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82D28"/>
          <w:sz w:val="52"/>
        </w:rPr>
        <w:t>MEDILAB Email Newsletters</w:t>
      </w:r>
    </w:p>
    <w:p>
      <w:r>
        <w:rPr>
          <w:b w:val="0"/>
          <w:i w:val="0"/>
          <w:sz w:val="28"/>
        </w:rPr>
        <w:t>October 2026: template format, content and image list for 2 issues</w:t>
      </w:r>
    </w:p>
    <w:p>
      <w:r>
        <w:rPr>
          <w:b w:val="0"/>
          <w:i/>
        </w:rPr>
        <w:t>Each issue is delivered as a separate YAML file for the email platform (folder: email-templates). This document holds the format, the written content and the image placeholders only.</w:t>
      </w:r>
    </w:p>
    <w:p>
      <w:pPr>
        <w:pStyle w:val="Heading1"/>
      </w:pPr>
      <w:r>
        <w:t>Part 1. Email Format</w:t>
      </w:r>
    </w:p>
    <w:p>
      <w:pPr>
        <w:pStyle w:val="Heading2"/>
      </w:pPr>
      <w:r>
        <w:t>Style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3E3E2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4320"/>
            <w:shd w:val="clear" w:color="auto" w:fill="F3E3E2"/>
          </w:tcPr>
          <w:p>
            <w:r/>
            <w:r>
              <w:rPr>
                <w:b/>
                <w:sz w:val="19"/>
              </w:rPr>
              <w:t>Specification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Template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Classic campaign, single column wrapper 590 px wide, stacks to 320 px on mobile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Backgrounds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Page #f0f0f5, wrapper #ffffff, light bands #f9fafc, brand tint #fbeeed, dark band #2b2626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Brand color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#a82d28 for title bars, card headings, numerals and accent lines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Headings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Verdana. Title 26 px and section bars 20 px, white on brand color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Body text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Arial 13 px, color #3b3f44. Captions 11 to 12 px. Reference lines grey #888888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Subject line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MONTH YEAR - issue number | Title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Length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About 150 to 250 words of body copy per issue. One call to 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Writing rules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No em dashes, US spelling, short sentences, facts a buyer can verify</w:t>
            </w:r>
          </w:p>
        </w:tc>
      </w:tr>
    </w:tbl>
    <w:p/>
    <w:p>
      <w:pPr>
        <w:pStyle w:val="Heading2"/>
      </w:pPr>
      <w:r>
        <w:t>Block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E3E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  <w:shd w:val="clear" w:color="auto" w:fill="F3E3E2"/>
          </w:tcPr>
          <w:p>
            <w:r/>
            <w:r>
              <w:rPr>
                <w:b/>
                <w:sz w:val="19"/>
              </w:rPr>
              <w:t>Block</w:t>
            </w:r>
          </w:p>
        </w:tc>
        <w:tc>
          <w:tcPr>
            <w:tcW w:type="dxa" w:w="2160"/>
            <w:shd w:val="clear" w:color="auto" w:fill="F3E3E2"/>
          </w:tcPr>
          <w:p>
            <w:r/>
            <w:r>
              <w:rPr>
                <w:b/>
                <w:sz w:val="19"/>
              </w:rPr>
              <w:t>Layout</w:t>
            </w:r>
          </w:p>
        </w:tc>
        <w:tc>
          <w:tcPr>
            <w:tcW w:type="dxa" w:w="2160"/>
            <w:shd w:val="clear" w:color="auto" w:fill="F3E3E2"/>
          </w:tcPr>
          <w:p>
            <w:r/>
            <w:r>
              <w:rPr>
                <w:b/>
                <w:sz w:val="19"/>
              </w:rPr>
              <w:t>Rule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Preheader, view in browser, logo header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column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Standard top of the template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Title bar and italic subtitle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column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Short title on the brand bar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Introduction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column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Two short paragraphs: the problem, then what this issue covers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Hero banner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column, full width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Large image that sets the theme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Brand accent line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column, thin bar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Divider between hero and content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Fact strip or icon chips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 or 4 columns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Big figures, or a small icon with a two line caption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Section bar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column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Brand color bar with a white heading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Product zigzag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columns, 5-7 and 7-5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Image on one side, text on the other, alternating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Category tile grid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 columns, 2 rows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Square image, title and one 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Compare panels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columns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Two boxes, brand tint and light grey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Numbered steps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 columns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Large numeral, title and one 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Image and text split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columns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Photo with a heading, one paragraph and a short list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Photo strip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 columns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Three process photos with one line captions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Dark takeaway band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column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One action for the reader on a dark background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Stay Informed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column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LinkedIn subscribe invitation and button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Call to action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column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Question bar, two lines of copy, button, contact lines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Footer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columns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Tagline, address, contact, social icons, copyright</w:t>
            </w:r>
          </w:p>
        </w:tc>
      </w:tr>
    </w:tbl>
    <w:p/>
    <w:p>
      <w:r>
        <w:rPr>
          <w:b w:val="0"/>
          <w:i/>
          <w:color w:val="666666"/>
          <w:sz w:val="19"/>
        </w:rPr>
        <w:t>Every image is a placeholder with a written brief, so the design team can swap in photos without changing the template. Sizes are 2x for sharp display.</w:t>
      </w:r>
    </w:p>
    <w:p>
      <w:pPr>
        <w:pStyle w:val="Heading2"/>
      </w:pPr>
      <w:r>
        <w:t>Shared footer and contact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3E3E2"/>
          </w:tcPr>
          <w:p>
            <w:r/>
            <w:r>
              <w:rPr>
                <w:b/>
                <w:sz w:val="19"/>
              </w:rPr>
              <w:t>Company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MEDILAB EXPORTS CONSORTIUM, 17, HSIIDC Industrial Estate, Ambala Cantt - 133006 (INDIA)</w:t>
            </w:r>
          </w:p>
        </w:tc>
      </w:tr>
      <w:tr>
        <w:tc>
          <w:tcPr>
            <w:tcW w:type="dxa" w:w="4320"/>
            <w:shd w:val="clear" w:color="auto" w:fill="F3E3E2"/>
          </w:tcPr>
          <w:p>
            <w:r/>
            <w:r>
              <w:rPr>
                <w:b/>
                <w:sz w:val="19"/>
              </w:rPr>
              <w:t>Phone / WhatsApp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+91-9817997500</w:t>
            </w:r>
          </w:p>
        </w:tc>
      </w:tr>
      <w:tr>
        <w:tc>
          <w:tcPr>
            <w:tcW w:type="dxa" w:w="4320"/>
            <w:shd w:val="clear" w:color="auto" w:fill="F3E3E2"/>
          </w:tcPr>
          <w:p>
            <w:r/>
            <w:r>
              <w:rPr>
                <w:b/>
                <w:sz w:val="19"/>
              </w:rPr>
              <w:t>Email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info@medilabexports.com</w:t>
            </w:r>
          </w:p>
        </w:tc>
      </w:tr>
      <w:tr>
        <w:tc>
          <w:tcPr>
            <w:tcW w:type="dxa" w:w="4320"/>
            <w:shd w:val="clear" w:color="auto" w:fill="F3E3E2"/>
          </w:tcPr>
          <w:p>
            <w:r/>
            <w:r>
              <w:rPr>
                <w:b/>
                <w:sz w:val="19"/>
              </w:rPr>
              <w:t>Websites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www.medilabexports.com and www.medilabglassware.com</w:t>
            </w:r>
          </w:p>
        </w:tc>
      </w:tr>
      <w:tr>
        <w:tc>
          <w:tcPr>
            <w:tcW w:type="dxa" w:w="4320"/>
            <w:shd w:val="clear" w:color="auto" w:fill="F3E3E2"/>
          </w:tcPr>
          <w:p>
            <w:r/>
            <w:r>
              <w:rPr>
                <w:b/>
                <w:sz w:val="19"/>
              </w:rPr>
              <w:t>Button link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https://medilabexports.com/contact/</w:t>
            </w:r>
          </w:p>
        </w:tc>
      </w:tr>
      <w:tr>
        <w:tc>
          <w:tcPr>
            <w:tcW w:type="dxa" w:w="4320"/>
            <w:shd w:val="clear" w:color="auto" w:fill="F3E3E2"/>
          </w:tcPr>
          <w:p>
            <w:r/>
            <w:r>
              <w:rPr>
                <w:b/>
                <w:sz w:val="19"/>
              </w:rPr>
              <w:t>LinkedIn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https://www.linkedin.com/company/medilab-exports-consortium</w:t>
            </w:r>
          </w:p>
        </w:tc>
      </w:tr>
      <w:tr>
        <w:tc>
          <w:tcPr>
            <w:tcW w:type="dxa" w:w="4320"/>
            <w:shd w:val="clear" w:color="auto" w:fill="F3E3E2"/>
          </w:tcPr>
          <w:p>
            <w:r/>
            <w:r>
              <w:rPr>
                <w:b/>
                <w:sz w:val="19"/>
              </w:rPr>
              <w:t>Social icons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Facebook, LinkedIn, Instagram, WhatsApp</w:t>
            </w:r>
          </w:p>
        </w:tc>
      </w:tr>
    </w:tbl>
    <w:p/>
    <w:p>
      <w:pPr>
        <w:pStyle w:val="Heading2"/>
      </w:pPr>
      <w:r>
        <w:t>Send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3E3E2"/>
          </w:tcPr>
          <w:p>
            <w:r/>
            <w:r>
              <w:rPr>
                <w:b/>
                <w:sz w:val="19"/>
              </w:rPr>
              <w:t>Subject prefix</w:t>
            </w:r>
          </w:p>
        </w:tc>
        <w:tc>
          <w:tcPr>
            <w:tcW w:type="dxa" w:w="2880"/>
            <w:shd w:val="clear" w:color="auto" w:fill="F3E3E2"/>
          </w:tcPr>
          <w:p>
            <w:r/>
            <w:r>
              <w:rPr>
                <w:b/>
                <w:sz w:val="19"/>
              </w:rPr>
              <w:t>Send date</w:t>
            </w:r>
          </w:p>
        </w:tc>
        <w:tc>
          <w:tcPr>
            <w:tcW w:type="dxa" w:w="2880"/>
            <w:shd w:val="clear" w:color="auto" w:fill="F3E3E2"/>
          </w:tcPr>
          <w:p>
            <w:r/>
            <w:r>
              <w:rPr>
                <w:b/>
                <w:sz w:val="19"/>
              </w:rPr>
              <w:t>Title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OCT 2026 - 1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Tue 13 Oct 2026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Class A Volumetric Glassware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OCT 2026 - 2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Tue 27 Oct 2026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Build Your Own Labware Shipment</w:t>
            </w:r>
          </w:p>
        </w:tc>
      </w:tr>
    </w:tbl>
    <w:p/>
    <w:p>
      <w:pPr>
        <w:pStyle w:val="Heading1"/>
      </w:pPr>
      <w:r>
        <w:t>Part 2. Content</w:t>
      </w:r>
    </w:p>
    <w:p>
      <w:r>
        <w:br w:type="page"/>
      </w:r>
    </w:p>
    <w:p>
      <w:pPr>
        <w:pStyle w:val="Heading2"/>
      </w:pPr>
      <w:r>
        <w:t>Issue 1: Class A Volumetric Glassware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3E3E2"/>
          </w:tcPr>
          <w:p>
            <w:r/>
            <w:r>
              <w:rPr>
                <w:b/>
                <w:sz w:val="19"/>
              </w:rPr>
              <w:t>Subject line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OCT 2026 - 1 | Catalog Spotlight: Class A Volumetric Glassware for Global Distributors</w:t>
            </w:r>
          </w:p>
        </w:tc>
      </w:tr>
      <w:tr>
        <w:tc>
          <w:tcPr>
            <w:tcW w:type="dxa" w:w="4320"/>
            <w:shd w:val="clear" w:color="auto" w:fill="F3E3E2"/>
          </w:tcPr>
          <w:p>
            <w:r/>
            <w:r>
              <w:rPr>
                <w:b/>
                <w:sz w:val="19"/>
              </w:rPr>
              <w:t>Preheader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Five Class A products, calibration you can trace, and mixed orders from USD 1,500 FOB.</w:t>
            </w:r>
          </w:p>
        </w:tc>
      </w:tr>
      <w:tr>
        <w:tc>
          <w:tcPr>
            <w:tcW w:type="dxa" w:w="4320"/>
            <w:shd w:val="clear" w:color="auto" w:fill="F3E3E2"/>
          </w:tcPr>
          <w:p>
            <w:r/>
            <w:r>
              <w:rPr>
                <w:b/>
                <w:sz w:val="19"/>
              </w:rPr>
              <w:t>Send date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Tue 13 Oct 2026</w:t>
            </w:r>
          </w:p>
        </w:tc>
      </w:tr>
      <w:tr>
        <w:tc>
          <w:tcPr>
            <w:tcW w:type="dxa" w:w="4320"/>
            <w:shd w:val="clear" w:color="auto" w:fill="F3E3E2"/>
          </w:tcPr>
          <w:p>
            <w:r/>
            <w:r>
              <w:rPr>
                <w:b/>
                <w:sz w:val="19"/>
              </w:rPr>
              <w:t>YAML file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newsletter-01-catalog-spotlight-class-a.yaml</w:t>
            </w:r>
          </w:p>
        </w:tc>
      </w:tr>
      <w:tr>
        <w:tc>
          <w:tcPr>
            <w:tcW w:type="dxa" w:w="4320"/>
            <w:shd w:val="clear" w:color="auto" w:fill="F3E3E2"/>
          </w:tcPr>
          <w:p>
            <w:r/>
            <w:r>
              <w:rPr>
                <w:b/>
                <w:sz w:val="19"/>
              </w:rPr>
              <w:t>Image placeholders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11</w:t>
            </w:r>
          </w:p>
        </w:tc>
      </w:tr>
    </w:tbl>
    <w:p/>
    <w:p>
      <w:r>
        <w:rPr>
          <w:b/>
          <w:i w:val="0"/>
          <w:color w:val="A82D28"/>
          <w:sz w:val="32"/>
        </w:rPr>
        <w:t>Class A Volumetric Glassware</w:t>
      </w:r>
    </w:p>
    <w:p>
      <w:r>
        <w:rPr>
          <w:b w:val="0"/>
          <w:i/>
          <w:color w:val="A82D28"/>
        </w:rPr>
        <w:t>Catalog Spotlight for Global Distributors</w:t>
      </w:r>
    </w:p>
    <w:p>
      <w:r>
        <w:rPr>
          <w:b w:val="0"/>
          <w:i w:val="0"/>
        </w:rPr>
        <w:t>Laboratories judge a supplier on the glassware that decides their results. Class A volumetric flasks, pipettes and burettes are that category, and customers ask for them first.</w:t>
      </w:r>
    </w:p>
    <w:p>
      <w:r>
        <w:rPr>
          <w:b w:val="0"/>
          <w:i w:val="0"/>
        </w:rPr>
        <w:t>This issue spotlights the MEDILAB Class A range and the documentation that comes with it.</w:t>
      </w:r>
    </w:p>
    <w:p>
      <w:r>
        <w:rPr>
          <w:b w:val="0"/>
          <w:i/>
          <w:color w:val="666666"/>
          <w:sz w:val="19"/>
        </w:rPr>
        <w:t>[Image 1] A Class A volumetric flask, measuring cylinder, burette and pipette fanned out on a clean white background with a soft shadow and a thin red accent line.</w:t>
      </w:r>
    </w:p>
    <w:p>
      <w:r>
        <w:rPr>
          <w:b w:val="0"/>
          <w:i/>
          <w:color w:val="666666"/>
          <w:sz w:val="19"/>
        </w:rPr>
        <w:t>[Brand accent line]</w:t>
      </w:r>
    </w:p>
    <w:p>
      <w:r>
        <w:rPr>
          <w:b w:val="0"/>
          <w:i/>
          <w:color w:val="666666"/>
          <w:sz w:val="19"/>
        </w:rPr>
        <w:t>[Text chips, 3 columns]</w:t>
      </w:r>
    </w:p>
    <w:p>
      <w:r>
        <w:rPr>
          <w:b w:val="0"/>
          <w:i w:val="0"/>
        </w:rPr>
        <w:t>Borosilicate Glass 3.3: Chemical and thermal resistance for professional use</w:t>
      </w:r>
    </w:p>
    <w:p>
      <w:r>
        <w:rPr>
          <w:b w:val="0"/>
          <w:i w:val="0"/>
        </w:rPr>
        <w:t>Class A Tolerances: Tighter permissible limits than Class B</w:t>
      </w:r>
    </w:p>
    <w:p>
      <w:r>
        <w:rPr>
          <w:b w:val="0"/>
          <w:i w:val="0"/>
        </w:rPr>
        <w:t>Traceable Records: Calibration documents and QR access on selected products</w:t>
      </w:r>
    </w:p>
    <w:p>
      <w:pPr>
        <w:pStyle w:val="Heading3"/>
      </w:pPr>
      <w:r>
        <w:t>The Class A Range</w:t>
      </w:r>
    </w:p>
    <w:p>
      <w:r>
        <w:rPr>
          <w:b w:val="0"/>
          <w:i/>
          <w:color w:val="666666"/>
          <w:sz w:val="19"/>
        </w:rPr>
        <w:t>[Product zigzag, image and text alternate]</w:t>
      </w:r>
    </w:p>
    <w:p>
      <w:r>
        <w:rPr>
          <w:b/>
          <w:color w:val="A82D28"/>
        </w:rPr>
        <w:t>Volumetric Flasks</w:t>
      </w:r>
    </w:p>
    <w:p>
      <w:r>
        <w:rPr>
          <w:b w:val="0"/>
          <w:i/>
        </w:rPr>
        <w:t>For preparing one accurately defined volume of solution.</w:t>
      </w:r>
    </w:p>
    <w:p>
      <w:r>
        <w:rPr>
          <w:b w:val="0"/>
          <w:i w:val="0"/>
        </w:rPr>
        <w:t>Standard solutions, accurate dilutions, analytical testing and pharmaceutical quality control.</w:t>
      </w:r>
    </w:p>
    <w:p>
      <w:r>
        <w:rPr>
          <w:b w:val="0"/>
          <w:i w:val="0"/>
          <w:sz w:val="19"/>
        </w:rPr>
        <w:t>Reference Standard: ISO 1042</w:t>
      </w:r>
    </w:p>
    <w:p>
      <w:r>
        <w:rPr>
          <w:b w:val="0"/>
          <w:i/>
          <w:color w:val="666666"/>
          <w:sz w:val="19"/>
        </w:rPr>
        <w:t>Image 2: a Class A volumetric flask on a plain background, showing the calibration mark and stopper.</w:t>
      </w:r>
    </w:p>
    <w:p>
      <w:r>
        <w:rPr>
          <w:b/>
          <w:color w:val="A82D28"/>
        </w:rPr>
        <w:t>Measuring Cylinders</w:t>
      </w:r>
    </w:p>
    <w:p>
      <w:r>
        <w:rPr>
          <w:b w:val="0"/>
          <w:i/>
        </w:rPr>
        <w:t>For convenient measurement of different liquid volumes.</w:t>
      </w:r>
    </w:p>
    <w:p>
      <w:r>
        <w:rPr>
          <w:b w:val="0"/>
          <w:i w:val="0"/>
        </w:rPr>
        <w:t>Routine liquid measurement, solution preparation and general laboratory work.</w:t>
      </w:r>
    </w:p>
    <w:p>
      <w:r>
        <w:rPr>
          <w:b w:val="0"/>
          <w:i w:val="0"/>
          <w:sz w:val="19"/>
        </w:rPr>
        <w:t>Reference Standard: ISO 4788</w:t>
      </w:r>
    </w:p>
    <w:p>
      <w:r>
        <w:rPr>
          <w:b w:val="0"/>
          <w:i/>
          <w:color w:val="666666"/>
          <w:sz w:val="19"/>
        </w:rPr>
        <w:t>Image 3: a graduated measuring cylinder on a plain background.</w:t>
      </w:r>
    </w:p>
    <w:p>
      <w:r>
        <w:rPr>
          <w:b/>
          <w:color w:val="A82D28"/>
        </w:rPr>
        <w:t>Burettes</w:t>
      </w:r>
    </w:p>
    <w:p>
      <w:r>
        <w:rPr>
          <w:b w:val="0"/>
          <w:i/>
        </w:rPr>
        <w:t>For controlled delivery of variable liquid volumes.</w:t>
      </w:r>
    </w:p>
    <w:p>
      <w:r>
        <w:rPr>
          <w:b w:val="0"/>
          <w:i w:val="0"/>
        </w:rPr>
        <w:t>Titration and quantitative chemical analysis where controlled dispensing matters.</w:t>
      </w:r>
    </w:p>
    <w:p>
      <w:r>
        <w:rPr>
          <w:b w:val="0"/>
          <w:i w:val="0"/>
          <w:sz w:val="19"/>
        </w:rPr>
        <w:t>Reference Standard: ISO 385</w:t>
      </w:r>
    </w:p>
    <w:p>
      <w:r>
        <w:rPr>
          <w:b w:val="0"/>
          <w:i/>
          <w:color w:val="666666"/>
          <w:sz w:val="19"/>
        </w:rPr>
        <w:t>Image 4: a burette mounted on a stand showing the stopcock.</w:t>
      </w:r>
    </w:p>
    <w:p>
      <w:r>
        <w:rPr>
          <w:b/>
          <w:color w:val="A82D28"/>
        </w:rPr>
        <w:t>Volumetric / One-Mark Pipettes</w:t>
      </w:r>
    </w:p>
    <w:p>
      <w:r>
        <w:rPr>
          <w:b w:val="0"/>
          <w:i/>
        </w:rPr>
        <w:t>For accurately delivering one fixed volume.</w:t>
      </w:r>
    </w:p>
    <w:p>
      <w:r>
        <w:rPr>
          <w:b w:val="0"/>
          <w:i w:val="0"/>
        </w:rPr>
        <w:t>Analytical work that needs precise transfer of a specified volume.</w:t>
      </w:r>
    </w:p>
    <w:p>
      <w:r>
        <w:rPr>
          <w:b w:val="0"/>
          <w:i w:val="0"/>
          <w:sz w:val="19"/>
        </w:rPr>
        <w:t>Reference Standard: ISO 648</w:t>
      </w:r>
    </w:p>
    <w:p>
      <w:r>
        <w:rPr>
          <w:b w:val="0"/>
          <w:i/>
          <w:color w:val="666666"/>
          <w:sz w:val="19"/>
        </w:rPr>
        <w:t>Image 5: a single-mark volumetric pipette on a plain background.</w:t>
      </w:r>
    </w:p>
    <w:p>
      <w:r>
        <w:rPr>
          <w:b/>
          <w:color w:val="A82D28"/>
        </w:rPr>
        <w:t>Graduated Pipettes</w:t>
      </w:r>
    </w:p>
    <w:p>
      <w:r>
        <w:rPr>
          <w:b w:val="0"/>
          <w:i/>
        </w:rPr>
        <w:t>For delivering different volumes within a range.</w:t>
      </w:r>
    </w:p>
    <w:p>
      <w:r>
        <w:rPr>
          <w:b w:val="0"/>
          <w:i w:val="0"/>
        </w:rPr>
        <w:t>Routine and analytical transfer in pharmaceutical, research, chemical and QC laboratories.</w:t>
      </w:r>
    </w:p>
    <w:p>
      <w:r>
        <w:rPr>
          <w:b w:val="0"/>
          <w:i w:val="0"/>
          <w:sz w:val="19"/>
        </w:rPr>
        <w:t>Reference Standard: ISO 835</w:t>
      </w:r>
    </w:p>
    <w:p>
      <w:r>
        <w:rPr>
          <w:b w:val="0"/>
          <w:i/>
          <w:color w:val="666666"/>
          <w:sz w:val="19"/>
        </w:rPr>
        <w:t>Image 6: a graduated pipette showing several volume markings.</w:t>
      </w:r>
    </w:p>
    <w:p>
      <w:pPr>
        <w:pStyle w:val="Heading3"/>
      </w:pPr>
      <w:r>
        <w:t>Class A or Class B?</w:t>
      </w:r>
    </w:p>
    <w:p>
      <w:r>
        <w:rPr>
          <w:b w:val="0"/>
          <w:i/>
          <w:color w:val="666666"/>
          <w:sz w:val="19"/>
        </w:rPr>
        <w:t>[Compare panels, 2 columns]</w:t>
      </w:r>
    </w:p>
    <w:p>
      <w:r>
        <w:rPr>
          <w:b/>
          <w:color w:val="A82D28"/>
        </w:rPr>
        <w:t>Class A</w:t>
      </w:r>
    </w:p>
    <w:p>
      <w:pPr>
        <w:pStyle w:val="ListBullet"/>
      </w:pPr>
      <w:r>
        <w:t>Tighter permissible tolerances</w:t>
      </w:r>
    </w:p>
    <w:p>
      <w:pPr>
        <w:pStyle w:val="ListBullet"/>
      </w:pPr>
      <w:r>
        <w:t>For analytical, pharmaceutical and QC work</w:t>
      </w:r>
    </w:p>
    <w:p>
      <w:pPr>
        <w:pStyle w:val="ListBullet"/>
      </w:pPr>
      <w:r>
        <w:t>Choose when accuracy drives the result</w:t>
      </w:r>
    </w:p>
    <w:p>
      <w:r>
        <w:rPr>
          <w:b/>
          <w:color w:val="A82D28"/>
        </w:rPr>
        <w:t>Class B</w:t>
      </w:r>
    </w:p>
    <w:p>
      <w:pPr>
        <w:pStyle w:val="ListBullet"/>
      </w:pPr>
      <w:r>
        <w:t>Tolerances typically twice those of Class A</w:t>
      </w:r>
    </w:p>
    <w:p>
      <w:pPr>
        <w:pStyle w:val="ListBullet"/>
      </w:pPr>
      <w:r>
        <w:t>For teaching and routine preparation</w:t>
      </w:r>
    </w:p>
    <w:p>
      <w:pPr>
        <w:pStyle w:val="ListBullet"/>
      </w:pPr>
      <w:r>
        <w:t>Choose when cost matters more than precision</w:t>
      </w:r>
    </w:p>
    <w:p>
      <w:pPr>
        <w:pStyle w:val="Heading3"/>
      </w:pPr>
      <w:r>
        <w:t>Calibration You Can Trace</w:t>
      </w:r>
    </w:p>
    <w:p>
      <w:r>
        <w:rPr>
          <w:b w:val="0"/>
          <w:i/>
          <w:color w:val="666666"/>
          <w:sz w:val="19"/>
        </w:rPr>
        <w:t>[Image and text split, image on the left]</w:t>
      </w:r>
    </w:p>
    <w:p>
      <w:r>
        <w:rPr>
          <w:b/>
          <w:color w:val="A82D28"/>
        </w:rPr>
        <w:t>In-House Calibration</w:t>
      </w:r>
    </w:p>
    <w:p>
      <w:r>
        <w:rPr>
          <w:b w:val="0"/>
          <w:i w:val="0"/>
        </w:rPr>
        <w:t>Our calibration laboratory is structured around ISO/IEC 17025:2017, giving closer control of the calibration process and the documents buyers expect.</w:t>
      </w:r>
    </w:p>
    <w:p>
      <w:pPr>
        <w:pStyle w:val="ListBullet"/>
      </w:pPr>
      <w:r>
        <w:t>Volumetric calibration and accuracy verification</w:t>
      </w:r>
    </w:p>
    <w:p>
      <w:pPr>
        <w:pStyle w:val="ListBullet"/>
      </w:pPr>
      <w:r>
        <w:t>Calibration records and product identification</w:t>
      </w:r>
    </w:p>
    <w:p>
      <w:pPr>
        <w:pStyle w:val="ListBullet"/>
      </w:pPr>
      <w:r>
        <w:t>Certificate preparation</w:t>
      </w:r>
    </w:p>
    <w:p>
      <w:pPr>
        <w:pStyle w:val="ListBullet"/>
      </w:pPr>
      <w:r>
        <w:t>Traceability of calibrated glassware</w:t>
      </w:r>
    </w:p>
    <w:p>
      <w:r>
        <w:rPr>
          <w:b w:val="0"/>
          <w:i/>
          <w:color w:val="666666"/>
          <w:sz w:val="19"/>
        </w:rPr>
        <w:t>Image 7: a technician verifying a volumetric flask on the in-house calibration bench against a reference standard.</w:t>
      </w:r>
    </w:p>
    <w:p>
      <w:r>
        <w:rPr>
          <w:b w:val="0"/>
          <w:i/>
          <w:color w:val="666666"/>
          <w:sz w:val="19"/>
        </w:rPr>
        <w:t>[Image and text split, image on the right]</w:t>
      </w:r>
    </w:p>
    <w:p>
      <w:r>
        <w:rPr>
          <w:b/>
          <w:color w:val="A82D28"/>
        </w:rPr>
        <w:t>Scan. Access. Verify.</w:t>
      </w:r>
    </w:p>
    <w:p>
      <w:r>
        <w:rPr>
          <w:b w:val="0"/>
          <w:i w:val="0"/>
        </w:rPr>
        <w:t>Selected calibrated glassware carries QR-coded identification. One scan opens the digital calibration certificate.</w:t>
      </w:r>
    </w:p>
    <w:p>
      <w:pPr>
        <w:pStyle w:val="ListBullet"/>
      </w:pPr>
      <w:r>
        <w:t>Quick certificate retrieval</w:t>
      </w:r>
    </w:p>
    <w:p>
      <w:pPr>
        <w:pStyle w:val="ListBullet"/>
      </w:pPr>
      <w:r>
        <w:t>Product identification</w:t>
      </w:r>
    </w:p>
    <w:p>
      <w:pPr>
        <w:pStyle w:val="ListBullet"/>
      </w:pPr>
      <w:r>
        <w:t>Record management</w:t>
      </w:r>
    </w:p>
    <w:p>
      <w:r>
        <w:rPr>
          <w:b w:val="0"/>
          <w:i/>
          <w:color w:val="666666"/>
          <w:sz w:val="19"/>
        </w:rPr>
        <w:t>Image 8: a hand holding a phone that scans the QR label on a flask, with the digital certificate open on screen.</w:t>
      </w:r>
    </w:p>
    <w:p>
      <w:pPr>
        <w:pStyle w:val="Heading3"/>
      </w:pPr>
      <w:r>
        <w:t>From Ambala to Your Shelf</w:t>
      </w:r>
    </w:p>
    <w:p>
      <w:r>
        <w:rPr>
          <w:b w:val="0"/>
          <w:i/>
          <w:color w:val="666666"/>
          <w:sz w:val="19"/>
        </w:rPr>
        <w:t>[Photo strip, 3 columns]</w:t>
      </w:r>
    </w:p>
    <w:p>
      <w:r>
        <w:rPr>
          <w:b w:val="0"/>
          <w:i w:val="0"/>
        </w:rPr>
        <w:t>Formed and finished by skilled glassblowers</w:t>
      </w:r>
    </w:p>
    <w:p>
      <w:r>
        <w:rPr>
          <w:b w:val="0"/>
          <w:i/>
          <w:color w:val="666666"/>
          <w:sz w:val="19"/>
        </w:rPr>
        <w:t>Image 9: a skilled glassblower finishing a flask at the flame.</w:t>
      </w:r>
    </w:p>
    <w:p>
      <w:r>
        <w:rPr>
          <w:b w:val="0"/>
          <w:i w:val="0"/>
        </w:rPr>
        <w:t>Inspected before release</w:t>
      </w:r>
    </w:p>
    <w:p>
      <w:r>
        <w:rPr>
          <w:b w:val="0"/>
          <w:i/>
          <w:color w:val="666666"/>
          <w:sz w:val="19"/>
        </w:rPr>
        <w:t>Image 10: an inspector examining a flask under bright light.</w:t>
      </w:r>
    </w:p>
    <w:p>
      <w:r>
        <w:rPr>
          <w:b w:val="0"/>
          <w:i w:val="0"/>
        </w:rPr>
        <w:t>Packed for export freight</w:t>
      </w:r>
    </w:p>
    <w:p>
      <w:r>
        <w:rPr>
          <w:b w:val="0"/>
          <w:i/>
          <w:color w:val="666666"/>
          <w:sz w:val="19"/>
        </w:rPr>
        <w:t>Image 11: export cartons stacked and strapped on a pallet.</w:t>
      </w:r>
    </w:p>
    <w:p>
      <w:r>
        <w:rPr>
          <w:b/>
          <w:color w:val="A82D28"/>
        </w:rPr>
        <w:t xml:space="preserve">The practical takeaway: </w:t>
      </w:r>
      <w:r>
        <w:t>Start with a small mixed order from USD 1,500 FOB and scale after the first shipment. One manufacturer, one set of documents.</w:t>
      </w:r>
    </w:p>
    <w:p>
      <w:pPr>
        <w:pStyle w:val="Heading3"/>
      </w:pPr>
      <w:r>
        <w:t>Call to action</w:t>
      </w:r>
    </w:p>
    <w:p>
      <w:r>
        <w:rPr>
          <w:b/>
          <w:i w:val="0"/>
        </w:rPr>
        <w:t>Looking for Class A Volumetric Glassware?</w:t>
      </w:r>
    </w:p>
    <w:p>
      <w:r>
        <w:rPr>
          <w:b w:val="0"/>
          <w:i w:val="0"/>
        </w:rPr>
        <w:t>Share your required product, capacity, quantity and specification, and our team will provide our best offer.</w:t>
      </w:r>
    </w:p>
    <w:p>
      <w:r>
        <w:rPr>
          <w:b w:val="0"/>
          <w:i/>
          <w:color w:val="666666"/>
          <w:sz w:val="19"/>
        </w:rPr>
        <w:t>Button: Request a Quote</w:t>
      </w:r>
    </w:p>
    <w:p>
      <w:pPr>
        <w:pStyle w:val="Heading3"/>
      </w:pPr>
      <w:r>
        <w:t>Image placeholders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E3E2"/>
          </w:tcPr>
          <w:p>
            <w:r/>
            <w:r>
              <w:rPr>
                <w:b/>
                <w:sz w:val="18"/>
              </w:rPr>
              <w:t>No.</w:t>
            </w:r>
          </w:p>
        </w:tc>
        <w:tc>
          <w:tcPr>
            <w:tcW w:type="dxa" w:w="2160"/>
            <w:shd w:val="clear" w:color="auto" w:fill="F3E3E2"/>
          </w:tcPr>
          <w:p>
            <w:r/>
            <w:r>
              <w:rPr>
                <w:b/>
                <w:sz w:val="18"/>
              </w:rPr>
              <w:t>Placement</w:t>
            </w:r>
          </w:p>
        </w:tc>
        <w:tc>
          <w:tcPr>
            <w:tcW w:type="dxa" w:w="2160"/>
            <w:shd w:val="clear" w:color="auto" w:fill="F3E3E2"/>
          </w:tcPr>
          <w:p>
            <w:r/>
            <w:r>
              <w:rPr>
                <w:b/>
                <w:sz w:val="18"/>
              </w:rPr>
              <w:t>Brief</w:t>
            </w:r>
          </w:p>
        </w:tc>
        <w:tc>
          <w:tcPr>
            <w:tcW w:type="dxa" w:w="2160"/>
            <w:shd w:val="clear" w:color="auto" w:fill="F3E3E2"/>
          </w:tcPr>
          <w:p>
            <w:r/>
            <w:r>
              <w:rPr>
                <w:b/>
                <w:sz w:val="18"/>
              </w:rPr>
              <w:t>Size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Hero banner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 Class A volumetric flask, measuring cylinder, burette and pipette fanned out on a clean white background with a soft shadow and a thin red accent line.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1180 x 600 px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Product: Volumetric Flasks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 Class A volumetric flask on a plain background, showing the calibration mark and stopper.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680 x 480 px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Product: Measuring Cylinders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 graduated measuring cylinder on a plain background.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680 x 480 px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Product: Burettes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 burette mounted on a stand showing the stopcock.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680 x 480 px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Product: Volumetric / One-Mark Pipettes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 single-mark volumetric pipette on a plain background.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680 x 480 px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Product: Graduated Pipettes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 graduated pipette showing several volume markings.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680 x 480 px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Feature: In-House Calibration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 technician verifying a volumetric flask on the in-house calibration bench against a reference standard.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680 x 600 px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Feature: Scan. Access. Verify.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 hand holding a phone that scans the QR label on a flask, with the digital certificate open on screen.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680 x 600 px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Gallery: Formed and finished by skilled glassblowers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 skilled glassblower finishing a flask at the flame.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360 x 260 px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Gallery: Inspected before release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An inspector examining a flask under bright light.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360 x 260 px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Gallery: Packed for export freight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Export cartons stacked and strapped on a pallet.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360 x 260 px</w:t>
            </w:r>
          </w:p>
        </w:tc>
      </w:tr>
    </w:tbl>
    <w:p/>
    <w:p>
      <w:r>
        <w:br w:type="page"/>
      </w:r>
    </w:p>
    <w:p>
      <w:pPr>
        <w:pStyle w:val="Heading2"/>
      </w:pPr>
      <w:r>
        <w:t>Issue 2: Build Your Own Labware Shipment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3E3E2"/>
          </w:tcPr>
          <w:p>
            <w:r/>
            <w:r>
              <w:rPr>
                <w:b/>
                <w:sz w:val="19"/>
              </w:rPr>
              <w:t>Subject line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OCT 2026 - 2 | Build Your Own Labware Shipment: Glassware, Plasticware, Porcelain, Instruments &amp; Models</w:t>
            </w:r>
          </w:p>
        </w:tc>
      </w:tr>
      <w:tr>
        <w:tc>
          <w:tcPr>
            <w:tcW w:type="dxa" w:w="4320"/>
            <w:shd w:val="clear" w:color="auto" w:fill="F3E3E2"/>
          </w:tcPr>
          <w:p>
            <w:r/>
            <w:r>
              <w:rPr>
                <w:b/>
                <w:sz w:val="19"/>
              </w:rPr>
              <w:t>Preheader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Mix eight labware categories in one shipment, starting from USD 1,500 FOB.</w:t>
            </w:r>
          </w:p>
        </w:tc>
      </w:tr>
      <w:tr>
        <w:tc>
          <w:tcPr>
            <w:tcW w:type="dxa" w:w="4320"/>
            <w:shd w:val="clear" w:color="auto" w:fill="F3E3E2"/>
          </w:tcPr>
          <w:p>
            <w:r/>
            <w:r>
              <w:rPr>
                <w:b/>
                <w:sz w:val="19"/>
              </w:rPr>
              <w:t>Send date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Tue 27 Oct 2026</w:t>
            </w:r>
          </w:p>
        </w:tc>
      </w:tr>
      <w:tr>
        <w:tc>
          <w:tcPr>
            <w:tcW w:type="dxa" w:w="4320"/>
            <w:shd w:val="clear" w:color="auto" w:fill="F3E3E2"/>
          </w:tcPr>
          <w:p>
            <w:r/>
            <w:r>
              <w:rPr>
                <w:b/>
                <w:sz w:val="19"/>
              </w:rPr>
              <w:t>YAML file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newsletter-02-build-your-own-labware-shipment.yaml</w:t>
            </w:r>
          </w:p>
        </w:tc>
      </w:tr>
      <w:tr>
        <w:tc>
          <w:tcPr>
            <w:tcW w:type="dxa" w:w="4320"/>
            <w:shd w:val="clear" w:color="auto" w:fill="F3E3E2"/>
          </w:tcPr>
          <w:p>
            <w:r/>
            <w:r>
              <w:rPr>
                <w:b/>
                <w:sz w:val="19"/>
              </w:rPr>
              <w:t>Image placeholders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13</w:t>
            </w:r>
          </w:p>
        </w:tc>
      </w:tr>
    </w:tbl>
    <w:p/>
    <w:p>
      <w:r>
        <w:rPr>
          <w:b/>
          <w:i w:val="0"/>
          <w:color w:val="A82D28"/>
          <w:sz w:val="32"/>
        </w:rPr>
        <w:t>Build Your Own Labware Shipment</w:t>
      </w:r>
    </w:p>
    <w:p>
      <w:r>
        <w:rPr>
          <w:b w:val="0"/>
          <w:i/>
          <w:color w:val="A82D28"/>
        </w:rPr>
        <w:t>Glassware, Plasticware, Porcelain, Instruments and Models</w:t>
      </w:r>
    </w:p>
    <w:p>
      <w:r>
        <w:rPr>
          <w:b w:val="0"/>
          <w:i w:val="0"/>
        </w:rPr>
        <w:t>Your customers rarely buy one kind of product, and neither should your supply order.</w:t>
      </w:r>
    </w:p>
    <w:p>
      <w:r>
        <w:rPr>
          <w:b w:val="0"/>
          <w:i w:val="0"/>
        </w:rPr>
        <w:t>With MEDILAB you can combine eight categories in a single shipment.</w:t>
      </w:r>
    </w:p>
    <w:p>
      <w:r>
        <w:rPr>
          <w:b w:val="0"/>
          <w:i/>
          <w:color w:val="666666"/>
          <w:sz w:val="19"/>
        </w:rPr>
        <w:t>[Image 1] A top-down flat-lay of mixed labware on a white surface: glass beakers, plastic bottles, a porcelain crucible, a small microscope and a biology model, with a red ribbon line running through.</w:t>
      </w:r>
    </w:p>
    <w:p>
      <w:r>
        <w:rPr>
          <w:b w:val="0"/>
          <w:i/>
          <w:color w:val="666666"/>
          <w:sz w:val="19"/>
        </w:rPr>
        <w:t>[Brand accent line]</w:t>
      </w:r>
    </w:p>
    <w:p>
      <w:r>
        <w:rPr>
          <w:b w:val="0"/>
          <w:i/>
          <w:color w:val="666666"/>
          <w:sz w:val="19"/>
        </w:rPr>
        <w:t>[Fact strip, 3 columns]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3E3E2"/>
          </w:tcPr>
          <w:p>
            <w:r/>
            <w:r>
              <w:rPr>
                <w:b/>
                <w:sz w:val="19"/>
              </w:rPr>
              <w:t>8</w:t>
            </w:r>
          </w:p>
        </w:tc>
        <w:tc>
          <w:tcPr>
            <w:tcW w:type="dxa" w:w="2880"/>
            <w:shd w:val="clear" w:color="auto" w:fill="F3E3E2"/>
          </w:tcPr>
          <w:p>
            <w:r/>
            <w:r>
              <w:rPr>
                <w:b/>
                <w:sz w:val="19"/>
              </w:rPr>
              <w:t>USD 1,500</w:t>
            </w:r>
          </w:p>
        </w:tc>
        <w:tc>
          <w:tcPr>
            <w:tcW w:type="dxa" w:w="2880"/>
            <w:shd w:val="clear" w:color="auto" w:fill="F3E3E2"/>
          </w:tcPr>
          <w:p>
            <w:r/>
            <w:r>
              <w:rPr>
                <w:b/>
                <w:sz w:val="19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Product categories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Minimum order, FOB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Shipment, one set of documents</w:t>
            </w:r>
          </w:p>
        </w:tc>
      </w:tr>
    </w:tbl>
    <w:p/>
    <w:p>
      <w:pPr>
        <w:pStyle w:val="Heading3"/>
      </w:pPr>
      <w:r>
        <w:t>Eight Categories, One Shipment</w:t>
      </w:r>
    </w:p>
    <w:p>
      <w:r>
        <w:rPr>
          <w:b w:val="0"/>
          <w:i/>
          <w:color w:val="666666"/>
          <w:sz w:val="19"/>
        </w:rPr>
        <w:t>[Category tile grid, 4 columns]</w:t>
      </w:r>
    </w:p>
    <w:p>
      <w:r>
        <w:rPr>
          <w:b w:val="0"/>
          <w:i w:val="0"/>
        </w:rPr>
        <w:t>Glassware: Beakers, flasks, funnels, tubes, condensers</w:t>
      </w:r>
    </w:p>
    <w:p>
      <w:r>
        <w:rPr>
          <w:b w:val="0"/>
          <w:i/>
          <w:color w:val="666666"/>
          <w:sz w:val="19"/>
        </w:rPr>
        <w:t>Image 2: a group of laboratory glassware on a plain background.</w:t>
      </w:r>
    </w:p>
    <w:p>
      <w:r>
        <w:rPr>
          <w:b w:val="0"/>
          <w:i w:val="0"/>
        </w:rPr>
        <w:t>Plasticware: Bottles, Petri dishes, burettes, racks</w:t>
      </w:r>
    </w:p>
    <w:p>
      <w:r>
        <w:rPr>
          <w:b w:val="0"/>
          <w:i/>
          <w:color w:val="666666"/>
          <w:sz w:val="19"/>
        </w:rPr>
        <w:t>Image 3: plastic bottles, Petri dishes and pipettes on a plain background.</w:t>
      </w:r>
    </w:p>
    <w:p>
      <w:r>
        <w:rPr>
          <w:b w:val="0"/>
          <w:i w:val="0"/>
        </w:rPr>
        <w:t>General Labware: Porcelain, metal, rubber, wooden items</w:t>
      </w:r>
    </w:p>
    <w:p>
      <w:r>
        <w:rPr>
          <w:b w:val="0"/>
          <w:i/>
          <w:color w:val="666666"/>
          <w:sz w:val="19"/>
        </w:rPr>
        <w:t>Image 4: porcelain crucibles and evaporating dishes with a few metal and rubber items.</w:t>
      </w:r>
    </w:p>
    <w:p>
      <w:r>
        <w:rPr>
          <w:b w:val="0"/>
          <w:i w:val="0"/>
        </w:rPr>
        <w:t>Microscopes: Microscopes and optical equipment</w:t>
      </w:r>
    </w:p>
    <w:p>
      <w:r>
        <w:rPr>
          <w:b w:val="0"/>
          <w:i/>
          <w:color w:val="666666"/>
          <w:sz w:val="19"/>
        </w:rPr>
        <w:t>Image 5: a student microscope on a plain background.</w:t>
      </w:r>
    </w:p>
    <w:p>
      <w:r>
        <w:rPr>
          <w:b w:val="0"/>
          <w:i w:val="0"/>
        </w:rPr>
        <w:t>Physics Instruments: Physics laboratory instruments</w:t>
      </w:r>
    </w:p>
    <w:p>
      <w:r>
        <w:rPr>
          <w:b w:val="0"/>
          <w:i/>
          <w:color w:val="666666"/>
          <w:sz w:val="19"/>
        </w:rPr>
        <w:t>Image 6: a set of physics demonstration instruments such as a spring balance and lens set.</w:t>
      </w:r>
    </w:p>
    <w:p>
      <w:r>
        <w:rPr>
          <w:b w:val="0"/>
          <w:i w:val="0"/>
        </w:rPr>
        <w:t>Lab Equipment: Centrifuges and clean air systems</w:t>
      </w:r>
    </w:p>
    <w:p>
      <w:r>
        <w:rPr>
          <w:b w:val="0"/>
          <w:i/>
          <w:color w:val="666666"/>
          <w:sz w:val="19"/>
        </w:rPr>
        <w:t>Image 7: a benchtop centrifuge.</w:t>
      </w:r>
    </w:p>
    <w:p>
      <w:r>
        <w:rPr>
          <w:b w:val="0"/>
          <w:i w:val="0"/>
        </w:rPr>
        <w:t>Biology Models: Models and slides</w:t>
      </w:r>
    </w:p>
    <w:p>
      <w:r>
        <w:rPr>
          <w:b w:val="0"/>
          <w:i/>
          <w:color w:val="666666"/>
          <w:sz w:val="19"/>
        </w:rPr>
        <w:t>Image 8: an anatomical model beside a box of prepared slides.</w:t>
      </w:r>
    </w:p>
    <w:p>
      <w:r>
        <w:rPr>
          <w:b w:val="0"/>
          <w:i w:val="0"/>
        </w:rPr>
        <w:t>Analytical Instruments: Analytical instruments</w:t>
      </w:r>
    </w:p>
    <w:p>
      <w:r>
        <w:rPr>
          <w:b w:val="0"/>
          <w:i/>
          <w:color w:val="666666"/>
          <w:sz w:val="19"/>
        </w:rPr>
        <w:t>Image 9: a compact analytical instrument on a bench.</w:t>
      </w:r>
    </w:p>
    <w:p>
      <w:pPr>
        <w:pStyle w:val="Heading3"/>
      </w:pPr>
      <w:r>
        <w:t>Why Mix?</w:t>
      </w:r>
    </w:p>
    <w:p>
      <w:r>
        <w:rPr>
          <w:b w:val="0"/>
          <w:i/>
          <w:color w:val="666666"/>
          <w:sz w:val="19"/>
        </w:rPr>
        <w:t>[Text chips, 4 columns]</w:t>
      </w:r>
    </w:p>
    <w:p>
      <w:r>
        <w:rPr>
          <w:b w:val="0"/>
          <w:i w:val="0"/>
        </w:rPr>
        <w:t>One Supplier: One set of documents</w:t>
      </w:r>
    </w:p>
    <w:p>
      <w:r>
        <w:rPr>
          <w:b w:val="0"/>
          <w:i w:val="0"/>
        </w:rPr>
        <w:t>Lower Freight: Cost per item falls</w:t>
      </w:r>
    </w:p>
    <w:p>
      <w:r>
        <w:rPr>
          <w:b w:val="0"/>
          <w:i w:val="0"/>
        </w:rPr>
        <w:t>Simpler Customs: One shipment, one entry</w:t>
      </w:r>
    </w:p>
    <w:p>
      <w:r>
        <w:rPr>
          <w:b w:val="0"/>
          <w:i w:val="0"/>
        </w:rPr>
        <w:t>Your Brand: Private label and OEM options</w:t>
      </w:r>
    </w:p>
    <w:p>
      <w:pPr>
        <w:pStyle w:val="Heading3"/>
      </w:pPr>
      <w:r>
        <w:t>How It Works</w:t>
      </w:r>
    </w:p>
    <w:p>
      <w:r>
        <w:rPr>
          <w:b w:val="0"/>
          <w:i/>
          <w:color w:val="666666"/>
          <w:sz w:val="19"/>
        </w:rPr>
        <w:t>[Numbered steps, 4 columns]</w:t>
      </w:r>
    </w:p>
    <w:p>
      <w:r>
        <w:rPr>
          <w:b w:val="0"/>
          <w:i w:val="0"/>
        </w:rPr>
        <w:t>01  Send Your List: Products or your customers' needs</w:t>
      </w:r>
    </w:p>
    <w:p>
      <w:r>
        <w:rPr>
          <w:b w:val="0"/>
          <w:i w:val="0"/>
        </w:rPr>
        <w:t>02  Get a Plan: Quotation, documents, packing plan</w:t>
      </w:r>
    </w:p>
    <w:p>
      <w:r>
        <w:rPr>
          <w:b w:val="0"/>
          <w:i w:val="0"/>
        </w:rPr>
        <w:t>03  Approve: Samples or artwork if branding</w:t>
      </w:r>
    </w:p>
    <w:p>
      <w:r>
        <w:rPr>
          <w:b w:val="0"/>
          <w:i w:val="0"/>
        </w:rPr>
        <w:t>04  We Ship: Packed and documented to your Incoterm</w:t>
      </w:r>
    </w:p>
    <w:p>
      <w:pPr>
        <w:pStyle w:val="Heading3"/>
      </w:pPr>
      <w:r>
        <w:t>Example: A Teaching-Lab Starter Mix</w:t>
      </w:r>
    </w:p>
    <w:p>
      <w:r>
        <w:rPr>
          <w:b w:val="0"/>
          <w:i/>
          <w:color w:val="666666"/>
          <w:sz w:val="19"/>
        </w:rPr>
        <w:t>[Image and text split, image on the left]</w:t>
      </w:r>
    </w:p>
    <w:p>
      <w:r>
        <w:rPr>
          <w:b/>
          <w:color w:val="A82D28"/>
        </w:rPr>
        <w:t>One Order for a Whole Lab</w:t>
      </w:r>
    </w:p>
    <w:p>
      <w:r>
        <w:rPr>
          <w:b w:val="0"/>
          <w:i w:val="0"/>
        </w:rPr>
        <w:t>For illustration only. A distributor serving school and college laboratories might combine:</w:t>
      </w:r>
    </w:p>
    <w:p>
      <w:pPr>
        <w:pStyle w:val="ListBullet"/>
      </w:pPr>
      <w:r>
        <w:t>Glass beakers, flasks and cylinders</w:t>
      </w:r>
    </w:p>
    <w:p>
      <w:pPr>
        <w:pStyle w:val="ListBullet"/>
      </w:pPr>
      <w:r>
        <w:t>Plastic bottles and Petri dishes</w:t>
      </w:r>
    </w:p>
    <w:p>
      <w:pPr>
        <w:pStyle w:val="ListBullet"/>
      </w:pPr>
      <w:r>
        <w:t>Porcelain crucibles and evaporating dishes</w:t>
      </w:r>
    </w:p>
    <w:p>
      <w:pPr>
        <w:pStyle w:val="ListBullet"/>
      </w:pPr>
      <w:r>
        <w:t>Microscopes and prepared slides</w:t>
      </w:r>
    </w:p>
    <w:p>
      <w:pPr>
        <w:pStyle w:val="ListBullet"/>
      </w:pPr>
      <w:r>
        <w:t>Biology models</w:t>
      </w:r>
    </w:p>
    <w:p>
      <w:r>
        <w:rPr>
          <w:b w:val="0"/>
          <w:i/>
          <w:color w:val="666666"/>
          <w:sz w:val="19"/>
        </w:rPr>
        <w:t>Image 10: a flat-lay of a school laboratory starter set: beakers, flasks, plastic bottles, porcelain crucibles, a microscope and slides.</w:t>
      </w:r>
    </w:p>
    <w:p>
      <w:r>
        <w:rPr>
          <w:b w:val="0"/>
          <w:i/>
          <w:color w:val="666666"/>
          <w:sz w:val="19"/>
        </w:rPr>
        <w:t>[Photo strip, 3 columns]</w:t>
      </w:r>
    </w:p>
    <w:p>
      <w:r>
        <w:rPr>
          <w:b w:val="0"/>
          <w:i w:val="0"/>
        </w:rPr>
        <w:t>Packed with protective cells</w:t>
      </w:r>
    </w:p>
    <w:p>
      <w:r>
        <w:rPr>
          <w:b w:val="0"/>
          <w:i/>
          <w:color w:val="666666"/>
          <w:sz w:val="19"/>
        </w:rPr>
        <w:t>Image 11: cartons being packed with cell dividers.</w:t>
      </w:r>
    </w:p>
    <w:p>
      <w:r>
        <w:rPr>
          <w:b w:val="0"/>
          <w:i w:val="0"/>
        </w:rPr>
        <w:t>Palletized and labeled</w:t>
      </w:r>
    </w:p>
    <w:p>
      <w:r>
        <w:rPr>
          <w:b w:val="0"/>
          <w:i/>
          <w:color w:val="666666"/>
          <w:sz w:val="19"/>
        </w:rPr>
        <w:t>Image 12: a mixed pallet strapped and labeled for export.</w:t>
      </w:r>
    </w:p>
    <w:p>
      <w:r>
        <w:rPr>
          <w:b w:val="0"/>
          <w:i w:val="0"/>
        </w:rPr>
        <w:t>Documents prepared and checked</w:t>
      </w:r>
    </w:p>
    <w:p>
      <w:r>
        <w:rPr>
          <w:b w:val="0"/>
          <w:i/>
          <w:color w:val="666666"/>
          <w:sz w:val="19"/>
        </w:rPr>
        <w:t>Image 13: a document folder with invoice, packing list and certificates.</w:t>
      </w:r>
    </w:p>
    <w:p>
      <w:r>
        <w:rPr>
          <w:b/>
          <w:color w:val="A82D28"/>
        </w:rPr>
        <w:t xml:space="preserve">Not sure what to include?: </w:t>
      </w:r>
      <w:r>
        <w:t>Send us your customers' needs and we will suggest a starting mix and a packing plan.</w:t>
      </w:r>
    </w:p>
    <w:p>
      <w:pPr>
        <w:pStyle w:val="Heading3"/>
      </w:pPr>
      <w:r>
        <w:t>Call to action</w:t>
      </w:r>
    </w:p>
    <w:p>
      <w:r>
        <w:rPr>
          <w:b/>
          <w:i w:val="0"/>
        </w:rPr>
        <w:t>Ready to Build Your Shipment?</w:t>
      </w:r>
    </w:p>
    <w:p>
      <w:r>
        <w:rPr>
          <w:b w:val="0"/>
          <w:i w:val="0"/>
        </w:rPr>
        <w:t>Send your product list or customer needs, and we will reply with a quotation, documents and a packing plan.</w:t>
      </w:r>
    </w:p>
    <w:p>
      <w:r>
        <w:rPr>
          <w:b w:val="0"/>
          <w:i/>
          <w:color w:val="666666"/>
          <w:sz w:val="19"/>
        </w:rPr>
        <w:t>Button: Build My Shipment</w:t>
      </w:r>
    </w:p>
    <w:p>
      <w:pPr>
        <w:pStyle w:val="Heading3"/>
      </w:pPr>
      <w:r>
        <w:t>Image placeholders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E3E2"/>
          </w:tcPr>
          <w:p>
            <w:r/>
            <w:r>
              <w:rPr>
                <w:b/>
                <w:sz w:val="18"/>
              </w:rPr>
              <w:t>No.</w:t>
            </w:r>
          </w:p>
        </w:tc>
        <w:tc>
          <w:tcPr>
            <w:tcW w:type="dxa" w:w="2160"/>
            <w:shd w:val="clear" w:color="auto" w:fill="F3E3E2"/>
          </w:tcPr>
          <w:p>
            <w:r/>
            <w:r>
              <w:rPr>
                <w:b/>
                <w:sz w:val="18"/>
              </w:rPr>
              <w:t>Placement</w:t>
            </w:r>
          </w:p>
        </w:tc>
        <w:tc>
          <w:tcPr>
            <w:tcW w:type="dxa" w:w="2160"/>
            <w:shd w:val="clear" w:color="auto" w:fill="F3E3E2"/>
          </w:tcPr>
          <w:p>
            <w:r/>
            <w:r>
              <w:rPr>
                <w:b/>
                <w:sz w:val="18"/>
              </w:rPr>
              <w:t>Brief</w:t>
            </w:r>
          </w:p>
        </w:tc>
        <w:tc>
          <w:tcPr>
            <w:tcW w:type="dxa" w:w="2160"/>
            <w:shd w:val="clear" w:color="auto" w:fill="F3E3E2"/>
          </w:tcPr>
          <w:p>
            <w:r/>
            <w:r>
              <w:rPr>
                <w:b/>
                <w:sz w:val="18"/>
              </w:rPr>
              <w:t>Size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Hero banner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 top-down flat-lay of mixed labware on a white surface: glass beakers, plastic bottles, a porcelain crucible, a small microscope and a biology model, with a red ribbon line running through.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1180 x 600 px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Category tile: Glassware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 group of laboratory glassware on a plain background.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280 x 280 px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Category tile: Plasticware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Plastic bottles, Petri dishes and pipettes on a plain background.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280 x 280 px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Category tile: General Labware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Porcelain crucibles and evaporating dishes with a few metal and rubber items.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280 x 280 px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Category tile: Microscopes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 student microscope on a plain background.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280 x 280 px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Category tile: Physics Instruments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 set of physics demonstration instruments such as a spring balance and lens set.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280 x 280 px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Category tile: Lab Equipment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 benchtop centrifuge.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280 x 280 px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Category tile: Biology Models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An anatomical model beside a box of prepared slides.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280 x 280 px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Category tile: Analytical Instruments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 compact analytical instrument on a bench.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280 x 280 px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Feature: One Order for a Whole Lab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 flat-lay of a school laboratory starter set: beakers, flasks, plastic bottles, porcelain crucibles, a microscope and slides.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680 x 600 px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Gallery: Packed with protective cells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Cartons being packed with cell dividers.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360 x 260 px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Gallery: Palletized and labeled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 mixed pallet strapped and labeled for export.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360 x 260 px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Gallery: Documents prepared and checked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 document folder with invoice, packing list and certificates.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360 x 260 px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A82D2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A82D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A82D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