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1510" w14:textId="77777777" w:rsidR="006E660A" w:rsidRPr="00E172D4" w:rsidRDefault="006E660A" w:rsidP="006E660A">
      <w:pPr>
        <w:spacing w:after="0"/>
        <w:jc w:val="center"/>
        <w:rPr>
          <w:rFonts w:ascii="Times New Roman"/>
          <w:b/>
          <w:spacing w:val="-1"/>
          <w:sz w:val="32"/>
          <w:szCs w:val="32"/>
        </w:rPr>
      </w:pPr>
      <w:r w:rsidRPr="00E172D4">
        <w:rPr>
          <w:rFonts w:ascii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6645E236" wp14:editId="2204108E">
            <wp:simplePos x="0" y="0"/>
            <wp:positionH relativeFrom="leftMargin">
              <wp:posOffset>609600</wp:posOffset>
            </wp:positionH>
            <wp:positionV relativeFrom="paragraph">
              <wp:posOffset>9525</wp:posOffset>
            </wp:positionV>
            <wp:extent cx="561975" cy="714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4" cy="727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2D4">
        <w:rPr>
          <w:rFonts w:ascii="Times New Roman"/>
          <w:b/>
          <w:sz w:val="32"/>
          <w:szCs w:val="32"/>
        </w:rPr>
        <w:t>ABES</w:t>
      </w:r>
      <w:r w:rsidRPr="00E172D4">
        <w:rPr>
          <w:rFonts w:ascii="Times New Roman"/>
          <w:b/>
          <w:spacing w:val="-12"/>
          <w:sz w:val="32"/>
          <w:szCs w:val="32"/>
        </w:rPr>
        <w:t xml:space="preserve"> </w:t>
      </w:r>
      <w:r w:rsidRPr="00E172D4">
        <w:rPr>
          <w:rFonts w:ascii="Times New Roman"/>
          <w:b/>
          <w:spacing w:val="-1"/>
          <w:sz w:val="32"/>
          <w:szCs w:val="32"/>
        </w:rPr>
        <w:t>Engineering</w:t>
      </w:r>
      <w:r w:rsidRPr="00E172D4">
        <w:rPr>
          <w:rFonts w:ascii="Times New Roman"/>
          <w:b/>
          <w:spacing w:val="-10"/>
          <w:sz w:val="32"/>
          <w:szCs w:val="32"/>
        </w:rPr>
        <w:t xml:space="preserve"> </w:t>
      </w:r>
      <w:r w:rsidRPr="00E172D4">
        <w:rPr>
          <w:rFonts w:ascii="Times New Roman"/>
          <w:b/>
          <w:sz w:val="32"/>
          <w:szCs w:val="32"/>
        </w:rPr>
        <w:t>College,</w:t>
      </w:r>
      <w:r w:rsidRPr="00E172D4">
        <w:rPr>
          <w:rFonts w:ascii="Times New Roman"/>
          <w:b/>
          <w:spacing w:val="-9"/>
          <w:sz w:val="32"/>
          <w:szCs w:val="32"/>
        </w:rPr>
        <w:t xml:space="preserve"> </w:t>
      </w:r>
      <w:r w:rsidRPr="00E172D4">
        <w:rPr>
          <w:rFonts w:ascii="Times New Roman"/>
          <w:b/>
          <w:spacing w:val="-1"/>
          <w:sz w:val="32"/>
          <w:szCs w:val="32"/>
        </w:rPr>
        <w:t>Ghaziabad</w:t>
      </w:r>
    </w:p>
    <w:p w14:paraId="46DFDD04" w14:textId="77777777" w:rsidR="006C7304" w:rsidRDefault="006E660A" w:rsidP="006E660A">
      <w:pPr>
        <w:pStyle w:val="Heading1"/>
        <w:spacing w:before="0"/>
        <w:jc w:val="center"/>
        <w:rPr>
          <w:sz w:val="28"/>
          <w:szCs w:val="28"/>
        </w:rPr>
      </w:pPr>
      <w:r w:rsidRPr="00E172D4">
        <w:rPr>
          <w:sz w:val="28"/>
          <w:szCs w:val="28"/>
        </w:rPr>
        <w:t>B. Tech</w:t>
      </w:r>
      <w:r w:rsidRPr="00E172D4">
        <w:rPr>
          <w:spacing w:val="-1"/>
          <w:sz w:val="28"/>
          <w:szCs w:val="28"/>
        </w:rPr>
        <w:t xml:space="preserve"> Odd </w:t>
      </w:r>
      <w:r w:rsidRPr="00E172D4">
        <w:rPr>
          <w:sz w:val="28"/>
          <w:szCs w:val="28"/>
        </w:rPr>
        <w:t>Semester</w:t>
      </w:r>
      <w:r w:rsidRPr="00E172D4"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Make-Up</w:t>
      </w:r>
      <w:r w:rsidRPr="00E172D4">
        <w:rPr>
          <w:spacing w:val="1"/>
          <w:sz w:val="28"/>
          <w:szCs w:val="28"/>
        </w:rPr>
        <w:t xml:space="preserve"> </w:t>
      </w:r>
      <w:r w:rsidRPr="00E172D4">
        <w:rPr>
          <w:sz w:val="28"/>
          <w:szCs w:val="28"/>
        </w:rPr>
        <w:t xml:space="preserve">Test </w:t>
      </w:r>
    </w:p>
    <w:p w14:paraId="6DE27413" w14:textId="77777777" w:rsidR="00B12ABB" w:rsidRDefault="00B12ABB" w:rsidP="006E660A">
      <w:pPr>
        <w:pStyle w:val="Heading1"/>
        <w:spacing w:before="0"/>
        <w:jc w:val="center"/>
        <w:rPr>
          <w:sz w:val="28"/>
          <w:szCs w:val="28"/>
        </w:rPr>
      </w:pPr>
    </w:p>
    <w:p w14:paraId="3DBAF241" w14:textId="77777777" w:rsidR="006C7304" w:rsidRDefault="006C7304" w:rsidP="006E660A">
      <w:pPr>
        <w:pStyle w:val="Heading1"/>
        <w:spacing w:before="0"/>
        <w:jc w:val="center"/>
        <w:rPr>
          <w:sz w:val="28"/>
          <w:szCs w:val="28"/>
        </w:rPr>
      </w:pPr>
    </w:p>
    <w:tbl>
      <w:tblPr>
        <w:tblStyle w:val="TableGrid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827"/>
      </w:tblGrid>
      <w:tr w:rsidR="006245C4" w14:paraId="1F132A30" w14:textId="77777777" w:rsidTr="0094431E">
        <w:trPr>
          <w:trHeight w:val="336"/>
        </w:trPr>
        <w:tc>
          <w:tcPr>
            <w:tcW w:w="6096" w:type="dxa"/>
          </w:tcPr>
          <w:p w14:paraId="7067A806" w14:textId="16F13BF6" w:rsidR="006245C4" w:rsidRDefault="006245C4" w:rsidP="006245C4">
            <w:pPr>
              <w:pStyle w:val="Heading1"/>
              <w:spacing w:before="0"/>
              <w:ind w:left="0"/>
              <w:outlineLvl w:val="0"/>
              <w:rPr>
                <w:sz w:val="28"/>
                <w:szCs w:val="28"/>
              </w:rPr>
            </w:pPr>
            <w:r w:rsidRPr="00CE658E">
              <w:rPr>
                <w:spacing w:val="-1"/>
                <w:sz w:val="28"/>
                <w:szCs w:val="28"/>
              </w:rPr>
              <w:t>Course Code:</w:t>
            </w:r>
            <w:r>
              <w:rPr>
                <w:spacing w:val="-1"/>
                <w:sz w:val="28"/>
                <w:szCs w:val="28"/>
              </w:rPr>
              <w:t xml:space="preserve"> KCS 056</w:t>
            </w:r>
          </w:p>
        </w:tc>
        <w:tc>
          <w:tcPr>
            <w:tcW w:w="3827" w:type="dxa"/>
          </w:tcPr>
          <w:p w14:paraId="53A5EA1D" w14:textId="0A49CDE5" w:rsidR="006245C4" w:rsidRDefault="006245C4" w:rsidP="006245C4">
            <w:pPr>
              <w:pStyle w:val="Heading1"/>
              <w:spacing w:before="0"/>
              <w:ind w:left="0"/>
              <w:outlineLvl w:val="0"/>
              <w:rPr>
                <w:sz w:val="28"/>
                <w:szCs w:val="28"/>
              </w:rPr>
            </w:pPr>
            <w:r w:rsidRPr="00CE658E">
              <w:rPr>
                <w:spacing w:val="-1"/>
                <w:sz w:val="28"/>
                <w:szCs w:val="28"/>
              </w:rPr>
              <w:t>Roll No.</w:t>
            </w:r>
            <w:r>
              <w:rPr>
                <w:spacing w:val="-1"/>
                <w:sz w:val="28"/>
                <w:szCs w:val="28"/>
              </w:rPr>
              <w:t>:</w:t>
            </w:r>
          </w:p>
        </w:tc>
      </w:tr>
      <w:tr w:rsidR="006245C4" w14:paraId="5D0DA5E6" w14:textId="77777777" w:rsidTr="0094431E">
        <w:trPr>
          <w:trHeight w:val="269"/>
        </w:trPr>
        <w:tc>
          <w:tcPr>
            <w:tcW w:w="6096" w:type="dxa"/>
          </w:tcPr>
          <w:p w14:paraId="3D462A23" w14:textId="432C6C3A" w:rsidR="006245C4" w:rsidRDefault="006245C4" w:rsidP="006245C4">
            <w:pPr>
              <w:pStyle w:val="Heading1"/>
              <w:spacing w:before="0"/>
              <w:ind w:left="0"/>
              <w:outlineLvl w:val="0"/>
              <w:rPr>
                <w:sz w:val="28"/>
                <w:szCs w:val="28"/>
              </w:rPr>
            </w:pPr>
            <w:r w:rsidRPr="00CE658E">
              <w:rPr>
                <w:spacing w:val="-1"/>
                <w:sz w:val="28"/>
                <w:szCs w:val="28"/>
              </w:rPr>
              <w:t xml:space="preserve">Course </w:t>
            </w:r>
            <w:r>
              <w:rPr>
                <w:spacing w:val="-1"/>
                <w:sz w:val="28"/>
                <w:szCs w:val="28"/>
              </w:rPr>
              <w:t>Name</w:t>
            </w:r>
            <w:r w:rsidRPr="00CE658E">
              <w:rPr>
                <w:spacing w:val="-1"/>
                <w:sz w:val="28"/>
                <w:szCs w:val="28"/>
              </w:rPr>
              <w:t>:</w:t>
            </w:r>
            <w:r>
              <w:rPr>
                <w:spacing w:val="-1"/>
                <w:sz w:val="28"/>
                <w:szCs w:val="28"/>
              </w:rPr>
              <w:t xml:space="preserve"> Application of Soft Computing</w:t>
            </w:r>
          </w:p>
        </w:tc>
        <w:tc>
          <w:tcPr>
            <w:tcW w:w="3827" w:type="dxa"/>
          </w:tcPr>
          <w:p w14:paraId="47CB4B1E" w14:textId="7A56935D" w:rsidR="006245C4" w:rsidRDefault="006A02BD" w:rsidP="006A02BD">
            <w:pPr>
              <w:pStyle w:val="Heading1"/>
              <w:spacing w:before="0"/>
              <w:ind w:left="0"/>
              <w:outlineLvl w:val="0"/>
              <w:rPr>
                <w:sz w:val="28"/>
                <w:szCs w:val="28"/>
              </w:rPr>
            </w:pPr>
            <w:r w:rsidRPr="00CE658E">
              <w:rPr>
                <w:spacing w:val="-1"/>
                <w:sz w:val="28"/>
                <w:szCs w:val="28"/>
              </w:rPr>
              <w:t>Date of Exam:</w:t>
            </w:r>
          </w:p>
        </w:tc>
      </w:tr>
      <w:tr w:rsidR="006245C4" w14:paraId="221B10C4" w14:textId="77777777" w:rsidTr="0094431E">
        <w:trPr>
          <w:trHeight w:val="420"/>
        </w:trPr>
        <w:tc>
          <w:tcPr>
            <w:tcW w:w="6096" w:type="dxa"/>
          </w:tcPr>
          <w:p w14:paraId="6FA246E3" w14:textId="322AD545" w:rsidR="006245C4" w:rsidRDefault="006245C4" w:rsidP="006245C4">
            <w:pPr>
              <w:pStyle w:val="Heading1"/>
              <w:spacing w:before="0"/>
              <w:ind w:left="0"/>
              <w:outlineLvl w:val="0"/>
              <w:rPr>
                <w:sz w:val="28"/>
                <w:szCs w:val="28"/>
              </w:rPr>
            </w:pPr>
            <w:r w:rsidRPr="00CE658E">
              <w:rPr>
                <w:spacing w:val="-1"/>
                <w:sz w:val="28"/>
                <w:szCs w:val="28"/>
              </w:rPr>
              <w:t>Maximum Marks:</w:t>
            </w:r>
            <w:r w:rsidR="009D75A5">
              <w:rPr>
                <w:spacing w:val="-1"/>
                <w:sz w:val="28"/>
                <w:szCs w:val="28"/>
              </w:rPr>
              <w:t>100</w:t>
            </w:r>
          </w:p>
        </w:tc>
        <w:tc>
          <w:tcPr>
            <w:tcW w:w="3827" w:type="dxa"/>
          </w:tcPr>
          <w:p w14:paraId="3F86669B" w14:textId="1C64CE4A" w:rsidR="006245C4" w:rsidRDefault="00AD4510" w:rsidP="00AD4510">
            <w:pPr>
              <w:pStyle w:val="Heading1"/>
              <w:spacing w:before="0"/>
              <w:ind w:left="0"/>
              <w:outlineLvl w:val="0"/>
              <w:rPr>
                <w:sz w:val="28"/>
                <w:szCs w:val="28"/>
              </w:rPr>
            </w:pPr>
            <w:r w:rsidRPr="00CE658E">
              <w:rPr>
                <w:spacing w:val="-1"/>
                <w:sz w:val="28"/>
                <w:szCs w:val="28"/>
              </w:rPr>
              <w:t>Time:</w:t>
            </w:r>
          </w:p>
        </w:tc>
      </w:tr>
    </w:tbl>
    <w:p w14:paraId="0B17AFD6" w14:textId="6E1A35AC" w:rsidR="006E660A" w:rsidRPr="00AD4510" w:rsidRDefault="006E660A" w:rsidP="00AD4510">
      <w:pPr>
        <w:pStyle w:val="Heading1"/>
        <w:spacing w:before="0"/>
        <w:jc w:val="center"/>
        <w:rPr>
          <w:bCs w:val="0"/>
          <w:sz w:val="28"/>
          <w:szCs w:val="28"/>
        </w:rPr>
      </w:pPr>
      <w:r w:rsidRPr="00E172D4">
        <w:rPr>
          <w:sz w:val="28"/>
          <w:szCs w:val="28"/>
        </w:rPr>
        <w:t xml:space="preserve">  </w:t>
      </w:r>
      <w:r w:rsidRPr="00E172D4">
        <w:rPr>
          <w:spacing w:val="-1"/>
          <w:sz w:val="28"/>
          <w:szCs w:val="28"/>
        </w:rPr>
        <w:tab/>
      </w:r>
    </w:p>
    <w:p w14:paraId="58C7B787" w14:textId="77777777" w:rsidR="006E660A" w:rsidRPr="00E172D4" w:rsidRDefault="006E660A" w:rsidP="006E660A">
      <w:pPr>
        <w:spacing w:after="0" w:line="240" w:lineRule="auto"/>
        <w:ind w:left="108" w:right="1298"/>
        <w:jc w:val="both"/>
        <w:rPr>
          <w:rFonts w:ascii="Times New Roman"/>
          <w:b/>
          <w:spacing w:val="-1"/>
          <w:sz w:val="28"/>
          <w:szCs w:val="28"/>
        </w:rPr>
      </w:pPr>
      <w:r w:rsidRPr="00E172D4">
        <w:rPr>
          <w:rFonts w:ascii="Times New Roman"/>
          <w:b/>
          <w:spacing w:val="-1"/>
          <w:sz w:val="28"/>
          <w:szCs w:val="28"/>
        </w:rPr>
        <w:t>Instructions:</w:t>
      </w:r>
    </w:p>
    <w:p w14:paraId="00D89595" w14:textId="77777777" w:rsidR="006E660A" w:rsidRPr="00E172D4" w:rsidRDefault="006E660A" w:rsidP="006E660A">
      <w:pPr>
        <w:numPr>
          <w:ilvl w:val="0"/>
          <w:numId w:val="1"/>
        </w:numPr>
        <w:tabs>
          <w:tab w:val="left" w:pos="303"/>
        </w:tabs>
        <w:spacing w:after="0" w:line="240" w:lineRule="auto"/>
        <w:ind w:left="306" w:hanging="159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172D4">
        <w:rPr>
          <w:rFonts w:ascii="Times New Roman"/>
          <w:b/>
          <w:w w:val="105"/>
          <w:sz w:val="28"/>
          <w:szCs w:val="24"/>
        </w:rPr>
        <w:t>Attempt</w:t>
      </w:r>
      <w:r w:rsidRPr="00E172D4">
        <w:rPr>
          <w:rFonts w:ascii="Times New Roman"/>
          <w:b/>
          <w:spacing w:val="-14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w w:val="105"/>
          <w:sz w:val="28"/>
          <w:szCs w:val="24"/>
        </w:rPr>
        <w:t>All</w:t>
      </w:r>
      <w:r w:rsidRPr="00E172D4">
        <w:rPr>
          <w:rFonts w:ascii="Times New Roman"/>
          <w:b/>
          <w:spacing w:val="-14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spacing w:val="-1"/>
          <w:w w:val="105"/>
          <w:sz w:val="28"/>
          <w:szCs w:val="24"/>
        </w:rPr>
        <w:t>sections.</w:t>
      </w:r>
    </w:p>
    <w:p w14:paraId="0FEF18F3" w14:textId="77777777" w:rsidR="006E660A" w:rsidRPr="00E172D4" w:rsidRDefault="006E660A" w:rsidP="006E660A">
      <w:pPr>
        <w:numPr>
          <w:ilvl w:val="0"/>
          <w:numId w:val="1"/>
        </w:numPr>
        <w:tabs>
          <w:tab w:val="left" w:pos="303"/>
        </w:tabs>
        <w:spacing w:after="0" w:line="240" w:lineRule="auto"/>
        <w:ind w:left="306" w:hanging="159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172D4">
        <w:rPr>
          <w:rFonts w:ascii="Times New Roman"/>
          <w:b/>
          <w:spacing w:val="-1"/>
          <w:w w:val="105"/>
          <w:sz w:val="28"/>
          <w:szCs w:val="24"/>
        </w:rPr>
        <w:t>If</w:t>
      </w:r>
      <w:r w:rsidRPr="00E172D4">
        <w:rPr>
          <w:rFonts w:ascii="Times New Roman"/>
          <w:b/>
          <w:spacing w:val="-5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spacing w:val="-1"/>
          <w:w w:val="105"/>
          <w:sz w:val="28"/>
          <w:szCs w:val="24"/>
        </w:rPr>
        <w:t>require</w:t>
      </w:r>
      <w:r w:rsidRPr="00E172D4">
        <w:rPr>
          <w:rFonts w:ascii="Times New Roman"/>
          <w:b/>
          <w:spacing w:val="-6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w w:val="105"/>
          <w:sz w:val="28"/>
          <w:szCs w:val="24"/>
        </w:rPr>
        <w:t>any</w:t>
      </w:r>
      <w:r w:rsidRPr="00E172D4">
        <w:rPr>
          <w:rFonts w:ascii="Times New Roman"/>
          <w:b/>
          <w:spacing w:val="-5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spacing w:val="-1"/>
          <w:w w:val="105"/>
          <w:sz w:val="28"/>
          <w:szCs w:val="24"/>
        </w:rPr>
        <w:t>missing</w:t>
      </w:r>
      <w:r w:rsidRPr="00E172D4">
        <w:rPr>
          <w:rFonts w:ascii="Times New Roman"/>
          <w:b/>
          <w:spacing w:val="-5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w w:val="105"/>
          <w:sz w:val="28"/>
          <w:szCs w:val="24"/>
        </w:rPr>
        <w:t>data,</w:t>
      </w:r>
      <w:r w:rsidRPr="00E172D4">
        <w:rPr>
          <w:rFonts w:ascii="Times New Roman"/>
          <w:b/>
          <w:spacing w:val="-5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w w:val="105"/>
          <w:sz w:val="28"/>
          <w:szCs w:val="24"/>
        </w:rPr>
        <w:t>then</w:t>
      </w:r>
      <w:r w:rsidRPr="00E172D4">
        <w:rPr>
          <w:rFonts w:ascii="Times New Roman"/>
          <w:b/>
          <w:spacing w:val="-6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w w:val="105"/>
          <w:sz w:val="28"/>
          <w:szCs w:val="24"/>
        </w:rPr>
        <w:t>choose</w:t>
      </w:r>
      <w:r w:rsidRPr="00E172D4">
        <w:rPr>
          <w:rFonts w:ascii="Times New Roman"/>
          <w:b/>
          <w:spacing w:val="-5"/>
          <w:w w:val="105"/>
          <w:sz w:val="28"/>
          <w:szCs w:val="24"/>
        </w:rPr>
        <w:t xml:space="preserve"> </w:t>
      </w:r>
      <w:r w:rsidRPr="00E172D4">
        <w:rPr>
          <w:rFonts w:ascii="Times New Roman"/>
          <w:b/>
          <w:spacing w:val="-1"/>
          <w:w w:val="105"/>
          <w:sz w:val="28"/>
          <w:szCs w:val="24"/>
        </w:rPr>
        <w:t>suitably.</w:t>
      </w:r>
    </w:p>
    <w:p w14:paraId="629CCF02" w14:textId="77777777" w:rsidR="006E660A" w:rsidRPr="00E172D4" w:rsidRDefault="006E660A" w:rsidP="006E660A">
      <w:pPr>
        <w:spacing w:after="0" w:line="240" w:lineRule="auto"/>
        <w:ind w:left="108" w:right="1298"/>
        <w:rPr>
          <w:rFonts w:ascii="Times New Roman"/>
          <w:b/>
          <w:spacing w:val="-1"/>
          <w:sz w:val="28"/>
          <w:szCs w:val="28"/>
        </w:rPr>
      </w:pPr>
    </w:p>
    <w:tbl>
      <w:tblPr>
        <w:tblStyle w:val="TableNormal1"/>
        <w:tblpPr w:leftFromText="180" w:rightFromText="180" w:vertAnchor="text" w:tblpXSpec="center" w:tblpY="1"/>
        <w:tblOverlap w:val="never"/>
        <w:tblW w:w="10098" w:type="dxa"/>
        <w:jc w:val="center"/>
        <w:tblLayout w:type="fixed"/>
        <w:tblLook w:val="01E0" w:firstRow="1" w:lastRow="1" w:firstColumn="1" w:lastColumn="1" w:noHBand="0" w:noVBand="0"/>
      </w:tblPr>
      <w:tblGrid>
        <w:gridCol w:w="895"/>
        <w:gridCol w:w="6512"/>
        <w:gridCol w:w="868"/>
        <w:gridCol w:w="723"/>
        <w:gridCol w:w="578"/>
        <w:gridCol w:w="522"/>
      </w:tblGrid>
      <w:tr w:rsidR="006E660A" w:rsidRPr="00E172D4" w14:paraId="657F906A" w14:textId="77777777" w:rsidTr="00ED148E">
        <w:trPr>
          <w:trHeight w:hRule="exact" w:val="531"/>
          <w:jc w:val="center"/>
        </w:trPr>
        <w:tc>
          <w:tcPr>
            <w:tcW w:w="89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4BE75ED" w14:textId="77777777" w:rsidR="006E660A" w:rsidRPr="00E172D4" w:rsidRDefault="006E660A" w:rsidP="00DD5FD6">
            <w:pPr>
              <w:pStyle w:val="TableParagraph"/>
              <w:ind w:left="4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72D4">
              <w:rPr>
                <w:rFonts w:ascii="Times New Roman"/>
                <w:b/>
                <w:spacing w:val="-1"/>
                <w:sz w:val="28"/>
                <w:szCs w:val="28"/>
              </w:rPr>
              <w:t>Q. No.</w:t>
            </w:r>
          </w:p>
        </w:tc>
        <w:tc>
          <w:tcPr>
            <w:tcW w:w="651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9BEE05D" w14:textId="77777777" w:rsidR="006E660A" w:rsidRPr="00E172D4" w:rsidRDefault="006E660A" w:rsidP="00DD5FD6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72D4">
              <w:rPr>
                <w:rFonts w:ascii="Times New Roman"/>
                <w:b/>
                <w:spacing w:val="-1"/>
                <w:sz w:val="28"/>
                <w:szCs w:val="28"/>
              </w:rPr>
              <w:t>Question</w:t>
            </w:r>
          </w:p>
        </w:tc>
        <w:tc>
          <w:tcPr>
            <w:tcW w:w="8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</w:tcPr>
          <w:p w14:paraId="7AB20C66" w14:textId="77777777" w:rsidR="006E660A" w:rsidRPr="00E172D4" w:rsidRDefault="006E660A" w:rsidP="00DD5FD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72D4">
              <w:rPr>
                <w:rFonts w:ascii="Times New Roman"/>
                <w:b/>
                <w:sz w:val="28"/>
                <w:szCs w:val="28"/>
              </w:rPr>
              <w:t>Marks</w:t>
            </w:r>
          </w:p>
        </w:tc>
        <w:tc>
          <w:tcPr>
            <w:tcW w:w="723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 w14:paraId="1B92A33D" w14:textId="77777777" w:rsidR="006E660A" w:rsidRPr="00E172D4" w:rsidRDefault="006E660A" w:rsidP="00DD5FD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72D4">
              <w:rPr>
                <w:rFonts w:ascii="Times New Roman"/>
                <w:b/>
                <w:spacing w:val="-1"/>
                <w:sz w:val="28"/>
                <w:szCs w:val="28"/>
              </w:rPr>
              <w:t>CO</w:t>
            </w:r>
          </w:p>
        </w:tc>
        <w:tc>
          <w:tcPr>
            <w:tcW w:w="578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 w14:paraId="638D0A23" w14:textId="77777777" w:rsidR="006E660A" w:rsidRPr="00E172D4" w:rsidRDefault="006E660A" w:rsidP="00DD5FD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72D4">
              <w:rPr>
                <w:rFonts w:ascii="Times New Roman"/>
                <w:b/>
                <w:spacing w:val="-1"/>
                <w:sz w:val="28"/>
                <w:szCs w:val="28"/>
              </w:rPr>
              <w:t>KL</w:t>
            </w:r>
          </w:p>
        </w:tc>
        <w:tc>
          <w:tcPr>
            <w:tcW w:w="519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</w:tcPr>
          <w:p w14:paraId="34CADCA6" w14:textId="77777777" w:rsidR="006E660A" w:rsidRPr="00E172D4" w:rsidRDefault="006E660A" w:rsidP="00DD5FD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72D4">
              <w:rPr>
                <w:rFonts w:ascii="Times New Roman"/>
                <w:b/>
                <w:spacing w:val="-1"/>
                <w:sz w:val="28"/>
                <w:szCs w:val="28"/>
              </w:rPr>
              <w:t>PI</w:t>
            </w:r>
          </w:p>
        </w:tc>
      </w:tr>
      <w:tr w:rsidR="006E660A" w:rsidRPr="00E172D4" w14:paraId="078E5CA3" w14:textId="77777777" w:rsidTr="00ED148E">
        <w:trPr>
          <w:trHeight w:hRule="exact" w:val="531"/>
          <w:jc w:val="center"/>
        </w:trPr>
        <w:tc>
          <w:tcPr>
            <w:tcW w:w="10098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AEAAAA" w:themeFill="background2" w:themeFillShade="BF"/>
          </w:tcPr>
          <w:p w14:paraId="69D4109E" w14:textId="77777777" w:rsidR="006E660A" w:rsidRPr="00E172D4" w:rsidRDefault="006E660A" w:rsidP="00DD5FD6">
            <w:pPr>
              <w:pStyle w:val="TableParagraph"/>
              <w:jc w:val="center"/>
              <w:rPr>
                <w:rFonts w:ascii="Times New Roman"/>
                <w:b/>
                <w:spacing w:val="-1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 xml:space="preserve">                        Attempt All Questions                                 Total Marks: 10*10= 100</w:t>
            </w:r>
          </w:p>
        </w:tc>
      </w:tr>
      <w:tr w:rsidR="006E660A" w:rsidRPr="00182FA1" w14:paraId="123D3BC7" w14:textId="77777777" w:rsidTr="00734E5D">
        <w:trPr>
          <w:trHeight w:hRule="exact" w:val="3080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7B848784" w14:textId="77777777" w:rsidR="006E660A" w:rsidRPr="00182FA1" w:rsidRDefault="006E660A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4FDCE6" w14:textId="77777777" w:rsidR="006E660A" w:rsidRPr="00182FA1" w:rsidRDefault="006E660A" w:rsidP="00DD5FD6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1</w:t>
            </w:r>
            <w:r w:rsidRPr="00182FA1"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7D2518C5" w14:textId="5F23D02D" w:rsidR="00734E5D" w:rsidRDefault="00734E5D" w:rsidP="008311B7">
            <w:pPr>
              <w:tabs>
                <w:tab w:val="left" w:pos="1905"/>
              </w:tabs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Train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heteroassociative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network to store the given bipolar input s= (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>s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  <w:vertAlign w:val="subscript"/>
              </w:rPr>
              <w:t>1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 xml:space="preserve"> s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  <w:vertAlign w:val="subscript"/>
              </w:rPr>
              <w:t>2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 xml:space="preserve"> s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  <w:vertAlign w:val="subscript"/>
              </w:rPr>
              <w:t>3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</w:rPr>
              <w:t xml:space="preserve"> s</w:t>
            </w:r>
            <w:r w:rsidRPr="00734E5D">
              <w:rPr>
                <w:rFonts w:ascii="Times New Roman" w:hAnsi="Times New Roman" w:cs="Times New Roman"/>
                <w:b/>
                <w:i/>
                <w:iCs/>
                <w:sz w:val="24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) to the output vector t = (t</w:t>
            </w:r>
            <w:r w:rsidRPr="00734E5D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t</w:t>
            </w:r>
            <w:r w:rsidRPr="00734E5D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). The bipolar vector pairs are given in table below (use outer product method)</w:t>
            </w:r>
            <w:r w:rsidR="00B57F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9D75A5">
              <w:rPr>
                <w:rFonts w:ascii="Times New Roman" w:hAnsi="Times New Roman" w:cs="Times New Roman"/>
                <w:b/>
                <w:sz w:val="24"/>
                <w:szCs w:val="28"/>
              </w:rPr>
              <w:t>also test the network.</w:t>
            </w:r>
          </w:p>
          <w:p w14:paraId="5654FEC3" w14:textId="77777777" w:rsidR="00734E5D" w:rsidRDefault="00734E5D" w:rsidP="00734E5D">
            <w:pPr>
              <w:tabs>
                <w:tab w:val="left" w:pos="19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2C0284F0" w14:textId="3B6A6EB0" w:rsidR="006E660A" w:rsidRPr="00734E5D" w:rsidRDefault="00734E5D" w:rsidP="00734E5D">
            <w:pPr>
              <w:tabs>
                <w:tab w:val="left" w:pos="19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</w:rPr>
              <w:drawing>
                <wp:inline distT="0" distB="0" distL="0" distR="0" wp14:anchorId="41FBD91F" wp14:editId="44A50227">
                  <wp:extent cx="3622675" cy="916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75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B2BFA1" w14:textId="6ADD3AFD" w:rsidR="006E660A" w:rsidRPr="00B261D8" w:rsidRDefault="00A619F3" w:rsidP="00DD5FD6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5+5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6E7887" w14:textId="77777777" w:rsidR="006E660A" w:rsidRPr="00B261D8" w:rsidRDefault="006E660A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261D8">
              <w:rPr>
                <w:rFonts w:ascii="Times New Roman"/>
                <w:b/>
                <w:w w:val="105"/>
                <w:sz w:val="24"/>
                <w:szCs w:val="28"/>
              </w:rPr>
              <w:t>CO1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C12A264" w14:textId="5140A368" w:rsidR="006E660A" w:rsidRPr="00182FA1" w:rsidRDefault="00262796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3202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21ECBDE2" w14:textId="77777777" w:rsidR="006E660A" w:rsidRPr="00182FA1" w:rsidRDefault="006E660A" w:rsidP="00DD5FD6">
            <w:pPr>
              <w:rPr>
                <w:sz w:val="24"/>
                <w:szCs w:val="24"/>
              </w:rPr>
            </w:pPr>
          </w:p>
        </w:tc>
      </w:tr>
      <w:tr w:rsidR="006E660A" w:rsidRPr="00182FA1" w14:paraId="1C856DEB" w14:textId="77777777" w:rsidTr="005764AC">
        <w:trPr>
          <w:trHeight w:hRule="exact" w:val="988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22B0F5E" w14:textId="77777777" w:rsidR="006E660A" w:rsidRPr="00182FA1" w:rsidRDefault="006E660A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F96D54" w14:textId="77777777" w:rsidR="006E660A" w:rsidRPr="00182FA1" w:rsidRDefault="006E660A" w:rsidP="00DD5FD6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1</w:t>
            </w:r>
            <w:r w:rsidRPr="00182FA1"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D70236F" w14:textId="3A4ECA99" w:rsidR="006E660A" w:rsidRPr="00D87C90" w:rsidRDefault="005764AC" w:rsidP="007C7602">
            <w:pPr>
              <w:pStyle w:val="TableParagraph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 the activation function and its different types. State the use of activation function in Artificial Neural Network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220C0E9A" w14:textId="2C81FB46" w:rsidR="006E660A" w:rsidRPr="00B261D8" w:rsidRDefault="006E660A" w:rsidP="00DD5FD6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="00217956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5+5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4398E30A" w14:textId="77777777" w:rsidR="006E660A" w:rsidRPr="00B261D8" w:rsidRDefault="006E660A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CO1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5B4AE035" w14:textId="6C8E44E9" w:rsidR="006E660A" w:rsidRPr="00182FA1" w:rsidRDefault="00262796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2882878" w14:textId="77777777" w:rsidR="006E660A" w:rsidRPr="00182FA1" w:rsidRDefault="006E660A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699F9477" w14:textId="77777777" w:rsidTr="0054293B">
        <w:trPr>
          <w:trHeight w:hRule="exact" w:val="4399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45D6A08B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D9DBF9" w14:textId="77777777" w:rsidR="00ED148E" w:rsidRPr="00182FA1" w:rsidRDefault="00ED148E" w:rsidP="00DD5FD6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2</w:t>
            </w:r>
            <w:r w:rsidRPr="00182FA1"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640B0BA9" w14:textId="50107E60" w:rsidR="004B2D94" w:rsidRDefault="004B2D94" w:rsidP="004B2D94">
            <w:pPr>
              <w:tabs>
                <w:tab w:val="left" w:pos="1905"/>
              </w:tabs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Calculate the total error at the end of the network given below</w:t>
            </w:r>
            <w:r w:rsidR="00EF5374">
              <w:rPr>
                <w:rFonts w:ascii="Times New Roman" w:hAnsi="Times New Roman" w:cs="Times New Roman"/>
                <w:b/>
                <w:sz w:val="24"/>
                <w:szCs w:val="28"/>
              </w:rPr>
              <w:t>. B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ack propagate th</w:t>
            </w:r>
            <w:r w:rsidR="008F55F5">
              <w:rPr>
                <w:rFonts w:ascii="Times New Roman" w:hAnsi="Times New Roman" w:cs="Times New Roman"/>
                <w:b/>
                <w:sz w:val="24"/>
                <w:szCs w:val="28"/>
              </w:rPr>
              <w:t>is error to the</w:t>
            </w:r>
            <w:r w:rsidR="001E617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outer layer and calculate new value of </w:t>
            </w:r>
            <w:r w:rsidR="00EF2C3A">
              <w:rPr>
                <w:rFonts w:ascii="Times New Roman" w:hAnsi="Times New Roman" w:cs="Times New Roman"/>
                <w:b/>
                <w:sz w:val="24"/>
                <w:szCs w:val="28"/>
              </w:rPr>
              <w:t>w5, w6, w7, w8.</w:t>
            </w:r>
            <w:r w:rsidR="001E617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Use Binary Sigmoidal Activation </w:t>
            </w:r>
            <w:proofErr w:type="gramStart"/>
            <w:r w:rsidR="001E6173">
              <w:rPr>
                <w:rFonts w:ascii="Times New Roman" w:hAnsi="Times New Roman" w:cs="Times New Roman"/>
                <w:b/>
                <w:sz w:val="24"/>
                <w:szCs w:val="28"/>
              </w:rPr>
              <w:t>fn.</w:t>
            </w:r>
            <w:proofErr w:type="gramEnd"/>
            <w:r w:rsidR="001E617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Learning rate = 0.5</w:t>
            </w:r>
          </w:p>
          <w:p w14:paraId="11665480" w14:textId="4A07EB11" w:rsidR="00ED148E" w:rsidRPr="00D87C90" w:rsidRDefault="0054293B" w:rsidP="008F55F5">
            <w:pPr>
              <w:tabs>
                <w:tab w:val="left" w:pos="1905"/>
              </w:tabs>
              <w:jc w:val="center"/>
              <w:rPr>
                <w:b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316D4BC" wp14:editId="570731A2">
                  <wp:extent cx="3484245" cy="2162810"/>
                  <wp:effectExtent l="0" t="0" r="190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245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C47830" w14:textId="5E457277" w:rsidR="00ED148E" w:rsidRPr="00B261D8" w:rsidRDefault="00217956" w:rsidP="00DD5FD6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5+5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437A12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CO2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AEB398" w14:textId="44CE8233" w:rsidR="00ED148E" w:rsidRPr="00182FA1" w:rsidRDefault="006A0866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12CAAC1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009DDA16" w14:textId="77777777" w:rsidTr="005770F4">
        <w:trPr>
          <w:trHeight w:hRule="exact" w:val="868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A0F77B7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708332" w14:textId="77777777" w:rsidR="00ED148E" w:rsidRPr="00182FA1" w:rsidRDefault="00ED148E" w:rsidP="00DD5FD6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2</w:t>
            </w:r>
            <w:r w:rsidRPr="00182FA1"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376A324" w14:textId="7A9A50F5" w:rsidR="00367C18" w:rsidRDefault="004B2D94" w:rsidP="008311B7">
            <w:pPr>
              <w:tabs>
                <w:tab w:val="left" w:pos="1905"/>
              </w:tabs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Why perceptron is not able to handle the tasks which are not linearly separable? Justify your answer using XOR problem.</w:t>
            </w:r>
          </w:p>
          <w:p w14:paraId="0322574B" w14:textId="77777777" w:rsidR="00367C18" w:rsidRDefault="00367C18" w:rsidP="008311B7">
            <w:pPr>
              <w:tabs>
                <w:tab w:val="left" w:pos="1905"/>
              </w:tabs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36B1F786" w14:textId="1475F65C" w:rsidR="00ED148E" w:rsidRPr="00D87C90" w:rsidRDefault="00522D16" w:rsidP="008311B7">
            <w:pPr>
              <w:tabs>
                <w:tab w:val="left" w:pos="1905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6471A745" w14:textId="25AC4235" w:rsidR="00ED148E" w:rsidRPr="00B261D8" w:rsidRDefault="00ED148E" w:rsidP="00DD5FD6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="00217956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5+5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772AE8DD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CO2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44346E94" w14:textId="745C36F7" w:rsidR="00ED148E" w:rsidRPr="00182FA1" w:rsidRDefault="006A0866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A830D31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65722AC8" w14:textId="77777777" w:rsidTr="00856093">
        <w:trPr>
          <w:trHeight w:hRule="exact" w:val="2579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42C423D5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9F71CD" w14:textId="77777777" w:rsidR="00ED148E" w:rsidRPr="00182FA1" w:rsidRDefault="00ED148E" w:rsidP="00DD5FD6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3</w:t>
            </w:r>
            <w:r w:rsidRPr="00182FA1"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032672E1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 U be the universe of military aircraft of interest as defined below</w:t>
            </w:r>
          </w:p>
          <w:p w14:paraId="7511D297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= {a10, b52, c130, f2, f9}</w:t>
            </w:r>
          </w:p>
          <w:p w14:paraId="47C8D52E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 A be the fuzzy set of bomber class aircraft:</w:t>
            </w:r>
          </w:p>
          <w:p w14:paraId="7EA72CE2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{(a10, 0.3), (b52,0.4), (c130, 0.2), (f2, 0.1), (f9, 1)}</w:t>
            </w:r>
          </w:p>
          <w:p w14:paraId="6E71DEDF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 B be the fuzzy set of fighter class aircraft:</w:t>
            </w:r>
          </w:p>
          <w:p w14:paraId="21800C1F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= {(a10, 0.1), (b52, 0.2), (c130, 0.8), (f2, 0.7), (f9, 0)}</w:t>
            </w:r>
          </w:p>
          <w:p w14:paraId="485DC585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following (a) AUB (b) (AՈ</w:t>
            </w:r>
            <w:proofErr w:type="gramStart"/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</w:t>
            </w:r>
            <w:proofErr w:type="gramEnd"/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 </w:t>
            </w: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(c) (AUB)</w:t>
            </w: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</w:t>
            </w:r>
          </w:p>
          <w:p w14:paraId="506F6B5D" w14:textId="77777777" w:rsidR="00856093" w:rsidRPr="00FE0C5C" w:rsidRDefault="00856093" w:rsidP="00B42CBB">
            <w:pPr>
              <w:pStyle w:val="Table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(d) </w:t>
            </w:r>
            <w:proofErr w:type="spellStart"/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</w:t>
            </w:r>
            <w:proofErr w:type="spellEnd"/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 A (e) A</w:t>
            </w: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</w:t>
            </w:r>
            <w:r w:rsidRPr="00FE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Ո B</w:t>
            </w:r>
          </w:p>
          <w:p w14:paraId="7A06BA40" w14:textId="44C61ECF" w:rsidR="00ED148E" w:rsidRPr="00D87C90" w:rsidRDefault="00ED148E" w:rsidP="00B42CBB">
            <w:pPr>
              <w:tabs>
                <w:tab w:val="left" w:pos="1905"/>
              </w:tabs>
              <w:jc w:val="both"/>
              <w:rPr>
                <w:b/>
              </w:rPr>
            </w:pP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F2425DA" w14:textId="04160AB6" w:rsidR="00ED148E" w:rsidRPr="00B261D8" w:rsidRDefault="004C3CE9" w:rsidP="00DD5FD6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2+2+2+2+2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CD1F18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CO3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2EC225" w14:textId="0B80C2BF" w:rsidR="00ED148E" w:rsidRPr="00182FA1" w:rsidRDefault="00180644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2CDAEAE5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33466498" w14:textId="77777777" w:rsidTr="00071A21">
        <w:trPr>
          <w:trHeight w:hRule="exact" w:val="1981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7E02175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706770" w14:textId="77777777" w:rsidR="00ED148E" w:rsidRPr="00182FA1" w:rsidRDefault="00ED148E" w:rsidP="00DD5FD6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 xml:space="preserve">3 </w:t>
            </w:r>
            <w:r w:rsidRPr="00182FA1"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B57A67C" w14:textId="0E71AFAD" w:rsidR="009507FD" w:rsidRPr="009507FD" w:rsidRDefault="009507FD" w:rsidP="009507FD">
            <w:pPr>
              <w:pStyle w:val="TableParagraph"/>
              <w:spacing w:line="273" w:lineRule="auto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="0099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E6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={</w:t>
            </w:r>
            <w:proofErr w:type="spellStart"/>
            <w:proofErr w:type="gramStart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gramEnd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,c,d</w:t>
            </w:r>
            <w:proofErr w:type="spellEnd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} Y={1,2,3,4}  and A={(a,0),(b,0.8),(c,0.6),(d,1)}   </w:t>
            </w:r>
          </w:p>
          <w:p w14:paraId="5C9A9D44" w14:textId="77777777" w:rsidR="009507FD" w:rsidRPr="009507FD" w:rsidRDefault="009507FD" w:rsidP="009507FD">
            <w:pPr>
              <w:pStyle w:val="TableParagraph"/>
              <w:spacing w:line="273" w:lineRule="auto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proofErr w:type="gramStart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={</w:t>
            </w:r>
            <w:proofErr w:type="gramEnd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(1,0.2),(2,1),(3,0.8),(4,0)} C={(1,0),(2,0.4),(3,1),(4,0.8)}          </w:t>
            </w:r>
          </w:p>
          <w:p w14:paraId="329018B7" w14:textId="77777777" w:rsidR="009507FD" w:rsidRPr="009507FD" w:rsidRDefault="009507FD" w:rsidP="009507FD">
            <w:pPr>
              <w:pStyle w:val="TableParagraph"/>
              <w:spacing w:line="273" w:lineRule="auto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Determine the implication relations:   </w:t>
            </w:r>
          </w:p>
          <w:p w14:paraId="00D00D2A" w14:textId="5BA76CB4" w:rsidR="00ED148E" w:rsidRPr="0049288F" w:rsidRDefault="009507FD" w:rsidP="009507FD">
            <w:pPr>
              <w:pStyle w:val="TableParagraph"/>
              <w:spacing w:line="273" w:lineRule="auto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095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IF x is A THEN y is </w:t>
            </w:r>
            <w:proofErr w:type="gramStart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 (</w:t>
            </w:r>
            <w:proofErr w:type="gramEnd"/>
            <w:r w:rsidRPr="0095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ii)      IF x is A THEN y is B ELSE Y is C.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4895AE38" w14:textId="23EA1818" w:rsidR="00ED148E" w:rsidRPr="00B261D8" w:rsidRDefault="00ED148E" w:rsidP="00DD5FD6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="004C3CE9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5+5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31496965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CO3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685D1ED5" w14:textId="6F47BC1F" w:rsidR="00ED148E" w:rsidRPr="00182FA1" w:rsidRDefault="00180644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774B4BC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1DBCD496" w14:textId="77777777" w:rsidTr="00B330C7">
        <w:trPr>
          <w:trHeight w:hRule="exact" w:val="3125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2E8DDBF5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3C1D73" w14:textId="77777777" w:rsidR="00ED148E" w:rsidRPr="00182FA1" w:rsidRDefault="00ED148E" w:rsidP="00DD5FD6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4</w:t>
            </w:r>
            <w:r w:rsidRPr="00182FA1"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7FE9DD66" w14:textId="1728FEDB" w:rsidR="008B5C4A" w:rsidRPr="00B42CBB" w:rsidRDefault="00856093" w:rsidP="00B42CBB">
            <w:pPr>
              <w:widowControl/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CBB">
              <w:rPr>
                <w:rFonts w:ascii="Times New Roman" w:hAnsi="Times New Roman" w:cs="Times New Roman"/>
                <w:b/>
                <w:sz w:val="24"/>
                <w:szCs w:val="24"/>
              </w:rPr>
              <w:t>Two fuzzy relations are given by</w:t>
            </w:r>
            <w:r w:rsidR="005626E5" w:rsidRPr="00B42C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466D0B1" w14:textId="1A0DCEC7" w:rsidR="0023286C" w:rsidRDefault="00934E08" w:rsidP="00934E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7454B" wp14:editId="5637142C">
                  <wp:extent cx="3705225" cy="84264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9F2CC" w14:textId="4C3B0732" w:rsidR="00ED148E" w:rsidRPr="00B42CBB" w:rsidRDefault="00E958B4" w:rsidP="00DD5FD6">
            <w:pPr>
              <w:tabs>
                <w:tab w:val="left" w:pos="19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CBB">
              <w:rPr>
                <w:rFonts w:ascii="Times New Roman" w:hAnsi="Times New Roman" w:cs="Times New Roman"/>
                <w:b/>
                <w:sz w:val="24"/>
                <w:szCs w:val="24"/>
              </w:rPr>
              <w:t>Obtain fuzzy relation T as composition between the fuzzy relations.</w:t>
            </w:r>
          </w:p>
          <w:p w14:paraId="1FD33A37" w14:textId="4BFA3C8F" w:rsidR="00E958B4" w:rsidRPr="00B42CBB" w:rsidRDefault="00E958B4" w:rsidP="00DD5FD6">
            <w:pPr>
              <w:tabs>
                <w:tab w:val="left" w:pos="19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CBB">
              <w:rPr>
                <w:rFonts w:ascii="Times New Roman" w:hAnsi="Times New Roman" w:cs="Times New Roman"/>
                <w:b/>
                <w:sz w:val="24"/>
                <w:szCs w:val="24"/>
              </w:rPr>
              <w:t>a. Max- min Composition</w:t>
            </w:r>
          </w:p>
          <w:p w14:paraId="34B1F7CB" w14:textId="6A999777" w:rsidR="00E958B4" w:rsidRPr="00B42CBB" w:rsidRDefault="00E958B4" w:rsidP="00DD5FD6">
            <w:pPr>
              <w:tabs>
                <w:tab w:val="left" w:pos="19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CBB">
              <w:rPr>
                <w:rFonts w:ascii="Times New Roman" w:hAnsi="Times New Roman" w:cs="Times New Roman"/>
                <w:b/>
                <w:sz w:val="24"/>
                <w:szCs w:val="24"/>
              </w:rPr>
              <w:t>b. Max</w:t>
            </w:r>
            <w:r w:rsidR="00074FFC" w:rsidRPr="00B42CBB">
              <w:rPr>
                <w:rFonts w:ascii="Times New Roman" w:hAnsi="Times New Roman" w:cs="Times New Roman"/>
                <w:b/>
                <w:sz w:val="24"/>
                <w:szCs w:val="24"/>
              </w:rPr>
              <w:t>-product composition</w:t>
            </w:r>
          </w:p>
          <w:p w14:paraId="449A96B1" w14:textId="46D9DD65" w:rsidR="00074FFC" w:rsidRDefault="00074FFC" w:rsidP="00DD5FD6">
            <w:pPr>
              <w:tabs>
                <w:tab w:val="left" w:pos="1905"/>
              </w:tabs>
              <w:rPr>
                <w:b/>
              </w:rPr>
            </w:pPr>
          </w:p>
          <w:p w14:paraId="2E02B470" w14:textId="77777777" w:rsidR="00856093" w:rsidRDefault="00856093" w:rsidP="00DD5FD6">
            <w:pPr>
              <w:tabs>
                <w:tab w:val="left" w:pos="1905"/>
              </w:tabs>
              <w:rPr>
                <w:b/>
              </w:rPr>
            </w:pPr>
          </w:p>
          <w:p w14:paraId="04E6C8F8" w14:textId="38D0E615" w:rsidR="00856093" w:rsidRPr="00D87C90" w:rsidRDefault="00856093" w:rsidP="00DD5FD6">
            <w:pPr>
              <w:tabs>
                <w:tab w:val="left" w:pos="1905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B89455" w14:textId="6183B805" w:rsidR="00ED148E" w:rsidRPr="00B261D8" w:rsidRDefault="00FE28AF" w:rsidP="00DD5FD6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5+5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1F4A3C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CO4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6FB2F8" w14:textId="77F23E4B" w:rsidR="00ED148E" w:rsidRPr="00182FA1" w:rsidRDefault="00180644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2F319F66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40486BDA" w14:textId="77777777" w:rsidTr="00EE2E3A">
        <w:trPr>
          <w:trHeight w:hRule="exact" w:val="971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03451BC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3091EF" w14:textId="77777777" w:rsidR="00ED148E" w:rsidRPr="00182FA1" w:rsidRDefault="00ED148E" w:rsidP="00DD5FD6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4</w:t>
            </w:r>
            <w:r w:rsidRPr="00182FA1"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40E8B29" w14:textId="46440CA0" w:rsidR="00ED148E" w:rsidRPr="00367A9A" w:rsidRDefault="000F513F" w:rsidP="00B42CBB">
            <w:pPr>
              <w:pStyle w:val="TableParagraph"/>
              <w:spacing w:line="273" w:lineRule="auto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Using the inference approach</w:t>
            </w:r>
            <w:r w:rsidR="001E2D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obtain the membership values for the triangular shapes</w:t>
            </w:r>
            <w:r w:rsidR="00D21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(isosceles, right-angled</w:t>
            </w:r>
            <w:r w:rsidR="00EE2E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other triangle) </w:t>
            </w:r>
            <w:r w:rsidR="005F5A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a triangle with angl</w:t>
            </w:r>
            <w:r w:rsidR="00367A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  <w:r w:rsidR="005F5A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40</w:t>
            </w:r>
            <w:r w:rsidR="005F5AEE" w:rsidRPr="005F5AE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="00367A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60</w:t>
            </w:r>
            <w:r w:rsidR="00367A9A" w:rsidRPr="00367A9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="00367A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80</w:t>
            </w:r>
            <w:r w:rsidR="00367A9A" w:rsidRPr="00367A9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="00367A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0CFD6A68" w14:textId="0BA2A51C" w:rsidR="00ED148E" w:rsidRPr="00B261D8" w:rsidRDefault="00ED148E" w:rsidP="00DD5FD6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  1</w:t>
            </w:r>
            <w:r w:rsidR="00FE28A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0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70E7C855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CO4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06FD59B2" w14:textId="5368BF25" w:rsidR="00ED148E" w:rsidRPr="00182FA1" w:rsidRDefault="00180644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066BC09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1E0BDCD2" w14:textId="77777777" w:rsidTr="00F7388A">
        <w:trPr>
          <w:trHeight w:hRule="exact" w:val="735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355E6815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CBB7F6" w14:textId="77777777" w:rsidR="00ED148E" w:rsidRPr="00182FA1" w:rsidRDefault="00ED148E" w:rsidP="00DD5FD6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5</w:t>
            </w:r>
            <w:r w:rsidRPr="00182FA1">
              <w:rPr>
                <w:rFonts w:ascii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30B022BB" w14:textId="4C1436D6" w:rsidR="00ED148E" w:rsidRPr="00F7388A" w:rsidRDefault="00616907" w:rsidP="00DD5FD6">
            <w:pPr>
              <w:tabs>
                <w:tab w:val="left" w:pos="1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Explain </w:t>
            </w:r>
            <w:r w:rsidR="007C4C74" w:rsidRPr="00F7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Genetic algorithm with flowchart. </w:t>
            </w:r>
            <w:r w:rsidR="008673C7" w:rsidRPr="00F7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Elaborate each</w:t>
            </w:r>
            <w:r w:rsidR="00FC6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every</w:t>
            </w:r>
            <w:r w:rsidR="008673C7" w:rsidRPr="00F73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step.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311E0C" w14:textId="77777777" w:rsidR="00ED148E" w:rsidRPr="00B261D8" w:rsidRDefault="00ED148E" w:rsidP="00DD5FD6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10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5AA274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CO5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B170BCA" w14:textId="0260BD2A" w:rsidR="00ED148E" w:rsidRPr="00182FA1" w:rsidRDefault="00180644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E2C2172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  <w:tr w:rsidR="00ED148E" w:rsidRPr="00182FA1" w14:paraId="63E3BE7A" w14:textId="77777777" w:rsidTr="00522D16">
        <w:trPr>
          <w:trHeight w:hRule="exact" w:val="995"/>
          <w:jc w:val="center"/>
        </w:trPr>
        <w:tc>
          <w:tcPr>
            <w:tcW w:w="89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82325ED" w14:textId="77777777" w:rsidR="00ED148E" w:rsidRPr="00182FA1" w:rsidRDefault="00ED148E" w:rsidP="00DD5FD6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72D370" w14:textId="77777777" w:rsidR="00ED148E" w:rsidRPr="00182FA1" w:rsidRDefault="00ED148E" w:rsidP="00DD5FD6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5</w:t>
            </w:r>
            <w:r w:rsidRPr="00182FA1">
              <w:rPr>
                <w:rFonts w:ascii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512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F5108C0" w14:textId="1D883634" w:rsidR="00ED148E" w:rsidRPr="00522D16" w:rsidRDefault="006D08A8" w:rsidP="00522D16">
            <w:pPr>
              <w:pStyle w:val="TableParagraph"/>
              <w:spacing w:line="273" w:lineRule="auto"/>
              <w:ind w:left="15" w:right="56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can fitness functions be found for any optimization problem. </w:t>
            </w:r>
            <w:r w:rsidR="00522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Maximize the function f(x) = x</w:t>
            </w:r>
            <w:r w:rsidR="00522D16" w:rsidRPr="00522D1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="00522D1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 w:rsidR="00522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x in the interval [0,31) with the help of genetic algorithm.</w:t>
            </w:r>
          </w:p>
        </w:tc>
        <w:tc>
          <w:tcPr>
            <w:tcW w:w="868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42C99274" w14:textId="77777777" w:rsidR="00ED148E" w:rsidRPr="00B261D8" w:rsidRDefault="00ED148E" w:rsidP="00DD5FD6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  10</w:t>
            </w:r>
          </w:p>
        </w:tc>
        <w:tc>
          <w:tcPr>
            <w:tcW w:w="723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4A044AC6" w14:textId="77777777" w:rsidR="00ED148E" w:rsidRPr="00B261D8" w:rsidRDefault="00ED148E" w:rsidP="00DD5FD6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/>
                <w:b/>
                <w:w w:val="105"/>
                <w:sz w:val="24"/>
                <w:szCs w:val="28"/>
              </w:rPr>
              <w:t>CO5</w:t>
            </w:r>
          </w:p>
        </w:tc>
        <w:tc>
          <w:tcPr>
            <w:tcW w:w="57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21B57795" w14:textId="0E82F183" w:rsidR="00ED148E" w:rsidRPr="00182FA1" w:rsidRDefault="00180644" w:rsidP="00DD5FD6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19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9B946F3" w14:textId="77777777" w:rsidR="00ED148E" w:rsidRPr="00182FA1" w:rsidRDefault="00ED148E" w:rsidP="00DD5FD6">
            <w:pPr>
              <w:rPr>
                <w:sz w:val="24"/>
                <w:szCs w:val="24"/>
              </w:rPr>
            </w:pPr>
          </w:p>
        </w:tc>
      </w:tr>
    </w:tbl>
    <w:p w14:paraId="330F453C" w14:textId="77777777" w:rsidR="00ED148E" w:rsidRDefault="00ED148E" w:rsidP="00B330C7">
      <w:pPr>
        <w:pStyle w:val="BodyText"/>
        <w:spacing w:before="1"/>
        <w:ind w:hanging="135"/>
        <w:rPr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CO</w:t>
      </w:r>
      <w:r w:rsidRPr="003E7CDE">
        <w:rPr>
          <w:w w:val="105"/>
          <w:sz w:val="24"/>
          <w:szCs w:val="24"/>
        </w:rPr>
        <w:tab/>
        <w:t xml:space="preserve">Course Outcomes mapped with respective question </w:t>
      </w:r>
    </w:p>
    <w:p w14:paraId="6BDFCC63" w14:textId="77777777" w:rsidR="00ED148E" w:rsidRPr="003E7CDE" w:rsidRDefault="00ED148E" w:rsidP="00B330C7">
      <w:pPr>
        <w:pStyle w:val="BodyText"/>
        <w:spacing w:before="1"/>
        <w:ind w:hanging="135"/>
        <w:rPr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KL</w:t>
      </w:r>
      <w:r w:rsidRPr="003E7CDE">
        <w:rPr>
          <w:w w:val="105"/>
          <w:sz w:val="24"/>
          <w:szCs w:val="24"/>
        </w:rPr>
        <w:tab/>
        <w:t>Bloom's knowledge Level (K1, K2, K3, K4, K5, K6)</w:t>
      </w:r>
    </w:p>
    <w:p w14:paraId="03B0D7A6" w14:textId="77777777" w:rsidR="00ED148E" w:rsidRPr="00ED148E" w:rsidRDefault="00ED148E" w:rsidP="00ED148E">
      <w:pPr>
        <w:pStyle w:val="BodyText"/>
        <w:spacing w:before="1"/>
        <w:ind w:hanging="135"/>
        <w:rPr>
          <w:b/>
          <w:spacing w:val="-1"/>
          <w:sz w:val="28"/>
          <w:szCs w:val="28"/>
        </w:rPr>
      </w:pPr>
      <w:r w:rsidRPr="003E7CDE">
        <w:rPr>
          <w:w w:val="105"/>
          <w:sz w:val="24"/>
          <w:szCs w:val="24"/>
        </w:rPr>
        <w:t>K1-</w:t>
      </w:r>
      <w:r w:rsidRPr="003E7CDE">
        <w:rPr>
          <w:spacing w:val="-12"/>
          <w:w w:val="105"/>
          <w:sz w:val="24"/>
          <w:szCs w:val="24"/>
        </w:rPr>
        <w:t xml:space="preserve"> </w:t>
      </w:r>
      <w:r w:rsidRPr="003E7CDE">
        <w:rPr>
          <w:spacing w:val="-3"/>
          <w:w w:val="105"/>
          <w:sz w:val="24"/>
          <w:szCs w:val="24"/>
        </w:rPr>
        <w:t>Remember,</w:t>
      </w:r>
      <w:r w:rsidRPr="003E7CDE">
        <w:rPr>
          <w:spacing w:val="-9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K2-</w:t>
      </w:r>
      <w:r w:rsidRPr="003E7CDE">
        <w:rPr>
          <w:spacing w:val="-11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Understand,</w:t>
      </w:r>
      <w:r w:rsidRPr="003E7CDE">
        <w:rPr>
          <w:spacing w:val="-9"/>
          <w:w w:val="105"/>
          <w:sz w:val="24"/>
          <w:szCs w:val="24"/>
        </w:rPr>
        <w:t xml:space="preserve"> </w:t>
      </w:r>
      <w:r w:rsidRPr="003E7CDE">
        <w:rPr>
          <w:spacing w:val="-4"/>
          <w:w w:val="105"/>
          <w:sz w:val="24"/>
          <w:szCs w:val="24"/>
        </w:rPr>
        <w:t>K3-Apply,</w:t>
      </w:r>
      <w:r w:rsidRPr="003E7CDE">
        <w:rPr>
          <w:spacing w:val="-9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K4-</w:t>
      </w:r>
      <w:r w:rsidRPr="003E7CDE">
        <w:rPr>
          <w:spacing w:val="-12"/>
          <w:w w:val="105"/>
          <w:sz w:val="24"/>
          <w:szCs w:val="24"/>
        </w:rPr>
        <w:t xml:space="preserve"> </w:t>
      </w:r>
      <w:r w:rsidRPr="003E7CDE">
        <w:rPr>
          <w:spacing w:val="-3"/>
          <w:w w:val="105"/>
          <w:sz w:val="24"/>
          <w:szCs w:val="24"/>
        </w:rPr>
        <w:t>Analyze,</w:t>
      </w:r>
      <w:r w:rsidRPr="003E7CDE">
        <w:rPr>
          <w:spacing w:val="-9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K5:</w:t>
      </w:r>
      <w:r w:rsidRPr="003E7CDE">
        <w:rPr>
          <w:spacing w:val="-10"/>
          <w:w w:val="105"/>
          <w:sz w:val="24"/>
          <w:szCs w:val="24"/>
        </w:rPr>
        <w:t xml:space="preserve"> </w:t>
      </w:r>
      <w:r w:rsidRPr="003E7CDE">
        <w:rPr>
          <w:spacing w:val="-1"/>
          <w:w w:val="105"/>
          <w:sz w:val="24"/>
          <w:szCs w:val="24"/>
        </w:rPr>
        <w:t>Evaluate,</w:t>
      </w:r>
      <w:r w:rsidRPr="003E7CDE">
        <w:rPr>
          <w:spacing w:val="-9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K6-</w:t>
      </w:r>
      <w:r w:rsidRPr="003E7CDE">
        <w:rPr>
          <w:spacing w:val="-12"/>
          <w:w w:val="105"/>
          <w:sz w:val="24"/>
          <w:szCs w:val="24"/>
        </w:rPr>
        <w:t xml:space="preserve"> </w:t>
      </w:r>
      <w:r w:rsidRPr="003E7CDE">
        <w:rPr>
          <w:spacing w:val="-1"/>
          <w:w w:val="105"/>
          <w:sz w:val="24"/>
          <w:szCs w:val="24"/>
        </w:rPr>
        <w:t>Create</w:t>
      </w:r>
      <w:r w:rsidRPr="00CE658E">
        <w:rPr>
          <w:b/>
          <w:spacing w:val="-1"/>
          <w:sz w:val="28"/>
          <w:szCs w:val="28"/>
        </w:rPr>
        <w:t xml:space="preserve">  </w:t>
      </w:r>
      <w:r w:rsidRPr="00CE658E">
        <w:rPr>
          <w:b/>
          <w:spacing w:val="-1"/>
          <w:sz w:val="28"/>
          <w:szCs w:val="28"/>
        </w:rPr>
        <w:tab/>
      </w:r>
    </w:p>
    <w:p w14:paraId="324D9B26" w14:textId="77777777" w:rsidR="004B2C7C" w:rsidRDefault="004B2C7C" w:rsidP="00ED148E"/>
    <w:sectPr w:rsidR="004B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AD7"/>
    <w:multiLevelType w:val="hybridMultilevel"/>
    <w:tmpl w:val="BE7C4536"/>
    <w:lvl w:ilvl="0" w:tplc="8D3234AE">
      <w:start w:val="1"/>
      <w:numFmt w:val="decimal"/>
      <w:lvlText w:val="%1."/>
      <w:lvlJc w:val="left"/>
      <w:pPr>
        <w:ind w:left="302" w:hanging="156"/>
      </w:pPr>
      <w:rPr>
        <w:rFonts w:ascii="Times New Roman" w:eastAsia="Times New Roman" w:hAnsi="Times New Roman" w:hint="default"/>
        <w:b/>
        <w:bCs/>
        <w:spacing w:val="1"/>
        <w:w w:val="103"/>
        <w:sz w:val="24"/>
        <w:szCs w:val="24"/>
      </w:rPr>
    </w:lvl>
    <w:lvl w:ilvl="1" w:tplc="C08A1020">
      <w:start w:val="1"/>
      <w:numFmt w:val="bullet"/>
      <w:lvlText w:val="•"/>
      <w:lvlJc w:val="left"/>
      <w:pPr>
        <w:ind w:left="1282" w:hanging="156"/>
      </w:pPr>
      <w:rPr>
        <w:rFonts w:hint="default"/>
      </w:rPr>
    </w:lvl>
    <w:lvl w:ilvl="2" w:tplc="F2368554">
      <w:start w:val="1"/>
      <w:numFmt w:val="bullet"/>
      <w:lvlText w:val="•"/>
      <w:lvlJc w:val="left"/>
      <w:pPr>
        <w:ind w:left="2263" w:hanging="156"/>
      </w:pPr>
      <w:rPr>
        <w:rFonts w:hint="default"/>
      </w:rPr>
    </w:lvl>
    <w:lvl w:ilvl="3" w:tplc="8B327EDA">
      <w:start w:val="1"/>
      <w:numFmt w:val="bullet"/>
      <w:lvlText w:val="•"/>
      <w:lvlJc w:val="left"/>
      <w:pPr>
        <w:ind w:left="3243" w:hanging="156"/>
      </w:pPr>
      <w:rPr>
        <w:rFonts w:hint="default"/>
      </w:rPr>
    </w:lvl>
    <w:lvl w:ilvl="4" w:tplc="FBD829B2">
      <w:start w:val="1"/>
      <w:numFmt w:val="bullet"/>
      <w:lvlText w:val="•"/>
      <w:lvlJc w:val="left"/>
      <w:pPr>
        <w:ind w:left="4223" w:hanging="156"/>
      </w:pPr>
      <w:rPr>
        <w:rFonts w:hint="default"/>
      </w:rPr>
    </w:lvl>
    <w:lvl w:ilvl="5" w:tplc="E22AF61E">
      <w:start w:val="1"/>
      <w:numFmt w:val="bullet"/>
      <w:lvlText w:val="•"/>
      <w:lvlJc w:val="left"/>
      <w:pPr>
        <w:ind w:left="5204" w:hanging="156"/>
      </w:pPr>
      <w:rPr>
        <w:rFonts w:hint="default"/>
      </w:rPr>
    </w:lvl>
    <w:lvl w:ilvl="6" w:tplc="A7481F7E">
      <w:start w:val="1"/>
      <w:numFmt w:val="bullet"/>
      <w:lvlText w:val="•"/>
      <w:lvlJc w:val="left"/>
      <w:pPr>
        <w:ind w:left="6184" w:hanging="156"/>
      </w:pPr>
      <w:rPr>
        <w:rFonts w:hint="default"/>
      </w:rPr>
    </w:lvl>
    <w:lvl w:ilvl="7" w:tplc="8976E02A">
      <w:start w:val="1"/>
      <w:numFmt w:val="bullet"/>
      <w:lvlText w:val="•"/>
      <w:lvlJc w:val="left"/>
      <w:pPr>
        <w:ind w:left="7165" w:hanging="156"/>
      </w:pPr>
      <w:rPr>
        <w:rFonts w:hint="default"/>
      </w:rPr>
    </w:lvl>
    <w:lvl w:ilvl="8" w:tplc="4D6A6DDC">
      <w:start w:val="1"/>
      <w:numFmt w:val="bullet"/>
      <w:lvlText w:val="•"/>
      <w:lvlJc w:val="left"/>
      <w:pPr>
        <w:ind w:left="8145" w:hanging="156"/>
      </w:pPr>
      <w:rPr>
        <w:rFonts w:hint="default"/>
      </w:rPr>
    </w:lvl>
  </w:abstractNum>
  <w:num w:numId="1" w16cid:durableId="8486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0A"/>
    <w:rsid w:val="000137A7"/>
    <w:rsid w:val="00071A21"/>
    <w:rsid w:val="00074FFC"/>
    <w:rsid w:val="000953DF"/>
    <w:rsid w:val="00096251"/>
    <w:rsid w:val="000B7DFE"/>
    <w:rsid w:val="000C2192"/>
    <w:rsid w:val="000E7E1A"/>
    <w:rsid w:val="000F4859"/>
    <w:rsid w:val="000F513F"/>
    <w:rsid w:val="00156FCF"/>
    <w:rsid w:val="00180644"/>
    <w:rsid w:val="001E2DBE"/>
    <w:rsid w:val="001E6173"/>
    <w:rsid w:val="00212BA9"/>
    <w:rsid w:val="00217956"/>
    <w:rsid w:val="002232FE"/>
    <w:rsid w:val="0023286C"/>
    <w:rsid w:val="002512FC"/>
    <w:rsid w:val="00261FD8"/>
    <w:rsid w:val="00262796"/>
    <w:rsid w:val="00273942"/>
    <w:rsid w:val="003202BA"/>
    <w:rsid w:val="003642EE"/>
    <w:rsid w:val="00367A9A"/>
    <w:rsid w:val="00367C18"/>
    <w:rsid w:val="003A29D7"/>
    <w:rsid w:val="0049288F"/>
    <w:rsid w:val="004B2C7C"/>
    <w:rsid w:val="004B2D94"/>
    <w:rsid w:val="004C3CE9"/>
    <w:rsid w:val="00522D16"/>
    <w:rsid w:val="0054293B"/>
    <w:rsid w:val="005626E5"/>
    <w:rsid w:val="005764AC"/>
    <w:rsid w:val="005770F4"/>
    <w:rsid w:val="005B0EC6"/>
    <w:rsid w:val="005B74CD"/>
    <w:rsid w:val="005D0F19"/>
    <w:rsid w:val="005F5931"/>
    <w:rsid w:val="005F5AEE"/>
    <w:rsid w:val="00616907"/>
    <w:rsid w:val="006245C4"/>
    <w:rsid w:val="00651D9E"/>
    <w:rsid w:val="00691279"/>
    <w:rsid w:val="006A02BD"/>
    <w:rsid w:val="006A0866"/>
    <w:rsid w:val="006C7304"/>
    <w:rsid w:val="006D08A8"/>
    <w:rsid w:val="006E660A"/>
    <w:rsid w:val="00734E5D"/>
    <w:rsid w:val="007A5023"/>
    <w:rsid w:val="007C4C74"/>
    <w:rsid w:val="007C7602"/>
    <w:rsid w:val="008311B7"/>
    <w:rsid w:val="00856093"/>
    <w:rsid w:val="008673C7"/>
    <w:rsid w:val="008B18FD"/>
    <w:rsid w:val="008B5C4A"/>
    <w:rsid w:val="008E72F7"/>
    <w:rsid w:val="008F55F5"/>
    <w:rsid w:val="00934E08"/>
    <w:rsid w:val="0094431E"/>
    <w:rsid w:val="00946B9B"/>
    <w:rsid w:val="009507FD"/>
    <w:rsid w:val="00990569"/>
    <w:rsid w:val="009D75A5"/>
    <w:rsid w:val="009F4FCB"/>
    <w:rsid w:val="00A619F3"/>
    <w:rsid w:val="00AC79D5"/>
    <w:rsid w:val="00AD4510"/>
    <w:rsid w:val="00B05C58"/>
    <w:rsid w:val="00B12ABB"/>
    <w:rsid w:val="00B330C7"/>
    <w:rsid w:val="00B42CBB"/>
    <w:rsid w:val="00B57FCB"/>
    <w:rsid w:val="00B728D5"/>
    <w:rsid w:val="00B74217"/>
    <w:rsid w:val="00B766CE"/>
    <w:rsid w:val="00BF718B"/>
    <w:rsid w:val="00C44585"/>
    <w:rsid w:val="00CE059F"/>
    <w:rsid w:val="00CF5958"/>
    <w:rsid w:val="00D21E6D"/>
    <w:rsid w:val="00D81AD5"/>
    <w:rsid w:val="00D87C90"/>
    <w:rsid w:val="00DE2721"/>
    <w:rsid w:val="00E958B4"/>
    <w:rsid w:val="00ED148E"/>
    <w:rsid w:val="00EE2E3A"/>
    <w:rsid w:val="00EF2C3A"/>
    <w:rsid w:val="00EF5374"/>
    <w:rsid w:val="00F1693D"/>
    <w:rsid w:val="00F7388A"/>
    <w:rsid w:val="00FC6230"/>
    <w:rsid w:val="00FE0C5C"/>
    <w:rsid w:val="00FE28AF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D4E"/>
  <w15:chartTrackingRefBased/>
  <w15:docId w15:val="{B41C1D5E-E6E5-4509-BD6C-CC1EE2CC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0A"/>
  </w:style>
  <w:style w:type="paragraph" w:styleId="Heading1">
    <w:name w:val="heading 1"/>
    <w:basedOn w:val="Normal"/>
    <w:link w:val="Heading1Char"/>
    <w:uiPriority w:val="1"/>
    <w:qFormat/>
    <w:rsid w:val="006E660A"/>
    <w:pPr>
      <w:widowControl w:val="0"/>
      <w:spacing w:before="76" w:after="0" w:line="240" w:lineRule="auto"/>
      <w:ind w:left="105"/>
      <w:outlineLvl w:val="0"/>
    </w:pPr>
    <w:rPr>
      <w:rFonts w:ascii="Times New Roman" w:eastAsia="Times New Roman" w:hAnsi="Times New Roman"/>
      <w:b/>
      <w:bCs/>
      <w:sz w:val="17"/>
      <w:szCs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660A"/>
    <w:rPr>
      <w:rFonts w:ascii="Times New Roman" w:eastAsia="Times New Roman" w:hAnsi="Times New Roman"/>
      <w:b/>
      <w:bCs/>
      <w:sz w:val="17"/>
      <w:szCs w:val="17"/>
      <w:lang w:val="en-US"/>
    </w:rPr>
  </w:style>
  <w:style w:type="table" w:customStyle="1" w:styleId="TableNormal1">
    <w:name w:val="Table Normal1"/>
    <w:uiPriority w:val="2"/>
    <w:semiHidden/>
    <w:unhideWhenUsed/>
    <w:qFormat/>
    <w:rsid w:val="006E660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660A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ED148E"/>
    <w:pPr>
      <w:widowControl w:val="0"/>
      <w:spacing w:before="24" w:after="0" w:line="240" w:lineRule="auto"/>
      <w:ind w:left="135" w:hanging="197"/>
    </w:pPr>
    <w:rPr>
      <w:rFonts w:ascii="Times New Roman" w:eastAsia="Times New Roman" w:hAnsi="Times New Roman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148E"/>
    <w:rPr>
      <w:rFonts w:ascii="Times New Roman" w:eastAsia="Times New Roman" w:hAnsi="Times New Roman"/>
      <w:sz w:val="15"/>
      <w:szCs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CF5958"/>
    <w:rPr>
      <w:color w:val="808080"/>
    </w:rPr>
  </w:style>
  <w:style w:type="table" w:styleId="TableGrid">
    <w:name w:val="Table Grid"/>
    <w:basedOn w:val="TableNormal"/>
    <w:uiPriority w:val="39"/>
    <w:rsid w:val="00CE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Ritin Behl</dc:creator>
  <cp:keywords/>
  <dc:description/>
  <cp:lastModifiedBy>Neha Yadav</cp:lastModifiedBy>
  <cp:revision>77</cp:revision>
  <cp:lastPrinted>2022-12-23T10:49:00Z</cp:lastPrinted>
  <dcterms:created xsi:type="dcterms:W3CDTF">2022-12-23T05:57:00Z</dcterms:created>
  <dcterms:modified xsi:type="dcterms:W3CDTF">2022-12-27T06:55:00Z</dcterms:modified>
</cp:coreProperties>
</file>