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8A436A" w14:textId="77777777" w:rsidR="00A93FF4" w:rsidRPr="00A93FF4" w:rsidRDefault="00A93FF4" w:rsidP="00A93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Oui, et plus précisément du </w:t>
      </w:r>
      <w:proofErr w:type="spellStart"/>
      <w:r w:rsidRPr="00A93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deep</w:t>
      </w:r>
      <w:proofErr w:type="spellEnd"/>
      <w:r w:rsidRPr="00A93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A93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learning</w:t>
      </w:r>
      <w:proofErr w:type="spellEnd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qui est un sous-domaine du machine </w:t>
      </w:r>
      <w:proofErr w:type="spellStart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Voici la hiérarchie :</w:t>
      </w:r>
    </w:p>
    <w:p w14:paraId="5348E976" w14:textId="77777777" w:rsidR="00A93FF4" w:rsidRPr="00A93FF4" w:rsidRDefault="00A93FF4" w:rsidP="00A9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</w:pPr>
      <w:r w:rsidRPr="00A93FF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  <w:t>Intelligence Artificielle (IA)</w:t>
      </w:r>
    </w:p>
    <w:p w14:paraId="2F31374D" w14:textId="77777777" w:rsidR="00A93FF4" w:rsidRPr="00A93FF4" w:rsidRDefault="00A93FF4" w:rsidP="00A9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</w:pPr>
      <w:r w:rsidRPr="00A93FF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  <w:t xml:space="preserve">  └── Machine Learning (ML) — la machine apprend à partir de données</w:t>
      </w:r>
    </w:p>
    <w:p w14:paraId="0E234557" w14:textId="77777777" w:rsidR="00A93FF4" w:rsidRPr="00A93FF4" w:rsidRDefault="00A93FF4" w:rsidP="00A9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</w:pPr>
      <w:r w:rsidRPr="00A93FF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  <w:t xml:space="preserve">        └── Deep Learning (DL) — ML avec des réseaux de neurones profonds</w:t>
      </w:r>
    </w:p>
    <w:p w14:paraId="7A27CF34" w14:textId="77777777" w:rsidR="00A93FF4" w:rsidRPr="00A93FF4" w:rsidRDefault="00A93FF4" w:rsidP="00A93F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</w:pPr>
      <w:r w:rsidRPr="00A93FF4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fr-FR"/>
          <w14:ligatures w14:val="none"/>
        </w:rPr>
        <w:t xml:space="preserve">              └── Ce qu'on fait : segmentation d'images médicales 3D</w:t>
      </w:r>
    </w:p>
    <w:p w14:paraId="6444EB5C" w14:textId="77777777" w:rsidR="00A93FF4" w:rsidRPr="00A93FF4" w:rsidRDefault="00A93FF4" w:rsidP="00A93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différence clé : en ML classique, tu définis les règles à la main ("si le pixel est clair, c'est le myocarde"). En </w:t>
      </w:r>
      <w:proofErr w:type="spellStart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montres 200 exemples au réseau (les images ACDC + les masques dessinés par des cardiologues) et il </w:t>
      </w:r>
      <w:r w:rsidRPr="00A93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découvre les règles tout seul</w:t>
      </w:r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ajustant ses 30.4 millions de poids.</w:t>
      </w:r>
    </w:p>
    <w:p w14:paraId="430610CC" w14:textId="77777777" w:rsidR="00A93FF4" w:rsidRPr="00A93FF4" w:rsidRDefault="00A93FF4" w:rsidP="00A93F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ton projet CDT, le </w:t>
      </w:r>
      <w:proofErr w:type="spellStart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deep</w:t>
      </w:r>
      <w:proofErr w:type="spellEnd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utilisé </w:t>
      </w:r>
      <w:r w:rsidRPr="00A93FF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uniquement pour la segmentation</w:t>
      </w:r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(Phase 02). Le reste du pipeline utilise des méthodes plus classiques : résolution d'équations différentielles pour le solveur (Phase 03), processus gaussiens pour les </w:t>
      </w:r>
      <w:proofErr w:type="spellStart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surrogates</w:t>
      </w:r>
      <w:proofErr w:type="spellEnd"/>
      <w:r w:rsidRPr="00A93FF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(Phase 04), MCMC pour la calibration (Phase 05). Chaque phase utilise la meilleure approche pour le problème.</w:t>
      </w:r>
    </w:p>
    <w:p w14:paraId="7FB9BE0E" w14:textId="77777777" w:rsidR="00E409DF" w:rsidRDefault="00E409DF"/>
    <w:sectPr w:rsidR="00E40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F4"/>
    <w:rsid w:val="00061C3D"/>
    <w:rsid w:val="0090498E"/>
    <w:rsid w:val="00A93FF4"/>
    <w:rsid w:val="00AD57E5"/>
    <w:rsid w:val="00E4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0B0B73"/>
  <w15:chartTrackingRefBased/>
  <w15:docId w15:val="{4E1BA36C-889F-6E4E-83B9-C31DC1C89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3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3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3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3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3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3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3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3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3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3F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3F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3F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3F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3F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3F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3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3F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3F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3F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3F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3F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3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3F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3FF4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93F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93FF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93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93FF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93F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 Adjanouhoun</dc:creator>
  <cp:keywords/>
  <dc:description/>
  <cp:lastModifiedBy>Amadou Adjanouhoun</cp:lastModifiedBy>
  <cp:revision>1</cp:revision>
  <dcterms:created xsi:type="dcterms:W3CDTF">2026-06-25T20:49:00Z</dcterms:created>
  <dcterms:modified xsi:type="dcterms:W3CDTF">2026-06-25T20:50:00Z</dcterms:modified>
</cp:coreProperties>
</file>