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5AA9" w14:textId="1DDAE377" w:rsidR="00D911F8" w:rsidRDefault="0017185A" w:rsidP="003A0302">
      <w:pPr>
        <w:jc w:val="center"/>
        <w:rPr>
          <w:lang w:val="en-US"/>
        </w:rPr>
      </w:pPr>
      <w:r>
        <w:rPr>
          <w:lang w:val="en-US"/>
        </w:rPr>
        <w:t>Interfaces</w:t>
      </w:r>
    </w:p>
    <w:p w14:paraId="7154FD61" w14:textId="77777777" w:rsidR="0017185A" w:rsidRDefault="0017185A">
      <w:pPr>
        <w:rPr>
          <w:lang w:val="en-US"/>
        </w:rPr>
      </w:pPr>
    </w:p>
    <w:tbl>
      <w:tblPr>
        <w:tblStyle w:val="a3"/>
        <w:tblW w:w="11173" w:type="dxa"/>
        <w:tblInd w:w="-1281" w:type="dxa"/>
        <w:tblLook w:val="04A0" w:firstRow="1" w:lastRow="0" w:firstColumn="1" w:lastColumn="0" w:noHBand="0" w:noVBand="1"/>
      </w:tblPr>
      <w:tblGrid>
        <w:gridCol w:w="1920"/>
        <w:gridCol w:w="4597"/>
        <w:gridCol w:w="4656"/>
      </w:tblGrid>
      <w:tr w:rsidR="007C1B2A" w14:paraId="1E254866" w14:textId="77777777" w:rsidTr="007C1B2A">
        <w:trPr>
          <w:trHeight w:val="269"/>
        </w:trPr>
        <w:tc>
          <w:tcPr>
            <w:tcW w:w="1924" w:type="dxa"/>
          </w:tcPr>
          <w:p w14:paraId="2B5BB703" w14:textId="14F1D099" w:rsidR="0017185A" w:rsidRPr="0017185A" w:rsidRDefault="0017185A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4587" w:type="dxa"/>
          </w:tcPr>
          <w:p w14:paraId="7888C2AE" w14:textId="361FB02B" w:rsidR="0017185A" w:rsidRPr="0017185A" w:rsidRDefault="0017185A">
            <w:pPr>
              <w:rPr>
                <w:lang w:val="uk-UA"/>
              </w:rPr>
            </w:pPr>
            <w:r>
              <w:rPr>
                <w:lang w:val="uk-UA"/>
              </w:rPr>
              <w:t>Загальний вигляд</w:t>
            </w:r>
          </w:p>
        </w:tc>
        <w:tc>
          <w:tcPr>
            <w:tcW w:w="4662" w:type="dxa"/>
          </w:tcPr>
          <w:p w14:paraId="31A19030" w14:textId="3D61E12D" w:rsidR="0017185A" w:rsidRPr="0017185A" w:rsidRDefault="0017185A">
            <w:pPr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7C1B2A" w14:paraId="729963AC" w14:textId="77777777" w:rsidTr="007C1B2A">
        <w:trPr>
          <w:trHeight w:val="1777"/>
        </w:trPr>
        <w:tc>
          <w:tcPr>
            <w:tcW w:w="1924" w:type="dxa"/>
          </w:tcPr>
          <w:p w14:paraId="438739EB" w14:textId="77777777" w:rsidR="0017185A" w:rsidRDefault="0017185A" w:rsidP="001718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ICloneable</w:t>
            </w:r>
            <w:proofErr w:type="spellEnd"/>
          </w:p>
          <w:p w14:paraId="1757250F" w14:textId="35C5D1AD" w:rsidR="0017185A" w:rsidRDefault="0017185A" w:rsidP="0017185A">
            <w:pPr>
              <w:rPr>
                <w:lang w:val="en-US"/>
              </w:rPr>
            </w:pPr>
            <w:proofErr w:type="spellStart"/>
            <w:r>
              <w:t>Клонування</w:t>
            </w:r>
            <w:proofErr w:type="spellEnd"/>
            <w:r>
              <w:t xml:space="preserve"> об</w:t>
            </w:r>
            <w:r>
              <w:rPr>
                <w:lang w:val="en-US"/>
              </w:rPr>
              <w:t>’</w:t>
            </w:r>
            <w:proofErr w:type="spellStart"/>
            <w:r>
              <w:rPr>
                <w:lang w:val="uk-UA"/>
              </w:rPr>
              <w:t>єктів</w:t>
            </w:r>
            <w:proofErr w:type="spellEnd"/>
          </w:p>
        </w:tc>
        <w:tc>
          <w:tcPr>
            <w:tcW w:w="4587" w:type="dxa"/>
          </w:tcPr>
          <w:p w14:paraId="5DA87CEB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interface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ICloneable</w:t>
            </w:r>
            <w:proofErr w:type="spellEnd"/>
          </w:p>
          <w:p w14:paraId="23CD1FD6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0F4B0DC4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object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Clone(</w:t>
            </w:r>
            <w:proofErr w:type="gramEnd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535662D" w14:textId="01D92F23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4662" w:type="dxa"/>
          </w:tcPr>
          <w:p w14:paraId="30CE192B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object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Clone(</w:t>
            </w:r>
            <w:proofErr w:type="gramEnd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DA84841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{</w:t>
            </w:r>
          </w:p>
          <w:p w14:paraId="6BE8EA4F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return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Person </w:t>
            </w:r>
            <w:proofErr w:type="gramStart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 Name</w:t>
            </w:r>
            <w:proofErr w:type="gramEnd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this.Name</w:t>
            </w:r>
            <w:proofErr w:type="spellEnd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Age = </w:t>
            </w:r>
            <w:proofErr w:type="spellStart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this.Age</w:t>
            </w:r>
            <w:proofErr w:type="spellEnd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};</w:t>
            </w:r>
          </w:p>
          <w:p w14:paraId="6171CCE9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6C9D88E3" w14:textId="77777777" w:rsidR="0017185A" w:rsidRDefault="0017185A" w:rsidP="0017185A">
            <w:pPr>
              <w:rPr>
                <w:lang w:val="en-US"/>
              </w:rPr>
            </w:pPr>
          </w:p>
        </w:tc>
      </w:tr>
      <w:tr w:rsidR="007C1B2A" w14:paraId="335CA495" w14:textId="77777777" w:rsidTr="007C1B2A">
        <w:trPr>
          <w:trHeight w:val="3555"/>
        </w:trPr>
        <w:tc>
          <w:tcPr>
            <w:tcW w:w="1924" w:type="dxa"/>
          </w:tcPr>
          <w:p w14:paraId="3053EADA" w14:textId="77777777" w:rsidR="0017185A" w:rsidRDefault="0017185A" w:rsidP="001718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IComparable</w:t>
            </w:r>
            <w:proofErr w:type="spellEnd"/>
          </w:p>
          <w:p w14:paraId="0191BD64" w14:textId="0EBECEFD" w:rsidR="0017185A" w:rsidRPr="0017185A" w:rsidRDefault="0017185A" w:rsidP="0017185A">
            <w:pPr>
              <w:rPr>
                <w:lang w:val="uk-UA"/>
              </w:rPr>
            </w:pPr>
            <w:r>
              <w:rPr>
                <w:lang w:val="uk-UA"/>
              </w:rPr>
              <w:t xml:space="preserve">Сортування </w:t>
            </w:r>
            <w:r>
              <w:t>об</w:t>
            </w:r>
            <w:r>
              <w:rPr>
                <w:lang w:val="en-US"/>
              </w:rPr>
              <w:t>’</w:t>
            </w:r>
            <w:proofErr w:type="spellStart"/>
            <w:r>
              <w:rPr>
                <w:lang w:val="uk-UA"/>
              </w:rPr>
              <w:t>єктів</w:t>
            </w:r>
            <w:proofErr w:type="spellEnd"/>
          </w:p>
        </w:tc>
        <w:tc>
          <w:tcPr>
            <w:tcW w:w="4587" w:type="dxa"/>
          </w:tcPr>
          <w:p w14:paraId="634B6BD8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interface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IComparable</w:t>
            </w:r>
            <w:proofErr w:type="spellEnd"/>
          </w:p>
          <w:p w14:paraId="5F751E59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B1A3737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CompareTo</w:t>
            </w:r>
            <w:proofErr w:type="spellEnd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object</w:t>
            </w:r>
            <w:r w:rsidRPr="001718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o);</w:t>
            </w:r>
          </w:p>
          <w:p w14:paraId="27C50EA0" w14:textId="77777777" w:rsidR="0017185A" w:rsidRPr="0017185A" w:rsidRDefault="0017185A" w:rsidP="0017185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1718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4F1B5B33" w14:textId="77777777" w:rsidR="0017185A" w:rsidRDefault="0017185A" w:rsidP="0017185A">
            <w:pPr>
              <w:rPr>
                <w:lang w:val="en-US"/>
              </w:rPr>
            </w:pPr>
          </w:p>
        </w:tc>
        <w:tc>
          <w:tcPr>
            <w:tcW w:w="4662" w:type="dxa"/>
          </w:tcPr>
          <w:p w14:paraId="78D18C29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CompareTo</w:t>
            </w:r>
            <w:proofErr w:type="spell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object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o)</w:t>
            </w:r>
          </w:p>
          <w:p w14:paraId="19FB012D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{</w:t>
            </w:r>
          </w:p>
          <w:p w14:paraId="4D68CDA0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Person p = o as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Person;</w:t>
            </w:r>
          </w:p>
          <w:p w14:paraId="48A54865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if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 !</w:t>
            </w:r>
            <w:proofErr w:type="gram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null)</w:t>
            </w:r>
          </w:p>
          <w:p w14:paraId="07D7194C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return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this.Name.CompareTo</w:t>
            </w:r>
            <w:proofErr w:type="spellEnd"/>
            <w:proofErr w:type="gram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p.Name</w:t>
            </w:r>
            <w:proofErr w:type="spell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1F21A7A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else</w:t>
            </w:r>
            <w:proofErr w:type="spellEnd"/>
          </w:p>
          <w:p w14:paraId="1FEE980F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throw</w:t>
            </w:r>
            <w:proofErr w:type="spellEnd"/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new</w:t>
            </w:r>
            <w:proofErr w:type="spellEnd"/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Exception</w:t>
            </w:r>
            <w:proofErr w:type="spell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"Невозможно сравнить два объекта");</w:t>
            </w:r>
          </w:p>
          <w:p w14:paraId="1F4C33D8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14:paraId="6786A45E" w14:textId="77777777" w:rsidR="0017185A" w:rsidRDefault="0017185A" w:rsidP="0017185A">
            <w:pPr>
              <w:rPr>
                <w:lang w:val="en-US"/>
              </w:rPr>
            </w:pPr>
          </w:p>
        </w:tc>
      </w:tr>
      <w:tr w:rsidR="007C1B2A" w14:paraId="4164D0C3" w14:textId="77777777" w:rsidTr="007C1B2A">
        <w:trPr>
          <w:trHeight w:val="3874"/>
        </w:trPr>
        <w:tc>
          <w:tcPr>
            <w:tcW w:w="1924" w:type="dxa"/>
          </w:tcPr>
          <w:p w14:paraId="0AEE501C" w14:textId="77777777" w:rsidR="0017185A" w:rsidRDefault="00A54A4A" w:rsidP="001718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IComparer</w:t>
            </w:r>
            <w:proofErr w:type="spellEnd"/>
          </w:p>
          <w:p w14:paraId="0422BA54" w14:textId="6597F2DF" w:rsidR="00A54A4A" w:rsidRPr="00A54A4A" w:rsidRDefault="00A54A4A" w:rsidP="0017185A">
            <w:pPr>
              <w:rPr>
                <w:lang w:val="en-US"/>
              </w:rPr>
            </w:pPr>
            <w:r>
              <w:rPr>
                <w:lang w:val="uk-UA"/>
              </w:rPr>
              <w:t xml:space="preserve">Порівняння двох </w:t>
            </w:r>
            <w:r>
              <w:t>об</w:t>
            </w:r>
            <w:r>
              <w:rPr>
                <w:lang w:val="en-US"/>
              </w:rPr>
              <w:t>’</w:t>
            </w:r>
            <w:proofErr w:type="spellStart"/>
            <w:r>
              <w:rPr>
                <w:lang w:val="uk-UA"/>
              </w:rPr>
              <w:t>єктів</w:t>
            </w:r>
            <w:proofErr w:type="spellEnd"/>
          </w:p>
        </w:tc>
        <w:tc>
          <w:tcPr>
            <w:tcW w:w="4587" w:type="dxa"/>
          </w:tcPr>
          <w:p w14:paraId="72A99EA0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interface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IComparer</w:t>
            </w:r>
            <w:proofErr w:type="spellEnd"/>
          </w:p>
          <w:p w14:paraId="7037645F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18128148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Compare(</w:t>
            </w:r>
            <w:proofErr w:type="gram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object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o1, object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o2);</w:t>
            </w:r>
          </w:p>
          <w:p w14:paraId="18F668DF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4352E5F5" w14:textId="77777777" w:rsidR="0017185A" w:rsidRDefault="0017185A" w:rsidP="0017185A">
            <w:pPr>
              <w:rPr>
                <w:lang w:val="en-US"/>
              </w:rPr>
            </w:pPr>
          </w:p>
        </w:tc>
        <w:tc>
          <w:tcPr>
            <w:tcW w:w="4662" w:type="dxa"/>
          </w:tcPr>
          <w:p w14:paraId="19D44A84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Compare(</w:t>
            </w:r>
            <w:proofErr w:type="gram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 p1, Person p2)</w:t>
            </w:r>
          </w:p>
          <w:p w14:paraId="003B6DFE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{</w:t>
            </w:r>
          </w:p>
          <w:p w14:paraId="02F75A0E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if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(p</w:t>
            </w:r>
            <w:proofErr w:type="gram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1.Name.Length</w:t>
            </w:r>
            <w:proofErr w:type="gram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&gt; p2.Name.Length)</w:t>
            </w:r>
          </w:p>
          <w:p w14:paraId="66468814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return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1;</w:t>
            </w:r>
          </w:p>
          <w:p w14:paraId="3ADF49EF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else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</w:t>
            </w:r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(p</w:t>
            </w:r>
            <w:proofErr w:type="gram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1.Name.Length</w:t>
            </w:r>
            <w:proofErr w:type="gramEnd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p2.Name.Length)</w:t>
            </w:r>
          </w:p>
          <w:p w14:paraId="23243835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-1;</w:t>
            </w:r>
          </w:p>
          <w:p w14:paraId="3F8D0FB0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else</w:t>
            </w:r>
            <w:proofErr w:type="spellEnd"/>
          </w:p>
          <w:p w14:paraId="219FA2E3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A54A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0438B10A" w14:textId="77777777" w:rsidR="00A54A4A" w:rsidRPr="00A54A4A" w:rsidRDefault="00A54A4A" w:rsidP="00A54A4A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14:paraId="5E4CBFBE" w14:textId="77777777" w:rsidR="0017185A" w:rsidRDefault="0017185A" w:rsidP="0017185A">
            <w:pPr>
              <w:rPr>
                <w:lang w:val="en-US"/>
              </w:rPr>
            </w:pPr>
          </w:p>
        </w:tc>
      </w:tr>
      <w:tr w:rsidR="007C1B2A" w14:paraId="3666B898" w14:textId="77777777" w:rsidTr="007C1B2A">
        <w:trPr>
          <w:trHeight w:val="3555"/>
        </w:trPr>
        <w:tc>
          <w:tcPr>
            <w:tcW w:w="1924" w:type="dxa"/>
          </w:tcPr>
          <w:p w14:paraId="598697E5" w14:textId="77777777" w:rsidR="0017185A" w:rsidRDefault="00614DDE" w:rsidP="001718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ICustomFormatter</w:t>
            </w:r>
            <w:proofErr w:type="spellEnd"/>
          </w:p>
          <w:p w14:paraId="53A9A287" w14:textId="5090505F" w:rsidR="00614DDE" w:rsidRPr="00614DDE" w:rsidRDefault="00614DDE" w:rsidP="0017185A">
            <w:pPr>
              <w:rPr>
                <w:lang w:val="uk-UA"/>
              </w:rPr>
            </w:pPr>
            <w:r>
              <w:rPr>
                <w:lang w:val="uk-UA"/>
              </w:rPr>
              <w:t xml:space="preserve">Строкове </w:t>
            </w:r>
            <w:proofErr w:type="spellStart"/>
            <w:r>
              <w:rPr>
                <w:lang w:val="uk-UA"/>
              </w:rPr>
              <w:t>предсталення</w:t>
            </w:r>
            <w:proofErr w:type="spellEnd"/>
            <w:r>
              <w:rPr>
                <w:lang w:val="uk-UA"/>
              </w:rPr>
              <w:t xml:space="preserve"> значення </w:t>
            </w:r>
            <w:r>
              <w:t>об</w:t>
            </w:r>
            <w:r>
              <w:rPr>
                <w:lang w:val="en-US"/>
              </w:rPr>
              <w:t>’</w:t>
            </w:r>
            <w:proofErr w:type="spellStart"/>
            <w:r>
              <w:rPr>
                <w:lang w:val="uk-UA"/>
              </w:rPr>
              <w:t>єкт</w:t>
            </w:r>
            <w:r>
              <w:rPr>
                <w:lang w:val="uk-UA"/>
              </w:rPr>
              <w:t>а</w:t>
            </w:r>
            <w:proofErr w:type="spellEnd"/>
          </w:p>
        </w:tc>
        <w:tc>
          <w:tcPr>
            <w:tcW w:w="4587" w:type="dxa"/>
          </w:tcPr>
          <w:p w14:paraId="00615469" w14:textId="77777777" w:rsidR="00614DDE" w:rsidRDefault="00614DDE" w:rsidP="00614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ICustomFormatter</w:t>
            </w:r>
            <w:proofErr w:type="spellEnd"/>
          </w:p>
          <w:p w14:paraId="5B4EFAE1" w14:textId="05D7E425" w:rsidR="00614DDE" w:rsidRPr="00614DDE" w:rsidRDefault="00614DDE" w:rsidP="00614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FFB69CB" w14:textId="77777777" w:rsidR="00614DDE" w:rsidRPr="00614DDE" w:rsidRDefault="00614DDE" w:rsidP="00614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14D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Format(</w:t>
            </w:r>
            <w:proofErr w:type="gramEnd"/>
            <w:r w:rsidRPr="00614D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format, </w:t>
            </w:r>
            <w:r w:rsidRPr="00614D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IFormatProvider</w:t>
            </w:r>
            <w:proofErr w:type="spellEnd"/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formatProvider</w:t>
            </w:r>
            <w:proofErr w:type="spellEnd"/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CCFF25" w14:textId="6B168BB3" w:rsidR="0017185A" w:rsidRDefault="00614DDE" w:rsidP="00614DDE">
            <w:pPr>
              <w:rPr>
                <w:lang w:val="en-US"/>
              </w:rPr>
            </w:pPr>
            <w:r w:rsidRPr="00614D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662" w:type="dxa"/>
          </w:tcPr>
          <w:p w14:paraId="5BD36A78" w14:textId="77777777" w:rsidR="00614DDE" w:rsidRPr="00614DDE" w:rsidRDefault="00614DDE" w:rsidP="00614DDE">
            <w:proofErr w:type="spellStart"/>
            <w:r w:rsidRPr="00614DDE">
              <w:t>public</w:t>
            </w:r>
            <w:proofErr w:type="spellEnd"/>
            <w:r w:rsidRPr="00614DDE">
              <w:t xml:space="preserve"> </w:t>
            </w:r>
            <w:proofErr w:type="spellStart"/>
            <w:r w:rsidRPr="00614DDE">
              <w:t>string</w:t>
            </w:r>
            <w:proofErr w:type="spellEnd"/>
            <w:r w:rsidRPr="00614DDE">
              <w:t xml:space="preserve"> </w:t>
            </w:r>
            <w:proofErr w:type="spellStart"/>
            <w:proofErr w:type="gramStart"/>
            <w:r w:rsidRPr="00614DDE">
              <w:t>Format</w:t>
            </w:r>
            <w:proofErr w:type="spellEnd"/>
            <w:r w:rsidRPr="00614DDE">
              <w:t>(</w:t>
            </w:r>
            <w:proofErr w:type="spellStart"/>
            <w:proofErr w:type="gramEnd"/>
            <w:r w:rsidRPr="00614DDE">
              <w:t>string</w:t>
            </w:r>
            <w:proofErr w:type="spellEnd"/>
            <w:r w:rsidRPr="00614DDE">
              <w:t xml:space="preserve"> </w:t>
            </w:r>
            <w:proofErr w:type="spellStart"/>
            <w:r w:rsidRPr="00614DDE">
              <w:t>format</w:t>
            </w:r>
            <w:proofErr w:type="spellEnd"/>
            <w:r w:rsidRPr="00614DDE">
              <w:t xml:space="preserve">, </w:t>
            </w:r>
            <w:proofErr w:type="spellStart"/>
            <w:r w:rsidRPr="00614DDE">
              <w:t>object</w:t>
            </w:r>
            <w:proofErr w:type="spellEnd"/>
            <w:r w:rsidRPr="00614DDE">
              <w:t xml:space="preserve"> </w:t>
            </w:r>
            <w:proofErr w:type="spellStart"/>
            <w:r w:rsidRPr="00614DDE">
              <w:t>arg</w:t>
            </w:r>
            <w:proofErr w:type="spellEnd"/>
            <w:r w:rsidRPr="00614DDE">
              <w:t xml:space="preserve">, </w:t>
            </w:r>
            <w:proofErr w:type="spellStart"/>
            <w:r w:rsidRPr="00614DDE">
              <w:t>IFormatProvider</w:t>
            </w:r>
            <w:proofErr w:type="spellEnd"/>
            <w:r w:rsidRPr="00614DDE">
              <w:t xml:space="preserve"> </w:t>
            </w:r>
            <w:proofErr w:type="spellStart"/>
            <w:r w:rsidRPr="00614DDE">
              <w:t>formatProvider</w:t>
            </w:r>
            <w:proofErr w:type="spellEnd"/>
            <w:r w:rsidRPr="00614DDE">
              <w:t>)</w:t>
            </w:r>
          </w:p>
          <w:p w14:paraId="4D3A8E7A" w14:textId="3250F545" w:rsidR="00614DDE" w:rsidRPr="00614DDE" w:rsidRDefault="00614DDE" w:rsidP="00614DDE">
            <w:pPr>
              <w:rPr>
                <w:lang w:val="en-US"/>
              </w:rPr>
            </w:pPr>
            <w:r w:rsidRPr="00614DDE">
              <w:t xml:space="preserve">    </w:t>
            </w:r>
            <w:r>
              <w:rPr>
                <w:lang w:val="en-US"/>
              </w:rPr>
              <w:t>{</w:t>
            </w:r>
          </w:p>
          <w:p w14:paraId="5A78CD96" w14:textId="77777777" w:rsidR="00614DDE" w:rsidRPr="00614DDE" w:rsidRDefault="00614DDE" w:rsidP="00614DDE">
            <w:r w:rsidRPr="00614DDE">
              <w:t xml:space="preserve">        </w:t>
            </w:r>
            <w:proofErr w:type="spellStart"/>
            <w:r w:rsidRPr="00614DDE">
              <w:t>if</w:t>
            </w:r>
            <w:proofErr w:type="spellEnd"/>
            <w:r w:rsidRPr="00614DDE">
              <w:t xml:space="preserve"> ("</w:t>
            </w:r>
            <w:proofErr w:type="spellStart"/>
            <w:r w:rsidRPr="00614DDE">
              <w:t>ue</w:t>
            </w:r>
            <w:proofErr w:type="spellEnd"/>
            <w:proofErr w:type="gramStart"/>
            <w:r w:rsidRPr="00614DDE">
              <w:t>" !</w:t>
            </w:r>
            <w:proofErr w:type="gramEnd"/>
            <w:r w:rsidRPr="00614DDE">
              <w:t xml:space="preserve">= </w:t>
            </w:r>
            <w:proofErr w:type="spellStart"/>
            <w:r w:rsidRPr="00614DDE">
              <w:t>format</w:t>
            </w:r>
            <w:proofErr w:type="spellEnd"/>
            <w:r w:rsidRPr="00614DDE">
              <w:t>)</w:t>
            </w:r>
          </w:p>
          <w:p w14:paraId="6773E994" w14:textId="77777777" w:rsidR="00614DDE" w:rsidRPr="00614DDE" w:rsidRDefault="00614DDE" w:rsidP="00614DDE">
            <w:r w:rsidRPr="00614DDE">
              <w:t xml:space="preserve">            </w:t>
            </w:r>
            <w:proofErr w:type="spellStart"/>
            <w:r w:rsidRPr="00614DDE">
              <w:t>return</w:t>
            </w:r>
            <w:proofErr w:type="spellEnd"/>
            <w:r w:rsidRPr="00614DDE">
              <w:t xml:space="preserve"> _</w:t>
            </w:r>
            <w:proofErr w:type="spellStart"/>
            <w:proofErr w:type="gramStart"/>
            <w:r w:rsidRPr="00614DDE">
              <w:t>FormatOther</w:t>
            </w:r>
            <w:proofErr w:type="spellEnd"/>
            <w:r w:rsidRPr="00614DDE">
              <w:t>(</w:t>
            </w:r>
            <w:proofErr w:type="spellStart"/>
            <w:proofErr w:type="gramEnd"/>
            <w:r w:rsidRPr="00614DDE">
              <w:t>format</w:t>
            </w:r>
            <w:proofErr w:type="spellEnd"/>
            <w:r w:rsidRPr="00614DDE">
              <w:t xml:space="preserve">, </w:t>
            </w:r>
            <w:proofErr w:type="spellStart"/>
            <w:r w:rsidRPr="00614DDE">
              <w:t>arg</w:t>
            </w:r>
            <w:proofErr w:type="spellEnd"/>
            <w:r w:rsidRPr="00614DDE">
              <w:t>);</w:t>
            </w:r>
          </w:p>
          <w:p w14:paraId="64D4B6CB" w14:textId="77777777" w:rsidR="00614DDE" w:rsidRPr="00614DDE" w:rsidRDefault="00614DDE" w:rsidP="00614DDE"/>
          <w:p w14:paraId="3D794E34" w14:textId="77777777" w:rsidR="00614DDE" w:rsidRPr="00614DDE" w:rsidRDefault="00614DDE" w:rsidP="00614DDE">
            <w:pPr>
              <w:rPr>
                <w:lang w:val="en-US"/>
              </w:rPr>
            </w:pPr>
            <w:r w:rsidRPr="00614DDE">
              <w:rPr>
                <w:lang w:val="en-US"/>
              </w:rPr>
              <w:t xml:space="preserve">        var s = </w:t>
            </w:r>
            <w:proofErr w:type="spellStart"/>
            <w:r w:rsidRPr="00614DDE">
              <w:rPr>
                <w:lang w:val="en-US"/>
              </w:rPr>
              <w:t>Convert.ChangeType</w:t>
            </w:r>
            <w:proofErr w:type="spellEnd"/>
            <w:r w:rsidRPr="00614DDE">
              <w:rPr>
                <w:lang w:val="en-US"/>
              </w:rPr>
              <w:t>(</w:t>
            </w:r>
            <w:proofErr w:type="spellStart"/>
            <w:proofErr w:type="gramStart"/>
            <w:r w:rsidRPr="00614DDE">
              <w:rPr>
                <w:lang w:val="en-US"/>
              </w:rPr>
              <w:t>arg</w:t>
            </w:r>
            <w:proofErr w:type="spellEnd"/>
            <w:r w:rsidRPr="00614DDE">
              <w:rPr>
                <w:lang w:val="en-US"/>
              </w:rPr>
              <w:t xml:space="preserve"> ,</w:t>
            </w:r>
            <w:proofErr w:type="spellStart"/>
            <w:r w:rsidRPr="00614DDE">
              <w:rPr>
                <w:lang w:val="en-US"/>
              </w:rPr>
              <w:t>typeof</w:t>
            </w:r>
            <w:proofErr w:type="spellEnd"/>
            <w:proofErr w:type="gramEnd"/>
            <w:r w:rsidRPr="00614DDE">
              <w:rPr>
                <w:lang w:val="en-US"/>
              </w:rPr>
              <w:t>(string)) as string;</w:t>
            </w:r>
          </w:p>
          <w:p w14:paraId="71BA006C" w14:textId="77777777" w:rsidR="00614DDE" w:rsidRPr="00614DDE" w:rsidRDefault="00614DDE" w:rsidP="00614DDE">
            <w:r w:rsidRPr="00614DDE">
              <w:rPr>
                <w:lang w:val="en-US"/>
              </w:rPr>
              <w:t xml:space="preserve">        </w:t>
            </w:r>
            <w:proofErr w:type="spellStart"/>
            <w:r w:rsidRPr="00614DDE">
              <w:t>if</w:t>
            </w:r>
            <w:proofErr w:type="spellEnd"/>
            <w:r w:rsidRPr="00614DDE">
              <w:t xml:space="preserve"> (</w:t>
            </w:r>
            <w:proofErr w:type="spellStart"/>
            <w:r w:rsidRPr="00614DDE">
              <w:t>null</w:t>
            </w:r>
            <w:proofErr w:type="spellEnd"/>
            <w:r w:rsidRPr="00614DDE">
              <w:t xml:space="preserve"> == s) // </w:t>
            </w:r>
            <w:proofErr w:type="spellStart"/>
            <w:r w:rsidRPr="00614DDE">
              <w:t>sanity</w:t>
            </w:r>
            <w:proofErr w:type="spellEnd"/>
          </w:p>
          <w:p w14:paraId="07AF1FC8" w14:textId="77777777" w:rsidR="00614DDE" w:rsidRPr="00614DDE" w:rsidRDefault="00614DDE" w:rsidP="00614DDE">
            <w:r w:rsidRPr="00614DDE">
              <w:t xml:space="preserve">            s = "";</w:t>
            </w:r>
          </w:p>
          <w:p w14:paraId="6462E889" w14:textId="77777777" w:rsidR="00614DDE" w:rsidRPr="00614DDE" w:rsidRDefault="00614DDE" w:rsidP="00614DDE">
            <w:r w:rsidRPr="00614DDE">
              <w:t xml:space="preserve">        </w:t>
            </w:r>
            <w:proofErr w:type="spellStart"/>
            <w:r w:rsidRPr="00614DDE">
              <w:t>return</w:t>
            </w:r>
            <w:proofErr w:type="spellEnd"/>
            <w:r w:rsidRPr="00614DDE">
              <w:t xml:space="preserve"> </w:t>
            </w:r>
            <w:proofErr w:type="spellStart"/>
            <w:r w:rsidRPr="00614DDE">
              <w:t>Uri.EscapeDataString</w:t>
            </w:r>
            <w:proofErr w:type="spellEnd"/>
            <w:r w:rsidRPr="00614DDE">
              <w:t>(s);</w:t>
            </w:r>
          </w:p>
          <w:p w14:paraId="417FC868" w14:textId="77777777" w:rsidR="00614DDE" w:rsidRPr="00614DDE" w:rsidRDefault="00614DDE" w:rsidP="00614DDE">
            <w:r w:rsidRPr="00614DDE">
              <w:rPr>
                <w:lang w:eastAsia="ru-RU"/>
              </w:rPr>
              <w:t xml:space="preserve">    }</w:t>
            </w:r>
          </w:p>
          <w:p w14:paraId="2C64E9B6" w14:textId="77777777" w:rsidR="0017185A" w:rsidRDefault="0017185A" w:rsidP="0017185A">
            <w:pPr>
              <w:rPr>
                <w:lang w:val="en-US"/>
              </w:rPr>
            </w:pPr>
          </w:p>
        </w:tc>
      </w:tr>
      <w:tr w:rsidR="007C1B2A" w:rsidRPr="00F6703B" w14:paraId="2EEEDDD6" w14:textId="77777777" w:rsidTr="007C1B2A">
        <w:trPr>
          <w:trHeight w:val="7233"/>
        </w:trPr>
        <w:tc>
          <w:tcPr>
            <w:tcW w:w="1924" w:type="dxa"/>
          </w:tcPr>
          <w:p w14:paraId="120C6ADD" w14:textId="77777777" w:rsidR="0017185A" w:rsidRDefault="00F6703B" w:rsidP="001718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IConvertible</w:t>
            </w:r>
            <w:proofErr w:type="spellEnd"/>
          </w:p>
          <w:p w14:paraId="1DC47204" w14:textId="35F906E8" w:rsidR="00F6703B" w:rsidRPr="00F6703B" w:rsidRDefault="00F6703B" w:rsidP="0017185A">
            <w:r>
              <w:rPr>
                <w:rFonts w:ascii="Segoe UI" w:hAnsi="Segoe UI" w:cs="Segoe UI"/>
                <w:color w:val="171717"/>
                <w:shd w:val="clear" w:color="auto" w:fill="FFFFFF"/>
              </w:rPr>
              <w:t>преобразуют значение реализующей ссылки или типа значения в тип среды CLR с эквивалентным значением.</w:t>
            </w:r>
          </w:p>
        </w:tc>
        <w:tc>
          <w:tcPr>
            <w:tcW w:w="4587" w:type="dxa"/>
          </w:tcPr>
          <w:p w14:paraId="1456D248" w14:textId="7846F0B1" w:rsidR="0017185A" w:rsidRPr="00F6703B" w:rsidRDefault="00F6703B" w:rsidP="0017185A">
            <w:r w:rsidRPr="00F6703B">
              <w:drawing>
                <wp:inline distT="0" distB="0" distL="0" distR="0" wp14:anchorId="548CB142" wp14:editId="34790DAA">
                  <wp:extent cx="1089754" cy="44961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4" cy="449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14:paraId="0CA63E22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6703B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bool</w:t>
            </w: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IConvertible.ToBoolean</w:t>
            </w:r>
            <w:proofErr w:type="spellEnd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spellStart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IFormatProvider</w:t>
            </w:r>
            <w:proofErr w:type="spellEnd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provider)</w:t>
            </w:r>
          </w:p>
          <w:p w14:paraId="60AA653B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{</w:t>
            </w:r>
          </w:p>
          <w:p w14:paraId="03FA8232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   </w:t>
            </w:r>
            <w:proofErr w:type="gramStart"/>
            <w:r w:rsidRPr="00F6703B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if</w:t>
            </w: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gramEnd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ab/>
              <w:t>(x != 0.0) || (y != 0.0) )</w:t>
            </w:r>
          </w:p>
          <w:p w14:paraId="3C617202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       </w:t>
            </w:r>
            <w:r w:rsidRPr="00F6703B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F6703B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  <w:lang w:val="en-US" w:eastAsia="ru-RU"/>
              </w:rPr>
              <w:t>true</w:t>
            </w: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;</w:t>
            </w:r>
          </w:p>
          <w:p w14:paraId="015F9943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</w:pP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   </w:t>
            </w:r>
            <w:proofErr w:type="spellStart"/>
            <w:r w:rsidRPr="00F6703B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eastAsia="ru-RU"/>
              </w:rPr>
              <w:t>else</w:t>
            </w:r>
            <w:proofErr w:type="spellEnd"/>
          </w:p>
          <w:p w14:paraId="4B874D58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</w:pP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               </w:t>
            </w:r>
            <w:proofErr w:type="spellStart"/>
            <w:r w:rsidRPr="00F6703B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eastAsia="ru-RU"/>
              </w:rPr>
              <w:t>return</w:t>
            </w:r>
            <w:proofErr w:type="spellEnd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</w:t>
            </w:r>
            <w:proofErr w:type="spellStart"/>
            <w:r w:rsidRPr="00F6703B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  <w:lang w:eastAsia="ru-RU"/>
              </w:rPr>
              <w:t>false</w:t>
            </w:r>
            <w:proofErr w:type="spellEnd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;</w:t>
            </w:r>
          </w:p>
          <w:p w14:paraId="61CDCAED" w14:textId="20AF170B" w:rsidR="0017185A" w:rsidRPr="00F6703B" w:rsidRDefault="00F6703B" w:rsidP="00F6703B"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       }</w:t>
            </w:r>
          </w:p>
        </w:tc>
      </w:tr>
      <w:tr w:rsidR="007C1B2A" w:rsidRPr="00F6703B" w14:paraId="4B283DDD" w14:textId="77777777" w:rsidTr="007C1B2A">
        <w:trPr>
          <w:trHeight w:val="1727"/>
        </w:trPr>
        <w:tc>
          <w:tcPr>
            <w:tcW w:w="1924" w:type="dxa"/>
          </w:tcPr>
          <w:p w14:paraId="014E595D" w14:textId="77777777" w:rsidR="0017185A" w:rsidRDefault="00F6703B" w:rsidP="001718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IDisposable</w:t>
            </w:r>
            <w:proofErr w:type="spellEnd"/>
          </w:p>
          <w:p w14:paraId="1CC11843" w14:textId="1B20488F" w:rsidR="00F6703B" w:rsidRPr="00F6703B" w:rsidRDefault="00F6703B" w:rsidP="0017185A">
            <w:r>
              <w:rPr>
                <w:rFonts w:ascii="Segoe UI" w:hAnsi="Segoe UI" w:cs="Segoe UI"/>
                <w:color w:val="171717"/>
                <w:shd w:val="clear" w:color="auto" w:fill="FFFFFF"/>
              </w:rPr>
              <w:t>механизм для освобождения неуправляемых ресурсов.</w:t>
            </w:r>
          </w:p>
        </w:tc>
        <w:tc>
          <w:tcPr>
            <w:tcW w:w="4587" w:type="dxa"/>
          </w:tcPr>
          <w:p w14:paraId="06E62FAF" w14:textId="77777777" w:rsidR="00F6703B" w:rsidRDefault="00F6703B" w:rsidP="00F67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IDisposable</w:t>
            </w:r>
            <w:proofErr w:type="spellEnd"/>
          </w:p>
          <w:p w14:paraId="5AAC3E52" w14:textId="4E7B54FF" w:rsidR="00F6703B" w:rsidRDefault="00F6703B" w:rsidP="00F67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CDFA4C3" w14:textId="77777777" w:rsidR="00F6703B" w:rsidRDefault="00F6703B" w:rsidP="00F67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6CC7AB0" w14:textId="4AC07F91" w:rsidR="0017185A" w:rsidRPr="00F6703B" w:rsidRDefault="00F6703B" w:rsidP="00F6703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  <w:tc>
          <w:tcPr>
            <w:tcW w:w="4662" w:type="dxa"/>
          </w:tcPr>
          <w:p w14:paraId="396961C5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6703B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public</w:t>
            </w: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F6703B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void</w:t>
            </w: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gramStart"/>
            <w:r w:rsidRPr="00F6703B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 w:eastAsia="ru-RU"/>
              </w:rPr>
              <w:t>Dispose</w:t>
            </w: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gramEnd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)</w:t>
            </w:r>
          </w:p>
          <w:p w14:paraId="1AD887BA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{</w:t>
            </w:r>
          </w:p>
          <w:p w14:paraId="7FDBB725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   Dispose(</w:t>
            </w:r>
            <w:r w:rsidRPr="00F6703B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  <w:lang w:val="en-US" w:eastAsia="ru-RU"/>
              </w:rPr>
              <w:t>true</w:t>
            </w: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);</w:t>
            </w:r>
          </w:p>
          <w:p w14:paraId="5BB38287" w14:textId="77777777" w:rsidR="00F6703B" w:rsidRPr="00F6703B" w:rsidRDefault="00F6703B" w:rsidP="00F6703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</w:pPr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           </w:t>
            </w:r>
            <w:proofErr w:type="spellStart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GC.SuppressFinalize</w:t>
            </w:r>
            <w:proofErr w:type="spellEnd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(</w:t>
            </w:r>
            <w:proofErr w:type="spellStart"/>
            <w:r w:rsidRPr="00F6703B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eastAsia="ru-RU"/>
              </w:rPr>
              <w:t>this</w:t>
            </w:r>
            <w:proofErr w:type="spellEnd"/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);</w:t>
            </w:r>
          </w:p>
          <w:p w14:paraId="5D8B7C31" w14:textId="10A3648A" w:rsidR="0017185A" w:rsidRPr="00F6703B" w:rsidRDefault="00F6703B" w:rsidP="00F6703B">
            <w:r w:rsidRPr="00F6703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       }</w:t>
            </w:r>
          </w:p>
        </w:tc>
      </w:tr>
      <w:tr w:rsidR="007C1B2A" w:rsidRPr="00F6703B" w14:paraId="275E23B2" w14:textId="77777777" w:rsidTr="007C1B2A">
        <w:trPr>
          <w:trHeight w:val="2758"/>
        </w:trPr>
        <w:tc>
          <w:tcPr>
            <w:tcW w:w="1924" w:type="dxa"/>
          </w:tcPr>
          <w:p w14:paraId="069B7D4E" w14:textId="77777777" w:rsidR="0017185A" w:rsidRDefault="007C1B2A" w:rsidP="001718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IDictionary</w:t>
            </w:r>
            <w:proofErr w:type="spellEnd"/>
          </w:p>
          <w:p w14:paraId="61DA2DDC" w14:textId="7AE0EF04" w:rsidR="007C1B2A" w:rsidRPr="007C1B2A" w:rsidRDefault="007C1B2A" w:rsidP="0017185A"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Представляет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небазовую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коллекцию пар "ключ-значение".</w:t>
            </w:r>
          </w:p>
        </w:tc>
        <w:tc>
          <w:tcPr>
            <w:tcW w:w="4587" w:type="dxa"/>
          </w:tcPr>
          <w:p w14:paraId="0A1E4451" w14:textId="669D00CA" w:rsidR="0017185A" w:rsidRPr="00F6703B" w:rsidRDefault="007C1B2A" w:rsidP="0017185A">
            <w:r w:rsidRPr="007C1B2A">
              <w:drawing>
                <wp:inline distT="0" distB="0" distL="0" distR="0" wp14:anchorId="303439BF" wp14:editId="617AA7DF">
                  <wp:extent cx="2782539" cy="17221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654" cy="1748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14:paraId="462F8069" w14:textId="77777777" w:rsidR="0017185A" w:rsidRPr="00F6703B" w:rsidRDefault="0017185A" w:rsidP="0017185A"/>
        </w:tc>
      </w:tr>
    </w:tbl>
    <w:p w14:paraId="6855AA87" w14:textId="397BF2D5" w:rsidR="007C1B2A" w:rsidRDefault="007C1B2A"/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2081"/>
        <w:gridCol w:w="3826"/>
        <w:gridCol w:w="4719"/>
      </w:tblGrid>
      <w:tr w:rsidR="007C1B2A" w14:paraId="6C3F2325" w14:textId="77777777" w:rsidTr="007C1B2A">
        <w:tc>
          <w:tcPr>
            <w:tcW w:w="1985" w:type="dxa"/>
          </w:tcPr>
          <w:p w14:paraId="41CBB1CB" w14:textId="3E7094AF" w:rsidR="007C1B2A" w:rsidRPr="007C1B2A" w:rsidRDefault="007C1B2A" w:rsidP="007C1B2A">
            <w:proofErr w:type="spellStart"/>
            <w:r w:rsidRPr="007C1B2A">
              <w:t>IEnumerable</w:t>
            </w:r>
            <w:proofErr w:type="spellEnd"/>
          </w:p>
          <w:p w14:paraId="4A7CB055" w14:textId="0FF84069" w:rsidR="007C1B2A" w:rsidRDefault="007C1B2A"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Предоставляет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перечислитель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, который поддерживает простой перебор элементов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lastRenderedPageBreak/>
              <w:t>неуниверсальной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коллекции.</w:t>
            </w:r>
          </w:p>
        </w:tc>
        <w:tc>
          <w:tcPr>
            <w:tcW w:w="4536" w:type="dxa"/>
          </w:tcPr>
          <w:p w14:paraId="3B26CF44" w14:textId="66FE670D" w:rsidR="007C1B2A" w:rsidRDefault="007C1B2A" w:rsidP="007C1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proofErr w:type="spellEnd"/>
          </w:p>
          <w:p w14:paraId="5AEA2F74" w14:textId="77777777" w:rsidR="007C1B2A" w:rsidRDefault="007C1B2A" w:rsidP="007C1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8AF660F" w14:textId="77777777" w:rsidR="007C1B2A" w:rsidRDefault="007C1B2A" w:rsidP="007C1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8595EE" w14:textId="1BEB0FEA" w:rsidR="007C1B2A" w:rsidRDefault="007C1B2A" w:rsidP="007C1B2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  <w:tc>
          <w:tcPr>
            <w:tcW w:w="4105" w:type="dxa"/>
          </w:tcPr>
          <w:p w14:paraId="78FCD30B" w14:textId="77777777" w:rsidR="007C1B2A" w:rsidRPr="007C1B2A" w:rsidRDefault="007C1B2A" w:rsidP="007C1B2A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proofErr w:type="spellStart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IEnumerator</w:t>
            </w:r>
            <w:proofErr w:type="spellEnd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IEnumerable.GetEnumerator</w:t>
            </w:r>
            <w:proofErr w:type="spellEnd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()</w:t>
            </w:r>
          </w:p>
          <w:p w14:paraId="16394D80" w14:textId="77777777" w:rsidR="007C1B2A" w:rsidRPr="007C1B2A" w:rsidRDefault="007C1B2A" w:rsidP="007C1B2A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{</w:t>
            </w:r>
          </w:p>
          <w:p w14:paraId="2F5EEEC2" w14:textId="77777777" w:rsidR="007C1B2A" w:rsidRPr="007C1B2A" w:rsidRDefault="007C1B2A" w:rsidP="007C1B2A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</w:t>
            </w:r>
            <w:r w:rsidRPr="007C1B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(</w:t>
            </w:r>
            <w:proofErr w:type="spellStart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IEnumerator</w:t>
            </w:r>
            <w:proofErr w:type="spellEnd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) </w:t>
            </w:r>
            <w:proofErr w:type="spellStart"/>
            <w:proofErr w:type="gramStart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GetEnumerator</w:t>
            </w:r>
            <w:proofErr w:type="spellEnd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gramEnd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);</w:t>
            </w:r>
          </w:p>
          <w:p w14:paraId="67FA5859" w14:textId="77777777" w:rsidR="007C1B2A" w:rsidRPr="007C1B2A" w:rsidRDefault="007C1B2A" w:rsidP="007C1B2A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}</w:t>
            </w:r>
          </w:p>
          <w:p w14:paraId="0A1C404D" w14:textId="77777777" w:rsidR="007C1B2A" w:rsidRPr="007C1B2A" w:rsidRDefault="007C1B2A" w:rsidP="007C1B2A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</w:p>
          <w:p w14:paraId="78DB8803" w14:textId="77777777" w:rsidR="007C1B2A" w:rsidRPr="007C1B2A" w:rsidRDefault="007C1B2A" w:rsidP="007C1B2A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</w:t>
            </w:r>
            <w:r w:rsidRPr="007C1B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public</w:t>
            </w: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PeopleEnum</w:t>
            </w:r>
            <w:proofErr w:type="spellEnd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proofErr w:type="gramStart"/>
            <w:r w:rsidRPr="007C1B2A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 w:eastAsia="ru-RU"/>
              </w:rPr>
              <w:t>GetEnumerator</w:t>
            </w:r>
            <w:proofErr w:type="spellEnd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gramEnd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)</w:t>
            </w:r>
          </w:p>
          <w:p w14:paraId="18FDC438" w14:textId="77777777" w:rsidR="007C1B2A" w:rsidRPr="007C1B2A" w:rsidRDefault="007C1B2A" w:rsidP="007C1B2A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{</w:t>
            </w:r>
          </w:p>
          <w:p w14:paraId="5A5D45D3" w14:textId="77777777" w:rsidR="007C1B2A" w:rsidRPr="007C1B2A" w:rsidRDefault="007C1B2A" w:rsidP="007C1B2A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</w:t>
            </w:r>
            <w:r w:rsidRPr="007C1B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7C1B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new</w:t>
            </w: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PeopleEnum</w:t>
            </w:r>
            <w:proofErr w:type="spellEnd"/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(_people);</w:t>
            </w:r>
          </w:p>
          <w:p w14:paraId="1BD59844" w14:textId="474C934F" w:rsidR="007C1B2A" w:rsidRDefault="007C1B2A" w:rsidP="007C1B2A"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lastRenderedPageBreak/>
              <w:t xml:space="preserve">    </w:t>
            </w:r>
            <w:r w:rsidRPr="007C1B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}</w:t>
            </w:r>
          </w:p>
        </w:tc>
      </w:tr>
      <w:tr w:rsidR="007C1B2A" w:rsidRPr="007C1B2A" w14:paraId="27A57976" w14:textId="77777777" w:rsidTr="007C1B2A">
        <w:tc>
          <w:tcPr>
            <w:tcW w:w="1985" w:type="dxa"/>
          </w:tcPr>
          <w:p w14:paraId="0F94E8A0" w14:textId="77777777" w:rsidR="007C1B2A" w:rsidRDefault="007C1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  <w:p w14:paraId="4D34365B" w14:textId="1C3EB192" w:rsidR="007C1B2A" w:rsidRPr="007C1B2A" w:rsidRDefault="007C1B2A"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Поддерживает простой перебор по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неуниверсальной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коллекции</w:t>
            </w:r>
          </w:p>
        </w:tc>
        <w:tc>
          <w:tcPr>
            <w:tcW w:w="4536" w:type="dxa"/>
          </w:tcPr>
          <w:p w14:paraId="7877CF99" w14:textId="77777777" w:rsidR="007C1B2A" w:rsidRDefault="007C1B2A" w:rsidP="007C1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IEnumerator</w:t>
            </w:r>
            <w:proofErr w:type="spellEnd"/>
          </w:p>
          <w:p w14:paraId="27640CC8" w14:textId="77777777" w:rsidR="007C1B2A" w:rsidRDefault="007C1B2A" w:rsidP="007C1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76E6A4C" w14:textId="77777777" w:rsidR="007C1B2A" w:rsidRPr="007C1B2A" w:rsidRDefault="007C1B2A" w:rsidP="007C1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C1B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 </w:t>
            </w:r>
            <w:proofErr w:type="gramStart"/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7C1B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329FC43" w14:textId="77777777" w:rsidR="007C1B2A" w:rsidRPr="007C1B2A" w:rsidRDefault="007C1B2A" w:rsidP="007C1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C1B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MoveNext</w:t>
            </w:r>
            <w:proofErr w:type="spellEnd"/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34782AD" w14:textId="77777777" w:rsidR="007C1B2A" w:rsidRPr="007C1B2A" w:rsidRDefault="007C1B2A" w:rsidP="007C1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C1B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Reset(</w:t>
            </w:r>
            <w:proofErr w:type="gramEnd"/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7161AE5" w14:textId="596CF034" w:rsidR="007C1B2A" w:rsidRPr="007C1B2A" w:rsidRDefault="007C1B2A" w:rsidP="007C1B2A">
            <w:pPr>
              <w:rPr>
                <w:lang w:val="en-US"/>
              </w:rPr>
            </w:pPr>
            <w:r w:rsidRPr="007C1B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  <w:tc>
          <w:tcPr>
            <w:tcW w:w="4105" w:type="dxa"/>
          </w:tcPr>
          <w:p w14:paraId="4A7CB0A2" w14:textId="77777777" w:rsidR="00F85EF3" w:rsidRPr="00F85EF3" w:rsidRDefault="00F85EF3" w:rsidP="00F85EF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85EF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public</w:t>
            </w: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F85EF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bool</w:t>
            </w: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proofErr w:type="gramStart"/>
            <w:r w:rsidRPr="00F85EF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 w:eastAsia="ru-RU"/>
              </w:rPr>
              <w:t>MoveNext</w:t>
            </w:r>
            <w:proofErr w:type="spellEnd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gramEnd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)</w:t>
            </w:r>
          </w:p>
          <w:p w14:paraId="2C910228" w14:textId="77777777" w:rsidR="00F85EF3" w:rsidRPr="00F85EF3" w:rsidRDefault="00F85EF3" w:rsidP="00F85EF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{</w:t>
            </w:r>
          </w:p>
          <w:p w14:paraId="520C8110" w14:textId="77777777" w:rsidR="00F85EF3" w:rsidRPr="00F85EF3" w:rsidRDefault="00F85EF3" w:rsidP="00F85EF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position++;</w:t>
            </w:r>
          </w:p>
          <w:p w14:paraId="44C0160F" w14:textId="77777777" w:rsidR="00F85EF3" w:rsidRPr="00F85EF3" w:rsidRDefault="00F85EF3" w:rsidP="00F85EF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</w:t>
            </w:r>
            <w:r w:rsidRPr="00F85EF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(position &lt; _</w:t>
            </w:r>
            <w:proofErr w:type="spellStart"/>
            <w:proofErr w:type="gramStart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people.Length</w:t>
            </w:r>
            <w:proofErr w:type="spellEnd"/>
            <w:proofErr w:type="gramEnd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);</w:t>
            </w:r>
          </w:p>
          <w:p w14:paraId="181B0FB9" w14:textId="77777777" w:rsidR="00F85EF3" w:rsidRPr="00F85EF3" w:rsidRDefault="00F85EF3" w:rsidP="00F85EF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</w:pP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</w:t>
            </w: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}</w:t>
            </w:r>
          </w:p>
          <w:p w14:paraId="6136F09D" w14:textId="77777777" w:rsidR="00F85EF3" w:rsidRPr="00F85EF3" w:rsidRDefault="00F85EF3" w:rsidP="00F85EF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</w:pPr>
          </w:p>
          <w:p w14:paraId="13B9B105" w14:textId="77777777" w:rsidR="00F85EF3" w:rsidRPr="00F85EF3" w:rsidRDefault="00F85EF3" w:rsidP="00F85EF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</w:pP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   </w:t>
            </w:r>
            <w:proofErr w:type="spellStart"/>
            <w:r w:rsidRPr="00F85EF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eastAsia="ru-RU"/>
              </w:rPr>
              <w:t>public</w:t>
            </w:r>
            <w:proofErr w:type="spellEnd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</w:t>
            </w:r>
            <w:proofErr w:type="spellStart"/>
            <w:r w:rsidRPr="00F85EF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eastAsia="ru-RU"/>
              </w:rPr>
              <w:t>void</w:t>
            </w:r>
            <w:proofErr w:type="spellEnd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</w:t>
            </w:r>
            <w:proofErr w:type="spellStart"/>
            <w:proofErr w:type="gramStart"/>
            <w:r w:rsidRPr="00F85EF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eastAsia="ru-RU"/>
              </w:rPr>
              <w:t>Reset</w:t>
            </w:r>
            <w:proofErr w:type="spellEnd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(</w:t>
            </w:r>
            <w:proofErr w:type="gramEnd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)</w:t>
            </w:r>
          </w:p>
          <w:p w14:paraId="55C8DB91" w14:textId="77777777" w:rsidR="00F85EF3" w:rsidRPr="00F85EF3" w:rsidRDefault="00F85EF3" w:rsidP="00F85EF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</w:pP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   {</w:t>
            </w:r>
          </w:p>
          <w:p w14:paraId="159C1FD9" w14:textId="77777777" w:rsidR="00F85EF3" w:rsidRPr="00F85EF3" w:rsidRDefault="00F85EF3" w:rsidP="00F85EF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</w:pP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       </w:t>
            </w:r>
            <w:proofErr w:type="spellStart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position</w:t>
            </w:r>
            <w:proofErr w:type="spellEnd"/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= -1;</w:t>
            </w:r>
          </w:p>
          <w:p w14:paraId="5612BB3A" w14:textId="217E76F7" w:rsidR="007C1B2A" w:rsidRPr="007C1B2A" w:rsidRDefault="00F85EF3" w:rsidP="00F85EF3">
            <w:pPr>
              <w:rPr>
                <w:lang w:val="en-US"/>
              </w:rPr>
            </w:pPr>
            <w:r w:rsidRPr="00F85EF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   }</w:t>
            </w:r>
          </w:p>
        </w:tc>
      </w:tr>
      <w:tr w:rsidR="007C1B2A" w:rsidRPr="007C1B2A" w14:paraId="745488B4" w14:textId="77777777" w:rsidTr="007C1B2A">
        <w:tc>
          <w:tcPr>
            <w:tcW w:w="1985" w:type="dxa"/>
          </w:tcPr>
          <w:p w14:paraId="386FEC8F" w14:textId="77777777" w:rsidR="007C1B2A" w:rsidRDefault="003A2A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IEqualityComparer</w:t>
            </w:r>
            <w:proofErr w:type="spellEnd"/>
          </w:p>
          <w:p w14:paraId="12317218" w14:textId="567B851E" w:rsidR="003A2A03" w:rsidRPr="003A2A03" w:rsidRDefault="003A2A03">
            <w:r>
              <w:rPr>
                <w:rFonts w:ascii="Segoe UI" w:hAnsi="Segoe UI" w:cs="Segoe UI"/>
                <w:color w:val="171717"/>
                <w:shd w:val="clear" w:color="auto" w:fill="FFFFFF"/>
              </w:rPr>
              <w:t>Определяет методы, поддерживающие сравнение объектов на предмет равенства.</w:t>
            </w:r>
          </w:p>
        </w:tc>
        <w:tc>
          <w:tcPr>
            <w:tcW w:w="4536" w:type="dxa"/>
          </w:tcPr>
          <w:p w14:paraId="4BC64267" w14:textId="77777777" w:rsidR="003A2A03" w:rsidRDefault="003A2A03" w:rsidP="003A2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IEqualityComparer</w:t>
            </w:r>
            <w:proofErr w:type="spellEnd"/>
          </w:p>
          <w:p w14:paraId="0FEE42F6" w14:textId="77777777" w:rsidR="003A2A03" w:rsidRDefault="003A2A03" w:rsidP="003A2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BE16089" w14:textId="77777777" w:rsidR="003A2A03" w:rsidRPr="003A2A03" w:rsidRDefault="003A2A03" w:rsidP="003A2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A2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Equals(</w:t>
            </w:r>
            <w:proofErr w:type="gramEnd"/>
            <w:r w:rsidRPr="003A2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3A2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y);</w:t>
            </w:r>
          </w:p>
          <w:p w14:paraId="7A99D73E" w14:textId="77777777" w:rsidR="003A2A03" w:rsidRDefault="003A2A03" w:rsidP="003A2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GetHashCode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F2CE7A" w14:textId="7AE35563" w:rsidR="007C1B2A" w:rsidRPr="007C1B2A" w:rsidRDefault="003A2A03" w:rsidP="003A2A0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  <w:tc>
          <w:tcPr>
            <w:tcW w:w="4105" w:type="dxa"/>
          </w:tcPr>
          <w:p w14:paraId="6BD62845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public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new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bool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gramStart"/>
            <w:r w:rsidRPr="003A2A0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 w:eastAsia="ru-RU"/>
              </w:rPr>
              <w:t>Equals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gramEnd"/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object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x,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object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y)</w:t>
            </w:r>
          </w:p>
          <w:p w14:paraId="11D3C319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{</w:t>
            </w:r>
          </w:p>
          <w:p w14:paraId="03F05C72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myComparer.Compare</w:t>
            </w:r>
            <w:proofErr w:type="spellEnd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(x, y) == 0;</w:t>
            </w:r>
          </w:p>
          <w:p w14:paraId="37172408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}</w:t>
            </w:r>
          </w:p>
          <w:p w14:paraId="0DCE1D9A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</w:p>
          <w:p w14:paraId="3752567E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public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int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proofErr w:type="gramStart"/>
            <w:r w:rsidRPr="003A2A0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 w:eastAsia="ru-RU"/>
              </w:rPr>
              <w:t>GetHashCode</w:t>
            </w:r>
            <w:proofErr w:type="spellEnd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gramEnd"/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object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obj)</w:t>
            </w:r>
          </w:p>
          <w:p w14:paraId="6CCCE66E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{</w:t>
            </w:r>
          </w:p>
          <w:p w14:paraId="0BB0EED1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proofErr w:type="gramStart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obj.ToString</w:t>
            </w:r>
            <w:proofErr w:type="spellEnd"/>
            <w:proofErr w:type="gramEnd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().</w:t>
            </w:r>
            <w:proofErr w:type="spellStart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ToLower</w:t>
            </w:r>
            <w:proofErr w:type="spellEnd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().</w:t>
            </w:r>
            <w:proofErr w:type="spellStart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GetHashCode</w:t>
            </w:r>
            <w:proofErr w:type="spellEnd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();</w:t>
            </w:r>
          </w:p>
          <w:p w14:paraId="36E7C3EF" w14:textId="1DC68E49" w:rsidR="007C1B2A" w:rsidRPr="007C1B2A" w:rsidRDefault="003A2A03" w:rsidP="003A2A03">
            <w:pPr>
              <w:rPr>
                <w:lang w:val="en-US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}</w:t>
            </w:r>
          </w:p>
        </w:tc>
      </w:tr>
      <w:tr w:rsidR="007C1B2A" w:rsidRPr="003A2A03" w14:paraId="02CCA52D" w14:textId="77777777" w:rsidTr="007C1B2A">
        <w:tc>
          <w:tcPr>
            <w:tcW w:w="1985" w:type="dxa"/>
          </w:tcPr>
          <w:p w14:paraId="6C79D44A" w14:textId="36582518" w:rsidR="003A2A03" w:rsidRPr="003A2A03" w:rsidRDefault="003A2A03">
            <w:pPr>
              <w:rPr>
                <w:rFonts w:ascii="Segoe UI" w:hAnsi="Segoe UI" w:cs="Segoe UI"/>
                <w:color w:val="171717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  <w:lang w:val="en-US"/>
              </w:rPr>
              <w:t>IEquatable</w:t>
            </w:r>
            <w:proofErr w:type="spellEnd"/>
          </w:p>
          <w:p w14:paraId="6A0D5C45" w14:textId="72F99945" w:rsidR="007C1B2A" w:rsidRPr="003A2A03" w:rsidRDefault="003A2A03">
            <w:r>
              <w:rPr>
                <w:rFonts w:ascii="Segoe UI" w:hAnsi="Segoe UI" w:cs="Segoe UI"/>
                <w:color w:val="171717"/>
                <w:shd w:val="clear" w:color="auto" w:fill="FFFFFF"/>
              </w:rPr>
              <w:t>Определяет обобщенный метод, который реализуется типом значения или классом для создания метода с целью определения экземпляров.</w:t>
            </w:r>
          </w:p>
        </w:tc>
        <w:tc>
          <w:tcPr>
            <w:tcW w:w="4536" w:type="dxa"/>
          </w:tcPr>
          <w:p w14:paraId="7BEDAEC5" w14:textId="77777777" w:rsidR="003A2A03" w:rsidRPr="003A2A03" w:rsidRDefault="003A2A03" w:rsidP="003A2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2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2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IEquatable</w:t>
            </w:r>
            <w:proofErr w:type="spellEnd"/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A2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0BCAF233" w14:textId="527A8F93" w:rsidR="003A2A03" w:rsidRPr="003A2A03" w:rsidRDefault="003A2A03" w:rsidP="003A2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3BA3D96" w14:textId="77777777" w:rsidR="003A2A03" w:rsidRPr="003A2A03" w:rsidRDefault="003A2A03" w:rsidP="003A2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A2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Equals(</w:t>
            </w:r>
            <w:proofErr w:type="gramEnd"/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 other);</w:t>
            </w:r>
          </w:p>
          <w:p w14:paraId="1D99BF13" w14:textId="1AD959AB" w:rsidR="007C1B2A" w:rsidRPr="003A2A03" w:rsidRDefault="003A2A03" w:rsidP="003A2A03">
            <w:r w:rsidRPr="003A2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105" w:type="dxa"/>
          </w:tcPr>
          <w:p w14:paraId="487847DA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public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bool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gramStart"/>
            <w:r w:rsidRPr="003A2A0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 w:eastAsia="ru-RU"/>
              </w:rPr>
              <w:t>Equals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gramEnd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Person other)</w:t>
            </w:r>
          </w:p>
          <w:p w14:paraId="49693F40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{</w:t>
            </w:r>
          </w:p>
          <w:p w14:paraId="65AC57E9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if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(other == </w:t>
            </w:r>
            <w:r w:rsidRPr="003A2A03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  <w:lang w:val="en-US" w:eastAsia="ru-RU"/>
              </w:rPr>
              <w:t>null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)</w:t>
            </w:r>
          </w:p>
          <w:p w14:paraId="1FB5616F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3A2A03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  <w:lang w:val="en-US" w:eastAsia="ru-RU"/>
              </w:rPr>
              <w:t>false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;</w:t>
            </w:r>
          </w:p>
          <w:p w14:paraId="0C67A65C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</w:p>
          <w:p w14:paraId="7F65D263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if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(</w:t>
            </w:r>
            <w:proofErr w:type="spellStart"/>
            <w:proofErr w:type="gramStart"/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this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.uniqueSsn</w:t>
            </w:r>
            <w:proofErr w:type="spellEnd"/>
            <w:proofErr w:type="gramEnd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== </w:t>
            </w:r>
            <w:proofErr w:type="spellStart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other.uniqueSsn</w:t>
            </w:r>
            <w:proofErr w:type="spellEnd"/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)</w:t>
            </w:r>
          </w:p>
          <w:p w14:paraId="00451E4C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3A2A03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  <w:lang w:val="en-US" w:eastAsia="ru-RU"/>
              </w:rPr>
              <w:t>true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;</w:t>
            </w:r>
          </w:p>
          <w:p w14:paraId="76A806AC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else</w:t>
            </w:r>
          </w:p>
          <w:p w14:paraId="2714F61D" w14:textId="77777777" w:rsidR="003A2A03" w:rsidRPr="003A2A03" w:rsidRDefault="003A2A03" w:rsidP="003A2A03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</w:t>
            </w:r>
            <w:r w:rsidRPr="003A2A0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3A2A03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  <w:lang w:val="en-US" w:eastAsia="ru-RU"/>
              </w:rPr>
              <w:t>false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;</w:t>
            </w:r>
          </w:p>
          <w:p w14:paraId="2E4406FB" w14:textId="6A328189" w:rsidR="007C1B2A" w:rsidRPr="003A2A03" w:rsidRDefault="003A2A03" w:rsidP="003A2A03"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</w:t>
            </w:r>
            <w:r w:rsidRPr="003A2A0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}</w:t>
            </w:r>
          </w:p>
        </w:tc>
      </w:tr>
      <w:tr w:rsidR="007C1B2A" w:rsidRPr="003A2A03" w14:paraId="044099A3" w14:textId="77777777" w:rsidTr="007C1B2A">
        <w:tc>
          <w:tcPr>
            <w:tcW w:w="1985" w:type="dxa"/>
          </w:tcPr>
          <w:p w14:paraId="3652E1D4" w14:textId="77777777" w:rsidR="007C1B2A" w:rsidRDefault="004F0A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IFormattable</w:t>
            </w:r>
            <w:proofErr w:type="spellEnd"/>
          </w:p>
          <w:p w14:paraId="7FE96897" w14:textId="63EE92D5" w:rsidR="004F0A9F" w:rsidRPr="004F0A9F" w:rsidRDefault="004F0A9F">
            <w:r>
              <w:rPr>
                <w:rFonts w:ascii="Segoe UI" w:hAnsi="Segoe UI" w:cs="Segoe UI"/>
                <w:color w:val="171717"/>
                <w:shd w:val="clear" w:color="auto" w:fill="FFFFFF"/>
              </w:rPr>
              <w:t>Предоставляет функциональные возможности для форматирования значения объекта в представление строки</w:t>
            </w:r>
          </w:p>
        </w:tc>
        <w:tc>
          <w:tcPr>
            <w:tcW w:w="4536" w:type="dxa"/>
          </w:tcPr>
          <w:p w14:paraId="65EC1193" w14:textId="77777777" w:rsidR="004F0A9F" w:rsidRDefault="004F0A9F" w:rsidP="004F0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IFormattable</w:t>
            </w:r>
            <w:proofErr w:type="spellEnd"/>
          </w:p>
          <w:p w14:paraId="2C6B1656" w14:textId="77777777" w:rsidR="004F0A9F" w:rsidRDefault="004F0A9F" w:rsidP="004F0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C484A98" w14:textId="1A80D855" w:rsidR="004F0A9F" w:rsidRPr="004F0A9F" w:rsidRDefault="004F0A9F" w:rsidP="004F0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F0A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F0A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format, </w:t>
            </w:r>
            <w:proofErr w:type="spellStart"/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IFormatProvider</w:t>
            </w:r>
            <w:proofErr w:type="spellEnd"/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formatProvider</w:t>
            </w:r>
            <w:proofErr w:type="spellEnd"/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5E605F" w14:textId="4C624F0F" w:rsidR="007C1B2A" w:rsidRPr="003A2A03" w:rsidRDefault="004F0A9F" w:rsidP="004F0A9F">
            <w:r w:rsidRPr="004F0A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105" w:type="dxa"/>
          </w:tcPr>
          <w:p w14:paraId="2370E161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public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string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gramStart"/>
            <w:r w:rsidRPr="004F0A9F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 w:eastAsia="ru-RU"/>
              </w:rPr>
              <w:t>ToString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proofErr w:type="gramEnd"/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string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format, IFormatProvider provider)</w:t>
            </w:r>
          </w:p>
          <w:p w14:paraId="3C830D0C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{</w:t>
            </w:r>
          </w:p>
          <w:p w14:paraId="0A9851CA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if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(String.IsNullOrEmpty(format)) format = 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"G"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;</w:t>
            </w:r>
          </w:p>
          <w:p w14:paraId="1086705A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if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(provider == </w:t>
            </w:r>
            <w:r w:rsidRPr="004F0A9F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  <w:lang w:val="en-US" w:eastAsia="ru-RU"/>
              </w:rPr>
              <w:t>null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) provider = CultureInfo.CurrentCulture;</w:t>
            </w:r>
          </w:p>
          <w:p w14:paraId="1090E87E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</w:p>
          <w:p w14:paraId="2233DB4E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switch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(</w:t>
            </w:r>
            <w:proofErr w:type="gramStart"/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format.ToUpperInvariant</w:t>
            </w:r>
            <w:proofErr w:type="gramEnd"/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())</w:t>
            </w:r>
          </w:p>
          <w:p w14:paraId="3A70F549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{</w:t>
            </w:r>
          </w:p>
          <w:p w14:paraId="1A7EC2F8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case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"G"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:</w:t>
            </w:r>
          </w:p>
          <w:p w14:paraId="0C0A6895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case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"C"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:</w:t>
            </w:r>
          </w:p>
          <w:p w14:paraId="065AD05C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gramStart"/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temp.ToString</w:t>
            </w:r>
            <w:proofErr w:type="gramEnd"/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"F2"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, provider) + 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 °C"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;</w:t>
            </w:r>
          </w:p>
          <w:p w14:paraId="64F7FDAF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case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"F"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:</w:t>
            </w:r>
          </w:p>
          <w:p w14:paraId="18CC1F7B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Fahrenheit.ToString(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"F2"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, provider) + 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 °F"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;</w:t>
            </w:r>
          </w:p>
          <w:p w14:paraId="69E083A7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case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"K"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:</w:t>
            </w:r>
          </w:p>
          <w:p w14:paraId="652792EE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lastRenderedPageBreak/>
              <w:t xml:space="preserve">      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return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Kelvin.ToString(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"F2"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, provider) + 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 K"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;</w:t>
            </w:r>
          </w:p>
          <w:p w14:paraId="3A3C9891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default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:</w:t>
            </w:r>
          </w:p>
          <w:p w14:paraId="41B5BFED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     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throw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4F0A9F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 w:eastAsia="ru-RU"/>
              </w:rPr>
              <w:t>new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gramStart"/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FormatException(</w:t>
            </w:r>
            <w:proofErr w:type="gramEnd"/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String.Format(</w:t>
            </w:r>
            <w:r w:rsidRPr="004F0A9F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 w:eastAsia="ru-RU"/>
              </w:rPr>
              <w:t>"The {0} format string is not supported."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>, format));</w:t>
            </w:r>
          </w:p>
          <w:p w14:paraId="7490CB59" w14:textId="77777777" w:rsidR="004F0A9F" w:rsidRPr="004F0A9F" w:rsidRDefault="004F0A9F" w:rsidP="004F0A9F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</w:pP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 w:eastAsia="ru-RU"/>
              </w:rPr>
              <w:t xml:space="preserve">      </w:t>
            </w:r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>}</w:t>
            </w:r>
          </w:p>
          <w:p w14:paraId="17A3DC21" w14:textId="71D616E1" w:rsidR="007C1B2A" w:rsidRPr="003A2A03" w:rsidRDefault="004F0A9F" w:rsidP="004F0A9F">
            <w:r w:rsidRPr="004F0A9F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eastAsia="ru-RU"/>
              </w:rPr>
              <w:t xml:space="preserve">   }</w:t>
            </w:r>
          </w:p>
        </w:tc>
      </w:tr>
      <w:tr w:rsidR="007C1B2A" w:rsidRPr="003A2A03" w14:paraId="786DA511" w14:textId="77777777" w:rsidTr="007C1B2A">
        <w:tc>
          <w:tcPr>
            <w:tcW w:w="1985" w:type="dxa"/>
          </w:tcPr>
          <w:p w14:paraId="3D52A5CE" w14:textId="77777777" w:rsidR="007C1B2A" w:rsidRPr="003A2A03" w:rsidRDefault="007C1B2A"/>
        </w:tc>
        <w:tc>
          <w:tcPr>
            <w:tcW w:w="4536" w:type="dxa"/>
          </w:tcPr>
          <w:p w14:paraId="26AFB464" w14:textId="77777777" w:rsidR="007C1B2A" w:rsidRPr="003A2A03" w:rsidRDefault="007C1B2A"/>
        </w:tc>
        <w:tc>
          <w:tcPr>
            <w:tcW w:w="4105" w:type="dxa"/>
          </w:tcPr>
          <w:p w14:paraId="3DA83107" w14:textId="77777777" w:rsidR="007C1B2A" w:rsidRPr="003A2A03" w:rsidRDefault="007C1B2A"/>
        </w:tc>
      </w:tr>
      <w:tr w:rsidR="007C1B2A" w:rsidRPr="003A2A03" w14:paraId="5E95EA1E" w14:textId="77777777" w:rsidTr="007C1B2A">
        <w:tc>
          <w:tcPr>
            <w:tcW w:w="1985" w:type="dxa"/>
          </w:tcPr>
          <w:p w14:paraId="216280FA" w14:textId="77777777" w:rsidR="007C1B2A" w:rsidRPr="003A2A03" w:rsidRDefault="007C1B2A"/>
        </w:tc>
        <w:tc>
          <w:tcPr>
            <w:tcW w:w="4536" w:type="dxa"/>
          </w:tcPr>
          <w:p w14:paraId="5AFABDC7" w14:textId="77777777" w:rsidR="007C1B2A" w:rsidRPr="003A2A03" w:rsidRDefault="007C1B2A"/>
        </w:tc>
        <w:tc>
          <w:tcPr>
            <w:tcW w:w="4105" w:type="dxa"/>
          </w:tcPr>
          <w:p w14:paraId="604F55A8" w14:textId="77777777" w:rsidR="007C1B2A" w:rsidRPr="003A2A03" w:rsidRDefault="007C1B2A"/>
        </w:tc>
      </w:tr>
      <w:tr w:rsidR="007C1B2A" w:rsidRPr="003A2A03" w14:paraId="433A91D4" w14:textId="77777777" w:rsidTr="007C1B2A">
        <w:tc>
          <w:tcPr>
            <w:tcW w:w="1985" w:type="dxa"/>
          </w:tcPr>
          <w:p w14:paraId="384363CE" w14:textId="77777777" w:rsidR="007C1B2A" w:rsidRPr="003A2A03" w:rsidRDefault="007C1B2A"/>
        </w:tc>
        <w:tc>
          <w:tcPr>
            <w:tcW w:w="4536" w:type="dxa"/>
          </w:tcPr>
          <w:p w14:paraId="0C58A6B0" w14:textId="77777777" w:rsidR="007C1B2A" w:rsidRPr="003A2A03" w:rsidRDefault="007C1B2A"/>
        </w:tc>
        <w:tc>
          <w:tcPr>
            <w:tcW w:w="4105" w:type="dxa"/>
          </w:tcPr>
          <w:p w14:paraId="3FFF610A" w14:textId="77777777" w:rsidR="007C1B2A" w:rsidRPr="003A2A03" w:rsidRDefault="007C1B2A"/>
        </w:tc>
      </w:tr>
    </w:tbl>
    <w:p w14:paraId="631FB489" w14:textId="77777777" w:rsidR="007C1B2A" w:rsidRPr="003A2A03" w:rsidRDefault="007C1B2A"/>
    <w:sectPr w:rsidR="007C1B2A" w:rsidRPr="003A2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8B"/>
    <w:rsid w:val="0017185A"/>
    <w:rsid w:val="003A0302"/>
    <w:rsid w:val="003A2A03"/>
    <w:rsid w:val="00457210"/>
    <w:rsid w:val="004F0A9F"/>
    <w:rsid w:val="00614DDE"/>
    <w:rsid w:val="00697A8B"/>
    <w:rsid w:val="007C1B2A"/>
    <w:rsid w:val="00A54A4A"/>
    <w:rsid w:val="00D911F8"/>
    <w:rsid w:val="00F6703B"/>
    <w:rsid w:val="00F8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D667"/>
  <w15:chartTrackingRefBased/>
  <w15:docId w15:val="{7C40DAE7-D54D-4622-A118-8A2E5D41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7185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1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4D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a0"/>
    <w:rsid w:val="00614DDE"/>
  </w:style>
  <w:style w:type="character" w:customStyle="1" w:styleId="code-comment">
    <w:name w:val="code-comment"/>
    <w:basedOn w:val="a0"/>
    <w:rsid w:val="00614DDE"/>
  </w:style>
  <w:style w:type="character" w:customStyle="1" w:styleId="code-string">
    <w:name w:val="code-string"/>
    <w:basedOn w:val="a0"/>
    <w:rsid w:val="00614DDE"/>
  </w:style>
  <w:style w:type="character" w:customStyle="1" w:styleId="hljs-keyword">
    <w:name w:val="hljs-keyword"/>
    <w:basedOn w:val="a0"/>
    <w:rsid w:val="00F6703B"/>
  </w:style>
  <w:style w:type="character" w:customStyle="1" w:styleId="hljs-number">
    <w:name w:val="hljs-number"/>
    <w:basedOn w:val="a0"/>
    <w:rsid w:val="00F6703B"/>
  </w:style>
  <w:style w:type="character" w:customStyle="1" w:styleId="hljs-literal">
    <w:name w:val="hljs-literal"/>
    <w:basedOn w:val="a0"/>
    <w:rsid w:val="00F6703B"/>
  </w:style>
  <w:style w:type="character" w:customStyle="1" w:styleId="hljs-function">
    <w:name w:val="hljs-function"/>
    <w:basedOn w:val="a0"/>
    <w:rsid w:val="00F6703B"/>
  </w:style>
  <w:style w:type="character" w:customStyle="1" w:styleId="hljs-title">
    <w:name w:val="hljs-title"/>
    <w:basedOn w:val="a0"/>
    <w:rsid w:val="00F6703B"/>
  </w:style>
  <w:style w:type="character" w:customStyle="1" w:styleId="hljs-comment">
    <w:name w:val="hljs-comment"/>
    <w:basedOn w:val="a0"/>
    <w:rsid w:val="00F6703B"/>
  </w:style>
  <w:style w:type="character" w:customStyle="1" w:styleId="hljs-params">
    <w:name w:val="hljs-params"/>
    <w:basedOn w:val="a0"/>
    <w:rsid w:val="003A2A03"/>
  </w:style>
  <w:style w:type="character" w:customStyle="1" w:styleId="hljs-string">
    <w:name w:val="hljs-string"/>
    <w:basedOn w:val="a0"/>
    <w:rsid w:val="004F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CA5C-CFFE-4FF3-BE77-5A17842A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6</cp:revision>
  <dcterms:created xsi:type="dcterms:W3CDTF">2021-04-20T13:01:00Z</dcterms:created>
  <dcterms:modified xsi:type="dcterms:W3CDTF">2021-04-20T17:03:00Z</dcterms:modified>
</cp:coreProperties>
</file>