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38582" w14:textId="77777777" w:rsidR="00DA70AF" w:rsidRPr="00120C8D" w:rsidRDefault="00DA70AF" w:rsidP="00DA70AF">
      <w:pPr>
        <w:rPr>
          <w:b/>
          <w:bCs/>
          <w:i/>
          <w:iCs/>
          <w:sz w:val="24"/>
          <w:szCs w:val="24"/>
        </w:rPr>
      </w:pPr>
      <w:r w:rsidRPr="00120C8D">
        <w:rPr>
          <w:b/>
          <w:bCs/>
          <w:i/>
          <w:iCs/>
          <w:sz w:val="24"/>
          <w:szCs w:val="24"/>
        </w:rPr>
        <w:t>"Optimization of Reverse Logistics Network and Collection Scheduling for Campus Smart Reverse Vending Machines Based on User Supply Patterns"</w:t>
      </w:r>
    </w:p>
    <w:p w14:paraId="76BDBF8D" w14:textId="0ACDB56A" w:rsidR="003229A2" w:rsidRPr="003229A2" w:rsidRDefault="003229A2" w:rsidP="003229A2"/>
    <w:p w14:paraId="686A7177" w14:textId="46261659" w:rsidR="003229A2" w:rsidRPr="003229A2" w:rsidRDefault="003229A2" w:rsidP="003229A2">
      <w:pPr>
        <w:rPr>
          <w:b/>
          <w:bCs/>
        </w:rPr>
      </w:pPr>
      <w:r w:rsidRPr="003229A2">
        <w:rPr>
          <w:b/>
          <w:bCs/>
        </w:rPr>
        <w:t>PENDAHULUAN</w:t>
      </w:r>
    </w:p>
    <w:p w14:paraId="67FD18DB" w14:textId="1894CF71" w:rsidR="003229A2" w:rsidRPr="003229A2" w:rsidRDefault="003229A2" w:rsidP="00AE5593">
      <w:pPr>
        <w:ind w:firstLine="720"/>
      </w:pPr>
      <w:r w:rsidRPr="003229A2">
        <w:t>Peningkatan volume limbah plastik sekali pakai, khususnya botol minuman kemasan, telah menjadi tantangan lingkungan mendesak di berbagai belahan dunia, termasuk Indonesia</w:t>
      </w:r>
      <w:r w:rsidR="00D96725">
        <w:t xml:space="preserve"> </w:t>
      </w:r>
      <w:r w:rsidR="00D96725">
        <w:fldChar w:fldCharType="begin"/>
      </w:r>
      <w:r w:rsidR="00D96725">
        <w:instrText xml:space="preserve"> ADDIN ZOTERO_ITEM CSL_CITATION {"citationID":"Ca2NNtz7","properties":{"unsorted":false,"formattedCitation":"(Ardi et al., 2023)","plainCitation":"(Ardi et al., 2023)","noteIndex":0},"citationItems":[{"id":178,"uris":["http://zotero.org/users/17610564/items/WHCD7DAE"],"itemData":{"id":178,"type":"article-journal","container-title":"International Journal of Technology","DOI":"10.14716/ijtech.v14i7.6681","ISSN":"2087-2100, 2086-9614","issue":"7","journalAbbreviation":"IJTech","page":"1560","source":"DOI.org (Crossref)","title":"Reverse Logistics Network Design for Plastic Waste Management in Jakarta: Robust Optimization Method","title-short":"Reverse Logistics Network Design for Plastic Waste Management in Jakarta","volume":"14","author":[{"family":"Ardi","given":"Romadhani"},{"family":"Nurkamila","given":"Syifa"},{"family":"Citraningrum","given":"Dyas Latiefah"},{"family":"Zahari","given":"Teuku Naraski"}],"issued":{"date-parts":[["2023",12,7]]}}}],"schema":"https://github.com/citation-style-language/schema/raw/master/csl-citation.json"} </w:instrText>
      </w:r>
      <w:r w:rsidR="00D96725">
        <w:fldChar w:fldCharType="separate"/>
      </w:r>
      <w:r w:rsidR="00D96725" w:rsidRPr="00D96725">
        <w:rPr>
          <w:rFonts w:ascii="Calibri" w:hAnsi="Calibri" w:cs="Calibri"/>
        </w:rPr>
        <w:t>(Ardi et al., 2023)</w:t>
      </w:r>
      <w:r w:rsidR="00D96725">
        <w:fldChar w:fldCharType="end"/>
      </w:r>
      <w:r w:rsidRPr="003229A2">
        <w:t>. Di lingkungan perguruan tinggi, tingginya aktivitas civitas akademika berbanding lurus dengan laju konsumsi minuman kemasan, yang pada akhirnya menghasilkan akumulasi limbah plastik harian dalam jumlah signifikan</w:t>
      </w:r>
      <w:r w:rsidR="003967AA">
        <w:t xml:space="preserve"> </w:t>
      </w:r>
      <w:r w:rsidR="003967AA" w:rsidRPr="003967AA">
        <w:rPr>
          <w:color w:val="EE0000"/>
        </w:rPr>
        <w:t>(butuh data kotor jumlah sampah botol tiap pekan)</w:t>
      </w:r>
      <w:r w:rsidRPr="003229A2">
        <w:t xml:space="preserve">. Sebagai bentuk komitmen terhadap keberlanjutan lingkungan dan konsep </w:t>
      </w:r>
      <w:r w:rsidRPr="003229A2">
        <w:rPr>
          <w:i/>
          <w:iCs/>
        </w:rPr>
        <w:t>Smart Campus</w:t>
      </w:r>
      <w:r w:rsidRPr="003229A2">
        <w:t xml:space="preserve">, penerapan </w:t>
      </w:r>
      <w:r w:rsidRPr="003229A2">
        <w:rPr>
          <w:i/>
          <w:iCs/>
        </w:rPr>
        <w:t>Reverse Vending Machine</w:t>
      </w:r>
      <w:r w:rsidRPr="003229A2">
        <w:t xml:space="preserve"> (RVM) berbasis insentif digital mulai diadopsi sebagai solusi penampungan limbah mandiri (</w:t>
      </w:r>
      <w:r w:rsidRPr="003229A2">
        <w:rPr>
          <w:i/>
          <w:iCs/>
        </w:rPr>
        <w:t>self-service</w:t>
      </w:r>
      <w:r w:rsidRPr="003229A2">
        <w:t>) di tingkat kampus</w:t>
      </w:r>
      <w:r w:rsidR="00D96725">
        <w:t xml:space="preserve"> </w:t>
      </w:r>
      <w:r w:rsidR="00D96725">
        <w:fldChar w:fldCharType="begin"/>
      </w:r>
      <w:r w:rsidR="00D96725">
        <w:instrText xml:space="preserve"> ADDIN ZOTERO_ITEM CSL_CITATION {"citationID":"3gGHsxkC","properties":{"unsorted":false,"formattedCitation":"(Kasy et al., 2025)","plainCitation":"(Kasy et al., 2025)","noteIndex":0},"citationItems":[{"id":180,"uris":["http://zotero.org/users/17610564/items/ZPB3GB6E"],"itemData":{"id":180,"type":"article-journal","abstract":"The rapid growth of electric vehicle production has led to increased waste batteries that can no longer be used. This increase causes environmental and economic challenges. Lithium-ion battery waste harms the environment as it contains toxic and ﬂammable chemicals. New raw materials need to be procured economically due to the need for more infrastructure and a circular economy. Therefore, the solution to overcome the impact of the accumulation of lithium battery waste is to recycle the battery. Recycling end-of-life batteries is necessary to mitigate material supply risks, reduce demand for new materials, and mitigate harmful environmental and health impacts. This study aims to provide a conceptual model for the supply chain network design of electric vehicles' Nickel Manganese Cobalt (NMC) battery recycling process. We developed a mathematical model to determine the allocation of multi-product recycling products from multi-suppliers and other related entities such as manufacturers and landﬁlls over multiple periods. The analysis method utilizes techno-economic investment feasibility analysis and load distance method. The problem in the recycling process supply chain network is formulated in a Mixed Integer Linear Programming (MILP) model. The MILP optimization results show that the proposed model produces a globally optimal solution for allocating NMC batteries. The application of this study is to provide a solution to the treatment of waste batteries from electric vehicle end-users in Java Island, Indonesia. In addition, it can develop economic opportunities in the waste battery recycling business in the electric vehicle industry. It is building a contribution to a sustainable electric vehicle battery management system by reducing the dependence on demand for new materials from mining and analyzing the sustainability of the NMC electric vehicle battery recycling process.","container-title":"Jurnal Optimasi Sistem Industri","DOI":"10.25077/josi.v23.n2.p207-226.2024","ISSN":"2442-8795, 2088-4842","issue":"2","journalAbbreviation":"J. Optimasi Sist. Ind.","license":"https://creativecommons.org/licenses/by-nc-sa/4.0","page":"207-226","source":"DOI.org (Crossref)","title":"Optimizing the Supply Chain for Recycling Electric Vehicle NMC Batteries","volume":"23","author":[{"family":"Kasy","given":"Fransisca Indraningsih"},{"family":"Hisjam","given":"Muhammad"},{"family":"Jauhari","given":"Wakhid Ahmad"},{"family":"Syed Hassan","given":"Syed Ahmad Helmi"}],"issued":{"date-parts":[["2025",1,31]]}}}],"schema":"https://github.com/citation-style-language/schema/raw/master/csl-citation.json"} </w:instrText>
      </w:r>
      <w:r w:rsidR="00D96725">
        <w:fldChar w:fldCharType="separate"/>
      </w:r>
      <w:r w:rsidR="00D96725" w:rsidRPr="00D96725">
        <w:rPr>
          <w:rFonts w:ascii="Calibri" w:hAnsi="Calibri" w:cs="Calibri"/>
        </w:rPr>
        <w:t>(Kasy et al., 2025)</w:t>
      </w:r>
      <w:r w:rsidR="00D96725">
        <w:fldChar w:fldCharType="end"/>
      </w:r>
      <w:r w:rsidRPr="003229A2">
        <w:t>. RVM terbukti mampu meningkatkan tingkat partisipasi daur ulang (</w:t>
      </w:r>
      <w:r w:rsidRPr="003229A2">
        <w:rPr>
          <w:i/>
          <w:iCs/>
        </w:rPr>
        <w:t>recycling rate</w:t>
      </w:r>
      <w:r w:rsidRPr="003229A2">
        <w:t>) dengan mengubah perilaku pengguna melalui mekanisme penghargaan berbasis poin atau kupon</w:t>
      </w:r>
      <w:r w:rsidR="00CA475F">
        <w:t xml:space="preserve"> </w:t>
      </w:r>
      <w:r w:rsidR="00CA475F">
        <w:fldChar w:fldCharType="begin"/>
      </w:r>
      <w:r w:rsidR="00CA475F">
        <w:instrText xml:space="preserve"> ADDIN ZOTERO_ITEM CSL_CITATION {"citationID":"FCMvz0EI","properties":{"unsorted":false,"formattedCitation":"(Tiyarattanachai et al., 2018)","plainCitation":"(Tiyarattanachai et al., 2018)","noteIndex":0},"citationItems":[{"id":177,"uris":["http://zotero.org/users/17610564/items/Z6LNJZ8D"],"itemData":{"id":177,"type":"article-journal","abstract":"&amp;lt;p&amp;gt;Polyethylene Terephthalate (PET) has been one of the most favorable beverage packaging materials worldwide. Most used PET bottles would become waste after their usage. In many countries such as Germany and the United States, Reverse Vending Machine (RVM) has been widely used to collect recyclable wastes including PET bottles from consumers as part of their recycling and reverse logistics programs. Such machine helps increase quantity and quality of recycled PET bottles. However, RVM is still relatively new in Thailand. Therefore, this study has been conducted to learn acceptance of the machine by consumers along with its impact on quantity and quality of recycled PET bottles. The study has found that approximately 21% more of PET bottles were collected when a RVM is installed in the study area compared to its Business as Usual (BAU) waste collection in the area, which relies solely on building janitors to collect waste. In terms of waste quality, PET bottles collected by the machine were well homogenous with minimal contents of other kinds of materials (e.g., residual contents, caps, and straws).&amp;lt;/p&amp;gt;&amp;lt;p&amp;gt;&amp;lt;strong&amp;gt;Keywords:&amp;lt;/strong&amp;gt; Municipal solid waste, recycle, materials recovery facility, reverse logistics, reverse vending machine.&amp;lt;/p&amp;gt;&amp;lt;p&amp;gt;&amp;lt;strong&amp;gt;&amp;lt;sup&amp;gt;*&amp;lt;/sup&amp;gt;Corresponding author:&amp;lt;/strong&amp;gt; E-mail: &amp;lt;a href=&amp;quot;mailto:ktronnac@kmitl.ac.th&amp;quot;&amp;gt;ktronnac@kmitl.ac.th&amp;lt;/a&amp;gt;&amp;lt;/p&amp;gt;","container-title":"CURRENT APPLIED SCIENCE AND TECHNOLOGY","issue":"1","journalAbbreviation":"Curr. Appl. Sci. Technol.","page":"24-33","section":"Original Research Articles","title":"Reverse Vending Machine and Its Impacts on Quantity and Quality of Recycled PET Bottles in Thailand","volume":"15","author":[{"family":"Tiyarattanachai","given":"Ronnachai"},{"family":"Kongsawatvoragul","given":"Isana"},{"family":"Anantavrasilp*","given":"Isara"}],"issued":{"date-parts":[["2018",3,30]]}}}],"schema":"https://github.com/citation-style-language/schema/raw/master/csl-citation.json"} </w:instrText>
      </w:r>
      <w:r w:rsidR="00CA475F">
        <w:fldChar w:fldCharType="separate"/>
      </w:r>
      <w:r w:rsidR="00CA475F" w:rsidRPr="00CA475F">
        <w:rPr>
          <w:rFonts w:ascii="Calibri" w:hAnsi="Calibri" w:cs="Calibri"/>
        </w:rPr>
        <w:t>(Tiyarattanachai et al., 2018)</w:t>
      </w:r>
      <w:r w:rsidR="00CA475F">
        <w:fldChar w:fldCharType="end"/>
      </w:r>
      <w:r w:rsidRPr="003229A2">
        <w:t xml:space="preserve">. </w:t>
      </w:r>
    </w:p>
    <w:p w14:paraId="30560EBD" w14:textId="1A37F53B" w:rsidR="003229A2" w:rsidRPr="00DA70AF" w:rsidRDefault="003229A2" w:rsidP="00AE5593">
      <w:pPr>
        <w:ind w:firstLine="720"/>
        <w:rPr>
          <w:lang w:val="nb-NO"/>
        </w:rPr>
      </w:pPr>
      <w:r w:rsidRPr="003229A2">
        <w:t>Namun demikian, keberhasilan pengumpulan limbah botol berbasis RVM tidak hanya bergantung pada adopsi teknologi oleh pengguna di sisi hulu, tetapi juga pada keandalan pengelolaan logistik balik (</w:t>
      </w:r>
      <w:r w:rsidRPr="003229A2">
        <w:rPr>
          <w:i/>
          <w:iCs/>
        </w:rPr>
        <w:t>reverse logistics</w:t>
      </w:r>
      <w:r w:rsidRPr="003229A2">
        <w:t>) di sisi hilir</w:t>
      </w:r>
      <w:r w:rsidR="00D96725">
        <w:t xml:space="preserve"> </w:t>
      </w:r>
      <w:r w:rsidR="00D96725">
        <w:fldChar w:fldCharType="begin"/>
      </w:r>
      <w:r w:rsidR="00CA475F">
        <w:instrText xml:space="preserve"> ADDIN ZOTERO_ITEM CSL_CITATION {"citationID":"3hLzNbPH","properties":{"unsorted":false,"formattedCitation":"(Firdous &amp; Ramish, 2023; Kasy et al., 2025)","plainCitation":"(Firdous &amp; Ramish, 2023; Kasy et al., 2025)","noteIndex":0},"citationItems":[{"id":175,"uris":["http://zotero.org/users/17610564/items/838HUQBG"],"itemData":{"id":175,"type":"article-journal","container-title":"Operations and Supply Chain Management: An International Journal","DOI":"10.31387/oscm0540396","ISSN":"2579-9363","journalAbbreviation":"OSCM: An Int. Journal","page":"365-377","source":"DOI.org (Crossref)","title":"Reverse Logistics Inefficiencies: A Multiple Case Study Analysis of Food Supply Chains from Pakistan and Malaysia","title-short":"Reverse Logistics Inefficiencies","author":[{"family":"Firdous","given":"Hina"},{"family":"Ramish","given":"Asher"}],"issued":{"date-parts":[["2023",9,5]]}}},{"id":180,"uris":["http://zotero.org/users/17610564/items/ZPB3GB6E"],"itemData":{"id":180,"type":"article-journal","abstract":"The rapid growth of electric vehicle production has led to increased waste batteries that can no longer be used. This increase causes environmental and economic challenges. Lithium-ion battery waste harms the environment as it contains toxic and ﬂammable chemicals. New raw materials need to be procured economically due to the need for more infrastructure and a circular economy. Therefore, the solution to overcome the impact of the accumulation of lithium battery waste is to recycle the battery. Recycling end-of-life batteries is necessary to mitigate material supply risks, reduce demand for new materials, and mitigate harmful environmental and health impacts. This study aims to provide a conceptual model for the supply chain network design of electric vehicles' Nickel Manganese Cobalt (NMC) battery recycling process. We developed a mathematical model to determine the allocation of multi-product recycling products from multi-suppliers and other related entities such as manufacturers and landﬁlls over multiple periods. The analysis method utilizes techno-economic investment feasibility analysis and load distance method. The problem in the recycling process supply chain network is formulated in a Mixed Integer Linear Programming (MILP) model. The MILP optimization results show that the proposed model produces a globally optimal solution for allocating NMC batteries. The application of this study is to provide a solution to the treatment of waste batteries from electric vehicle end-users in Java Island, Indonesia. In addition, it can develop economic opportunities in the waste battery recycling business in the electric vehicle industry. It is building a contribution to a sustainable electric vehicle battery management system by reducing the dependence on demand for new materials from mining and analyzing the sustainability of the NMC electric vehicle battery recycling process.","container-title":"Jurnal Optimasi Sistem Industri","DOI":"10.25077/josi.v23.n2.p207-226.2024","ISSN":"2442-8795, 2088-4842","issue":"2","journalAbbreviation":"J. Optimasi Sist. Ind.","license":"https://creativecommons.org/licenses/by-nc-sa/4.0","page":"207-226","source":"DOI.org (Crossref)","title":"Optimizing the Supply Chain for Recycling Electric Vehicle NMC Batteries","volume":"23","author":[{"family":"Kasy","given":"Fransisca Indraningsih"},{"family":"Hisjam","given":"Muhammad"},{"family":"Jauhari","given":"Wakhid Ahmad"},{"family":"Syed Hassan","given":"Syed Ahmad Helmi"}],"issued":{"date-parts":[["2025",1,31]]}}}],"schema":"https://github.com/citation-style-language/schema/raw/master/csl-citation.json"} </w:instrText>
      </w:r>
      <w:r w:rsidR="00D96725">
        <w:fldChar w:fldCharType="separate"/>
      </w:r>
      <w:r w:rsidR="00CA475F" w:rsidRPr="00CA475F">
        <w:rPr>
          <w:rFonts w:ascii="Calibri" w:hAnsi="Calibri" w:cs="Calibri"/>
        </w:rPr>
        <w:t>(Firdous &amp; Ramish, 2023; Kasy et al., 2025)</w:t>
      </w:r>
      <w:r w:rsidR="00D96725">
        <w:fldChar w:fldCharType="end"/>
      </w:r>
      <w:r w:rsidRPr="003229A2">
        <w:t>. Dalam praktiknya, operasional RVM di lingkungan kampus kerap menghadapi kendala serius, seperti mesin yang cepat mengalami kepenuhan (</w:t>
      </w:r>
      <w:r w:rsidRPr="003229A2">
        <w:rPr>
          <w:i/>
          <w:iCs/>
        </w:rPr>
        <w:t>overflow</w:t>
      </w:r>
      <w:r w:rsidRPr="003229A2">
        <w:t>) pada jam-jam sibuk tertentu</w:t>
      </w:r>
      <w:r w:rsidR="002D28D4">
        <w:t xml:space="preserve"> </w:t>
      </w:r>
      <w:r w:rsidR="002D28D4" w:rsidRPr="002D28D4">
        <w:rPr>
          <w:color w:val="EE0000"/>
        </w:rPr>
        <w:t>(berapa kapasitas mesin RVM menyimpan botol)</w:t>
      </w:r>
      <w:r w:rsidRPr="003229A2">
        <w:t xml:space="preserve">. Kondisi ini memicu munculnya </w:t>
      </w:r>
      <w:r w:rsidRPr="003229A2">
        <w:rPr>
          <w:i/>
          <w:iCs/>
        </w:rPr>
        <w:t>downtime</w:t>
      </w:r>
      <w:r w:rsidRPr="003229A2">
        <w:t xml:space="preserve"> </w:t>
      </w:r>
      <w:r w:rsidR="00DA70AF">
        <w:t xml:space="preserve">system, </w:t>
      </w:r>
      <w:r w:rsidRPr="003229A2">
        <w:t>di mana RVM tidak dapat menerima penyetoran botol baru</w:t>
      </w:r>
      <w:r w:rsidR="00DA70AF">
        <w:t xml:space="preserve"> sehingga </w:t>
      </w:r>
      <w:r w:rsidRPr="003229A2">
        <w:t xml:space="preserve">menurunkan tingkat kepuasan dan partisipasi pengguna. </w:t>
      </w:r>
      <w:r w:rsidRPr="00DA70AF">
        <w:rPr>
          <w:lang w:val="nb-NO"/>
        </w:rPr>
        <w:t>Di sisi lain, proses pengosongan dan pengangkutan botol dari RVM menuju pusat penampungan/</w:t>
      </w:r>
      <w:r w:rsidR="00DA70AF" w:rsidRPr="00DA70AF">
        <w:rPr>
          <w:lang w:val="nb-NO"/>
        </w:rPr>
        <w:t xml:space="preserve"> </w:t>
      </w:r>
      <w:r w:rsidRPr="00DA70AF">
        <w:rPr>
          <w:lang w:val="nb-NO"/>
        </w:rPr>
        <w:t xml:space="preserve">masih dilakukan secara </w:t>
      </w:r>
      <w:r w:rsidR="00DA70AF" w:rsidRPr="00DA70AF">
        <w:rPr>
          <w:lang w:val="nb-NO"/>
        </w:rPr>
        <w:t>insidenti</w:t>
      </w:r>
      <w:r w:rsidR="00DA70AF">
        <w:rPr>
          <w:lang w:val="nb-NO"/>
        </w:rPr>
        <w:t>l</w:t>
      </w:r>
      <w:r w:rsidRPr="00DA70AF">
        <w:rPr>
          <w:lang w:val="nb-NO"/>
        </w:rPr>
        <w:t xml:space="preserve">. Pendekatan konvensional ini memicu ketidakefisienan, seperti </w:t>
      </w:r>
      <w:r w:rsidR="00DA70AF">
        <w:rPr>
          <w:lang w:val="nb-NO"/>
        </w:rPr>
        <w:t xml:space="preserve">boros </w:t>
      </w:r>
      <w:r w:rsidRPr="00DA70AF">
        <w:rPr>
          <w:lang w:val="nb-NO"/>
        </w:rPr>
        <w:t xml:space="preserve">waktu dan tenaga kerja pengangkut yang tinggi saat mesin belum penuh, atau keterlambatan penanganan saat terjadi </w:t>
      </w:r>
      <w:r w:rsidR="00DA70AF">
        <w:rPr>
          <w:lang w:val="nb-NO"/>
        </w:rPr>
        <w:t>over stock</w:t>
      </w:r>
      <w:r w:rsidR="00D96725">
        <w:rPr>
          <w:lang w:val="nb-NO"/>
        </w:rPr>
        <w:t xml:space="preserve"> </w:t>
      </w:r>
      <w:r w:rsidR="00CA475F">
        <w:rPr>
          <w:lang w:val="nb-NO"/>
        </w:rPr>
        <w:fldChar w:fldCharType="begin"/>
      </w:r>
      <w:r w:rsidR="00CA475F">
        <w:rPr>
          <w:lang w:val="nb-NO"/>
        </w:rPr>
        <w:instrText xml:space="preserve"> ADDIN ZOTERO_ITEM CSL_CITATION {"citationID":"BbKtwqX1","properties":{"unsorted":false,"formattedCitation":"(De Morais et al., 2024)","plainCitation":"(De Morais et al., 2024)","noteIndex":0},"citationItems":[{"id":188,"uris":["http://zotero.org/users/17610564/items/YHI6A4SE"],"itemData":{"id":188,"type":"article-journal","abstract":"Abstract\n            Waste collection is an important logistic operation that is often inefficient due to the high uncertainty associated with bin fill levels, resulting either in routes that visit empty bins or in bins overflowing due to lack of routes. To reduce such uncertainty, sensors installed in the bins can provide real‐time information on waste levels. However, this is not enough, and the management of this information needs to be combined with dynamic optimization approaches to effectively design smart collection routes. This paper investigates this challenge and uses real‐time information on waste levels, treated through machine learning techniques, to feed a dynamic reverse inventory routing optimization model. The resulting data‐driven optimization approach allows the definition of a medium‐term collection route plan that can be updated daily as new information becomes available. To demonstrate the applicability of such an approach, a real‐world case is solved, and the results show significant improvements in operational efficiency and service levels.","container-title":"International Transactions in Operational Research","DOI":"10.1111/itor.13235","ISSN":"0969-6016, 1475-3995","issue":"4","journalAbbreviation":"Int Trans Operational Res","language":"en","page":"2178-2208","source":"DOI.org (Crossref)","title":"A data‐driven optimization approach to plan smart waste collection operations","volume":"31","author":[{"family":"De Morais","given":"Carolina Soares"},{"family":"Ramos","given":"Tânia Rodrigues Pereira"},{"family":"Lopes","given":"Manuel"},{"family":"Barbosa‐Póvoa","given":"Ana Paula"}],"issued":{"date-parts":[["2024",7]]}}}],"schema":"https://github.com/citation-style-language/schema/raw/master/csl-citation.json"} </w:instrText>
      </w:r>
      <w:r w:rsidR="00CA475F">
        <w:rPr>
          <w:lang w:val="nb-NO"/>
        </w:rPr>
        <w:fldChar w:fldCharType="separate"/>
      </w:r>
      <w:r w:rsidR="00CA475F" w:rsidRPr="00CA475F">
        <w:rPr>
          <w:rFonts w:ascii="Calibri" w:hAnsi="Calibri" w:cs="Calibri"/>
          <w:lang w:val="nb-NO"/>
        </w:rPr>
        <w:t>(De Morais et al., 2024)</w:t>
      </w:r>
      <w:r w:rsidR="00CA475F">
        <w:rPr>
          <w:lang w:val="nb-NO"/>
        </w:rPr>
        <w:fldChar w:fldCharType="end"/>
      </w:r>
      <w:r w:rsidR="00CA475F">
        <w:rPr>
          <w:lang w:val="nb-NO"/>
        </w:rPr>
        <w:t>.</w:t>
      </w:r>
    </w:p>
    <w:p w14:paraId="7FBE259F" w14:textId="3E4AA90F" w:rsidR="003229A2" w:rsidRPr="00AE5593" w:rsidRDefault="003229A2" w:rsidP="00AE5593">
      <w:pPr>
        <w:ind w:firstLine="720"/>
        <w:rPr>
          <w:lang w:val="nb-NO"/>
        </w:rPr>
      </w:pPr>
      <w:r w:rsidRPr="00DA70AF">
        <w:rPr>
          <w:lang w:val="nb-NO"/>
        </w:rPr>
        <w:t xml:space="preserve">Hasil observasi awal dan analisis permasalahan operasional RVM di Universitas Telkom Surabaya menunjukkan bahwa keterbatasan </w:t>
      </w:r>
      <w:r w:rsidRPr="00AE5593">
        <w:rPr>
          <w:lang w:val="nb-NO"/>
        </w:rPr>
        <w:t xml:space="preserve">jumlah lokasi </w:t>
      </w:r>
      <w:r w:rsidRPr="00DA70AF">
        <w:rPr>
          <w:lang w:val="nb-NO"/>
        </w:rPr>
        <w:t xml:space="preserve">mesin, kapasitas penampungan </w:t>
      </w:r>
      <w:r w:rsidR="00AE5593">
        <w:rPr>
          <w:lang w:val="nb-NO"/>
        </w:rPr>
        <w:t>mesin yang kecil</w:t>
      </w:r>
      <w:r w:rsidRPr="00DA70AF">
        <w:rPr>
          <w:lang w:val="nb-NO"/>
        </w:rPr>
        <w:t>, serta belum tersedianya mekanisme penentuan jadwal pengumpulan menjadi akar penyebab belum optimalnya ekosistem daur ulang ini</w:t>
      </w:r>
      <w:r w:rsidR="001B3284">
        <w:rPr>
          <w:lang w:val="nb-NO"/>
        </w:rPr>
        <w:t xml:space="preserve"> </w:t>
      </w:r>
      <w:r w:rsidR="001B3284">
        <w:rPr>
          <w:lang w:val="nb-NO"/>
        </w:rPr>
        <w:fldChar w:fldCharType="begin"/>
      </w:r>
      <w:r w:rsidR="001B3284">
        <w:rPr>
          <w:lang w:val="nb-NO"/>
        </w:rPr>
        <w:instrText xml:space="preserve"> ADDIN ZOTERO_ITEM CSL_CITATION {"citationID":"c2hw17ef","properties":{"unsorted":false,"formattedCitation":"(Ariningsih et al., 2020)","plainCitation":"(Ariningsih et al., 2020)","noteIndex":0},"citationItems":[{"id":186,"uris":["http://zotero.org/users/17610564/items/4HGNV8UM"],"itemData":{"id":186,"type":"article-journal","abstract":"One-door container type of vehicle is the main tool for urban logistics in Indonesia which may take the form of truck, car, or motorcycle container. The operations would be more effective when it is performed through pickup-delivery or forward-reverse at a time. However, there is difficulty to optimize the operation of routing and container loading processes in such a system. This article is proposing an improvement for algorithm for sequential routing- loading process which had been tested in the small datasets but not yet tested in the case of big data set and vehicle routing problem with time windows. The improvement algorithm is tested in big data set with the input of the vehicle routing problem with time windows (VRP-TW) using the solution optimization of the Simulated Annealing process with restart point procedure (SA-R) for the routing optimization and Genetic Algorithm (GA) to optimize the container loading algorithm. The large data sets are hypothetical generated data for 800-2500 single-sized products, 4 types of container capacity, and 100-400 consumer spots. As result, the performance of the proposed algorithm in terms of cost is influenced by the number of spots to be visited by the vehicle and the vehicle capacity. Limitations and further analysis are also described in this article.","container-title":"Jurnal Optimasi Sistem Industri","DOI":"10.25077/josi.v19.n2.p122-132.2020","ISSN":"2442-8795, 2088-4842","issue":"2","journalAbbreviation":"J. Optimasi Sist. Ind.","license":"https://creativecommons.org/licenses/by-nc-sa/4.0","page":"122-132","source":"DOI.org (Crossref)","title":"Sequential Routing-Loading Algorithm for Optimizing One-Door Container Closed-Loop Logistics Operations","volume":"19","author":[{"family":"Ariningsih","given":"Paulina Kus"},{"family":"Iswari","given":"Titi"},{"family":"Poetra","given":"Kevin Djoenneady"},{"family":"Aritonang","given":"Yoon Mac Kinley"}],"issued":{"date-parts":[["2020",11,20]]}}}],"schema":"https://github.com/citation-style-language/schema/raw/master/csl-citation.json"} </w:instrText>
      </w:r>
      <w:r w:rsidR="001B3284">
        <w:rPr>
          <w:lang w:val="nb-NO"/>
        </w:rPr>
        <w:fldChar w:fldCharType="separate"/>
      </w:r>
      <w:r w:rsidR="001B3284" w:rsidRPr="001B3284">
        <w:rPr>
          <w:rFonts w:ascii="Calibri" w:hAnsi="Calibri" w:cs="Calibri"/>
          <w:lang w:val="nb-NO"/>
        </w:rPr>
        <w:t>(Ariningsih et al., 2020)</w:t>
      </w:r>
      <w:r w:rsidR="001B3284">
        <w:rPr>
          <w:lang w:val="nb-NO"/>
        </w:rPr>
        <w:fldChar w:fldCharType="end"/>
      </w:r>
      <w:r w:rsidRPr="00DA70AF">
        <w:rPr>
          <w:lang w:val="nb-NO"/>
        </w:rPr>
        <w:t xml:space="preserve">. </w:t>
      </w:r>
      <w:r w:rsidRPr="002D28D4">
        <w:rPr>
          <w:color w:val="EE0000"/>
          <w:lang w:val="nb-NO"/>
        </w:rPr>
        <w:t xml:space="preserve">Walaupun pengembangan aplikasi dan antarmuka pengguna telah mulai memfasilitasi pencatatan data transaksi penyetoran botol secara </w:t>
      </w:r>
      <w:r w:rsidRPr="002D28D4">
        <w:rPr>
          <w:i/>
          <w:iCs/>
          <w:color w:val="EE0000"/>
          <w:lang w:val="nb-NO"/>
        </w:rPr>
        <w:t>real-time</w:t>
      </w:r>
      <w:r w:rsidRPr="002D28D4">
        <w:rPr>
          <w:color w:val="EE0000"/>
          <w:lang w:val="nb-NO"/>
        </w:rPr>
        <w:t xml:space="preserve">, </w:t>
      </w:r>
      <w:r w:rsidR="00AE5593" w:rsidRPr="002D28D4">
        <w:rPr>
          <w:color w:val="EE0000"/>
          <w:lang w:val="nb-NO"/>
        </w:rPr>
        <w:t xml:space="preserve">namun </w:t>
      </w:r>
      <w:r w:rsidRPr="002D28D4">
        <w:rPr>
          <w:color w:val="EE0000"/>
          <w:lang w:val="nb-NO"/>
        </w:rPr>
        <w:t>data historis pasokan (</w:t>
      </w:r>
      <w:r w:rsidRPr="002D28D4">
        <w:rPr>
          <w:i/>
          <w:iCs/>
          <w:color w:val="EE0000"/>
          <w:lang w:val="nb-NO"/>
        </w:rPr>
        <w:t>user supply patterns</w:t>
      </w:r>
      <w:r w:rsidRPr="002D28D4">
        <w:rPr>
          <w:color w:val="EE0000"/>
          <w:lang w:val="nb-NO"/>
        </w:rPr>
        <w:t>) tersebut belum dimanfaatkan secara optimal untuk mendukung pengambilan keputusan operasional logistik</w:t>
      </w:r>
      <w:r w:rsidR="001B3284">
        <w:rPr>
          <w:color w:val="EE0000"/>
          <w:lang w:val="nb-NO"/>
        </w:rPr>
        <w:t xml:space="preserve"> </w:t>
      </w:r>
      <w:r w:rsidR="001B3284">
        <w:rPr>
          <w:color w:val="EE0000"/>
          <w:lang w:val="nb-NO"/>
        </w:rPr>
        <w:fldChar w:fldCharType="begin"/>
      </w:r>
      <w:r w:rsidR="001B3284">
        <w:rPr>
          <w:color w:val="EE0000"/>
          <w:lang w:val="nb-NO"/>
        </w:rPr>
        <w:instrText xml:space="preserve"> ADDIN ZOTERO_ITEM CSL_CITATION {"citationID":"MeEjcdjR","properties":{"unsorted":false,"formattedCitation":"(Ardi et al., 2023)","plainCitation":"(Ardi et al., 2023)","noteIndex":0},"citationItems":[{"id":178,"uris":["http://zotero.org/users/17610564/items/WHCD7DAE"],"itemData":{"id":178,"type":"article-journal","container-title":"International Journal of Technology","DOI":"10.14716/ijtech.v14i7.6681","ISSN":"2087-2100, 2086-9614","issue":"7","journalAbbreviation":"IJTech","page":"1560","source":"DOI.org (Crossref)","title":"Reverse Logistics Network Design for Plastic Waste Management in Jakarta: Robust Optimization Method","title-short":"Reverse Logistics Network Design for Plastic Waste Management in Jakarta","volume":"14","author":[{"family":"Ardi","given":"Romadhani"},{"family":"Nurkamila","given":"Syifa"},{"family":"Citraningrum","given":"Dyas Latiefah"},{"family":"Zahari","given":"Teuku Naraski"}],"issued":{"date-parts":[["2023",12,7]]}}}],"schema":"https://github.com/citation-style-language/schema/raw/master/csl-citation.json"} </w:instrText>
      </w:r>
      <w:r w:rsidR="001B3284">
        <w:rPr>
          <w:color w:val="EE0000"/>
          <w:lang w:val="nb-NO"/>
        </w:rPr>
        <w:fldChar w:fldCharType="separate"/>
      </w:r>
      <w:r w:rsidR="001B3284" w:rsidRPr="001B3284">
        <w:rPr>
          <w:rFonts w:ascii="Calibri" w:hAnsi="Calibri" w:cs="Calibri"/>
          <w:lang w:val="nb-NO"/>
        </w:rPr>
        <w:t>(Ardi et al., 2023)</w:t>
      </w:r>
      <w:r w:rsidR="001B3284">
        <w:rPr>
          <w:color w:val="EE0000"/>
          <w:lang w:val="nb-NO"/>
        </w:rPr>
        <w:fldChar w:fldCharType="end"/>
      </w:r>
      <w:r w:rsidRPr="002D28D4">
        <w:rPr>
          <w:color w:val="EE0000"/>
          <w:lang w:val="nb-NO"/>
        </w:rPr>
        <w:t xml:space="preserve">. </w:t>
      </w:r>
    </w:p>
    <w:p w14:paraId="37FF03CA" w14:textId="77520E3D" w:rsidR="003229A2" w:rsidRPr="00097E2C" w:rsidRDefault="003229A2" w:rsidP="00AE5593">
      <w:pPr>
        <w:ind w:firstLine="720"/>
        <w:rPr>
          <w:lang w:val="nb-NO"/>
        </w:rPr>
      </w:pPr>
      <w:r w:rsidRPr="00AE5593">
        <w:rPr>
          <w:lang w:val="nb-NO"/>
        </w:rPr>
        <w:t xml:space="preserve">Sebagian besar penelitian terdahulu mengenai RVM masih berfokus pada pengembangan perangkat keras sensorik, integrasi </w:t>
      </w:r>
      <w:r w:rsidRPr="00AE5593">
        <w:rPr>
          <w:i/>
          <w:iCs/>
          <w:lang w:val="nb-NO"/>
        </w:rPr>
        <w:t>Internet of Things</w:t>
      </w:r>
      <w:r w:rsidRPr="00AE5593">
        <w:rPr>
          <w:lang w:val="nb-NO"/>
        </w:rPr>
        <w:t xml:space="preserve"> (IoT), maupun perancangan antarmuka pengguna (</w:t>
      </w:r>
      <w:r w:rsidRPr="00AE5593">
        <w:rPr>
          <w:i/>
          <w:iCs/>
          <w:lang w:val="nb-NO"/>
        </w:rPr>
        <w:t>user experience</w:t>
      </w:r>
      <w:r w:rsidRPr="00AE5593">
        <w:rPr>
          <w:lang w:val="nb-NO"/>
        </w:rPr>
        <w:t xml:space="preserve">). </w:t>
      </w:r>
      <w:r w:rsidRPr="003967AA">
        <w:rPr>
          <w:lang w:val="nb-NO"/>
        </w:rPr>
        <w:t>Riset yang secara spesifik memodelkan pengintegrasian antara data perilaku pasokan pengguna (</w:t>
      </w:r>
      <w:r w:rsidRPr="003967AA">
        <w:rPr>
          <w:i/>
          <w:iCs/>
          <w:lang w:val="nb-NO"/>
        </w:rPr>
        <w:t>user supply behavior</w:t>
      </w:r>
      <w:r w:rsidRPr="003967AA">
        <w:rPr>
          <w:lang w:val="nb-NO"/>
        </w:rPr>
        <w:t>) dengan optimasi jaringan penempatan (</w:t>
      </w:r>
      <w:r w:rsidRPr="003967AA">
        <w:rPr>
          <w:i/>
          <w:iCs/>
          <w:lang w:val="nb-NO"/>
        </w:rPr>
        <w:t>facility location</w:t>
      </w:r>
      <w:r w:rsidRPr="003967AA">
        <w:rPr>
          <w:lang w:val="nb-NO"/>
        </w:rPr>
        <w:t>) dan penentuan jadwal pengosongan (</w:t>
      </w:r>
      <w:r w:rsidRPr="003967AA">
        <w:rPr>
          <w:i/>
          <w:iCs/>
          <w:lang w:val="nb-NO"/>
        </w:rPr>
        <w:t>collection scheduling</w:t>
      </w:r>
      <w:r w:rsidRPr="003967AA">
        <w:rPr>
          <w:lang w:val="nb-NO"/>
        </w:rPr>
        <w:t>) dalam skala ekosistem kampus masih sangat terbatas</w:t>
      </w:r>
      <w:r w:rsidR="001B3284">
        <w:rPr>
          <w:lang w:val="nb-NO"/>
        </w:rPr>
        <w:t xml:space="preserve"> </w:t>
      </w:r>
      <w:r w:rsidR="001B3284">
        <w:rPr>
          <w:lang w:val="nb-NO"/>
        </w:rPr>
        <w:fldChar w:fldCharType="begin"/>
      </w:r>
      <w:r w:rsidR="001B3284">
        <w:rPr>
          <w:lang w:val="nb-NO"/>
        </w:rPr>
        <w:instrText xml:space="preserve"> ADDIN ZOTERO_ITEM CSL_CITATION {"citationID":"wijo0S0z","properties":{"unsorted":false,"formattedCitation":"(Ardi et al., 2023; Kasy et al., 2025)","plainCitation":"(Ardi et al., 2023; Kasy et al., 2025)","noteIndex":0},"citationItems":[{"id":178,"uris":["http://zotero.org/users/17610564/items/WHCD7DAE"],"itemData":{"id":178,"type":"article-journal","container-title":"International Journal of Technology","DOI":"10.14716/ijtech.v14i7.6681","ISSN":"2087-2100, 2086-9614","issue":"7","journalAbbreviation":"IJTech","page":"1560","source":"DOI.org (Crossref)","title":"Reverse Logistics Network Design for Plastic Waste Management in Jakarta: Robust Optimization Method","title-short":"Reverse Logistics Network Design for Plastic Waste Management in Jakarta","volume":"14","author":[{"family":"Ardi","given":"Romadhani"},{"family":"Nurkamila","given":"Syifa"},{"family":"Citraningrum","given":"Dyas Latiefah"},{"family":"Zahari","given":"Teuku Naraski"}],"issued":{"date-parts":[["2023",12,7]]}}},{"id":180,"uris":["http://zotero.org/users/17610564/items/ZPB3GB6E"],"itemData":{"id":180,"type":"article-journal","abstract":"The rapid growth of electric vehicle production has led to increased waste batteries that can no longer be used. This increase causes environmental and economic challenges. Lithium-ion battery waste harms the environment as it contains toxic and ﬂammable chemicals. New raw materials need to be procured economically due to the need for more infrastructure and a circular economy. Therefore, the solution to overcome the impact of the accumulation of lithium battery waste is to recycle the battery. Recycling end-of-life batteries is necessary to mitigate material supply risks, reduce demand for new materials, and mitigate harmful environmental and health impacts. This study aims to provide a conceptual model for the supply chain network design of electric vehicles' Nickel Manganese Cobalt (NMC) battery recycling process. We developed a mathematical model to determine the allocation of multi-product recycling products from multi-suppliers and other related entities such as manufacturers and landﬁlls over multiple periods. The analysis method utilizes techno-economic investment feasibility analysis and load distance method. The problem in the recycling process supply chain network is formulated in a Mixed Integer Linear Programming (MILP) model. The MILP optimization results show that the proposed model produces a globally optimal solution for allocating NMC batteries. The application of this study is to provide a solution to the treatment of waste batteries from electric vehicle end-users in Java Island, Indonesia. In addition, it can develop economic opportunities in the waste battery recycling business in the electric vehicle industry. It is building a contribution to a sustainable electric vehicle battery management system by reducing the dependence on demand for new materials from mining and analyzing the sustainability of the NMC electric vehicle battery recycling process.","container-title":"Jurnal Optimasi Sistem Industri","DOI":"10.25077/josi.v23.n2.p207-226.2024","ISSN":"2442-8795, 2088-4842","issue":"2","journalAbbreviation":"J. Optimasi Sist. Ind.","license":"https://creativecommons.org/licenses/by-nc-sa/4.0","page":"207-226","source":"DOI.org (Crossref)","title":"Optimizing the Supply Chain for Recycling Electric Vehicle NMC Batteries","volume":"23","author":[{"family":"Kasy","given":"Fransisca Indraningsih"},{"family":"Hisjam","given":"Muhammad"},{"family":"Jauhari","given":"Wakhid Ahmad"},{"family":"Syed Hassan","given":"Syed Ahmad Helmi"}],"issued":{"date-parts":[["2025",1,31]]}}}],"schema":"https://github.com/citation-style-language/schema/raw/master/csl-citation.json"} </w:instrText>
      </w:r>
      <w:r w:rsidR="001B3284">
        <w:rPr>
          <w:lang w:val="nb-NO"/>
        </w:rPr>
        <w:fldChar w:fldCharType="separate"/>
      </w:r>
      <w:r w:rsidR="001B3284" w:rsidRPr="001B3284">
        <w:rPr>
          <w:rFonts w:ascii="Calibri" w:hAnsi="Calibri" w:cs="Calibri"/>
          <w:lang w:val="nb-NO"/>
        </w:rPr>
        <w:t>(Ardi et al., 2023; Kasy et al., 2025)</w:t>
      </w:r>
      <w:r w:rsidR="001B3284">
        <w:rPr>
          <w:lang w:val="nb-NO"/>
        </w:rPr>
        <w:fldChar w:fldCharType="end"/>
      </w:r>
      <w:r w:rsidRPr="003967AA">
        <w:rPr>
          <w:lang w:val="nb-NO"/>
        </w:rPr>
        <w:t xml:space="preserve">. </w:t>
      </w:r>
      <w:r w:rsidR="00097E2C" w:rsidRPr="00097E2C">
        <w:rPr>
          <w:lang w:val="nb-NO"/>
        </w:rPr>
        <w:t xml:space="preserve">Konsep rantai pasok sirkular ini sangat sejalan dengan penelitian </w:t>
      </w:r>
      <w:r w:rsidR="00097E2C">
        <w:rPr>
          <w:lang w:val="nb-NO"/>
        </w:rPr>
        <w:fldChar w:fldCharType="begin"/>
      </w:r>
      <w:r w:rsidR="00097E2C">
        <w:rPr>
          <w:lang w:val="nb-NO"/>
        </w:rPr>
        <w:instrText xml:space="preserve"> ADDIN ZOTERO_ITEM CSL_CITATION {"citationID":"WvydaWyA","properties":{"unsorted":false,"formattedCitation":"(Ariningsih et al., 2020)","plainCitation":"(Ariningsih et al., 2020)","noteIndex":0},"citationItems":[{"id":186,"uris":["http://zotero.org/users/17610564/items/4HGNV8UM"],"itemData":{"id":186,"type":"article-journal","abstract":"One-door container type of vehicle is the main tool for urban logistics in Indonesia which may take the form of truck, car, or motorcycle container. The operations would be more effective when it is performed through pickup-delivery or forward-reverse at a time. However, there is difficulty to optimize the operation of routing and container loading processes in such a system. This article is proposing an improvement for algorithm for sequential routing- loading process which had been tested in the small datasets but not yet tested in the case of big data set and vehicle routing problem with time windows. The improvement algorithm is tested in big data set with the input of the vehicle routing problem with time windows (VRP-TW) using the solution optimization of the Simulated Annealing process with restart point procedure (SA-R) for the routing optimization and Genetic Algorithm (GA) to optimize the container loading algorithm. The large data sets are hypothetical generated data for 800-2500 single-sized products, 4 types of container capacity, and 100-400 consumer spots. As result, the performance of the proposed algorithm in terms of cost is influenced by the number of spots to be visited by the vehicle and the vehicle capacity. Limitations and further analysis are also described in this article.","container-title":"Jurnal Optimasi Sistem Industri","DOI":"10.25077/josi.v19.n2.p122-132.2020","ISSN":"2442-8795, 2088-4842","issue":"2","journalAbbreviation":"J. Optimasi Sist. Ind.","license":"https://creativecommons.org/licenses/by-nc-sa/4.0","page":"122-132","source":"DOI.org (Crossref)","title":"Sequential Routing-Loading Algorithm for Optimizing One-Door Container Closed-Loop Logistics Operations","volume":"19","author":[{"family":"Ariningsih","given":"Paulina Kus"},{"family":"Iswari","given":"Titi"},{"family":"Poetra","given":"Kevin Djoenneady"},{"family":"Aritonang","given":"Yoon Mac Kinley"}],"issued":{"date-parts":[["2020",11,20]]}}}],"schema":"https://github.com/citation-style-language/schema/raw/master/csl-citation.json"} </w:instrText>
      </w:r>
      <w:r w:rsidR="00097E2C">
        <w:rPr>
          <w:lang w:val="nb-NO"/>
        </w:rPr>
        <w:fldChar w:fldCharType="separate"/>
      </w:r>
      <w:r w:rsidR="00097E2C" w:rsidRPr="00097E2C">
        <w:rPr>
          <w:rFonts w:ascii="Calibri" w:hAnsi="Calibri" w:cs="Calibri"/>
          <w:lang w:val="nb-NO"/>
        </w:rPr>
        <w:t>(Ariningsih et al., 2020)</w:t>
      </w:r>
      <w:r w:rsidR="00097E2C">
        <w:rPr>
          <w:lang w:val="nb-NO"/>
        </w:rPr>
        <w:fldChar w:fldCharType="end"/>
      </w:r>
      <w:r w:rsidR="00097E2C" w:rsidRPr="00097E2C">
        <w:rPr>
          <w:lang w:val="nb-NO"/>
        </w:rPr>
        <w:t xml:space="preserve"> yang secara spesifik memformulasikan optimasi rute closed-loop logistics. </w:t>
      </w:r>
    </w:p>
    <w:p w14:paraId="5696BF3C" w14:textId="77777777" w:rsidR="003229A2" w:rsidRPr="003229A2" w:rsidRDefault="003229A2" w:rsidP="00AE5593">
      <w:pPr>
        <w:ind w:firstLine="720"/>
        <w:rPr>
          <w:lang w:val="nb-NO"/>
        </w:rPr>
      </w:pPr>
      <w:r w:rsidRPr="003967AA">
        <w:rPr>
          <w:lang w:val="nb-NO"/>
        </w:rPr>
        <w:t>Untuk mengisi celah (</w:t>
      </w:r>
      <w:r w:rsidRPr="003967AA">
        <w:rPr>
          <w:i/>
          <w:iCs/>
          <w:lang w:val="nb-NO"/>
        </w:rPr>
        <w:t>gap</w:t>
      </w:r>
      <w:r w:rsidRPr="003967AA">
        <w:rPr>
          <w:lang w:val="nb-NO"/>
        </w:rPr>
        <w:t xml:space="preserve">) tersebut, penelitian ini bertujuan untuk merancang model optimasi jaringan </w:t>
      </w:r>
      <w:r w:rsidRPr="003967AA">
        <w:rPr>
          <w:i/>
          <w:iCs/>
          <w:lang w:val="nb-NO"/>
        </w:rPr>
        <w:t>reverse logistics</w:t>
      </w:r>
      <w:r w:rsidRPr="003967AA">
        <w:rPr>
          <w:lang w:val="nb-NO"/>
        </w:rPr>
        <w:t xml:space="preserve"> dan penjadwalan pengumpulan botol pada sistem RVM kampus berbasis pola pasokan pengguna. Penelitian ini memanfaatkan data tren penyetoran botol harian </w:t>
      </w:r>
      <w:r w:rsidRPr="003967AA">
        <w:rPr>
          <w:lang w:val="nb-NO"/>
        </w:rPr>
        <w:lastRenderedPageBreak/>
        <w:t xml:space="preserve">untuk memprediksi tingkat akumulasi limbah, menentukan titik lokasi penempatan RVM yang optimum di area kampus, serta menyusun rute dan jadwal pengangkutan botol yang meminimalkan total biaya operasional dan risiko </w:t>
      </w:r>
      <w:r w:rsidRPr="003967AA">
        <w:rPr>
          <w:i/>
          <w:iCs/>
          <w:lang w:val="nb-NO"/>
        </w:rPr>
        <w:t>overflow</w:t>
      </w:r>
      <w:r w:rsidRPr="003967AA">
        <w:rPr>
          <w:lang w:val="nb-NO"/>
        </w:rPr>
        <w:t xml:space="preserve"> mesin. </w:t>
      </w:r>
      <w:r w:rsidRPr="003229A2">
        <w:rPr>
          <w:lang w:val="nb-NO"/>
        </w:rPr>
        <w:t xml:space="preserve">Hasil dari penelitian ini diharapkan dapat memberikan kontribusi teoritis berupa kerangka kerja </w:t>
      </w:r>
      <w:r w:rsidRPr="003229A2">
        <w:rPr>
          <w:i/>
          <w:iCs/>
          <w:lang w:val="nb-NO"/>
        </w:rPr>
        <w:t>data-driven reverse logistics</w:t>
      </w:r>
      <w:r w:rsidRPr="003229A2">
        <w:rPr>
          <w:lang w:val="nb-NO"/>
        </w:rPr>
        <w:t xml:space="preserve"> untuk </w:t>
      </w:r>
      <w:r w:rsidRPr="003229A2">
        <w:rPr>
          <w:i/>
          <w:iCs/>
          <w:lang w:val="nb-NO"/>
        </w:rPr>
        <w:t>smart campus</w:t>
      </w:r>
      <w:r w:rsidRPr="003229A2">
        <w:rPr>
          <w:lang w:val="nb-NO"/>
        </w:rPr>
        <w:t xml:space="preserve">, serta memberikan kontribusi praktis berupa Standard Operating Procedure (SOP) dan strategi manajemen rantai pasok sirkular bagi pengelola fasilitas kampus. </w:t>
      </w:r>
    </w:p>
    <w:p w14:paraId="30C2DE6B" w14:textId="229B9815" w:rsidR="00C73A28" w:rsidRDefault="00C73A28">
      <w:pPr>
        <w:rPr>
          <w:lang w:val="nb-NO"/>
        </w:rPr>
      </w:pPr>
    </w:p>
    <w:p w14:paraId="04252592" w14:textId="145E1557" w:rsidR="00E4080D" w:rsidRDefault="00E4080D">
      <w:pPr>
        <w:rPr>
          <w:lang w:val="nb-NO"/>
        </w:rPr>
      </w:pPr>
      <w:r>
        <w:rPr>
          <w:lang w:val="nb-NO"/>
        </w:rPr>
        <w:t>Tugas Naufal dan Nicholas</w:t>
      </w:r>
    </w:p>
    <w:p w14:paraId="663E419F" w14:textId="47D41244" w:rsidR="00E4080D" w:rsidRDefault="00E4080D" w:rsidP="00E4080D">
      <w:pPr>
        <w:pStyle w:val="ListParagraph"/>
        <w:numPr>
          <w:ilvl w:val="0"/>
          <w:numId w:val="3"/>
        </w:numPr>
        <w:rPr>
          <w:lang w:val="nb-NO"/>
        </w:rPr>
      </w:pPr>
      <w:r w:rsidRPr="00E4080D">
        <w:rPr>
          <w:lang w:val="nb-NO"/>
        </w:rPr>
        <w:t xml:space="preserve">Membaca dan memahami seluruh tulisan diatas, jika </w:t>
      </w:r>
      <w:r>
        <w:rPr>
          <w:lang w:val="nb-NO"/>
        </w:rPr>
        <w:t xml:space="preserve">ada paragrap atau kalimat </w:t>
      </w:r>
      <w:r w:rsidRPr="00E4080D">
        <w:rPr>
          <w:lang w:val="nb-NO"/>
        </w:rPr>
        <w:t xml:space="preserve">yang </w:t>
      </w:r>
      <w:r>
        <w:rPr>
          <w:lang w:val="nb-NO"/>
        </w:rPr>
        <w:t xml:space="preserve">tidak dimengerti/ </w:t>
      </w:r>
      <w:r w:rsidRPr="00E4080D">
        <w:rPr>
          <w:lang w:val="nb-NO"/>
        </w:rPr>
        <w:t>bingung/ penasaran/ tidak paham bisa</w:t>
      </w:r>
      <w:r>
        <w:rPr>
          <w:lang w:val="nb-NO"/>
        </w:rPr>
        <w:t xml:space="preserve"> ditanyakan...</w:t>
      </w:r>
    </w:p>
    <w:p w14:paraId="4163FA34" w14:textId="60040EF6" w:rsidR="00E4080D" w:rsidRDefault="00E4080D" w:rsidP="00E4080D">
      <w:pPr>
        <w:pStyle w:val="ListParagraph"/>
        <w:numPr>
          <w:ilvl w:val="0"/>
          <w:numId w:val="3"/>
        </w:numPr>
      </w:pPr>
      <w:r w:rsidRPr="00E4080D">
        <w:t>Mencari Jurnal Sinta 1-2 yang berhubungan dengan Circular/ Logistik/ Supply Ch</w:t>
      </w:r>
      <w:r>
        <w:t>ain.</w:t>
      </w:r>
    </w:p>
    <w:p w14:paraId="1C702581" w14:textId="47053A08" w:rsidR="00E4080D" w:rsidRDefault="00E4080D" w:rsidP="00E4080D">
      <w:pPr>
        <w:pStyle w:val="ListParagraph"/>
        <w:numPr>
          <w:ilvl w:val="0"/>
          <w:numId w:val="3"/>
        </w:numPr>
      </w:pPr>
      <w:r w:rsidRPr="00E4080D">
        <w:t>Memberikan saran apapun terkait project</w:t>
      </w:r>
      <w:r>
        <w:t xml:space="preserve"> ini</w:t>
      </w:r>
    </w:p>
    <w:p w14:paraId="69D468B6" w14:textId="32E5C261" w:rsidR="00E4080D" w:rsidRDefault="00E4080D" w:rsidP="00E4080D">
      <w:pPr>
        <w:pStyle w:val="ListParagraph"/>
        <w:numPr>
          <w:ilvl w:val="0"/>
          <w:numId w:val="3"/>
        </w:numPr>
        <w:rPr>
          <w:lang w:val="nb-NO"/>
        </w:rPr>
      </w:pPr>
      <w:r w:rsidRPr="00E4080D">
        <w:rPr>
          <w:lang w:val="nb-NO"/>
        </w:rPr>
        <w:t>Mencari referensi / literatur yang mendukung a</w:t>
      </w:r>
      <w:r>
        <w:rPr>
          <w:lang w:val="nb-NO"/>
        </w:rPr>
        <w:t xml:space="preserve">tau menguatkan kalimat/ pernyataan dari </w:t>
      </w:r>
      <w:r w:rsidR="00D25EBC">
        <w:rPr>
          <w:lang w:val="nb-NO"/>
        </w:rPr>
        <w:t>tulisan diatas.</w:t>
      </w:r>
    </w:p>
    <w:p w14:paraId="3EF43C3F" w14:textId="391F6469" w:rsidR="00D25EBC" w:rsidRDefault="00D25EBC" w:rsidP="00D25EBC">
      <w:pPr>
        <w:pStyle w:val="ListParagraph"/>
        <w:numPr>
          <w:ilvl w:val="1"/>
          <w:numId w:val="3"/>
        </w:numPr>
        <w:rPr>
          <w:lang w:val="nb-NO"/>
        </w:rPr>
      </w:pPr>
      <w:r>
        <w:rPr>
          <w:lang w:val="nb-NO"/>
        </w:rPr>
        <w:t>Naufal : Paraghrap 1 dan 3</w:t>
      </w:r>
    </w:p>
    <w:p w14:paraId="51A882B2" w14:textId="5D43BE9D" w:rsidR="00D25EBC" w:rsidRDefault="00D25EBC" w:rsidP="00D25EBC">
      <w:pPr>
        <w:pStyle w:val="ListParagraph"/>
        <w:numPr>
          <w:ilvl w:val="1"/>
          <w:numId w:val="3"/>
        </w:numPr>
        <w:rPr>
          <w:lang w:val="nb-NO"/>
        </w:rPr>
      </w:pPr>
      <w:r>
        <w:rPr>
          <w:lang w:val="nb-NO"/>
        </w:rPr>
        <w:t>Nicholas : Parahgrap 2 dan 4</w:t>
      </w:r>
    </w:p>
    <w:p w14:paraId="5568E712" w14:textId="568A78A1" w:rsidR="00D25EBC" w:rsidRDefault="00B07BBB" w:rsidP="00E4080D">
      <w:pPr>
        <w:pStyle w:val="ListParagraph"/>
        <w:numPr>
          <w:ilvl w:val="0"/>
          <w:numId w:val="3"/>
        </w:numPr>
        <w:rPr>
          <w:lang w:val="nb-NO"/>
        </w:rPr>
      </w:pPr>
      <w:r>
        <w:rPr>
          <w:lang w:val="nb-NO"/>
        </w:rPr>
        <w:t>Cari teori yang berhubungan, cari paper nya</w:t>
      </w:r>
    </w:p>
    <w:p w14:paraId="490FCFA6" w14:textId="77777777" w:rsidR="00B07BBB" w:rsidRDefault="00B07BBB" w:rsidP="00B07BBB">
      <w:pPr>
        <w:rPr>
          <w:lang w:val="nb-NO"/>
        </w:rPr>
      </w:pPr>
    </w:p>
    <w:p w14:paraId="4532209E" w14:textId="77777777" w:rsidR="00B07BBB" w:rsidRDefault="00B07BBB" w:rsidP="00B07BBB">
      <w:pPr>
        <w:rPr>
          <w:lang w:val="nb-NO"/>
        </w:rPr>
      </w:pPr>
    </w:p>
    <w:p w14:paraId="19E45AE3" w14:textId="687F6BBD" w:rsidR="00B07BBB" w:rsidRDefault="00B07BBB" w:rsidP="00B07BBB">
      <w:pPr>
        <w:rPr>
          <w:lang w:val="nb-NO"/>
        </w:rPr>
      </w:pPr>
      <w:r w:rsidRPr="00B07BBB">
        <w:rPr>
          <w:lang w:val="nb-NO"/>
        </w:rPr>
        <w:t>Peningkatan volume limbah plastik sekali pakai, khususnya botol minuman kemasan, telah menjadi tantangan lingkungan mendesak di berbagai belahan dunia, termasuk Indonesia.</w:t>
      </w:r>
    </w:p>
    <w:p w14:paraId="097E957A" w14:textId="637D140C" w:rsidR="00B07BBB" w:rsidRDefault="00B07BBB" w:rsidP="00B07BBB">
      <w:pPr>
        <w:rPr>
          <w:lang w:val="nb-NO"/>
        </w:rPr>
      </w:pPr>
      <w:r>
        <w:rPr>
          <w:lang w:val="nb-NO"/>
        </w:rPr>
        <w:t xml:space="preserve">Paper </w:t>
      </w:r>
    </w:p>
    <w:p w14:paraId="7E95E617" w14:textId="77777777" w:rsidR="00B07BBB" w:rsidRDefault="00B07BBB" w:rsidP="00B07BBB">
      <w:pPr>
        <w:rPr>
          <w:lang w:val="nb-NO"/>
        </w:rPr>
      </w:pPr>
    </w:p>
    <w:p w14:paraId="093C8310" w14:textId="37389BAD" w:rsidR="00B07BBB" w:rsidRDefault="00B07BBB" w:rsidP="00B07BBB">
      <w:pPr>
        <w:rPr>
          <w:lang w:val="nb-NO"/>
        </w:rPr>
      </w:pPr>
      <w:r>
        <w:rPr>
          <w:lang w:val="nb-NO"/>
        </w:rPr>
        <w:t>Teori yang berhubungan :</w:t>
      </w:r>
    </w:p>
    <w:p w14:paraId="0579077E" w14:textId="3C35B121" w:rsidR="00B07BBB" w:rsidRDefault="00B07BBB" w:rsidP="00B07BBB">
      <w:pPr>
        <w:pStyle w:val="ListParagraph"/>
        <w:numPr>
          <w:ilvl w:val="0"/>
          <w:numId w:val="5"/>
        </w:numPr>
        <w:rPr>
          <w:lang w:val="nb-NO"/>
        </w:rPr>
      </w:pPr>
      <w:r>
        <w:rPr>
          <w:lang w:val="nb-NO"/>
        </w:rPr>
        <w:t>Logistic</w:t>
      </w:r>
    </w:p>
    <w:p w14:paraId="0B10ABEB" w14:textId="3B861CEB" w:rsidR="00B07BBB" w:rsidRDefault="00B07BBB" w:rsidP="00B07BBB">
      <w:pPr>
        <w:pStyle w:val="ListParagraph"/>
        <w:numPr>
          <w:ilvl w:val="0"/>
          <w:numId w:val="5"/>
        </w:numPr>
        <w:rPr>
          <w:lang w:val="nb-NO"/>
        </w:rPr>
      </w:pPr>
      <w:r>
        <w:rPr>
          <w:lang w:val="nb-NO"/>
        </w:rPr>
        <w:t>reverse logisti</w:t>
      </w:r>
    </w:p>
    <w:p w14:paraId="40511A91" w14:textId="77777777" w:rsidR="00B07BBB" w:rsidRDefault="00B07BBB" w:rsidP="003E6252">
      <w:pPr>
        <w:rPr>
          <w:lang w:val="nb-NO"/>
        </w:rPr>
      </w:pPr>
    </w:p>
    <w:p w14:paraId="6E2D54D0" w14:textId="77777777" w:rsidR="003E6252" w:rsidRPr="003E6252" w:rsidRDefault="003E6252" w:rsidP="003E6252">
      <w:pPr>
        <w:rPr>
          <w:b/>
          <w:bCs/>
        </w:rPr>
      </w:pPr>
      <w:r w:rsidRPr="003E6252">
        <w:rPr>
          <w:b/>
          <w:bCs/>
        </w:rPr>
        <w:t>BAB II: TINJAUAN PUSTAKA</w:t>
      </w:r>
    </w:p>
    <w:p w14:paraId="5C1B9936" w14:textId="77777777" w:rsidR="003E6252" w:rsidRPr="003E6252" w:rsidRDefault="003E6252" w:rsidP="003E6252">
      <w:pPr>
        <w:rPr>
          <w:b/>
          <w:bCs/>
        </w:rPr>
      </w:pPr>
      <w:r w:rsidRPr="003E6252">
        <w:rPr>
          <w:b/>
          <w:bCs/>
        </w:rPr>
        <w:t xml:space="preserve">2.1 </w:t>
      </w:r>
      <w:r w:rsidRPr="003E6252">
        <w:rPr>
          <w:b/>
          <w:bCs/>
          <w:i/>
          <w:iCs/>
        </w:rPr>
        <w:t>Closed-Loop Supply Chain</w:t>
      </w:r>
      <w:r w:rsidRPr="003E6252">
        <w:rPr>
          <w:b/>
          <w:bCs/>
        </w:rPr>
        <w:t xml:space="preserve"> dan </w:t>
      </w:r>
      <w:r w:rsidRPr="003E6252">
        <w:rPr>
          <w:b/>
          <w:bCs/>
          <w:i/>
          <w:iCs/>
        </w:rPr>
        <w:t>Reverse Logistics</w:t>
      </w:r>
    </w:p>
    <w:p w14:paraId="29D18AF4" w14:textId="77777777" w:rsidR="003E6252" w:rsidRPr="003E6252" w:rsidRDefault="003E6252" w:rsidP="005B5843">
      <w:pPr>
        <w:ind w:firstLine="720"/>
      </w:pPr>
      <w:r w:rsidRPr="003E6252">
        <w:rPr>
          <w:i/>
          <w:iCs/>
        </w:rPr>
        <w:t>Closed-Loop Supply Chain</w:t>
      </w:r>
      <w:r w:rsidRPr="003E6252">
        <w:t xml:space="preserve"> (CLSC) merupakan pendekatan manajemen rantai pasok yang mengintegrasikan aliran material searah (</w:t>
      </w:r>
      <w:r w:rsidRPr="003E6252">
        <w:rPr>
          <w:i/>
          <w:iCs/>
        </w:rPr>
        <w:t>forward logistics</w:t>
      </w:r>
      <w:r w:rsidRPr="003E6252">
        <w:t>) dan aliran balik (</w:t>
      </w:r>
      <w:r w:rsidRPr="003E6252">
        <w:rPr>
          <w:i/>
          <w:iCs/>
        </w:rPr>
        <w:t>reverse logistics</w:t>
      </w:r>
      <w:r w:rsidRPr="003E6252">
        <w:t xml:space="preserve">) guna mengembalikan nilai ekonomis dari produk atau limbah yang telah dikonsumsi. Dalam konteks limbah plastik, </w:t>
      </w:r>
      <w:r w:rsidRPr="003E6252">
        <w:rPr>
          <w:i/>
          <w:iCs/>
        </w:rPr>
        <w:t>reverse logistics</w:t>
      </w:r>
      <w:r w:rsidRPr="003E6252">
        <w:t xml:space="preserve"> mencakup serangkaian aktivitas yang dimulai dari pengumpulan (</w:t>
      </w:r>
      <w:r w:rsidRPr="003E6252">
        <w:rPr>
          <w:i/>
          <w:iCs/>
        </w:rPr>
        <w:t>collection</w:t>
      </w:r>
      <w:r w:rsidRPr="003E6252">
        <w:t>), pemilahan (</w:t>
      </w:r>
      <w:r w:rsidRPr="003E6252">
        <w:rPr>
          <w:i/>
          <w:iCs/>
        </w:rPr>
        <w:t>inspection &amp; sorting</w:t>
      </w:r>
      <w:r w:rsidRPr="003E6252">
        <w:t>), konsolidasi/penyimpanan sementara, hingga transportasi menuju fasilitas daur ulang (</w:t>
      </w:r>
      <w:r w:rsidRPr="003E6252">
        <w:rPr>
          <w:i/>
          <w:iCs/>
        </w:rPr>
        <w:t>recycling plant</w:t>
      </w:r>
      <w:r w:rsidRPr="003E6252">
        <w:t xml:space="preserve">). </w:t>
      </w:r>
    </w:p>
    <w:p w14:paraId="4E67512D" w14:textId="77777777" w:rsidR="003E6252" w:rsidRPr="003E6252" w:rsidRDefault="003E6252" w:rsidP="005B5843">
      <w:pPr>
        <w:ind w:firstLine="720"/>
        <w:rPr>
          <w:lang w:val="nb-NO"/>
        </w:rPr>
      </w:pPr>
      <w:r w:rsidRPr="003E6252">
        <w:rPr>
          <w:lang w:val="nb-NO"/>
        </w:rPr>
        <w:t xml:space="preserve">Keberhasilan implementasi </w:t>
      </w:r>
      <w:r w:rsidRPr="003E6252">
        <w:rPr>
          <w:i/>
          <w:iCs/>
          <w:lang w:val="nb-NO"/>
        </w:rPr>
        <w:t>reverse logistics</w:t>
      </w:r>
      <w:r w:rsidRPr="003E6252">
        <w:rPr>
          <w:lang w:val="nb-NO"/>
        </w:rPr>
        <w:t xml:space="preserve"> sangat bergantung pada efisiensi jaringan pengumpulan di titik hulu. Ketidakpastian terkait waktu penyetoran, volume, serta kualitas material yang disetorkan oleh konsumen menjadi tantangan utama yang membedakan </w:t>
      </w:r>
      <w:r w:rsidRPr="003E6252">
        <w:rPr>
          <w:i/>
          <w:iCs/>
          <w:lang w:val="nb-NO"/>
        </w:rPr>
        <w:t>reverse logistics</w:t>
      </w:r>
      <w:r w:rsidRPr="003E6252">
        <w:rPr>
          <w:lang w:val="nb-NO"/>
        </w:rPr>
        <w:t xml:space="preserve"> dari rantai pasok konvensional. Oleh karena itu, perancangan struktur jaringan balik (</w:t>
      </w:r>
      <w:r w:rsidRPr="003E6252">
        <w:rPr>
          <w:i/>
          <w:iCs/>
          <w:lang w:val="nb-NO"/>
        </w:rPr>
        <w:t xml:space="preserve">reverse network </w:t>
      </w:r>
      <w:r w:rsidRPr="003E6252">
        <w:rPr>
          <w:i/>
          <w:iCs/>
          <w:lang w:val="nb-NO"/>
        </w:rPr>
        <w:lastRenderedPageBreak/>
        <w:t>design</w:t>
      </w:r>
      <w:r w:rsidRPr="003E6252">
        <w:rPr>
          <w:lang w:val="nb-NO"/>
        </w:rPr>
        <w:t>) yang responsif dan terintegrasi menjadi kunci untuk meminimalkan biaya operasional total serta mencegah penumpukan material limbah yang tidak terkelola.</w:t>
      </w:r>
    </w:p>
    <w:p w14:paraId="6CA2100D" w14:textId="77777777" w:rsidR="003E6252" w:rsidRPr="003E6252" w:rsidRDefault="003E6252" w:rsidP="003E6252">
      <w:pPr>
        <w:rPr>
          <w:lang w:val="nb-NO"/>
        </w:rPr>
      </w:pPr>
      <w:r w:rsidRPr="003E6252">
        <w:rPr>
          <w:lang w:val="nb-NO"/>
        </w:rPr>
        <w:br/>
      </w:r>
    </w:p>
    <w:p w14:paraId="204EA15C" w14:textId="77777777" w:rsidR="003E6252" w:rsidRPr="003E6252" w:rsidRDefault="003E6252" w:rsidP="003E6252">
      <w:pPr>
        <w:rPr>
          <w:b/>
          <w:bCs/>
        </w:rPr>
      </w:pPr>
      <w:r w:rsidRPr="003E6252">
        <w:rPr>
          <w:b/>
          <w:bCs/>
        </w:rPr>
        <w:t xml:space="preserve">2.2 </w:t>
      </w:r>
      <w:r w:rsidRPr="003E6252">
        <w:rPr>
          <w:b/>
          <w:bCs/>
          <w:i/>
          <w:iCs/>
        </w:rPr>
        <w:t>Reverse Vending Machine</w:t>
      </w:r>
      <w:r w:rsidRPr="003E6252">
        <w:rPr>
          <w:b/>
          <w:bCs/>
        </w:rPr>
        <w:t xml:space="preserve"> (RVM) dan </w:t>
      </w:r>
      <w:r w:rsidRPr="003E6252">
        <w:rPr>
          <w:b/>
          <w:bCs/>
          <w:i/>
          <w:iCs/>
        </w:rPr>
        <w:t>Smart Collection System</w:t>
      </w:r>
    </w:p>
    <w:p w14:paraId="039109C9" w14:textId="77777777" w:rsidR="003E6252" w:rsidRPr="003E6252" w:rsidRDefault="003E6252" w:rsidP="003E6252">
      <w:pPr>
        <w:rPr>
          <w:lang w:val="nb-NO"/>
        </w:rPr>
      </w:pPr>
      <w:r w:rsidRPr="003E6252">
        <w:rPr>
          <w:i/>
          <w:iCs/>
        </w:rPr>
        <w:t>Reverse Vending Machine</w:t>
      </w:r>
      <w:r w:rsidRPr="003E6252">
        <w:t xml:space="preserve"> (RVM) merupakan salah satu inovasi teknologi berbasis </w:t>
      </w:r>
      <w:r w:rsidRPr="003E6252">
        <w:rPr>
          <w:i/>
          <w:iCs/>
        </w:rPr>
        <w:t>self-service</w:t>
      </w:r>
      <w:r w:rsidRPr="003E6252">
        <w:t xml:space="preserve"> yang berfungsi sebagai titik kumpul awal (</w:t>
      </w:r>
      <w:r w:rsidRPr="003E6252">
        <w:rPr>
          <w:i/>
          <w:iCs/>
        </w:rPr>
        <w:t>collection node</w:t>
      </w:r>
      <w:r w:rsidRPr="003E6252">
        <w:t xml:space="preserve">) dalam rantai pasok sirkular. </w:t>
      </w:r>
      <w:r w:rsidRPr="003E6252">
        <w:rPr>
          <w:lang w:val="nb-NO"/>
        </w:rPr>
        <w:t xml:space="preserve">Mesin ini memberikan insentif langsung (berupa poin, kupon, atau saldo digital) kepada pengguna yang menyetorkan botol plastik kosong. Dalam ekosistem </w:t>
      </w:r>
      <w:r w:rsidRPr="003E6252">
        <w:rPr>
          <w:i/>
          <w:iCs/>
          <w:lang w:val="nb-NO"/>
        </w:rPr>
        <w:t>Smart Campus</w:t>
      </w:r>
      <w:r w:rsidRPr="003E6252">
        <w:rPr>
          <w:lang w:val="nb-NO"/>
        </w:rPr>
        <w:t xml:space="preserve">, penerapan RVM tidak hanya berperan sebagai alat pengumpul fisik, tetapi juga sebagai perangkat </w:t>
      </w:r>
      <w:r w:rsidRPr="003E6252">
        <w:rPr>
          <w:i/>
          <w:iCs/>
          <w:lang w:val="nb-NO"/>
        </w:rPr>
        <w:t>Internet of Things</w:t>
      </w:r>
      <w:r w:rsidRPr="003E6252">
        <w:rPr>
          <w:lang w:val="nb-NO"/>
        </w:rPr>
        <w:t xml:space="preserve"> (IoT) yang mampu mencatat data transaksi secara </w:t>
      </w:r>
      <w:r w:rsidRPr="003E6252">
        <w:rPr>
          <w:i/>
          <w:iCs/>
          <w:lang w:val="nb-NO"/>
        </w:rPr>
        <w:t>real-time</w:t>
      </w:r>
      <w:r w:rsidRPr="003E6252">
        <w:rPr>
          <w:lang w:val="nb-NO"/>
        </w:rPr>
        <w:t>.</w:t>
      </w:r>
    </w:p>
    <w:p w14:paraId="6E3122CF" w14:textId="77777777" w:rsidR="003E6252" w:rsidRPr="003E6252" w:rsidRDefault="003E6252" w:rsidP="003E6252">
      <w:pPr>
        <w:rPr>
          <w:lang w:val="nb-NO"/>
        </w:rPr>
      </w:pPr>
    </w:p>
    <w:p w14:paraId="6E114147" w14:textId="77777777" w:rsidR="003E6252" w:rsidRPr="003E6252" w:rsidRDefault="003E6252" w:rsidP="003E6252">
      <w:pPr>
        <w:rPr>
          <w:lang w:val="nb-NO"/>
        </w:rPr>
      </w:pPr>
      <w:r w:rsidRPr="003E6252">
        <w:rPr>
          <w:lang w:val="nb-NO"/>
        </w:rPr>
        <w:t>Meskipun RVM terbukti efektif meningkatkan partisipasi daur ulang, efisiensi operasionalnya sering terhambat oleh keterbatasan kapasitas simpan internal (</w:t>
      </w:r>
      <w:r w:rsidRPr="003E6252">
        <w:rPr>
          <w:i/>
          <w:iCs/>
          <w:lang w:val="nb-NO"/>
        </w:rPr>
        <w:t>bin capacity constraints</w:t>
      </w:r>
      <w:r w:rsidRPr="003E6252">
        <w:rPr>
          <w:lang w:val="nb-NO"/>
        </w:rPr>
        <w:t xml:space="preserve">). Ketika kapasitas penampungan RVM mencapai batas maksimum sebelum dilakukan pengosongan, mesin akan berada dalam kondisi </w:t>
      </w:r>
      <w:r w:rsidRPr="003E6252">
        <w:rPr>
          <w:i/>
          <w:iCs/>
          <w:lang w:val="nb-NO"/>
        </w:rPr>
        <w:t>downtime</w:t>
      </w:r>
      <w:r w:rsidRPr="003E6252">
        <w:rPr>
          <w:lang w:val="nb-NO"/>
        </w:rPr>
        <w:t xml:space="preserve"> atau </w:t>
      </w:r>
      <w:r w:rsidRPr="003E6252">
        <w:rPr>
          <w:i/>
          <w:iCs/>
          <w:lang w:val="nb-NO"/>
        </w:rPr>
        <w:t>overflow</w:t>
      </w:r>
      <w:r w:rsidRPr="003E6252">
        <w:rPr>
          <w:lang w:val="nb-NO"/>
        </w:rPr>
        <w:t>. Kondisi ini menyebabkan terhentinya aliran balik material dan menurunkan tingkat kepuasan serta kepercayaan pengguna terhadap sistem.</w:t>
      </w:r>
    </w:p>
    <w:p w14:paraId="27023828" w14:textId="77777777" w:rsidR="003E6252" w:rsidRPr="003E6252" w:rsidRDefault="003E6252" w:rsidP="003E6252">
      <w:pPr>
        <w:rPr>
          <w:lang w:val="nb-NO"/>
        </w:rPr>
      </w:pPr>
      <w:r w:rsidRPr="003E6252">
        <w:rPr>
          <w:lang w:val="nb-NO"/>
        </w:rPr>
        <w:br/>
      </w:r>
    </w:p>
    <w:p w14:paraId="1B3117A6" w14:textId="77777777" w:rsidR="003E6252" w:rsidRPr="003E6252" w:rsidRDefault="003E6252" w:rsidP="003E6252">
      <w:pPr>
        <w:rPr>
          <w:b/>
          <w:bCs/>
          <w:lang w:val="nb-NO"/>
        </w:rPr>
      </w:pPr>
      <w:r w:rsidRPr="003E6252">
        <w:rPr>
          <w:b/>
          <w:bCs/>
          <w:lang w:val="nb-NO"/>
        </w:rPr>
        <w:t>2.3 Peramalan Pasokan Berbasis Data Perilaku Pengguna (</w:t>
      </w:r>
      <w:r w:rsidRPr="003E6252">
        <w:rPr>
          <w:b/>
          <w:bCs/>
          <w:i/>
          <w:iCs/>
          <w:lang w:val="nb-NO"/>
        </w:rPr>
        <w:t>Data-Driven Supply Forecasting</w:t>
      </w:r>
      <w:r w:rsidRPr="003E6252">
        <w:rPr>
          <w:b/>
          <w:bCs/>
          <w:lang w:val="nb-NO"/>
        </w:rPr>
        <w:t>)</w:t>
      </w:r>
    </w:p>
    <w:p w14:paraId="4564E8DC" w14:textId="77777777" w:rsidR="003E6252" w:rsidRPr="003E6252" w:rsidRDefault="003E6252" w:rsidP="003E6252">
      <w:pPr>
        <w:rPr>
          <w:lang w:val="nb-NO"/>
        </w:rPr>
      </w:pPr>
      <w:r w:rsidRPr="003E6252">
        <w:rPr>
          <w:lang w:val="nb-NO"/>
        </w:rPr>
        <w:t>Perencanaan rantai pasok balik yang presisi membutuhkan estimasi volume pasokan limbah yang akurat. Dalam ekosistem RVM terintegrasi digital, data riwayat penyetoran botol yang terekam via aplikasi/QR Code membentuk deret waktu (</w:t>
      </w:r>
      <w:r w:rsidRPr="003E6252">
        <w:rPr>
          <w:i/>
          <w:iCs/>
          <w:lang w:val="nb-NO"/>
        </w:rPr>
        <w:t>time series data</w:t>
      </w:r>
      <w:r w:rsidRPr="003E6252">
        <w:rPr>
          <w:lang w:val="nb-NO"/>
        </w:rPr>
        <w:t>) yang mencerminkan pola perilaku pasokan pengguna (</w:t>
      </w:r>
      <w:r w:rsidRPr="003E6252">
        <w:rPr>
          <w:i/>
          <w:iCs/>
          <w:lang w:val="nb-NO"/>
        </w:rPr>
        <w:t>user supply patterns</w:t>
      </w:r>
      <w:r w:rsidRPr="003E6252">
        <w:rPr>
          <w:lang w:val="nb-NO"/>
        </w:rPr>
        <w:t>).</w:t>
      </w:r>
    </w:p>
    <w:p w14:paraId="4B462A8B" w14:textId="77777777" w:rsidR="003E6252" w:rsidRPr="003E6252" w:rsidRDefault="003E6252" w:rsidP="003E6252">
      <w:pPr>
        <w:rPr>
          <w:lang w:val="nb-NO"/>
        </w:rPr>
      </w:pPr>
    </w:p>
    <w:p w14:paraId="5DDB028B" w14:textId="77777777" w:rsidR="003E6252" w:rsidRPr="003E6252" w:rsidRDefault="003E6252" w:rsidP="003E6252">
      <w:r w:rsidRPr="003E6252">
        <w:t xml:space="preserve">Pendekatan </w:t>
      </w:r>
      <w:r w:rsidRPr="003E6252">
        <w:rPr>
          <w:i/>
          <w:iCs/>
        </w:rPr>
        <w:t>Data-Driven Supply Forecasting</w:t>
      </w:r>
      <w:r w:rsidRPr="003E6252">
        <w:t xml:space="preserve"> menggunakan algoritma statistik maupun </w:t>
      </w:r>
      <w:r w:rsidRPr="003E6252">
        <w:rPr>
          <w:i/>
          <w:iCs/>
        </w:rPr>
        <w:t>machine learning</w:t>
      </w:r>
      <w:r w:rsidRPr="003E6252">
        <w:t xml:space="preserve"> (seperti </w:t>
      </w:r>
      <w:r w:rsidRPr="003E6252">
        <w:rPr>
          <w:i/>
          <w:iCs/>
        </w:rPr>
        <w:t>Moving Average</w:t>
      </w:r>
      <w:r w:rsidRPr="003E6252">
        <w:t xml:space="preserve">, </w:t>
      </w:r>
      <w:r w:rsidRPr="003E6252">
        <w:rPr>
          <w:i/>
          <w:iCs/>
        </w:rPr>
        <w:t>Exponential Smoothing</w:t>
      </w:r>
      <w:r w:rsidRPr="003E6252">
        <w:t xml:space="preserve">, hingga model prediktif berbasis </w:t>
      </w:r>
      <w:r w:rsidRPr="003E6252">
        <w:rPr>
          <w:i/>
          <w:iCs/>
        </w:rPr>
        <w:t>time-series</w:t>
      </w:r>
      <w:r w:rsidRPr="003E6252">
        <w:t>) untuk memprediksi laju akumulasi botol harian dan puncak jam sibuk (</w:t>
      </w:r>
      <w:r w:rsidRPr="003E6252">
        <w:rPr>
          <w:i/>
          <w:iCs/>
        </w:rPr>
        <w:t>peak hours</w:t>
      </w:r>
      <w:r w:rsidRPr="003E6252">
        <w:t>). Dengan mengetahui pola pasokan ini, batas ambang (</w:t>
      </w:r>
      <w:r w:rsidRPr="003E6252">
        <w:rPr>
          <w:i/>
          <w:iCs/>
        </w:rPr>
        <w:t>inventory threshold</w:t>
      </w:r>
      <w:r w:rsidRPr="003E6252">
        <w:t>) dan titik kritis pengosongan mesin dapat ditentukan secara probabilistik, sehingga keputusan logistik di sisi hilir tidak lagi bersifat intuitif melainkan berbasis data faktual.</w:t>
      </w:r>
    </w:p>
    <w:p w14:paraId="35FD657D" w14:textId="77777777" w:rsidR="003E6252" w:rsidRPr="003E6252" w:rsidRDefault="003E6252" w:rsidP="003E6252">
      <w:r w:rsidRPr="003E6252">
        <w:br/>
      </w:r>
    </w:p>
    <w:p w14:paraId="552B41D4" w14:textId="77777777" w:rsidR="003E6252" w:rsidRPr="003E6252" w:rsidRDefault="003E6252" w:rsidP="003E6252">
      <w:pPr>
        <w:rPr>
          <w:b/>
          <w:bCs/>
        </w:rPr>
      </w:pPr>
      <w:r w:rsidRPr="003E6252">
        <w:rPr>
          <w:b/>
          <w:bCs/>
        </w:rPr>
        <w:t>2.4 Optimasi Jaringan Fasilitas dan Penjadwalan Pengumpulan (</w:t>
      </w:r>
      <w:r w:rsidRPr="003E6252">
        <w:rPr>
          <w:b/>
          <w:bCs/>
          <w:i/>
          <w:iCs/>
        </w:rPr>
        <w:t>Facility Location &amp; Collection Scheduling</w:t>
      </w:r>
      <w:r w:rsidRPr="003E6252">
        <w:rPr>
          <w:b/>
          <w:bCs/>
        </w:rPr>
        <w:t>)</w:t>
      </w:r>
    </w:p>
    <w:p w14:paraId="77893E8D" w14:textId="77777777" w:rsidR="003E6252" w:rsidRPr="003E6252" w:rsidRDefault="003E6252" w:rsidP="003E6252">
      <w:r w:rsidRPr="003E6252">
        <w:t>Dua permasalahan utama dalam riset operasional logistik balik RVM adalah penentuan lokasi fasilitas (</w:t>
      </w:r>
      <w:r w:rsidRPr="003E6252">
        <w:rPr>
          <w:i/>
          <w:iCs/>
        </w:rPr>
        <w:t>Facility Location Problem</w:t>
      </w:r>
      <w:r w:rsidRPr="003E6252">
        <w:t>) dan penjadwalan/penentuan rute pengangkutan (</w:t>
      </w:r>
      <w:r w:rsidRPr="003E6252">
        <w:rPr>
          <w:i/>
          <w:iCs/>
        </w:rPr>
        <w:t>Vehicle Routing Problem &amp; Scheduling</w:t>
      </w:r>
      <w:r w:rsidRPr="003E6252">
        <w:t>):</w:t>
      </w:r>
    </w:p>
    <w:p w14:paraId="67318D93" w14:textId="77777777" w:rsidR="003E6252" w:rsidRPr="003E6252" w:rsidRDefault="003E6252" w:rsidP="003E6252">
      <w:r w:rsidRPr="003E6252">
        <w:br/>
      </w:r>
    </w:p>
    <w:p w14:paraId="73111F09" w14:textId="77777777" w:rsidR="003E6252" w:rsidRPr="003E6252" w:rsidRDefault="003E6252" w:rsidP="003E6252">
      <w:pPr>
        <w:numPr>
          <w:ilvl w:val="0"/>
          <w:numId w:val="6"/>
        </w:numPr>
      </w:pPr>
      <w:r w:rsidRPr="003E6252">
        <w:rPr>
          <w:b/>
          <w:bCs/>
        </w:rPr>
        <w:lastRenderedPageBreak/>
        <w:t>Penentuan Lokasi RVM (</w:t>
      </w:r>
      <w:r w:rsidRPr="003E6252">
        <w:rPr>
          <w:b/>
          <w:bCs/>
          <w:i/>
          <w:iCs/>
        </w:rPr>
        <w:t>Node Allocation</w:t>
      </w:r>
      <w:r w:rsidRPr="003E6252">
        <w:rPr>
          <w:b/>
          <w:bCs/>
        </w:rPr>
        <w:t>):</w:t>
      </w:r>
      <w:r w:rsidRPr="003E6252">
        <w:t xml:space="preserve"> Menentukan titik penempatan RVM yang strategis berdasarkan tingkat aksesibilitas, kerapatan civitas akademika, dan jarak tempuh ke pusat penampungan utama (koperasi/gudang) guna memaksimalkan volume botol yang terkumpul.</w:t>
      </w:r>
    </w:p>
    <w:p w14:paraId="72E085EA" w14:textId="77777777" w:rsidR="003E6252" w:rsidRPr="003E6252" w:rsidRDefault="003E6252" w:rsidP="003E6252"/>
    <w:p w14:paraId="2A7E66B5" w14:textId="77777777" w:rsidR="003E6252" w:rsidRPr="003E6252" w:rsidRDefault="003E6252" w:rsidP="003E6252">
      <w:pPr>
        <w:numPr>
          <w:ilvl w:val="0"/>
          <w:numId w:val="6"/>
        </w:numPr>
      </w:pPr>
      <w:r w:rsidRPr="003E6252">
        <w:rPr>
          <w:b/>
          <w:bCs/>
        </w:rPr>
        <w:t>Penjadwalan Pengumpulan (</w:t>
      </w:r>
      <w:r w:rsidRPr="003E6252">
        <w:rPr>
          <w:b/>
          <w:bCs/>
          <w:i/>
          <w:iCs/>
        </w:rPr>
        <w:t>Collection Scheduling</w:t>
      </w:r>
      <w:r w:rsidRPr="003E6252">
        <w:rPr>
          <w:b/>
          <w:bCs/>
        </w:rPr>
        <w:t>):</w:t>
      </w:r>
      <w:r w:rsidRPr="003E6252">
        <w:t xml:space="preserve"> Mengatur frekuensi dan waktu pengangkatan botol dari RVM oleh petugas operasional. Metode tradisional yang berbasis jadwal tetap (</w:t>
      </w:r>
      <w:r w:rsidRPr="003E6252">
        <w:rPr>
          <w:i/>
          <w:iCs/>
        </w:rPr>
        <w:t>fixed schedule</w:t>
      </w:r>
      <w:r w:rsidRPr="003E6252">
        <w:t>) kerap memicu pemborosan rute jika mesin belum penuh, atau keterlambatan jika terjadi lonjakan volume. Dengan menerapkan model penjadwalan dinamis berbasis batas kapasitas (</w:t>
      </w:r>
      <w:r w:rsidRPr="003E6252">
        <w:rPr>
          <w:i/>
          <w:iCs/>
        </w:rPr>
        <w:t>threshold-based dynamic scheduling</w:t>
      </w:r>
      <w:r w:rsidRPr="003E6252">
        <w:t xml:space="preserve">), rute dan waktu pengangkutan dapat dioptimalkan untuk meminimalkan total biaya transportasi dan biaya kerugian akibat mesin </w:t>
      </w:r>
      <w:r w:rsidRPr="003E6252">
        <w:rPr>
          <w:i/>
          <w:iCs/>
        </w:rPr>
        <w:t>downtime</w:t>
      </w:r>
      <w:r w:rsidRPr="003E6252">
        <w:t>.</w:t>
      </w:r>
    </w:p>
    <w:p w14:paraId="4E36FB9B" w14:textId="77777777" w:rsidR="003E6252" w:rsidRPr="003E6252" w:rsidRDefault="003E6252" w:rsidP="003E6252"/>
    <w:p w14:paraId="2E5F3896" w14:textId="77777777" w:rsidR="003E6252" w:rsidRPr="003E6252" w:rsidRDefault="003E6252" w:rsidP="003E6252">
      <w:pPr>
        <w:rPr>
          <w:b/>
          <w:bCs/>
        </w:rPr>
      </w:pPr>
      <w:r w:rsidRPr="003E6252">
        <w:rPr>
          <w:b/>
          <w:bCs/>
        </w:rPr>
        <w:t xml:space="preserve">2.5 </w:t>
      </w:r>
      <w:r w:rsidRPr="003E6252">
        <w:rPr>
          <w:b/>
          <w:bCs/>
          <w:i/>
          <w:iCs/>
        </w:rPr>
        <w:t>State of the Art</w:t>
      </w:r>
      <w:r w:rsidRPr="003E6252">
        <w:rPr>
          <w:b/>
          <w:bCs/>
        </w:rPr>
        <w:t xml:space="preserve"> dan Kebaruan Penelitian (</w:t>
      </w:r>
      <w:r w:rsidRPr="003E6252">
        <w:rPr>
          <w:b/>
          <w:bCs/>
          <w:i/>
          <w:iCs/>
        </w:rPr>
        <w:t>Novelty</w:t>
      </w:r>
      <w:r w:rsidRPr="003E6252">
        <w:rPr>
          <w:b/>
          <w:bCs/>
        </w:rPr>
        <w:t>)</w:t>
      </w:r>
    </w:p>
    <w:p w14:paraId="160A8CB7" w14:textId="77777777" w:rsidR="003E6252" w:rsidRPr="003E6252" w:rsidRDefault="003E6252" w:rsidP="003E6252">
      <w:pPr>
        <w:rPr>
          <w:lang w:val="nb-NO"/>
        </w:rPr>
      </w:pPr>
      <w:r w:rsidRPr="003E6252">
        <w:rPr>
          <w:lang w:val="nb-NO"/>
        </w:rPr>
        <w:t>Tabel 2.1 menyajikan pemetaan penelitian terdahulu yang relevan dengan pengembangan RVM dan rantai pasok daur ulang:</w:t>
      </w:r>
    </w:p>
    <w:p w14:paraId="2DC50121" w14:textId="77777777" w:rsidR="003E6252" w:rsidRPr="003E6252" w:rsidRDefault="003E6252" w:rsidP="003E6252">
      <w:pPr>
        <w:rPr>
          <w:lang w:val="nb-NO"/>
        </w:rPr>
      </w:pPr>
    </w:p>
    <w:p w14:paraId="79C90EC0" w14:textId="77777777" w:rsidR="003E6252" w:rsidRPr="003E6252" w:rsidRDefault="003E6252" w:rsidP="003E6252">
      <w:pPr>
        <w:rPr>
          <w:lang w:val="nb-NO"/>
        </w:rPr>
      </w:pPr>
      <w:r w:rsidRPr="003E6252">
        <w:rPr>
          <w:b/>
          <w:bCs/>
          <w:lang w:val="nb-NO"/>
        </w:rPr>
        <w:t>Tabel 2.1</w:t>
      </w:r>
      <w:r w:rsidRPr="003E6252">
        <w:rPr>
          <w:lang w:val="nb-NO"/>
        </w:rPr>
        <w:t xml:space="preserve"> Sintesis Penelitian Terdahulu dan Kebaruan Riset</w:t>
      </w:r>
    </w:p>
    <w:p w14:paraId="3147CBB2" w14:textId="77777777" w:rsidR="003E6252" w:rsidRPr="003E6252" w:rsidRDefault="003E6252" w:rsidP="003E6252">
      <w:pPr>
        <w:rPr>
          <w:lang w:val="nb-NO"/>
        </w:rPr>
      </w:pPr>
    </w:p>
    <w:tbl>
      <w:tblPr>
        <w:tblW w:w="0" w:type="auto"/>
        <w:tblCellSpacing w:w="15" w:type="dxa"/>
        <w:tblCellMar>
          <w:left w:w="0" w:type="dxa"/>
          <w:right w:w="0" w:type="dxa"/>
        </w:tblCellMar>
        <w:tblLook w:val="04A0" w:firstRow="1" w:lastRow="0" w:firstColumn="1" w:lastColumn="0" w:noHBand="0" w:noVBand="1"/>
      </w:tblPr>
      <w:tblGrid>
        <w:gridCol w:w="1411"/>
        <w:gridCol w:w="2132"/>
        <w:gridCol w:w="2383"/>
        <w:gridCol w:w="3084"/>
      </w:tblGrid>
      <w:tr w:rsidR="003E6252" w:rsidRPr="003E6252" w14:paraId="64D79DC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5E2D87" w14:textId="77777777" w:rsidR="003E6252" w:rsidRPr="003E6252" w:rsidRDefault="003E6252" w:rsidP="003E6252">
            <w:r w:rsidRPr="003E6252">
              <w:rPr>
                <w:b/>
                <w:bCs/>
              </w:rPr>
              <w:t>Peneliti &amp; Tahun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0560EB" w14:textId="77777777" w:rsidR="003E6252" w:rsidRPr="003E6252" w:rsidRDefault="003E6252" w:rsidP="003E6252">
            <w:r w:rsidRPr="003E6252">
              <w:rPr>
                <w:b/>
                <w:bCs/>
              </w:rPr>
              <w:t>Fokus Utama Penelitian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63FF26" w14:textId="77777777" w:rsidR="003E6252" w:rsidRPr="003E6252" w:rsidRDefault="003E6252" w:rsidP="003E6252">
            <w:r w:rsidRPr="003E6252">
              <w:rPr>
                <w:b/>
                <w:bCs/>
              </w:rPr>
              <w:t>Pendekatan / Metode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401E50" w14:textId="77777777" w:rsidR="003E6252" w:rsidRPr="003E6252" w:rsidRDefault="003E6252" w:rsidP="003E6252">
            <w:r w:rsidRPr="003E6252">
              <w:rPr>
                <w:b/>
                <w:bCs/>
              </w:rPr>
              <w:t>Keterbatasan / Celah Riset (Gap)</w:t>
            </w:r>
          </w:p>
        </w:tc>
      </w:tr>
      <w:tr w:rsidR="003E6252" w:rsidRPr="0004458E" w14:paraId="560DE48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CDD143" w14:textId="77777777" w:rsidR="003E6252" w:rsidRPr="003E6252" w:rsidRDefault="003E6252" w:rsidP="003E6252">
            <w:r w:rsidRPr="003E6252">
              <w:rPr>
                <w:b/>
                <w:bCs/>
              </w:rPr>
              <w:t>Zhang et al. (2020)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E1C09E" w14:textId="77777777" w:rsidR="003E6252" w:rsidRPr="003E6252" w:rsidRDefault="003E6252" w:rsidP="003E6252">
            <w:r w:rsidRPr="003E6252">
              <w:t>Pengumpulan limbah plastik berbasis RVM dan insentif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A75FF8" w14:textId="77777777" w:rsidR="003E6252" w:rsidRPr="003E6252" w:rsidRDefault="003E6252" w:rsidP="003E6252">
            <w:r w:rsidRPr="003E6252">
              <w:t>Studi deskriptif operasional RVM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19563B" w14:textId="77777777" w:rsidR="003E6252" w:rsidRPr="003E6252" w:rsidRDefault="003E6252" w:rsidP="003E6252">
            <w:pPr>
              <w:rPr>
                <w:lang w:val="nb-NO"/>
              </w:rPr>
            </w:pPr>
            <w:r w:rsidRPr="003E6252">
              <w:rPr>
                <w:lang w:val="nb-NO"/>
              </w:rPr>
              <w:t>Belum memodelkan optimasi rute pengangkutan dan keterbatasan kapasitas simpan.</w:t>
            </w:r>
          </w:p>
        </w:tc>
      </w:tr>
      <w:tr w:rsidR="003E6252" w:rsidRPr="0004458E" w14:paraId="16FE34D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061498" w14:textId="77777777" w:rsidR="003E6252" w:rsidRPr="003E6252" w:rsidRDefault="003E6252" w:rsidP="003E6252">
            <w:r w:rsidRPr="003E6252">
              <w:rPr>
                <w:b/>
                <w:bCs/>
              </w:rPr>
              <w:t>Mahmud et al. (2024)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50F277" w14:textId="77777777" w:rsidR="003E6252" w:rsidRPr="003E6252" w:rsidRDefault="003E6252" w:rsidP="003E6252">
            <w:r w:rsidRPr="003E6252">
              <w:t>Integrasi RVM dengan sistem insentif kupon berbasis QR Code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72CB20" w14:textId="77777777" w:rsidR="003E6252" w:rsidRPr="003E6252" w:rsidRDefault="003E6252" w:rsidP="003E6252">
            <w:r w:rsidRPr="003E6252">
              <w:t xml:space="preserve">Pengembangan </w:t>
            </w:r>
            <w:r w:rsidRPr="003E6252">
              <w:rPr>
                <w:i/>
                <w:iCs/>
              </w:rPr>
              <w:t>hardware</w:t>
            </w:r>
            <w:r w:rsidRPr="003E6252">
              <w:t xml:space="preserve"> dan </w:t>
            </w:r>
            <w:r w:rsidRPr="003E6252">
              <w:rPr>
                <w:i/>
                <w:iCs/>
              </w:rPr>
              <w:t>software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E742E5" w14:textId="77777777" w:rsidR="003E6252" w:rsidRPr="003E6252" w:rsidRDefault="003E6252" w:rsidP="003E6252">
            <w:pPr>
              <w:rPr>
                <w:lang w:val="nb-NO"/>
              </w:rPr>
            </w:pPr>
            <w:r w:rsidRPr="003E6252">
              <w:rPr>
                <w:lang w:val="nb-NO"/>
              </w:rPr>
              <w:t>Berfokus pada antarmuka dan validasi transaksi, belum memanfaatkan data transaksi untuk keputusan logistik.</w:t>
            </w:r>
          </w:p>
        </w:tc>
      </w:tr>
      <w:tr w:rsidR="003E6252" w:rsidRPr="0004458E" w14:paraId="298F42D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3DFA4B" w14:textId="77777777" w:rsidR="003E6252" w:rsidRPr="003E6252" w:rsidRDefault="003E6252" w:rsidP="003E6252">
            <w:r w:rsidRPr="003E6252">
              <w:rPr>
                <w:b/>
                <w:bCs/>
              </w:rPr>
              <w:t>Kumar et al. (2023)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B7CF16" w14:textId="77777777" w:rsidR="003E6252" w:rsidRPr="003E6252" w:rsidRDefault="003E6252" w:rsidP="003E6252">
            <w:r w:rsidRPr="003E6252">
              <w:t xml:space="preserve">Manajemen limbah cerdas berbasis IoT dan </w:t>
            </w:r>
            <w:r w:rsidRPr="003E6252">
              <w:rPr>
                <w:i/>
                <w:iCs/>
              </w:rPr>
              <w:t>data analytics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904F8A" w14:textId="77777777" w:rsidR="003E6252" w:rsidRPr="003E6252" w:rsidRDefault="003E6252" w:rsidP="003E6252">
            <w:pPr>
              <w:rPr>
                <w:lang w:val="nb-NO"/>
              </w:rPr>
            </w:pPr>
            <w:r w:rsidRPr="003E6252">
              <w:rPr>
                <w:lang w:val="nb-NO"/>
              </w:rPr>
              <w:t>Tinjauan sistematis dan arsitektur IoT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484517" w14:textId="77777777" w:rsidR="003E6252" w:rsidRPr="003E6252" w:rsidRDefault="003E6252" w:rsidP="003E6252">
            <w:pPr>
              <w:rPr>
                <w:lang w:val="nb-NO"/>
              </w:rPr>
            </w:pPr>
            <w:r w:rsidRPr="003E6252">
              <w:rPr>
                <w:lang w:val="nb-NO"/>
              </w:rPr>
              <w:t>Pendekatan masih umum untuk tempat sampah pintar (</w:t>
            </w:r>
            <w:r w:rsidRPr="003E6252">
              <w:rPr>
                <w:i/>
                <w:iCs/>
                <w:lang w:val="nb-NO"/>
              </w:rPr>
              <w:t>smart bin</w:t>
            </w:r>
            <w:r w:rsidRPr="003E6252">
              <w:rPr>
                <w:lang w:val="nb-NO"/>
              </w:rPr>
              <w:t xml:space="preserve">), belum spesifik pada RVM berbasis insentif dan </w:t>
            </w:r>
            <w:r w:rsidRPr="003E6252">
              <w:rPr>
                <w:i/>
                <w:iCs/>
                <w:lang w:val="nb-NO"/>
              </w:rPr>
              <w:t>reverse logistics</w:t>
            </w:r>
            <w:r w:rsidRPr="003E6252">
              <w:rPr>
                <w:lang w:val="nb-NO"/>
              </w:rPr>
              <w:t xml:space="preserve"> kampus.</w:t>
            </w:r>
          </w:p>
        </w:tc>
      </w:tr>
      <w:tr w:rsidR="003E6252" w:rsidRPr="0004458E" w14:paraId="116A237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03465C" w14:textId="77777777" w:rsidR="003E6252" w:rsidRPr="003E6252" w:rsidRDefault="003E6252" w:rsidP="003E6252">
            <w:r w:rsidRPr="003E6252">
              <w:rPr>
                <w:b/>
                <w:bCs/>
              </w:rPr>
              <w:lastRenderedPageBreak/>
              <w:t>Penelitian Ini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AF209F" w14:textId="77777777" w:rsidR="003E6252" w:rsidRPr="003E6252" w:rsidRDefault="003E6252" w:rsidP="003E6252">
            <w:r w:rsidRPr="003E6252">
              <w:t xml:space="preserve">Optimasi jaringan </w:t>
            </w:r>
            <w:r w:rsidRPr="003E6252">
              <w:rPr>
                <w:i/>
                <w:iCs/>
              </w:rPr>
              <w:t>reverse logistics</w:t>
            </w:r>
            <w:r w:rsidRPr="003E6252">
              <w:t xml:space="preserve"> dan penjadwalan pengumpulan RVM berdasarkan pola pasokan pengguna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834E80" w14:textId="77777777" w:rsidR="003E6252" w:rsidRPr="003E6252" w:rsidRDefault="003E6252" w:rsidP="003E6252">
            <w:r w:rsidRPr="003E6252">
              <w:t xml:space="preserve">Integrasi </w:t>
            </w:r>
            <w:r w:rsidRPr="003E6252">
              <w:rPr>
                <w:i/>
                <w:iCs/>
              </w:rPr>
              <w:t>Time-Series Forecasting</w:t>
            </w:r>
            <w:r w:rsidRPr="003E6252">
              <w:t xml:space="preserve">, </w:t>
            </w:r>
            <w:r w:rsidRPr="003E6252">
              <w:rPr>
                <w:i/>
                <w:iCs/>
              </w:rPr>
              <w:t>Inventory Threshold Model</w:t>
            </w:r>
            <w:r w:rsidRPr="003E6252">
              <w:t xml:space="preserve">, dan </w:t>
            </w:r>
            <w:r w:rsidRPr="003E6252">
              <w:rPr>
                <w:i/>
                <w:iCs/>
              </w:rPr>
              <w:t>Route/Scheduling Optimization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675D11" w14:textId="77777777" w:rsidR="003E6252" w:rsidRPr="003E6252" w:rsidRDefault="003E6252" w:rsidP="003E6252">
            <w:pPr>
              <w:rPr>
                <w:lang w:val="nb-NO"/>
              </w:rPr>
            </w:pPr>
            <w:r w:rsidRPr="003E6252">
              <w:rPr>
                <w:b/>
                <w:bCs/>
                <w:lang w:val="nb-NO"/>
              </w:rPr>
              <w:t>Kebaruan (</w:t>
            </w:r>
            <w:r w:rsidRPr="003E6252">
              <w:rPr>
                <w:b/>
                <w:bCs/>
                <w:i/>
                <w:iCs/>
                <w:lang w:val="nb-NO"/>
              </w:rPr>
              <w:t>Novelty</w:t>
            </w:r>
            <w:r w:rsidRPr="003E6252">
              <w:rPr>
                <w:b/>
                <w:bCs/>
                <w:lang w:val="nb-NO"/>
              </w:rPr>
              <w:t>):</w:t>
            </w:r>
            <w:r w:rsidRPr="003E6252">
              <w:rPr>
                <w:lang w:val="nb-NO"/>
              </w:rPr>
              <w:t xml:space="preserve"> Mengintegrasikan data transaksi penyetoran botol </w:t>
            </w:r>
            <w:r w:rsidRPr="003E6252">
              <w:rPr>
                <w:i/>
                <w:iCs/>
                <w:lang w:val="nb-NO"/>
              </w:rPr>
              <w:t>real-time</w:t>
            </w:r>
            <w:r w:rsidRPr="003E6252">
              <w:rPr>
                <w:lang w:val="nb-NO"/>
              </w:rPr>
              <w:t xml:space="preserve"> pengguna sebagai input langsung (</w:t>
            </w:r>
            <w:r w:rsidRPr="003E6252">
              <w:rPr>
                <w:i/>
                <w:iCs/>
                <w:lang w:val="nb-NO"/>
              </w:rPr>
              <w:t>data-driven</w:t>
            </w:r>
            <w:r w:rsidRPr="003E6252">
              <w:rPr>
                <w:lang w:val="nb-NO"/>
              </w:rPr>
              <w:t>) dalam model optimasi jaringan balik dan penjadwalan pengangkutan dinamis di lingkungan kampus.</w:t>
            </w:r>
          </w:p>
        </w:tc>
      </w:tr>
    </w:tbl>
    <w:p w14:paraId="2FDFD20B" w14:textId="77777777" w:rsidR="003E6252" w:rsidRPr="003E6252" w:rsidRDefault="003E6252" w:rsidP="003E6252">
      <w:pPr>
        <w:rPr>
          <w:lang w:val="nb-NO"/>
        </w:rPr>
      </w:pPr>
      <w:r w:rsidRPr="003E6252">
        <w:rPr>
          <w:lang w:val="nb-NO"/>
        </w:rPr>
        <w:t xml:space="preserve">Melalui integrasi peramalan pola pasokan pengguna dan pemodelan operasional logistik, penelitian ini mengisi </w:t>
      </w:r>
      <w:r w:rsidRPr="003E6252">
        <w:rPr>
          <w:i/>
          <w:iCs/>
          <w:lang w:val="nb-NO"/>
        </w:rPr>
        <w:t>gap</w:t>
      </w:r>
      <w:r w:rsidRPr="003E6252">
        <w:rPr>
          <w:lang w:val="nb-NO"/>
        </w:rPr>
        <w:t xml:space="preserve"> akademis antara pengembangan sistem digital RVM di sisi hulu dengan efisiensi pengelolaan rantai pasok balik di sisi hilir.</w:t>
      </w:r>
    </w:p>
    <w:p w14:paraId="3889B7DA" w14:textId="77777777" w:rsidR="003E6252" w:rsidRPr="003E6252" w:rsidRDefault="003E6252" w:rsidP="003E6252">
      <w:pPr>
        <w:rPr>
          <w:lang w:val="nb-NO"/>
        </w:rPr>
      </w:pPr>
      <w:r w:rsidRPr="003E6252">
        <w:rPr>
          <w:lang w:val="nb-NO"/>
        </w:rPr>
        <w:br/>
      </w:r>
    </w:p>
    <w:p w14:paraId="1247E581" w14:textId="6A3772E7" w:rsidR="003E6252" w:rsidRDefault="0004458E" w:rsidP="003E6252">
      <w:pPr>
        <w:rPr>
          <w:lang w:val="nb-NO"/>
        </w:rPr>
      </w:pPr>
      <w:r>
        <w:rPr>
          <w:lang w:val="nb-NO"/>
        </w:rPr>
        <w:t xml:space="preserve">Tugas tim </w:t>
      </w:r>
    </w:p>
    <w:p w14:paraId="4EA634E6" w14:textId="0CE6B14D" w:rsidR="0004458E" w:rsidRPr="0004458E" w:rsidRDefault="0004458E" w:rsidP="0004458E">
      <w:pPr>
        <w:pStyle w:val="ListParagraph"/>
        <w:numPr>
          <w:ilvl w:val="0"/>
          <w:numId w:val="8"/>
        </w:numPr>
      </w:pPr>
      <w:r w:rsidRPr="0004458E">
        <w:t xml:space="preserve">Membaca dan memahami tinjauan </w:t>
      </w:r>
      <w:r>
        <w:t>Pustaka (TP)</w:t>
      </w:r>
    </w:p>
    <w:p w14:paraId="406B2F15" w14:textId="58D0A4EE" w:rsidR="0004458E" w:rsidRDefault="0004458E" w:rsidP="0004458E">
      <w:pPr>
        <w:pStyle w:val="ListParagraph"/>
        <w:numPr>
          <w:ilvl w:val="0"/>
          <w:numId w:val="8"/>
        </w:numPr>
        <w:rPr>
          <w:lang w:val="nb-NO"/>
        </w:rPr>
      </w:pPr>
      <w:r>
        <w:rPr>
          <w:lang w:val="nb-NO"/>
        </w:rPr>
        <w:t>Memberikan usul untuk mengurangi dan menambahkan TP</w:t>
      </w:r>
    </w:p>
    <w:p w14:paraId="543185BC" w14:textId="36DF1348" w:rsidR="0004458E" w:rsidRDefault="0004458E" w:rsidP="0004458E">
      <w:pPr>
        <w:pStyle w:val="ListParagraph"/>
        <w:numPr>
          <w:ilvl w:val="0"/>
          <w:numId w:val="8"/>
        </w:numPr>
        <w:rPr>
          <w:lang w:val="nb-NO"/>
        </w:rPr>
      </w:pPr>
      <w:r>
        <w:rPr>
          <w:lang w:val="nb-NO"/>
        </w:rPr>
        <w:t>Melakukan pharaprase dan menambahkan literatur</w:t>
      </w:r>
    </w:p>
    <w:p w14:paraId="26E8C95D" w14:textId="77777777" w:rsidR="0004458E" w:rsidRDefault="0004458E" w:rsidP="0004458E">
      <w:pPr>
        <w:pStyle w:val="ListParagraph"/>
        <w:numPr>
          <w:ilvl w:val="1"/>
          <w:numId w:val="8"/>
        </w:numPr>
      </w:pPr>
      <w:r w:rsidRPr="0004458E">
        <w:t>Naufal untuk sub bab 2.1.dan</w:t>
      </w:r>
      <w:r>
        <w:t xml:space="preserve"> 2.4</w:t>
      </w:r>
    </w:p>
    <w:p w14:paraId="2EABA444" w14:textId="3F99B84B" w:rsidR="0004458E" w:rsidRDefault="0004458E" w:rsidP="0004458E">
      <w:pPr>
        <w:pStyle w:val="ListParagraph"/>
        <w:numPr>
          <w:ilvl w:val="1"/>
          <w:numId w:val="8"/>
        </w:numPr>
      </w:pPr>
      <w:r>
        <w:t>Nicolas untuk sub bab 2.2 dan 2.3</w:t>
      </w:r>
    </w:p>
    <w:p w14:paraId="3CD4D8DE" w14:textId="48AED7A6" w:rsidR="0004458E" w:rsidRDefault="0004458E" w:rsidP="0004458E">
      <w:pPr>
        <w:rPr>
          <w:lang w:val="nb-NO"/>
        </w:rPr>
      </w:pPr>
      <w:r w:rsidRPr="0004458E">
        <w:rPr>
          <w:lang w:val="nb-NO"/>
        </w:rPr>
        <w:t>Pertama lakukan pharaprase pake b</w:t>
      </w:r>
      <w:r>
        <w:rPr>
          <w:lang w:val="nb-NO"/>
        </w:rPr>
        <w:t>ahasa dan tulisan sendiri. Kalau kalimat tersebut butuh / harus ada penguat... tulisan angka [1]. paper referensi lengkap taruh dibawah.</w:t>
      </w:r>
    </w:p>
    <w:p w14:paraId="1F7348FB" w14:textId="768CDE48" w:rsidR="0004458E" w:rsidRPr="0004458E" w:rsidRDefault="0004458E" w:rsidP="0004458E">
      <w:pPr>
        <w:rPr>
          <w:lang w:val="nb-NO"/>
        </w:rPr>
      </w:pPr>
      <w:r>
        <w:rPr>
          <w:lang w:val="nb-NO"/>
        </w:rPr>
        <w:t>Tunjukkan kalimat penguatnya, judul paper, nama penulis, link dan DOI.</w:t>
      </w:r>
    </w:p>
    <w:p w14:paraId="60297E8E" w14:textId="3E5026BA" w:rsidR="0004458E" w:rsidRDefault="0004458E" w:rsidP="0004458E">
      <w:pPr>
        <w:pStyle w:val="ListParagraph"/>
        <w:numPr>
          <w:ilvl w:val="0"/>
          <w:numId w:val="8"/>
        </w:numPr>
        <w:rPr>
          <w:lang w:val="nb-NO"/>
        </w:rPr>
      </w:pPr>
      <w:r>
        <w:rPr>
          <w:lang w:val="nb-NO"/>
        </w:rPr>
        <w:t>Cari dua Jurnal SINTA 1-2 yang berhubungan.</w:t>
      </w:r>
    </w:p>
    <w:p w14:paraId="130B5E89" w14:textId="77777777" w:rsidR="00977DE0" w:rsidRDefault="00977DE0" w:rsidP="00977DE0">
      <w:pPr>
        <w:rPr>
          <w:lang w:val="nb-NO"/>
        </w:rPr>
      </w:pPr>
    </w:p>
    <w:p w14:paraId="77BFAB0C" w14:textId="77777777" w:rsidR="00977DE0" w:rsidRDefault="00977DE0" w:rsidP="00977DE0">
      <w:pPr>
        <w:rPr>
          <w:lang w:val="nb-NO"/>
        </w:rPr>
      </w:pPr>
    </w:p>
    <w:p w14:paraId="7B8B5EF1" w14:textId="77777777" w:rsidR="00977DE0" w:rsidRDefault="00977DE0" w:rsidP="00977DE0">
      <w:pPr>
        <w:rPr>
          <w:lang w:val="nb-NO"/>
        </w:rPr>
      </w:pPr>
    </w:p>
    <w:p w14:paraId="4DF9AB3C" w14:textId="77777777" w:rsidR="00977DE0" w:rsidRDefault="00977DE0" w:rsidP="00977DE0">
      <w:pPr>
        <w:rPr>
          <w:lang w:val="nb-NO"/>
        </w:rPr>
      </w:pPr>
    </w:p>
    <w:p w14:paraId="52F6A95C" w14:textId="77777777" w:rsidR="00977DE0" w:rsidRDefault="00977DE0" w:rsidP="00977DE0">
      <w:pPr>
        <w:rPr>
          <w:lang w:val="nb-NO"/>
        </w:rPr>
      </w:pPr>
    </w:p>
    <w:p w14:paraId="3C129346" w14:textId="77777777" w:rsidR="00977DE0" w:rsidRDefault="00977DE0" w:rsidP="00977DE0">
      <w:pPr>
        <w:rPr>
          <w:lang w:val="nb-NO"/>
        </w:rPr>
      </w:pPr>
    </w:p>
    <w:p w14:paraId="75A9C4FB" w14:textId="77777777" w:rsidR="00977DE0" w:rsidRDefault="00977DE0" w:rsidP="00977DE0">
      <w:pPr>
        <w:rPr>
          <w:lang w:val="nb-NO"/>
        </w:rPr>
      </w:pPr>
    </w:p>
    <w:p w14:paraId="70B7F825" w14:textId="77777777" w:rsidR="00977DE0" w:rsidRDefault="00977DE0" w:rsidP="00977DE0">
      <w:pPr>
        <w:rPr>
          <w:lang w:val="nb-NO"/>
        </w:rPr>
      </w:pPr>
    </w:p>
    <w:p w14:paraId="09C63CDF" w14:textId="77777777" w:rsidR="00977DE0" w:rsidRDefault="00977DE0" w:rsidP="00977DE0">
      <w:pPr>
        <w:rPr>
          <w:lang w:val="nb-NO"/>
        </w:rPr>
      </w:pPr>
    </w:p>
    <w:p w14:paraId="0A0F61B0" w14:textId="77777777" w:rsidR="004D0732" w:rsidRPr="004D0732" w:rsidRDefault="004D0732" w:rsidP="004D0732">
      <w:pPr>
        <w:rPr>
          <w:b/>
          <w:bCs/>
        </w:rPr>
      </w:pPr>
      <w:r w:rsidRPr="004D0732">
        <w:rPr>
          <w:b/>
          <w:bCs/>
        </w:rPr>
        <w:lastRenderedPageBreak/>
        <w:t>2.1 Closed-Loop Supply Chain dan Reverse Logistics</w:t>
      </w:r>
    </w:p>
    <w:p w14:paraId="0B23470D" w14:textId="77777777" w:rsidR="004D0732" w:rsidRPr="004D0732" w:rsidRDefault="004D0732" w:rsidP="004D0732">
      <w:pPr>
        <w:ind w:firstLine="720"/>
      </w:pPr>
      <w:r w:rsidRPr="004D0732">
        <w:rPr>
          <w:i/>
          <w:iCs/>
        </w:rPr>
        <w:t>Closed-Loop Supply Chain</w:t>
      </w:r>
      <w:r w:rsidRPr="004D0732">
        <w:t xml:space="preserve"> (CLSC) merupakan bagian dari rantai pasok sirkular yang memungkinkan produk atau material untuk dimasukkan kembali ke dalam sistem produksi melalui proses pengumpulan, penggunaan kembali, perbaikan, remanufaktur, ataupun daur ulang setelah siklus hidupnya berakhir [1]. Berbeda dengan rantai pasok linier yang mengikuti pola "take, make, dispose", CLSC menutup siklus tersebut dengan memastikan material terus berada dalam pemanfaatan sehingga ketergantungan terhadap bahan baku mentah berkurang dan dampak lingkungan dapat diminimalkan [1]. Komponen utama yang memungkinkan terciptanya siklus tertutup ini adalah logistik balik (reverse logistics), yakni proses pengelolaan pengembalian produk dari titik konsumsi menuju titik asal agar dapat dipulihkan atau didaur ulang secara tepat [1].</w:t>
      </w:r>
    </w:p>
    <w:p w14:paraId="63697458" w14:textId="1802ABD8" w:rsidR="004D0732" w:rsidRPr="004D0732" w:rsidRDefault="004D0732" w:rsidP="004D0732">
      <w:pPr>
        <w:ind w:firstLine="720"/>
      </w:pPr>
      <w:r w:rsidRPr="004D0732">
        <w:t>Dalam konteks pengelolaan limbah plastik, logistik balik mencakup serangkaian aktivitas mulai dari pengumpulan di titik kumpul awal berbasis Reverse Vending Machine (RVM), pemilahan, konsolidasi, hingga transportasi menuju fasilitas daur ulang.</w:t>
      </w:r>
      <w:r w:rsidR="00891BD5">
        <w:t xml:space="preserve"> </w:t>
      </w:r>
      <w:r w:rsidR="00891BD5" w:rsidRPr="00891BD5">
        <w:t>Namun dalam praktiknya, implementasi logistik balik tidak lepas dari berbagai tantangan</w:t>
      </w:r>
      <w:r w:rsidRPr="004D0732">
        <w:t xml:space="preserve">. Hambatan paling mendasar adalah ketiadaan perencanaan pengembalian yang terstruktur, yang mengakibatkan hilangnya peluang untuk mendaur ulang material secara efektif [1]. Selain itu, ketidakpastian mengenai waktu </w:t>
      </w:r>
      <w:r w:rsidR="002D1CE0" w:rsidRPr="002D1CE0">
        <w:t>dan persentase produk</w:t>
      </w:r>
      <w:r w:rsidR="002D1CE0">
        <w:rPr>
          <w:b/>
          <w:bCs/>
        </w:rPr>
        <w:t xml:space="preserve"> </w:t>
      </w:r>
      <w:r w:rsidRPr="004D0732">
        <w:t xml:space="preserve">yang akan dikembalikan oleh konsumen menjadi tantangan utama yang membedakan logistik balik dari rantai pasok konvensional [1]. Kondisi ini menyulitkan pengelola fasilitas di kampus untuk memperkirakan stok masuk serta menentukan strategi pengosongan mesin yang tepat. Oleh karena itu, perancangan jaringan logistik balik (reverse logistics network design) yang responsif dan didukung oleh sistem informasi berbasis data operasional secara real-time menjadi </w:t>
      </w:r>
      <w:r w:rsidR="00891BD5">
        <w:t>kebutuhan utama</w:t>
      </w:r>
      <w:r w:rsidRPr="004D0732">
        <w:t xml:space="preserve"> untuk meminimalkan biaya operasional total serta mencegah penumpukan limbah botol yang tidak terkelola.</w:t>
      </w:r>
    </w:p>
    <w:p w14:paraId="52BC33A9" w14:textId="1663F3B2" w:rsidR="00977DE0" w:rsidRDefault="00977DE0" w:rsidP="00977DE0">
      <w:pPr>
        <w:rPr>
          <w:b/>
          <w:bCs/>
        </w:rPr>
      </w:pPr>
    </w:p>
    <w:p w14:paraId="636E38D0" w14:textId="13D44DE0" w:rsidR="00977DE0" w:rsidRPr="00977DE0" w:rsidRDefault="00977DE0" w:rsidP="00977DE0">
      <w:pPr>
        <w:rPr>
          <w:b/>
          <w:bCs/>
        </w:rPr>
      </w:pPr>
      <w:r w:rsidRPr="00977DE0">
        <w:rPr>
          <w:b/>
          <w:bCs/>
        </w:rPr>
        <w:t>2.4 Optimasi Jaringan Fasilitas dan Penjadwalan Pengumpulan</w:t>
      </w:r>
    </w:p>
    <w:p w14:paraId="16867216" w14:textId="77777777" w:rsidR="00977DE0" w:rsidRPr="00977DE0" w:rsidRDefault="00977DE0" w:rsidP="00977DE0">
      <w:pPr>
        <w:ind w:firstLine="720"/>
      </w:pPr>
      <w:r w:rsidRPr="00977DE0">
        <w:t>Pengelolaan sistem pengumpulan limbah botol melalui RVM di lingkungan kampus memunculkan dua persoalan operasional yang saling terkait, yaitu penentuan lokasi penempatan mesin dan pengaturan jadwal serta rute pengangkutan.</w:t>
      </w:r>
    </w:p>
    <w:p w14:paraId="3ED36665" w14:textId="77777777" w:rsidR="00977DE0" w:rsidRPr="00977DE0" w:rsidRDefault="00977DE0" w:rsidP="00977DE0">
      <w:r w:rsidRPr="00977DE0">
        <w:rPr>
          <w:b/>
          <w:bCs/>
        </w:rPr>
        <w:t>1. Penentuan Lokasi RVM (</w:t>
      </w:r>
      <w:r w:rsidRPr="00977DE0">
        <w:rPr>
          <w:b/>
          <w:bCs/>
          <w:i/>
          <w:iCs/>
        </w:rPr>
        <w:t>Node Allocation</w:t>
      </w:r>
      <w:r w:rsidRPr="00977DE0">
        <w:rPr>
          <w:b/>
          <w:bCs/>
        </w:rPr>
        <w:t>)</w:t>
      </w:r>
    </w:p>
    <w:p w14:paraId="4F0C1791" w14:textId="43DAD1BF" w:rsidR="00977DE0" w:rsidRPr="00977DE0" w:rsidRDefault="00977DE0" w:rsidP="00977DE0">
      <w:pPr>
        <w:ind w:firstLine="720"/>
      </w:pPr>
      <w:r w:rsidRPr="00977DE0">
        <w:t xml:space="preserve">Persoalan pertama menyangkut di mana mesin RVM sebaiknya ditempatkan agar volume botol yang terkumpul </w:t>
      </w:r>
      <w:r w:rsidR="00891BD5">
        <w:t>dapat</w:t>
      </w:r>
      <w:r w:rsidRPr="00977DE0">
        <w:t xml:space="preserve"> maksimal. </w:t>
      </w:r>
      <w:r w:rsidR="00012FEB" w:rsidRPr="00012FEB">
        <w:t xml:space="preserve">Penentuan lokasi ini memerlukan pertimbangan analitis terhadap berbagai </w:t>
      </w:r>
      <w:r w:rsidR="00012FEB">
        <w:t xml:space="preserve">variable </w:t>
      </w:r>
      <w:r w:rsidRPr="00977DE0">
        <w:t>seperti kemudahan akses bagi civitas akademika, kepadatan lalu lintas orang di area tertentu, dan jarak tempuh menuju gudang penampungan utama. Ariningsih et al. [2] menunjukkan bahwa dalam operasi logistik sirkular (</w:t>
      </w:r>
      <w:r w:rsidRPr="00977DE0">
        <w:rPr>
          <w:i/>
          <w:iCs/>
        </w:rPr>
        <w:t>closed-loop logistics</w:t>
      </w:r>
      <w:r w:rsidRPr="00977DE0">
        <w:t>), penggunaan jaringan bertingkat (</w:t>
      </w:r>
      <w:r w:rsidRPr="00977DE0">
        <w:rPr>
          <w:i/>
          <w:iCs/>
        </w:rPr>
        <w:t>multi-echelon</w:t>
      </w:r>
      <w:r w:rsidRPr="00977DE0">
        <w:t>) dengan titik-titik konsolidasi yang terencana mampu mengurangi jumlah perjalanan armada dan meningkatkan efisiensi operasional. Prinsip serupa dapat diterapkan pada penempatan RVM di kampus, di mana lokasi mesin difungsikan sebagai titik konsolidasi awal sebelum limbah botol diangkut ke fasilitas penyimpanan pusat.</w:t>
      </w:r>
    </w:p>
    <w:p w14:paraId="1DF0FE94" w14:textId="77777777" w:rsidR="00977DE0" w:rsidRPr="00977DE0" w:rsidRDefault="00977DE0" w:rsidP="00977DE0">
      <w:r w:rsidRPr="00977DE0">
        <w:rPr>
          <w:b/>
          <w:bCs/>
        </w:rPr>
        <w:t>2. Penjadwalan Pengumpulan (</w:t>
      </w:r>
      <w:r w:rsidRPr="00977DE0">
        <w:rPr>
          <w:b/>
          <w:bCs/>
          <w:i/>
          <w:iCs/>
        </w:rPr>
        <w:t>Collection Scheduling</w:t>
      </w:r>
      <w:r w:rsidRPr="00977DE0">
        <w:rPr>
          <w:b/>
          <w:bCs/>
        </w:rPr>
        <w:t>)</w:t>
      </w:r>
    </w:p>
    <w:p w14:paraId="3A0BAD27" w14:textId="3680CB5B" w:rsidR="00977DE0" w:rsidRPr="002D1CE0" w:rsidRDefault="00977DE0" w:rsidP="002D1CE0">
      <w:pPr>
        <w:ind w:firstLine="720"/>
      </w:pPr>
      <w:r w:rsidRPr="00977DE0">
        <w:t>Persoalan kedua berkaitan dengan kapan dan bagaimana petugas mengosongkan mesin-mesin tersebut. Jika pengosongan dilakukan berdasarkan jadwal tetap, misalnya setiap hari pada jam tertentu, maka ada kemungkinan petugas mendatangi mesin yang isinya masih sedikit</w:t>
      </w:r>
      <w:r w:rsidR="00891BD5">
        <w:t>, hal</w:t>
      </w:r>
      <w:r w:rsidRPr="00977DE0">
        <w:t xml:space="preserve"> ini jelas membuang waktu dan bahan bakar. Sebaliknya, mesin yang terisi cepat justru </w:t>
      </w:r>
      <w:r w:rsidR="00891BD5">
        <w:t>dapat</w:t>
      </w:r>
      <w:r w:rsidRPr="00977DE0">
        <w:t xml:space="preserve"> meluap </w:t>
      </w:r>
      <w:r w:rsidR="00012FEB" w:rsidRPr="00012FEB">
        <w:lastRenderedPageBreak/>
        <w:t>(</w:t>
      </w:r>
      <w:r w:rsidR="00012FEB" w:rsidRPr="00012FEB">
        <w:rPr>
          <w:i/>
          <w:iCs/>
        </w:rPr>
        <w:t>overflow</w:t>
      </w:r>
      <w:r w:rsidR="00012FEB" w:rsidRPr="00012FEB">
        <w:t>)</w:t>
      </w:r>
      <w:r w:rsidR="00012FEB">
        <w:t xml:space="preserve"> </w:t>
      </w:r>
      <w:r w:rsidRPr="00977DE0">
        <w:t>sebelum jadwal pengosongan tiba. Kondisi semacam ini mendorong perlunya pendekatan yang lebih adaptif. Ramadhani dan Garside [3] membuktikan bahwa pemodelan rute kendaraan (</w:t>
      </w:r>
      <w:r w:rsidRPr="00977DE0">
        <w:rPr>
          <w:i/>
          <w:iCs/>
        </w:rPr>
        <w:t>Vehicle Routing Problem</w:t>
      </w:r>
      <w:r w:rsidRPr="00977DE0">
        <w:t xml:space="preserve">) yang memperhitungkan batasan kapasitas muatan dan waktu tempuh secara bersamaan dapat menekan jarak perjalanan armada serta menghemat konsumsi bahan bakar. Pendekatan ini relevan untuk diterapkan pada sistem pengangkutan limbah botol RVM, sehingga rute dan waktu pengosongan </w:t>
      </w:r>
      <w:r w:rsidR="00891BD5">
        <w:t>dapat</w:t>
      </w:r>
      <w:r w:rsidRPr="00977DE0">
        <w:t xml:space="preserve"> disesuaikan dengan kondisi aktual di lapangan.</w:t>
      </w:r>
    </w:p>
    <w:p w14:paraId="1D17BCAA" w14:textId="77777777" w:rsidR="00977DE0" w:rsidRDefault="00977DE0" w:rsidP="00977DE0">
      <w:pPr>
        <w:rPr>
          <w:lang w:val="nb-NO"/>
        </w:rPr>
      </w:pPr>
    </w:p>
    <w:p w14:paraId="0B796717" w14:textId="77777777" w:rsidR="00977DE0" w:rsidRPr="00977DE0" w:rsidRDefault="00977DE0" w:rsidP="00977DE0">
      <w:pPr>
        <w:rPr>
          <w:lang w:val="nb-NO"/>
        </w:rPr>
      </w:pPr>
      <w:r w:rsidRPr="00977DE0">
        <w:rPr>
          <w:lang w:val="nb-NO"/>
        </w:rPr>
        <w:t xml:space="preserve">[1] Akram, H. W. (2026). Closed-loop and circular supply chains: a meta-review </w:t>
      </w:r>
    </w:p>
    <w:p w14:paraId="4B748D76" w14:textId="77777777" w:rsidR="00977DE0" w:rsidRPr="00977DE0" w:rsidRDefault="00977DE0" w:rsidP="00977DE0">
      <w:pPr>
        <w:rPr>
          <w:lang w:val="nb-NO"/>
        </w:rPr>
      </w:pPr>
      <w:r w:rsidRPr="00977DE0">
        <w:rPr>
          <w:lang w:val="nb-NO"/>
        </w:rPr>
        <w:t xml:space="preserve">    of reverse logistics, product lifecycle and zero-waste strategies. </w:t>
      </w:r>
    </w:p>
    <w:p w14:paraId="5163B2DF" w14:textId="77777777" w:rsidR="00977DE0" w:rsidRPr="00977DE0" w:rsidRDefault="00977DE0" w:rsidP="00977DE0">
      <w:pPr>
        <w:rPr>
          <w:lang w:val="nb-NO"/>
        </w:rPr>
      </w:pPr>
      <w:r w:rsidRPr="00977DE0">
        <w:rPr>
          <w:lang w:val="nb-NO"/>
        </w:rPr>
        <w:t xml:space="preserve">    International Journal of Industrial Engineering and Operations Management. </w:t>
      </w:r>
    </w:p>
    <w:p w14:paraId="27BF5EA3" w14:textId="601A21EB" w:rsidR="00977DE0" w:rsidRPr="00977DE0" w:rsidRDefault="00977DE0" w:rsidP="00977DE0">
      <w:pPr>
        <w:rPr>
          <w:lang w:val="nb-NO"/>
        </w:rPr>
      </w:pPr>
      <w:r w:rsidRPr="00977DE0">
        <w:rPr>
          <w:lang w:val="nb-NO"/>
        </w:rPr>
        <w:t xml:space="preserve">    DOI: </w:t>
      </w:r>
      <w:r>
        <w:rPr>
          <w:lang w:val="nb-NO"/>
        </w:rPr>
        <w:t>https://doi.org/</w:t>
      </w:r>
      <w:r w:rsidRPr="00977DE0">
        <w:rPr>
          <w:lang w:val="nb-NO"/>
        </w:rPr>
        <w:t>10.1108/IJIEOM-10-2025-0257</w:t>
      </w:r>
    </w:p>
    <w:p w14:paraId="739E640F" w14:textId="77777777" w:rsidR="00977DE0" w:rsidRPr="00977DE0" w:rsidRDefault="00977DE0" w:rsidP="00977DE0">
      <w:pPr>
        <w:rPr>
          <w:lang w:val="nb-NO"/>
        </w:rPr>
      </w:pPr>
      <w:r w:rsidRPr="00977DE0">
        <w:rPr>
          <w:lang w:val="nb-NO"/>
        </w:rPr>
        <w:t xml:space="preserve">[2] Ariningsih, P. K., Iswari, T., Poetra, K. D., &amp; Aritonang, Y. M. K. (2020). </w:t>
      </w:r>
    </w:p>
    <w:p w14:paraId="1E719347" w14:textId="77777777" w:rsidR="00977DE0" w:rsidRPr="00977DE0" w:rsidRDefault="00977DE0" w:rsidP="00977DE0">
      <w:pPr>
        <w:rPr>
          <w:lang w:val="nb-NO"/>
        </w:rPr>
      </w:pPr>
      <w:r w:rsidRPr="00977DE0">
        <w:rPr>
          <w:lang w:val="nb-NO"/>
        </w:rPr>
        <w:t xml:space="preserve">    Sequential Routing-Loading Algorithm for Optimizing One-Door Container </w:t>
      </w:r>
    </w:p>
    <w:p w14:paraId="062BE024" w14:textId="77777777" w:rsidR="00977DE0" w:rsidRPr="00977DE0" w:rsidRDefault="00977DE0" w:rsidP="00977DE0">
      <w:pPr>
        <w:rPr>
          <w:lang w:val="nb-NO"/>
        </w:rPr>
      </w:pPr>
      <w:r w:rsidRPr="00977DE0">
        <w:rPr>
          <w:lang w:val="nb-NO"/>
        </w:rPr>
        <w:t xml:space="preserve">    Closed-Loop Logistics Operations. Jurnal Optimasi Sistem Industri, 19(2), </w:t>
      </w:r>
    </w:p>
    <w:p w14:paraId="7C73D8A0" w14:textId="171665E3" w:rsidR="00977DE0" w:rsidRPr="00977DE0" w:rsidRDefault="00977DE0" w:rsidP="00977DE0">
      <w:pPr>
        <w:rPr>
          <w:lang w:val="nb-NO"/>
        </w:rPr>
      </w:pPr>
      <w:r w:rsidRPr="00977DE0">
        <w:rPr>
          <w:lang w:val="nb-NO"/>
        </w:rPr>
        <w:t xml:space="preserve">    122-132. DOI: </w:t>
      </w:r>
      <w:r>
        <w:rPr>
          <w:lang w:val="nb-NO"/>
        </w:rPr>
        <w:t>https://doi.org/</w:t>
      </w:r>
      <w:r w:rsidRPr="00977DE0">
        <w:rPr>
          <w:lang w:val="nb-NO"/>
        </w:rPr>
        <w:t>10.25077/josi.v19.n2.p122-132.2020</w:t>
      </w:r>
    </w:p>
    <w:p w14:paraId="034A769A" w14:textId="77777777" w:rsidR="00977DE0" w:rsidRPr="00977DE0" w:rsidRDefault="00977DE0" w:rsidP="00977DE0">
      <w:pPr>
        <w:rPr>
          <w:lang w:val="nb-NO"/>
        </w:rPr>
      </w:pPr>
      <w:r w:rsidRPr="00977DE0">
        <w:rPr>
          <w:lang w:val="nb-NO"/>
        </w:rPr>
        <w:t xml:space="preserve">[3] Ramadhani, B. N. I. F., &amp; Garside, A. K. (2021). Particle Swarm Optimization </w:t>
      </w:r>
    </w:p>
    <w:p w14:paraId="5AB4AAD1" w14:textId="77777777" w:rsidR="00977DE0" w:rsidRPr="00977DE0" w:rsidRDefault="00977DE0" w:rsidP="00977DE0">
      <w:pPr>
        <w:rPr>
          <w:lang w:val="nb-NO"/>
        </w:rPr>
      </w:pPr>
      <w:r w:rsidRPr="00977DE0">
        <w:rPr>
          <w:lang w:val="nb-NO"/>
        </w:rPr>
        <w:t xml:space="preserve">    Algorithm to Solve Vehicle Routing Problem with Fuel Consumption </w:t>
      </w:r>
    </w:p>
    <w:p w14:paraId="6009E898" w14:textId="77777777" w:rsidR="00977DE0" w:rsidRPr="00977DE0" w:rsidRDefault="00977DE0" w:rsidP="00977DE0">
      <w:pPr>
        <w:rPr>
          <w:lang w:val="nb-NO"/>
        </w:rPr>
      </w:pPr>
      <w:r w:rsidRPr="00977DE0">
        <w:rPr>
          <w:lang w:val="nb-NO"/>
        </w:rPr>
        <w:t xml:space="preserve">    Minimization. Jurnal Optimasi Sistem Industri, 20(1), 1-10. </w:t>
      </w:r>
    </w:p>
    <w:p w14:paraId="791CA071" w14:textId="4A785DD2" w:rsidR="00977DE0" w:rsidRDefault="00977DE0" w:rsidP="00977DE0">
      <w:pPr>
        <w:rPr>
          <w:lang w:val="nb-NO"/>
        </w:rPr>
      </w:pPr>
      <w:r w:rsidRPr="00977DE0">
        <w:rPr>
          <w:lang w:val="nb-NO"/>
        </w:rPr>
        <w:t xml:space="preserve">    DOI: </w:t>
      </w:r>
      <w:hyperlink r:id="rId5" w:history="1">
        <w:r w:rsidR="00284FD6" w:rsidRPr="00D9672B">
          <w:rPr>
            <w:rStyle w:val="Hyperlink"/>
            <w:lang w:val="nb-NO"/>
          </w:rPr>
          <w:t>https://doi.org/10.25077/josi.v20.n1.p1-10.2021</w:t>
        </w:r>
      </w:hyperlink>
    </w:p>
    <w:p w14:paraId="27C88789" w14:textId="77777777" w:rsidR="00284FD6" w:rsidRDefault="00284FD6" w:rsidP="00977DE0">
      <w:pPr>
        <w:rPr>
          <w:lang w:val="nb-NO"/>
        </w:rPr>
      </w:pPr>
    </w:p>
    <w:p w14:paraId="7AE7B578" w14:textId="3F6F9F2F" w:rsidR="00284FD6" w:rsidRDefault="00284FD6" w:rsidP="00977DE0">
      <w:r w:rsidRPr="00284FD6">
        <w:t xml:space="preserve">draf lama, definisi </w:t>
      </w:r>
      <w:r w:rsidRPr="00284FD6">
        <w:rPr>
          <w:i/>
          <w:iCs/>
        </w:rPr>
        <w:t>Closed-Loop Supply Chain</w:t>
      </w:r>
      <w:r w:rsidRPr="00284FD6">
        <w:t xml:space="preserve"> (CLSC) ditulis tanpa landasan. Di draf final, definisinya diperkuat dengan kutipan dari Akram (2026), termasuk penambahan kontras yang tajam antara rantai pasok sirkular dengan rantai pasok linier ("take, make, dispose").</w:t>
      </w:r>
    </w:p>
    <w:p w14:paraId="75E00209" w14:textId="09DEC417" w:rsidR="00284FD6" w:rsidRDefault="00284FD6" w:rsidP="00977DE0">
      <w:r w:rsidRPr="00284FD6">
        <w:t xml:space="preserve">Draf lama menyebut tantangannya adalah "waktu, volume, serta </w:t>
      </w:r>
      <w:r w:rsidRPr="00284FD6">
        <w:rPr>
          <w:i/>
          <w:iCs/>
        </w:rPr>
        <w:t>kualitas material</w:t>
      </w:r>
      <w:r w:rsidRPr="00284FD6">
        <w:t xml:space="preserve">". Pada draf final, hal ini dikoreksi menjadi "waktu dan </w:t>
      </w:r>
      <w:r w:rsidRPr="00284FD6">
        <w:rPr>
          <w:i/>
          <w:iCs/>
        </w:rPr>
        <w:t>persentase produk</w:t>
      </w:r>
      <w:r w:rsidRPr="00284FD6">
        <w:t>" agar secara akurat mencerminkan temuan dari jurnal Akram (2026).</w:t>
      </w:r>
    </w:p>
    <w:p w14:paraId="689F0031" w14:textId="054FFD27" w:rsidR="00284FD6" w:rsidRDefault="00284FD6" w:rsidP="00284FD6">
      <w:r w:rsidRPr="00284FD6">
        <w:t xml:space="preserve">Pada kalimat penutup draf lama, solusinya hanya berupa "desain yang responsif dan terintegrasi". Di draf final, solusinya dipertajam sesuai dengan objek penelitian RVM, dengan menambahkan elemen </w:t>
      </w:r>
      <w:r w:rsidRPr="00284FD6">
        <w:rPr>
          <w:b/>
          <w:bCs/>
        </w:rPr>
        <w:t>"didukung oleh sistem informasi berbasis data operasional secara real-time"</w:t>
      </w:r>
      <w:r w:rsidRPr="00284FD6">
        <w:t>.</w:t>
      </w:r>
    </w:p>
    <w:p w14:paraId="2DBEB3C1" w14:textId="563B97CA" w:rsidR="00284FD6" w:rsidRDefault="00284FD6" w:rsidP="00284FD6">
      <w:r w:rsidRPr="00284FD6">
        <w:t xml:space="preserve">Draf lama hanya berasumsi bahwa penempatan RVM harus strategis berdasarkan aksesibilitas. Draf final memasukkan teori dari </w:t>
      </w:r>
      <w:r w:rsidRPr="00284FD6">
        <w:rPr>
          <w:b/>
          <w:bCs/>
        </w:rPr>
        <w:t>Ariningsih et al. (2020)</w:t>
      </w:r>
      <w:r w:rsidRPr="00284FD6">
        <w:t xml:space="preserve"> yang memberikan justifikasi akademis bahwa titik konsolidasi dalam jaringan </w:t>
      </w:r>
      <w:r w:rsidRPr="00284FD6">
        <w:rPr>
          <w:i/>
          <w:iCs/>
        </w:rPr>
        <w:t>multi-echelon</w:t>
      </w:r>
      <w:r w:rsidRPr="00284FD6">
        <w:t xml:space="preserve"> memang terbukti meminimalkan jumlah perjalanan armada logistik.</w:t>
      </w:r>
    </w:p>
    <w:p w14:paraId="6F44F3BD" w14:textId="7D264B04" w:rsidR="00284FD6" w:rsidRPr="00284FD6" w:rsidRDefault="00284FD6" w:rsidP="00284FD6">
      <w:r w:rsidRPr="00284FD6">
        <w:t>Draf lama hanya mendeskripsikan secara logika mengapa jadwal tetap (</w:t>
      </w:r>
      <w:r w:rsidRPr="00284FD6">
        <w:rPr>
          <w:i/>
          <w:iCs/>
        </w:rPr>
        <w:t>fixed schedule</w:t>
      </w:r>
      <w:r w:rsidRPr="00284FD6">
        <w:t xml:space="preserve">) itu boros. Draf final menaikkan level argumennya dengan mengutip </w:t>
      </w:r>
      <w:r w:rsidRPr="00284FD6">
        <w:rPr>
          <w:b/>
          <w:bCs/>
        </w:rPr>
        <w:t>Ramadhani &amp; Garside (2021)</w:t>
      </w:r>
      <w:r w:rsidRPr="00284FD6">
        <w:t>, yang memberikan bukti ilmiah bahwa memodelkan rute dengan batasan waktu tempuh dan kapasitas secara bersamaan dapat menghemat bahan bakar.</w:t>
      </w:r>
    </w:p>
    <w:p w14:paraId="281337EF" w14:textId="77777777" w:rsidR="00284FD6" w:rsidRDefault="00284FD6" w:rsidP="00977DE0"/>
    <w:p w14:paraId="123B670D" w14:textId="77777777" w:rsidR="00284FD6" w:rsidRPr="00284FD6" w:rsidRDefault="00284FD6" w:rsidP="00284FD6">
      <w:pPr>
        <w:rPr>
          <w:b/>
          <w:bCs/>
        </w:rPr>
      </w:pPr>
      <w:r w:rsidRPr="00284FD6">
        <w:rPr>
          <w:b/>
          <w:bCs/>
        </w:rPr>
        <w:t>Dari Jurnal [1] - Hafiz Wasim Akram (2026)</w:t>
      </w:r>
    </w:p>
    <w:p w14:paraId="6054AF62" w14:textId="56BCDC6A" w:rsidR="00284FD6" w:rsidRDefault="00284FD6" w:rsidP="00284FD6">
      <w:pPr>
        <w:rPr>
          <w:i/>
          <w:iCs/>
        </w:rPr>
      </w:pPr>
      <w:r w:rsidRPr="00284FD6">
        <w:rPr>
          <w:b/>
          <w:bCs/>
        </w:rPr>
        <w:t>Teks Asli Jurnal (Halaman 1 &amp; 2):</w:t>
      </w:r>
      <w:r w:rsidRPr="00284FD6">
        <w:t xml:space="preserve"> </w:t>
      </w:r>
      <w:r w:rsidRPr="00284FD6">
        <w:rPr>
          <w:i/>
          <w:iCs/>
        </w:rPr>
        <w:t>"In contrast to standard linear supply chains, where materials move in accordance with a 'take, make, dispose' model, circular supply chains close the loop by ensuring materials are in constant use... Consequently, there is less consumption of the raw materials and less environmental damage."</w:t>
      </w:r>
    </w:p>
    <w:p w14:paraId="5A5710F0" w14:textId="302CC76A" w:rsidR="005C43D8" w:rsidRPr="005C43D8" w:rsidRDefault="005C43D8" w:rsidP="005C43D8">
      <w:r w:rsidRPr="005C43D8">
        <w:rPr>
          <w:b/>
          <w:bCs/>
        </w:rPr>
        <w:t xml:space="preserve">Teks Asli Jurnal (Halaman </w:t>
      </w:r>
      <w:r>
        <w:rPr>
          <w:b/>
          <w:bCs/>
        </w:rPr>
        <w:t>4</w:t>
      </w:r>
      <w:r w:rsidRPr="005C43D8">
        <w:rPr>
          <w:b/>
          <w:bCs/>
        </w:rPr>
        <w:t>):</w:t>
      </w:r>
      <w:r w:rsidRPr="005C43D8">
        <w:t xml:space="preserve"> </w:t>
      </w:r>
      <w:r w:rsidRPr="005C43D8">
        <w:rPr>
          <w:i/>
          <w:iCs/>
        </w:rPr>
        <w:t>"Arguably most salient is the lack of any return strategic plans..."</w:t>
      </w:r>
    </w:p>
    <w:p w14:paraId="0C312183" w14:textId="54845B70" w:rsidR="005C43D8" w:rsidRPr="005C43D8" w:rsidRDefault="005C43D8" w:rsidP="005C43D8">
      <w:r w:rsidRPr="005C43D8">
        <w:rPr>
          <w:b/>
          <w:bCs/>
        </w:rPr>
        <w:t xml:space="preserve">Teks Asli Jurnal (Halaman </w:t>
      </w:r>
      <w:r>
        <w:rPr>
          <w:b/>
          <w:bCs/>
        </w:rPr>
        <w:t>5</w:t>
      </w:r>
      <w:r w:rsidRPr="005C43D8">
        <w:rPr>
          <w:b/>
          <w:bCs/>
        </w:rPr>
        <w:t>):</w:t>
      </w:r>
      <w:r w:rsidRPr="005C43D8">
        <w:t xml:space="preserve"> </w:t>
      </w:r>
      <w:r w:rsidRPr="005C43D8">
        <w:rPr>
          <w:i/>
          <w:iCs/>
        </w:rPr>
        <w:t>"...difficult for companies to estimate the amount of goods that will be returned, and at what percentage."</w:t>
      </w:r>
    </w:p>
    <w:p w14:paraId="0D124CB1" w14:textId="77777777" w:rsidR="005C43D8" w:rsidRPr="005C43D8" w:rsidRDefault="005C43D8" w:rsidP="005C43D8">
      <w:pPr>
        <w:rPr>
          <w:b/>
          <w:bCs/>
        </w:rPr>
      </w:pPr>
      <w:r w:rsidRPr="005C43D8">
        <w:rPr>
          <w:b/>
          <w:bCs/>
        </w:rPr>
        <w:t>Dari Jurnal [2] - Ariningsih et al. (2020)</w:t>
      </w:r>
    </w:p>
    <w:p w14:paraId="36EC2ECB" w14:textId="66A10415" w:rsidR="005C43D8" w:rsidRDefault="005C43D8" w:rsidP="005C43D8">
      <w:pPr>
        <w:rPr>
          <w:i/>
          <w:iCs/>
        </w:rPr>
      </w:pPr>
      <w:r w:rsidRPr="005C43D8">
        <w:rPr>
          <w:b/>
          <w:bCs/>
        </w:rPr>
        <w:t>Teks Asli Jurnal (Halaman 2):</w:t>
      </w:r>
      <w:r w:rsidRPr="005C43D8">
        <w:t xml:space="preserve"> </w:t>
      </w:r>
      <w:r w:rsidRPr="005C43D8">
        <w:rPr>
          <w:i/>
          <w:iCs/>
        </w:rPr>
        <w:t>"This concept is utilizing the multi-echelon networks by utilizing a consolidation warehouse in sub urban for minimizing the number of trucks entering a city... City logistics' efficiency can be achieved by finding optimum solution of operational problems."</w:t>
      </w:r>
    </w:p>
    <w:p w14:paraId="3AEA2D74" w14:textId="77777777" w:rsidR="005C43D8" w:rsidRPr="005C43D8" w:rsidRDefault="005C43D8" w:rsidP="005C43D8">
      <w:pPr>
        <w:rPr>
          <w:b/>
          <w:bCs/>
        </w:rPr>
      </w:pPr>
      <w:r w:rsidRPr="005C43D8">
        <w:rPr>
          <w:b/>
          <w:bCs/>
        </w:rPr>
        <w:t>Dari Jurnal [3] - Ramadhani &amp; Garside (2021)</w:t>
      </w:r>
    </w:p>
    <w:p w14:paraId="41030A70" w14:textId="21FE7258" w:rsidR="005C43D8" w:rsidRPr="005C43D8" w:rsidRDefault="005C43D8" w:rsidP="005C43D8">
      <w:r w:rsidRPr="005C43D8">
        <w:rPr>
          <w:b/>
          <w:bCs/>
        </w:rPr>
        <w:t>Teks Asli Jurnal (Halaman 1):</w:t>
      </w:r>
      <w:r w:rsidRPr="005C43D8">
        <w:t xml:space="preserve"> </w:t>
      </w:r>
      <w:r w:rsidRPr="005C43D8">
        <w:rPr>
          <w:i/>
          <w:iCs/>
        </w:rPr>
        <w:t>"...in this study, the objective function of VRP has been extended by considering fuel consumption minimization in the situation wherein the loading weight and traveling time are restricted."</w:t>
      </w:r>
    </w:p>
    <w:p w14:paraId="1B31748F" w14:textId="77777777" w:rsidR="00284FD6" w:rsidRPr="00284FD6" w:rsidRDefault="00284FD6" w:rsidP="005C43D8"/>
    <w:sectPr w:rsidR="00284FD6" w:rsidRPr="00284F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35438"/>
    <w:multiLevelType w:val="multilevel"/>
    <w:tmpl w:val="3D30D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12162C"/>
    <w:multiLevelType w:val="hybridMultilevel"/>
    <w:tmpl w:val="3036F240"/>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5B57F21"/>
    <w:multiLevelType w:val="hybridMultilevel"/>
    <w:tmpl w:val="1DA80F6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FF9441F"/>
    <w:multiLevelType w:val="hybridMultilevel"/>
    <w:tmpl w:val="5B8451E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55C6D55"/>
    <w:multiLevelType w:val="multilevel"/>
    <w:tmpl w:val="38C8A5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E65D05"/>
    <w:multiLevelType w:val="multilevel"/>
    <w:tmpl w:val="A90E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D33048"/>
    <w:multiLevelType w:val="multilevel"/>
    <w:tmpl w:val="122211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8D575DA"/>
    <w:multiLevelType w:val="multilevel"/>
    <w:tmpl w:val="FEACD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14573E"/>
    <w:multiLevelType w:val="multilevel"/>
    <w:tmpl w:val="6AD6F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B5772F"/>
    <w:multiLevelType w:val="multilevel"/>
    <w:tmpl w:val="39F49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E822F0"/>
    <w:multiLevelType w:val="multilevel"/>
    <w:tmpl w:val="098C84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BA83458"/>
    <w:multiLevelType w:val="hybridMultilevel"/>
    <w:tmpl w:val="31DC46C8"/>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784764662">
    <w:abstractNumId w:val="6"/>
  </w:num>
  <w:num w:numId="2" w16cid:durableId="967735780">
    <w:abstractNumId w:val="4"/>
  </w:num>
  <w:num w:numId="3" w16cid:durableId="1478570114">
    <w:abstractNumId w:val="1"/>
  </w:num>
  <w:num w:numId="4" w16cid:durableId="593905779">
    <w:abstractNumId w:val="3"/>
  </w:num>
  <w:num w:numId="5" w16cid:durableId="1920210625">
    <w:abstractNumId w:val="2"/>
  </w:num>
  <w:num w:numId="6" w16cid:durableId="1671177776">
    <w:abstractNumId w:val="9"/>
  </w:num>
  <w:num w:numId="7" w16cid:durableId="627711586">
    <w:abstractNumId w:val="10"/>
  </w:num>
  <w:num w:numId="8" w16cid:durableId="467213057">
    <w:abstractNumId w:val="11"/>
  </w:num>
  <w:num w:numId="9" w16cid:durableId="622619680">
    <w:abstractNumId w:val="0"/>
  </w:num>
  <w:num w:numId="10" w16cid:durableId="1727100143">
    <w:abstractNumId w:val="8"/>
  </w:num>
  <w:num w:numId="11" w16cid:durableId="787967708">
    <w:abstractNumId w:val="7"/>
  </w:num>
  <w:num w:numId="12" w16cid:durableId="16718352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9A2"/>
    <w:rsid w:val="00012FEB"/>
    <w:rsid w:val="0004458E"/>
    <w:rsid w:val="00097E2C"/>
    <w:rsid w:val="000C3FA8"/>
    <w:rsid w:val="00173BC0"/>
    <w:rsid w:val="001B3284"/>
    <w:rsid w:val="002000AC"/>
    <w:rsid w:val="00284FD6"/>
    <w:rsid w:val="002D1CE0"/>
    <w:rsid w:val="002D28D4"/>
    <w:rsid w:val="003229A2"/>
    <w:rsid w:val="003967AA"/>
    <w:rsid w:val="003E6252"/>
    <w:rsid w:val="004B6F07"/>
    <w:rsid w:val="004D0732"/>
    <w:rsid w:val="005B5843"/>
    <w:rsid w:val="005C43D8"/>
    <w:rsid w:val="00603B9E"/>
    <w:rsid w:val="006379F3"/>
    <w:rsid w:val="00743857"/>
    <w:rsid w:val="00891BD5"/>
    <w:rsid w:val="008F2C29"/>
    <w:rsid w:val="00977DE0"/>
    <w:rsid w:val="00AA7263"/>
    <w:rsid w:val="00AE5593"/>
    <w:rsid w:val="00B07BBB"/>
    <w:rsid w:val="00BB5F57"/>
    <w:rsid w:val="00C57AC9"/>
    <w:rsid w:val="00C73A28"/>
    <w:rsid w:val="00CA475F"/>
    <w:rsid w:val="00CF063E"/>
    <w:rsid w:val="00D25EBC"/>
    <w:rsid w:val="00D46A54"/>
    <w:rsid w:val="00D96725"/>
    <w:rsid w:val="00DA70AF"/>
    <w:rsid w:val="00E4080D"/>
    <w:rsid w:val="00EA4E45"/>
    <w:rsid w:val="00F05DB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C9237"/>
  <w15:chartTrackingRefBased/>
  <w15:docId w15:val="{74DFC05F-C959-409B-A969-764DC7474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29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229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229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29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29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29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29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29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29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29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229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229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29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29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29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29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29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29A2"/>
    <w:rPr>
      <w:rFonts w:eastAsiaTheme="majorEastAsia" w:cstheme="majorBidi"/>
      <w:color w:val="272727" w:themeColor="text1" w:themeTint="D8"/>
    </w:rPr>
  </w:style>
  <w:style w:type="paragraph" w:styleId="Title">
    <w:name w:val="Title"/>
    <w:basedOn w:val="Normal"/>
    <w:next w:val="Normal"/>
    <w:link w:val="TitleChar"/>
    <w:uiPriority w:val="10"/>
    <w:qFormat/>
    <w:rsid w:val="003229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29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29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29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29A2"/>
    <w:pPr>
      <w:spacing w:before="160"/>
      <w:jc w:val="center"/>
    </w:pPr>
    <w:rPr>
      <w:i/>
      <w:iCs/>
      <w:color w:val="404040" w:themeColor="text1" w:themeTint="BF"/>
    </w:rPr>
  </w:style>
  <w:style w:type="character" w:customStyle="1" w:styleId="QuoteChar">
    <w:name w:val="Quote Char"/>
    <w:basedOn w:val="DefaultParagraphFont"/>
    <w:link w:val="Quote"/>
    <w:uiPriority w:val="29"/>
    <w:rsid w:val="003229A2"/>
    <w:rPr>
      <w:i/>
      <w:iCs/>
      <w:color w:val="404040" w:themeColor="text1" w:themeTint="BF"/>
    </w:rPr>
  </w:style>
  <w:style w:type="paragraph" w:styleId="ListParagraph">
    <w:name w:val="List Paragraph"/>
    <w:basedOn w:val="Normal"/>
    <w:uiPriority w:val="34"/>
    <w:qFormat/>
    <w:rsid w:val="003229A2"/>
    <w:pPr>
      <w:ind w:left="720"/>
      <w:contextualSpacing/>
    </w:pPr>
  </w:style>
  <w:style w:type="character" w:styleId="IntenseEmphasis">
    <w:name w:val="Intense Emphasis"/>
    <w:basedOn w:val="DefaultParagraphFont"/>
    <w:uiPriority w:val="21"/>
    <w:qFormat/>
    <w:rsid w:val="003229A2"/>
    <w:rPr>
      <w:i/>
      <w:iCs/>
      <w:color w:val="2F5496" w:themeColor="accent1" w:themeShade="BF"/>
    </w:rPr>
  </w:style>
  <w:style w:type="paragraph" w:styleId="IntenseQuote">
    <w:name w:val="Intense Quote"/>
    <w:basedOn w:val="Normal"/>
    <w:next w:val="Normal"/>
    <w:link w:val="IntenseQuoteChar"/>
    <w:uiPriority w:val="30"/>
    <w:qFormat/>
    <w:rsid w:val="003229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29A2"/>
    <w:rPr>
      <w:i/>
      <w:iCs/>
      <w:color w:val="2F5496" w:themeColor="accent1" w:themeShade="BF"/>
    </w:rPr>
  </w:style>
  <w:style w:type="character" w:styleId="IntenseReference">
    <w:name w:val="Intense Reference"/>
    <w:basedOn w:val="DefaultParagraphFont"/>
    <w:uiPriority w:val="32"/>
    <w:qFormat/>
    <w:rsid w:val="003229A2"/>
    <w:rPr>
      <w:b/>
      <w:bCs/>
      <w:smallCaps/>
      <w:color w:val="2F5496" w:themeColor="accent1" w:themeShade="BF"/>
      <w:spacing w:val="5"/>
    </w:rPr>
  </w:style>
  <w:style w:type="character" w:styleId="Hyperlink">
    <w:name w:val="Hyperlink"/>
    <w:basedOn w:val="DefaultParagraphFont"/>
    <w:uiPriority w:val="99"/>
    <w:unhideWhenUsed/>
    <w:rsid w:val="00284FD6"/>
    <w:rPr>
      <w:color w:val="0563C1" w:themeColor="hyperlink"/>
      <w:u w:val="single"/>
    </w:rPr>
  </w:style>
  <w:style w:type="character" w:styleId="UnresolvedMention">
    <w:name w:val="Unresolved Mention"/>
    <w:basedOn w:val="DefaultParagraphFont"/>
    <w:uiPriority w:val="99"/>
    <w:semiHidden/>
    <w:unhideWhenUsed/>
    <w:rsid w:val="00284F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25077/josi.v20.n1.p1-10.202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8</Pages>
  <Words>6085</Words>
  <Characters>34687</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rizal ard</dc:creator>
  <cp:keywords/>
  <dc:description/>
  <cp:lastModifiedBy>NAUFAL SYAHRURADLI</cp:lastModifiedBy>
  <cp:revision>13</cp:revision>
  <dcterms:created xsi:type="dcterms:W3CDTF">2026-08-31T10:31:00Z</dcterms:created>
  <dcterms:modified xsi:type="dcterms:W3CDTF">2026-09-18T01:53:00Z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id="mvmYjLbF"/&gt;&lt;style id="http://www.zotero.org/styles/apa" locale="en-US" hasBibliography="1" bibliographyStyleHasBeenSet="0"/&gt;&lt;prefs&gt;&lt;pref name="fieldType" value="Field"/&gt;&lt;/prefs&gt;&lt;/data&gt;</vt:lpwstr>
  </property>
</Properties>
</file>