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390E" w14:textId="77777777" w:rsidR="005621D5" w:rsidRDefault="005621D5">
      <w:pPr>
        <w:spacing w:after="2000"/>
      </w:pPr>
    </w:p>
    <w:p w14:paraId="2F34C081" w14:textId="77777777" w:rsidR="005621D5" w:rsidRDefault="00000000">
      <w:pPr>
        <w:jc w:val="center"/>
      </w:pPr>
      <w:r>
        <w:rPr>
          <w:b/>
          <w:bCs/>
          <w:color w:val="1F3864"/>
          <w:sz w:val="64"/>
          <w:szCs w:val="64"/>
        </w:rPr>
        <w:t>OFAC Scanner</w:t>
      </w:r>
    </w:p>
    <w:p w14:paraId="15C9D65A" w14:textId="77777777" w:rsidR="005621D5" w:rsidRDefault="00000000">
      <w:pPr>
        <w:spacing w:before="200" w:after="200"/>
        <w:jc w:val="center"/>
      </w:pPr>
      <w:r>
        <w:rPr>
          <w:color w:val="2E5395"/>
          <w:sz w:val="36"/>
          <w:szCs w:val="36"/>
        </w:rPr>
        <w:t>User Guide</w:t>
      </w:r>
    </w:p>
    <w:p w14:paraId="7B310B17" w14:textId="77777777" w:rsidR="005621D5" w:rsidRDefault="00000000">
      <w:pPr>
        <w:spacing w:before="200"/>
        <w:jc w:val="center"/>
      </w:pPr>
      <w:r>
        <w:rPr>
          <w:i/>
          <w:iCs/>
          <w:color w:val="595959"/>
        </w:rPr>
        <w:t>A plain-language guide to scanning files, reading your results, and keeping company header rules up to date.</w:t>
      </w:r>
    </w:p>
    <w:p w14:paraId="23836DBD" w14:textId="77777777" w:rsidR="005621D5" w:rsidRDefault="00000000">
      <w:r>
        <w:br w:type="page"/>
      </w:r>
    </w:p>
    <w:p w14:paraId="0415B338" w14:textId="77777777" w:rsidR="005621D5" w:rsidRDefault="00000000">
      <w:pPr>
        <w:pStyle w:val="Heading1"/>
      </w:pPr>
      <w:r>
        <w:lastRenderedPageBreak/>
        <w:t>Contents</w:t>
      </w:r>
    </w:p>
    <w:p w14:paraId="4F8930BA" w14:textId="77777777" w:rsidR="005621D5" w:rsidRDefault="00000000">
      <w:pPr>
        <w:spacing w:after="140"/>
      </w:pPr>
      <w:r>
        <w:rPr>
          <w:b/>
          <w:bCs/>
          <w:color w:val="1F3864"/>
          <w:sz w:val="26"/>
          <w:szCs w:val="26"/>
        </w:rPr>
        <w:t>Part 1 — What This Tool Does</w:t>
      </w:r>
    </w:p>
    <w:p w14:paraId="5D1F310D" w14:textId="77777777" w:rsidR="005621D5" w:rsidRDefault="00000000">
      <w:pPr>
        <w:spacing w:after="90"/>
        <w:ind w:left="360"/>
      </w:pPr>
      <w:r>
        <w:rPr>
          <w:color w:val="2E5395"/>
          <w:sz w:val="23"/>
          <w:szCs w:val="23"/>
        </w:rPr>
        <w:t>The Three Places Things Live</w:t>
      </w:r>
    </w:p>
    <w:p w14:paraId="10A9A5A1" w14:textId="77777777" w:rsidR="005621D5" w:rsidRDefault="00000000">
      <w:pPr>
        <w:spacing w:after="140"/>
      </w:pPr>
      <w:r>
        <w:rPr>
          <w:b/>
          <w:bCs/>
          <w:color w:val="1F3864"/>
          <w:sz w:val="26"/>
          <w:szCs w:val="26"/>
        </w:rPr>
        <w:t>Part 2 — Setting Up (One-Time)</w:t>
      </w:r>
    </w:p>
    <w:p w14:paraId="5743C629" w14:textId="77777777" w:rsidR="005621D5" w:rsidRDefault="00000000">
      <w:pPr>
        <w:spacing w:after="90"/>
        <w:ind w:left="360"/>
      </w:pPr>
      <w:r>
        <w:rPr>
          <w:color w:val="2E5395"/>
          <w:sz w:val="23"/>
          <w:szCs w:val="23"/>
        </w:rPr>
        <w:t>Before You Start</w:t>
      </w:r>
    </w:p>
    <w:p w14:paraId="5E160755" w14:textId="77777777" w:rsidR="005621D5" w:rsidRDefault="00000000">
      <w:pPr>
        <w:spacing w:after="90"/>
        <w:ind w:left="360"/>
      </w:pPr>
      <w:r>
        <w:rPr>
          <w:color w:val="2E5395"/>
          <w:sz w:val="23"/>
          <w:szCs w:val="23"/>
        </w:rPr>
        <w:t>Step 1 — Put the Program Files in Place</w:t>
      </w:r>
    </w:p>
    <w:p w14:paraId="0E242C10" w14:textId="77777777" w:rsidR="005621D5" w:rsidRDefault="00000000">
      <w:pPr>
        <w:spacing w:after="90"/>
        <w:ind w:left="360"/>
      </w:pPr>
      <w:r>
        <w:rPr>
          <w:color w:val="2E5395"/>
          <w:sz w:val="23"/>
          <w:szCs w:val="23"/>
        </w:rPr>
        <w:t>Step 2 — Install the Required Software</w:t>
      </w:r>
    </w:p>
    <w:p w14:paraId="1CBB0FAC" w14:textId="77777777" w:rsidR="005621D5" w:rsidRDefault="00000000">
      <w:pPr>
        <w:spacing w:after="90"/>
        <w:ind w:left="360"/>
      </w:pPr>
      <w:r>
        <w:rPr>
          <w:color w:val="2E5395"/>
          <w:sz w:val="23"/>
          <w:szCs w:val="23"/>
        </w:rPr>
        <w:t>Step 3 — Check Everything Works</w:t>
      </w:r>
    </w:p>
    <w:p w14:paraId="4F54F341" w14:textId="77777777" w:rsidR="005621D5" w:rsidRDefault="00000000">
      <w:pPr>
        <w:spacing w:after="90"/>
        <w:ind w:left="360"/>
      </w:pPr>
      <w:r>
        <w:rPr>
          <w:color w:val="2E5395"/>
          <w:sz w:val="23"/>
          <w:szCs w:val="23"/>
        </w:rPr>
        <w:t>Step 4 — Load the Company Header Rules</w:t>
      </w:r>
    </w:p>
    <w:p w14:paraId="0904E02E" w14:textId="77777777" w:rsidR="005621D5" w:rsidRDefault="00000000">
      <w:pPr>
        <w:spacing w:after="90"/>
        <w:ind w:left="360"/>
      </w:pPr>
      <w:r>
        <w:rPr>
          <w:color w:val="2E5395"/>
          <w:sz w:val="23"/>
          <w:szCs w:val="23"/>
        </w:rPr>
        <w:t>Step 5 — Load the Company Passwords</w:t>
      </w:r>
    </w:p>
    <w:p w14:paraId="1B18F6D7" w14:textId="77777777" w:rsidR="005621D5" w:rsidRDefault="00000000">
      <w:pPr>
        <w:spacing w:after="90"/>
        <w:ind w:left="360"/>
      </w:pPr>
      <w:r>
        <w:rPr>
          <w:color w:val="2E5395"/>
          <w:sz w:val="23"/>
          <w:szCs w:val="23"/>
        </w:rPr>
        <w:t>Step 6 — Open the Program for the First Time</w:t>
      </w:r>
    </w:p>
    <w:p w14:paraId="27C25D70" w14:textId="77777777" w:rsidR="005621D5" w:rsidRDefault="00000000">
      <w:pPr>
        <w:spacing w:after="90"/>
        <w:ind w:left="360"/>
      </w:pPr>
      <w:r>
        <w:rPr>
          <w:color w:val="2E5395"/>
          <w:sz w:val="23"/>
          <w:szCs w:val="23"/>
        </w:rPr>
        <w:t>Step 7 (Optional) — Set Up Background Scanning</w:t>
      </w:r>
    </w:p>
    <w:p w14:paraId="66876887" w14:textId="77777777" w:rsidR="005621D5" w:rsidRDefault="00000000">
      <w:pPr>
        <w:spacing w:after="140"/>
      </w:pPr>
      <w:r>
        <w:rPr>
          <w:b/>
          <w:bCs/>
          <w:color w:val="1F3864"/>
          <w:sz w:val="26"/>
          <w:szCs w:val="26"/>
        </w:rPr>
        <w:t>Part 3 — Using the Scanner Day to Day</w:t>
      </w:r>
    </w:p>
    <w:p w14:paraId="73C1F0E3" w14:textId="77777777" w:rsidR="005621D5" w:rsidRDefault="00000000">
      <w:pPr>
        <w:spacing w:after="90"/>
        <w:ind w:left="360"/>
      </w:pPr>
      <w:r>
        <w:rPr>
          <w:color w:val="2E5395"/>
          <w:sz w:val="23"/>
          <w:szCs w:val="23"/>
        </w:rPr>
        <w:t>Opening the Program</w:t>
      </w:r>
    </w:p>
    <w:p w14:paraId="7243193E" w14:textId="77777777" w:rsidR="005621D5" w:rsidRDefault="00000000">
      <w:pPr>
        <w:spacing w:after="90"/>
        <w:ind w:left="360"/>
      </w:pPr>
      <w:r>
        <w:rPr>
          <w:color w:val="2E5395"/>
          <w:sz w:val="23"/>
          <w:szCs w:val="23"/>
        </w:rPr>
        <w:t>Scanning a Company's Files</w:t>
      </w:r>
    </w:p>
    <w:p w14:paraId="132C4534" w14:textId="77777777" w:rsidR="005621D5" w:rsidRDefault="00000000">
      <w:pPr>
        <w:spacing w:after="90"/>
        <w:ind w:left="360"/>
      </w:pPr>
      <w:r>
        <w:rPr>
          <w:color w:val="2E5395"/>
          <w:sz w:val="23"/>
          <w:szCs w:val="23"/>
        </w:rPr>
        <w:t>Understanding Your Results</w:t>
      </w:r>
    </w:p>
    <w:p w14:paraId="2467A21A" w14:textId="77777777" w:rsidR="005621D5" w:rsidRDefault="00000000">
      <w:pPr>
        <w:spacing w:after="90"/>
        <w:ind w:left="360"/>
      </w:pPr>
      <w:r>
        <w:rPr>
          <w:color w:val="2E5395"/>
          <w:sz w:val="23"/>
          <w:szCs w:val="23"/>
        </w:rPr>
        <w:t>Choosing Where Reports Are Saved</w:t>
      </w:r>
    </w:p>
    <w:p w14:paraId="36C27A7D" w14:textId="77777777" w:rsidR="005621D5" w:rsidRDefault="00000000">
      <w:pPr>
        <w:spacing w:after="140"/>
      </w:pPr>
      <w:r>
        <w:rPr>
          <w:b/>
          <w:bCs/>
          <w:color w:val="1F3864"/>
          <w:sz w:val="26"/>
          <w:szCs w:val="26"/>
        </w:rPr>
        <w:t>Part 4 — Keeping Header Rules Up to Date</w:t>
      </w:r>
    </w:p>
    <w:p w14:paraId="5DE1EC58" w14:textId="77777777" w:rsidR="005621D5" w:rsidRDefault="00000000">
      <w:pPr>
        <w:spacing w:after="90"/>
        <w:ind w:left="360"/>
      </w:pPr>
      <w:r>
        <w:rPr>
          <w:color w:val="2E5395"/>
          <w:sz w:val="23"/>
          <w:szCs w:val="23"/>
        </w:rPr>
        <w:t>When Do You Need to Do This?</w:t>
      </w:r>
    </w:p>
    <w:p w14:paraId="3F34CB21" w14:textId="77777777" w:rsidR="005621D5" w:rsidRDefault="00000000">
      <w:pPr>
        <w:spacing w:after="90"/>
        <w:ind w:left="360"/>
      </w:pPr>
      <w:r>
        <w:rPr>
          <w:color w:val="2E5395"/>
          <w:sz w:val="23"/>
          <w:szCs w:val="23"/>
        </w:rPr>
        <w:t>Step 1 — Find Out What Went Wrong</w:t>
      </w:r>
    </w:p>
    <w:p w14:paraId="67617EB0" w14:textId="77777777" w:rsidR="005621D5" w:rsidRDefault="00000000">
      <w:pPr>
        <w:spacing w:after="90"/>
        <w:ind w:left="360"/>
      </w:pPr>
      <w:r>
        <w:rPr>
          <w:color w:val="2E5395"/>
          <w:sz w:val="23"/>
          <w:szCs w:val="23"/>
        </w:rPr>
        <w:t>Step 2 — Understand the Five Categories</w:t>
      </w:r>
    </w:p>
    <w:p w14:paraId="22460DA4" w14:textId="77777777" w:rsidR="005621D5" w:rsidRDefault="00000000">
      <w:pPr>
        <w:spacing w:after="90"/>
        <w:ind w:left="360"/>
      </w:pPr>
      <w:r>
        <w:rPr>
          <w:color w:val="2E5395"/>
          <w:sz w:val="23"/>
          <w:szCs w:val="23"/>
        </w:rPr>
        <w:t xml:space="preserve">Step 3 — Find (or </w:t>
      </w:r>
      <w:proofErr w:type="gramStart"/>
      <w:r>
        <w:rPr>
          <w:color w:val="2E5395"/>
          <w:sz w:val="23"/>
          <w:szCs w:val="23"/>
        </w:rPr>
        <w:t>Create</w:t>
      </w:r>
      <w:proofErr w:type="gramEnd"/>
      <w:r>
        <w:rPr>
          <w:color w:val="2E5395"/>
          <w:sz w:val="23"/>
          <w:szCs w:val="23"/>
        </w:rPr>
        <w:t>) the Company's Header File</w:t>
      </w:r>
    </w:p>
    <w:p w14:paraId="74860F09" w14:textId="77777777" w:rsidR="005621D5" w:rsidRDefault="00000000">
      <w:pPr>
        <w:spacing w:after="90"/>
        <w:ind w:left="360"/>
      </w:pPr>
      <w:r>
        <w:rPr>
          <w:color w:val="2E5395"/>
          <w:sz w:val="23"/>
          <w:szCs w:val="23"/>
        </w:rPr>
        <w:t>Step 4 — Edit the File</w:t>
      </w:r>
    </w:p>
    <w:p w14:paraId="55FBD0E4" w14:textId="77777777" w:rsidR="005621D5" w:rsidRDefault="00000000">
      <w:pPr>
        <w:spacing w:after="90"/>
        <w:ind w:left="360"/>
      </w:pPr>
      <w:r>
        <w:rPr>
          <w:color w:val="2E5395"/>
          <w:sz w:val="23"/>
          <w:szCs w:val="23"/>
        </w:rPr>
        <w:t>Step 5 — Save the File Correctly</w:t>
      </w:r>
    </w:p>
    <w:p w14:paraId="3889A826" w14:textId="77777777" w:rsidR="005621D5" w:rsidRDefault="00000000">
      <w:pPr>
        <w:spacing w:after="90"/>
        <w:ind w:left="360"/>
      </w:pPr>
      <w:r>
        <w:rPr>
          <w:color w:val="2E5395"/>
          <w:sz w:val="23"/>
          <w:szCs w:val="23"/>
        </w:rPr>
        <w:t>Step 6 — Restart the Program</w:t>
      </w:r>
    </w:p>
    <w:p w14:paraId="1404942C" w14:textId="77777777" w:rsidR="005621D5" w:rsidRDefault="00000000">
      <w:pPr>
        <w:spacing w:after="90"/>
        <w:ind w:left="360"/>
      </w:pPr>
      <w:r>
        <w:rPr>
          <w:color w:val="2E5395"/>
          <w:sz w:val="23"/>
          <w:szCs w:val="23"/>
        </w:rPr>
        <w:t>Step 7 — Check Your Work</w:t>
      </w:r>
    </w:p>
    <w:p w14:paraId="0EB511B6" w14:textId="77777777" w:rsidR="005621D5" w:rsidRDefault="00000000">
      <w:pPr>
        <w:spacing w:after="90"/>
        <w:ind w:left="360"/>
      </w:pPr>
      <w:r>
        <w:rPr>
          <w:color w:val="2E5395"/>
          <w:sz w:val="23"/>
          <w:szCs w:val="23"/>
        </w:rPr>
        <w:t>Common Mistakes to Avoid</w:t>
      </w:r>
    </w:p>
    <w:p w14:paraId="53752FA9" w14:textId="77777777" w:rsidR="005621D5" w:rsidRDefault="00000000">
      <w:pPr>
        <w:spacing w:after="140"/>
      </w:pPr>
      <w:r>
        <w:rPr>
          <w:b/>
          <w:bCs/>
          <w:color w:val="1F3864"/>
          <w:sz w:val="26"/>
          <w:szCs w:val="26"/>
        </w:rPr>
        <w:t>Part 5 — What Every File Does (Reference)</w:t>
      </w:r>
    </w:p>
    <w:p w14:paraId="51B2373E" w14:textId="77777777" w:rsidR="005621D5" w:rsidRDefault="00000000">
      <w:pPr>
        <w:spacing w:after="140"/>
      </w:pPr>
      <w:r>
        <w:rPr>
          <w:b/>
          <w:bCs/>
          <w:color w:val="1F3864"/>
          <w:sz w:val="26"/>
          <w:szCs w:val="26"/>
        </w:rPr>
        <w:t>Part 6 — If Something Goes Wrong</w:t>
      </w:r>
    </w:p>
    <w:p w14:paraId="3CFE1EFD" w14:textId="77777777" w:rsidR="005621D5" w:rsidRDefault="00000000">
      <w:pPr>
        <w:spacing w:after="140"/>
      </w:pPr>
      <w:r>
        <w:rPr>
          <w:b/>
          <w:bCs/>
          <w:color w:val="1F3864"/>
          <w:sz w:val="26"/>
          <w:szCs w:val="26"/>
        </w:rPr>
        <w:t>Part 7 — Glossary</w:t>
      </w:r>
    </w:p>
    <w:p w14:paraId="7BF7A51A" w14:textId="77777777" w:rsidR="005621D5" w:rsidRDefault="00000000">
      <w:r>
        <w:br w:type="page"/>
      </w:r>
    </w:p>
    <w:p w14:paraId="6685C470" w14:textId="77777777" w:rsidR="005621D5" w:rsidRDefault="00000000">
      <w:pPr>
        <w:pStyle w:val="Heading1"/>
      </w:pPr>
      <w:r>
        <w:lastRenderedPageBreak/>
        <w:t>Part 1 — What This Tool Does</w:t>
      </w:r>
    </w:p>
    <w:p w14:paraId="34CDEF67" w14:textId="77777777" w:rsidR="005621D5" w:rsidRDefault="00000000">
      <w:pPr>
        <w:spacing w:after="200" w:line="300" w:lineRule="auto"/>
      </w:pPr>
      <w:r>
        <w:t>OFAC Scanner reads the Excel and CSV files that companies send you, finds the people listed inside them (names, dates of birth, policy numbers), and checks that information against sanctions screening requirements. It produces one combined report per company per day, so you don't have to open and check every file by hand.</w:t>
      </w:r>
    </w:p>
    <w:p w14:paraId="5B661FC7" w14:textId="77777777" w:rsidR="005621D5" w:rsidRDefault="00000000">
      <w:pPr>
        <w:spacing w:after="200" w:line="300" w:lineRule="auto"/>
      </w:pPr>
      <w:r>
        <w:t>This guide covers everything: setting the program up, using it day to day, and keeping its header rules up to date. If someone else has already installed and set up the program for you, you can skip straight to Part 3.</w:t>
      </w:r>
    </w:p>
    <w:p w14:paraId="77DDFB91" w14:textId="77777777" w:rsidR="005621D5" w:rsidRDefault="005621D5">
      <w:pPr>
        <w:spacing w:after="120"/>
      </w:pPr>
    </w:p>
    <w:p w14:paraId="1A08E78F" w14:textId="77777777" w:rsidR="005621D5" w:rsidRDefault="00000000">
      <w:pPr>
        <w:pStyle w:val="Heading2"/>
      </w:pPr>
      <w:r>
        <w:t>The Three Places Things Live</w:t>
      </w:r>
    </w:p>
    <w:p w14:paraId="62A8126B" w14:textId="77777777" w:rsidR="005621D5" w:rsidRDefault="00000000">
      <w:pPr>
        <w:spacing w:after="200" w:line="300" w:lineRule="auto"/>
      </w:pPr>
      <w:r>
        <w:t>Before anything else, it helps to know where things are. There are three separate locations, and it's easy to mix them up:</w:t>
      </w:r>
    </w:p>
    <w:p w14:paraId="64D778EC" w14:textId="77777777" w:rsidR="005621D5" w:rsidRDefault="005621D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5621D5" w14:paraId="5B1A6A81" w14:textId="77777777">
        <w:tblPrEx>
          <w:tblCellMar>
            <w:top w:w="0" w:type="dxa"/>
            <w:bottom w:w="0" w:type="dxa"/>
          </w:tblCellMar>
        </w:tblPrEx>
        <w:trPr>
          <w:tblHeader/>
        </w:trPr>
        <w:tc>
          <w:tcPr>
            <w:tcW w:w="2600" w:type="dxa"/>
            <w:shd w:val="clear" w:color="auto" w:fill="D9E2F3"/>
            <w:tcMar>
              <w:top w:w="100" w:type="dxa"/>
              <w:left w:w="120" w:type="dxa"/>
              <w:bottom w:w="100" w:type="dxa"/>
              <w:right w:w="120" w:type="dxa"/>
            </w:tcMar>
            <w:vAlign w:val="center"/>
          </w:tcPr>
          <w:p w14:paraId="3946DEB6" w14:textId="77777777" w:rsidR="005621D5" w:rsidRDefault="00000000">
            <w:r>
              <w:rPr>
                <w:b/>
                <w:bCs/>
                <w:sz w:val="22"/>
                <w:szCs w:val="22"/>
              </w:rPr>
              <w:t>Location</w:t>
            </w:r>
          </w:p>
        </w:tc>
        <w:tc>
          <w:tcPr>
            <w:tcW w:w="2600" w:type="dxa"/>
            <w:shd w:val="clear" w:color="auto" w:fill="D9E2F3"/>
            <w:tcMar>
              <w:top w:w="100" w:type="dxa"/>
              <w:left w:w="120" w:type="dxa"/>
              <w:bottom w:w="100" w:type="dxa"/>
              <w:right w:w="120" w:type="dxa"/>
            </w:tcMar>
            <w:vAlign w:val="center"/>
          </w:tcPr>
          <w:p w14:paraId="6EDAB1F3" w14:textId="77777777" w:rsidR="005621D5" w:rsidRDefault="00000000">
            <w:r>
              <w:rPr>
                <w:b/>
                <w:bCs/>
                <w:sz w:val="22"/>
                <w:szCs w:val="22"/>
              </w:rPr>
              <w:t>What it's for</w:t>
            </w:r>
          </w:p>
        </w:tc>
        <w:tc>
          <w:tcPr>
            <w:tcW w:w="2600" w:type="dxa"/>
            <w:shd w:val="clear" w:color="auto" w:fill="D9E2F3"/>
            <w:tcMar>
              <w:top w:w="100" w:type="dxa"/>
              <w:left w:w="120" w:type="dxa"/>
              <w:bottom w:w="100" w:type="dxa"/>
              <w:right w:w="120" w:type="dxa"/>
            </w:tcMar>
            <w:vAlign w:val="center"/>
          </w:tcPr>
          <w:p w14:paraId="56E99C34" w14:textId="77777777" w:rsidR="005621D5" w:rsidRDefault="00000000">
            <w:r>
              <w:rPr>
                <w:b/>
                <w:bCs/>
                <w:sz w:val="22"/>
                <w:szCs w:val="22"/>
              </w:rPr>
              <w:t>Do you touch it?</w:t>
            </w:r>
          </w:p>
        </w:tc>
      </w:tr>
      <w:tr w:rsidR="005621D5" w14:paraId="7C4CDB4C" w14:textId="77777777">
        <w:tblPrEx>
          <w:tblCellMar>
            <w:top w:w="0" w:type="dxa"/>
            <w:bottom w:w="0" w:type="dxa"/>
          </w:tblCellMar>
        </w:tblPrEx>
        <w:tc>
          <w:tcPr>
            <w:tcW w:w="2600" w:type="dxa"/>
            <w:tcMar>
              <w:top w:w="100" w:type="dxa"/>
              <w:left w:w="120" w:type="dxa"/>
              <w:bottom w:w="100" w:type="dxa"/>
              <w:right w:w="120" w:type="dxa"/>
            </w:tcMar>
            <w:vAlign w:val="center"/>
          </w:tcPr>
          <w:p w14:paraId="1F74BB1F" w14:textId="77777777" w:rsidR="005621D5" w:rsidRDefault="00000000">
            <w:r>
              <w:rPr>
                <w:sz w:val="22"/>
                <w:szCs w:val="22"/>
              </w:rPr>
              <w:t>The Program Folder</w:t>
            </w:r>
          </w:p>
        </w:tc>
        <w:tc>
          <w:tcPr>
            <w:tcW w:w="2600" w:type="dxa"/>
            <w:tcMar>
              <w:top w:w="100" w:type="dxa"/>
              <w:left w:w="120" w:type="dxa"/>
              <w:bottom w:w="100" w:type="dxa"/>
              <w:right w:w="120" w:type="dxa"/>
            </w:tcMar>
            <w:vAlign w:val="center"/>
          </w:tcPr>
          <w:p w14:paraId="5C3B4916" w14:textId="77777777" w:rsidR="005621D5" w:rsidRDefault="00000000">
            <w:r>
              <w:rPr>
                <w:sz w:val="22"/>
                <w:szCs w:val="22"/>
              </w:rPr>
              <w:t>Where the application itself lives.</w:t>
            </w:r>
          </w:p>
        </w:tc>
        <w:tc>
          <w:tcPr>
            <w:tcW w:w="2600" w:type="dxa"/>
            <w:tcMar>
              <w:top w:w="100" w:type="dxa"/>
              <w:left w:w="120" w:type="dxa"/>
              <w:bottom w:w="100" w:type="dxa"/>
              <w:right w:w="120" w:type="dxa"/>
            </w:tcMar>
            <w:vAlign w:val="center"/>
          </w:tcPr>
          <w:p w14:paraId="696FAD00" w14:textId="77777777" w:rsidR="005621D5" w:rsidRDefault="00000000">
            <w:r>
              <w:rPr>
                <w:sz w:val="22"/>
                <w:szCs w:val="22"/>
              </w:rPr>
              <w:t>No — leave it alone once it's installed.</w:t>
            </w:r>
          </w:p>
        </w:tc>
      </w:tr>
      <w:tr w:rsidR="005621D5" w14:paraId="3D19F044" w14:textId="77777777">
        <w:tblPrEx>
          <w:tblCellMar>
            <w:top w:w="0" w:type="dxa"/>
            <w:bottom w:w="0" w:type="dxa"/>
          </w:tblCellMar>
        </w:tblPrEx>
        <w:tc>
          <w:tcPr>
            <w:tcW w:w="2600" w:type="dxa"/>
            <w:tcMar>
              <w:top w:w="100" w:type="dxa"/>
              <w:left w:w="120" w:type="dxa"/>
              <w:bottom w:w="100" w:type="dxa"/>
              <w:right w:w="120" w:type="dxa"/>
            </w:tcMar>
            <w:vAlign w:val="center"/>
          </w:tcPr>
          <w:p w14:paraId="2B85EDF1" w14:textId="77777777" w:rsidR="005621D5" w:rsidRDefault="00000000">
            <w:r>
              <w:rPr>
                <w:sz w:val="22"/>
                <w:szCs w:val="22"/>
              </w:rPr>
              <w:t>Your Watch Folder</w:t>
            </w:r>
          </w:p>
        </w:tc>
        <w:tc>
          <w:tcPr>
            <w:tcW w:w="2600" w:type="dxa"/>
            <w:tcMar>
              <w:top w:w="100" w:type="dxa"/>
              <w:left w:w="120" w:type="dxa"/>
              <w:bottom w:w="100" w:type="dxa"/>
              <w:right w:w="120" w:type="dxa"/>
            </w:tcMar>
            <w:vAlign w:val="center"/>
          </w:tcPr>
          <w:p w14:paraId="4C060FCA" w14:textId="77777777" w:rsidR="005621D5" w:rsidRDefault="00000000">
            <w:r>
              <w:rPr>
                <w:sz w:val="22"/>
                <w:szCs w:val="22"/>
              </w:rPr>
              <w:t>Where you (or a colleague) drop the files that need to be scanned.</w:t>
            </w:r>
          </w:p>
        </w:tc>
        <w:tc>
          <w:tcPr>
            <w:tcW w:w="2600" w:type="dxa"/>
            <w:tcMar>
              <w:top w:w="100" w:type="dxa"/>
              <w:left w:w="120" w:type="dxa"/>
              <w:bottom w:w="100" w:type="dxa"/>
              <w:right w:w="120" w:type="dxa"/>
            </w:tcMar>
            <w:vAlign w:val="center"/>
          </w:tcPr>
          <w:p w14:paraId="1F989F09" w14:textId="77777777" w:rsidR="005621D5" w:rsidRDefault="00000000">
            <w:r>
              <w:rPr>
                <w:sz w:val="22"/>
                <w:szCs w:val="22"/>
              </w:rPr>
              <w:t>Yes — this is where you add files to scan.</w:t>
            </w:r>
          </w:p>
        </w:tc>
      </w:tr>
      <w:tr w:rsidR="005621D5" w14:paraId="6109E0C6" w14:textId="77777777">
        <w:tblPrEx>
          <w:tblCellMar>
            <w:top w:w="0" w:type="dxa"/>
            <w:bottom w:w="0" w:type="dxa"/>
          </w:tblCellMar>
        </w:tblPrEx>
        <w:tc>
          <w:tcPr>
            <w:tcW w:w="2600" w:type="dxa"/>
            <w:tcMar>
              <w:top w:w="100" w:type="dxa"/>
              <w:left w:w="120" w:type="dxa"/>
              <w:bottom w:w="100" w:type="dxa"/>
              <w:right w:w="120" w:type="dxa"/>
            </w:tcMar>
            <w:vAlign w:val="center"/>
          </w:tcPr>
          <w:p w14:paraId="27232BEF" w14:textId="77777777" w:rsidR="005621D5" w:rsidRDefault="00000000">
            <w:r>
              <w:rPr>
                <w:sz w:val="22"/>
                <w:szCs w:val="22"/>
              </w:rPr>
              <w:t>Your Data Folder</w:t>
            </w:r>
          </w:p>
        </w:tc>
        <w:tc>
          <w:tcPr>
            <w:tcW w:w="2600" w:type="dxa"/>
            <w:tcMar>
              <w:top w:w="100" w:type="dxa"/>
              <w:left w:w="120" w:type="dxa"/>
              <w:bottom w:w="100" w:type="dxa"/>
              <w:right w:w="120" w:type="dxa"/>
            </w:tcMar>
            <w:vAlign w:val="center"/>
          </w:tcPr>
          <w:p w14:paraId="0B593164" w14:textId="77777777" w:rsidR="005621D5" w:rsidRDefault="00000000">
            <w:r>
              <w:rPr>
                <w:sz w:val="22"/>
                <w:szCs w:val="22"/>
              </w:rPr>
              <w:t>Where the program keeps your settings, your results, and the header rules described in Part 4.</w:t>
            </w:r>
          </w:p>
        </w:tc>
        <w:tc>
          <w:tcPr>
            <w:tcW w:w="2600" w:type="dxa"/>
            <w:tcMar>
              <w:top w:w="100" w:type="dxa"/>
              <w:left w:w="120" w:type="dxa"/>
              <w:bottom w:w="100" w:type="dxa"/>
              <w:right w:w="120" w:type="dxa"/>
            </w:tcMar>
            <w:vAlign w:val="center"/>
          </w:tcPr>
          <w:p w14:paraId="77C87A54" w14:textId="77777777" w:rsidR="005621D5" w:rsidRDefault="00000000">
            <w:r>
              <w:rPr>
                <w:sz w:val="22"/>
                <w:szCs w:val="22"/>
              </w:rPr>
              <w:t>Sometimes — mainly in Parts 2 and 4.</w:t>
            </w:r>
          </w:p>
        </w:tc>
      </w:tr>
    </w:tbl>
    <w:p w14:paraId="5300FA4C" w14:textId="77777777" w:rsidR="005621D5" w:rsidRDefault="005621D5">
      <w:pPr>
        <w:spacing w:after="120"/>
      </w:pPr>
    </w:p>
    <w:tbl>
      <w:tblPr>
        <w:tblW w:w="5000" w:type="pct"/>
        <w:tblBorders>
          <w:top w:val="single" w:sz="4" w:space="0" w:color="548235"/>
          <w:left w:val="single" w:sz="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4DC07801" w14:textId="77777777">
        <w:tblPrEx>
          <w:tblCellMar>
            <w:top w:w="0" w:type="dxa"/>
            <w:bottom w:w="0" w:type="dxa"/>
          </w:tblCellMar>
        </w:tblPrEx>
        <w:tc>
          <w:tcPr>
            <w:tcW w:w="9026" w:type="dxa"/>
            <w:shd w:val="clear" w:color="auto" w:fill="E2EFDA"/>
            <w:tcMar>
              <w:top w:w="160" w:type="dxa"/>
              <w:left w:w="200" w:type="dxa"/>
              <w:bottom w:w="160" w:type="dxa"/>
              <w:right w:w="200" w:type="dxa"/>
            </w:tcMar>
          </w:tcPr>
          <w:p w14:paraId="678F24CD" w14:textId="77777777" w:rsidR="005621D5" w:rsidRDefault="00000000">
            <w:pPr>
              <w:spacing w:after="80"/>
            </w:pPr>
            <w:r>
              <w:rPr>
                <w:b/>
                <w:bCs/>
                <w:color w:val="1F3864"/>
              </w:rPr>
              <w:t>Good to know</w:t>
            </w:r>
          </w:p>
          <w:p w14:paraId="7983BB97" w14:textId="77777777" w:rsidR="005621D5" w:rsidRDefault="00000000">
            <w:pPr>
              <w:spacing w:after="40"/>
            </w:pPr>
            <w:r>
              <w:t xml:space="preserve">Your Data Folder normally sits right next to the program itself, in a folder called </w:t>
            </w:r>
            <w:proofErr w:type="spellStart"/>
            <w:r>
              <w:t>OFAC_App</w:t>
            </w:r>
            <w:proofErr w:type="spellEnd"/>
            <w:r>
              <w:t>, so the whole thing is self-contained — copy the program folder somewhere else and your data comes with it.</w:t>
            </w:r>
          </w:p>
        </w:tc>
      </w:tr>
    </w:tbl>
    <w:p w14:paraId="6BC8AAC8" w14:textId="77777777" w:rsidR="005621D5" w:rsidRDefault="00000000">
      <w:pPr>
        <w:pStyle w:val="Heading1"/>
      </w:pPr>
      <w:r>
        <w:t>Part 2 — Setting Up (One-Time)</w:t>
      </w:r>
    </w:p>
    <w:p w14:paraId="0C4CB47E" w14:textId="77777777" w:rsidR="005621D5" w:rsidRDefault="00000000">
      <w:pPr>
        <w:spacing w:after="200" w:line="300" w:lineRule="auto"/>
      </w:pPr>
      <w:r>
        <w:t>Someone needs to do this once before anyone can use the program. If that's already been done for you, skip ahead to Part 3. This section involves typing commands into a technical tool called a "terminal" or "command prompt" — if that's not something you're comfortable with, hand this section to a colleague with technical experience. It only needs to happen once, and every command you need to type is written out exactly below.</w:t>
      </w:r>
    </w:p>
    <w:p w14:paraId="75B506BC" w14:textId="77777777" w:rsidR="005621D5" w:rsidRDefault="005621D5">
      <w:pPr>
        <w:spacing w:after="120"/>
      </w:pPr>
    </w:p>
    <w:p w14:paraId="3CD046A5" w14:textId="77777777" w:rsidR="005621D5" w:rsidRDefault="00000000">
      <w:pPr>
        <w:pStyle w:val="Heading2"/>
      </w:pPr>
      <w:r>
        <w:t>Before You Start</w:t>
      </w:r>
    </w:p>
    <w:p w14:paraId="1D32F498" w14:textId="77777777" w:rsidR="005621D5" w:rsidRDefault="00000000">
      <w:pPr>
        <w:spacing w:after="200" w:line="300" w:lineRule="auto"/>
      </w:pPr>
      <w:r>
        <w:rPr>
          <w:b/>
          <w:bCs/>
        </w:rPr>
        <w:t>You will need:</w:t>
      </w:r>
    </w:p>
    <w:p w14:paraId="46DE3E17" w14:textId="77777777" w:rsidR="005621D5" w:rsidRDefault="00000000">
      <w:pPr>
        <w:pStyle w:val="ListParagraph"/>
        <w:numPr>
          <w:ilvl w:val="0"/>
          <w:numId w:val="2"/>
        </w:numPr>
        <w:spacing w:after="120" w:line="300" w:lineRule="auto"/>
      </w:pPr>
      <w:r>
        <w:t xml:space="preserve">Python, version 3.10 or newer (3.11 or 3.12 recommended) — download from python.org. When installing, tick the box that </w:t>
      </w:r>
      <w:proofErr w:type="gramStart"/>
      <w:r>
        <w:t>says</w:t>
      </w:r>
      <w:proofErr w:type="gramEnd"/>
      <w:r>
        <w:t xml:space="preserve"> "Add Python to PATH".</w:t>
      </w:r>
    </w:p>
    <w:p w14:paraId="5700CE26" w14:textId="77777777" w:rsidR="005621D5" w:rsidRDefault="00000000">
      <w:pPr>
        <w:pStyle w:val="ListParagraph"/>
        <w:numPr>
          <w:ilvl w:val="0"/>
          <w:numId w:val="2"/>
        </w:numPr>
        <w:spacing w:after="120" w:line="300" w:lineRule="auto"/>
      </w:pPr>
      <w:r>
        <w:t xml:space="preserve">7-Zip, if any of the </w:t>
      </w:r>
      <w:proofErr w:type="gramStart"/>
      <w:r>
        <w:t>files</w:t>
      </w:r>
      <w:proofErr w:type="gramEnd"/>
      <w:r>
        <w:t xml:space="preserve"> you'll be scanning are .zip, .7z, or .</w:t>
      </w:r>
      <w:proofErr w:type="spellStart"/>
      <w:r>
        <w:t>rar</w:t>
      </w:r>
      <w:proofErr w:type="spellEnd"/>
      <w:r>
        <w:t xml:space="preserve"> archives — download from 7-zip.org.</w:t>
      </w:r>
    </w:p>
    <w:p w14:paraId="54F160D2" w14:textId="77777777" w:rsidR="005621D5" w:rsidRDefault="005621D5">
      <w:pPr>
        <w:spacing w:after="120"/>
      </w:pPr>
    </w:p>
    <w:tbl>
      <w:tblPr>
        <w:tblW w:w="5000" w:type="pct"/>
        <w:tblBorders>
          <w:top w:val="single" w:sz="4" w:space="0" w:color="548235"/>
          <w:left w:val="single" w:sz="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25E49998" w14:textId="77777777">
        <w:tblPrEx>
          <w:tblCellMar>
            <w:top w:w="0" w:type="dxa"/>
            <w:bottom w:w="0" w:type="dxa"/>
          </w:tblCellMar>
        </w:tblPrEx>
        <w:tc>
          <w:tcPr>
            <w:tcW w:w="9026" w:type="dxa"/>
            <w:shd w:val="clear" w:color="auto" w:fill="E2EFDA"/>
            <w:tcMar>
              <w:top w:w="160" w:type="dxa"/>
              <w:left w:w="200" w:type="dxa"/>
              <w:bottom w:w="160" w:type="dxa"/>
              <w:right w:w="200" w:type="dxa"/>
            </w:tcMar>
          </w:tcPr>
          <w:p w14:paraId="4B1C2A09" w14:textId="77777777" w:rsidR="005621D5" w:rsidRDefault="00000000">
            <w:pPr>
              <w:spacing w:after="80"/>
            </w:pPr>
            <w:r>
              <w:rPr>
                <w:b/>
                <w:bCs/>
                <w:color w:val="1F3864"/>
              </w:rPr>
              <w:t>Good to know</w:t>
            </w:r>
          </w:p>
          <w:p w14:paraId="12857BA1" w14:textId="77777777" w:rsidR="005621D5" w:rsidRDefault="00000000">
            <w:pPr>
              <w:spacing w:after="40"/>
            </w:pPr>
            <w:r>
              <w:t>The program expects 7-Zip to be installed at C:\Program Files\7-zip\7z.exe. If you installed it somewhere else, one extra command is needed — it's in the box at the end of Step 2.</w:t>
            </w:r>
          </w:p>
        </w:tc>
      </w:tr>
    </w:tbl>
    <w:p w14:paraId="4DE52858" w14:textId="77777777" w:rsidR="005621D5" w:rsidRDefault="005621D5">
      <w:pPr>
        <w:spacing w:after="120"/>
      </w:pPr>
    </w:p>
    <w:p w14:paraId="6B49A6C9" w14:textId="77777777" w:rsidR="005621D5" w:rsidRDefault="00000000">
      <w:pPr>
        <w:pStyle w:val="Heading2"/>
      </w:pPr>
      <w:r>
        <w:t>Step 1 — Put the Program Files in Place</w:t>
      </w:r>
    </w:p>
    <w:p w14:paraId="03905FAA" w14:textId="77777777" w:rsidR="005621D5" w:rsidRDefault="00000000">
      <w:pPr>
        <w:spacing w:after="200" w:line="300" w:lineRule="auto"/>
      </w:pPr>
      <w:r>
        <w:t>Copy every file you were given into one folder on the computer — for example C:\OFAC_Scanner\app\. All the files need to stay together in that same folder; they refer to each other by name, and that only works if none of them get moved into subfolders.</w:t>
      </w:r>
    </w:p>
    <w:p w14:paraId="54B2ACF0" w14:textId="77777777" w:rsidR="005621D5" w:rsidRDefault="005621D5">
      <w:pPr>
        <w:spacing w:after="120"/>
      </w:pPr>
    </w:p>
    <w:p w14:paraId="65A14528" w14:textId="77777777" w:rsidR="005621D5" w:rsidRDefault="00000000">
      <w:pPr>
        <w:pStyle w:val="Heading2"/>
      </w:pPr>
      <w:r>
        <w:t>Step 2 — Install the Required Software</w:t>
      </w:r>
    </w:p>
    <w:p w14:paraId="76E704CA" w14:textId="77777777" w:rsidR="005621D5" w:rsidRDefault="00000000">
      <w:pPr>
        <w:spacing w:after="200" w:line="300" w:lineRule="auto"/>
      </w:pPr>
      <w:r>
        <w:t>Open a Command Prompt (search for it in the Start menu), then type:</w:t>
      </w:r>
    </w:p>
    <w:p w14:paraId="17AFC3DA" w14:textId="77777777" w:rsidR="005621D5" w:rsidRDefault="00000000">
      <w:pPr>
        <w:shd w:val="clear" w:color="auto" w:fill="F2F2F2"/>
        <w:spacing w:after="60"/>
      </w:pPr>
      <w:r>
        <w:rPr>
          <w:rFonts w:ascii="Consolas" w:eastAsia="Consolas" w:hAnsi="Consolas" w:cs="Consolas"/>
          <w:sz w:val="22"/>
          <w:szCs w:val="22"/>
        </w:rPr>
        <w:t>cd C:\OFAC_Scanner\app</w:t>
      </w:r>
    </w:p>
    <w:p w14:paraId="4CF94F72" w14:textId="77777777" w:rsidR="005621D5" w:rsidRDefault="00000000">
      <w:pPr>
        <w:shd w:val="clear" w:color="auto" w:fill="F2F2F2"/>
        <w:spacing w:after="60"/>
      </w:pPr>
      <w:r>
        <w:rPr>
          <w:rFonts w:ascii="Consolas" w:eastAsia="Consolas" w:hAnsi="Consolas" w:cs="Consolas"/>
          <w:sz w:val="22"/>
          <w:szCs w:val="22"/>
        </w:rPr>
        <w:t>pip install -r requirements.txt</w:t>
      </w:r>
    </w:p>
    <w:p w14:paraId="1369ACAC" w14:textId="77777777" w:rsidR="005621D5" w:rsidRDefault="005621D5">
      <w:pPr>
        <w:spacing w:after="120"/>
      </w:pPr>
    </w:p>
    <w:p w14:paraId="5811F74F" w14:textId="7ED7BAF4" w:rsidR="005621D5" w:rsidRDefault="00000000">
      <w:pPr>
        <w:spacing w:after="200" w:line="300" w:lineRule="auto"/>
      </w:pPr>
      <w:r>
        <w:t>Press Enter after each line and wait for it to finish before typing the next one.</w:t>
      </w:r>
    </w:p>
    <w:p w14:paraId="58FFC8FF" w14:textId="79BBFE2C" w:rsidR="000F66EF" w:rsidRDefault="000F66EF">
      <w:pPr>
        <w:spacing w:after="200" w:line="300" w:lineRule="auto"/>
      </w:pPr>
      <w:r w:rsidRPr="000F66EF">
        <w:t>A virtual environment is optional but recommended if you have other Python projects on this machine:</w:t>
      </w:r>
    </w:p>
    <w:p w14:paraId="37F74ACF" w14:textId="5FCED097" w:rsidR="000F66EF" w:rsidRDefault="000F66EF">
      <w:pPr>
        <w:spacing w:after="200" w:line="300" w:lineRule="auto"/>
      </w:pPr>
      <w:r>
        <w:t>Open command prompt in visual studio code:</w:t>
      </w:r>
    </w:p>
    <w:p w14:paraId="68553FCE" w14:textId="77777777" w:rsidR="000F66EF" w:rsidRDefault="000F66EF" w:rsidP="000F66EF">
      <w:pPr>
        <w:shd w:val="clear" w:color="auto" w:fill="F2F2F2"/>
        <w:spacing w:after="60"/>
        <w:rPr>
          <w:rFonts w:ascii="Consolas" w:eastAsia="Consolas" w:hAnsi="Consolas" w:cs="Consolas"/>
          <w:sz w:val="22"/>
          <w:szCs w:val="22"/>
        </w:rPr>
      </w:pPr>
    </w:p>
    <w:p w14:paraId="29CE52FB" w14:textId="39AACBB2" w:rsidR="000F66EF" w:rsidRPr="000F66EF" w:rsidRDefault="000F66EF" w:rsidP="000F66EF">
      <w:pPr>
        <w:shd w:val="clear" w:color="auto" w:fill="F2F2F2"/>
        <w:spacing w:after="60"/>
        <w:rPr>
          <w:rFonts w:ascii="Consolas" w:eastAsia="Consolas" w:hAnsi="Consolas" w:cs="Consolas"/>
          <w:sz w:val="22"/>
          <w:szCs w:val="22"/>
        </w:rPr>
      </w:pPr>
      <w:r w:rsidRPr="000F66EF">
        <w:rPr>
          <w:rFonts w:ascii="Consolas" w:eastAsia="Consolas" w:hAnsi="Consolas" w:cs="Consolas"/>
          <w:sz w:val="22"/>
          <w:szCs w:val="22"/>
        </w:rPr>
        <w:t xml:space="preserve">python -m </w:t>
      </w:r>
      <w:proofErr w:type="spellStart"/>
      <w:r w:rsidRPr="000F66EF">
        <w:rPr>
          <w:rFonts w:ascii="Consolas" w:eastAsia="Consolas" w:hAnsi="Consolas" w:cs="Consolas"/>
          <w:sz w:val="22"/>
          <w:szCs w:val="22"/>
        </w:rPr>
        <w:t>venv</w:t>
      </w:r>
      <w:proofErr w:type="spellEnd"/>
      <w:r w:rsidRPr="000F66EF">
        <w:rPr>
          <w:rFonts w:ascii="Consolas" w:eastAsia="Consolas" w:hAnsi="Consolas" w:cs="Consolas"/>
          <w:sz w:val="22"/>
          <w:szCs w:val="22"/>
        </w:rPr>
        <w:t xml:space="preserve"> </w:t>
      </w:r>
      <w:proofErr w:type="spellStart"/>
      <w:r w:rsidRPr="000F66EF">
        <w:rPr>
          <w:rFonts w:ascii="Consolas" w:eastAsia="Consolas" w:hAnsi="Consolas" w:cs="Consolas"/>
          <w:sz w:val="22"/>
          <w:szCs w:val="22"/>
        </w:rPr>
        <w:t>venv</w:t>
      </w:r>
      <w:proofErr w:type="spellEnd"/>
    </w:p>
    <w:p w14:paraId="6B5232A2" w14:textId="77777777" w:rsidR="000F66EF" w:rsidRPr="000F66EF" w:rsidRDefault="000F66EF" w:rsidP="000F66EF">
      <w:pPr>
        <w:shd w:val="clear" w:color="auto" w:fill="F2F2F2"/>
        <w:spacing w:after="60"/>
        <w:rPr>
          <w:rFonts w:ascii="Consolas" w:eastAsia="Consolas" w:hAnsi="Consolas" w:cs="Consolas"/>
          <w:sz w:val="22"/>
          <w:szCs w:val="22"/>
        </w:rPr>
      </w:pPr>
      <w:proofErr w:type="spellStart"/>
      <w:r w:rsidRPr="000F66EF">
        <w:rPr>
          <w:rFonts w:ascii="Consolas" w:eastAsia="Consolas" w:hAnsi="Consolas" w:cs="Consolas"/>
          <w:sz w:val="22"/>
          <w:szCs w:val="22"/>
        </w:rPr>
        <w:t>venv</w:t>
      </w:r>
      <w:proofErr w:type="spellEnd"/>
      <w:r w:rsidRPr="000F66EF">
        <w:rPr>
          <w:rFonts w:ascii="Consolas" w:eastAsia="Consolas" w:hAnsi="Consolas" w:cs="Consolas"/>
          <w:sz w:val="22"/>
          <w:szCs w:val="22"/>
        </w:rPr>
        <w:t>\Scripts\activate</w:t>
      </w:r>
    </w:p>
    <w:p w14:paraId="1D4A7E8A" w14:textId="1C252645" w:rsidR="000F66EF" w:rsidRDefault="000F66EF" w:rsidP="000F66EF">
      <w:pPr>
        <w:shd w:val="clear" w:color="auto" w:fill="F2F2F2"/>
        <w:spacing w:after="60"/>
        <w:rPr>
          <w:rFonts w:ascii="Consolas" w:eastAsia="Consolas" w:hAnsi="Consolas" w:cs="Consolas"/>
          <w:sz w:val="22"/>
          <w:szCs w:val="22"/>
        </w:rPr>
      </w:pPr>
      <w:r w:rsidRPr="000F66EF">
        <w:rPr>
          <w:rFonts w:ascii="Consolas" w:eastAsia="Consolas" w:hAnsi="Consolas" w:cs="Consolas"/>
          <w:sz w:val="22"/>
          <w:szCs w:val="22"/>
        </w:rPr>
        <w:t>pip install -r requirements.txt</w:t>
      </w:r>
    </w:p>
    <w:p w14:paraId="41D59465" w14:textId="77777777" w:rsidR="000F66EF" w:rsidRPr="000F66EF" w:rsidRDefault="000F66EF" w:rsidP="000F66EF">
      <w:pPr>
        <w:shd w:val="clear" w:color="auto" w:fill="F2F2F2"/>
        <w:spacing w:after="60"/>
        <w:rPr>
          <w:rFonts w:ascii="Consolas" w:eastAsia="Consolas" w:hAnsi="Consolas" w:cs="Consolas"/>
          <w:sz w:val="22"/>
          <w:szCs w:val="22"/>
        </w:rPr>
      </w:pPr>
    </w:p>
    <w:p w14:paraId="4DE534F2" w14:textId="77777777" w:rsidR="000F66EF" w:rsidRDefault="000F66EF" w:rsidP="000F66EF">
      <w:pPr>
        <w:spacing w:after="120"/>
      </w:pPr>
    </w:p>
    <w:p w14:paraId="6D2D0652" w14:textId="77777777" w:rsidR="000F66EF" w:rsidRDefault="000F66EF" w:rsidP="000F66EF">
      <w:pPr>
        <w:spacing w:after="200" w:line="300" w:lineRule="auto"/>
      </w:pPr>
      <w:r>
        <w:lastRenderedPageBreak/>
        <w:t>Press Enter after each line and wait for it to finish before typing the next one.</w:t>
      </w:r>
    </w:p>
    <w:p w14:paraId="46CF9911" w14:textId="77777777" w:rsidR="000F66EF" w:rsidRDefault="000F66EF">
      <w:pPr>
        <w:spacing w:after="200" w:line="300" w:lineRule="auto"/>
      </w:pPr>
    </w:p>
    <w:p w14:paraId="44496DB6" w14:textId="77777777" w:rsidR="005621D5" w:rsidRDefault="005621D5">
      <w:pPr>
        <w:spacing w:after="120"/>
      </w:pPr>
    </w:p>
    <w:tbl>
      <w:tblPr>
        <w:tblW w:w="5000" w:type="pct"/>
        <w:tblBorders>
          <w:top w:val="single" w:sz="4" w:space="0" w:color="548235"/>
          <w:left w:val="single" w:sz="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51020610" w14:textId="77777777">
        <w:tblPrEx>
          <w:tblCellMar>
            <w:top w:w="0" w:type="dxa"/>
            <w:bottom w:w="0" w:type="dxa"/>
          </w:tblCellMar>
        </w:tblPrEx>
        <w:tc>
          <w:tcPr>
            <w:tcW w:w="9026" w:type="dxa"/>
            <w:shd w:val="clear" w:color="auto" w:fill="E2EFDA"/>
            <w:tcMar>
              <w:top w:w="160" w:type="dxa"/>
              <w:left w:w="200" w:type="dxa"/>
              <w:bottom w:w="160" w:type="dxa"/>
              <w:right w:w="200" w:type="dxa"/>
            </w:tcMar>
          </w:tcPr>
          <w:p w14:paraId="5002BB0E" w14:textId="77777777" w:rsidR="005621D5" w:rsidRDefault="00000000">
            <w:pPr>
              <w:spacing w:after="80"/>
            </w:pPr>
            <w:r>
              <w:rPr>
                <w:b/>
                <w:bCs/>
                <w:color w:val="1F3864"/>
              </w:rPr>
              <w:t>If 7-Zip is installed somewhere other than the default location</w:t>
            </w:r>
          </w:p>
          <w:p w14:paraId="13CEDD0F" w14:textId="77777777" w:rsidR="005621D5" w:rsidRDefault="00000000">
            <w:pPr>
              <w:spacing w:after="40"/>
            </w:pPr>
            <w:r>
              <w:t xml:space="preserve">Type this first, replacing the path with wherever 7z.exe </w:t>
            </w:r>
            <w:proofErr w:type="gramStart"/>
            <w:r>
              <w:t>actually is</w:t>
            </w:r>
            <w:proofErr w:type="gramEnd"/>
            <w:r>
              <w:t xml:space="preserve"> on this computer, then continue with the steps above:</w:t>
            </w:r>
          </w:p>
          <w:p w14:paraId="02033B2E" w14:textId="77777777" w:rsidR="005621D5" w:rsidRDefault="00000000">
            <w:pPr>
              <w:spacing w:after="40"/>
            </w:pPr>
            <w:proofErr w:type="spellStart"/>
            <w:r>
              <w:t>setx</w:t>
            </w:r>
            <w:proofErr w:type="spellEnd"/>
            <w:r>
              <w:t xml:space="preserve"> SEVEN_ZIP_PATH "D:\Tools\7-Zip\7z.exe"</w:t>
            </w:r>
          </w:p>
        </w:tc>
      </w:tr>
    </w:tbl>
    <w:p w14:paraId="55AF700D" w14:textId="77777777" w:rsidR="005621D5" w:rsidRDefault="005621D5">
      <w:pPr>
        <w:spacing w:after="120"/>
      </w:pPr>
    </w:p>
    <w:p w14:paraId="466A8434" w14:textId="77777777" w:rsidR="005621D5" w:rsidRDefault="00000000">
      <w:pPr>
        <w:pStyle w:val="Heading2"/>
      </w:pPr>
      <w:r>
        <w:t>Step 3 — Check Everything Works</w:t>
      </w:r>
    </w:p>
    <w:p w14:paraId="7F5EA4CA" w14:textId="77777777" w:rsidR="005621D5" w:rsidRDefault="00000000">
      <w:pPr>
        <w:spacing w:after="200" w:line="300" w:lineRule="auto"/>
      </w:pPr>
      <w:r>
        <w:t>Still in the same Command Prompt window, run each of these one at a time. Each one should finish by printing a line that says ALL ... TESTS PASSED:</w:t>
      </w:r>
    </w:p>
    <w:p w14:paraId="6CE4DAC8" w14:textId="77777777" w:rsidR="005621D5" w:rsidRDefault="00000000">
      <w:pPr>
        <w:shd w:val="clear" w:color="auto" w:fill="F2F2F2"/>
        <w:spacing w:after="60"/>
      </w:pPr>
      <w:r>
        <w:rPr>
          <w:rFonts w:ascii="Consolas" w:eastAsia="Consolas" w:hAnsi="Consolas" w:cs="Consolas"/>
          <w:sz w:val="22"/>
          <w:szCs w:val="22"/>
        </w:rPr>
        <w:t>python test_database.py</w:t>
      </w:r>
    </w:p>
    <w:p w14:paraId="22AA1F2C" w14:textId="77777777" w:rsidR="005621D5" w:rsidRDefault="00000000">
      <w:pPr>
        <w:shd w:val="clear" w:color="auto" w:fill="F2F2F2"/>
        <w:spacing w:after="60"/>
      </w:pPr>
      <w:r>
        <w:rPr>
          <w:rFonts w:ascii="Consolas" w:eastAsia="Consolas" w:hAnsi="Consolas" w:cs="Consolas"/>
          <w:sz w:val="22"/>
          <w:szCs w:val="22"/>
        </w:rPr>
        <w:t>python test_header_detection.py</w:t>
      </w:r>
    </w:p>
    <w:p w14:paraId="737A9FD7" w14:textId="77777777" w:rsidR="005621D5" w:rsidRDefault="00000000">
      <w:pPr>
        <w:shd w:val="clear" w:color="auto" w:fill="F2F2F2"/>
        <w:spacing w:after="60"/>
      </w:pPr>
      <w:r>
        <w:rPr>
          <w:rFonts w:ascii="Consolas" w:eastAsia="Consolas" w:hAnsi="Consolas" w:cs="Consolas"/>
          <w:sz w:val="22"/>
          <w:szCs w:val="22"/>
        </w:rPr>
        <w:t>python test_data_cleaning.py</w:t>
      </w:r>
    </w:p>
    <w:p w14:paraId="4252F889" w14:textId="77777777" w:rsidR="005621D5" w:rsidRDefault="00000000">
      <w:pPr>
        <w:shd w:val="clear" w:color="auto" w:fill="F2F2F2"/>
        <w:spacing w:after="60"/>
      </w:pPr>
      <w:r>
        <w:rPr>
          <w:rFonts w:ascii="Consolas" w:eastAsia="Consolas" w:hAnsi="Consolas" w:cs="Consolas"/>
          <w:sz w:val="22"/>
          <w:szCs w:val="22"/>
        </w:rPr>
        <w:t>python test_password_retry.py</w:t>
      </w:r>
    </w:p>
    <w:p w14:paraId="04157C4F" w14:textId="77777777" w:rsidR="005621D5" w:rsidRDefault="00000000">
      <w:pPr>
        <w:shd w:val="clear" w:color="auto" w:fill="F2F2F2"/>
        <w:spacing w:after="60"/>
      </w:pPr>
      <w:r>
        <w:rPr>
          <w:rFonts w:ascii="Consolas" w:eastAsia="Consolas" w:hAnsi="Consolas" w:cs="Consolas"/>
          <w:sz w:val="22"/>
          <w:szCs w:val="22"/>
        </w:rPr>
        <w:t>python test_password_vault.py</w:t>
      </w:r>
    </w:p>
    <w:p w14:paraId="474EA2B0" w14:textId="77777777" w:rsidR="005621D5" w:rsidRDefault="00000000">
      <w:pPr>
        <w:shd w:val="clear" w:color="auto" w:fill="F2F2F2"/>
        <w:spacing w:after="60"/>
      </w:pPr>
      <w:r>
        <w:rPr>
          <w:rFonts w:ascii="Consolas" w:eastAsia="Consolas" w:hAnsi="Consolas" w:cs="Consolas"/>
          <w:sz w:val="22"/>
          <w:szCs w:val="22"/>
        </w:rPr>
        <w:t>python test_watcher.py</w:t>
      </w:r>
    </w:p>
    <w:p w14:paraId="2EC4186C" w14:textId="77777777" w:rsidR="005621D5" w:rsidRDefault="00000000">
      <w:pPr>
        <w:shd w:val="clear" w:color="auto" w:fill="F2F2F2"/>
        <w:spacing w:after="60"/>
      </w:pPr>
      <w:r>
        <w:rPr>
          <w:rFonts w:ascii="Consolas" w:eastAsia="Consolas" w:hAnsi="Consolas" w:cs="Consolas"/>
          <w:sz w:val="22"/>
          <w:szCs w:val="22"/>
        </w:rPr>
        <w:t>python test_main.py</w:t>
      </w:r>
    </w:p>
    <w:p w14:paraId="33E9C2F3" w14:textId="77777777" w:rsidR="005621D5" w:rsidRDefault="00000000">
      <w:pPr>
        <w:shd w:val="clear" w:color="auto" w:fill="F2F2F2"/>
        <w:spacing w:after="60"/>
      </w:pPr>
      <w:r>
        <w:rPr>
          <w:rFonts w:ascii="Consolas" w:eastAsia="Consolas" w:hAnsi="Consolas" w:cs="Consolas"/>
          <w:sz w:val="22"/>
          <w:szCs w:val="22"/>
        </w:rPr>
        <w:t>python test_gui_helpers.py</w:t>
      </w:r>
    </w:p>
    <w:p w14:paraId="29E8A458" w14:textId="77777777" w:rsidR="005621D5" w:rsidRDefault="00000000">
      <w:pPr>
        <w:shd w:val="clear" w:color="auto" w:fill="F2F2F2"/>
        <w:spacing w:after="60"/>
      </w:pPr>
      <w:r>
        <w:rPr>
          <w:rFonts w:ascii="Consolas" w:eastAsia="Consolas" w:hAnsi="Consolas" w:cs="Consolas"/>
          <w:sz w:val="22"/>
          <w:szCs w:val="22"/>
        </w:rPr>
        <w:t>python test_extraction_engine.py</w:t>
      </w:r>
    </w:p>
    <w:p w14:paraId="5CF5830F" w14:textId="77777777" w:rsidR="005621D5" w:rsidRDefault="00000000">
      <w:pPr>
        <w:shd w:val="clear" w:color="auto" w:fill="F2F2F2"/>
        <w:spacing w:after="60"/>
      </w:pPr>
      <w:r>
        <w:rPr>
          <w:rFonts w:ascii="Consolas" w:eastAsia="Consolas" w:hAnsi="Consolas" w:cs="Consolas"/>
          <w:sz w:val="22"/>
          <w:szCs w:val="22"/>
        </w:rPr>
        <w:t>python test_scanner_engine.py</w:t>
      </w:r>
    </w:p>
    <w:p w14:paraId="51B1AE0A" w14:textId="77777777" w:rsidR="005621D5" w:rsidRDefault="00000000">
      <w:pPr>
        <w:shd w:val="clear" w:color="auto" w:fill="F2F2F2"/>
        <w:spacing w:after="60"/>
      </w:pPr>
      <w:r>
        <w:rPr>
          <w:rFonts w:ascii="Consolas" w:eastAsia="Consolas" w:hAnsi="Consolas" w:cs="Consolas"/>
          <w:sz w:val="22"/>
          <w:szCs w:val="22"/>
        </w:rPr>
        <w:t>python test_compiler.py</w:t>
      </w:r>
    </w:p>
    <w:p w14:paraId="286E9C70" w14:textId="77777777" w:rsidR="005621D5" w:rsidRDefault="00000000">
      <w:pPr>
        <w:shd w:val="clear" w:color="auto" w:fill="F2F2F2"/>
        <w:spacing w:after="60"/>
      </w:pPr>
      <w:r>
        <w:rPr>
          <w:rFonts w:ascii="Consolas" w:eastAsia="Consolas" w:hAnsi="Consolas" w:cs="Consolas"/>
          <w:sz w:val="22"/>
          <w:szCs w:val="22"/>
        </w:rPr>
        <w:t>python test_header_extractor_engine.py</w:t>
      </w:r>
    </w:p>
    <w:p w14:paraId="36743042" w14:textId="77777777" w:rsidR="005621D5" w:rsidRDefault="00000000">
      <w:pPr>
        <w:shd w:val="clear" w:color="auto" w:fill="F2F2F2"/>
        <w:spacing w:after="60"/>
      </w:pPr>
      <w:r>
        <w:rPr>
          <w:rFonts w:ascii="Consolas" w:eastAsia="Consolas" w:hAnsi="Consolas" w:cs="Consolas"/>
          <w:sz w:val="22"/>
          <w:szCs w:val="22"/>
        </w:rPr>
        <w:t>python test_settings.py</w:t>
      </w:r>
    </w:p>
    <w:p w14:paraId="226C16F7" w14:textId="77777777" w:rsidR="005621D5" w:rsidRDefault="005621D5">
      <w:pPr>
        <w:spacing w:after="120"/>
      </w:pPr>
    </w:p>
    <w:tbl>
      <w:tblPr>
        <w:tblW w:w="5000" w:type="pct"/>
        <w:tblBorders>
          <w:top w:val="single" w:sz="4" w:space="0" w:color="BF8F00"/>
          <w:left w:val="single" w:sz="4" w:space="0" w:color="BF8F00"/>
          <w:bottom w:val="single" w:sz="4" w:space="0" w:color="BF8F00"/>
          <w:right w:val="single" w:sz="4"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276CDAD7" w14:textId="77777777">
        <w:tblPrEx>
          <w:tblCellMar>
            <w:top w:w="0" w:type="dxa"/>
            <w:bottom w:w="0" w:type="dxa"/>
          </w:tblCellMar>
        </w:tblPrEx>
        <w:tc>
          <w:tcPr>
            <w:tcW w:w="9026" w:type="dxa"/>
            <w:shd w:val="clear" w:color="auto" w:fill="FFF2CC"/>
            <w:tcMar>
              <w:top w:w="160" w:type="dxa"/>
              <w:left w:w="200" w:type="dxa"/>
              <w:bottom w:w="160" w:type="dxa"/>
              <w:right w:w="200" w:type="dxa"/>
            </w:tcMar>
          </w:tcPr>
          <w:p w14:paraId="27B9C40B" w14:textId="77777777" w:rsidR="005621D5" w:rsidRDefault="00000000">
            <w:pPr>
              <w:spacing w:after="80"/>
            </w:pPr>
            <w:r>
              <w:rPr>
                <w:b/>
                <w:bCs/>
                <w:color w:val="1F3864"/>
              </w:rPr>
              <w:t>Watch out for</w:t>
            </w:r>
          </w:p>
          <w:p w14:paraId="1CA2AA52" w14:textId="77777777" w:rsidR="005621D5" w:rsidRDefault="00000000">
            <w:pPr>
              <w:spacing w:after="40"/>
            </w:pPr>
            <w:r>
              <w:t>If any of these does not end with ALL ... TESTS PASSED, stop here and don't continue to the next step — everything after this depends on this step working correctly. The message printed will describe exactly what went wrong; share it with whoever is helping you set this up.</w:t>
            </w:r>
          </w:p>
        </w:tc>
      </w:tr>
    </w:tbl>
    <w:p w14:paraId="161435C9" w14:textId="77777777" w:rsidR="005621D5" w:rsidRDefault="005621D5">
      <w:pPr>
        <w:spacing w:after="120"/>
      </w:pPr>
    </w:p>
    <w:p w14:paraId="20602508" w14:textId="77777777" w:rsidR="005621D5" w:rsidRDefault="00000000">
      <w:pPr>
        <w:pStyle w:val="Heading2"/>
      </w:pPr>
      <w:r>
        <w:t>Step 4 — Load the Company Header Rules</w:t>
      </w:r>
    </w:p>
    <w:p w14:paraId="2379628C" w14:textId="77777777" w:rsidR="005621D5" w:rsidRDefault="00000000">
      <w:pPr>
        <w:spacing w:after="200" w:line="300" w:lineRule="auto"/>
      </w:pPr>
      <w:r>
        <w:t>This loads the starting list of column-heading rules described in Part 4. Type:</w:t>
      </w:r>
    </w:p>
    <w:p w14:paraId="02C66902" w14:textId="77777777" w:rsidR="005621D5" w:rsidRDefault="00000000">
      <w:pPr>
        <w:shd w:val="clear" w:color="auto" w:fill="F2F2F2"/>
        <w:spacing w:after="60"/>
      </w:pPr>
      <w:r>
        <w:rPr>
          <w:rFonts w:ascii="Consolas" w:eastAsia="Consolas" w:hAnsi="Consolas" w:cs="Consolas"/>
          <w:sz w:val="22"/>
          <w:szCs w:val="22"/>
        </w:rPr>
        <w:t>python parse_headers.py</w:t>
      </w:r>
    </w:p>
    <w:p w14:paraId="10B72488" w14:textId="77777777" w:rsidR="005621D5" w:rsidRDefault="005621D5">
      <w:pPr>
        <w:spacing w:after="120"/>
      </w:pPr>
    </w:p>
    <w:p w14:paraId="5D012EBA" w14:textId="77777777" w:rsidR="005621D5" w:rsidRDefault="00000000">
      <w:pPr>
        <w:spacing w:after="200" w:line="300" w:lineRule="auto"/>
      </w:pPr>
      <w:r>
        <w:t xml:space="preserve">This creates a new folder called </w:t>
      </w:r>
      <w:proofErr w:type="spellStart"/>
      <w:r>
        <w:t>generated_headers</w:t>
      </w:r>
      <w:proofErr w:type="spellEnd"/>
      <w:r>
        <w:t xml:space="preserve">, inside your program folder, containing the starting rules for every company already on file. Open the conversion_report.md file inside it and </w:t>
      </w:r>
      <w:r>
        <w:lastRenderedPageBreak/>
        <w:t>take a look — it lists a small number of companies that need a closer look (missing name columns, unusual layouts) before they'll scan correctly.</w:t>
      </w:r>
    </w:p>
    <w:p w14:paraId="116A84B1" w14:textId="77777777" w:rsidR="005621D5" w:rsidRDefault="005621D5">
      <w:pPr>
        <w:spacing w:after="120"/>
      </w:pPr>
    </w:p>
    <w:p w14:paraId="3E713C17" w14:textId="77777777" w:rsidR="005621D5" w:rsidRDefault="00000000">
      <w:pPr>
        <w:spacing w:after="200" w:line="300" w:lineRule="auto"/>
      </w:pPr>
      <w:r>
        <w:t>Now copy those files into your Data Folder. If your Data Folder doesn't exist yet, that's fine — it gets created automatically the first time you open the program (Step 6), so you may want to do Step 6 first and come back to this.</w:t>
      </w:r>
    </w:p>
    <w:p w14:paraId="586FEC78" w14:textId="5A3A59D5" w:rsidR="000F66EF" w:rsidRPr="000F66EF" w:rsidRDefault="000F66EF" w:rsidP="000F66EF">
      <w:pPr>
        <w:shd w:val="clear" w:color="auto" w:fill="EE0000"/>
        <w:spacing w:after="200" w:line="300" w:lineRule="auto"/>
      </w:pPr>
      <w:r w:rsidRPr="000F66EF">
        <w:t>IMPORTANT</w:t>
      </w:r>
    </w:p>
    <w:p w14:paraId="191B0444" w14:textId="77777777" w:rsidR="005621D5" w:rsidRPr="000F66EF" w:rsidRDefault="00000000" w:rsidP="000F66EF">
      <w:pPr>
        <w:pStyle w:val="ListParagraph"/>
        <w:numPr>
          <w:ilvl w:val="0"/>
          <w:numId w:val="2"/>
        </w:numPr>
        <w:shd w:val="clear" w:color="auto" w:fill="ADADAD" w:themeFill="background2" w:themeFillShade="BF"/>
        <w:spacing w:after="120" w:line="300" w:lineRule="auto"/>
      </w:pPr>
      <w:r w:rsidRPr="000F66EF">
        <w:t xml:space="preserve">Copy </w:t>
      </w:r>
      <w:proofErr w:type="spellStart"/>
      <w:r w:rsidRPr="000F66EF">
        <w:rPr>
          <w:highlight w:val="cyan"/>
        </w:rPr>
        <w:t>generated_headers</w:t>
      </w:r>
      <w:proofErr w:type="spellEnd"/>
      <w:r w:rsidRPr="000F66EF">
        <w:rPr>
          <w:highlight w:val="cyan"/>
        </w:rPr>
        <w:t>\</w:t>
      </w:r>
      <w:proofErr w:type="spellStart"/>
      <w:r w:rsidRPr="000F66EF">
        <w:rPr>
          <w:highlight w:val="cyan"/>
        </w:rPr>
        <w:t>defaults.json</w:t>
      </w:r>
      <w:proofErr w:type="spellEnd"/>
      <w:r w:rsidRPr="000F66EF">
        <w:t xml:space="preserve"> to </w:t>
      </w:r>
      <w:proofErr w:type="spellStart"/>
      <w:r w:rsidRPr="000F66EF">
        <w:t>OFAC_App</w:t>
      </w:r>
      <w:proofErr w:type="spellEnd"/>
      <w:r w:rsidRPr="000F66EF">
        <w:t>\config\headers\</w:t>
      </w:r>
      <w:proofErr w:type="spellStart"/>
      <w:r w:rsidRPr="000F66EF">
        <w:t>defaults.json</w:t>
      </w:r>
      <w:proofErr w:type="spellEnd"/>
    </w:p>
    <w:p w14:paraId="3C7F6A3D" w14:textId="77777777" w:rsidR="005621D5" w:rsidRPr="000F66EF" w:rsidRDefault="00000000" w:rsidP="000F66EF">
      <w:pPr>
        <w:pStyle w:val="ListParagraph"/>
        <w:numPr>
          <w:ilvl w:val="0"/>
          <w:numId w:val="2"/>
        </w:numPr>
        <w:shd w:val="clear" w:color="auto" w:fill="ADADAD" w:themeFill="background2" w:themeFillShade="BF"/>
        <w:spacing w:after="120" w:line="300" w:lineRule="auto"/>
      </w:pPr>
      <w:r w:rsidRPr="000F66EF">
        <w:t xml:space="preserve">Copy everything inside </w:t>
      </w:r>
      <w:proofErr w:type="spellStart"/>
      <w:r w:rsidRPr="000F66EF">
        <w:rPr>
          <w:highlight w:val="cyan"/>
        </w:rPr>
        <w:t>generated_headers</w:t>
      </w:r>
      <w:proofErr w:type="spellEnd"/>
      <w:r w:rsidRPr="000F66EF">
        <w:rPr>
          <w:highlight w:val="cyan"/>
        </w:rPr>
        <w:t>\companies</w:t>
      </w:r>
      <w:r w:rsidRPr="000F66EF">
        <w:t xml:space="preserve">\ to </w:t>
      </w:r>
      <w:proofErr w:type="spellStart"/>
      <w:r w:rsidRPr="000F66EF">
        <w:rPr>
          <w:highlight w:val="cyan"/>
        </w:rPr>
        <w:t>OFAC_App</w:t>
      </w:r>
      <w:proofErr w:type="spellEnd"/>
      <w:r w:rsidRPr="000F66EF">
        <w:rPr>
          <w:highlight w:val="cyan"/>
        </w:rPr>
        <w:t>\config\headers\companies</w:t>
      </w:r>
      <w:r w:rsidRPr="000F66EF">
        <w:t>\</w:t>
      </w:r>
    </w:p>
    <w:p w14:paraId="7F1B6F36" w14:textId="77777777" w:rsidR="005621D5" w:rsidRDefault="005621D5">
      <w:pPr>
        <w:spacing w:after="120"/>
      </w:pPr>
    </w:p>
    <w:p w14:paraId="5A866EA4" w14:textId="77777777" w:rsidR="005621D5" w:rsidRDefault="00000000">
      <w:pPr>
        <w:pStyle w:val="Heading2"/>
      </w:pPr>
      <w:r>
        <w:t>Step 5 — Load the Company Passwords</w:t>
      </w:r>
    </w:p>
    <w:p w14:paraId="724F6583" w14:textId="77777777" w:rsidR="005621D5" w:rsidRDefault="00000000">
      <w:pPr>
        <w:spacing w:after="200" w:line="300" w:lineRule="auto"/>
      </w:pPr>
      <w:r>
        <w:t>Type:</w:t>
      </w:r>
    </w:p>
    <w:p w14:paraId="6AF64DEB" w14:textId="77777777" w:rsidR="005621D5" w:rsidRDefault="00000000">
      <w:pPr>
        <w:shd w:val="clear" w:color="auto" w:fill="F2F2F2"/>
        <w:spacing w:after="60"/>
      </w:pPr>
      <w:r>
        <w:rPr>
          <w:rFonts w:ascii="Consolas" w:eastAsia="Consolas" w:hAnsi="Consolas" w:cs="Consolas"/>
          <w:sz w:val="22"/>
          <w:szCs w:val="22"/>
        </w:rPr>
        <w:t>python migrate_passwords_to_vault.py</w:t>
      </w:r>
    </w:p>
    <w:p w14:paraId="06182FFA" w14:textId="77777777" w:rsidR="005621D5" w:rsidRDefault="005621D5">
      <w:pPr>
        <w:spacing w:after="120"/>
      </w:pPr>
    </w:p>
    <w:p w14:paraId="68F54A2E" w14:textId="77777777" w:rsidR="005621D5" w:rsidRDefault="00000000">
      <w:pPr>
        <w:spacing w:after="200" w:line="300" w:lineRule="auto"/>
      </w:pPr>
      <w:r>
        <w:t>This reads the starting password list you were given and saves one small file per company directly into your Data Folder, under config\passwords\companies\. These are saved as plain, readable text on purpose — Part 3 explains why.</w:t>
      </w:r>
    </w:p>
    <w:p w14:paraId="252BC80A" w14:textId="77777777" w:rsidR="005621D5" w:rsidRDefault="005621D5">
      <w:pPr>
        <w:spacing w:after="120"/>
      </w:pPr>
    </w:p>
    <w:p w14:paraId="1BA5EEBE" w14:textId="77777777" w:rsidR="005621D5" w:rsidRDefault="00000000">
      <w:pPr>
        <w:pStyle w:val="Heading2"/>
      </w:pPr>
      <w:r>
        <w:t>Step 6 — Open the Program for the First Time</w:t>
      </w:r>
    </w:p>
    <w:p w14:paraId="47C4B0F6" w14:textId="77777777" w:rsidR="005621D5" w:rsidRDefault="00000000">
      <w:pPr>
        <w:spacing w:after="200" w:line="300" w:lineRule="auto"/>
      </w:pPr>
      <w:r>
        <w:t>Type:</w:t>
      </w:r>
    </w:p>
    <w:p w14:paraId="5FC5A136" w14:textId="77777777" w:rsidR="005621D5" w:rsidRDefault="00000000">
      <w:pPr>
        <w:shd w:val="clear" w:color="auto" w:fill="F2F2F2"/>
        <w:spacing w:after="60"/>
      </w:pPr>
      <w:r>
        <w:rPr>
          <w:rFonts w:ascii="Consolas" w:eastAsia="Consolas" w:hAnsi="Consolas" w:cs="Consolas"/>
          <w:sz w:val="22"/>
          <w:szCs w:val="22"/>
        </w:rPr>
        <w:t>python ofac_main.py</w:t>
      </w:r>
    </w:p>
    <w:p w14:paraId="3BC67846" w14:textId="77777777" w:rsidR="005621D5" w:rsidRDefault="005621D5">
      <w:pPr>
        <w:spacing w:after="120"/>
      </w:pPr>
    </w:p>
    <w:p w14:paraId="4800DF3C" w14:textId="77777777" w:rsidR="005621D5" w:rsidRDefault="00000000">
      <w:pPr>
        <w:spacing w:after="200" w:line="300" w:lineRule="auto"/>
      </w:pPr>
      <w:r>
        <w:t>Since this is the first time, a short Setup screen appears first. Choose (or create) your Watch Folder, then press Save &amp; Launch. The main program window opens, with four tabs across the top — you're ready to move on to Part 3.</w:t>
      </w:r>
    </w:p>
    <w:p w14:paraId="6480D769" w14:textId="77777777" w:rsidR="005621D5" w:rsidRDefault="005621D5">
      <w:pPr>
        <w:spacing w:after="120"/>
      </w:pPr>
    </w:p>
    <w:p w14:paraId="3DD4D673" w14:textId="77777777" w:rsidR="005621D5" w:rsidRDefault="00000000">
      <w:pPr>
        <w:pStyle w:val="Heading2"/>
      </w:pPr>
      <w:r>
        <w:t>Step 7 (Optional) — Set Up Background Scanning</w:t>
      </w:r>
    </w:p>
    <w:p w14:paraId="2933C48F" w14:textId="77777777" w:rsidR="005621D5" w:rsidRDefault="00000000">
      <w:pPr>
        <w:spacing w:after="200" w:line="300" w:lineRule="auto"/>
      </w:pPr>
      <w:r>
        <w:t>The Scanner tab has a button called Queue for Watcher, which hands a scan off to run in the background instead of waiting for it in front of you. This only works if a separate background process is also running. To start it, open a Command Prompt in the program folder and type:</w:t>
      </w:r>
    </w:p>
    <w:p w14:paraId="42086011" w14:textId="77777777" w:rsidR="005621D5" w:rsidRDefault="00000000">
      <w:pPr>
        <w:shd w:val="clear" w:color="auto" w:fill="F2F2F2"/>
        <w:spacing w:after="60"/>
      </w:pPr>
      <w:r>
        <w:rPr>
          <w:rFonts w:ascii="Consolas" w:eastAsia="Consolas" w:hAnsi="Consolas" w:cs="Consolas"/>
          <w:sz w:val="22"/>
          <w:szCs w:val="22"/>
        </w:rPr>
        <w:lastRenderedPageBreak/>
        <w:t>python ofac_main.py --watch</w:t>
      </w:r>
    </w:p>
    <w:p w14:paraId="565A35E7" w14:textId="77777777" w:rsidR="005621D5" w:rsidRDefault="005621D5">
      <w:pPr>
        <w:spacing w:after="120"/>
      </w:pPr>
    </w:p>
    <w:p w14:paraId="5DD2D4EE" w14:textId="77777777" w:rsidR="005621D5" w:rsidRDefault="00000000">
      <w:pPr>
        <w:spacing w:after="200" w:line="300" w:lineRule="auto"/>
      </w:pPr>
      <w:r>
        <w:t xml:space="preserve">Leave that window </w:t>
      </w:r>
      <w:proofErr w:type="gramStart"/>
      <w:r>
        <w:t>open, or</w:t>
      </w:r>
      <w:proofErr w:type="gramEnd"/>
      <w:r>
        <w:t xml:space="preserve"> ask your technical colleague to set it up to start automatically when the computer starts (using Windows Task Scheduler). Most people don't need this — Run Scanner Now, covered in Part 3, works without it.</w:t>
      </w:r>
    </w:p>
    <w:p w14:paraId="7C3F8B85" w14:textId="77777777" w:rsidR="005621D5" w:rsidRDefault="00000000">
      <w:pPr>
        <w:pStyle w:val="Heading1"/>
      </w:pPr>
      <w:r>
        <w:t>Part 3 — Using the Scanner Day to Day</w:t>
      </w:r>
    </w:p>
    <w:p w14:paraId="2CD85E16" w14:textId="77777777" w:rsidR="005621D5" w:rsidRDefault="00000000">
      <w:pPr>
        <w:pStyle w:val="Heading2"/>
      </w:pPr>
      <w:r>
        <w:t>Opening the Program</w:t>
      </w:r>
    </w:p>
    <w:p w14:paraId="039E33B5" w14:textId="77777777" w:rsidR="005621D5" w:rsidRDefault="00000000">
      <w:pPr>
        <w:spacing w:after="200" w:line="300" w:lineRule="auto"/>
      </w:pPr>
      <w:r>
        <w:t>Open the program the same way you'd open any other application. The main window has four tabs across the top:</w:t>
      </w:r>
    </w:p>
    <w:p w14:paraId="673265B1" w14:textId="77777777" w:rsidR="005621D5" w:rsidRDefault="005621D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621D5" w14:paraId="4BE405C6" w14:textId="77777777">
        <w:tblPrEx>
          <w:tblCellMar>
            <w:top w:w="0" w:type="dxa"/>
            <w:bottom w:w="0" w:type="dxa"/>
          </w:tblCellMar>
        </w:tblPrEx>
        <w:trPr>
          <w:tblHeader/>
        </w:trPr>
        <w:tc>
          <w:tcPr>
            <w:tcW w:w="2400" w:type="dxa"/>
            <w:shd w:val="clear" w:color="auto" w:fill="D9E2F3"/>
            <w:tcMar>
              <w:top w:w="100" w:type="dxa"/>
              <w:left w:w="120" w:type="dxa"/>
              <w:bottom w:w="100" w:type="dxa"/>
              <w:right w:w="120" w:type="dxa"/>
            </w:tcMar>
            <w:vAlign w:val="center"/>
          </w:tcPr>
          <w:p w14:paraId="13742752" w14:textId="77777777" w:rsidR="005621D5" w:rsidRDefault="00000000">
            <w:r>
              <w:rPr>
                <w:b/>
                <w:bCs/>
                <w:sz w:val="22"/>
                <w:szCs w:val="22"/>
              </w:rPr>
              <w:t>Tab</w:t>
            </w:r>
          </w:p>
        </w:tc>
        <w:tc>
          <w:tcPr>
            <w:tcW w:w="2400" w:type="dxa"/>
            <w:shd w:val="clear" w:color="auto" w:fill="D9E2F3"/>
            <w:tcMar>
              <w:top w:w="100" w:type="dxa"/>
              <w:left w:w="120" w:type="dxa"/>
              <w:bottom w:w="100" w:type="dxa"/>
              <w:right w:w="120" w:type="dxa"/>
            </w:tcMar>
            <w:vAlign w:val="center"/>
          </w:tcPr>
          <w:p w14:paraId="6A153D78" w14:textId="77777777" w:rsidR="005621D5" w:rsidRDefault="00000000">
            <w:r>
              <w:rPr>
                <w:b/>
                <w:bCs/>
                <w:sz w:val="22"/>
                <w:szCs w:val="22"/>
              </w:rPr>
              <w:t>What it's for</w:t>
            </w:r>
          </w:p>
        </w:tc>
      </w:tr>
      <w:tr w:rsidR="005621D5" w14:paraId="1D1B9FA4" w14:textId="77777777">
        <w:tblPrEx>
          <w:tblCellMar>
            <w:top w:w="0" w:type="dxa"/>
            <w:bottom w:w="0" w:type="dxa"/>
          </w:tblCellMar>
        </w:tblPrEx>
        <w:tc>
          <w:tcPr>
            <w:tcW w:w="2400" w:type="dxa"/>
            <w:tcMar>
              <w:top w:w="100" w:type="dxa"/>
              <w:left w:w="120" w:type="dxa"/>
              <w:bottom w:w="100" w:type="dxa"/>
              <w:right w:w="120" w:type="dxa"/>
            </w:tcMar>
            <w:vAlign w:val="center"/>
          </w:tcPr>
          <w:p w14:paraId="05BE6D53" w14:textId="77777777" w:rsidR="005621D5" w:rsidRDefault="00000000">
            <w:r>
              <w:rPr>
                <w:sz w:val="22"/>
                <w:szCs w:val="22"/>
              </w:rPr>
              <w:t>Scanner</w:t>
            </w:r>
          </w:p>
        </w:tc>
        <w:tc>
          <w:tcPr>
            <w:tcW w:w="2400" w:type="dxa"/>
            <w:tcMar>
              <w:top w:w="100" w:type="dxa"/>
              <w:left w:w="120" w:type="dxa"/>
              <w:bottom w:w="100" w:type="dxa"/>
              <w:right w:w="120" w:type="dxa"/>
            </w:tcMar>
            <w:vAlign w:val="center"/>
          </w:tcPr>
          <w:p w14:paraId="7574CE4F" w14:textId="77777777" w:rsidR="005621D5" w:rsidRDefault="00000000">
            <w:r>
              <w:rPr>
                <w:sz w:val="22"/>
                <w:szCs w:val="22"/>
              </w:rPr>
              <w:t>Scan a company's files and produce a report.</w:t>
            </w:r>
          </w:p>
        </w:tc>
      </w:tr>
      <w:tr w:rsidR="005621D5" w14:paraId="71FA7400" w14:textId="77777777">
        <w:tblPrEx>
          <w:tblCellMar>
            <w:top w:w="0" w:type="dxa"/>
            <w:bottom w:w="0" w:type="dxa"/>
          </w:tblCellMar>
        </w:tblPrEx>
        <w:tc>
          <w:tcPr>
            <w:tcW w:w="2400" w:type="dxa"/>
            <w:tcMar>
              <w:top w:w="100" w:type="dxa"/>
              <w:left w:w="120" w:type="dxa"/>
              <w:bottom w:w="100" w:type="dxa"/>
              <w:right w:w="120" w:type="dxa"/>
            </w:tcMar>
            <w:vAlign w:val="center"/>
          </w:tcPr>
          <w:p w14:paraId="47C822A1" w14:textId="77777777" w:rsidR="005621D5" w:rsidRDefault="00000000">
            <w:r>
              <w:rPr>
                <w:sz w:val="22"/>
                <w:szCs w:val="22"/>
              </w:rPr>
              <w:t>Header Scan</w:t>
            </w:r>
          </w:p>
        </w:tc>
        <w:tc>
          <w:tcPr>
            <w:tcW w:w="2400" w:type="dxa"/>
            <w:tcMar>
              <w:top w:w="100" w:type="dxa"/>
              <w:left w:w="120" w:type="dxa"/>
              <w:bottom w:w="100" w:type="dxa"/>
              <w:right w:w="120" w:type="dxa"/>
            </w:tcMar>
            <w:vAlign w:val="center"/>
          </w:tcPr>
          <w:p w14:paraId="63E56256" w14:textId="77777777" w:rsidR="005621D5" w:rsidRDefault="00000000">
            <w:r>
              <w:rPr>
                <w:sz w:val="22"/>
                <w:szCs w:val="22"/>
              </w:rPr>
              <w:t>Check what column headings a file uses, before scanning it for real — useful when a company's file looks unfamiliar.</w:t>
            </w:r>
          </w:p>
        </w:tc>
      </w:tr>
      <w:tr w:rsidR="005621D5" w14:paraId="5F794547" w14:textId="77777777">
        <w:tblPrEx>
          <w:tblCellMar>
            <w:top w:w="0" w:type="dxa"/>
            <w:bottom w:w="0" w:type="dxa"/>
          </w:tblCellMar>
        </w:tblPrEx>
        <w:tc>
          <w:tcPr>
            <w:tcW w:w="2400" w:type="dxa"/>
            <w:tcMar>
              <w:top w:w="100" w:type="dxa"/>
              <w:left w:w="120" w:type="dxa"/>
              <w:bottom w:w="100" w:type="dxa"/>
              <w:right w:w="120" w:type="dxa"/>
            </w:tcMar>
            <w:vAlign w:val="center"/>
          </w:tcPr>
          <w:p w14:paraId="30412062" w14:textId="77777777" w:rsidR="005621D5" w:rsidRDefault="00000000">
            <w:r>
              <w:rPr>
                <w:sz w:val="22"/>
                <w:szCs w:val="22"/>
              </w:rPr>
              <w:t>History</w:t>
            </w:r>
          </w:p>
        </w:tc>
        <w:tc>
          <w:tcPr>
            <w:tcW w:w="2400" w:type="dxa"/>
            <w:tcMar>
              <w:top w:w="100" w:type="dxa"/>
              <w:left w:w="120" w:type="dxa"/>
              <w:bottom w:w="100" w:type="dxa"/>
              <w:right w:w="120" w:type="dxa"/>
            </w:tcMar>
            <w:vAlign w:val="center"/>
          </w:tcPr>
          <w:p w14:paraId="4D841728" w14:textId="77777777" w:rsidR="005621D5" w:rsidRDefault="00000000">
            <w:r>
              <w:rPr>
                <w:sz w:val="22"/>
                <w:szCs w:val="22"/>
              </w:rPr>
              <w:t>See a list of every scan that's been run, and its result.</w:t>
            </w:r>
          </w:p>
        </w:tc>
      </w:tr>
      <w:tr w:rsidR="005621D5" w14:paraId="433954EB" w14:textId="77777777">
        <w:tblPrEx>
          <w:tblCellMar>
            <w:top w:w="0" w:type="dxa"/>
            <w:bottom w:w="0" w:type="dxa"/>
          </w:tblCellMar>
        </w:tblPrEx>
        <w:tc>
          <w:tcPr>
            <w:tcW w:w="2400" w:type="dxa"/>
            <w:tcMar>
              <w:top w:w="100" w:type="dxa"/>
              <w:left w:w="120" w:type="dxa"/>
              <w:bottom w:w="100" w:type="dxa"/>
              <w:right w:w="120" w:type="dxa"/>
            </w:tcMar>
            <w:vAlign w:val="center"/>
          </w:tcPr>
          <w:p w14:paraId="4A639646" w14:textId="77777777" w:rsidR="005621D5" w:rsidRDefault="00000000">
            <w:r>
              <w:rPr>
                <w:sz w:val="22"/>
                <w:szCs w:val="22"/>
              </w:rPr>
              <w:t>Settings</w:t>
            </w:r>
          </w:p>
        </w:tc>
        <w:tc>
          <w:tcPr>
            <w:tcW w:w="2400" w:type="dxa"/>
            <w:tcMar>
              <w:top w:w="100" w:type="dxa"/>
              <w:left w:w="120" w:type="dxa"/>
              <w:bottom w:w="100" w:type="dxa"/>
              <w:right w:w="120" w:type="dxa"/>
            </w:tcMar>
            <w:vAlign w:val="center"/>
          </w:tcPr>
          <w:p w14:paraId="6988E154" w14:textId="77777777" w:rsidR="005621D5" w:rsidRDefault="00000000">
            <w:r>
              <w:rPr>
                <w:sz w:val="22"/>
                <w:szCs w:val="22"/>
              </w:rPr>
              <w:t xml:space="preserve">Change your Watch Folder, where results are saved, and the </w:t>
            </w:r>
            <w:proofErr w:type="spellStart"/>
            <w:r>
              <w:rPr>
                <w:sz w:val="22"/>
                <w:szCs w:val="22"/>
              </w:rPr>
              <w:t>color</w:t>
            </w:r>
            <w:proofErr w:type="spellEnd"/>
            <w:r>
              <w:rPr>
                <w:sz w:val="22"/>
                <w:szCs w:val="22"/>
              </w:rPr>
              <w:t xml:space="preserve"> theme.</w:t>
            </w:r>
          </w:p>
        </w:tc>
      </w:tr>
    </w:tbl>
    <w:p w14:paraId="097B8973" w14:textId="77777777" w:rsidR="005621D5" w:rsidRDefault="005621D5">
      <w:pPr>
        <w:spacing w:after="120"/>
      </w:pPr>
    </w:p>
    <w:p w14:paraId="6354BE97" w14:textId="77777777" w:rsidR="005621D5" w:rsidRDefault="00000000">
      <w:pPr>
        <w:pStyle w:val="Heading2"/>
      </w:pPr>
      <w:r>
        <w:t>Scanning a Company's Files</w:t>
      </w:r>
    </w:p>
    <w:p w14:paraId="4520A170" w14:textId="77777777" w:rsidR="005621D5" w:rsidRDefault="00000000">
      <w:pPr>
        <w:pStyle w:val="ListParagraph"/>
        <w:numPr>
          <w:ilvl w:val="0"/>
          <w:numId w:val="3"/>
        </w:numPr>
        <w:spacing w:after="160" w:line="300" w:lineRule="auto"/>
      </w:pPr>
      <w:r>
        <w:t>Go to the Scanner tab.</w:t>
      </w:r>
    </w:p>
    <w:p w14:paraId="0FDE25D3" w14:textId="77777777" w:rsidR="005621D5" w:rsidRDefault="00000000">
      <w:pPr>
        <w:pStyle w:val="ListParagraph"/>
        <w:numPr>
          <w:ilvl w:val="0"/>
          <w:numId w:val="3"/>
        </w:numPr>
        <w:spacing w:after="160" w:line="300" w:lineRule="auto"/>
      </w:pPr>
      <w:r>
        <w:t>Type the company code into the Company Code box at the top left. Suggestions will appear as you type.</w:t>
      </w:r>
    </w:p>
    <w:p w14:paraId="585DC4DA" w14:textId="77777777" w:rsidR="005621D5" w:rsidRDefault="00000000">
      <w:pPr>
        <w:pStyle w:val="ListParagraph"/>
        <w:numPr>
          <w:ilvl w:val="0"/>
          <w:numId w:val="3"/>
        </w:numPr>
        <w:spacing w:after="160" w:line="300" w:lineRule="auto"/>
      </w:pPr>
      <w:r>
        <w:t>Set the date — this is normally the date you received the files, not necessarily today's date.</w:t>
      </w:r>
    </w:p>
    <w:p w14:paraId="2055B7B0" w14:textId="77777777" w:rsidR="005621D5" w:rsidRDefault="00000000">
      <w:pPr>
        <w:pStyle w:val="ListParagraph"/>
        <w:numPr>
          <w:ilvl w:val="0"/>
          <w:numId w:val="3"/>
        </w:numPr>
        <w:spacing w:after="160" w:line="300" w:lineRule="auto"/>
      </w:pPr>
      <w:r>
        <w:t>Tick the password(s) this company's files might use, in the list on the left. If you're not sure which one, tick more than one — the program tries each in turn.</w:t>
      </w:r>
    </w:p>
    <w:p w14:paraId="1374A246" w14:textId="77777777" w:rsidR="005621D5" w:rsidRDefault="00000000">
      <w:pPr>
        <w:pStyle w:val="ListParagraph"/>
        <w:numPr>
          <w:ilvl w:val="0"/>
          <w:numId w:val="3"/>
        </w:numPr>
        <w:spacing w:after="160" w:line="300" w:lineRule="auto"/>
      </w:pPr>
      <w:r>
        <w:t xml:space="preserve">Add files to scan. You can either drag files straight from a folder on your computer onto the file </w:t>
      </w:r>
      <w:proofErr w:type="gramStart"/>
      <w:r>
        <w:t>list, or</w:t>
      </w:r>
      <w:proofErr w:type="gramEnd"/>
      <w:r>
        <w:t xml:space="preserve"> place them in your Watch Folder first and press Refresh.</w:t>
      </w:r>
    </w:p>
    <w:p w14:paraId="7C8207E8" w14:textId="77777777" w:rsidR="005621D5" w:rsidRDefault="00000000">
      <w:pPr>
        <w:pStyle w:val="ListParagraph"/>
        <w:numPr>
          <w:ilvl w:val="0"/>
          <w:numId w:val="3"/>
        </w:numPr>
        <w:spacing w:after="160" w:line="300" w:lineRule="auto"/>
      </w:pPr>
      <w:r>
        <w:t>Tick the files you want to include in this scan (or use Select All).</w:t>
      </w:r>
    </w:p>
    <w:p w14:paraId="23763D21" w14:textId="77777777" w:rsidR="005621D5" w:rsidRDefault="00000000">
      <w:pPr>
        <w:pStyle w:val="ListParagraph"/>
        <w:numPr>
          <w:ilvl w:val="0"/>
          <w:numId w:val="3"/>
        </w:numPr>
        <w:spacing w:after="160" w:line="300" w:lineRule="auto"/>
      </w:pPr>
      <w:r>
        <w:t>Press Run Scanner Now.</w:t>
      </w:r>
    </w:p>
    <w:p w14:paraId="0A13D98F" w14:textId="77777777" w:rsidR="005621D5" w:rsidRDefault="005621D5">
      <w:pPr>
        <w:spacing w:after="120"/>
      </w:pPr>
    </w:p>
    <w:tbl>
      <w:tblPr>
        <w:tblW w:w="5000" w:type="pct"/>
        <w:tblBorders>
          <w:top w:val="single" w:sz="4" w:space="0" w:color="548235"/>
          <w:left w:val="single" w:sz="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2A1099EF" w14:textId="77777777">
        <w:tblPrEx>
          <w:tblCellMar>
            <w:top w:w="0" w:type="dxa"/>
            <w:bottom w:w="0" w:type="dxa"/>
          </w:tblCellMar>
        </w:tblPrEx>
        <w:tc>
          <w:tcPr>
            <w:tcW w:w="9026" w:type="dxa"/>
            <w:shd w:val="clear" w:color="auto" w:fill="E2EFDA"/>
            <w:tcMar>
              <w:top w:w="160" w:type="dxa"/>
              <w:left w:w="200" w:type="dxa"/>
              <w:bottom w:w="160" w:type="dxa"/>
              <w:right w:w="200" w:type="dxa"/>
            </w:tcMar>
          </w:tcPr>
          <w:p w14:paraId="368DE9C3" w14:textId="77777777" w:rsidR="005621D5" w:rsidRDefault="00000000">
            <w:pPr>
              <w:spacing w:after="80"/>
            </w:pPr>
            <w:r>
              <w:rPr>
                <w:b/>
                <w:bCs/>
                <w:color w:val="1F3864"/>
              </w:rPr>
              <w:lastRenderedPageBreak/>
              <w:t>Tip</w:t>
            </w:r>
          </w:p>
          <w:p w14:paraId="7D4DBB1F" w14:textId="77777777" w:rsidR="005621D5" w:rsidRDefault="00000000">
            <w:pPr>
              <w:spacing w:after="40"/>
            </w:pPr>
            <w:r>
              <w:t>There's a second button, Queue for Watcher, which hands the job off to run in the background instead of waiting for it to finish in front of you. This only works if background scanning has been set up separately (Part 2, Step 7) — for most people, Run Scanner Now is the one to use.</w:t>
            </w:r>
          </w:p>
        </w:tc>
      </w:tr>
    </w:tbl>
    <w:p w14:paraId="59EE4176" w14:textId="77777777" w:rsidR="005621D5" w:rsidRDefault="005621D5">
      <w:pPr>
        <w:spacing w:after="120"/>
      </w:pPr>
    </w:p>
    <w:p w14:paraId="24522B54" w14:textId="77777777" w:rsidR="005621D5" w:rsidRDefault="00000000">
      <w:pPr>
        <w:pStyle w:val="Heading2"/>
      </w:pPr>
      <w:r>
        <w:t>Adding a New Company</w:t>
      </w:r>
    </w:p>
    <w:p w14:paraId="7F54F8B9" w14:textId="77777777" w:rsidR="005621D5" w:rsidRDefault="00000000">
      <w:pPr>
        <w:spacing w:after="200" w:line="300" w:lineRule="auto"/>
      </w:pPr>
      <w:r>
        <w:t xml:space="preserve">Just type its code — there's no separate "register" step. A </w:t>
      </w:r>
      <w:proofErr w:type="gramStart"/>
      <w:r>
        <w:t>brand new</w:t>
      </w:r>
      <w:proofErr w:type="gramEnd"/>
      <w:r>
        <w:t xml:space="preserve"> company starts out using only the shared default header rules (Part 4</w:t>
      </w:r>
      <w:proofErr w:type="gramStart"/>
      <w:r>
        <w:t>), and</w:t>
      </w:r>
      <w:proofErr w:type="gramEnd"/>
      <w:r>
        <w:t xml:space="preserve"> has no saved passwords until you add one with the + New Password button.</w:t>
      </w:r>
    </w:p>
    <w:p w14:paraId="79D6CEC9" w14:textId="77777777" w:rsidR="005621D5" w:rsidRDefault="005621D5">
      <w:pPr>
        <w:spacing w:after="120"/>
      </w:pPr>
    </w:p>
    <w:p w14:paraId="40C7DF58" w14:textId="77777777" w:rsidR="005621D5" w:rsidRDefault="00000000">
      <w:pPr>
        <w:pStyle w:val="Heading2"/>
      </w:pPr>
      <w:r>
        <w:t>A Note on Password Storage</w:t>
      </w:r>
    </w:p>
    <w:p w14:paraId="4ED00337" w14:textId="77777777" w:rsidR="005621D5" w:rsidRDefault="00000000">
      <w:pPr>
        <w:spacing w:after="200" w:line="300" w:lineRule="auto"/>
      </w:pPr>
      <w:r>
        <w:t xml:space="preserve">Company passwords are stored as plain, readable text — not encrypted. This is deliberate: hiding the value behind a generic "Password 1", "Password 2" made it hard to tell which stored password was </w:t>
      </w:r>
      <w:proofErr w:type="gramStart"/>
      <w:r>
        <w:t>actually the</w:t>
      </w:r>
      <w:proofErr w:type="gramEnd"/>
      <w:r>
        <w:t xml:space="preserve"> right one to pick for a given file. The picker now shows you the real value directly, so you can recognize it.</w:t>
      </w:r>
    </w:p>
    <w:p w14:paraId="1D18436D" w14:textId="77777777" w:rsidR="005621D5" w:rsidRDefault="00000000">
      <w:pPr>
        <w:spacing w:after="200" w:line="300" w:lineRule="auto"/>
      </w:pPr>
      <w:r>
        <w:t>The trade-off is that anyone with access to your Data Folder's files could read these passwords in plain text. One thing that stays protected regardless: the scan history (the History tab, and its underlying record-keeping) never stores the real password even though the password list itself isn't encrypted — it keeps a partly-hidden version instead (for example, R**********A), since that history is more likely to end up shared with someone than the password list itself.</w:t>
      </w:r>
    </w:p>
    <w:p w14:paraId="46DF7C65" w14:textId="77777777" w:rsidR="005621D5" w:rsidRDefault="005621D5">
      <w:pPr>
        <w:spacing w:after="120"/>
      </w:pPr>
    </w:p>
    <w:p w14:paraId="06B419B1" w14:textId="77777777" w:rsidR="005621D5" w:rsidRDefault="00000000">
      <w:pPr>
        <w:pStyle w:val="Heading2"/>
      </w:pPr>
      <w:r>
        <w:t>Onboarding a Company You've Never Scanned Before</w:t>
      </w:r>
    </w:p>
    <w:p w14:paraId="464A5D76" w14:textId="77777777" w:rsidR="005621D5" w:rsidRDefault="00000000">
      <w:pPr>
        <w:spacing w:after="200" w:line="300" w:lineRule="auto"/>
      </w:pPr>
      <w:r>
        <w:t xml:space="preserve">Use the Header Scan tab first, before running a real scan. It shows you what column headings exist in that company's </w:t>
      </w:r>
      <w:proofErr w:type="gramStart"/>
      <w:r>
        <w:t>file</w:t>
      </w:r>
      <w:proofErr w:type="gramEnd"/>
      <w:r>
        <w:t xml:space="preserve"> so you know whether anything needs to be added — see Part 4.</w:t>
      </w:r>
    </w:p>
    <w:p w14:paraId="2DF0609E" w14:textId="77777777" w:rsidR="005621D5" w:rsidRDefault="005621D5">
      <w:pPr>
        <w:spacing w:after="120"/>
      </w:pPr>
    </w:p>
    <w:p w14:paraId="79B764B0" w14:textId="77777777" w:rsidR="005621D5" w:rsidRDefault="00000000">
      <w:pPr>
        <w:pStyle w:val="Heading2"/>
      </w:pPr>
      <w:r>
        <w:t>Understanding Your Results</w:t>
      </w:r>
    </w:p>
    <w:p w14:paraId="0B9EA53C" w14:textId="77777777" w:rsidR="005621D5" w:rsidRDefault="00000000">
      <w:pPr>
        <w:spacing w:after="200" w:line="300" w:lineRule="auto"/>
      </w:pPr>
      <w:r>
        <w:t>While a scan runs, the Log Output panel at the bottom shows progress, file by file. When it finishes, it tells you exactly how many files were processed, how many rows were found, and — importantly — exactly where your finished report was saved.</w:t>
      </w:r>
    </w:p>
    <w:p w14:paraId="6035947C" w14:textId="77777777" w:rsidR="005621D5" w:rsidRDefault="00000000">
      <w:pPr>
        <w:spacing w:after="200" w:line="300" w:lineRule="auto"/>
      </w:pPr>
      <w:r>
        <w:t>Results are organized like this, inside your output location (see below):</w:t>
      </w:r>
    </w:p>
    <w:p w14:paraId="028E40E7" w14:textId="77777777" w:rsidR="005621D5" w:rsidRDefault="005621D5">
      <w:pPr>
        <w:spacing w:after="120"/>
      </w:pPr>
    </w:p>
    <w:p w14:paraId="265C87F4" w14:textId="77777777" w:rsidR="005621D5" w:rsidRDefault="00000000">
      <w:pPr>
        <w:shd w:val="clear" w:color="auto" w:fill="F2F2F2"/>
        <w:spacing w:after="60"/>
      </w:pPr>
      <w:r>
        <w:rPr>
          <w:rFonts w:ascii="Consolas" w:eastAsia="Consolas" w:hAnsi="Consolas" w:cs="Consolas"/>
          <w:sz w:val="22"/>
          <w:szCs w:val="22"/>
        </w:rPr>
        <w:lastRenderedPageBreak/>
        <w:t>&lt;output&gt;\20260712\COMPANY_A\</w:t>
      </w:r>
    </w:p>
    <w:p w14:paraId="46D871A9" w14:textId="77777777" w:rsidR="005621D5" w:rsidRDefault="00000000">
      <w:pPr>
        <w:shd w:val="clear" w:color="auto" w:fill="F2F2F2"/>
        <w:spacing w:after="60"/>
      </w:pPr>
      <w:r>
        <w:rPr>
          <w:rFonts w:ascii="Consolas" w:eastAsia="Consolas" w:hAnsi="Consolas" w:cs="Consolas"/>
          <w:sz w:val="22"/>
          <w:szCs w:val="22"/>
        </w:rPr>
        <w:t xml:space="preserve">  CSVs\        &lt;- data extracted from each file and sheet</w:t>
      </w:r>
    </w:p>
    <w:p w14:paraId="788D3EF3" w14:textId="77777777" w:rsidR="005621D5" w:rsidRDefault="00000000">
      <w:pPr>
        <w:shd w:val="clear" w:color="auto" w:fill="F2F2F2"/>
        <w:spacing w:after="60"/>
      </w:pPr>
      <w:r>
        <w:rPr>
          <w:rFonts w:ascii="Consolas" w:eastAsia="Consolas" w:hAnsi="Consolas" w:cs="Consolas"/>
          <w:sz w:val="22"/>
          <w:szCs w:val="22"/>
        </w:rPr>
        <w:t xml:space="preserve">  Archived\    &lt;- your original files, moved here once scanned successfully</w:t>
      </w:r>
    </w:p>
    <w:p w14:paraId="5DB4F952" w14:textId="77777777" w:rsidR="005621D5" w:rsidRDefault="00000000">
      <w:pPr>
        <w:shd w:val="clear" w:color="auto" w:fill="F2F2F2"/>
        <w:spacing w:after="60"/>
      </w:pPr>
      <w:r>
        <w:rPr>
          <w:rFonts w:ascii="Consolas" w:eastAsia="Consolas" w:hAnsi="Consolas" w:cs="Consolas"/>
          <w:sz w:val="22"/>
          <w:szCs w:val="22"/>
        </w:rPr>
        <w:t xml:space="preserve">  Unzipped\    &lt;- extracted contents of any .zip / .7z / .</w:t>
      </w:r>
      <w:proofErr w:type="spellStart"/>
      <w:r>
        <w:rPr>
          <w:rFonts w:ascii="Consolas" w:eastAsia="Consolas" w:hAnsi="Consolas" w:cs="Consolas"/>
          <w:sz w:val="22"/>
          <w:szCs w:val="22"/>
        </w:rPr>
        <w:t>rar</w:t>
      </w:r>
      <w:proofErr w:type="spellEnd"/>
      <w:r>
        <w:rPr>
          <w:rFonts w:ascii="Consolas" w:eastAsia="Consolas" w:hAnsi="Consolas" w:cs="Consolas"/>
          <w:sz w:val="22"/>
          <w:szCs w:val="22"/>
        </w:rPr>
        <w:t xml:space="preserve"> files</w:t>
      </w:r>
    </w:p>
    <w:p w14:paraId="02CDA12D" w14:textId="77777777" w:rsidR="005621D5" w:rsidRDefault="00000000">
      <w:pPr>
        <w:shd w:val="clear" w:color="auto" w:fill="F2F2F2"/>
        <w:spacing w:after="60"/>
      </w:pPr>
      <w:r>
        <w:rPr>
          <w:rFonts w:ascii="Consolas" w:eastAsia="Consolas" w:hAnsi="Consolas" w:cs="Consolas"/>
          <w:sz w:val="22"/>
          <w:szCs w:val="22"/>
        </w:rPr>
        <w:t xml:space="preserve">  Compiled\    &lt;- the report you </w:t>
      </w:r>
      <w:proofErr w:type="gramStart"/>
      <w:r>
        <w:rPr>
          <w:rFonts w:ascii="Consolas" w:eastAsia="Consolas" w:hAnsi="Consolas" w:cs="Consolas"/>
          <w:sz w:val="22"/>
          <w:szCs w:val="22"/>
        </w:rPr>
        <w:t>actually want</w:t>
      </w:r>
      <w:proofErr w:type="gramEnd"/>
    </w:p>
    <w:p w14:paraId="25ACDB6B" w14:textId="77777777" w:rsidR="005621D5" w:rsidRDefault="005621D5">
      <w:pPr>
        <w:spacing w:after="120"/>
      </w:pPr>
    </w:p>
    <w:p w14:paraId="736A67D2" w14:textId="77777777" w:rsidR="005621D5" w:rsidRDefault="00000000">
      <w:pPr>
        <w:spacing w:after="200" w:line="300" w:lineRule="auto"/>
      </w:pPr>
      <w:r>
        <w:t xml:space="preserve">The final report is named </w:t>
      </w:r>
      <w:proofErr w:type="spellStart"/>
      <w:r>
        <w:t>OFAC_ABS_Log</w:t>
      </w:r>
      <w:proofErr w:type="spellEnd"/>
      <w:r>
        <w:t xml:space="preserve">_&lt;date&gt;_&lt;company code&gt;.xlsx, inside the Compiled folder. If you scan more files for the same company on the same day </w:t>
      </w:r>
      <w:proofErr w:type="gramStart"/>
      <w:r>
        <w:t>later on</w:t>
      </w:r>
      <w:proofErr w:type="gramEnd"/>
      <w:r>
        <w:t>, this same report is updated to include them — you won't end up with several separate reports to merge by hand. It's also resilient to partial problems: if one file in a batch has an error, every other file that succeeded still makes it into the report.</w:t>
      </w:r>
    </w:p>
    <w:p w14:paraId="541DCCDD" w14:textId="77777777" w:rsidR="005621D5" w:rsidRDefault="005621D5">
      <w:pPr>
        <w:spacing w:after="120"/>
      </w:pPr>
    </w:p>
    <w:tbl>
      <w:tblPr>
        <w:tblW w:w="5000" w:type="pct"/>
        <w:tblBorders>
          <w:top w:val="single" w:sz="4" w:space="0" w:color="548235"/>
          <w:left w:val="single" w:sz="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4796E9B7" w14:textId="77777777">
        <w:tblPrEx>
          <w:tblCellMar>
            <w:top w:w="0" w:type="dxa"/>
            <w:bottom w:w="0" w:type="dxa"/>
          </w:tblCellMar>
        </w:tblPrEx>
        <w:tc>
          <w:tcPr>
            <w:tcW w:w="9026" w:type="dxa"/>
            <w:shd w:val="clear" w:color="auto" w:fill="E2EFDA"/>
            <w:tcMar>
              <w:top w:w="160" w:type="dxa"/>
              <w:left w:w="200" w:type="dxa"/>
              <w:bottom w:w="160" w:type="dxa"/>
              <w:right w:w="200" w:type="dxa"/>
            </w:tcMar>
          </w:tcPr>
          <w:p w14:paraId="16491194" w14:textId="77777777" w:rsidR="005621D5" w:rsidRDefault="00000000">
            <w:pPr>
              <w:spacing w:after="80"/>
            </w:pPr>
            <w:r>
              <w:rPr>
                <w:b/>
                <w:bCs/>
                <w:color w:val="1F3864"/>
              </w:rPr>
              <w:t>Good to know</w:t>
            </w:r>
          </w:p>
          <w:p w14:paraId="0C3425B3" w14:textId="77777777" w:rsidR="005621D5" w:rsidRDefault="00000000">
            <w:pPr>
              <w:spacing w:after="40"/>
            </w:pPr>
            <w:r>
              <w:t>A row's File Path column in the report shows where that file was sitting in your Watch Folder at the exact moment it was read — not its final location, since the file gets moved to the Archived folder right after. Treat this column as "which file this came from</w:t>
            </w:r>
            <w:proofErr w:type="gramStart"/>
            <w:r>
              <w:t>", and</w:t>
            </w:r>
            <w:proofErr w:type="gramEnd"/>
            <w:r>
              <w:t xml:space="preserve"> look in that day's Archived folder (by file name) if you need to find the original file itself.</w:t>
            </w:r>
          </w:p>
        </w:tc>
      </w:tr>
    </w:tbl>
    <w:p w14:paraId="0390F956" w14:textId="77777777" w:rsidR="005621D5" w:rsidRDefault="005621D5">
      <w:pPr>
        <w:spacing w:after="120"/>
      </w:pPr>
    </w:p>
    <w:p w14:paraId="6BBA0246" w14:textId="77777777" w:rsidR="005621D5" w:rsidRDefault="00000000">
      <w:pPr>
        <w:pStyle w:val="Heading2"/>
      </w:pPr>
      <w:r>
        <w:t>Choosing Where Reports Are Saved</w:t>
      </w:r>
    </w:p>
    <w:p w14:paraId="59F633CF" w14:textId="77777777" w:rsidR="005621D5" w:rsidRDefault="00000000">
      <w:pPr>
        <w:spacing w:after="200" w:line="300" w:lineRule="auto"/>
      </w:pPr>
      <w:r>
        <w:t>The Settings tab has an Output Folder field. Leave it blank to use the default location, inside your Data Folder — or point it at a shared drive if your colleagues need access to the compiled reports too. An Open Output Folder button next to it jumps straight there.</w:t>
      </w:r>
    </w:p>
    <w:p w14:paraId="552E7A1E" w14:textId="77777777" w:rsidR="005621D5" w:rsidRDefault="005621D5">
      <w:pPr>
        <w:spacing w:after="120"/>
      </w:pPr>
    </w:p>
    <w:p w14:paraId="730FBCA4" w14:textId="77777777" w:rsidR="005621D5" w:rsidRDefault="00000000">
      <w:pPr>
        <w:pStyle w:val="Heading2"/>
      </w:pPr>
      <w:r>
        <w:t>Checking Past Runs</w:t>
      </w:r>
    </w:p>
    <w:p w14:paraId="3DC4E76C" w14:textId="77777777" w:rsidR="005621D5" w:rsidRDefault="00000000">
      <w:pPr>
        <w:spacing w:after="200" w:line="300" w:lineRule="auto"/>
      </w:pPr>
      <w:r>
        <w:t>The History tab shows a full list of every scan that's been run and its outcome — no need to dig through dated folders to find something.</w:t>
      </w:r>
    </w:p>
    <w:p w14:paraId="45EF0036" w14:textId="77777777" w:rsidR="005621D5" w:rsidRDefault="00000000">
      <w:pPr>
        <w:pStyle w:val="Heading1"/>
      </w:pPr>
      <w:r>
        <w:t>Part 4 — Keeping Header Rules Up to Date</w:t>
      </w:r>
    </w:p>
    <w:p w14:paraId="7CE7F99F" w14:textId="77777777" w:rsidR="005621D5" w:rsidRDefault="00000000">
      <w:pPr>
        <w:spacing w:after="200" w:line="300" w:lineRule="auto"/>
      </w:pPr>
      <w:r>
        <w:t>This is the part of the program you'll come back to most often after the initial setup. Every company formats its spreadsheets a little differently — one company calls the name column "Insured Name", another calls it "Life Assured Full Name". The program keeps a list of every alternative wording it recognizes for each company. When a file comes in with a column heading it's never seen before, it won't be picked up automatically — until you add it to the list, once.</w:t>
      </w:r>
    </w:p>
    <w:p w14:paraId="6A603914" w14:textId="77777777" w:rsidR="005621D5" w:rsidRDefault="005621D5">
      <w:pPr>
        <w:spacing w:after="120"/>
      </w:pPr>
    </w:p>
    <w:p w14:paraId="087A98E6" w14:textId="77777777" w:rsidR="005621D5" w:rsidRDefault="00000000">
      <w:pPr>
        <w:pStyle w:val="Heading2"/>
      </w:pPr>
      <w:r>
        <w:lastRenderedPageBreak/>
        <w:t>When Do You Need to Do This?</w:t>
      </w:r>
    </w:p>
    <w:p w14:paraId="624860DB" w14:textId="77777777" w:rsidR="005621D5" w:rsidRDefault="00000000">
      <w:pPr>
        <w:spacing w:after="200" w:line="300" w:lineRule="auto"/>
      </w:pPr>
      <w:r>
        <w:t>You'll know it's time when either of these happens:</w:t>
      </w:r>
    </w:p>
    <w:p w14:paraId="0DB89F55" w14:textId="77777777" w:rsidR="005621D5" w:rsidRDefault="00000000">
      <w:pPr>
        <w:pStyle w:val="ListParagraph"/>
        <w:numPr>
          <w:ilvl w:val="0"/>
          <w:numId w:val="2"/>
        </w:numPr>
        <w:spacing w:after="120" w:line="300" w:lineRule="auto"/>
      </w:pPr>
      <w:r>
        <w:t xml:space="preserve">A scan finishes, but a sheet you expected to have data in it shows 0 </w:t>
      </w:r>
      <w:proofErr w:type="gramStart"/>
      <w:r>
        <w:t>rows, or</w:t>
      </w:r>
      <w:proofErr w:type="gramEnd"/>
      <w:r>
        <w:t xml:space="preserve"> is missing from the report entirely.</w:t>
      </w:r>
    </w:p>
    <w:p w14:paraId="7EC53753" w14:textId="77777777" w:rsidR="005621D5" w:rsidRDefault="00000000">
      <w:pPr>
        <w:pStyle w:val="ListParagraph"/>
        <w:numPr>
          <w:ilvl w:val="0"/>
          <w:numId w:val="2"/>
        </w:numPr>
        <w:spacing w:after="120" w:line="300" w:lineRule="auto"/>
      </w:pPr>
      <w:r>
        <w:t xml:space="preserve">You're onboarding a company you haven't scanned </w:t>
      </w:r>
      <w:proofErr w:type="gramStart"/>
      <w:r>
        <w:t>before, and</w:t>
      </w:r>
      <w:proofErr w:type="gramEnd"/>
      <w:r>
        <w:t xml:space="preserve"> want to check what its files look like first.</w:t>
      </w:r>
    </w:p>
    <w:p w14:paraId="6EE854E0" w14:textId="77777777" w:rsidR="005621D5" w:rsidRDefault="005621D5">
      <w:pPr>
        <w:spacing w:after="120"/>
      </w:pPr>
    </w:p>
    <w:p w14:paraId="620CFA9A" w14:textId="77777777" w:rsidR="005621D5" w:rsidRDefault="00000000">
      <w:pPr>
        <w:spacing w:after="200" w:line="300" w:lineRule="auto"/>
      </w:pPr>
      <w:r>
        <w:t>Either way, start with the Header Scan tab — not the Scanner tab — so you can see what the program found without changing anything yet.</w:t>
      </w:r>
    </w:p>
    <w:p w14:paraId="26F6CF12" w14:textId="77777777" w:rsidR="005621D5" w:rsidRDefault="005621D5">
      <w:pPr>
        <w:spacing w:after="120"/>
      </w:pPr>
    </w:p>
    <w:p w14:paraId="6572B94F" w14:textId="77777777" w:rsidR="005621D5" w:rsidRDefault="00000000">
      <w:pPr>
        <w:pStyle w:val="Heading2"/>
      </w:pPr>
      <w:r>
        <w:t>Step 1 — Find Out What Went Wrong</w:t>
      </w:r>
    </w:p>
    <w:p w14:paraId="7D3BE862" w14:textId="77777777" w:rsidR="005621D5" w:rsidRDefault="00000000">
      <w:pPr>
        <w:pStyle w:val="ListParagraph"/>
        <w:numPr>
          <w:ilvl w:val="0"/>
          <w:numId w:val="3"/>
        </w:numPr>
        <w:spacing w:after="160" w:line="300" w:lineRule="auto"/>
      </w:pPr>
      <w:r>
        <w:t>Go to the Header Scan tab.</w:t>
      </w:r>
    </w:p>
    <w:p w14:paraId="7E4EEBE3" w14:textId="77777777" w:rsidR="005621D5" w:rsidRDefault="00000000">
      <w:pPr>
        <w:pStyle w:val="ListParagraph"/>
        <w:numPr>
          <w:ilvl w:val="0"/>
          <w:numId w:val="3"/>
        </w:numPr>
        <w:spacing w:after="160" w:line="300" w:lineRule="auto"/>
      </w:pPr>
      <w:r>
        <w:t>Select the company and the file that's giving you trouble, the same way you would on the Scanner tab.</w:t>
      </w:r>
    </w:p>
    <w:p w14:paraId="34BC6012" w14:textId="77777777" w:rsidR="005621D5" w:rsidRDefault="00000000">
      <w:pPr>
        <w:pStyle w:val="ListParagraph"/>
        <w:numPr>
          <w:ilvl w:val="0"/>
          <w:numId w:val="3"/>
        </w:numPr>
        <w:spacing w:after="160" w:line="300" w:lineRule="auto"/>
      </w:pPr>
      <w:r>
        <w:t>Press Extract Headers.</w:t>
      </w:r>
    </w:p>
    <w:p w14:paraId="39BE6F14" w14:textId="77777777" w:rsidR="005621D5" w:rsidRDefault="00000000">
      <w:pPr>
        <w:pStyle w:val="ListParagraph"/>
        <w:numPr>
          <w:ilvl w:val="0"/>
          <w:numId w:val="3"/>
        </w:numPr>
        <w:spacing w:after="160" w:line="300" w:lineRule="auto"/>
      </w:pPr>
      <w:r>
        <w:t xml:space="preserve">A report opens listing every column heading the program found in the file, alongside a category — Name, Sex, DOB, </w:t>
      </w:r>
      <w:proofErr w:type="spellStart"/>
      <w:r>
        <w:t>PolicyNumber</w:t>
      </w:r>
      <w:proofErr w:type="spellEnd"/>
      <w:r>
        <w:t>, or a more general label like Text or Numeric if it wasn't recognized as one of those.</w:t>
      </w:r>
    </w:p>
    <w:p w14:paraId="59B81241" w14:textId="77777777" w:rsidR="005621D5" w:rsidRDefault="00000000">
      <w:pPr>
        <w:pStyle w:val="ListParagraph"/>
        <w:numPr>
          <w:ilvl w:val="0"/>
          <w:numId w:val="3"/>
        </w:numPr>
        <w:spacing w:after="160" w:line="300" w:lineRule="auto"/>
      </w:pPr>
      <w:r>
        <w:t xml:space="preserve">Find the column that should have been picked up (for example, a column titled "Life Assured Full Name" that got </w:t>
      </w:r>
      <w:proofErr w:type="spellStart"/>
      <w:r>
        <w:t>labeled</w:t>
      </w:r>
      <w:proofErr w:type="spellEnd"/>
      <w:r>
        <w:t xml:space="preserve"> Text instead of Name) and note down its exact wording.</w:t>
      </w:r>
    </w:p>
    <w:p w14:paraId="05A1261A" w14:textId="77777777" w:rsidR="005621D5" w:rsidRDefault="005621D5">
      <w:pPr>
        <w:spacing w:after="120"/>
      </w:pPr>
    </w:p>
    <w:tbl>
      <w:tblPr>
        <w:tblW w:w="5000" w:type="pct"/>
        <w:tblBorders>
          <w:top w:val="single" w:sz="4" w:space="0" w:color="548235"/>
          <w:left w:val="single" w:sz="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238CEF70" w14:textId="77777777">
        <w:tblPrEx>
          <w:tblCellMar>
            <w:top w:w="0" w:type="dxa"/>
            <w:bottom w:w="0" w:type="dxa"/>
          </w:tblCellMar>
        </w:tblPrEx>
        <w:tc>
          <w:tcPr>
            <w:tcW w:w="9026" w:type="dxa"/>
            <w:shd w:val="clear" w:color="auto" w:fill="E2EFDA"/>
            <w:tcMar>
              <w:top w:w="160" w:type="dxa"/>
              <w:left w:w="200" w:type="dxa"/>
              <w:bottom w:w="160" w:type="dxa"/>
              <w:right w:w="200" w:type="dxa"/>
            </w:tcMar>
          </w:tcPr>
          <w:p w14:paraId="123F68CC" w14:textId="77777777" w:rsidR="005621D5" w:rsidRDefault="00000000">
            <w:pPr>
              <w:spacing w:after="80"/>
            </w:pPr>
            <w:r>
              <w:rPr>
                <w:b/>
                <w:bCs/>
                <w:color w:val="1F3864"/>
              </w:rPr>
              <w:t>Tip</w:t>
            </w:r>
          </w:p>
          <w:p w14:paraId="25A41A2D" w14:textId="77777777" w:rsidR="005621D5" w:rsidRDefault="00000000">
            <w:pPr>
              <w:spacing w:after="40"/>
            </w:pPr>
            <w:r>
              <w:t>Copy the column heading exactly as it appears in the file. You don't need to match capitalization or spacing exactly when you add it later, but starting from the real wording avoids typos.</w:t>
            </w:r>
          </w:p>
        </w:tc>
      </w:tr>
    </w:tbl>
    <w:p w14:paraId="70CA7347" w14:textId="77777777" w:rsidR="005621D5" w:rsidRDefault="005621D5">
      <w:pPr>
        <w:spacing w:after="120"/>
      </w:pPr>
    </w:p>
    <w:p w14:paraId="21B55199" w14:textId="77777777" w:rsidR="005621D5" w:rsidRDefault="00000000">
      <w:pPr>
        <w:pStyle w:val="Heading2"/>
      </w:pPr>
      <w:r>
        <w:t>Step 2 — Understand the Five Categories</w:t>
      </w:r>
    </w:p>
    <w:p w14:paraId="44081626" w14:textId="77777777" w:rsidR="005621D5" w:rsidRDefault="00000000">
      <w:pPr>
        <w:spacing w:after="200" w:line="300" w:lineRule="auto"/>
      </w:pPr>
      <w:r>
        <w:t>Every header rule belongs to one of five categories:</w:t>
      </w:r>
    </w:p>
    <w:p w14:paraId="05469928" w14:textId="77777777" w:rsidR="005621D5" w:rsidRDefault="005621D5">
      <w:pPr>
        <w:spacing w:after="120"/>
      </w:pP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2875"/>
        <w:gridCol w:w="2875"/>
      </w:tblGrid>
      <w:tr w:rsidR="005621D5" w14:paraId="2B7A424A" w14:textId="77777777">
        <w:tblPrEx>
          <w:tblCellMar>
            <w:top w:w="0" w:type="dxa"/>
            <w:bottom w:w="0" w:type="dxa"/>
          </w:tblCellMar>
        </w:tblPrEx>
        <w:trPr>
          <w:tblHeader/>
        </w:trPr>
        <w:tc>
          <w:tcPr>
            <w:tcW w:w="1700" w:type="dxa"/>
            <w:shd w:val="clear" w:color="auto" w:fill="D9E2F3"/>
            <w:tcMar>
              <w:top w:w="100" w:type="dxa"/>
              <w:left w:w="120" w:type="dxa"/>
              <w:bottom w:w="100" w:type="dxa"/>
              <w:right w:w="120" w:type="dxa"/>
            </w:tcMar>
            <w:vAlign w:val="center"/>
          </w:tcPr>
          <w:p w14:paraId="006E55D9" w14:textId="77777777" w:rsidR="005621D5" w:rsidRDefault="00000000">
            <w:r>
              <w:rPr>
                <w:b/>
                <w:bCs/>
                <w:sz w:val="22"/>
                <w:szCs w:val="22"/>
              </w:rPr>
              <w:lastRenderedPageBreak/>
              <w:t>Category</w:t>
            </w:r>
          </w:p>
        </w:tc>
        <w:tc>
          <w:tcPr>
            <w:tcW w:w="1700" w:type="dxa"/>
            <w:shd w:val="clear" w:color="auto" w:fill="D9E2F3"/>
            <w:tcMar>
              <w:top w:w="100" w:type="dxa"/>
              <w:left w:w="120" w:type="dxa"/>
              <w:bottom w:w="100" w:type="dxa"/>
              <w:right w:w="120" w:type="dxa"/>
            </w:tcMar>
            <w:vAlign w:val="center"/>
          </w:tcPr>
          <w:p w14:paraId="23E00FCB" w14:textId="77777777" w:rsidR="005621D5" w:rsidRDefault="00000000">
            <w:r>
              <w:rPr>
                <w:b/>
                <w:bCs/>
                <w:sz w:val="22"/>
                <w:szCs w:val="22"/>
              </w:rPr>
              <w:t>What it means</w:t>
            </w:r>
          </w:p>
        </w:tc>
        <w:tc>
          <w:tcPr>
            <w:tcW w:w="1700" w:type="dxa"/>
            <w:shd w:val="clear" w:color="auto" w:fill="D9E2F3"/>
            <w:tcMar>
              <w:top w:w="100" w:type="dxa"/>
              <w:left w:w="120" w:type="dxa"/>
              <w:bottom w:w="100" w:type="dxa"/>
              <w:right w:w="120" w:type="dxa"/>
            </w:tcMar>
            <w:vAlign w:val="center"/>
          </w:tcPr>
          <w:p w14:paraId="65CAADCB" w14:textId="77777777" w:rsidR="005621D5" w:rsidRDefault="00000000">
            <w:r>
              <w:rPr>
                <w:b/>
                <w:bCs/>
                <w:sz w:val="22"/>
                <w:szCs w:val="22"/>
              </w:rPr>
              <w:t>Example column headings</w:t>
            </w:r>
          </w:p>
        </w:tc>
      </w:tr>
      <w:tr w:rsidR="005621D5" w14:paraId="03D05863" w14:textId="77777777">
        <w:tblPrEx>
          <w:tblCellMar>
            <w:top w:w="0" w:type="dxa"/>
            <w:bottom w:w="0" w:type="dxa"/>
          </w:tblCellMar>
        </w:tblPrEx>
        <w:tc>
          <w:tcPr>
            <w:tcW w:w="1700" w:type="dxa"/>
            <w:tcMar>
              <w:top w:w="100" w:type="dxa"/>
              <w:left w:w="120" w:type="dxa"/>
              <w:bottom w:w="100" w:type="dxa"/>
              <w:right w:w="120" w:type="dxa"/>
            </w:tcMar>
            <w:vAlign w:val="center"/>
          </w:tcPr>
          <w:p w14:paraId="0C4DE482" w14:textId="77777777" w:rsidR="005621D5" w:rsidRDefault="00000000">
            <w:r>
              <w:rPr>
                <w:sz w:val="22"/>
                <w:szCs w:val="22"/>
              </w:rPr>
              <w:t>name</w:t>
            </w:r>
          </w:p>
        </w:tc>
        <w:tc>
          <w:tcPr>
            <w:tcW w:w="1700" w:type="dxa"/>
            <w:tcMar>
              <w:top w:w="100" w:type="dxa"/>
              <w:left w:w="120" w:type="dxa"/>
              <w:bottom w:w="100" w:type="dxa"/>
              <w:right w:w="120" w:type="dxa"/>
            </w:tcMar>
            <w:vAlign w:val="center"/>
          </w:tcPr>
          <w:p w14:paraId="2343F79D" w14:textId="77777777" w:rsidR="005621D5" w:rsidRDefault="00000000">
            <w:r>
              <w:rPr>
                <w:sz w:val="22"/>
                <w:szCs w:val="22"/>
              </w:rPr>
              <w:t>One column holding a person's full name</w:t>
            </w:r>
          </w:p>
        </w:tc>
        <w:tc>
          <w:tcPr>
            <w:tcW w:w="1700" w:type="dxa"/>
            <w:tcMar>
              <w:top w:w="100" w:type="dxa"/>
              <w:left w:w="120" w:type="dxa"/>
              <w:bottom w:w="100" w:type="dxa"/>
              <w:right w:w="120" w:type="dxa"/>
            </w:tcMar>
            <w:vAlign w:val="center"/>
          </w:tcPr>
          <w:p w14:paraId="017F1835" w14:textId="77777777" w:rsidR="005621D5" w:rsidRDefault="00000000">
            <w:r>
              <w:rPr>
                <w:sz w:val="22"/>
                <w:szCs w:val="22"/>
              </w:rPr>
              <w:t>"Insured Name", "Full Name"</w:t>
            </w:r>
          </w:p>
        </w:tc>
      </w:tr>
      <w:tr w:rsidR="005621D5" w14:paraId="27865265" w14:textId="77777777">
        <w:tblPrEx>
          <w:tblCellMar>
            <w:top w:w="0" w:type="dxa"/>
            <w:bottom w:w="0" w:type="dxa"/>
          </w:tblCellMar>
        </w:tblPrEx>
        <w:tc>
          <w:tcPr>
            <w:tcW w:w="1700" w:type="dxa"/>
            <w:tcMar>
              <w:top w:w="100" w:type="dxa"/>
              <w:left w:w="120" w:type="dxa"/>
              <w:bottom w:w="100" w:type="dxa"/>
              <w:right w:w="120" w:type="dxa"/>
            </w:tcMar>
            <w:vAlign w:val="center"/>
          </w:tcPr>
          <w:p w14:paraId="6ADB8B1B" w14:textId="77777777" w:rsidR="005621D5" w:rsidRDefault="00000000">
            <w:proofErr w:type="spellStart"/>
            <w:r>
              <w:rPr>
                <w:sz w:val="22"/>
                <w:szCs w:val="22"/>
              </w:rPr>
              <w:t>firstlastname</w:t>
            </w:r>
            <w:proofErr w:type="spellEnd"/>
          </w:p>
        </w:tc>
        <w:tc>
          <w:tcPr>
            <w:tcW w:w="1700" w:type="dxa"/>
            <w:tcMar>
              <w:top w:w="100" w:type="dxa"/>
              <w:left w:w="120" w:type="dxa"/>
              <w:bottom w:w="100" w:type="dxa"/>
              <w:right w:w="120" w:type="dxa"/>
            </w:tcMar>
            <w:vAlign w:val="center"/>
          </w:tcPr>
          <w:p w14:paraId="0374788A" w14:textId="77777777" w:rsidR="005621D5" w:rsidRDefault="00000000">
            <w:r>
              <w:rPr>
                <w:sz w:val="22"/>
                <w:szCs w:val="22"/>
              </w:rPr>
              <w:t>Separate columns for first name and last name</w:t>
            </w:r>
          </w:p>
        </w:tc>
        <w:tc>
          <w:tcPr>
            <w:tcW w:w="1700" w:type="dxa"/>
            <w:tcMar>
              <w:top w:w="100" w:type="dxa"/>
              <w:left w:w="120" w:type="dxa"/>
              <w:bottom w:w="100" w:type="dxa"/>
              <w:right w:w="120" w:type="dxa"/>
            </w:tcMar>
            <w:vAlign w:val="center"/>
          </w:tcPr>
          <w:p w14:paraId="264105C0" w14:textId="77777777" w:rsidR="005621D5" w:rsidRDefault="00000000">
            <w:r>
              <w:rPr>
                <w:sz w:val="22"/>
                <w:szCs w:val="22"/>
              </w:rPr>
              <w:t>"First Name" / "Last Name"</w:t>
            </w:r>
          </w:p>
        </w:tc>
      </w:tr>
      <w:tr w:rsidR="005621D5" w14:paraId="138FF159" w14:textId="77777777">
        <w:tblPrEx>
          <w:tblCellMar>
            <w:top w:w="0" w:type="dxa"/>
            <w:bottom w:w="0" w:type="dxa"/>
          </w:tblCellMar>
        </w:tblPrEx>
        <w:tc>
          <w:tcPr>
            <w:tcW w:w="1700" w:type="dxa"/>
            <w:tcMar>
              <w:top w:w="100" w:type="dxa"/>
              <w:left w:w="120" w:type="dxa"/>
              <w:bottom w:w="100" w:type="dxa"/>
              <w:right w:w="120" w:type="dxa"/>
            </w:tcMar>
            <w:vAlign w:val="center"/>
          </w:tcPr>
          <w:p w14:paraId="6713B6A5" w14:textId="77777777" w:rsidR="005621D5" w:rsidRDefault="00000000">
            <w:r>
              <w:rPr>
                <w:sz w:val="22"/>
                <w:szCs w:val="22"/>
              </w:rPr>
              <w:t>sex</w:t>
            </w:r>
          </w:p>
        </w:tc>
        <w:tc>
          <w:tcPr>
            <w:tcW w:w="1700" w:type="dxa"/>
            <w:tcMar>
              <w:top w:w="100" w:type="dxa"/>
              <w:left w:w="120" w:type="dxa"/>
              <w:bottom w:w="100" w:type="dxa"/>
              <w:right w:w="120" w:type="dxa"/>
            </w:tcMar>
            <w:vAlign w:val="center"/>
          </w:tcPr>
          <w:p w14:paraId="7A52BC7E" w14:textId="77777777" w:rsidR="005621D5" w:rsidRDefault="00000000">
            <w:r>
              <w:rPr>
                <w:sz w:val="22"/>
                <w:szCs w:val="22"/>
              </w:rPr>
              <w:t>Gender / sex column</w:t>
            </w:r>
          </w:p>
        </w:tc>
        <w:tc>
          <w:tcPr>
            <w:tcW w:w="1700" w:type="dxa"/>
            <w:tcMar>
              <w:top w:w="100" w:type="dxa"/>
              <w:left w:w="120" w:type="dxa"/>
              <w:bottom w:w="100" w:type="dxa"/>
              <w:right w:w="120" w:type="dxa"/>
            </w:tcMar>
            <w:vAlign w:val="center"/>
          </w:tcPr>
          <w:p w14:paraId="531624D5" w14:textId="77777777" w:rsidR="005621D5" w:rsidRDefault="00000000">
            <w:r>
              <w:rPr>
                <w:sz w:val="22"/>
                <w:szCs w:val="22"/>
              </w:rPr>
              <w:t>"Sex", "Gender"</w:t>
            </w:r>
          </w:p>
        </w:tc>
      </w:tr>
      <w:tr w:rsidR="005621D5" w14:paraId="5279123B" w14:textId="77777777">
        <w:tblPrEx>
          <w:tblCellMar>
            <w:top w:w="0" w:type="dxa"/>
            <w:bottom w:w="0" w:type="dxa"/>
          </w:tblCellMar>
        </w:tblPrEx>
        <w:tc>
          <w:tcPr>
            <w:tcW w:w="1700" w:type="dxa"/>
            <w:tcMar>
              <w:top w:w="100" w:type="dxa"/>
              <w:left w:w="120" w:type="dxa"/>
              <w:bottom w:w="100" w:type="dxa"/>
              <w:right w:w="120" w:type="dxa"/>
            </w:tcMar>
            <w:vAlign w:val="center"/>
          </w:tcPr>
          <w:p w14:paraId="142AA160" w14:textId="77777777" w:rsidR="005621D5" w:rsidRDefault="00000000">
            <w:r>
              <w:rPr>
                <w:sz w:val="22"/>
                <w:szCs w:val="22"/>
              </w:rPr>
              <w:t>dob</w:t>
            </w:r>
          </w:p>
        </w:tc>
        <w:tc>
          <w:tcPr>
            <w:tcW w:w="1700" w:type="dxa"/>
            <w:tcMar>
              <w:top w:w="100" w:type="dxa"/>
              <w:left w:w="120" w:type="dxa"/>
              <w:bottom w:w="100" w:type="dxa"/>
              <w:right w:w="120" w:type="dxa"/>
            </w:tcMar>
            <w:vAlign w:val="center"/>
          </w:tcPr>
          <w:p w14:paraId="427DA2A3" w14:textId="77777777" w:rsidR="005621D5" w:rsidRDefault="00000000">
            <w:r>
              <w:rPr>
                <w:sz w:val="22"/>
                <w:szCs w:val="22"/>
              </w:rPr>
              <w:t>Date of birth column</w:t>
            </w:r>
          </w:p>
        </w:tc>
        <w:tc>
          <w:tcPr>
            <w:tcW w:w="1700" w:type="dxa"/>
            <w:tcMar>
              <w:top w:w="100" w:type="dxa"/>
              <w:left w:w="120" w:type="dxa"/>
              <w:bottom w:w="100" w:type="dxa"/>
              <w:right w:w="120" w:type="dxa"/>
            </w:tcMar>
            <w:vAlign w:val="center"/>
          </w:tcPr>
          <w:p w14:paraId="68D51AFC" w14:textId="77777777" w:rsidR="005621D5" w:rsidRDefault="00000000">
            <w:r>
              <w:rPr>
                <w:sz w:val="22"/>
                <w:szCs w:val="22"/>
              </w:rPr>
              <w:t>"DOB", "Date of Birth"</w:t>
            </w:r>
          </w:p>
        </w:tc>
      </w:tr>
      <w:tr w:rsidR="005621D5" w14:paraId="0C1AAB8C" w14:textId="77777777">
        <w:tblPrEx>
          <w:tblCellMar>
            <w:top w:w="0" w:type="dxa"/>
            <w:bottom w:w="0" w:type="dxa"/>
          </w:tblCellMar>
        </w:tblPrEx>
        <w:tc>
          <w:tcPr>
            <w:tcW w:w="1700" w:type="dxa"/>
            <w:tcMar>
              <w:top w:w="100" w:type="dxa"/>
              <w:left w:w="120" w:type="dxa"/>
              <w:bottom w:w="100" w:type="dxa"/>
              <w:right w:w="120" w:type="dxa"/>
            </w:tcMar>
            <w:vAlign w:val="center"/>
          </w:tcPr>
          <w:p w14:paraId="09BD55BA" w14:textId="77777777" w:rsidR="005621D5" w:rsidRDefault="00000000">
            <w:proofErr w:type="spellStart"/>
            <w:r>
              <w:rPr>
                <w:sz w:val="22"/>
                <w:szCs w:val="22"/>
              </w:rPr>
              <w:t>policynum</w:t>
            </w:r>
            <w:proofErr w:type="spellEnd"/>
          </w:p>
        </w:tc>
        <w:tc>
          <w:tcPr>
            <w:tcW w:w="1700" w:type="dxa"/>
            <w:tcMar>
              <w:top w:w="100" w:type="dxa"/>
              <w:left w:w="120" w:type="dxa"/>
              <w:bottom w:w="100" w:type="dxa"/>
              <w:right w:w="120" w:type="dxa"/>
            </w:tcMar>
            <w:vAlign w:val="center"/>
          </w:tcPr>
          <w:p w14:paraId="3F8E7073" w14:textId="77777777" w:rsidR="005621D5" w:rsidRDefault="00000000">
            <w:r>
              <w:rPr>
                <w:sz w:val="22"/>
                <w:szCs w:val="22"/>
              </w:rPr>
              <w:t>Policy number column</w:t>
            </w:r>
          </w:p>
        </w:tc>
        <w:tc>
          <w:tcPr>
            <w:tcW w:w="1700" w:type="dxa"/>
            <w:tcMar>
              <w:top w:w="100" w:type="dxa"/>
              <w:left w:w="120" w:type="dxa"/>
              <w:bottom w:w="100" w:type="dxa"/>
              <w:right w:w="120" w:type="dxa"/>
            </w:tcMar>
            <w:vAlign w:val="center"/>
          </w:tcPr>
          <w:p w14:paraId="567CC83D" w14:textId="77777777" w:rsidR="005621D5" w:rsidRDefault="00000000">
            <w:r>
              <w:rPr>
                <w:sz w:val="22"/>
                <w:szCs w:val="22"/>
              </w:rPr>
              <w:t>"Policy No", "Policy Number"</w:t>
            </w:r>
          </w:p>
        </w:tc>
      </w:tr>
    </w:tbl>
    <w:p w14:paraId="7633D619" w14:textId="77777777" w:rsidR="005621D5" w:rsidRDefault="005621D5">
      <w:pPr>
        <w:spacing w:after="120"/>
      </w:pPr>
    </w:p>
    <w:p w14:paraId="3DA97EC9" w14:textId="77777777" w:rsidR="005621D5" w:rsidRDefault="00000000">
      <w:pPr>
        <w:pStyle w:val="Heading2"/>
      </w:pPr>
      <w:r>
        <w:t xml:space="preserve">Step 3 — Find (or </w:t>
      </w:r>
      <w:proofErr w:type="gramStart"/>
      <w:r>
        <w:t>Create</w:t>
      </w:r>
      <w:proofErr w:type="gramEnd"/>
      <w:r>
        <w:t>) the Company's Header File</w:t>
      </w:r>
    </w:p>
    <w:p w14:paraId="2A71A8AE" w14:textId="77777777" w:rsidR="005621D5" w:rsidRDefault="00000000">
      <w:pPr>
        <w:spacing w:after="200" w:line="300" w:lineRule="auto"/>
      </w:pPr>
      <w:r>
        <w:t>Inside your Data Folder, open this folder: config \ headers \ companies. Look for a file named after the company code, for example 733.json.</w:t>
      </w:r>
    </w:p>
    <w:p w14:paraId="6560F5DF" w14:textId="77777777" w:rsidR="005621D5" w:rsidRDefault="00000000">
      <w:pPr>
        <w:pStyle w:val="ListParagraph"/>
        <w:numPr>
          <w:ilvl w:val="0"/>
          <w:numId w:val="2"/>
        </w:numPr>
        <w:spacing w:after="120" w:line="300" w:lineRule="auto"/>
      </w:pPr>
      <w:r>
        <w:t>If that file already exists, you'll add a line to it.</w:t>
      </w:r>
    </w:p>
    <w:p w14:paraId="53C563F9" w14:textId="77777777" w:rsidR="005621D5" w:rsidRDefault="00000000">
      <w:pPr>
        <w:pStyle w:val="ListParagraph"/>
        <w:numPr>
          <w:ilvl w:val="0"/>
          <w:numId w:val="2"/>
        </w:numPr>
        <w:spacing w:after="120" w:line="300" w:lineRule="auto"/>
      </w:pPr>
      <w:r>
        <w:t>If it doesn't exist yet, you'll create a new one — this is completely normal for a company you're scanning for the first time.</w:t>
      </w:r>
    </w:p>
    <w:p w14:paraId="569919E1" w14:textId="77777777" w:rsidR="005621D5" w:rsidRDefault="005621D5">
      <w:pPr>
        <w:spacing w:after="120"/>
      </w:pPr>
    </w:p>
    <w:tbl>
      <w:tblPr>
        <w:tblW w:w="5000" w:type="pct"/>
        <w:tblBorders>
          <w:top w:val="single" w:sz="4" w:space="0" w:color="BF8F00"/>
          <w:left w:val="single" w:sz="4" w:space="0" w:color="BF8F00"/>
          <w:bottom w:val="single" w:sz="4" w:space="0" w:color="BF8F00"/>
          <w:right w:val="single" w:sz="4"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644F3E02" w14:textId="77777777">
        <w:tblPrEx>
          <w:tblCellMar>
            <w:top w:w="0" w:type="dxa"/>
            <w:bottom w:w="0" w:type="dxa"/>
          </w:tblCellMar>
        </w:tblPrEx>
        <w:tc>
          <w:tcPr>
            <w:tcW w:w="9026" w:type="dxa"/>
            <w:shd w:val="clear" w:color="auto" w:fill="FFF2CC"/>
            <w:tcMar>
              <w:top w:w="160" w:type="dxa"/>
              <w:left w:w="200" w:type="dxa"/>
              <w:bottom w:w="160" w:type="dxa"/>
              <w:right w:w="200" w:type="dxa"/>
            </w:tcMar>
          </w:tcPr>
          <w:p w14:paraId="4A829F16" w14:textId="77777777" w:rsidR="005621D5" w:rsidRDefault="00000000">
            <w:pPr>
              <w:spacing w:after="80"/>
            </w:pPr>
            <w:r>
              <w:rPr>
                <w:b/>
                <w:bCs/>
                <w:color w:val="1F3864"/>
              </w:rPr>
              <w:t>Good to know</w:t>
            </w:r>
          </w:p>
          <w:p w14:paraId="101DDA60" w14:textId="77777777" w:rsidR="005621D5" w:rsidRDefault="00000000">
            <w:pPr>
              <w:spacing w:after="40"/>
            </w:pPr>
            <w:r>
              <w:t xml:space="preserve">There's also a file called </w:t>
            </w:r>
            <w:proofErr w:type="spellStart"/>
            <w:proofErr w:type="gramStart"/>
            <w:r>
              <w:t>defaults.json</w:t>
            </w:r>
            <w:proofErr w:type="spellEnd"/>
            <w:proofErr w:type="gramEnd"/>
            <w:r>
              <w:t xml:space="preserve"> in the same headers folder, one level up. Anything listed there applies to every company automatically. Only add something there if you're confident it's a wording many different companies might use — for a one-off, it's safer to add it to that one company's own file instead, so you don't accidentally affect anyone else's reports.</w:t>
            </w:r>
          </w:p>
        </w:tc>
      </w:tr>
    </w:tbl>
    <w:p w14:paraId="4F0AC837" w14:textId="77777777" w:rsidR="005621D5" w:rsidRDefault="005621D5">
      <w:pPr>
        <w:spacing w:after="120"/>
      </w:pPr>
    </w:p>
    <w:p w14:paraId="6BAFB8A0" w14:textId="77777777" w:rsidR="005621D5" w:rsidRDefault="00000000">
      <w:pPr>
        <w:pStyle w:val="Heading2"/>
      </w:pPr>
      <w:r>
        <w:t>Step 4 — Edit the File</w:t>
      </w:r>
    </w:p>
    <w:p w14:paraId="4F4AB960" w14:textId="77777777" w:rsidR="005621D5" w:rsidRDefault="00000000">
      <w:pPr>
        <w:spacing w:after="200" w:line="300" w:lineRule="auto"/>
      </w:pPr>
      <w:r>
        <w:t>Right-click the company's file and choose Open With, then Notepad (or any plain text editor).</w:t>
      </w:r>
    </w:p>
    <w:p w14:paraId="00B67D68" w14:textId="77777777" w:rsidR="005621D5" w:rsidRDefault="005621D5">
      <w:pPr>
        <w:spacing w:after="120"/>
      </w:pPr>
    </w:p>
    <w:p w14:paraId="73F5B6FA" w14:textId="77777777" w:rsidR="005621D5" w:rsidRDefault="00000000">
      <w:pPr>
        <w:spacing w:after="200" w:line="300" w:lineRule="auto"/>
      </w:pPr>
      <w:r>
        <w:rPr>
          <w:b/>
          <w:bCs/>
        </w:rPr>
        <w:t>If the file is empty or doesn't exist yet, type this in, replacing the example wording with your own:</w:t>
      </w:r>
    </w:p>
    <w:p w14:paraId="34797781" w14:textId="77777777" w:rsidR="005621D5" w:rsidRDefault="00000000">
      <w:pPr>
        <w:shd w:val="clear" w:color="auto" w:fill="F2F2F2"/>
        <w:spacing w:after="60"/>
      </w:pPr>
      <w:r>
        <w:rPr>
          <w:rFonts w:ascii="Consolas" w:eastAsia="Consolas" w:hAnsi="Consolas" w:cs="Consolas"/>
          <w:sz w:val="22"/>
          <w:szCs w:val="22"/>
        </w:rPr>
        <w:t>{</w:t>
      </w:r>
    </w:p>
    <w:p w14:paraId="32EA576C" w14:textId="77777777" w:rsidR="005621D5" w:rsidRDefault="00000000">
      <w:pPr>
        <w:shd w:val="clear" w:color="auto" w:fill="F2F2F2"/>
        <w:spacing w:after="60"/>
      </w:pPr>
      <w:r>
        <w:rPr>
          <w:rFonts w:ascii="Consolas" w:eastAsia="Consolas" w:hAnsi="Consolas" w:cs="Consolas"/>
          <w:sz w:val="22"/>
          <w:szCs w:val="22"/>
        </w:rPr>
        <w:t xml:space="preserve">  "name": ["Life Assured Full Name"]</w:t>
      </w:r>
    </w:p>
    <w:p w14:paraId="63288F9E" w14:textId="77777777" w:rsidR="005621D5" w:rsidRDefault="00000000">
      <w:pPr>
        <w:shd w:val="clear" w:color="auto" w:fill="F2F2F2"/>
        <w:spacing w:after="60"/>
      </w:pPr>
      <w:r>
        <w:rPr>
          <w:rFonts w:ascii="Consolas" w:eastAsia="Consolas" w:hAnsi="Consolas" w:cs="Consolas"/>
          <w:sz w:val="22"/>
          <w:szCs w:val="22"/>
        </w:rPr>
        <w:t>}</w:t>
      </w:r>
    </w:p>
    <w:p w14:paraId="261A81E2" w14:textId="77777777" w:rsidR="005621D5" w:rsidRDefault="005621D5">
      <w:pPr>
        <w:spacing w:after="120"/>
      </w:pPr>
    </w:p>
    <w:p w14:paraId="61F57AA4" w14:textId="77777777" w:rsidR="005621D5" w:rsidRDefault="00000000">
      <w:pPr>
        <w:spacing w:after="200" w:line="300" w:lineRule="auto"/>
      </w:pPr>
      <w:r>
        <w:rPr>
          <w:b/>
          <w:bCs/>
        </w:rPr>
        <w:t>If the file already has content, add your new wording to the correct category's list, separated by a comma. For example, if the file currently looks like this:</w:t>
      </w:r>
    </w:p>
    <w:p w14:paraId="216EC09E" w14:textId="77777777" w:rsidR="005621D5" w:rsidRDefault="00000000">
      <w:pPr>
        <w:shd w:val="clear" w:color="auto" w:fill="F2F2F2"/>
        <w:spacing w:after="60"/>
      </w:pPr>
      <w:r>
        <w:rPr>
          <w:rFonts w:ascii="Consolas" w:eastAsia="Consolas" w:hAnsi="Consolas" w:cs="Consolas"/>
          <w:sz w:val="22"/>
          <w:szCs w:val="22"/>
        </w:rPr>
        <w:lastRenderedPageBreak/>
        <w:t>{</w:t>
      </w:r>
    </w:p>
    <w:p w14:paraId="30E03B7A" w14:textId="77777777" w:rsidR="005621D5" w:rsidRDefault="00000000">
      <w:pPr>
        <w:shd w:val="clear" w:color="auto" w:fill="F2F2F2"/>
        <w:spacing w:after="60"/>
      </w:pPr>
      <w:r>
        <w:rPr>
          <w:rFonts w:ascii="Consolas" w:eastAsia="Consolas" w:hAnsi="Consolas" w:cs="Consolas"/>
          <w:sz w:val="22"/>
          <w:szCs w:val="22"/>
        </w:rPr>
        <w:t xml:space="preserve">  "name": ["Insured Name"]</w:t>
      </w:r>
    </w:p>
    <w:p w14:paraId="25567523" w14:textId="77777777" w:rsidR="005621D5" w:rsidRDefault="00000000">
      <w:pPr>
        <w:shd w:val="clear" w:color="auto" w:fill="F2F2F2"/>
        <w:spacing w:after="60"/>
      </w:pPr>
      <w:r>
        <w:rPr>
          <w:rFonts w:ascii="Consolas" w:eastAsia="Consolas" w:hAnsi="Consolas" w:cs="Consolas"/>
          <w:sz w:val="22"/>
          <w:szCs w:val="22"/>
        </w:rPr>
        <w:t>}</w:t>
      </w:r>
    </w:p>
    <w:p w14:paraId="00D893F0" w14:textId="77777777" w:rsidR="005621D5" w:rsidRDefault="005621D5">
      <w:pPr>
        <w:spacing w:after="120"/>
      </w:pPr>
    </w:p>
    <w:p w14:paraId="0FB017F6" w14:textId="77777777" w:rsidR="005621D5" w:rsidRDefault="00000000">
      <w:pPr>
        <w:spacing w:after="200" w:line="300" w:lineRule="auto"/>
      </w:pPr>
      <w:r>
        <w:rPr>
          <w:b/>
          <w:bCs/>
        </w:rPr>
        <w:t>Change it to:</w:t>
      </w:r>
    </w:p>
    <w:p w14:paraId="7193ED91" w14:textId="77777777" w:rsidR="005621D5" w:rsidRDefault="00000000">
      <w:pPr>
        <w:shd w:val="clear" w:color="auto" w:fill="F2F2F2"/>
        <w:spacing w:after="60"/>
      </w:pPr>
      <w:r>
        <w:rPr>
          <w:rFonts w:ascii="Consolas" w:eastAsia="Consolas" w:hAnsi="Consolas" w:cs="Consolas"/>
          <w:sz w:val="22"/>
          <w:szCs w:val="22"/>
        </w:rPr>
        <w:t>{</w:t>
      </w:r>
    </w:p>
    <w:p w14:paraId="530DB7AB" w14:textId="77777777" w:rsidR="005621D5" w:rsidRDefault="00000000">
      <w:pPr>
        <w:shd w:val="clear" w:color="auto" w:fill="F2F2F2"/>
        <w:spacing w:after="60"/>
      </w:pPr>
      <w:r>
        <w:rPr>
          <w:rFonts w:ascii="Consolas" w:eastAsia="Consolas" w:hAnsi="Consolas" w:cs="Consolas"/>
          <w:sz w:val="22"/>
          <w:szCs w:val="22"/>
        </w:rPr>
        <w:t xml:space="preserve">  "name": ["Insured Name", "Life Assured Full Name"]</w:t>
      </w:r>
    </w:p>
    <w:p w14:paraId="504BF137" w14:textId="77777777" w:rsidR="005621D5" w:rsidRDefault="00000000">
      <w:pPr>
        <w:shd w:val="clear" w:color="auto" w:fill="F2F2F2"/>
        <w:spacing w:after="60"/>
      </w:pPr>
      <w:r>
        <w:rPr>
          <w:rFonts w:ascii="Consolas" w:eastAsia="Consolas" w:hAnsi="Consolas" w:cs="Consolas"/>
          <w:sz w:val="22"/>
          <w:szCs w:val="22"/>
        </w:rPr>
        <w:t>}</w:t>
      </w:r>
    </w:p>
    <w:p w14:paraId="0C719982" w14:textId="77777777" w:rsidR="005621D5" w:rsidRDefault="005621D5">
      <w:pPr>
        <w:spacing w:after="120"/>
      </w:pPr>
    </w:p>
    <w:p w14:paraId="7D1AD17C" w14:textId="77777777" w:rsidR="005621D5" w:rsidRDefault="00000000">
      <w:pPr>
        <w:spacing w:after="200" w:line="300" w:lineRule="auto"/>
      </w:pPr>
      <w:r>
        <w:t>If the file has more than one category already, add your new entry only to the relevant one and leave the others untouched:</w:t>
      </w:r>
    </w:p>
    <w:p w14:paraId="08E38A45" w14:textId="77777777" w:rsidR="005621D5" w:rsidRDefault="00000000">
      <w:pPr>
        <w:shd w:val="clear" w:color="auto" w:fill="F2F2F2"/>
        <w:spacing w:after="60"/>
      </w:pPr>
      <w:r>
        <w:rPr>
          <w:rFonts w:ascii="Consolas" w:eastAsia="Consolas" w:hAnsi="Consolas" w:cs="Consolas"/>
          <w:sz w:val="22"/>
          <w:szCs w:val="22"/>
        </w:rPr>
        <w:t>{</w:t>
      </w:r>
    </w:p>
    <w:p w14:paraId="1C3C353D" w14:textId="77777777" w:rsidR="005621D5" w:rsidRDefault="00000000">
      <w:pPr>
        <w:shd w:val="clear" w:color="auto" w:fill="F2F2F2"/>
        <w:spacing w:after="60"/>
      </w:pPr>
      <w:r>
        <w:rPr>
          <w:rFonts w:ascii="Consolas" w:eastAsia="Consolas" w:hAnsi="Consolas" w:cs="Consolas"/>
          <w:sz w:val="22"/>
          <w:szCs w:val="22"/>
        </w:rPr>
        <w:t xml:space="preserve">  "name": ["Insured Name", "Life Assured Full Name"],</w:t>
      </w:r>
    </w:p>
    <w:p w14:paraId="4CD3132A" w14:textId="77777777" w:rsidR="005621D5" w:rsidRDefault="00000000">
      <w:pPr>
        <w:shd w:val="clear" w:color="auto" w:fill="F2F2F2"/>
        <w:spacing w:after="60"/>
      </w:pPr>
      <w:r>
        <w:rPr>
          <w:rFonts w:ascii="Consolas" w:eastAsia="Consolas" w:hAnsi="Consolas" w:cs="Consolas"/>
          <w:sz w:val="22"/>
          <w:szCs w:val="22"/>
        </w:rPr>
        <w:t xml:space="preserve">  "</w:t>
      </w:r>
      <w:proofErr w:type="spellStart"/>
      <w:r>
        <w:rPr>
          <w:rFonts w:ascii="Consolas" w:eastAsia="Consolas" w:hAnsi="Consolas" w:cs="Consolas"/>
          <w:sz w:val="22"/>
          <w:szCs w:val="22"/>
        </w:rPr>
        <w:t>policynum</w:t>
      </w:r>
      <w:proofErr w:type="spellEnd"/>
      <w:r>
        <w:rPr>
          <w:rFonts w:ascii="Consolas" w:eastAsia="Consolas" w:hAnsi="Consolas" w:cs="Consolas"/>
          <w:sz w:val="22"/>
          <w:szCs w:val="22"/>
        </w:rPr>
        <w:t>": ["Policy No"]</w:t>
      </w:r>
    </w:p>
    <w:p w14:paraId="58932054" w14:textId="77777777" w:rsidR="005621D5" w:rsidRDefault="00000000">
      <w:pPr>
        <w:shd w:val="clear" w:color="auto" w:fill="F2F2F2"/>
        <w:spacing w:after="60"/>
      </w:pPr>
      <w:r>
        <w:rPr>
          <w:rFonts w:ascii="Consolas" w:eastAsia="Consolas" w:hAnsi="Consolas" w:cs="Consolas"/>
          <w:sz w:val="22"/>
          <w:szCs w:val="22"/>
        </w:rPr>
        <w:t>}</w:t>
      </w:r>
    </w:p>
    <w:p w14:paraId="1F4C09D7" w14:textId="77777777" w:rsidR="005621D5" w:rsidRDefault="005621D5">
      <w:pPr>
        <w:spacing w:after="120"/>
      </w:pPr>
    </w:p>
    <w:p w14:paraId="43222FFB" w14:textId="77777777" w:rsidR="005621D5" w:rsidRDefault="00000000">
      <w:pPr>
        <w:pStyle w:val="Heading2"/>
      </w:pPr>
      <w:r>
        <w:t>Step 5 — Save the File Correctly</w:t>
      </w:r>
    </w:p>
    <w:p w14:paraId="119796D7" w14:textId="77777777" w:rsidR="005621D5" w:rsidRDefault="00000000">
      <w:pPr>
        <w:pStyle w:val="ListParagraph"/>
        <w:numPr>
          <w:ilvl w:val="0"/>
          <w:numId w:val="3"/>
        </w:numPr>
        <w:spacing w:after="160" w:line="300" w:lineRule="auto"/>
      </w:pPr>
      <w:r>
        <w:t>Press Save (not "Save As", if the file already existed).</w:t>
      </w:r>
    </w:p>
    <w:p w14:paraId="7F8263BC" w14:textId="77777777" w:rsidR="005621D5" w:rsidRDefault="00000000">
      <w:pPr>
        <w:pStyle w:val="ListParagraph"/>
        <w:numPr>
          <w:ilvl w:val="0"/>
          <w:numId w:val="3"/>
        </w:numPr>
        <w:spacing w:after="160" w:line="300" w:lineRule="auto"/>
      </w:pPr>
      <w:r>
        <w:t xml:space="preserve">If you're creating a </w:t>
      </w:r>
      <w:proofErr w:type="gramStart"/>
      <w:r>
        <w:t>brand new</w:t>
      </w:r>
      <w:proofErr w:type="gramEnd"/>
      <w:r>
        <w:t xml:space="preserve"> file in Notepad: when the Save dialog appears, change "Save as type" to All Files, and type the file name in quotes exactly as the company code </w:t>
      </w:r>
      <w:proofErr w:type="gramStart"/>
      <w:r>
        <w:t>plus .</w:t>
      </w:r>
      <w:proofErr w:type="spellStart"/>
      <w:r>
        <w:t>json</w:t>
      </w:r>
      <w:proofErr w:type="spellEnd"/>
      <w:proofErr w:type="gramEnd"/>
      <w:r>
        <w:t xml:space="preserve"> — for example "733.json". If you don't do this, Notepad will silently save it as 733.json.txt, and the program won't find it.</w:t>
      </w:r>
    </w:p>
    <w:p w14:paraId="483914E3" w14:textId="77777777" w:rsidR="005621D5" w:rsidRDefault="005621D5">
      <w:pPr>
        <w:spacing w:after="120"/>
      </w:pPr>
    </w:p>
    <w:p w14:paraId="50E33064" w14:textId="77777777" w:rsidR="005621D5" w:rsidRDefault="00000000">
      <w:pPr>
        <w:pStyle w:val="Heading2"/>
      </w:pPr>
      <w:r>
        <w:t>Step 6 — Restart the Program</w:t>
      </w:r>
    </w:p>
    <w:p w14:paraId="36C443B2" w14:textId="77777777" w:rsidR="005621D5" w:rsidRDefault="00000000">
      <w:pPr>
        <w:spacing w:after="200" w:line="300" w:lineRule="auto"/>
      </w:pPr>
      <w:r>
        <w:t xml:space="preserve">The program keeps a company's header rules in memory once it's read them, to keep scanning fast. That means an edit you just made won't be picked up until you close the program completely and reopen it. This is the single most common reason an edit "doesn't work" — it usually has </w:t>
      </w:r>
      <w:proofErr w:type="gramStart"/>
      <w:r>
        <w:t>worked,</w:t>
      </w:r>
      <w:proofErr w:type="gramEnd"/>
      <w:r>
        <w:t xml:space="preserve"> it just hasn't been noticed yet.</w:t>
      </w:r>
    </w:p>
    <w:p w14:paraId="2265D590" w14:textId="77777777" w:rsidR="005621D5" w:rsidRDefault="005621D5">
      <w:pPr>
        <w:spacing w:after="120"/>
      </w:pPr>
    </w:p>
    <w:p w14:paraId="37BEBD3F" w14:textId="77777777" w:rsidR="005621D5" w:rsidRDefault="00000000">
      <w:pPr>
        <w:pStyle w:val="Heading2"/>
      </w:pPr>
      <w:r>
        <w:t>Step 7 — Check Your Work</w:t>
      </w:r>
    </w:p>
    <w:p w14:paraId="2B6EDBC0" w14:textId="77777777" w:rsidR="005621D5" w:rsidRDefault="00000000">
      <w:pPr>
        <w:pStyle w:val="ListParagraph"/>
        <w:numPr>
          <w:ilvl w:val="0"/>
          <w:numId w:val="3"/>
        </w:numPr>
        <w:spacing w:after="160" w:line="300" w:lineRule="auto"/>
      </w:pPr>
      <w:r>
        <w:t>Reopen the program.</w:t>
      </w:r>
    </w:p>
    <w:p w14:paraId="56F121A0" w14:textId="77777777" w:rsidR="005621D5" w:rsidRDefault="00000000">
      <w:pPr>
        <w:pStyle w:val="ListParagraph"/>
        <w:numPr>
          <w:ilvl w:val="0"/>
          <w:numId w:val="3"/>
        </w:numPr>
        <w:spacing w:after="160" w:line="300" w:lineRule="auto"/>
      </w:pPr>
      <w:r>
        <w:t>Go back to the Header Scan tab and run the same file again.</w:t>
      </w:r>
    </w:p>
    <w:p w14:paraId="7BA3DEE6" w14:textId="77777777" w:rsidR="005621D5" w:rsidRDefault="00000000">
      <w:pPr>
        <w:pStyle w:val="ListParagraph"/>
        <w:numPr>
          <w:ilvl w:val="0"/>
          <w:numId w:val="3"/>
        </w:numPr>
        <w:spacing w:after="160" w:line="300" w:lineRule="auto"/>
      </w:pPr>
      <w:r>
        <w:t>Confirm the column now shows the category you expected (for example, Name instead of Text).</w:t>
      </w:r>
    </w:p>
    <w:p w14:paraId="58AB0D59" w14:textId="77777777" w:rsidR="005621D5" w:rsidRDefault="00000000">
      <w:pPr>
        <w:pStyle w:val="ListParagraph"/>
        <w:numPr>
          <w:ilvl w:val="0"/>
          <w:numId w:val="3"/>
        </w:numPr>
        <w:spacing w:after="160" w:line="300" w:lineRule="auto"/>
      </w:pPr>
      <w:r>
        <w:lastRenderedPageBreak/>
        <w:t>Run the real scan on the Scanner tab and confirm the data now appears in your report.</w:t>
      </w:r>
    </w:p>
    <w:p w14:paraId="352BE979" w14:textId="77777777" w:rsidR="005621D5" w:rsidRDefault="005621D5">
      <w:pPr>
        <w:spacing w:after="120"/>
      </w:pPr>
    </w:p>
    <w:p w14:paraId="70A88E23" w14:textId="77777777" w:rsidR="005621D5" w:rsidRDefault="00000000">
      <w:pPr>
        <w:pStyle w:val="Heading2"/>
      </w:pPr>
      <w:r>
        <w:t>Common Mistakes to Avoid</w:t>
      </w:r>
    </w:p>
    <w:p w14:paraId="0D61C3FD" w14:textId="77777777" w:rsidR="005621D5" w:rsidRDefault="005621D5">
      <w:pPr>
        <w:spacing w:after="120"/>
      </w:pPr>
    </w:p>
    <w:tbl>
      <w:tblPr>
        <w:tblW w:w="5000" w:type="pct"/>
        <w:tblBorders>
          <w:top w:val="single" w:sz="4" w:space="0" w:color="BF8F00"/>
          <w:left w:val="single" w:sz="4" w:space="0" w:color="BF8F00"/>
          <w:bottom w:val="single" w:sz="4" w:space="0" w:color="BF8F00"/>
          <w:right w:val="single" w:sz="4"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5621D5" w14:paraId="73694137" w14:textId="77777777">
        <w:tblPrEx>
          <w:tblCellMar>
            <w:top w:w="0" w:type="dxa"/>
            <w:bottom w:w="0" w:type="dxa"/>
          </w:tblCellMar>
        </w:tblPrEx>
        <w:tc>
          <w:tcPr>
            <w:tcW w:w="9026" w:type="dxa"/>
            <w:shd w:val="clear" w:color="auto" w:fill="FFF2CC"/>
            <w:tcMar>
              <w:top w:w="160" w:type="dxa"/>
              <w:left w:w="200" w:type="dxa"/>
              <w:bottom w:w="160" w:type="dxa"/>
              <w:right w:w="200" w:type="dxa"/>
            </w:tcMar>
          </w:tcPr>
          <w:p w14:paraId="7AA86A58" w14:textId="77777777" w:rsidR="005621D5" w:rsidRDefault="00000000">
            <w:pPr>
              <w:spacing w:after="80"/>
            </w:pPr>
            <w:r>
              <w:rPr>
                <w:b/>
                <w:bCs/>
                <w:color w:val="1F3864"/>
              </w:rPr>
              <w:t>Watch out for</w:t>
            </w:r>
          </w:p>
          <w:p w14:paraId="2A049CF8" w14:textId="77777777" w:rsidR="005621D5" w:rsidRDefault="00000000">
            <w:pPr>
              <w:spacing w:after="40"/>
            </w:pPr>
            <w:r>
              <w:t>Missing comma between two entries in the same list — every item except the last one needs a comma after it.</w:t>
            </w:r>
          </w:p>
          <w:p w14:paraId="0E069842" w14:textId="77777777" w:rsidR="005621D5" w:rsidRDefault="00000000">
            <w:pPr>
              <w:spacing w:after="40"/>
            </w:pPr>
            <w:r>
              <w:t>A trailing comma after the very last item in a list — this one should NOT have a comma after it.</w:t>
            </w:r>
          </w:p>
          <w:p w14:paraId="2E0BDE5D" w14:textId="77777777" w:rsidR="005621D5" w:rsidRDefault="00000000">
            <w:pPr>
              <w:spacing w:after="40"/>
            </w:pPr>
            <w:r>
              <w:t>Missing quotation marks around text — every piece of wording needs to be wrapped in "double quotes".</w:t>
            </w:r>
          </w:p>
          <w:p w14:paraId="185E6D14" w14:textId="77777777" w:rsidR="005621D5" w:rsidRDefault="00000000">
            <w:pPr>
              <w:spacing w:after="40"/>
            </w:pPr>
            <w:r>
              <w:t xml:space="preserve">Saving </w:t>
            </w:r>
            <w:proofErr w:type="gramStart"/>
            <w:r>
              <w:t>as .</w:t>
            </w:r>
            <w:proofErr w:type="gramEnd"/>
            <w:r>
              <w:t>json.txt by accident in Notepad — see Step 5 above.</w:t>
            </w:r>
          </w:p>
          <w:p w14:paraId="798B6331" w14:textId="77777777" w:rsidR="005621D5" w:rsidRDefault="00000000">
            <w:pPr>
              <w:spacing w:after="40"/>
            </w:pPr>
            <w:r>
              <w:t>Forgetting to restart the program after saving — see Step 6 above.</w:t>
            </w:r>
          </w:p>
        </w:tc>
      </w:tr>
    </w:tbl>
    <w:p w14:paraId="27F7C2E8" w14:textId="77777777" w:rsidR="005621D5" w:rsidRDefault="005621D5">
      <w:pPr>
        <w:spacing w:after="120"/>
      </w:pPr>
    </w:p>
    <w:p w14:paraId="66FD15B8" w14:textId="77777777" w:rsidR="005621D5" w:rsidRDefault="00000000">
      <w:pPr>
        <w:spacing w:after="200" w:line="300" w:lineRule="auto"/>
      </w:pPr>
      <w:r>
        <w:t>If you save a file with a mistake in its formatting, the program will simply fall back to the shared default rules for that one company, rather than stopping working altogether — so a formatting slip won't break anything else. If a company's headers stop being recognized after an edit, re-open the file and check it against the examples above.</w:t>
      </w:r>
    </w:p>
    <w:p w14:paraId="16373313" w14:textId="77777777" w:rsidR="005621D5" w:rsidRDefault="00000000">
      <w:pPr>
        <w:pStyle w:val="Heading1"/>
      </w:pPr>
      <w:r>
        <w:t>Part 5 — What Every File Does (Reference)</w:t>
      </w:r>
    </w:p>
    <w:p w14:paraId="5EAF23B6" w14:textId="77777777" w:rsidR="005621D5" w:rsidRDefault="00000000">
      <w:pPr>
        <w:spacing w:after="200" w:line="300" w:lineRule="auto"/>
      </w:pPr>
      <w:r>
        <w:t>You won't need this section for everyday use — it's here for whoever manages the technical setup, or if you're ever asked to describe what a particular file is for.</w:t>
      </w:r>
    </w:p>
    <w:p w14:paraId="7FF9E5B7" w14:textId="77777777" w:rsidR="005621D5" w:rsidRDefault="005621D5">
      <w:pPr>
        <w:spacing w:after="120"/>
      </w:pPr>
    </w:p>
    <w:p w14:paraId="30EE8D33" w14:textId="77777777" w:rsidR="005621D5" w:rsidRDefault="00000000">
      <w:pPr>
        <w:pStyle w:val="Heading2"/>
      </w:pPr>
      <w:r>
        <w:t>The Program Itself</w:t>
      </w:r>
    </w:p>
    <w:p w14:paraId="4AABB0C6" w14:textId="77777777" w:rsidR="005621D5" w:rsidRDefault="00000000">
      <w:pPr>
        <w:spacing w:after="200" w:line="300" w:lineRule="auto"/>
      </w:pPr>
      <w:r>
        <w:t>These files all need to stay together, in the same folder, for the program to run:</w:t>
      </w:r>
    </w:p>
    <w:p w14:paraId="37A96E34" w14:textId="77777777" w:rsidR="005621D5" w:rsidRDefault="005621D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7"/>
        <w:gridCol w:w="4459"/>
      </w:tblGrid>
      <w:tr w:rsidR="005621D5" w14:paraId="50C1CBF8" w14:textId="77777777">
        <w:tblPrEx>
          <w:tblCellMar>
            <w:top w:w="0" w:type="dxa"/>
            <w:bottom w:w="0" w:type="dxa"/>
          </w:tblCellMar>
        </w:tblPrEx>
        <w:trPr>
          <w:tblHeader/>
        </w:trPr>
        <w:tc>
          <w:tcPr>
            <w:tcW w:w="3200" w:type="dxa"/>
            <w:shd w:val="clear" w:color="auto" w:fill="D9E2F3"/>
            <w:tcMar>
              <w:top w:w="100" w:type="dxa"/>
              <w:left w:w="120" w:type="dxa"/>
              <w:bottom w:w="100" w:type="dxa"/>
              <w:right w:w="120" w:type="dxa"/>
            </w:tcMar>
            <w:vAlign w:val="center"/>
          </w:tcPr>
          <w:p w14:paraId="79F5854C" w14:textId="77777777" w:rsidR="005621D5" w:rsidRDefault="00000000">
            <w:r>
              <w:rPr>
                <w:b/>
                <w:bCs/>
                <w:sz w:val="22"/>
                <w:szCs w:val="22"/>
              </w:rPr>
              <w:t>File</w:t>
            </w:r>
          </w:p>
        </w:tc>
        <w:tc>
          <w:tcPr>
            <w:tcW w:w="3200" w:type="dxa"/>
            <w:shd w:val="clear" w:color="auto" w:fill="D9E2F3"/>
            <w:tcMar>
              <w:top w:w="100" w:type="dxa"/>
              <w:left w:w="120" w:type="dxa"/>
              <w:bottom w:w="100" w:type="dxa"/>
              <w:right w:w="120" w:type="dxa"/>
            </w:tcMar>
            <w:vAlign w:val="center"/>
          </w:tcPr>
          <w:p w14:paraId="5B07AE97" w14:textId="77777777" w:rsidR="005621D5" w:rsidRDefault="00000000">
            <w:r>
              <w:rPr>
                <w:b/>
                <w:bCs/>
                <w:sz w:val="22"/>
                <w:szCs w:val="22"/>
              </w:rPr>
              <w:t>What it does</w:t>
            </w:r>
          </w:p>
        </w:tc>
      </w:tr>
      <w:tr w:rsidR="005621D5" w14:paraId="6738C8E2" w14:textId="77777777">
        <w:tblPrEx>
          <w:tblCellMar>
            <w:top w:w="0" w:type="dxa"/>
            <w:bottom w:w="0" w:type="dxa"/>
          </w:tblCellMar>
        </w:tblPrEx>
        <w:tc>
          <w:tcPr>
            <w:tcW w:w="3200" w:type="dxa"/>
            <w:tcMar>
              <w:top w:w="100" w:type="dxa"/>
              <w:left w:w="120" w:type="dxa"/>
              <w:bottom w:w="100" w:type="dxa"/>
              <w:right w:w="120" w:type="dxa"/>
            </w:tcMar>
            <w:vAlign w:val="center"/>
          </w:tcPr>
          <w:p w14:paraId="35BABF43" w14:textId="77777777" w:rsidR="005621D5" w:rsidRDefault="00000000">
            <w:r>
              <w:rPr>
                <w:sz w:val="22"/>
                <w:szCs w:val="22"/>
              </w:rPr>
              <w:t>ofac_constants.py</w:t>
            </w:r>
          </w:p>
        </w:tc>
        <w:tc>
          <w:tcPr>
            <w:tcW w:w="3200" w:type="dxa"/>
            <w:tcMar>
              <w:top w:w="100" w:type="dxa"/>
              <w:left w:w="120" w:type="dxa"/>
              <w:bottom w:w="100" w:type="dxa"/>
              <w:right w:w="120" w:type="dxa"/>
            </w:tcMar>
            <w:vAlign w:val="center"/>
          </w:tcPr>
          <w:p w14:paraId="584842D5" w14:textId="77777777" w:rsidR="005621D5" w:rsidRDefault="00000000">
            <w:r>
              <w:rPr>
                <w:sz w:val="22"/>
                <w:szCs w:val="22"/>
              </w:rPr>
              <w:t>Every location and setting the program uses, in one place.</w:t>
            </w:r>
          </w:p>
        </w:tc>
      </w:tr>
      <w:tr w:rsidR="005621D5" w14:paraId="144921DB" w14:textId="77777777">
        <w:tblPrEx>
          <w:tblCellMar>
            <w:top w:w="0" w:type="dxa"/>
            <w:bottom w:w="0" w:type="dxa"/>
          </w:tblCellMar>
        </w:tblPrEx>
        <w:tc>
          <w:tcPr>
            <w:tcW w:w="3200" w:type="dxa"/>
            <w:tcMar>
              <w:top w:w="100" w:type="dxa"/>
              <w:left w:w="120" w:type="dxa"/>
              <w:bottom w:w="100" w:type="dxa"/>
              <w:right w:w="120" w:type="dxa"/>
            </w:tcMar>
            <w:vAlign w:val="center"/>
          </w:tcPr>
          <w:p w14:paraId="087F6856" w14:textId="77777777" w:rsidR="005621D5" w:rsidRDefault="00000000">
            <w:r>
              <w:rPr>
                <w:sz w:val="22"/>
                <w:szCs w:val="22"/>
              </w:rPr>
              <w:t>ofac_file_utils.py</w:t>
            </w:r>
          </w:p>
        </w:tc>
        <w:tc>
          <w:tcPr>
            <w:tcW w:w="3200" w:type="dxa"/>
            <w:tcMar>
              <w:top w:w="100" w:type="dxa"/>
              <w:left w:w="120" w:type="dxa"/>
              <w:bottom w:w="100" w:type="dxa"/>
              <w:right w:w="120" w:type="dxa"/>
            </w:tcMar>
            <w:vAlign w:val="center"/>
          </w:tcPr>
          <w:p w14:paraId="1AD263BE" w14:textId="77777777" w:rsidR="005621D5" w:rsidRDefault="00000000">
            <w:r>
              <w:rPr>
                <w:sz w:val="22"/>
                <w:szCs w:val="22"/>
              </w:rPr>
              <w:t>Safe file handling — unique file names, safe saving.</w:t>
            </w:r>
          </w:p>
        </w:tc>
      </w:tr>
      <w:tr w:rsidR="005621D5" w14:paraId="594808A3" w14:textId="77777777">
        <w:tblPrEx>
          <w:tblCellMar>
            <w:top w:w="0" w:type="dxa"/>
            <w:bottom w:w="0" w:type="dxa"/>
          </w:tblCellMar>
        </w:tblPrEx>
        <w:tc>
          <w:tcPr>
            <w:tcW w:w="3200" w:type="dxa"/>
            <w:tcMar>
              <w:top w:w="100" w:type="dxa"/>
              <w:left w:w="120" w:type="dxa"/>
              <w:bottom w:w="100" w:type="dxa"/>
              <w:right w:w="120" w:type="dxa"/>
            </w:tcMar>
            <w:vAlign w:val="center"/>
          </w:tcPr>
          <w:p w14:paraId="54A47A04" w14:textId="77777777" w:rsidR="005621D5" w:rsidRDefault="00000000">
            <w:r>
              <w:rPr>
                <w:sz w:val="22"/>
                <w:szCs w:val="22"/>
              </w:rPr>
              <w:t>ofac_database.py</w:t>
            </w:r>
          </w:p>
        </w:tc>
        <w:tc>
          <w:tcPr>
            <w:tcW w:w="3200" w:type="dxa"/>
            <w:tcMar>
              <w:top w:w="100" w:type="dxa"/>
              <w:left w:w="120" w:type="dxa"/>
              <w:bottom w:w="100" w:type="dxa"/>
              <w:right w:w="120" w:type="dxa"/>
            </w:tcMar>
            <w:vAlign w:val="center"/>
          </w:tcPr>
          <w:p w14:paraId="44E9D2C7" w14:textId="77777777" w:rsidR="005621D5" w:rsidRDefault="00000000">
            <w:r>
              <w:rPr>
                <w:sz w:val="22"/>
                <w:szCs w:val="22"/>
              </w:rPr>
              <w:t>Keeps track of every scan that's been run, and its results.</w:t>
            </w:r>
          </w:p>
        </w:tc>
      </w:tr>
      <w:tr w:rsidR="005621D5" w14:paraId="7186FC58" w14:textId="77777777">
        <w:tblPrEx>
          <w:tblCellMar>
            <w:top w:w="0" w:type="dxa"/>
            <w:bottom w:w="0" w:type="dxa"/>
          </w:tblCellMar>
        </w:tblPrEx>
        <w:tc>
          <w:tcPr>
            <w:tcW w:w="3200" w:type="dxa"/>
            <w:tcMar>
              <w:top w:w="100" w:type="dxa"/>
              <w:left w:w="120" w:type="dxa"/>
              <w:bottom w:w="100" w:type="dxa"/>
              <w:right w:w="120" w:type="dxa"/>
            </w:tcMar>
            <w:vAlign w:val="center"/>
          </w:tcPr>
          <w:p w14:paraId="3B804815" w14:textId="77777777" w:rsidR="005621D5" w:rsidRDefault="00000000">
            <w:r>
              <w:rPr>
                <w:sz w:val="22"/>
                <w:szCs w:val="22"/>
              </w:rPr>
              <w:t>ofac_header_config.py</w:t>
            </w:r>
          </w:p>
        </w:tc>
        <w:tc>
          <w:tcPr>
            <w:tcW w:w="3200" w:type="dxa"/>
            <w:tcMar>
              <w:top w:w="100" w:type="dxa"/>
              <w:left w:w="120" w:type="dxa"/>
              <w:bottom w:w="100" w:type="dxa"/>
              <w:right w:w="120" w:type="dxa"/>
            </w:tcMar>
            <w:vAlign w:val="center"/>
          </w:tcPr>
          <w:p w14:paraId="435A1290" w14:textId="77777777" w:rsidR="005621D5" w:rsidRDefault="00000000">
            <w:r>
              <w:rPr>
                <w:sz w:val="22"/>
                <w:szCs w:val="22"/>
              </w:rPr>
              <w:t>Loads the company header rules described in Part 4.</w:t>
            </w:r>
          </w:p>
        </w:tc>
      </w:tr>
      <w:tr w:rsidR="005621D5" w14:paraId="148AD776" w14:textId="77777777">
        <w:tblPrEx>
          <w:tblCellMar>
            <w:top w:w="0" w:type="dxa"/>
            <w:bottom w:w="0" w:type="dxa"/>
          </w:tblCellMar>
        </w:tblPrEx>
        <w:tc>
          <w:tcPr>
            <w:tcW w:w="3200" w:type="dxa"/>
            <w:tcMar>
              <w:top w:w="100" w:type="dxa"/>
              <w:left w:w="120" w:type="dxa"/>
              <w:bottom w:w="100" w:type="dxa"/>
              <w:right w:w="120" w:type="dxa"/>
            </w:tcMar>
            <w:vAlign w:val="center"/>
          </w:tcPr>
          <w:p w14:paraId="628BBA99" w14:textId="77777777" w:rsidR="005621D5" w:rsidRDefault="00000000">
            <w:r>
              <w:rPr>
                <w:sz w:val="22"/>
                <w:szCs w:val="22"/>
              </w:rPr>
              <w:lastRenderedPageBreak/>
              <w:t>ofac_password_vault.py</w:t>
            </w:r>
          </w:p>
        </w:tc>
        <w:tc>
          <w:tcPr>
            <w:tcW w:w="3200" w:type="dxa"/>
            <w:tcMar>
              <w:top w:w="100" w:type="dxa"/>
              <w:left w:w="120" w:type="dxa"/>
              <w:bottom w:w="100" w:type="dxa"/>
              <w:right w:w="120" w:type="dxa"/>
            </w:tcMar>
            <w:vAlign w:val="center"/>
          </w:tcPr>
          <w:p w14:paraId="25825886" w14:textId="77777777" w:rsidR="005621D5" w:rsidRDefault="00000000">
            <w:r>
              <w:rPr>
                <w:sz w:val="22"/>
                <w:szCs w:val="22"/>
              </w:rPr>
              <w:t>Stores company passwords (see Part 3).</w:t>
            </w:r>
          </w:p>
        </w:tc>
      </w:tr>
      <w:tr w:rsidR="005621D5" w14:paraId="65AFAB71" w14:textId="77777777">
        <w:tblPrEx>
          <w:tblCellMar>
            <w:top w:w="0" w:type="dxa"/>
            <w:bottom w:w="0" w:type="dxa"/>
          </w:tblCellMar>
        </w:tblPrEx>
        <w:tc>
          <w:tcPr>
            <w:tcW w:w="3200" w:type="dxa"/>
            <w:tcMar>
              <w:top w:w="100" w:type="dxa"/>
              <w:left w:w="120" w:type="dxa"/>
              <w:bottom w:w="100" w:type="dxa"/>
              <w:right w:w="120" w:type="dxa"/>
            </w:tcMar>
            <w:vAlign w:val="center"/>
          </w:tcPr>
          <w:p w14:paraId="2D7887FC" w14:textId="77777777" w:rsidR="005621D5" w:rsidRDefault="00000000">
            <w:r>
              <w:rPr>
                <w:sz w:val="22"/>
                <w:szCs w:val="22"/>
              </w:rPr>
              <w:t>ofac_header_detection.py</w:t>
            </w:r>
          </w:p>
        </w:tc>
        <w:tc>
          <w:tcPr>
            <w:tcW w:w="3200" w:type="dxa"/>
            <w:tcMar>
              <w:top w:w="100" w:type="dxa"/>
              <w:left w:w="120" w:type="dxa"/>
              <w:bottom w:w="100" w:type="dxa"/>
              <w:right w:w="120" w:type="dxa"/>
            </w:tcMar>
            <w:vAlign w:val="center"/>
          </w:tcPr>
          <w:p w14:paraId="04059848" w14:textId="77777777" w:rsidR="005621D5" w:rsidRDefault="00000000">
            <w:r>
              <w:rPr>
                <w:sz w:val="22"/>
                <w:szCs w:val="22"/>
              </w:rPr>
              <w:t>Works out which column is which in a spreadsheet.</w:t>
            </w:r>
          </w:p>
        </w:tc>
      </w:tr>
      <w:tr w:rsidR="005621D5" w14:paraId="247DBC31" w14:textId="77777777">
        <w:tblPrEx>
          <w:tblCellMar>
            <w:top w:w="0" w:type="dxa"/>
            <w:bottom w:w="0" w:type="dxa"/>
          </w:tblCellMar>
        </w:tblPrEx>
        <w:tc>
          <w:tcPr>
            <w:tcW w:w="3200" w:type="dxa"/>
            <w:tcMar>
              <w:top w:w="100" w:type="dxa"/>
              <w:left w:w="120" w:type="dxa"/>
              <w:bottom w:w="100" w:type="dxa"/>
              <w:right w:w="120" w:type="dxa"/>
            </w:tcMar>
            <w:vAlign w:val="center"/>
          </w:tcPr>
          <w:p w14:paraId="1F50EB1D" w14:textId="77777777" w:rsidR="005621D5" w:rsidRDefault="00000000">
            <w:r>
              <w:rPr>
                <w:sz w:val="22"/>
                <w:szCs w:val="22"/>
              </w:rPr>
              <w:t>ofac_data_cleaning.py</w:t>
            </w:r>
          </w:p>
        </w:tc>
        <w:tc>
          <w:tcPr>
            <w:tcW w:w="3200" w:type="dxa"/>
            <w:tcMar>
              <w:top w:w="100" w:type="dxa"/>
              <w:left w:w="120" w:type="dxa"/>
              <w:bottom w:w="100" w:type="dxa"/>
              <w:right w:w="120" w:type="dxa"/>
            </w:tcMar>
            <w:vAlign w:val="center"/>
          </w:tcPr>
          <w:p w14:paraId="7E5881EF" w14:textId="77777777" w:rsidR="005621D5" w:rsidRDefault="00000000">
            <w:r>
              <w:rPr>
                <w:sz w:val="22"/>
                <w:szCs w:val="22"/>
              </w:rPr>
              <w:t>Tidies up names, sex, and date-of-birth values.</w:t>
            </w:r>
          </w:p>
        </w:tc>
      </w:tr>
      <w:tr w:rsidR="005621D5" w14:paraId="6FB3500F" w14:textId="77777777">
        <w:tblPrEx>
          <w:tblCellMar>
            <w:top w:w="0" w:type="dxa"/>
            <w:bottom w:w="0" w:type="dxa"/>
          </w:tblCellMar>
        </w:tblPrEx>
        <w:tc>
          <w:tcPr>
            <w:tcW w:w="3200" w:type="dxa"/>
            <w:tcMar>
              <w:top w:w="100" w:type="dxa"/>
              <w:left w:w="120" w:type="dxa"/>
              <w:bottom w:w="100" w:type="dxa"/>
              <w:right w:w="120" w:type="dxa"/>
            </w:tcMar>
            <w:vAlign w:val="center"/>
          </w:tcPr>
          <w:p w14:paraId="06A95BC7" w14:textId="77777777" w:rsidR="005621D5" w:rsidRDefault="00000000">
            <w:r>
              <w:rPr>
                <w:sz w:val="22"/>
                <w:szCs w:val="22"/>
              </w:rPr>
              <w:t>ofac_password_retry.py</w:t>
            </w:r>
          </w:p>
        </w:tc>
        <w:tc>
          <w:tcPr>
            <w:tcW w:w="3200" w:type="dxa"/>
            <w:tcMar>
              <w:top w:w="100" w:type="dxa"/>
              <w:left w:w="120" w:type="dxa"/>
              <w:bottom w:w="100" w:type="dxa"/>
              <w:right w:w="120" w:type="dxa"/>
            </w:tcMar>
            <w:vAlign w:val="center"/>
          </w:tcPr>
          <w:p w14:paraId="2A3288B5" w14:textId="77777777" w:rsidR="005621D5" w:rsidRDefault="00000000">
            <w:r>
              <w:rPr>
                <w:sz w:val="22"/>
                <w:szCs w:val="22"/>
              </w:rPr>
              <w:t>Tries each ticked password in turn.</w:t>
            </w:r>
          </w:p>
        </w:tc>
      </w:tr>
      <w:tr w:rsidR="005621D5" w14:paraId="3573941F" w14:textId="77777777">
        <w:tblPrEx>
          <w:tblCellMar>
            <w:top w:w="0" w:type="dxa"/>
            <w:bottom w:w="0" w:type="dxa"/>
          </w:tblCellMar>
        </w:tblPrEx>
        <w:tc>
          <w:tcPr>
            <w:tcW w:w="3200" w:type="dxa"/>
            <w:tcMar>
              <w:top w:w="100" w:type="dxa"/>
              <w:left w:w="120" w:type="dxa"/>
              <w:bottom w:w="100" w:type="dxa"/>
              <w:right w:w="120" w:type="dxa"/>
            </w:tcMar>
            <w:vAlign w:val="center"/>
          </w:tcPr>
          <w:p w14:paraId="4D133427" w14:textId="77777777" w:rsidR="005621D5" w:rsidRDefault="00000000">
            <w:r>
              <w:rPr>
                <w:sz w:val="22"/>
                <w:szCs w:val="22"/>
              </w:rPr>
              <w:t>ofac_extraction_engine.py</w:t>
            </w:r>
          </w:p>
        </w:tc>
        <w:tc>
          <w:tcPr>
            <w:tcW w:w="3200" w:type="dxa"/>
            <w:tcMar>
              <w:top w:w="100" w:type="dxa"/>
              <w:left w:w="120" w:type="dxa"/>
              <w:bottom w:w="100" w:type="dxa"/>
              <w:right w:w="120" w:type="dxa"/>
            </w:tcMar>
            <w:vAlign w:val="center"/>
          </w:tcPr>
          <w:p w14:paraId="74C49ACD" w14:textId="77777777" w:rsidR="005621D5" w:rsidRDefault="00000000">
            <w:r>
              <w:rPr>
                <w:sz w:val="22"/>
                <w:szCs w:val="22"/>
              </w:rPr>
              <w:t>Pulls the actual data out of a file, once headers are known.</w:t>
            </w:r>
          </w:p>
        </w:tc>
      </w:tr>
      <w:tr w:rsidR="005621D5" w14:paraId="03303FBB" w14:textId="77777777">
        <w:tblPrEx>
          <w:tblCellMar>
            <w:top w:w="0" w:type="dxa"/>
            <w:bottom w:w="0" w:type="dxa"/>
          </w:tblCellMar>
        </w:tblPrEx>
        <w:tc>
          <w:tcPr>
            <w:tcW w:w="3200" w:type="dxa"/>
            <w:tcMar>
              <w:top w:w="100" w:type="dxa"/>
              <w:left w:w="120" w:type="dxa"/>
              <w:bottom w:w="100" w:type="dxa"/>
              <w:right w:w="120" w:type="dxa"/>
            </w:tcMar>
            <w:vAlign w:val="center"/>
          </w:tcPr>
          <w:p w14:paraId="2E064799" w14:textId="77777777" w:rsidR="005621D5" w:rsidRDefault="00000000">
            <w:r>
              <w:rPr>
                <w:sz w:val="22"/>
                <w:szCs w:val="22"/>
              </w:rPr>
              <w:t>ofac_scanner_engine.py</w:t>
            </w:r>
          </w:p>
        </w:tc>
        <w:tc>
          <w:tcPr>
            <w:tcW w:w="3200" w:type="dxa"/>
            <w:tcMar>
              <w:top w:w="100" w:type="dxa"/>
              <w:left w:w="120" w:type="dxa"/>
              <w:bottom w:w="100" w:type="dxa"/>
              <w:right w:w="120" w:type="dxa"/>
            </w:tcMar>
            <w:vAlign w:val="center"/>
          </w:tcPr>
          <w:p w14:paraId="41F5865C" w14:textId="77777777" w:rsidR="005621D5" w:rsidRDefault="00000000">
            <w:r>
              <w:rPr>
                <w:sz w:val="22"/>
                <w:szCs w:val="22"/>
              </w:rPr>
              <w:t>Reads Excel, CSV, and archive files, including very large ones.</w:t>
            </w:r>
          </w:p>
        </w:tc>
      </w:tr>
      <w:tr w:rsidR="005621D5" w14:paraId="4012F177" w14:textId="77777777">
        <w:tblPrEx>
          <w:tblCellMar>
            <w:top w:w="0" w:type="dxa"/>
            <w:bottom w:w="0" w:type="dxa"/>
          </w:tblCellMar>
        </w:tblPrEx>
        <w:tc>
          <w:tcPr>
            <w:tcW w:w="3200" w:type="dxa"/>
            <w:tcMar>
              <w:top w:w="100" w:type="dxa"/>
              <w:left w:w="120" w:type="dxa"/>
              <w:bottom w:w="100" w:type="dxa"/>
              <w:right w:w="120" w:type="dxa"/>
            </w:tcMar>
            <w:vAlign w:val="center"/>
          </w:tcPr>
          <w:p w14:paraId="6D09A746" w14:textId="77777777" w:rsidR="005621D5" w:rsidRDefault="00000000">
            <w:r>
              <w:rPr>
                <w:sz w:val="22"/>
                <w:szCs w:val="22"/>
              </w:rPr>
              <w:t>ofac_compiler.py</w:t>
            </w:r>
          </w:p>
        </w:tc>
        <w:tc>
          <w:tcPr>
            <w:tcW w:w="3200" w:type="dxa"/>
            <w:tcMar>
              <w:top w:w="100" w:type="dxa"/>
              <w:left w:w="120" w:type="dxa"/>
              <w:bottom w:w="100" w:type="dxa"/>
              <w:right w:w="120" w:type="dxa"/>
            </w:tcMar>
            <w:vAlign w:val="center"/>
          </w:tcPr>
          <w:p w14:paraId="26630711" w14:textId="77777777" w:rsidR="005621D5" w:rsidRDefault="00000000">
            <w:r>
              <w:rPr>
                <w:sz w:val="22"/>
                <w:szCs w:val="22"/>
              </w:rPr>
              <w:t>Builds the combined report per company per day.</w:t>
            </w:r>
          </w:p>
        </w:tc>
      </w:tr>
      <w:tr w:rsidR="005621D5" w14:paraId="4CECF1E5" w14:textId="77777777">
        <w:tblPrEx>
          <w:tblCellMar>
            <w:top w:w="0" w:type="dxa"/>
            <w:bottom w:w="0" w:type="dxa"/>
          </w:tblCellMar>
        </w:tblPrEx>
        <w:tc>
          <w:tcPr>
            <w:tcW w:w="3200" w:type="dxa"/>
            <w:tcMar>
              <w:top w:w="100" w:type="dxa"/>
              <w:left w:w="120" w:type="dxa"/>
              <w:bottom w:w="100" w:type="dxa"/>
              <w:right w:w="120" w:type="dxa"/>
            </w:tcMar>
            <w:vAlign w:val="center"/>
          </w:tcPr>
          <w:p w14:paraId="31C6375A" w14:textId="77777777" w:rsidR="005621D5" w:rsidRDefault="00000000">
            <w:r>
              <w:rPr>
                <w:sz w:val="22"/>
                <w:szCs w:val="22"/>
              </w:rPr>
              <w:t>ofac_header_extractor_engine.py</w:t>
            </w:r>
          </w:p>
        </w:tc>
        <w:tc>
          <w:tcPr>
            <w:tcW w:w="3200" w:type="dxa"/>
            <w:tcMar>
              <w:top w:w="100" w:type="dxa"/>
              <w:left w:w="120" w:type="dxa"/>
              <w:bottom w:w="100" w:type="dxa"/>
              <w:right w:w="120" w:type="dxa"/>
            </w:tcMar>
            <w:vAlign w:val="center"/>
          </w:tcPr>
          <w:p w14:paraId="1C46385C" w14:textId="77777777" w:rsidR="005621D5" w:rsidRDefault="00000000">
            <w:r>
              <w:rPr>
                <w:sz w:val="22"/>
                <w:szCs w:val="22"/>
              </w:rPr>
              <w:t>The Header Scan tab's engine.</w:t>
            </w:r>
          </w:p>
        </w:tc>
      </w:tr>
      <w:tr w:rsidR="005621D5" w14:paraId="1B105291" w14:textId="77777777">
        <w:tblPrEx>
          <w:tblCellMar>
            <w:top w:w="0" w:type="dxa"/>
            <w:bottom w:w="0" w:type="dxa"/>
          </w:tblCellMar>
        </w:tblPrEx>
        <w:tc>
          <w:tcPr>
            <w:tcW w:w="3200" w:type="dxa"/>
            <w:tcMar>
              <w:top w:w="100" w:type="dxa"/>
              <w:left w:w="120" w:type="dxa"/>
              <w:bottom w:w="100" w:type="dxa"/>
              <w:right w:w="120" w:type="dxa"/>
            </w:tcMar>
            <w:vAlign w:val="center"/>
          </w:tcPr>
          <w:p w14:paraId="3908BB2E" w14:textId="77777777" w:rsidR="005621D5" w:rsidRDefault="00000000">
            <w:r>
              <w:rPr>
                <w:sz w:val="22"/>
                <w:szCs w:val="22"/>
              </w:rPr>
              <w:t>ofac_watcher.py</w:t>
            </w:r>
          </w:p>
        </w:tc>
        <w:tc>
          <w:tcPr>
            <w:tcW w:w="3200" w:type="dxa"/>
            <w:tcMar>
              <w:top w:w="100" w:type="dxa"/>
              <w:left w:w="120" w:type="dxa"/>
              <w:bottom w:w="100" w:type="dxa"/>
              <w:right w:w="120" w:type="dxa"/>
            </w:tcMar>
            <w:vAlign w:val="center"/>
          </w:tcPr>
          <w:p w14:paraId="1F019726" w14:textId="77777777" w:rsidR="005621D5" w:rsidRDefault="00000000">
            <w:r>
              <w:rPr>
                <w:sz w:val="22"/>
                <w:szCs w:val="22"/>
              </w:rPr>
              <w:t>Runs background scans queued via Queue for Watcher.</w:t>
            </w:r>
          </w:p>
        </w:tc>
      </w:tr>
      <w:tr w:rsidR="005621D5" w14:paraId="0FCB2E7C" w14:textId="77777777">
        <w:tblPrEx>
          <w:tblCellMar>
            <w:top w:w="0" w:type="dxa"/>
            <w:bottom w:w="0" w:type="dxa"/>
          </w:tblCellMar>
        </w:tblPrEx>
        <w:tc>
          <w:tcPr>
            <w:tcW w:w="3200" w:type="dxa"/>
            <w:tcMar>
              <w:top w:w="100" w:type="dxa"/>
              <w:left w:w="120" w:type="dxa"/>
              <w:bottom w:w="100" w:type="dxa"/>
              <w:right w:w="120" w:type="dxa"/>
            </w:tcMar>
            <w:vAlign w:val="center"/>
          </w:tcPr>
          <w:p w14:paraId="5C3C3C45" w14:textId="77777777" w:rsidR="005621D5" w:rsidRDefault="00000000">
            <w:r>
              <w:rPr>
                <w:sz w:val="22"/>
                <w:szCs w:val="22"/>
              </w:rPr>
              <w:t>ofac_main.py</w:t>
            </w:r>
          </w:p>
        </w:tc>
        <w:tc>
          <w:tcPr>
            <w:tcW w:w="3200" w:type="dxa"/>
            <w:tcMar>
              <w:top w:w="100" w:type="dxa"/>
              <w:left w:w="120" w:type="dxa"/>
              <w:bottom w:w="100" w:type="dxa"/>
              <w:right w:w="120" w:type="dxa"/>
            </w:tcMar>
            <w:vAlign w:val="center"/>
          </w:tcPr>
          <w:p w14:paraId="0DE11ABB" w14:textId="77777777" w:rsidR="005621D5" w:rsidRDefault="00000000">
            <w:r>
              <w:rPr>
                <w:sz w:val="22"/>
                <w:szCs w:val="22"/>
              </w:rPr>
              <w:t>The starting point that opens the program.</w:t>
            </w:r>
          </w:p>
        </w:tc>
      </w:tr>
      <w:tr w:rsidR="005621D5" w14:paraId="19D2F4F8" w14:textId="77777777">
        <w:tblPrEx>
          <w:tblCellMar>
            <w:top w:w="0" w:type="dxa"/>
            <w:bottom w:w="0" w:type="dxa"/>
          </w:tblCellMar>
        </w:tblPrEx>
        <w:tc>
          <w:tcPr>
            <w:tcW w:w="3200" w:type="dxa"/>
            <w:tcMar>
              <w:top w:w="100" w:type="dxa"/>
              <w:left w:w="120" w:type="dxa"/>
              <w:bottom w:w="100" w:type="dxa"/>
              <w:right w:w="120" w:type="dxa"/>
            </w:tcMar>
            <w:vAlign w:val="center"/>
          </w:tcPr>
          <w:p w14:paraId="00C30785" w14:textId="77777777" w:rsidR="005621D5" w:rsidRDefault="00000000">
            <w:r>
              <w:rPr>
                <w:sz w:val="22"/>
                <w:szCs w:val="22"/>
              </w:rPr>
              <w:t>ofac_gui_helpers.py</w:t>
            </w:r>
          </w:p>
        </w:tc>
        <w:tc>
          <w:tcPr>
            <w:tcW w:w="3200" w:type="dxa"/>
            <w:tcMar>
              <w:top w:w="100" w:type="dxa"/>
              <w:left w:w="120" w:type="dxa"/>
              <w:bottom w:w="100" w:type="dxa"/>
              <w:right w:w="120" w:type="dxa"/>
            </w:tcMar>
            <w:vAlign w:val="center"/>
          </w:tcPr>
          <w:p w14:paraId="55041CD5" w14:textId="77777777" w:rsidR="005621D5" w:rsidRDefault="00000000">
            <w:r>
              <w:rPr>
                <w:sz w:val="22"/>
                <w:szCs w:val="22"/>
              </w:rPr>
              <w:t>Supporting logic for the on-screen program.</w:t>
            </w:r>
          </w:p>
        </w:tc>
      </w:tr>
      <w:tr w:rsidR="005621D5" w14:paraId="21E4A51B" w14:textId="77777777">
        <w:tblPrEx>
          <w:tblCellMar>
            <w:top w:w="0" w:type="dxa"/>
            <w:bottom w:w="0" w:type="dxa"/>
          </w:tblCellMar>
        </w:tblPrEx>
        <w:tc>
          <w:tcPr>
            <w:tcW w:w="3200" w:type="dxa"/>
            <w:tcMar>
              <w:top w:w="100" w:type="dxa"/>
              <w:left w:w="120" w:type="dxa"/>
              <w:bottom w:w="100" w:type="dxa"/>
              <w:right w:w="120" w:type="dxa"/>
            </w:tcMar>
            <w:vAlign w:val="center"/>
          </w:tcPr>
          <w:p w14:paraId="4D0C8803" w14:textId="77777777" w:rsidR="005621D5" w:rsidRDefault="00000000">
            <w:r>
              <w:rPr>
                <w:sz w:val="22"/>
                <w:szCs w:val="22"/>
              </w:rPr>
              <w:t>ofac_gui_tab_common.py</w:t>
            </w:r>
          </w:p>
        </w:tc>
        <w:tc>
          <w:tcPr>
            <w:tcW w:w="3200" w:type="dxa"/>
            <w:tcMar>
              <w:top w:w="100" w:type="dxa"/>
              <w:left w:w="120" w:type="dxa"/>
              <w:bottom w:w="100" w:type="dxa"/>
              <w:right w:w="120" w:type="dxa"/>
            </w:tcMar>
            <w:vAlign w:val="center"/>
          </w:tcPr>
          <w:p w14:paraId="74CAC496" w14:textId="77777777" w:rsidR="005621D5" w:rsidRDefault="00000000">
            <w:r>
              <w:rPr>
                <w:sz w:val="22"/>
                <w:szCs w:val="22"/>
              </w:rPr>
              <w:t>The shared layout used by the Scanner and Header Scan tabs.</w:t>
            </w:r>
          </w:p>
        </w:tc>
      </w:tr>
      <w:tr w:rsidR="005621D5" w14:paraId="44F40503" w14:textId="77777777">
        <w:tblPrEx>
          <w:tblCellMar>
            <w:top w:w="0" w:type="dxa"/>
            <w:bottom w:w="0" w:type="dxa"/>
          </w:tblCellMar>
        </w:tblPrEx>
        <w:tc>
          <w:tcPr>
            <w:tcW w:w="3200" w:type="dxa"/>
            <w:tcMar>
              <w:top w:w="100" w:type="dxa"/>
              <w:left w:w="120" w:type="dxa"/>
              <w:bottom w:w="100" w:type="dxa"/>
              <w:right w:w="120" w:type="dxa"/>
            </w:tcMar>
            <w:vAlign w:val="center"/>
          </w:tcPr>
          <w:p w14:paraId="5B9EC4F7" w14:textId="77777777" w:rsidR="005621D5" w:rsidRDefault="00000000">
            <w:r>
              <w:rPr>
                <w:sz w:val="22"/>
                <w:szCs w:val="22"/>
              </w:rPr>
              <w:t>ofac_gui_main.py</w:t>
            </w:r>
          </w:p>
        </w:tc>
        <w:tc>
          <w:tcPr>
            <w:tcW w:w="3200" w:type="dxa"/>
            <w:tcMar>
              <w:top w:w="100" w:type="dxa"/>
              <w:left w:w="120" w:type="dxa"/>
              <w:bottom w:w="100" w:type="dxa"/>
              <w:right w:w="120" w:type="dxa"/>
            </w:tcMar>
            <w:vAlign w:val="center"/>
          </w:tcPr>
          <w:p w14:paraId="74F70E7F" w14:textId="77777777" w:rsidR="005621D5" w:rsidRDefault="00000000">
            <w:r>
              <w:rPr>
                <w:sz w:val="22"/>
                <w:szCs w:val="22"/>
              </w:rPr>
              <w:t>The main on-screen window and its four tabs.</w:t>
            </w:r>
          </w:p>
        </w:tc>
      </w:tr>
      <w:tr w:rsidR="005621D5" w14:paraId="0FDF50A9" w14:textId="77777777">
        <w:tblPrEx>
          <w:tblCellMar>
            <w:top w:w="0" w:type="dxa"/>
            <w:bottom w:w="0" w:type="dxa"/>
          </w:tblCellMar>
        </w:tblPrEx>
        <w:tc>
          <w:tcPr>
            <w:tcW w:w="3200" w:type="dxa"/>
            <w:tcMar>
              <w:top w:w="100" w:type="dxa"/>
              <w:left w:w="120" w:type="dxa"/>
              <w:bottom w:w="100" w:type="dxa"/>
              <w:right w:w="120" w:type="dxa"/>
            </w:tcMar>
            <w:vAlign w:val="center"/>
          </w:tcPr>
          <w:p w14:paraId="60712D10" w14:textId="77777777" w:rsidR="005621D5" w:rsidRDefault="00000000">
            <w:r>
              <w:rPr>
                <w:sz w:val="22"/>
                <w:szCs w:val="22"/>
              </w:rPr>
              <w:t>ofac_settings.py</w:t>
            </w:r>
          </w:p>
        </w:tc>
        <w:tc>
          <w:tcPr>
            <w:tcW w:w="3200" w:type="dxa"/>
            <w:tcMar>
              <w:top w:w="100" w:type="dxa"/>
              <w:left w:w="120" w:type="dxa"/>
              <w:bottom w:w="100" w:type="dxa"/>
              <w:right w:w="120" w:type="dxa"/>
            </w:tcMar>
            <w:vAlign w:val="center"/>
          </w:tcPr>
          <w:p w14:paraId="70DAAB02" w14:textId="77777777" w:rsidR="005621D5" w:rsidRDefault="00000000">
            <w:r>
              <w:rPr>
                <w:sz w:val="22"/>
                <w:szCs w:val="22"/>
              </w:rPr>
              <w:t>Remembers your Watch Folder, output location, and theme.</w:t>
            </w:r>
          </w:p>
        </w:tc>
      </w:tr>
    </w:tbl>
    <w:p w14:paraId="05260A49" w14:textId="77777777" w:rsidR="005621D5" w:rsidRDefault="005621D5">
      <w:pPr>
        <w:spacing w:after="120"/>
      </w:pPr>
    </w:p>
    <w:p w14:paraId="1F65506A" w14:textId="77777777" w:rsidR="005621D5" w:rsidRDefault="00000000">
      <w:pPr>
        <w:pStyle w:val="Heading2"/>
      </w:pPr>
      <w:r>
        <w:t>One-Time Setup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621D5" w14:paraId="01735DC5" w14:textId="77777777">
        <w:tblPrEx>
          <w:tblCellMar>
            <w:top w:w="0" w:type="dxa"/>
            <w:bottom w:w="0" w:type="dxa"/>
          </w:tblCellMar>
        </w:tblPrEx>
        <w:trPr>
          <w:tblHeader/>
        </w:trPr>
        <w:tc>
          <w:tcPr>
            <w:tcW w:w="3200" w:type="dxa"/>
            <w:shd w:val="clear" w:color="auto" w:fill="D9E2F3"/>
            <w:tcMar>
              <w:top w:w="100" w:type="dxa"/>
              <w:left w:w="120" w:type="dxa"/>
              <w:bottom w:w="100" w:type="dxa"/>
              <w:right w:w="120" w:type="dxa"/>
            </w:tcMar>
            <w:vAlign w:val="center"/>
          </w:tcPr>
          <w:p w14:paraId="0CCAA756" w14:textId="77777777" w:rsidR="005621D5" w:rsidRDefault="00000000">
            <w:r>
              <w:rPr>
                <w:b/>
                <w:bCs/>
                <w:sz w:val="22"/>
                <w:szCs w:val="22"/>
              </w:rPr>
              <w:t>File</w:t>
            </w:r>
          </w:p>
        </w:tc>
        <w:tc>
          <w:tcPr>
            <w:tcW w:w="3200" w:type="dxa"/>
            <w:shd w:val="clear" w:color="auto" w:fill="D9E2F3"/>
            <w:tcMar>
              <w:top w:w="100" w:type="dxa"/>
              <w:left w:w="120" w:type="dxa"/>
              <w:bottom w:w="100" w:type="dxa"/>
              <w:right w:w="120" w:type="dxa"/>
            </w:tcMar>
            <w:vAlign w:val="center"/>
          </w:tcPr>
          <w:p w14:paraId="558243E4" w14:textId="77777777" w:rsidR="005621D5" w:rsidRDefault="00000000">
            <w:r>
              <w:rPr>
                <w:b/>
                <w:bCs/>
                <w:sz w:val="22"/>
                <w:szCs w:val="22"/>
              </w:rPr>
              <w:t>What it does</w:t>
            </w:r>
          </w:p>
        </w:tc>
      </w:tr>
      <w:tr w:rsidR="005621D5" w14:paraId="6B556F14" w14:textId="77777777">
        <w:tblPrEx>
          <w:tblCellMar>
            <w:top w:w="0" w:type="dxa"/>
            <w:bottom w:w="0" w:type="dxa"/>
          </w:tblCellMar>
        </w:tblPrEx>
        <w:tc>
          <w:tcPr>
            <w:tcW w:w="3200" w:type="dxa"/>
            <w:tcMar>
              <w:top w:w="100" w:type="dxa"/>
              <w:left w:w="120" w:type="dxa"/>
              <w:bottom w:w="100" w:type="dxa"/>
              <w:right w:w="120" w:type="dxa"/>
            </w:tcMar>
            <w:vAlign w:val="center"/>
          </w:tcPr>
          <w:p w14:paraId="41E0FD2C" w14:textId="77777777" w:rsidR="005621D5" w:rsidRDefault="00000000">
            <w:r>
              <w:rPr>
                <w:sz w:val="22"/>
                <w:szCs w:val="22"/>
              </w:rPr>
              <w:t>parse_headers.py</w:t>
            </w:r>
          </w:p>
        </w:tc>
        <w:tc>
          <w:tcPr>
            <w:tcW w:w="3200" w:type="dxa"/>
            <w:tcMar>
              <w:top w:w="100" w:type="dxa"/>
              <w:left w:w="120" w:type="dxa"/>
              <w:bottom w:w="100" w:type="dxa"/>
              <w:right w:w="120" w:type="dxa"/>
            </w:tcMar>
            <w:vAlign w:val="center"/>
          </w:tcPr>
          <w:p w14:paraId="6F5D5A13" w14:textId="77777777" w:rsidR="005621D5" w:rsidRDefault="00000000">
            <w:r>
              <w:rPr>
                <w:sz w:val="22"/>
                <w:szCs w:val="22"/>
              </w:rPr>
              <w:t>Loads the starting company header rules (Part 2, Step 4).</w:t>
            </w:r>
          </w:p>
        </w:tc>
      </w:tr>
      <w:tr w:rsidR="005621D5" w14:paraId="4B93290E" w14:textId="77777777">
        <w:tblPrEx>
          <w:tblCellMar>
            <w:top w:w="0" w:type="dxa"/>
            <w:bottom w:w="0" w:type="dxa"/>
          </w:tblCellMar>
        </w:tblPrEx>
        <w:tc>
          <w:tcPr>
            <w:tcW w:w="3200" w:type="dxa"/>
            <w:tcMar>
              <w:top w:w="100" w:type="dxa"/>
              <w:left w:w="120" w:type="dxa"/>
              <w:bottom w:w="100" w:type="dxa"/>
              <w:right w:w="120" w:type="dxa"/>
            </w:tcMar>
            <w:vAlign w:val="center"/>
          </w:tcPr>
          <w:p w14:paraId="47934CEC" w14:textId="77777777" w:rsidR="005621D5" w:rsidRDefault="00000000">
            <w:r>
              <w:rPr>
                <w:sz w:val="22"/>
                <w:szCs w:val="22"/>
              </w:rPr>
              <w:t>company_headers_source.md</w:t>
            </w:r>
          </w:p>
        </w:tc>
        <w:tc>
          <w:tcPr>
            <w:tcW w:w="3200" w:type="dxa"/>
            <w:tcMar>
              <w:top w:w="100" w:type="dxa"/>
              <w:left w:w="120" w:type="dxa"/>
              <w:bottom w:w="100" w:type="dxa"/>
              <w:right w:w="120" w:type="dxa"/>
            </w:tcMar>
            <w:vAlign w:val="center"/>
          </w:tcPr>
          <w:p w14:paraId="78FAE0E8" w14:textId="77777777" w:rsidR="005621D5" w:rsidRDefault="00000000">
            <w:r>
              <w:rPr>
                <w:sz w:val="22"/>
                <w:szCs w:val="22"/>
              </w:rPr>
              <w:t>The source list that parse_headers.py reads from.</w:t>
            </w:r>
          </w:p>
        </w:tc>
      </w:tr>
      <w:tr w:rsidR="005621D5" w14:paraId="6FF0EE63" w14:textId="77777777">
        <w:tblPrEx>
          <w:tblCellMar>
            <w:top w:w="0" w:type="dxa"/>
            <w:bottom w:w="0" w:type="dxa"/>
          </w:tblCellMar>
        </w:tblPrEx>
        <w:tc>
          <w:tcPr>
            <w:tcW w:w="3200" w:type="dxa"/>
            <w:tcMar>
              <w:top w:w="100" w:type="dxa"/>
              <w:left w:w="120" w:type="dxa"/>
              <w:bottom w:w="100" w:type="dxa"/>
              <w:right w:w="120" w:type="dxa"/>
            </w:tcMar>
            <w:vAlign w:val="center"/>
          </w:tcPr>
          <w:p w14:paraId="679AD2D4" w14:textId="77777777" w:rsidR="005621D5" w:rsidRDefault="00000000">
            <w:r>
              <w:rPr>
                <w:sz w:val="22"/>
                <w:szCs w:val="22"/>
              </w:rPr>
              <w:t>migrate_passwords_to_vault.py</w:t>
            </w:r>
          </w:p>
        </w:tc>
        <w:tc>
          <w:tcPr>
            <w:tcW w:w="3200" w:type="dxa"/>
            <w:tcMar>
              <w:top w:w="100" w:type="dxa"/>
              <w:left w:w="120" w:type="dxa"/>
              <w:bottom w:w="100" w:type="dxa"/>
              <w:right w:w="120" w:type="dxa"/>
            </w:tcMar>
            <w:vAlign w:val="center"/>
          </w:tcPr>
          <w:p w14:paraId="3996F990" w14:textId="77777777" w:rsidR="005621D5" w:rsidRDefault="00000000">
            <w:r>
              <w:rPr>
                <w:sz w:val="22"/>
                <w:szCs w:val="22"/>
              </w:rPr>
              <w:t>Loads the starting company password list (Part 2, Step 5).</w:t>
            </w:r>
          </w:p>
        </w:tc>
      </w:tr>
      <w:tr w:rsidR="005621D5" w14:paraId="333421C7" w14:textId="77777777">
        <w:tblPrEx>
          <w:tblCellMar>
            <w:top w:w="0" w:type="dxa"/>
            <w:bottom w:w="0" w:type="dxa"/>
          </w:tblCellMar>
        </w:tblPrEx>
        <w:tc>
          <w:tcPr>
            <w:tcW w:w="3200" w:type="dxa"/>
            <w:tcMar>
              <w:top w:w="100" w:type="dxa"/>
              <w:left w:w="120" w:type="dxa"/>
              <w:bottom w:w="100" w:type="dxa"/>
              <w:right w:w="120" w:type="dxa"/>
            </w:tcMar>
            <w:vAlign w:val="center"/>
          </w:tcPr>
          <w:p w14:paraId="08F64D72" w14:textId="77777777" w:rsidR="005621D5" w:rsidRDefault="00000000">
            <w:proofErr w:type="spellStart"/>
            <w:r>
              <w:rPr>
                <w:sz w:val="22"/>
                <w:szCs w:val="22"/>
              </w:rPr>
              <w:t>company_passwords_source.tsv</w:t>
            </w:r>
            <w:proofErr w:type="spellEnd"/>
          </w:p>
        </w:tc>
        <w:tc>
          <w:tcPr>
            <w:tcW w:w="3200" w:type="dxa"/>
            <w:tcMar>
              <w:top w:w="100" w:type="dxa"/>
              <w:left w:w="120" w:type="dxa"/>
              <w:bottom w:w="100" w:type="dxa"/>
              <w:right w:w="120" w:type="dxa"/>
            </w:tcMar>
            <w:vAlign w:val="center"/>
          </w:tcPr>
          <w:p w14:paraId="6C05BD18" w14:textId="77777777" w:rsidR="005621D5" w:rsidRDefault="00000000">
            <w:r>
              <w:rPr>
                <w:sz w:val="22"/>
                <w:szCs w:val="22"/>
              </w:rPr>
              <w:t>The source list that migrate_passwords_to_vault.py reads from.</w:t>
            </w:r>
          </w:p>
        </w:tc>
      </w:tr>
    </w:tbl>
    <w:p w14:paraId="7200A409" w14:textId="77777777" w:rsidR="005621D5" w:rsidRDefault="005621D5">
      <w:pPr>
        <w:spacing w:after="120"/>
      </w:pPr>
    </w:p>
    <w:p w14:paraId="1DA1D7D2" w14:textId="77777777" w:rsidR="005621D5" w:rsidRDefault="00000000">
      <w:pPr>
        <w:pStyle w:val="Heading2"/>
      </w:pPr>
      <w:r>
        <w:lastRenderedPageBreak/>
        <w:t>Troubleshooting Tool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621D5" w14:paraId="75FEB024" w14:textId="77777777">
        <w:tblPrEx>
          <w:tblCellMar>
            <w:top w:w="0" w:type="dxa"/>
            <w:bottom w:w="0" w:type="dxa"/>
          </w:tblCellMar>
        </w:tblPrEx>
        <w:trPr>
          <w:tblHeader/>
        </w:trPr>
        <w:tc>
          <w:tcPr>
            <w:tcW w:w="3200" w:type="dxa"/>
            <w:shd w:val="clear" w:color="auto" w:fill="D9E2F3"/>
            <w:tcMar>
              <w:top w:w="100" w:type="dxa"/>
              <w:left w:w="120" w:type="dxa"/>
              <w:bottom w:w="100" w:type="dxa"/>
              <w:right w:w="120" w:type="dxa"/>
            </w:tcMar>
            <w:vAlign w:val="center"/>
          </w:tcPr>
          <w:p w14:paraId="64E15227" w14:textId="77777777" w:rsidR="005621D5" w:rsidRDefault="00000000">
            <w:r>
              <w:rPr>
                <w:b/>
                <w:bCs/>
                <w:sz w:val="22"/>
                <w:szCs w:val="22"/>
              </w:rPr>
              <w:t>File</w:t>
            </w:r>
          </w:p>
        </w:tc>
        <w:tc>
          <w:tcPr>
            <w:tcW w:w="3200" w:type="dxa"/>
            <w:shd w:val="clear" w:color="auto" w:fill="D9E2F3"/>
            <w:tcMar>
              <w:top w:w="100" w:type="dxa"/>
              <w:left w:w="120" w:type="dxa"/>
              <w:bottom w:w="100" w:type="dxa"/>
              <w:right w:w="120" w:type="dxa"/>
            </w:tcMar>
            <w:vAlign w:val="center"/>
          </w:tcPr>
          <w:p w14:paraId="33198B38" w14:textId="77777777" w:rsidR="005621D5" w:rsidRDefault="00000000">
            <w:r>
              <w:rPr>
                <w:b/>
                <w:bCs/>
                <w:sz w:val="22"/>
                <w:szCs w:val="22"/>
              </w:rPr>
              <w:t>What it does</w:t>
            </w:r>
          </w:p>
        </w:tc>
      </w:tr>
      <w:tr w:rsidR="005621D5" w14:paraId="0BD2223E" w14:textId="77777777">
        <w:tblPrEx>
          <w:tblCellMar>
            <w:top w:w="0" w:type="dxa"/>
            <w:bottom w:w="0" w:type="dxa"/>
          </w:tblCellMar>
        </w:tblPrEx>
        <w:tc>
          <w:tcPr>
            <w:tcW w:w="3200" w:type="dxa"/>
            <w:tcMar>
              <w:top w:w="100" w:type="dxa"/>
              <w:left w:w="120" w:type="dxa"/>
              <w:bottom w:w="100" w:type="dxa"/>
              <w:right w:w="120" w:type="dxa"/>
            </w:tcMar>
            <w:vAlign w:val="center"/>
          </w:tcPr>
          <w:p w14:paraId="46B85C40" w14:textId="77777777" w:rsidR="005621D5" w:rsidRDefault="00000000">
            <w:r>
              <w:rPr>
                <w:sz w:val="22"/>
                <w:szCs w:val="22"/>
              </w:rPr>
              <w:t>diagnose_compile.py</w:t>
            </w:r>
          </w:p>
        </w:tc>
        <w:tc>
          <w:tcPr>
            <w:tcW w:w="3200" w:type="dxa"/>
            <w:tcMar>
              <w:top w:w="100" w:type="dxa"/>
              <w:left w:w="120" w:type="dxa"/>
              <w:bottom w:w="100" w:type="dxa"/>
              <w:right w:w="120" w:type="dxa"/>
            </w:tcMar>
            <w:vAlign w:val="center"/>
          </w:tcPr>
          <w:p w14:paraId="29B7D0CD" w14:textId="77777777" w:rsidR="005621D5" w:rsidRDefault="00000000">
            <w:r>
              <w:rPr>
                <w:sz w:val="22"/>
                <w:szCs w:val="22"/>
              </w:rPr>
              <w:t>Investigates why a compiled report isn't appearing for a given company and date — see Part 6.</w:t>
            </w:r>
          </w:p>
        </w:tc>
      </w:tr>
    </w:tbl>
    <w:p w14:paraId="177848DE" w14:textId="77777777" w:rsidR="005621D5" w:rsidRDefault="005621D5">
      <w:pPr>
        <w:spacing w:after="120"/>
      </w:pPr>
    </w:p>
    <w:p w14:paraId="7C9023CB" w14:textId="77777777" w:rsidR="005621D5" w:rsidRDefault="00000000">
      <w:pPr>
        <w:pStyle w:val="Heading2"/>
      </w:pPr>
      <w:r>
        <w:t>Checks (Run Once, During Setup)</w:t>
      </w:r>
    </w:p>
    <w:p w14:paraId="40BA16F6" w14:textId="77777777" w:rsidR="005621D5" w:rsidRDefault="00000000">
      <w:pPr>
        <w:spacing w:after="200" w:line="300" w:lineRule="auto"/>
      </w:pPr>
      <w:r>
        <w:t>A set of files whose names start with test_ — these confirm the program is working correctly on this computer. They're used in Part 2, Step 3, and don't need to be touched again after setup.</w:t>
      </w:r>
    </w:p>
    <w:p w14:paraId="3E0FAAB7" w14:textId="77777777" w:rsidR="005621D5" w:rsidRDefault="00000000">
      <w:pPr>
        <w:pStyle w:val="Heading1"/>
      </w:pPr>
      <w:r>
        <w:t>Part 6 — If Something Goes Wrong</w:t>
      </w:r>
    </w:p>
    <w:p w14:paraId="7A151607" w14:textId="77777777" w:rsidR="005621D5" w:rsidRDefault="00000000">
      <w:pPr>
        <w:pStyle w:val="Heading3"/>
      </w:pPr>
      <w:r>
        <w:t>A scan finished but I don't see a compiled report.</w:t>
      </w:r>
    </w:p>
    <w:p w14:paraId="15FB0BCC" w14:textId="77777777" w:rsidR="005621D5" w:rsidRDefault="00000000">
      <w:pPr>
        <w:spacing w:after="200" w:line="300" w:lineRule="auto"/>
      </w:pPr>
      <w:r>
        <w:t xml:space="preserve">Check the History tab for that company and date. If some files show as failed, that's fine — </w:t>
      </w:r>
      <w:proofErr w:type="gramStart"/>
      <w:r>
        <w:t>as long as</w:t>
      </w:r>
      <w:proofErr w:type="gramEnd"/>
      <w:r>
        <w:t xml:space="preserve"> at least one file succeeded, a report should still appear.</w:t>
      </w:r>
    </w:p>
    <w:p w14:paraId="5B005152" w14:textId="77777777" w:rsidR="005621D5" w:rsidRDefault="00000000">
      <w:pPr>
        <w:spacing w:after="200" w:line="300" w:lineRule="auto"/>
      </w:pPr>
      <w:r>
        <w:t>Two real problems used to cause this and have since been fixed: a run used to be marked as a whole "failed" the moment even one file in a batch had an error, which hid every other successfully-processed file's data from the report — and separately, a technical issue with how spreadsheet data types are read back could stop the report being built at all, if a sheet happened to be named using only numbers. Both are now fixed.</w:t>
      </w:r>
    </w:p>
    <w:p w14:paraId="363CAA2E" w14:textId="77777777" w:rsidR="005621D5" w:rsidRDefault="00000000">
      <w:pPr>
        <w:spacing w:after="200" w:line="300" w:lineRule="auto"/>
      </w:pPr>
      <w:r>
        <w:t>If a compiled report still doesn't appear after all that, whoever manages the technical setup can run a built-in diagnostic tool (diagnose_compile.py) against that company and date — it shows exactly what happened to every file in that batch, and prints the precise technical error if there still is one.</w:t>
      </w:r>
    </w:p>
    <w:p w14:paraId="5059760F" w14:textId="77777777" w:rsidR="005621D5" w:rsidRDefault="005621D5">
      <w:pPr>
        <w:spacing w:after="120"/>
      </w:pPr>
    </w:p>
    <w:p w14:paraId="13130501" w14:textId="77777777" w:rsidR="005621D5" w:rsidRDefault="00000000">
      <w:pPr>
        <w:pStyle w:val="Heading3"/>
      </w:pPr>
      <w:r>
        <w:t>The program says a password didn't work.</w:t>
      </w:r>
    </w:p>
    <w:p w14:paraId="5BB3ABE3" w14:textId="77777777" w:rsidR="005621D5" w:rsidRDefault="00000000">
      <w:pPr>
        <w:spacing w:after="200" w:line="300" w:lineRule="auto"/>
      </w:pPr>
      <w:r>
        <w:t xml:space="preserve">Double-check you've ticked every password this company might use — the program tries each ticked password in </w:t>
      </w:r>
      <w:proofErr w:type="gramStart"/>
      <w:r>
        <w:t>turn, and</w:t>
      </w:r>
      <w:proofErr w:type="gramEnd"/>
      <w:r>
        <w:t xml:space="preserve"> stops at the first one that works. If none of the ticked ones are right, someone will need to add the correct password via the + New Password button on the Scanner tab.</w:t>
      </w:r>
    </w:p>
    <w:p w14:paraId="16D609F8" w14:textId="77777777" w:rsidR="005621D5" w:rsidRDefault="005621D5">
      <w:pPr>
        <w:spacing w:after="120"/>
      </w:pPr>
    </w:p>
    <w:p w14:paraId="2C493527" w14:textId="77777777" w:rsidR="005621D5" w:rsidRDefault="00000000">
      <w:pPr>
        <w:pStyle w:val="Heading3"/>
      </w:pPr>
      <w:r>
        <w:t>I added a new company but don't see it in the list.</w:t>
      </w:r>
    </w:p>
    <w:p w14:paraId="0F88ECA4" w14:textId="77777777" w:rsidR="005621D5" w:rsidRDefault="00000000">
      <w:pPr>
        <w:spacing w:after="200" w:line="300" w:lineRule="auto"/>
      </w:pPr>
      <w:r>
        <w:t xml:space="preserve">That's expected — you can just type any company code directly, known or brand new. A new company starts out using only the shared default header rules until you add its </w:t>
      </w:r>
      <w:proofErr w:type="gramStart"/>
      <w:r>
        <w:t>own, and</w:t>
      </w:r>
      <w:proofErr w:type="gramEnd"/>
      <w:r>
        <w:t xml:space="preserve"> has no saved passwords until you add one.</w:t>
      </w:r>
    </w:p>
    <w:p w14:paraId="12EB1065" w14:textId="77777777" w:rsidR="005621D5" w:rsidRDefault="005621D5">
      <w:pPr>
        <w:spacing w:after="120"/>
      </w:pPr>
    </w:p>
    <w:p w14:paraId="5EE0AABC" w14:textId="77777777" w:rsidR="005621D5" w:rsidRDefault="00000000">
      <w:pPr>
        <w:pStyle w:val="Heading3"/>
      </w:pPr>
      <w:r>
        <w:lastRenderedPageBreak/>
        <w:t>Where do I go to change my Watch Folder?</w:t>
      </w:r>
    </w:p>
    <w:p w14:paraId="6C02E967" w14:textId="77777777" w:rsidR="005621D5" w:rsidRDefault="00000000">
      <w:pPr>
        <w:spacing w:after="200" w:line="300" w:lineRule="auto"/>
      </w:pPr>
      <w:r>
        <w:t>Settings tab, at the top.</w:t>
      </w:r>
    </w:p>
    <w:p w14:paraId="46C0FEF7" w14:textId="77777777" w:rsidR="005621D5" w:rsidRDefault="005621D5">
      <w:pPr>
        <w:spacing w:after="120"/>
      </w:pPr>
    </w:p>
    <w:p w14:paraId="75022EF5" w14:textId="77777777" w:rsidR="005621D5" w:rsidRDefault="00000000">
      <w:pPr>
        <w:pStyle w:val="Heading3"/>
      </w:pPr>
      <w:r>
        <w:t>Can I drag files in from anywhere on my computer?</w:t>
      </w:r>
    </w:p>
    <w:p w14:paraId="6FD0560D" w14:textId="77777777" w:rsidR="005621D5" w:rsidRDefault="00000000">
      <w:pPr>
        <w:spacing w:after="200" w:line="300" w:lineRule="auto"/>
      </w:pPr>
      <w:r>
        <w:t>Yes. Dragging a file onto the file list copies it into your Watch Folder automatically and selects it for you — you don't need to move it there yourself first. If dragging a file does nothing at all, one small piece of extra software (tkinterdnd2) may not have installed correctly during setup — the program still works fine either way, you'd just place files in the Watch Folder manually and press Refresh instead.</w:t>
      </w:r>
    </w:p>
    <w:p w14:paraId="2682240A" w14:textId="77777777" w:rsidR="005621D5" w:rsidRDefault="005621D5">
      <w:pPr>
        <w:spacing w:after="120"/>
      </w:pPr>
    </w:p>
    <w:p w14:paraId="69AD5C16" w14:textId="77777777" w:rsidR="005621D5" w:rsidRDefault="00000000">
      <w:pPr>
        <w:pStyle w:val="Heading3"/>
      </w:pPr>
      <w:r>
        <w:t>One of the setup tests failed (Part 2, Step 3).</w:t>
      </w:r>
    </w:p>
    <w:p w14:paraId="3AB2AAA2" w14:textId="77777777" w:rsidR="005621D5" w:rsidRDefault="00000000">
      <w:pPr>
        <w:spacing w:after="200" w:line="300" w:lineRule="auto"/>
      </w:pPr>
      <w:r>
        <w:t>Stop there and don't continue to the next setup step. The message printed describes what went wrong — share it with whoever is helping set the program up.</w:t>
      </w:r>
    </w:p>
    <w:p w14:paraId="7348DF3E" w14:textId="77777777" w:rsidR="005621D5" w:rsidRDefault="005621D5">
      <w:pPr>
        <w:spacing w:after="120"/>
      </w:pPr>
    </w:p>
    <w:p w14:paraId="4DA937EC" w14:textId="77777777" w:rsidR="005621D5" w:rsidRDefault="00000000">
      <w:pPr>
        <w:pStyle w:val="Heading3"/>
      </w:pPr>
      <w:r>
        <w:t xml:space="preserve">The program </w:t>
      </w:r>
      <w:proofErr w:type="gramStart"/>
      <w:r>
        <w:t>says</w:t>
      </w:r>
      <w:proofErr w:type="gramEnd"/>
      <w:r>
        <w:t xml:space="preserve"> "Another run for [company] is already in progress."</w:t>
      </w:r>
    </w:p>
    <w:p w14:paraId="6FD32FE0" w14:textId="77777777" w:rsidR="005621D5" w:rsidRDefault="00000000">
      <w:pPr>
        <w:spacing w:after="200" w:line="300" w:lineRule="auto"/>
      </w:pPr>
      <w:r>
        <w:t xml:space="preserve">This is expected </w:t>
      </w:r>
      <w:proofErr w:type="spellStart"/>
      <w:r>
        <w:t>behavior</w:t>
      </w:r>
      <w:proofErr w:type="spellEnd"/>
      <w:r>
        <w:t>, not an error — it means two scans for the same company and date were started at close to the same time. The second one waits and retries automatically for a short while. If it still doesn't go through, just try again in a minute.</w:t>
      </w:r>
    </w:p>
    <w:p w14:paraId="13E087BC" w14:textId="77777777" w:rsidR="005621D5" w:rsidRDefault="005621D5">
      <w:pPr>
        <w:spacing w:after="120"/>
      </w:pPr>
    </w:p>
    <w:p w14:paraId="27C3E561" w14:textId="77777777" w:rsidR="005621D5" w:rsidRDefault="00000000">
      <w:pPr>
        <w:pStyle w:val="Heading3"/>
      </w:pPr>
      <w:r>
        <w:t>Archive files (.zip, .7z, .</w:t>
      </w:r>
      <w:proofErr w:type="spellStart"/>
      <w:r>
        <w:t>rar</w:t>
      </w:r>
      <w:proofErr w:type="spellEnd"/>
      <w:r>
        <w:t>) won't extract.</w:t>
      </w:r>
    </w:p>
    <w:p w14:paraId="214388EA" w14:textId="77777777" w:rsidR="005621D5" w:rsidRDefault="00000000">
      <w:pPr>
        <w:spacing w:after="200" w:line="300" w:lineRule="auto"/>
      </w:pPr>
      <w:r>
        <w:t xml:space="preserve">Confirm 7-Zip is </w:t>
      </w:r>
      <w:proofErr w:type="gramStart"/>
      <w:r>
        <w:t>actually installed</w:t>
      </w:r>
      <w:proofErr w:type="gramEnd"/>
      <w:r>
        <w:t>, and that the program knows where to find it (Part 2, "Before You Start").</w:t>
      </w:r>
    </w:p>
    <w:p w14:paraId="36E84835" w14:textId="77777777" w:rsidR="005621D5" w:rsidRDefault="005621D5">
      <w:pPr>
        <w:spacing w:after="120"/>
      </w:pPr>
    </w:p>
    <w:p w14:paraId="0826F2DF" w14:textId="77777777" w:rsidR="005621D5" w:rsidRDefault="00000000">
      <w:pPr>
        <w:pStyle w:val="Heading3"/>
      </w:pPr>
      <w:r>
        <w:t>The program's window looks wrong or shows an error when it opens.</w:t>
      </w:r>
    </w:p>
    <w:p w14:paraId="594011C7" w14:textId="77777777" w:rsidR="005621D5" w:rsidRDefault="00000000">
      <w:pPr>
        <w:spacing w:after="200" w:line="300" w:lineRule="auto"/>
      </w:pPr>
      <w:r>
        <w:t>Note down the exact error message shown and pass it to whoever manages the technical setup.</w:t>
      </w:r>
    </w:p>
    <w:p w14:paraId="09F6E50D" w14:textId="77777777" w:rsidR="005621D5" w:rsidRDefault="00000000">
      <w:pPr>
        <w:pStyle w:val="Heading1"/>
      </w:pPr>
      <w:r>
        <w:t>Part 7 — Glossary</w:t>
      </w:r>
    </w:p>
    <w:p w14:paraId="5FBDCA75" w14:textId="77777777" w:rsidR="005621D5" w:rsidRDefault="005621D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621D5" w14:paraId="175E0521" w14:textId="77777777">
        <w:tblPrEx>
          <w:tblCellMar>
            <w:top w:w="0" w:type="dxa"/>
            <w:bottom w:w="0" w:type="dxa"/>
          </w:tblCellMar>
        </w:tblPrEx>
        <w:trPr>
          <w:tblHeader/>
        </w:trPr>
        <w:tc>
          <w:tcPr>
            <w:tcW w:w="2200" w:type="dxa"/>
            <w:shd w:val="clear" w:color="auto" w:fill="D9E2F3"/>
            <w:tcMar>
              <w:top w:w="100" w:type="dxa"/>
              <w:left w:w="120" w:type="dxa"/>
              <w:bottom w:w="100" w:type="dxa"/>
              <w:right w:w="120" w:type="dxa"/>
            </w:tcMar>
            <w:vAlign w:val="center"/>
          </w:tcPr>
          <w:p w14:paraId="0F0CE730" w14:textId="77777777" w:rsidR="005621D5" w:rsidRDefault="00000000">
            <w:r>
              <w:rPr>
                <w:b/>
                <w:bCs/>
                <w:sz w:val="22"/>
                <w:szCs w:val="22"/>
              </w:rPr>
              <w:t>Term</w:t>
            </w:r>
          </w:p>
        </w:tc>
        <w:tc>
          <w:tcPr>
            <w:tcW w:w="2200" w:type="dxa"/>
            <w:shd w:val="clear" w:color="auto" w:fill="D9E2F3"/>
            <w:tcMar>
              <w:top w:w="100" w:type="dxa"/>
              <w:left w:w="120" w:type="dxa"/>
              <w:bottom w:w="100" w:type="dxa"/>
              <w:right w:w="120" w:type="dxa"/>
            </w:tcMar>
            <w:vAlign w:val="center"/>
          </w:tcPr>
          <w:p w14:paraId="7D0DD980" w14:textId="77777777" w:rsidR="005621D5" w:rsidRDefault="00000000">
            <w:r>
              <w:rPr>
                <w:b/>
                <w:bCs/>
                <w:sz w:val="22"/>
                <w:szCs w:val="22"/>
              </w:rPr>
              <w:t>What it means</w:t>
            </w:r>
          </w:p>
        </w:tc>
      </w:tr>
      <w:tr w:rsidR="005621D5" w14:paraId="567AB5C0" w14:textId="77777777">
        <w:tblPrEx>
          <w:tblCellMar>
            <w:top w:w="0" w:type="dxa"/>
            <w:bottom w:w="0" w:type="dxa"/>
          </w:tblCellMar>
        </w:tblPrEx>
        <w:tc>
          <w:tcPr>
            <w:tcW w:w="2200" w:type="dxa"/>
            <w:tcMar>
              <w:top w:w="100" w:type="dxa"/>
              <w:left w:w="120" w:type="dxa"/>
              <w:bottom w:w="100" w:type="dxa"/>
              <w:right w:w="120" w:type="dxa"/>
            </w:tcMar>
            <w:vAlign w:val="center"/>
          </w:tcPr>
          <w:p w14:paraId="0CF77FC2" w14:textId="77777777" w:rsidR="005621D5" w:rsidRDefault="00000000">
            <w:r>
              <w:rPr>
                <w:sz w:val="22"/>
                <w:szCs w:val="22"/>
              </w:rPr>
              <w:t>Company code</w:t>
            </w:r>
          </w:p>
        </w:tc>
        <w:tc>
          <w:tcPr>
            <w:tcW w:w="2200" w:type="dxa"/>
            <w:tcMar>
              <w:top w:w="100" w:type="dxa"/>
              <w:left w:w="120" w:type="dxa"/>
              <w:bottom w:w="100" w:type="dxa"/>
              <w:right w:w="120" w:type="dxa"/>
            </w:tcMar>
            <w:vAlign w:val="center"/>
          </w:tcPr>
          <w:p w14:paraId="0DECF4DF" w14:textId="77777777" w:rsidR="005621D5" w:rsidRDefault="00000000">
            <w:r>
              <w:rPr>
                <w:sz w:val="22"/>
                <w:szCs w:val="22"/>
              </w:rPr>
              <w:t>The short code identifying which company a batch of files belongs to, e.g. "733".</w:t>
            </w:r>
          </w:p>
        </w:tc>
      </w:tr>
      <w:tr w:rsidR="005621D5" w14:paraId="66DE6D92" w14:textId="77777777">
        <w:tblPrEx>
          <w:tblCellMar>
            <w:top w:w="0" w:type="dxa"/>
            <w:bottom w:w="0" w:type="dxa"/>
          </w:tblCellMar>
        </w:tblPrEx>
        <w:tc>
          <w:tcPr>
            <w:tcW w:w="2200" w:type="dxa"/>
            <w:tcMar>
              <w:top w:w="100" w:type="dxa"/>
              <w:left w:w="120" w:type="dxa"/>
              <w:bottom w:w="100" w:type="dxa"/>
              <w:right w:w="120" w:type="dxa"/>
            </w:tcMar>
            <w:vAlign w:val="center"/>
          </w:tcPr>
          <w:p w14:paraId="3C9B5D11" w14:textId="77777777" w:rsidR="005621D5" w:rsidRDefault="00000000">
            <w:r>
              <w:rPr>
                <w:sz w:val="22"/>
                <w:szCs w:val="22"/>
              </w:rPr>
              <w:lastRenderedPageBreak/>
              <w:t>Watch Folder</w:t>
            </w:r>
          </w:p>
        </w:tc>
        <w:tc>
          <w:tcPr>
            <w:tcW w:w="2200" w:type="dxa"/>
            <w:tcMar>
              <w:top w:w="100" w:type="dxa"/>
              <w:left w:w="120" w:type="dxa"/>
              <w:bottom w:w="100" w:type="dxa"/>
              <w:right w:w="120" w:type="dxa"/>
            </w:tcMar>
            <w:vAlign w:val="center"/>
          </w:tcPr>
          <w:p w14:paraId="2F4E389B" w14:textId="77777777" w:rsidR="005621D5" w:rsidRDefault="00000000">
            <w:r>
              <w:rPr>
                <w:sz w:val="22"/>
                <w:szCs w:val="22"/>
              </w:rPr>
              <w:t>The folder you drop incoming files into before scanning them.</w:t>
            </w:r>
          </w:p>
        </w:tc>
      </w:tr>
      <w:tr w:rsidR="005621D5" w14:paraId="46FEFC32" w14:textId="77777777">
        <w:tblPrEx>
          <w:tblCellMar>
            <w:top w:w="0" w:type="dxa"/>
            <w:bottom w:w="0" w:type="dxa"/>
          </w:tblCellMar>
        </w:tblPrEx>
        <w:tc>
          <w:tcPr>
            <w:tcW w:w="2200" w:type="dxa"/>
            <w:tcMar>
              <w:top w:w="100" w:type="dxa"/>
              <w:left w:w="120" w:type="dxa"/>
              <w:bottom w:w="100" w:type="dxa"/>
              <w:right w:w="120" w:type="dxa"/>
            </w:tcMar>
            <w:vAlign w:val="center"/>
          </w:tcPr>
          <w:p w14:paraId="7E1E5D04" w14:textId="77777777" w:rsidR="005621D5" w:rsidRDefault="00000000">
            <w:r>
              <w:rPr>
                <w:sz w:val="22"/>
                <w:szCs w:val="22"/>
              </w:rPr>
              <w:t>Data Folder</w:t>
            </w:r>
          </w:p>
        </w:tc>
        <w:tc>
          <w:tcPr>
            <w:tcW w:w="2200" w:type="dxa"/>
            <w:tcMar>
              <w:top w:w="100" w:type="dxa"/>
              <w:left w:w="120" w:type="dxa"/>
              <w:bottom w:w="100" w:type="dxa"/>
              <w:right w:w="120" w:type="dxa"/>
            </w:tcMar>
            <w:vAlign w:val="center"/>
          </w:tcPr>
          <w:p w14:paraId="6DE360A1" w14:textId="77777777" w:rsidR="005621D5" w:rsidRDefault="00000000">
            <w:r>
              <w:rPr>
                <w:sz w:val="22"/>
                <w:szCs w:val="22"/>
              </w:rPr>
              <w:t xml:space="preserve">Where the program stores your settings, header rules, passwords, and results (usually named </w:t>
            </w:r>
            <w:proofErr w:type="spellStart"/>
            <w:r>
              <w:rPr>
                <w:sz w:val="22"/>
                <w:szCs w:val="22"/>
              </w:rPr>
              <w:t>OFAC_App</w:t>
            </w:r>
            <w:proofErr w:type="spellEnd"/>
            <w:r>
              <w:rPr>
                <w:sz w:val="22"/>
                <w:szCs w:val="22"/>
              </w:rPr>
              <w:t>).</w:t>
            </w:r>
          </w:p>
        </w:tc>
      </w:tr>
      <w:tr w:rsidR="005621D5" w14:paraId="77F924C7" w14:textId="77777777">
        <w:tblPrEx>
          <w:tblCellMar>
            <w:top w:w="0" w:type="dxa"/>
            <w:bottom w:w="0" w:type="dxa"/>
          </w:tblCellMar>
        </w:tblPrEx>
        <w:tc>
          <w:tcPr>
            <w:tcW w:w="2200" w:type="dxa"/>
            <w:tcMar>
              <w:top w:w="100" w:type="dxa"/>
              <w:left w:w="120" w:type="dxa"/>
              <w:bottom w:w="100" w:type="dxa"/>
              <w:right w:w="120" w:type="dxa"/>
            </w:tcMar>
            <w:vAlign w:val="center"/>
          </w:tcPr>
          <w:p w14:paraId="3F1DDFCF" w14:textId="77777777" w:rsidR="005621D5" w:rsidRDefault="00000000">
            <w:r>
              <w:rPr>
                <w:sz w:val="22"/>
                <w:szCs w:val="22"/>
              </w:rPr>
              <w:t>Header</w:t>
            </w:r>
          </w:p>
        </w:tc>
        <w:tc>
          <w:tcPr>
            <w:tcW w:w="2200" w:type="dxa"/>
            <w:tcMar>
              <w:top w:w="100" w:type="dxa"/>
              <w:left w:w="120" w:type="dxa"/>
              <w:bottom w:w="100" w:type="dxa"/>
              <w:right w:w="120" w:type="dxa"/>
            </w:tcMar>
            <w:vAlign w:val="center"/>
          </w:tcPr>
          <w:p w14:paraId="781FD346" w14:textId="77777777" w:rsidR="005621D5" w:rsidRDefault="00000000">
            <w:r>
              <w:rPr>
                <w:sz w:val="22"/>
                <w:szCs w:val="22"/>
              </w:rPr>
              <w:t>A column heading in a spreadsheet, e.g. "Insured Name" or "DOB".</w:t>
            </w:r>
          </w:p>
        </w:tc>
      </w:tr>
      <w:tr w:rsidR="005621D5" w14:paraId="11116CEF" w14:textId="77777777">
        <w:tblPrEx>
          <w:tblCellMar>
            <w:top w:w="0" w:type="dxa"/>
            <w:bottom w:w="0" w:type="dxa"/>
          </w:tblCellMar>
        </w:tblPrEx>
        <w:tc>
          <w:tcPr>
            <w:tcW w:w="2200" w:type="dxa"/>
            <w:tcMar>
              <w:top w:w="100" w:type="dxa"/>
              <w:left w:w="120" w:type="dxa"/>
              <w:bottom w:w="100" w:type="dxa"/>
              <w:right w:w="120" w:type="dxa"/>
            </w:tcMar>
            <w:vAlign w:val="center"/>
          </w:tcPr>
          <w:p w14:paraId="2C04EC57" w14:textId="77777777" w:rsidR="005621D5" w:rsidRDefault="00000000">
            <w:r>
              <w:rPr>
                <w:sz w:val="22"/>
                <w:szCs w:val="22"/>
              </w:rPr>
              <w:t>Header rule</w:t>
            </w:r>
          </w:p>
        </w:tc>
        <w:tc>
          <w:tcPr>
            <w:tcW w:w="2200" w:type="dxa"/>
            <w:tcMar>
              <w:top w:w="100" w:type="dxa"/>
              <w:left w:w="120" w:type="dxa"/>
              <w:bottom w:w="100" w:type="dxa"/>
              <w:right w:w="120" w:type="dxa"/>
            </w:tcMar>
            <w:vAlign w:val="center"/>
          </w:tcPr>
          <w:p w14:paraId="53EB9DCC" w14:textId="77777777" w:rsidR="005621D5" w:rsidRDefault="00000000">
            <w:r>
              <w:rPr>
                <w:sz w:val="22"/>
                <w:szCs w:val="22"/>
              </w:rPr>
              <w:t>An entry telling the program that a particular wording means a particular category (Name, Sex, DOB, etc.).</w:t>
            </w:r>
          </w:p>
        </w:tc>
      </w:tr>
      <w:tr w:rsidR="005621D5" w14:paraId="3645D6A7" w14:textId="77777777">
        <w:tblPrEx>
          <w:tblCellMar>
            <w:top w:w="0" w:type="dxa"/>
            <w:bottom w:w="0" w:type="dxa"/>
          </w:tblCellMar>
        </w:tblPrEx>
        <w:tc>
          <w:tcPr>
            <w:tcW w:w="2200" w:type="dxa"/>
            <w:tcMar>
              <w:top w:w="100" w:type="dxa"/>
              <w:left w:w="120" w:type="dxa"/>
              <w:bottom w:w="100" w:type="dxa"/>
              <w:right w:w="120" w:type="dxa"/>
            </w:tcMar>
            <w:vAlign w:val="center"/>
          </w:tcPr>
          <w:p w14:paraId="648CCDC9" w14:textId="77777777" w:rsidR="005621D5" w:rsidRDefault="00000000">
            <w:r>
              <w:rPr>
                <w:sz w:val="22"/>
                <w:szCs w:val="22"/>
              </w:rPr>
              <w:t>Compiled report</w:t>
            </w:r>
          </w:p>
        </w:tc>
        <w:tc>
          <w:tcPr>
            <w:tcW w:w="2200" w:type="dxa"/>
            <w:tcMar>
              <w:top w:w="100" w:type="dxa"/>
              <w:left w:w="120" w:type="dxa"/>
              <w:bottom w:w="100" w:type="dxa"/>
              <w:right w:w="120" w:type="dxa"/>
            </w:tcMar>
            <w:vAlign w:val="center"/>
          </w:tcPr>
          <w:p w14:paraId="08BF845F" w14:textId="77777777" w:rsidR="005621D5" w:rsidRDefault="00000000">
            <w:r>
              <w:rPr>
                <w:sz w:val="22"/>
                <w:szCs w:val="22"/>
              </w:rPr>
              <w:t xml:space="preserve">The final combined Excel file for a company and date — the thing you </w:t>
            </w:r>
            <w:proofErr w:type="gramStart"/>
            <w:r>
              <w:rPr>
                <w:sz w:val="22"/>
                <w:szCs w:val="22"/>
              </w:rPr>
              <w:t>actually want</w:t>
            </w:r>
            <w:proofErr w:type="gramEnd"/>
            <w:r>
              <w:rPr>
                <w:sz w:val="22"/>
                <w:szCs w:val="22"/>
              </w:rPr>
              <w:t>.</w:t>
            </w:r>
          </w:p>
        </w:tc>
      </w:tr>
      <w:tr w:rsidR="005621D5" w14:paraId="7A1F9372" w14:textId="77777777">
        <w:tblPrEx>
          <w:tblCellMar>
            <w:top w:w="0" w:type="dxa"/>
            <w:bottom w:w="0" w:type="dxa"/>
          </w:tblCellMar>
        </w:tblPrEx>
        <w:tc>
          <w:tcPr>
            <w:tcW w:w="2200" w:type="dxa"/>
            <w:tcMar>
              <w:top w:w="100" w:type="dxa"/>
              <w:left w:w="120" w:type="dxa"/>
              <w:bottom w:w="100" w:type="dxa"/>
              <w:right w:w="120" w:type="dxa"/>
            </w:tcMar>
            <w:vAlign w:val="center"/>
          </w:tcPr>
          <w:p w14:paraId="3048899A" w14:textId="77777777" w:rsidR="005621D5" w:rsidRDefault="00000000">
            <w:r>
              <w:rPr>
                <w:sz w:val="22"/>
                <w:szCs w:val="22"/>
              </w:rPr>
              <w:t>History tab</w:t>
            </w:r>
          </w:p>
        </w:tc>
        <w:tc>
          <w:tcPr>
            <w:tcW w:w="2200" w:type="dxa"/>
            <w:tcMar>
              <w:top w:w="100" w:type="dxa"/>
              <w:left w:w="120" w:type="dxa"/>
              <w:bottom w:w="100" w:type="dxa"/>
              <w:right w:w="120" w:type="dxa"/>
            </w:tcMar>
            <w:vAlign w:val="center"/>
          </w:tcPr>
          <w:p w14:paraId="69D3B6FA" w14:textId="77777777" w:rsidR="005621D5" w:rsidRDefault="00000000">
            <w:r>
              <w:rPr>
                <w:sz w:val="22"/>
                <w:szCs w:val="22"/>
              </w:rPr>
              <w:t>A record of every scan that's been run, and its outcome.</w:t>
            </w:r>
          </w:p>
        </w:tc>
      </w:tr>
      <w:tr w:rsidR="005621D5" w14:paraId="3BEA2055" w14:textId="77777777">
        <w:tblPrEx>
          <w:tblCellMar>
            <w:top w:w="0" w:type="dxa"/>
            <w:bottom w:w="0" w:type="dxa"/>
          </w:tblCellMar>
        </w:tblPrEx>
        <w:tc>
          <w:tcPr>
            <w:tcW w:w="2200" w:type="dxa"/>
            <w:tcMar>
              <w:top w:w="100" w:type="dxa"/>
              <w:left w:w="120" w:type="dxa"/>
              <w:bottom w:w="100" w:type="dxa"/>
              <w:right w:w="120" w:type="dxa"/>
            </w:tcMar>
            <w:vAlign w:val="center"/>
          </w:tcPr>
          <w:p w14:paraId="28687B92" w14:textId="77777777" w:rsidR="005621D5" w:rsidRDefault="00000000">
            <w:r>
              <w:rPr>
                <w:sz w:val="22"/>
                <w:szCs w:val="22"/>
              </w:rPr>
              <w:t>Command Prompt / Terminal</w:t>
            </w:r>
          </w:p>
        </w:tc>
        <w:tc>
          <w:tcPr>
            <w:tcW w:w="2200" w:type="dxa"/>
            <w:tcMar>
              <w:top w:w="100" w:type="dxa"/>
              <w:left w:w="120" w:type="dxa"/>
              <w:bottom w:w="100" w:type="dxa"/>
              <w:right w:w="120" w:type="dxa"/>
            </w:tcMar>
            <w:vAlign w:val="center"/>
          </w:tcPr>
          <w:p w14:paraId="4B594CF5" w14:textId="77777777" w:rsidR="005621D5" w:rsidRDefault="00000000">
            <w:r>
              <w:rPr>
                <w:sz w:val="22"/>
                <w:szCs w:val="22"/>
              </w:rPr>
              <w:t>A technical window where you type text commands instead of clicking — only needed during setup (Part 2).</w:t>
            </w:r>
          </w:p>
        </w:tc>
      </w:tr>
      <w:tr w:rsidR="005621D5" w14:paraId="640889F4" w14:textId="77777777">
        <w:tblPrEx>
          <w:tblCellMar>
            <w:top w:w="0" w:type="dxa"/>
            <w:bottom w:w="0" w:type="dxa"/>
          </w:tblCellMar>
        </w:tblPrEx>
        <w:tc>
          <w:tcPr>
            <w:tcW w:w="2200" w:type="dxa"/>
            <w:tcMar>
              <w:top w:w="100" w:type="dxa"/>
              <w:left w:w="120" w:type="dxa"/>
              <w:bottom w:w="100" w:type="dxa"/>
              <w:right w:w="120" w:type="dxa"/>
            </w:tcMar>
            <w:vAlign w:val="center"/>
          </w:tcPr>
          <w:p w14:paraId="1FE721BE" w14:textId="77777777" w:rsidR="005621D5" w:rsidRDefault="00000000">
            <w:r>
              <w:rPr>
                <w:sz w:val="22"/>
                <w:szCs w:val="22"/>
              </w:rPr>
              <w:t>Python</w:t>
            </w:r>
          </w:p>
        </w:tc>
        <w:tc>
          <w:tcPr>
            <w:tcW w:w="2200" w:type="dxa"/>
            <w:tcMar>
              <w:top w:w="100" w:type="dxa"/>
              <w:left w:w="120" w:type="dxa"/>
              <w:bottom w:w="100" w:type="dxa"/>
              <w:right w:w="120" w:type="dxa"/>
            </w:tcMar>
            <w:vAlign w:val="center"/>
          </w:tcPr>
          <w:p w14:paraId="010626BB" w14:textId="77777777" w:rsidR="005621D5" w:rsidRDefault="00000000">
            <w:r>
              <w:rPr>
                <w:sz w:val="22"/>
                <w:szCs w:val="22"/>
              </w:rPr>
              <w:t>The programming language this program is written in. Needs to be installed once during setup.</w:t>
            </w:r>
          </w:p>
        </w:tc>
      </w:tr>
      <w:tr w:rsidR="005621D5" w14:paraId="6D875BC1" w14:textId="77777777">
        <w:tblPrEx>
          <w:tblCellMar>
            <w:top w:w="0" w:type="dxa"/>
            <w:bottom w:w="0" w:type="dxa"/>
          </w:tblCellMar>
        </w:tblPrEx>
        <w:tc>
          <w:tcPr>
            <w:tcW w:w="2200" w:type="dxa"/>
            <w:tcMar>
              <w:top w:w="100" w:type="dxa"/>
              <w:left w:w="120" w:type="dxa"/>
              <w:bottom w:w="100" w:type="dxa"/>
              <w:right w:w="120" w:type="dxa"/>
            </w:tcMar>
            <w:vAlign w:val="center"/>
          </w:tcPr>
          <w:p w14:paraId="36A1546C" w14:textId="77777777" w:rsidR="005621D5" w:rsidRDefault="00000000">
            <w:r>
              <w:rPr>
                <w:sz w:val="22"/>
                <w:szCs w:val="22"/>
              </w:rPr>
              <w:t>JSON file</w:t>
            </w:r>
          </w:p>
        </w:tc>
        <w:tc>
          <w:tcPr>
            <w:tcW w:w="2200" w:type="dxa"/>
            <w:tcMar>
              <w:top w:w="100" w:type="dxa"/>
              <w:left w:w="120" w:type="dxa"/>
              <w:bottom w:w="100" w:type="dxa"/>
              <w:right w:w="120" w:type="dxa"/>
            </w:tcMar>
            <w:vAlign w:val="center"/>
          </w:tcPr>
          <w:p w14:paraId="66307F0F" w14:textId="77777777" w:rsidR="005621D5" w:rsidRDefault="00000000">
            <w:r>
              <w:rPr>
                <w:sz w:val="22"/>
                <w:szCs w:val="22"/>
              </w:rPr>
              <w:t>A specific way of formatting a plain text file, used for the header rule files in Part 4. Uses curly braces, square brackets, and quotation marks in a specific pattern.</w:t>
            </w:r>
          </w:p>
        </w:tc>
      </w:tr>
    </w:tbl>
    <w:p w14:paraId="7CD7FE3C" w14:textId="77777777" w:rsidR="00D91A43" w:rsidRDefault="00D91A43"/>
    <w:sectPr w:rsidR="00D91A4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48D1" w14:textId="77777777" w:rsidR="00D91A43" w:rsidRDefault="00D91A43">
      <w:r>
        <w:separator/>
      </w:r>
    </w:p>
  </w:endnote>
  <w:endnote w:type="continuationSeparator" w:id="0">
    <w:p w14:paraId="6D1432D5" w14:textId="77777777" w:rsidR="00D91A43" w:rsidRDefault="00D91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AC0D" w14:textId="77777777" w:rsidR="005621D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0F66EF">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66E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07EB" w14:textId="77777777" w:rsidR="00D91A43" w:rsidRDefault="00D91A43">
      <w:r>
        <w:separator/>
      </w:r>
    </w:p>
  </w:footnote>
  <w:footnote w:type="continuationSeparator" w:id="0">
    <w:p w14:paraId="49B54998" w14:textId="77777777" w:rsidR="00D91A43" w:rsidRDefault="00D91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500D" w14:textId="77777777" w:rsidR="005621D5" w:rsidRDefault="00000000">
    <w:pPr>
      <w:jc w:val="right"/>
    </w:pPr>
    <w:r>
      <w:rPr>
        <w:color w:val="808080"/>
        <w:sz w:val="18"/>
        <w:szCs w:val="18"/>
      </w:rPr>
      <w:t>OFAC Scanner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0F6B"/>
    <w:multiLevelType w:val="hybridMultilevel"/>
    <w:tmpl w:val="490EFF10"/>
    <w:lvl w:ilvl="0" w:tplc="9F504740">
      <w:start w:val="1"/>
      <w:numFmt w:val="decimal"/>
      <w:lvlText w:val="%1."/>
      <w:lvlJc w:val="left"/>
      <w:pPr>
        <w:ind w:left="540" w:hanging="360"/>
      </w:pPr>
    </w:lvl>
    <w:lvl w:ilvl="1" w:tplc="D090E01E">
      <w:numFmt w:val="decimal"/>
      <w:lvlText w:val=""/>
      <w:lvlJc w:val="left"/>
    </w:lvl>
    <w:lvl w:ilvl="2" w:tplc="709469B4">
      <w:numFmt w:val="decimal"/>
      <w:lvlText w:val=""/>
      <w:lvlJc w:val="left"/>
    </w:lvl>
    <w:lvl w:ilvl="3" w:tplc="763A2C3A">
      <w:numFmt w:val="decimal"/>
      <w:lvlText w:val=""/>
      <w:lvlJc w:val="left"/>
    </w:lvl>
    <w:lvl w:ilvl="4" w:tplc="3564B92A">
      <w:numFmt w:val="decimal"/>
      <w:lvlText w:val=""/>
      <w:lvlJc w:val="left"/>
    </w:lvl>
    <w:lvl w:ilvl="5" w:tplc="067CFEFC">
      <w:numFmt w:val="decimal"/>
      <w:lvlText w:val=""/>
      <w:lvlJc w:val="left"/>
    </w:lvl>
    <w:lvl w:ilvl="6" w:tplc="C99E5704">
      <w:numFmt w:val="decimal"/>
      <w:lvlText w:val=""/>
      <w:lvlJc w:val="left"/>
    </w:lvl>
    <w:lvl w:ilvl="7" w:tplc="B8622B94">
      <w:numFmt w:val="decimal"/>
      <w:lvlText w:val=""/>
      <w:lvlJc w:val="left"/>
    </w:lvl>
    <w:lvl w:ilvl="8" w:tplc="47F87106">
      <w:numFmt w:val="decimal"/>
      <w:lvlText w:val=""/>
      <w:lvlJc w:val="left"/>
    </w:lvl>
  </w:abstractNum>
  <w:abstractNum w:abstractNumId="1" w15:restartNumberingAfterBreak="0">
    <w:nsid w:val="1C755ACA"/>
    <w:multiLevelType w:val="hybridMultilevel"/>
    <w:tmpl w:val="C88C16AC"/>
    <w:lvl w:ilvl="0" w:tplc="2AA69D08">
      <w:start w:val="1"/>
      <w:numFmt w:val="bullet"/>
      <w:lvlText w:val="●"/>
      <w:lvlJc w:val="left"/>
      <w:pPr>
        <w:ind w:left="720" w:hanging="360"/>
      </w:pPr>
    </w:lvl>
    <w:lvl w:ilvl="1" w:tplc="DB2A9E9E">
      <w:start w:val="1"/>
      <w:numFmt w:val="bullet"/>
      <w:lvlText w:val="○"/>
      <w:lvlJc w:val="left"/>
      <w:pPr>
        <w:ind w:left="1440" w:hanging="360"/>
      </w:pPr>
    </w:lvl>
    <w:lvl w:ilvl="2" w:tplc="8DD47B40">
      <w:start w:val="1"/>
      <w:numFmt w:val="bullet"/>
      <w:lvlText w:val="■"/>
      <w:lvlJc w:val="left"/>
      <w:pPr>
        <w:ind w:left="2160" w:hanging="360"/>
      </w:pPr>
    </w:lvl>
    <w:lvl w:ilvl="3" w:tplc="EC2AB320">
      <w:start w:val="1"/>
      <w:numFmt w:val="bullet"/>
      <w:lvlText w:val="●"/>
      <w:lvlJc w:val="left"/>
      <w:pPr>
        <w:ind w:left="2880" w:hanging="360"/>
      </w:pPr>
    </w:lvl>
    <w:lvl w:ilvl="4" w:tplc="6A0CDC4E">
      <w:start w:val="1"/>
      <w:numFmt w:val="bullet"/>
      <w:lvlText w:val="○"/>
      <w:lvlJc w:val="left"/>
      <w:pPr>
        <w:ind w:left="3600" w:hanging="360"/>
      </w:pPr>
    </w:lvl>
    <w:lvl w:ilvl="5" w:tplc="3ED62A84">
      <w:start w:val="1"/>
      <w:numFmt w:val="bullet"/>
      <w:lvlText w:val="■"/>
      <w:lvlJc w:val="left"/>
      <w:pPr>
        <w:ind w:left="4320" w:hanging="360"/>
      </w:pPr>
    </w:lvl>
    <w:lvl w:ilvl="6" w:tplc="6D94298A">
      <w:start w:val="1"/>
      <w:numFmt w:val="bullet"/>
      <w:lvlText w:val="●"/>
      <w:lvlJc w:val="left"/>
      <w:pPr>
        <w:ind w:left="5040" w:hanging="360"/>
      </w:pPr>
    </w:lvl>
    <w:lvl w:ilvl="7" w:tplc="F7E25AFE">
      <w:start w:val="1"/>
      <w:numFmt w:val="bullet"/>
      <w:lvlText w:val="●"/>
      <w:lvlJc w:val="left"/>
      <w:pPr>
        <w:ind w:left="5760" w:hanging="360"/>
      </w:pPr>
    </w:lvl>
    <w:lvl w:ilvl="8" w:tplc="2C2CEDA8">
      <w:start w:val="1"/>
      <w:numFmt w:val="bullet"/>
      <w:lvlText w:val="●"/>
      <w:lvlJc w:val="left"/>
      <w:pPr>
        <w:ind w:left="6480" w:hanging="360"/>
      </w:pPr>
    </w:lvl>
  </w:abstractNum>
  <w:abstractNum w:abstractNumId="2" w15:restartNumberingAfterBreak="0">
    <w:nsid w:val="7BE37B02"/>
    <w:multiLevelType w:val="hybridMultilevel"/>
    <w:tmpl w:val="87926EF8"/>
    <w:lvl w:ilvl="0" w:tplc="A05C6CBC">
      <w:start w:val="1"/>
      <w:numFmt w:val="bullet"/>
      <w:lvlText w:val="•"/>
      <w:lvlJc w:val="left"/>
      <w:pPr>
        <w:ind w:left="540" w:hanging="360"/>
      </w:pPr>
    </w:lvl>
    <w:lvl w:ilvl="1" w:tplc="F4E0FDAC">
      <w:numFmt w:val="decimal"/>
      <w:lvlText w:val=""/>
      <w:lvlJc w:val="left"/>
    </w:lvl>
    <w:lvl w:ilvl="2" w:tplc="3E56F124">
      <w:numFmt w:val="decimal"/>
      <w:lvlText w:val=""/>
      <w:lvlJc w:val="left"/>
    </w:lvl>
    <w:lvl w:ilvl="3" w:tplc="724E8BD8">
      <w:numFmt w:val="decimal"/>
      <w:lvlText w:val=""/>
      <w:lvlJc w:val="left"/>
    </w:lvl>
    <w:lvl w:ilvl="4" w:tplc="46161712">
      <w:numFmt w:val="decimal"/>
      <w:lvlText w:val=""/>
      <w:lvlJc w:val="left"/>
    </w:lvl>
    <w:lvl w:ilvl="5" w:tplc="6FC6787E">
      <w:numFmt w:val="decimal"/>
      <w:lvlText w:val=""/>
      <w:lvlJc w:val="left"/>
    </w:lvl>
    <w:lvl w:ilvl="6" w:tplc="EEFCCD82">
      <w:numFmt w:val="decimal"/>
      <w:lvlText w:val=""/>
      <w:lvlJc w:val="left"/>
    </w:lvl>
    <w:lvl w:ilvl="7" w:tplc="A02C692A">
      <w:numFmt w:val="decimal"/>
      <w:lvlText w:val=""/>
      <w:lvlJc w:val="left"/>
    </w:lvl>
    <w:lvl w:ilvl="8" w:tplc="00F28334">
      <w:numFmt w:val="decimal"/>
      <w:lvlText w:val=""/>
      <w:lvlJc w:val="left"/>
    </w:lvl>
  </w:abstractNum>
  <w:num w:numId="1" w16cid:durableId="1940941363">
    <w:abstractNumId w:val="1"/>
    <w:lvlOverride w:ilvl="0">
      <w:startOverride w:val="1"/>
    </w:lvlOverride>
  </w:num>
  <w:num w:numId="2" w16cid:durableId="1576360258">
    <w:abstractNumId w:val="2"/>
    <w:lvlOverride w:ilvl="0">
      <w:startOverride w:val="1"/>
    </w:lvlOverride>
  </w:num>
  <w:num w:numId="3" w16cid:durableId="1725055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D5"/>
    <w:rsid w:val="000F66EF"/>
    <w:rsid w:val="002F31DB"/>
    <w:rsid w:val="005621D5"/>
    <w:rsid w:val="00D91A4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8D53"/>
  <w15:docId w15:val="{79A07CC0-3B9D-456E-9008-F027CB3C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180"/>
      <w:outlineLvl w:val="1"/>
    </w:pPr>
    <w:rPr>
      <w:b/>
      <w:bCs/>
      <w:color w:val="2E5395"/>
      <w:sz w:val="28"/>
      <w:szCs w:val="28"/>
    </w:rPr>
  </w:style>
  <w:style w:type="paragraph" w:styleId="Heading3">
    <w:name w:val="heading 3"/>
    <w:uiPriority w:val="9"/>
    <w:unhideWhenUsed/>
    <w:qFormat/>
    <w:pPr>
      <w:spacing w:before="240" w:after="120"/>
      <w:outlineLvl w:val="2"/>
    </w:pPr>
    <w:rPr>
      <w:b/>
      <w:bCs/>
      <w:i/>
      <w:iCs/>
      <w:color w:val="2E539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3591</Words>
  <Characters>20473</Characters>
  <Application>Microsoft Office Word</Application>
  <DocSecurity>0</DocSecurity>
  <Lines>170</Lines>
  <Paragraphs>48</Paragraphs>
  <ScaleCrop>false</ScaleCrop>
  <Company/>
  <LinksUpToDate>false</LinksUpToDate>
  <CharactersWithSpaces>24016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adlin hafidz</cp:lastModifiedBy>
  <cp:revision>3</cp:revision>
  <dcterms:created xsi:type="dcterms:W3CDTF">2026-07-12T13:56:00Z</dcterms:created>
  <dcterms:modified xsi:type="dcterms:W3CDTF">2026-07-12T14:14:00Z</dcterms:modified>
</cp:coreProperties>
</file>