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30D2" w:rsidRDefault="006C0E83" w:rsidP="001432C5">
      <w:pPr>
        <w:jc w:val="center"/>
        <w:rPr>
          <w:u w:val="single"/>
        </w:rPr>
      </w:pPr>
      <w:r>
        <w:rPr>
          <w:u w:val="single"/>
        </w:rPr>
        <w:t>User journey map</w:t>
      </w:r>
    </w:p>
    <w:p w:rsidR="006C0E83" w:rsidRDefault="006C0E83" w:rsidP="001432C5">
      <w:pPr>
        <w:jc w:val="center"/>
        <w:rPr>
          <w:u w:val="single"/>
        </w:rPr>
      </w:pPr>
    </w:p>
    <w:p w:rsidR="006C0E83" w:rsidRPr="001432C5" w:rsidRDefault="006C0E83" w:rsidP="001432C5">
      <w:pPr>
        <w:jc w:val="center"/>
        <w:rPr>
          <w:u w:val="single"/>
        </w:rPr>
      </w:pP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Here’s a clear, engaging </w:t>
      </w: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</w:t>
      </w: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end user journey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for your subscription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food &amp; wellness platform. I’ve mapped it as if you’re building a premium, trustworthy, personalized experience that guides people from curiosity → commitment → transformation.</w:t>
      </w:r>
    </w:p>
    <w:p w:rsidR="00030404" w:rsidRPr="00030404" w:rsidRDefault="001717C0" w:rsidP="00030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40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🌿</w:t>
      </w:r>
      <w:r w:rsidRPr="00030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User Journey Map</w:t>
      </w: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holistic flow from first discovery to long</w:t>
      </w:r>
      <w:r w:rsidRPr="000304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term engagement.</w:t>
      </w:r>
    </w:p>
    <w:p w:rsidR="00030404" w:rsidRPr="00030404" w:rsidRDefault="001717C0" w:rsidP="00030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4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🧲</w:t>
      </w:r>
      <w:r w:rsidRPr="00030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Awareness &amp; Attraction</w:t>
      </w: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Spark curiosity and build trust before the user even signs up.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user experiences</w:t>
      </w:r>
    </w:p>
    <w:p w:rsidR="00030404" w:rsidRPr="00030404" w:rsidRDefault="00030404" w:rsidP="00030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Sees a social post, article snippet, or short video about regenerative food, nutrient density, or wellness myths debunked</w:t>
      </w:r>
    </w:p>
    <w:p w:rsidR="00030404" w:rsidRPr="00030404" w:rsidRDefault="00030404" w:rsidP="00030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Lands on your homepage with a clean, warm aesthetic</w:t>
      </w:r>
    </w:p>
    <w:p w:rsidR="00030404" w:rsidRPr="00030404" w:rsidRDefault="00030404" w:rsidP="00030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Reads a compelling value proposition like: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04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“Eat better. Live better. Support the planet. Personalized guidance rooted in regenerative wisdom.”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provide</w:t>
      </w:r>
    </w:p>
    <w:p w:rsidR="00030404" w:rsidRPr="00030404" w:rsidRDefault="00030404" w:rsidP="000304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Free educational content (blog posts, infographics, short explainers)</w:t>
      </w:r>
    </w:p>
    <w:p w:rsidR="00030404" w:rsidRPr="00030404" w:rsidRDefault="00030404" w:rsidP="000304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“What’s your food philosophy?” quiz teaser</w:t>
      </w:r>
    </w:p>
    <w:p w:rsidR="00030404" w:rsidRPr="00030404" w:rsidRDefault="00030404" w:rsidP="000304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Clear examples of the personalized insights subscribers get</w:t>
      </w:r>
    </w:p>
    <w:p w:rsidR="00030404" w:rsidRPr="00030404" w:rsidRDefault="001717C0" w:rsidP="00030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4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030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Consideration &amp; First Interaction</w:t>
      </w: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Show the user that your platform understands them.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the user experiences</w:t>
      </w:r>
    </w:p>
    <w:p w:rsidR="00030404" w:rsidRPr="00030404" w:rsidRDefault="00030404" w:rsidP="000304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Takes a short onboarding quiz (5–8 questions)</w:t>
      </w:r>
    </w:p>
    <w:p w:rsidR="00030404" w:rsidRPr="00030404" w:rsidRDefault="00030404" w:rsidP="000304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Questions feel intuitive and human, not clinical</w:t>
      </w:r>
    </w:p>
    <w:p w:rsidR="00030404" w:rsidRPr="00030404" w:rsidRDefault="00030404" w:rsidP="000304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They get a preview of personalized insights (e.g., “Your eating style aligns with seasonal, nutrient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noBreakHyphen/>
        <w:t>dense foods”)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provide</w:t>
      </w:r>
    </w:p>
    <w:p w:rsidR="00030404" w:rsidRPr="00030404" w:rsidRDefault="00030404" w:rsidP="000304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taste of personalization without giving everything away</w:t>
      </w:r>
    </w:p>
    <w:p w:rsidR="00030404" w:rsidRPr="00030404" w:rsidRDefault="00030404" w:rsidP="000304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clear CTA: “Unlock your full personalized plan”</w:t>
      </w:r>
    </w:p>
    <w:p w:rsidR="00030404" w:rsidRPr="00030404" w:rsidRDefault="00030404" w:rsidP="000304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Transparent pricing and benefits</w:t>
      </w:r>
    </w:p>
    <w:p w:rsidR="00030404" w:rsidRPr="00030404" w:rsidRDefault="001717C0" w:rsidP="00030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4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4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030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Conversion to Subscriber</w:t>
      </w: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Make the decision feel like a natural next step.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user experiences</w:t>
      </w:r>
    </w:p>
    <w:p w:rsidR="00030404" w:rsidRPr="00030404" w:rsidRDefault="00030404" w:rsidP="000304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simple, frictionless checkout</w:t>
      </w:r>
    </w:p>
    <w:p w:rsidR="00030404" w:rsidRPr="00030404" w:rsidRDefault="00030404" w:rsidP="000304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Immediate access to their personalized dashboard</w:t>
      </w:r>
    </w:p>
    <w:p w:rsidR="00030404" w:rsidRPr="00030404" w:rsidRDefault="00030404" w:rsidP="000304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warm welcome message that sets expectations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provide</w:t>
      </w:r>
    </w:p>
    <w:p w:rsidR="00030404" w:rsidRPr="00030404" w:rsidRDefault="00030404" w:rsidP="000304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“Start Here” guide</w:t>
      </w:r>
    </w:p>
    <w:p w:rsidR="00030404" w:rsidRPr="00030404" w:rsidRDefault="00030404" w:rsidP="000304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personalized weekly plan (recipes, insights, farm connections)</w:t>
      </w:r>
    </w:p>
    <w:p w:rsidR="00030404" w:rsidRPr="00030404" w:rsidRDefault="00030404" w:rsidP="000304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sense of belonging and clarity</w:t>
      </w:r>
    </w:p>
    <w:p w:rsidR="00030404" w:rsidRPr="00030404" w:rsidRDefault="001717C0" w:rsidP="00030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5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4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🍽️</w:t>
      </w:r>
      <w:r w:rsidRPr="00030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Onboarding &amp; First Wins</w:t>
      </w: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Deliver quick value so the user feels the subscription is worth it.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user experiences</w:t>
      </w:r>
    </w:p>
    <w:p w:rsidR="00030404" w:rsidRPr="00030404" w:rsidRDefault="00030404" w:rsidP="000304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guided tour of the platform</w:t>
      </w:r>
    </w:p>
    <w:p w:rsidR="00030404" w:rsidRPr="00030404" w:rsidRDefault="00030404" w:rsidP="000304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Their first personalized recommendations: </w:t>
      </w:r>
    </w:p>
    <w:p w:rsidR="00030404" w:rsidRPr="00030404" w:rsidRDefault="00030404" w:rsidP="000304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Seasonal produce list</w:t>
      </w:r>
    </w:p>
    <w:p w:rsidR="00030404" w:rsidRPr="00030404" w:rsidRDefault="00030404" w:rsidP="000304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Regenerative farm spotlight</w:t>
      </w:r>
    </w:p>
    <w:p w:rsidR="00030404" w:rsidRPr="00030404" w:rsidRDefault="00030404" w:rsidP="000304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2–3 curated articles matched to their goals</w:t>
      </w:r>
    </w:p>
    <w:p w:rsidR="00030404" w:rsidRPr="00030404" w:rsidRDefault="00030404" w:rsidP="000304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simple action they can take today (“Try this 10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noBreakHyphen/>
        <w:t>minute nutrient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noBreakHyphen/>
        <w:t>dense breakfast”)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provide</w:t>
      </w:r>
    </w:p>
    <w:p w:rsidR="00030404" w:rsidRPr="00030404" w:rsidRDefault="00030404" w:rsidP="000304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clean, intuitive dashboard</w:t>
      </w:r>
    </w:p>
    <w:p w:rsidR="00030404" w:rsidRPr="00030404" w:rsidRDefault="00030404" w:rsidP="000304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weekly email summary</w:t>
      </w:r>
    </w:p>
    <w:p w:rsidR="00030404" w:rsidRPr="00030404" w:rsidRDefault="00030404" w:rsidP="000304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“save for later” library</w:t>
      </w:r>
    </w:p>
    <w:p w:rsidR="00030404" w:rsidRPr="00030404" w:rsidRDefault="001717C0" w:rsidP="00030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4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030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Habit Formation &amp; Engagement</w:t>
      </w: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Build a rhythm that keeps users coming back.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user experiences</w:t>
      </w:r>
    </w:p>
    <w:p w:rsidR="00030404" w:rsidRPr="00030404" w:rsidRDefault="00030404" w:rsidP="000304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Weekly or monthly personalized insights</w:t>
      </w:r>
    </w:p>
    <w:p w:rsidR="00030404" w:rsidRPr="00030404" w:rsidRDefault="00030404" w:rsidP="000304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New recipes based on their preferences</w:t>
      </w:r>
    </w:p>
    <w:p w:rsidR="00030404" w:rsidRPr="00030404" w:rsidRDefault="00030404" w:rsidP="000304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Alerts about new research or regenerative farming stories</w:t>
      </w:r>
    </w:p>
    <w:p w:rsidR="00030404" w:rsidRPr="00030404" w:rsidRDefault="00030404" w:rsidP="000304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Occasional interactive elements (polls, challenges, Q&amp;A sessions)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provide</w:t>
      </w:r>
    </w:p>
    <w:p w:rsidR="00030404" w:rsidRPr="00030404" w:rsidRDefault="00030404" w:rsidP="000304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Fresh, curated content</w:t>
      </w:r>
    </w:p>
    <w:p w:rsidR="00030404" w:rsidRPr="00030404" w:rsidRDefault="00030404" w:rsidP="000304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Seasonal updates</w:t>
      </w:r>
    </w:p>
    <w:p w:rsidR="00030404" w:rsidRPr="00030404" w:rsidRDefault="00030404" w:rsidP="000304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sense of progress (“You’ve explored 12 regenerative farms this month”)</w:t>
      </w:r>
    </w:p>
    <w:p w:rsidR="00030404" w:rsidRPr="00030404" w:rsidRDefault="001717C0" w:rsidP="00030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4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🌱</w:t>
      </w:r>
      <w:r w:rsidRPr="00030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Deepening Value</w:t>
      </w: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Turn users into advocates and long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noBreakHyphen/>
        <w:t>term subscribers.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user experiences</w:t>
      </w:r>
    </w:p>
    <w:p w:rsidR="00030404" w:rsidRPr="00030404" w:rsidRDefault="00030404" w:rsidP="000304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Access to deeper content: </w:t>
      </w:r>
    </w:p>
    <w:p w:rsidR="00030404" w:rsidRPr="00030404" w:rsidRDefault="00030404" w:rsidP="000304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Mini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noBreakHyphen/>
        <w:t>courses</w:t>
      </w:r>
    </w:p>
    <w:p w:rsidR="00030404" w:rsidRPr="00030404" w:rsidRDefault="00030404" w:rsidP="000304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Interviews with farmers</w:t>
      </w:r>
    </w:p>
    <w:p w:rsidR="00030404" w:rsidRPr="00030404" w:rsidRDefault="00030404" w:rsidP="000304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Guides on soil health, gut health, nutrient density</w:t>
      </w:r>
    </w:p>
    <w:p w:rsidR="00030404" w:rsidRPr="00030404" w:rsidRDefault="00030404" w:rsidP="000304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Community features (optional): </w:t>
      </w:r>
    </w:p>
    <w:p w:rsidR="00030404" w:rsidRPr="00030404" w:rsidRDefault="00030404" w:rsidP="000304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Discussion threads</w:t>
      </w:r>
    </w:p>
    <w:p w:rsidR="00030404" w:rsidRPr="00030404" w:rsidRDefault="00030404" w:rsidP="000304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Live sessions</w:t>
      </w:r>
    </w:p>
    <w:p w:rsidR="00030404" w:rsidRPr="00030404" w:rsidRDefault="00030404" w:rsidP="000304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Member spotlights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you provide</w:t>
      </w:r>
    </w:p>
    <w:p w:rsidR="00030404" w:rsidRPr="00030404" w:rsidRDefault="00030404" w:rsidP="000304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sense of mastery</w:t>
      </w:r>
    </w:p>
    <w:p w:rsidR="00030404" w:rsidRPr="00030404" w:rsidRDefault="00030404" w:rsidP="000304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sense of connection</w:t>
      </w:r>
    </w:p>
    <w:p w:rsidR="00030404" w:rsidRPr="00030404" w:rsidRDefault="00030404" w:rsidP="000304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sense of purpose (“Your choices support regenerative agriculture”)</w:t>
      </w:r>
    </w:p>
    <w:p w:rsidR="00030404" w:rsidRPr="00030404" w:rsidRDefault="001717C0" w:rsidP="00030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4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💚</w:t>
      </w:r>
      <w:r w:rsidRPr="00030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Renewal, Loyalty &amp; Advocacy</w:t>
      </w: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Make the user feel proud to stay.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user experiences</w:t>
      </w:r>
    </w:p>
    <w:p w:rsidR="00030404" w:rsidRPr="00030404" w:rsidRDefault="00030404" w:rsidP="000304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renewal reminder framed around value, not pressure</w:t>
      </w:r>
    </w:p>
    <w:p w:rsidR="00030404" w:rsidRPr="00030404" w:rsidRDefault="00030404" w:rsidP="000304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personalized “year in review”</w:t>
      </w:r>
    </w:p>
    <w:p w:rsidR="00030404" w:rsidRPr="00030404" w:rsidRDefault="00030404" w:rsidP="000304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Occasional perks: </w:t>
      </w:r>
    </w:p>
    <w:p w:rsidR="00030404" w:rsidRPr="00030404" w:rsidRDefault="00030404" w:rsidP="0003040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Discounts from partner farms</w:t>
      </w:r>
    </w:p>
    <w:p w:rsidR="00030404" w:rsidRPr="00030404" w:rsidRDefault="00030404" w:rsidP="0003040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Early access to new features</w:t>
      </w:r>
    </w:p>
    <w:p w:rsidR="00030404" w:rsidRPr="00030404" w:rsidRDefault="00030404" w:rsidP="0003040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Exclusive content</w: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provide</w:t>
      </w:r>
    </w:p>
    <w:p w:rsidR="00030404" w:rsidRPr="00030404" w:rsidRDefault="00030404" w:rsidP="000304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long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noBreakHyphen/>
        <w:t>term relationship</w:t>
      </w:r>
    </w:p>
    <w:p w:rsidR="00030404" w:rsidRPr="00030404" w:rsidRDefault="00030404" w:rsidP="000304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platform that evolves with their needs</w:t>
      </w:r>
    </w:p>
    <w:p w:rsidR="00030404" w:rsidRPr="00030404" w:rsidRDefault="00030404" w:rsidP="000304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A reason to share your site with friends</w:t>
      </w:r>
    </w:p>
    <w:p w:rsidR="00030404" w:rsidRPr="00030404" w:rsidRDefault="001717C0" w:rsidP="00030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30404" w:rsidRPr="00030404" w:rsidRDefault="00030404" w:rsidP="00030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040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🌟</w:t>
      </w:r>
      <w:r w:rsidRPr="00030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Want to go deeper?</w:t>
      </w: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I can help you map out:</w:t>
      </w:r>
    </w:p>
    <w:p w:rsidR="00030404" w:rsidRPr="00030404" w:rsidRDefault="00030404" w:rsidP="000304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wireframe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for each stage</w:t>
      </w:r>
    </w:p>
    <w:p w:rsidR="00030404" w:rsidRPr="00030404" w:rsidRDefault="00030404" w:rsidP="000304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strategy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for onboarding</w:t>
      </w:r>
    </w:p>
    <w:p w:rsidR="00030404" w:rsidRPr="00030404" w:rsidRDefault="00030404" w:rsidP="000304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 flow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that feels personal and fun</w:t>
      </w:r>
    </w:p>
    <w:p w:rsidR="00030404" w:rsidRPr="00030404" w:rsidRDefault="00030404" w:rsidP="000304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 model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that maximizes retention</w:t>
      </w:r>
    </w:p>
    <w:p w:rsidR="00030404" w:rsidRPr="00030404" w:rsidRDefault="00030404" w:rsidP="000304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3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voice</w:t>
      </w:r>
      <w:r w:rsidRPr="00030404">
        <w:rPr>
          <w:rFonts w:ascii="Times New Roman" w:eastAsia="Times New Roman" w:hAnsi="Times New Roman" w:cs="Times New Roman"/>
          <w:kern w:val="0"/>
          <w14:ligatures w14:val="none"/>
        </w:rPr>
        <w:t xml:space="preserve"> that feels warm, trustworthy, and modern</w:t>
      </w:r>
    </w:p>
    <w:p w:rsidR="00030404" w:rsidRPr="00030404" w:rsidRDefault="00030404" w:rsidP="0003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404">
        <w:rPr>
          <w:rFonts w:ascii="Times New Roman" w:eastAsia="Times New Roman" w:hAnsi="Times New Roman" w:cs="Times New Roman"/>
          <w:kern w:val="0"/>
          <w14:ligatures w14:val="none"/>
        </w:rPr>
        <w:t>Where would you like to take this next — the product design, the content, or the business model?</w:t>
      </w:r>
    </w:p>
    <w:p w:rsidR="001432C5" w:rsidRDefault="001432C5"/>
    <w:sectPr w:rsidR="00143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796"/>
    <w:multiLevelType w:val="multilevel"/>
    <w:tmpl w:val="D5D2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69F3"/>
    <w:multiLevelType w:val="multilevel"/>
    <w:tmpl w:val="D734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3E7F"/>
    <w:multiLevelType w:val="multilevel"/>
    <w:tmpl w:val="810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4A14"/>
    <w:multiLevelType w:val="multilevel"/>
    <w:tmpl w:val="607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030F3"/>
    <w:multiLevelType w:val="multilevel"/>
    <w:tmpl w:val="497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E10FB"/>
    <w:multiLevelType w:val="multilevel"/>
    <w:tmpl w:val="65B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D7A88"/>
    <w:multiLevelType w:val="multilevel"/>
    <w:tmpl w:val="2010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70861"/>
    <w:multiLevelType w:val="multilevel"/>
    <w:tmpl w:val="583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A08B9"/>
    <w:multiLevelType w:val="multilevel"/>
    <w:tmpl w:val="BA9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36D7A"/>
    <w:multiLevelType w:val="multilevel"/>
    <w:tmpl w:val="44E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D4CC4"/>
    <w:multiLevelType w:val="multilevel"/>
    <w:tmpl w:val="727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B047F"/>
    <w:multiLevelType w:val="multilevel"/>
    <w:tmpl w:val="400E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63102"/>
    <w:multiLevelType w:val="multilevel"/>
    <w:tmpl w:val="8D6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E06C4"/>
    <w:multiLevelType w:val="multilevel"/>
    <w:tmpl w:val="575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C3659"/>
    <w:multiLevelType w:val="multilevel"/>
    <w:tmpl w:val="6D1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582272">
    <w:abstractNumId w:val="4"/>
  </w:num>
  <w:num w:numId="2" w16cid:durableId="880677554">
    <w:abstractNumId w:val="8"/>
  </w:num>
  <w:num w:numId="3" w16cid:durableId="1795096958">
    <w:abstractNumId w:val="10"/>
  </w:num>
  <w:num w:numId="4" w16cid:durableId="1159154469">
    <w:abstractNumId w:val="11"/>
  </w:num>
  <w:num w:numId="5" w16cid:durableId="1575357010">
    <w:abstractNumId w:val="0"/>
  </w:num>
  <w:num w:numId="6" w16cid:durableId="1734504742">
    <w:abstractNumId w:val="7"/>
  </w:num>
  <w:num w:numId="7" w16cid:durableId="1248659857">
    <w:abstractNumId w:val="14"/>
  </w:num>
  <w:num w:numId="8" w16cid:durableId="1801457156">
    <w:abstractNumId w:val="5"/>
  </w:num>
  <w:num w:numId="9" w16cid:durableId="2048335049">
    <w:abstractNumId w:val="13"/>
  </w:num>
  <w:num w:numId="10" w16cid:durableId="1325670982">
    <w:abstractNumId w:val="2"/>
  </w:num>
  <w:num w:numId="11" w16cid:durableId="1577545957">
    <w:abstractNumId w:val="1"/>
  </w:num>
  <w:num w:numId="12" w16cid:durableId="1722513026">
    <w:abstractNumId w:val="9"/>
  </w:num>
  <w:num w:numId="13" w16cid:durableId="179242239">
    <w:abstractNumId w:val="6"/>
  </w:num>
  <w:num w:numId="14" w16cid:durableId="620919459">
    <w:abstractNumId w:val="12"/>
  </w:num>
  <w:num w:numId="15" w16cid:durableId="631058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C5"/>
    <w:rsid w:val="00030404"/>
    <w:rsid w:val="00051D22"/>
    <w:rsid w:val="0005782D"/>
    <w:rsid w:val="000B05CE"/>
    <w:rsid w:val="001432C5"/>
    <w:rsid w:val="001717C0"/>
    <w:rsid w:val="003E23A4"/>
    <w:rsid w:val="0046398A"/>
    <w:rsid w:val="006C0E83"/>
    <w:rsid w:val="00764150"/>
    <w:rsid w:val="00CC01C5"/>
    <w:rsid w:val="00F3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D8AE94A"/>
  <w15:chartTrackingRefBased/>
  <w15:docId w15:val="{49755A32-08C4-4449-A115-53E06B9E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0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0404"/>
    <w:rPr>
      <w:b/>
      <w:bCs/>
    </w:rPr>
  </w:style>
  <w:style w:type="character" w:styleId="Emphasis">
    <w:name w:val="Emphasis"/>
    <w:basedOn w:val="DefaultParagraphFont"/>
    <w:uiPriority w:val="20"/>
    <w:qFormat/>
    <w:rsid w:val="000304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Sharma</dc:creator>
  <cp:keywords/>
  <dc:description/>
  <cp:lastModifiedBy>Vikram Sharma</cp:lastModifiedBy>
  <cp:revision>1</cp:revision>
  <dcterms:created xsi:type="dcterms:W3CDTF">2026-03-17T23:29:00Z</dcterms:created>
  <dcterms:modified xsi:type="dcterms:W3CDTF">2026-03-18T01:20:00Z</dcterms:modified>
</cp:coreProperties>
</file>