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A66C" w14:textId="0CA29DEF" w:rsidR="00766F1F" w:rsidRPr="00333B0D" w:rsidRDefault="00F8313E" w:rsidP="00766F1F">
      <w:pPr>
        <w:ind w:left="-567" w:right="1"/>
        <w:jc w:val="center"/>
        <w:rPr>
          <w:rFonts w:ascii="ITC Avant Garde Gothic LT" w:hAnsi="ITC Avant Garde Gothic LT"/>
          <w:b/>
          <w:bCs/>
          <w:noProof/>
          <w:color w:val="FFFFFF" w:themeColor="background1"/>
          <w:sz w:val="40"/>
          <w:szCs w:val="40"/>
          <w:lang w:eastAsia="fr-FR"/>
        </w:rPr>
      </w:pPr>
      <w:r w:rsidRPr="00333B0D">
        <w:rPr>
          <w:rFonts w:ascii="ITC Avant Garde Gothic LT" w:hAnsi="ITC Avant Garde Gothic LT"/>
          <w:b/>
          <w:bCs/>
          <w:noProof/>
          <w:color w:val="FFFFFF" w:themeColor="background1"/>
          <w:lang w:eastAsia="fr-FR"/>
        </w:rPr>
        <w:drawing>
          <wp:anchor distT="0" distB="0" distL="114300" distR="114300" simplePos="0" relativeHeight="251658240" behindDoc="1" locked="0" layoutInCell="1" allowOverlap="1" wp14:anchorId="3BF86C9D" wp14:editId="47A751BD">
            <wp:simplePos x="0" y="0"/>
            <wp:positionH relativeFrom="page">
              <wp:posOffset>8890</wp:posOffset>
            </wp:positionH>
            <wp:positionV relativeFrom="paragraph">
              <wp:posOffset>-625475</wp:posOffset>
            </wp:positionV>
            <wp:extent cx="7551420" cy="1539917"/>
            <wp:effectExtent l="0" t="0" r="0" b="317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re verte et noi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539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D20">
        <w:rPr>
          <w:rFonts w:ascii="ITC Avant Garde Gothic LT" w:hAnsi="ITC Avant Garde Gothic LT"/>
          <w:b/>
          <w:bCs/>
          <w:noProof/>
          <w:color w:val="FFFFFF" w:themeColor="background1"/>
          <w:sz w:val="40"/>
          <w:szCs w:val="40"/>
          <w:lang w:eastAsia="fr-FR"/>
        </w:rPr>
        <w:t xml:space="preserve">Programme de </w:t>
      </w:r>
      <w:r w:rsidR="00323AD0">
        <w:rPr>
          <w:rFonts w:ascii="ITC Avant Garde Gothic LT" w:hAnsi="ITC Avant Garde Gothic LT"/>
          <w:b/>
          <w:bCs/>
          <w:noProof/>
          <w:color w:val="FFFFFF" w:themeColor="background1"/>
          <w:sz w:val="40"/>
          <w:szCs w:val="40"/>
          <w:lang w:eastAsia="fr-FR"/>
        </w:rPr>
        <w:t>F</w:t>
      </w:r>
      <w:r w:rsidR="001A4D20">
        <w:rPr>
          <w:rFonts w:ascii="ITC Avant Garde Gothic LT" w:hAnsi="ITC Avant Garde Gothic LT"/>
          <w:b/>
          <w:bCs/>
          <w:noProof/>
          <w:color w:val="FFFFFF" w:themeColor="background1"/>
          <w:sz w:val="40"/>
          <w:szCs w:val="40"/>
          <w:lang w:eastAsia="fr-FR"/>
        </w:rPr>
        <w:t>ormation</w:t>
      </w:r>
      <w:r w:rsidR="00766F1F">
        <w:rPr>
          <w:rFonts w:ascii="ITC Avant Garde Gothic LT" w:hAnsi="ITC Avant Garde Gothic LT"/>
          <w:b/>
          <w:bCs/>
          <w:noProof/>
          <w:color w:val="FFFFFF" w:themeColor="background1"/>
          <w:sz w:val="40"/>
          <w:szCs w:val="40"/>
          <w:lang w:eastAsia="fr-FR"/>
        </w:rPr>
        <w:t xml:space="preserve"> AKIOLIS</w:t>
      </w:r>
    </w:p>
    <w:p w14:paraId="69B95420" w14:textId="1AF1AA22" w:rsidR="00DA3970" w:rsidRPr="00DA3970" w:rsidRDefault="00DA3970" w:rsidP="00957325">
      <w:pPr>
        <w:ind w:left="-426" w:right="1" w:hanging="567"/>
        <w:jc w:val="center"/>
        <w:rPr>
          <w:rFonts w:ascii="ITC Avant Garde Gothic LT" w:hAnsi="ITC Avant Garde Gothic LT"/>
          <w:noProof/>
          <w:color w:val="FFFFFF" w:themeColor="background1"/>
          <w:sz w:val="24"/>
          <w:szCs w:val="24"/>
          <w:lang w:eastAsia="fr-FR"/>
        </w:rPr>
      </w:pPr>
    </w:p>
    <w:p w14:paraId="13414CBD" w14:textId="77777777" w:rsidR="00DA3970" w:rsidRDefault="00DA3970" w:rsidP="00957325">
      <w:pPr>
        <w:ind w:left="-426" w:right="1"/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77E60FA8" w14:textId="4FF393DF" w:rsidR="008846F4" w:rsidRPr="00673976" w:rsidRDefault="008846F4" w:rsidP="00957325">
      <w:pPr>
        <w:ind w:left="-426" w:right="1"/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4E7CA4F5" w14:textId="0333B89F" w:rsidR="008846F4" w:rsidRPr="00673976" w:rsidRDefault="008846F4" w:rsidP="00957325">
      <w:pPr>
        <w:ind w:left="-426" w:right="1"/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</w:pP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  <w:t xml:space="preserve">Saint-Malo, le </w:t>
      </w:r>
      <w:r w:rsidR="00957325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fldChar w:fldCharType="begin"/>
      </w:r>
      <w:r w:rsidR="00957325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instrText xml:space="preserve"> TIME \@ "d MMMM yyyy" </w:instrText>
      </w:r>
      <w:r w:rsidR="00957325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fldChar w:fldCharType="separate"/>
      </w:r>
      <w:r w:rsidR="00F83F76">
        <w:rPr>
          <w:rFonts w:ascii="ITC Avant Garde Gothic" w:eastAsiaTheme="majorEastAsia" w:hAnsi="ITC Avant Garde Gothic" w:cstheme="majorBidi"/>
          <w:noProof/>
          <w:color w:val="323E4F" w:themeColor="text2" w:themeShade="BF"/>
          <w:spacing w:val="5"/>
          <w:kern w:val="28"/>
          <w:sz w:val="24"/>
          <w:szCs w:val="24"/>
        </w:rPr>
        <w:t>27 septembre 2021</w:t>
      </w:r>
      <w:r w:rsidR="00957325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fldChar w:fldCharType="end"/>
      </w:r>
      <w:r w:rsidR="00957325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>,</w:t>
      </w:r>
    </w:p>
    <w:p w14:paraId="466309CA" w14:textId="607B6CFD" w:rsidR="008846F4" w:rsidRPr="00673976" w:rsidRDefault="008846F4" w:rsidP="00957325">
      <w:pPr>
        <w:ind w:left="-426" w:right="1"/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595DB14A" w14:textId="6F4E097C" w:rsidR="00564B46" w:rsidRPr="00735F29" w:rsidRDefault="00735F29" w:rsidP="00564B46">
      <w:pPr>
        <w:pBdr>
          <w:bottom w:val="single" w:sz="8" w:space="4" w:color="4472C4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b/>
          <w:color w:val="323E4F" w:themeColor="text2" w:themeShade="BF"/>
          <w:spacing w:val="5"/>
          <w:kern w:val="28"/>
          <w:sz w:val="28"/>
          <w:szCs w:val="28"/>
        </w:rPr>
      </w:pPr>
      <w:r w:rsidRPr="00735F29">
        <w:rPr>
          <w:rFonts w:asciiTheme="majorHAnsi" w:eastAsiaTheme="majorEastAsia" w:hAnsiTheme="majorHAnsi" w:cstheme="majorBidi"/>
          <w:b/>
          <w:color w:val="323E4F" w:themeColor="text2" w:themeShade="BF"/>
          <w:spacing w:val="5"/>
          <w:kern w:val="28"/>
          <w:sz w:val="28"/>
          <w:szCs w:val="28"/>
        </w:rPr>
        <w:t>Définition et mise en œuvre d’une stratégie social média adaptée</w:t>
      </w:r>
    </w:p>
    <w:p w14:paraId="7A67474F" w14:textId="77777777" w:rsidR="00564B46" w:rsidRPr="00BC5CD9" w:rsidRDefault="00564B46" w:rsidP="00564B46">
      <w:pPr>
        <w:tabs>
          <w:tab w:val="left" w:pos="1701"/>
          <w:tab w:val="left" w:pos="2835"/>
        </w:tabs>
        <w:spacing w:after="0" w:line="240" w:lineRule="auto"/>
        <w:contextualSpacing/>
        <w:jc w:val="both"/>
        <w:rPr>
          <w:rFonts w:ascii="Calibri" w:eastAsia="Times New Roman" w:hAnsi="Calibri" w:cs="Times New Roman"/>
          <w:sz w:val="24"/>
          <w:szCs w:val="24"/>
          <w:lang w:eastAsia="fr-FR"/>
        </w:rPr>
      </w:pPr>
    </w:p>
    <w:p w14:paraId="76B18A48" w14:textId="5466524C" w:rsidR="00564B46" w:rsidRDefault="00BD297C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b/>
          <w:color w:val="44546A" w:themeColor="text2"/>
          <w:lang w:eastAsia="fr-FR"/>
        </w:rPr>
      </w:pPr>
      <w:r>
        <w:rPr>
          <w:rFonts w:ascii="Calibri" w:eastAsia="Times New Roman" w:hAnsi="Calibri" w:cs="Times New Roman"/>
          <w:b/>
          <w:color w:val="44546A" w:themeColor="text2"/>
          <w:lang w:eastAsia="fr-FR"/>
        </w:rPr>
        <w:t>Jour 1</w:t>
      </w:r>
    </w:p>
    <w:p w14:paraId="74701229" w14:textId="77777777" w:rsidR="00BD297C" w:rsidRDefault="00BD297C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b/>
          <w:color w:val="44546A" w:themeColor="text2"/>
          <w:lang w:eastAsia="fr-FR"/>
        </w:rPr>
      </w:pPr>
    </w:p>
    <w:p w14:paraId="310BA4E6" w14:textId="77777777" w:rsidR="00564B46" w:rsidRPr="008A56AE" w:rsidRDefault="00564B46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b/>
          <w:lang w:eastAsia="fr-FR"/>
        </w:rPr>
      </w:pPr>
      <w:r w:rsidRPr="008A56AE">
        <w:rPr>
          <w:rFonts w:ascii="Calibri" w:eastAsia="Times New Roman" w:hAnsi="Calibri" w:cs="Times New Roman"/>
          <w:b/>
          <w:lang w:eastAsia="fr-FR"/>
        </w:rPr>
        <w:t>Auditer ses habitudes actuelles de prospection avec les médias sociaux</w:t>
      </w:r>
    </w:p>
    <w:p w14:paraId="26C1C973" w14:textId="77777777" w:rsidR="00564B46" w:rsidRPr="008A56AE" w:rsidRDefault="00564B46" w:rsidP="00564B46">
      <w:pPr>
        <w:pStyle w:val="Paragraphedeliste"/>
        <w:numPr>
          <w:ilvl w:val="0"/>
          <w:numId w:val="3"/>
        </w:numPr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8A56AE">
        <w:rPr>
          <w:rFonts w:ascii="Calibri" w:eastAsia="Times New Roman" w:hAnsi="Calibri" w:cs="Times New Roman"/>
          <w:lang w:eastAsia="fr-FR"/>
        </w:rPr>
        <w:t>Identifier ses connaissances, habitudes, freins et techniques actuels.</w:t>
      </w:r>
    </w:p>
    <w:p w14:paraId="7359F599" w14:textId="77777777" w:rsidR="00564B46" w:rsidRPr="008A56AE" w:rsidRDefault="00564B46" w:rsidP="00564B46">
      <w:pPr>
        <w:pStyle w:val="Paragraphedeliste"/>
        <w:numPr>
          <w:ilvl w:val="0"/>
          <w:numId w:val="3"/>
        </w:numPr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8A56AE">
        <w:rPr>
          <w:rFonts w:ascii="Calibri" w:eastAsia="Times New Roman" w:hAnsi="Calibri" w:cs="Times New Roman"/>
          <w:lang w:eastAsia="fr-FR"/>
        </w:rPr>
        <w:t>Prospecter sur les réseaux sociaux : les raisons.</w:t>
      </w:r>
    </w:p>
    <w:p w14:paraId="5D2FF0F5" w14:textId="77777777" w:rsidR="00564B46" w:rsidRPr="008A56AE" w:rsidRDefault="00564B46" w:rsidP="00564B46">
      <w:pPr>
        <w:pStyle w:val="Paragraphedeliste"/>
        <w:numPr>
          <w:ilvl w:val="0"/>
          <w:numId w:val="3"/>
        </w:numPr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8A56AE">
        <w:rPr>
          <w:rFonts w:ascii="Calibri" w:eastAsia="Times New Roman" w:hAnsi="Calibri" w:cs="Times New Roman"/>
          <w:lang w:eastAsia="fr-FR"/>
        </w:rPr>
        <w:t>Comprendre leurs fonctions en tant qu’outils incontournables de vente.</w:t>
      </w:r>
    </w:p>
    <w:p w14:paraId="133BC2F2" w14:textId="77777777" w:rsidR="00564B46" w:rsidRPr="008A56AE" w:rsidRDefault="00564B46" w:rsidP="00564B46">
      <w:pPr>
        <w:pStyle w:val="Paragraphedeliste"/>
        <w:numPr>
          <w:ilvl w:val="0"/>
          <w:numId w:val="3"/>
        </w:numPr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8A56AE">
        <w:rPr>
          <w:rFonts w:ascii="Calibri" w:eastAsia="Times New Roman" w:hAnsi="Calibri" w:cs="Times New Roman"/>
          <w:lang w:eastAsia="fr-FR"/>
        </w:rPr>
        <w:t>Choisir un réseau social pour son public cible et identifier comment le choisir.</w:t>
      </w:r>
    </w:p>
    <w:p w14:paraId="76B26C84" w14:textId="77777777" w:rsidR="00564B46" w:rsidRPr="008A56AE" w:rsidRDefault="00564B46" w:rsidP="00564B46">
      <w:pPr>
        <w:pStyle w:val="Paragraphedeliste"/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</w:p>
    <w:p w14:paraId="5F4E153E" w14:textId="0A75A5F6" w:rsidR="00564B46" w:rsidRDefault="00BD297C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b/>
          <w:color w:val="44546A" w:themeColor="text2"/>
          <w:lang w:eastAsia="fr-FR"/>
        </w:rPr>
      </w:pPr>
      <w:r>
        <w:rPr>
          <w:rFonts w:ascii="Calibri" w:eastAsia="Times New Roman" w:hAnsi="Calibri" w:cs="Times New Roman"/>
          <w:b/>
          <w:color w:val="44546A" w:themeColor="text2"/>
          <w:lang w:eastAsia="fr-FR"/>
        </w:rPr>
        <w:t>J</w:t>
      </w:r>
      <w:r w:rsidR="00564B46">
        <w:rPr>
          <w:rFonts w:ascii="Calibri" w:eastAsia="Times New Roman" w:hAnsi="Calibri" w:cs="Times New Roman"/>
          <w:b/>
          <w:color w:val="44546A" w:themeColor="text2"/>
          <w:lang w:eastAsia="fr-FR"/>
        </w:rPr>
        <w:t>our</w:t>
      </w:r>
      <w:r>
        <w:rPr>
          <w:rFonts w:ascii="Calibri" w:eastAsia="Times New Roman" w:hAnsi="Calibri" w:cs="Times New Roman"/>
          <w:b/>
          <w:color w:val="44546A" w:themeColor="text2"/>
          <w:lang w:eastAsia="fr-FR"/>
        </w:rPr>
        <w:t xml:space="preserve"> 2</w:t>
      </w:r>
    </w:p>
    <w:p w14:paraId="5E6C739B" w14:textId="77777777" w:rsidR="00BD297C" w:rsidRPr="008A56AE" w:rsidRDefault="00BD297C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b/>
          <w:color w:val="44546A" w:themeColor="text2"/>
          <w:lang w:eastAsia="fr-FR"/>
        </w:rPr>
      </w:pPr>
    </w:p>
    <w:p w14:paraId="5191D83E" w14:textId="4B178E29" w:rsidR="00564B46" w:rsidRPr="008A56AE" w:rsidRDefault="00564B46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lang w:eastAsia="fr-FR"/>
        </w:rPr>
      </w:pPr>
      <w:r>
        <w:rPr>
          <w:rFonts w:ascii="Calibri" w:eastAsia="Times New Roman" w:hAnsi="Calibri" w:cs="Times New Roman"/>
          <w:lang w:eastAsia="fr-FR"/>
        </w:rPr>
        <w:t xml:space="preserve">Définition </w:t>
      </w:r>
      <w:r w:rsidRPr="008A56AE">
        <w:rPr>
          <w:rFonts w:ascii="Calibri" w:eastAsia="Times New Roman" w:hAnsi="Calibri" w:cs="Times New Roman"/>
          <w:lang w:eastAsia="fr-FR"/>
        </w:rPr>
        <w:t>des</w:t>
      </w:r>
      <w:r>
        <w:rPr>
          <w:rFonts w:ascii="Calibri" w:eastAsia="Times New Roman" w:hAnsi="Calibri" w:cs="Times New Roman"/>
          <w:lang w:eastAsia="fr-FR"/>
        </w:rPr>
        <w:t xml:space="preserve"> objectifs conte</w:t>
      </w:r>
      <w:r w:rsidR="002277AD">
        <w:rPr>
          <w:rFonts w:ascii="Calibri" w:eastAsia="Times New Roman" w:hAnsi="Calibri" w:cs="Times New Roman"/>
          <w:lang w:eastAsia="fr-FR"/>
        </w:rPr>
        <w:t>xtuels</w:t>
      </w:r>
    </w:p>
    <w:p w14:paraId="6321B1DD" w14:textId="77777777" w:rsidR="00564B46" w:rsidRPr="008A56AE" w:rsidRDefault="00564B46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b/>
          <w:lang w:eastAsia="fr-FR"/>
        </w:rPr>
      </w:pPr>
      <w:r>
        <w:rPr>
          <w:rFonts w:ascii="Calibri" w:eastAsia="Times New Roman" w:hAnsi="Calibri" w:cs="Times New Roman"/>
          <w:b/>
          <w:lang w:eastAsia="fr-FR"/>
        </w:rPr>
        <w:t xml:space="preserve">Créer le STORYTELLING de marque et améliorer/contrôler sa réputation </w:t>
      </w:r>
    </w:p>
    <w:p w14:paraId="1EB16858" w14:textId="77777777" w:rsidR="00564B46" w:rsidRPr="008A56AE" w:rsidRDefault="00564B46" w:rsidP="00564B46">
      <w:pPr>
        <w:pStyle w:val="Paragraphedeliste"/>
        <w:numPr>
          <w:ilvl w:val="0"/>
          <w:numId w:val="3"/>
        </w:numPr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  <w:r>
        <w:rPr>
          <w:rFonts w:ascii="Calibri" w:eastAsia="Times New Roman" w:hAnsi="Calibri" w:cs="Times New Roman"/>
          <w:lang w:eastAsia="fr-FR"/>
        </w:rPr>
        <w:t>Auditer l’e-réputation de votre établissement</w:t>
      </w:r>
      <w:r w:rsidRPr="008A56AE">
        <w:rPr>
          <w:rFonts w:ascii="Calibri" w:eastAsia="Times New Roman" w:hAnsi="Calibri" w:cs="Times New Roman"/>
          <w:lang w:eastAsia="fr-FR"/>
        </w:rPr>
        <w:t>.</w:t>
      </w:r>
    </w:p>
    <w:p w14:paraId="16FCB184" w14:textId="77777777" w:rsidR="00564B46" w:rsidRPr="008A56AE" w:rsidRDefault="00564B46" w:rsidP="00564B46">
      <w:pPr>
        <w:pStyle w:val="Paragraphedeliste"/>
        <w:numPr>
          <w:ilvl w:val="0"/>
          <w:numId w:val="3"/>
        </w:numPr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8A56AE">
        <w:rPr>
          <w:rFonts w:ascii="Calibri" w:eastAsia="Times New Roman" w:hAnsi="Calibri" w:cs="Times New Roman"/>
          <w:lang w:eastAsia="fr-FR"/>
        </w:rPr>
        <w:t xml:space="preserve">Harmoniser les stratégies </w:t>
      </w:r>
      <w:r>
        <w:rPr>
          <w:rFonts w:ascii="Calibri" w:eastAsia="Times New Roman" w:hAnsi="Calibri" w:cs="Times New Roman"/>
          <w:lang w:eastAsia="fr-FR"/>
        </w:rPr>
        <w:t>off et on line à travers et diffuser un message cohérent.</w:t>
      </w:r>
    </w:p>
    <w:p w14:paraId="7732DB9C" w14:textId="77777777" w:rsidR="00564B46" w:rsidRPr="008A56AE" w:rsidRDefault="00564B46" w:rsidP="00564B46">
      <w:pPr>
        <w:pStyle w:val="Paragraphedeliste"/>
        <w:numPr>
          <w:ilvl w:val="0"/>
          <w:numId w:val="3"/>
        </w:numPr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8A56AE">
        <w:rPr>
          <w:rFonts w:ascii="Calibri" w:eastAsia="Times New Roman" w:hAnsi="Calibri" w:cs="Times New Roman"/>
          <w:lang w:eastAsia="fr-FR"/>
        </w:rPr>
        <w:t>Définir sa propre s</w:t>
      </w:r>
      <w:r>
        <w:rPr>
          <w:rFonts w:ascii="Calibri" w:eastAsia="Times New Roman" w:hAnsi="Calibri" w:cs="Times New Roman"/>
          <w:lang w:eastAsia="fr-FR"/>
        </w:rPr>
        <w:t>tratégie à partir d’une analyse empirique.</w:t>
      </w:r>
    </w:p>
    <w:p w14:paraId="751FD486" w14:textId="77777777" w:rsidR="00564B46" w:rsidRPr="008A56AE" w:rsidRDefault="00564B46" w:rsidP="00564B46">
      <w:pPr>
        <w:pStyle w:val="Paragraphedeliste"/>
        <w:numPr>
          <w:ilvl w:val="0"/>
          <w:numId w:val="3"/>
        </w:numPr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8A56AE">
        <w:rPr>
          <w:rFonts w:ascii="Calibri" w:eastAsia="Times New Roman" w:hAnsi="Calibri" w:cs="Times New Roman"/>
          <w:lang w:eastAsia="fr-FR"/>
        </w:rPr>
        <w:t xml:space="preserve">Construire un </w:t>
      </w:r>
      <w:r>
        <w:rPr>
          <w:rFonts w:ascii="Calibri" w:eastAsia="Times New Roman" w:hAnsi="Calibri" w:cs="Times New Roman"/>
          <w:lang w:eastAsia="fr-FR"/>
        </w:rPr>
        <w:t>positionnement clair, lisible et</w:t>
      </w:r>
      <w:r w:rsidRPr="008A56AE">
        <w:rPr>
          <w:rFonts w:ascii="Calibri" w:eastAsia="Times New Roman" w:hAnsi="Calibri" w:cs="Times New Roman"/>
          <w:lang w:eastAsia="fr-FR"/>
        </w:rPr>
        <w:t xml:space="preserve"> efficace pour tirer le meilleur profit en ligne : les étapes à mettre en place.</w:t>
      </w:r>
    </w:p>
    <w:p w14:paraId="61290566" w14:textId="77777777" w:rsidR="00564B46" w:rsidRPr="008A56AE" w:rsidRDefault="00564B46" w:rsidP="00564B46">
      <w:pPr>
        <w:pStyle w:val="Paragraphedeliste"/>
        <w:numPr>
          <w:ilvl w:val="0"/>
          <w:numId w:val="3"/>
        </w:numPr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  <w:r>
        <w:rPr>
          <w:rFonts w:ascii="Calibri" w:eastAsia="Times New Roman" w:hAnsi="Calibri" w:cs="Times New Roman"/>
          <w:lang w:eastAsia="fr-FR"/>
        </w:rPr>
        <w:t>Comment a</w:t>
      </w:r>
      <w:r w:rsidRPr="008A56AE">
        <w:rPr>
          <w:rFonts w:ascii="Calibri" w:eastAsia="Times New Roman" w:hAnsi="Calibri" w:cs="Times New Roman"/>
          <w:lang w:eastAsia="fr-FR"/>
        </w:rPr>
        <w:t>ugmenter les chances de réussite</w:t>
      </w:r>
      <w:r>
        <w:rPr>
          <w:rFonts w:ascii="Calibri" w:eastAsia="Times New Roman" w:hAnsi="Calibri" w:cs="Times New Roman"/>
          <w:lang w:eastAsia="fr-FR"/>
        </w:rPr>
        <w:t xml:space="preserve"> et diminuer les risques d’une prise de parole non contrôlée. </w:t>
      </w:r>
    </w:p>
    <w:p w14:paraId="7DC10978" w14:textId="77777777" w:rsidR="00564B46" w:rsidRDefault="00564B46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b/>
          <w:color w:val="44546A" w:themeColor="text2"/>
          <w:lang w:eastAsia="fr-FR"/>
        </w:rPr>
      </w:pPr>
    </w:p>
    <w:p w14:paraId="7195449D" w14:textId="77777777" w:rsidR="00564B46" w:rsidRPr="008A56AE" w:rsidRDefault="00564B46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b/>
          <w:color w:val="44546A" w:themeColor="text2"/>
          <w:lang w:eastAsia="fr-FR"/>
        </w:rPr>
      </w:pPr>
      <w:r>
        <w:rPr>
          <w:rFonts w:ascii="Calibri" w:eastAsia="Times New Roman" w:hAnsi="Calibri" w:cs="Times New Roman"/>
          <w:b/>
          <w:color w:val="44546A" w:themeColor="text2"/>
          <w:lang w:eastAsia="fr-FR"/>
        </w:rPr>
        <w:t>Démarche</w:t>
      </w:r>
      <w:r w:rsidRPr="008A56AE">
        <w:rPr>
          <w:rFonts w:ascii="Calibri" w:eastAsia="Times New Roman" w:hAnsi="Calibri" w:cs="Times New Roman"/>
          <w:b/>
          <w:color w:val="44546A" w:themeColor="text2"/>
          <w:lang w:eastAsia="fr-FR"/>
        </w:rPr>
        <w:t> :</w:t>
      </w:r>
    </w:p>
    <w:p w14:paraId="06763D57" w14:textId="77777777" w:rsidR="00564B46" w:rsidRDefault="00564B46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lang w:eastAsia="fr-FR"/>
        </w:rPr>
      </w:pPr>
      <w:r>
        <w:rPr>
          <w:rFonts w:ascii="Calibri" w:eastAsia="Times New Roman" w:hAnsi="Calibri" w:cs="Times New Roman"/>
          <w:lang w:eastAsia="fr-FR"/>
        </w:rPr>
        <w:t>Accompagnement sur mesure</w:t>
      </w:r>
    </w:p>
    <w:p w14:paraId="011BE14A" w14:textId="77777777" w:rsidR="00564B46" w:rsidRDefault="00564B46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lang w:eastAsia="fr-FR"/>
        </w:rPr>
      </w:pPr>
      <w:r>
        <w:rPr>
          <w:rFonts w:ascii="Calibri" w:eastAsia="Times New Roman" w:hAnsi="Calibri" w:cs="Times New Roman"/>
          <w:lang w:eastAsia="fr-FR"/>
        </w:rPr>
        <w:t>Rechercher sur le net son identité numérique : se « </w:t>
      </w:r>
      <w:r w:rsidRPr="008A56AE">
        <w:rPr>
          <w:rFonts w:ascii="Calibri" w:eastAsia="Times New Roman" w:hAnsi="Calibri" w:cs="Times New Roman"/>
          <w:lang w:eastAsia="fr-FR"/>
        </w:rPr>
        <w:t>googler »</w:t>
      </w:r>
      <w:r>
        <w:rPr>
          <w:rFonts w:ascii="Calibri" w:eastAsia="Times New Roman" w:hAnsi="Calibri" w:cs="Times New Roman"/>
          <w:lang w:eastAsia="fr-FR"/>
        </w:rPr>
        <w:t xml:space="preserve"> et en tirer les conclusions professionnelles</w:t>
      </w:r>
      <w:r w:rsidRPr="008A56AE">
        <w:rPr>
          <w:rFonts w:ascii="Calibri" w:eastAsia="Times New Roman" w:hAnsi="Calibri" w:cs="Times New Roman"/>
          <w:lang w:eastAsia="fr-FR"/>
        </w:rPr>
        <w:t>.</w:t>
      </w:r>
    </w:p>
    <w:p w14:paraId="259E8D94" w14:textId="77777777" w:rsidR="00564B46" w:rsidRDefault="00564B46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lang w:eastAsia="fr-FR"/>
        </w:rPr>
      </w:pPr>
      <w:r>
        <w:rPr>
          <w:rFonts w:ascii="Calibri" w:eastAsia="Times New Roman" w:hAnsi="Calibri" w:cs="Times New Roman"/>
          <w:lang w:eastAsia="fr-FR"/>
        </w:rPr>
        <w:t>Réaliser une matrice SWOT.</w:t>
      </w:r>
    </w:p>
    <w:p w14:paraId="4EAA3B5C" w14:textId="77777777" w:rsidR="00564B46" w:rsidRPr="008A56AE" w:rsidRDefault="00564B46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lang w:eastAsia="fr-FR"/>
        </w:rPr>
      </w:pPr>
      <w:r>
        <w:rPr>
          <w:rFonts w:ascii="Calibri" w:eastAsia="Times New Roman" w:hAnsi="Calibri" w:cs="Times New Roman"/>
          <w:lang w:eastAsia="fr-FR"/>
        </w:rPr>
        <w:t>Construire un positionnement stratégique.</w:t>
      </w:r>
    </w:p>
    <w:p w14:paraId="73B42088" w14:textId="77777777" w:rsidR="00564B46" w:rsidRPr="008A56AE" w:rsidRDefault="00564B46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lang w:eastAsia="fr-FR"/>
        </w:rPr>
      </w:pPr>
    </w:p>
    <w:p w14:paraId="6050FD56" w14:textId="0F6B0CCF" w:rsidR="00564B46" w:rsidRPr="006866ED" w:rsidRDefault="00564B46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b/>
          <w:lang w:eastAsia="fr-FR"/>
        </w:rPr>
      </w:pPr>
      <w:r w:rsidRPr="006866ED">
        <w:rPr>
          <w:rFonts w:ascii="Calibri" w:eastAsia="Times New Roman" w:hAnsi="Calibri" w:cs="Times New Roman"/>
          <w:b/>
          <w:lang w:eastAsia="fr-FR"/>
        </w:rPr>
        <w:t>Créer des stratégies pointues de contenus, de pré qualification et de détection</w:t>
      </w:r>
    </w:p>
    <w:p w14:paraId="1E13B6DE" w14:textId="53697C2A" w:rsidR="00564B46" w:rsidRDefault="00564B46" w:rsidP="00564B46">
      <w:pPr>
        <w:pStyle w:val="Paragraphedeliste"/>
        <w:numPr>
          <w:ilvl w:val="0"/>
          <w:numId w:val="3"/>
        </w:numPr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6866ED">
        <w:rPr>
          <w:rFonts w:ascii="Calibri" w:eastAsia="Times New Roman" w:hAnsi="Calibri" w:cs="Times New Roman"/>
          <w:lang w:eastAsia="fr-FR"/>
        </w:rPr>
        <w:t>Pré qualifier et détecter les attentes des prospects.</w:t>
      </w:r>
    </w:p>
    <w:p w14:paraId="755B2854" w14:textId="43AEF376" w:rsidR="00564B46" w:rsidRDefault="00564B46" w:rsidP="00564B46">
      <w:pPr>
        <w:pStyle w:val="Paragraphedeliste"/>
        <w:numPr>
          <w:ilvl w:val="0"/>
          <w:numId w:val="3"/>
        </w:numPr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6866ED">
        <w:rPr>
          <w:rFonts w:ascii="Calibri" w:eastAsia="Times New Roman" w:hAnsi="Calibri" w:cs="Times New Roman"/>
          <w:lang w:eastAsia="fr-FR"/>
        </w:rPr>
        <w:t>Identifier les objectifs commerciaux et comment les transposer sur les réseaux sociaux grâce aux contenus adéquats</w:t>
      </w:r>
      <w:r>
        <w:rPr>
          <w:rFonts w:ascii="Calibri" w:eastAsia="Times New Roman" w:hAnsi="Calibri" w:cs="Times New Roman"/>
          <w:lang w:eastAsia="fr-FR"/>
        </w:rPr>
        <w:t>.</w:t>
      </w:r>
    </w:p>
    <w:p w14:paraId="45271BDF" w14:textId="7C150176" w:rsidR="00564B46" w:rsidRDefault="00564B46" w:rsidP="00564B46">
      <w:pPr>
        <w:pStyle w:val="Paragraphedeliste"/>
        <w:numPr>
          <w:ilvl w:val="0"/>
          <w:numId w:val="3"/>
        </w:numPr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6866ED">
        <w:rPr>
          <w:rFonts w:ascii="Calibri" w:eastAsia="Times New Roman" w:hAnsi="Calibri" w:cs="Times New Roman"/>
          <w:lang w:eastAsia="fr-FR"/>
        </w:rPr>
        <w:t xml:space="preserve">Comprendre les techniques de communication et leurs mises en forme pour </w:t>
      </w:r>
      <w:r w:rsidR="00FE67D0" w:rsidRPr="006866ED">
        <w:rPr>
          <w:rFonts w:ascii="Calibri" w:eastAsia="Times New Roman" w:hAnsi="Calibri" w:cs="Times New Roman"/>
          <w:lang w:eastAsia="fr-FR"/>
        </w:rPr>
        <w:t>favoriser les</w:t>
      </w:r>
      <w:r w:rsidRPr="006866ED">
        <w:rPr>
          <w:rFonts w:ascii="Calibri" w:eastAsia="Times New Roman" w:hAnsi="Calibri" w:cs="Times New Roman"/>
          <w:lang w:eastAsia="fr-FR"/>
        </w:rPr>
        <w:t xml:space="preserve"> ventes.</w:t>
      </w:r>
    </w:p>
    <w:p w14:paraId="08650F82" w14:textId="4F6290B7" w:rsidR="00564B46" w:rsidRPr="006866ED" w:rsidRDefault="00564B46" w:rsidP="00564B46">
      <w:pPr>
        <w:pStyle w:val="Paragraphedeliste"/>
        <w:numPr>
          <w:ilvl w:val="0"/>
          <w:numId w:val="3"/>
        </w:numPr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6866ED">
        <w:rPr>
          <w:rFonts w:ascii="Calibri" w:eastAsia="Times New Roman" w:hAnsi="Calibri" w:cs="Times New Roman"/>
          <w:lang w:eastAsia="fr-FR"/>
        </w:rPr>
        <w:t>Savoir maitriser les outils indispensables à la mise en place de ces techniques.</w:t>
      </w:r>
    </w:p>
    <w:p w14:paraId="2810AB5F" w14:textId="34F407EC" w:rsidR="00564B46" w:rsidRDefault="00564B46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lang w:eastAsia="fr-FR"/>
        </w:rPr>
      </w:pPr>
    </w:p>
    <w:p w14:paraId="54E90639" w14:textId="477421F8" w:rsidR="0004628A" w:rsidRPr="000400AD" w:rsidRDefault="008846F4" w:rsidP="00FE67D0">
      <w:pPr>
        <w:ind w:right="1"/>
        <w:jc w:val="both"/>
        <w:rPr>
          <w:rFonts w:ascii="ITC Avant Garde Gothic Book" w:eastAsiaTheme="majorEastAsia" w:hAnsi="ITC Avant Garde Gothic Book" w:cstheme="majorBidi"/>
          <w:color w:val="323E4F" w:themeColor="text2" w:themeShade="BF"/>
          <w:spacing w:val="5"/>
          <w:kern w:val="28"/>
          <w:sz w:val="24"/>
          <w:szCs w:val="24"/>
        </w:rPr>
      </w:pPr>
      <w:r w:rsidRPr="00B92994"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0C48B687" wp14:editId="2F1F9933">
            <wp:simplePos x="0" y="0"/>
            <wp:positionH relativeFrom="column">
              <wp:posOffset>4253231</wp:posOffset>
            </wp:positionH>
            <wp:positionV relativeFrom="paragraph">
              <wp:posOffset>4040028</wp:posOffset>
            </wp:positionV>
            <wp:extent cx="830885" cy="1085932"/>
            <wp:effectExtent l="5715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830885" cy="108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4628A" w:rsidRPr="000400AD" w:rsidSect="009E6F4C">
      <w:headerReference w:type="default" r:id="rId13"/>
      <w:footerReference w:type="default" r:id="rId14"/>
      <w:pgSz w:w="11906" w:h="16838"/>
      <w:pgMar w:top="851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08A9D" w14:textId="77777777" w:rsidR="0054628B" w:rsidRDefault="0054628B" w:rsidP="00DD2855">
      <w:pPr>
        <w:spacing w:after="0" w:line="240" w:lineRule="auto"/>
      </w:pPr>
      <w:r>
        <w:separator/>
      </w:r>
    </w:p>
  </w:endnote>
  <w:endnote w:type="continuationSeparator" w:id="0">
    <w:p w14:paraId="7F001549" w14:textId="77777777" w:rsidR="0054628B" w:rsidRDefault="0054628B" w:rsidP="00DD2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TC Avant Garde Gothic Book">
    <w:altName w:val="Calibri"/>
    <w:charset w:val="00"/>
    <w:family w:val="auto"/>
    <w:pitch w:val="variable"/>
    <w:sig w:usb0="A000002F" w:usb1="4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TC Avant Garde Gothic LT">
    <w:altName w:val="Calibri"/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  <w:font w:name="ITC Avant Garde Gothic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8BE1" w14:textId="520D9035" w:rsidR="00390D59" w:rsidRDefault="00F83F76">
    <w:pPr>
      <w:pStyle w:val="Pieddepage"/>
    </w:pPr>
    <w:r w:rsidRPr="00DA606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EC2A2A" wp14:editId="118DCAB4">
              <wp:simplePos x="0" y="0"/>
              <wp:positionH relativeFrom="page">
                <wp:posOffset>2660073</wp:posOffset>
              </wp:positionH>
              <wp:positionV relativeFrom="paragraph">
                <wp:posOffset>-2944</wp:posOffset>
              </wp:positionV>
              <wp:extent cx="4740332" cy="382905"/>
              <wp:effectExtent l="0" t="0" r="0" b="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40332" cy="3829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AA892B" w14:textId="77777777" w:rsidR="00DA606E" w:rsidRPr="00390D59" w:rsidRDefault="00DA606E" w:rsidP="00DA606E">
                          <w:pPr>
                            <w:pStyle w:val="Pieddepage"/>
                            <w:tabs>
                              <w:tab w:val="clear" w:pos="4536"/>
                              <w:tab w:val="clear" w:pos="9072"/>
                              <w:tab w:val="right" w:pos="9639"/>
                            </w:tabs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Tél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: 02 99 19 37 09 – </w:t>
                          </w:r>
                          <w:hyperlink r:id="rId1" w:history="1">
                            <w:r w:rsidRPr="00390D59">
                              <w:rPr>
                                <w:rStyle w:val="Lienhypertexte"/>
                                <w:rFonts w:ascii="ITC Avant Garde Gothic Book" w:hAnsi="ITC Avant Garde Gothic Book"/>
                                <w:color w:val="auto"/>
                                <w:sz w:val="18"/>
                                <w:szCs w:val="18"/>
                              </w:rPr>
                              <w:t>www.aladeconseils.com</w:t>
                            </w:r>
                          </w:hyperlink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</w:t>
                          </w:r>
                          <w:hyperlink r:id="rId2" w:history="1">
                            <w:r w:rsidRPr="00390D59">
                              <w:rPr>
                                <w:rStyle w:val="Lienhypertexte"/>
                                <w:rFonts w:ascii="ITC Avant Garde Gothic Book" w:hAnsi="ITC Avant Garde Gothic Book"/>
                                <w:color w:val="auto"/>
                                <w:sz w:val="18"/>
                                <w:szCs w:val="18"/>
                              </w:rPr>
                              <w:t>contact@aladeconseils.com</w:t>
                            </w:r>
                          </w:hyperlink>
                        </w:p>
                        <w:p w14:paraId="705D3AFB" w14:textId="5F1F81A4" w:rsidR="00DA606E" w:rsidRPr="00390D59" w:rsidRDefault="00DA606E" w:rsidP="00DA606E">
                          <w:pPr>
                            <w:pStyle w:val="Pieddepage"/>
                            <w:tabs>
                              <w:tab w:val="clear" w:pos="4536"/>
                            </w:tabs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NDA 53350984835</w:t>
                          </w:r>
                          <w:r w:rsidR="00F83F76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/Préfecture d’Ille et Vilaine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Siret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: 80413315500015 – Code APE 7022Z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EC2A2A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6" type="#_x0000_t202" style="position:absolute;margin-left:209.45pt;margin-top:-.25pt;width:373.25pt;height:30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DbNAIAAFYEAAAOAAAAZHJzL2Uyb0RvYy54bWysVE1v2zAMvQ/YfxB0X+x89cOIU2QtMgwI&#10;2gJpUWA3RZZiA5KoSUrs7NePkpM06HYadpEpkSLF9x49u+u0InvhfAOmpMNBTokwHKrGbEv6+rL8&#10;ckOJD8xUTIERJT0IT+/mnz/NWluIEdSgKuEIJjG+aG1J6xBskWWe10IzPwArDDolOM0Cbt02qxxr&#10;MbtW2SjPr7IWXGUdcOE9nj70TjpP+aUUPDxJ6UUgqqT4tpBWl9ZNXLP5jBVbx2zd8OMz2D+8QrPG&#10;YNFzqgcWGNm55o9UuuEOPMgw4KAzkLLhIvWA3QzzD92sa2ZF6gXB8fYMk/9/afnj/tmRpirplBLD&#10;NFL0A4kilSBBdEGQaYSotb7AyLXF2NB9hQ6pPp17PIydd9Lp+MWeCPoR7MMZYMxEOB5Orif5eDyi&#10;hKNvfDO6zVP67P22dT58E6BJNErqkMCEK9uvfMCXYOgpJBYzsGyUSiQqQ9qSXo2nebpw9uANZfBi&#10;7KF/a7RCt+mOjW2gOmBfDnpxeMuXDRZfMR+emUM1YCuo8PCEi1SAReBoUVKD+/W38xiPJKGXkhbV&#10;VVL/c8ecoER9N0jf7XAyiXJMm8n0eoQbd+nZXHrMTt8DCniIs2R5MmN8UCdTOtBvOAiLWBVdzHCs&#10;XdJwMu9Dr3kcJC4WixSEArQsrMza8pg6whmhfenemLNH/KMGHuGkQ1Z8oKGP7YlY7ALIJnEUAe5R&#10;PeKO4k3UHQctTsflPkW9/w7mvwEAAP//AwBQSwMEFAAGAAgAAAAhAGYruIjhAAAACQEAAA8AAABk&#10;cnMvZG93bnJldi54bWxMj0FLw0AUhO+C/2F5grd2k9KUNOallEARRA+tvXjbZF+TYPZtzG7b6K93&#10;e9LjMMPMN/lmMr240Og6ywjxPAJBXFvdcYNwfN/NUhDOK9aqt0wI3+RgU9zf5SrT9sp7uhx8I0IJ&#10;u0whtN4PmZSubskoN7cDcfBOdjTKBzk2Uo/qGspNLxdRtJJGdRwWWjVQ2VL9eTgbhJdy96b21cKk&#10;P335/HraDl/HjwTx8WHaPoHwNPm/MNzwAzoUgamyZ9ZO9AjLOF2HKMIsAXHz41WyBFEhJOsUZJHL&#10;/w+KXwAAAP//AwBQSwECLQAUAAYACAAAACEAtoM4kv4AAADhAQAAEwAAAAAAAAAAAAAAAAAAAAAA&#10;W0NvbnRlbnRfVHlwZXNdLnhtbFBLAQItABQABgAIAAAAIQA4/SH/1gAAAJQBAAALAAAAAAAAAAAA&#10;AAAAAC8BAABfcmVscy8ucmVsc1BLAQItABQABgAIAAAAIQCNizDbNAIAAFYEAAAOAAAAAAAAAAAA&#10;AAAAAC4CAABkcnMvZTJvRG9jLnhtbFBLAQItABQABgAIAAAAIQBmK7iI4QAAAAkBAAAPAAAAAAAA&#10;AAAAAAAAAI4EAABkcnMvZG93bnJldi54bWxQSwUGAAAAAAQABADzAAAAnAUAAAAA&#10;" filled="f" stroked="f" strokeweight=".5pt">
              <v:textbox>
                <w:txbxContent>
                  <w:p w14:paraId="73AA892B" w14:textId="77777777" w:rsidR="00DA606E" w:rsidRPr="00390D59" w:rsidRDefault="00DA606E" w:rsidP="00DA606E">
                    <w:pPr>
                      <w:pStyle w:val="Pieddepage"/>
                      <w:tabs>
                        <w:tab w:val="clear" w:pos="4536"/>
                        <w:tab w:val="clear" w:pos="9072"/>
                        <w:tab w:val="right" w:pos="9639"/>
                      </w:tabs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Tél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: 02 99 19 37 09 – </w:t>
                    </w:r>
                    <w:hyperlink r:id="rId3" w:history="1">
                      <w:r w:rsidRPr="00390D59">
                        <w:rPr>
                          <w:rStyle w:val="Lienhypertexte"/>
                          <w:rFonts w:ascii="ITC Avant Garde Gothic Book" w:hAnsi="ITC Avant Garde Gothic Book"/>
                          <w:color w:val="auto"/>
                          <w:sz w:val="18"/>
                          <w:szCs w:val="18"/>
                        </w:rPr>
                        <w:t>www.aladeconseils.com</w:t>
                      </w:r>
                    </w:hyperlink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</w:t>
                    </w:r>
                    <w:hyperlink r:id="rId4" w:history="1">
                      <w:r w:rsidRPr="00390D59">
                        <w:rPr>
                          <w:rStyle w:val="Lienhypertexte"/>
                          <w:rFonts w:ascii="ITC Avant Garde Gothic Book" w:hAnsi="ITC Avant Garde Gothic Book"/>
                          <w:color w:val="auto"/>
                          <w:sz w:val="18"/>
                          <w:szCs w:val="18"/>
                        </w:rPr>
                        <w:t>contact@aladeconseils.com</w:t>
                      </w:r>
                    </w:hyperlink>
                  </w:p>
                  <w:p w14:paraId="705D3AFB" w14:textId="5F1F81A4" w:rsidR="00DA606E" w:rsidRPr="00390D59" w:rsidRDefault="00DA606E" w:rsidP="00DA606E">
                    <w:pPr>
                      <w:pStyle w:val="Pieddepage"/>
                      <w:tabs>
                        <w:tab w:val="clear" w:pos="4536"/>
                      </w:tabs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NDA 53350984835</w:t>
                    </w:r>
                    <w:r w:rsidR="00F83F76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/Préfecture d’Ille et Vilaine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Siret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: 80413315500015 – Code APE 7022Z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DA606E" w:rsidRPr="00DA606E">
      <w:rPr>
        <w:noProof/>
      </w:rPr>
      <w:drawing>
        <wp:anchor distT="0" distB="0" distL="114300" distR="114300" simplePos="0" relativeHeight="251660288" behindDoc="1" locked="0" layoutInCell="1" allowOverlap="1" wp14:anchorId="6DBDBEE8" wp14:editId="52AB39FA">
          <wp:simplePos x="0" y="0"/>
          <wp:positionH relativeFrom="margin">
            <wp:posOffset>-431165</wp:posOffset>
          </wp:positionH>
          <wp:positionV relativeFrom="paragraph">
            <wp:posOffset>-221615</wp:posOffset>
          </wp:positionV>
          <wp:extent cx="2000250" cy="596265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pied de page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0" cy="596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69824" w14:textId="77777777" w:rsidR="0054628B" w:rsidRDefault="0054628B" w:rsidP="00DD2855">
      <w:pPr>
        <w:spacing w:after="0" w:line="240" w:lineRule="auto"/>
      </w:pPr>
      <w:r>
        <w:separator/>
      </w:r>
    </w:p>
  </w:footnote>
  <w:footnote w:type="continuationSeparator" w:id="0">
    <w:p w14:paraId="1EE2F8A2" w14:textId="77777777" w:rsidR="0054628B" w:rsidRDefault="0054628B" w:rsidP="00DD2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3E9F3" w14:textId="553357B0" w:rsidR="00390D59" w:rsidRDefault="00445ACB">
    <w:pPr>
      <w:pStyle w:val="En-tte"/>
    </w:pPr>
    <w:r w:rsidRPr="0035168B">
      <w:rPr>
        <w:rFonts w:ascii="ITC Avant Garde Gothic LT" w:hAnsi="ITC Avant Garde Gothic LT"/>
        <w:noProof/>
        <w:color w:val="FFFFFF" w:themeColor="background1"/>
        <w:lang w:eastAsia="fr-FR"/>
      </w:rPr>
      <w:drawing>
        <wp:anchor distT="0" distB="0" distL="114300" distR="114300" simplePos="0" relativeHeight="251665408" behindDoc="1" locked="1" layoutInCell="1" allowOverlap="1" wp14:anchorId="2DB7CE7C" wp14:editId="2CE30891">
          <wp:simplePos x="0" y="0"/>
          <wp:positionH relativeFrom="page">
            <wp:posOffset>8890</wp:posOffset>
          </wp:positionH>
          <wp:positionV relativeFrom="page">
            <wp:posOffset>9525</wp:posOffset>
          </wp:positionV>
          <wp:extent cx="7548880" cy="402590"/>
          <wp:effectExtent l="0" t="0" r="0" b="0"/>
          <wp:wrapTight wrapText="bothSides">
            <wp:wrapPolygon edited="0">
              <wp:start x="0" y="0"/>
              <wp:lineTo x="0" y="20442"/>
              <wp:lineTo x="21531" y="20442"/>
              <wp:lineTo x="21531" y="0"/>
              <wp:lineTo x="0" y="0"/>
            </wp:wrapPolygon>
          </wp:wrapTight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rre verte et noir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3844"/>
                  <a:stretch/>
                </pic:blipFill>
                <pic:spPr bwMode="auto">
                  <a:xfrm>
                    <a:off x="0" y="0"/>
                    <a:ext cx="7548880" cy="402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7328">
      <w:rPr>
        <w:noProof/>
      </w:rPr>
      <w:drawing>
        <wp:anchor distT="0" distB="0" distL="114300" distR="114300" simplePos="0" relativeHeight="251663360" behindDoc="1" locked="0" layoutInCell="1" allowOverlap="1" wp14:anchorId="01C1E498" wp14:editId="52787BF6">
          <wp:simplePos x="0" y="0"/>
          <wp:positionH relativeFrom="column">
            <wp:posOffset>-1025558</wp:posOffset>
          </wp:positionH>
          <wp:positionV relativeFrom="paragraph">
            <wp:posOffset>-521335</wp:posOffset>
          </wp:positionV>
          <wp:extent cx="7826542" cy="421105"/>
          <wp:effectExtent l="0" t="0" r="3175" b="0"/>
          <wp:wrapNone/>
          <wp:docPr id="10" name="Imag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4268"/>
                  <a:stretch/>
                </pic:blipFill>
                <pic:spPr bwMode="auto">
                  <a:xfrm>
                    <a:off x="0" y="0"/>
                    <a:ext cx="7826542" cy="4211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606E" w:rsidRPr="00DA606E">
      <w:rPr>
        <w:noProof/>
      </w:rPr>
      <w:drawing>
        <wp:anchor distT="0" distB="0" distL="114300" distR="114300" simplePos="0" relativeHeight="251659264" behindDoc="1" locked="0" layoutInCell="1" allowOverlap="1" wp14:anchorId="0B3507AF" wp14:editId="362311E1">
          <wp:simplePos x="0" y="0"/>
          <wp:positionH relativeFrom="page">
            <wp:posOffset>15875</wp:posOffset>
          </wp:positionH>
          <wp:positionV relativeFrom="page">
            <wp:posOffset>2954655</wp:posOffset>
          </wp:positionV>
          <wp:extent cx="6699885" cy="7718425"/>
          <wp:effectExtent l="0" t="0" r="571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nd logo transparent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9885" cy="7718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5C78"/>
    <w:multiLevelType w:val="hybridMultilevel"/>
    <w:tmpl w:val="B73E369A"/>
    <w:lvl w:ilvl="0" w:tplc="B0D0B96A">
      <w:numFmt w:val="bullet"/>
      <w:lvlText w:val="-"/>
      <w:lvlJc w:val="left"/>
      <w:pPr>
        <w:ind w:left="720" w:hanging="360"/>
      </w:pPr>
      <w:rPr>
        <w:rFonts w:ascii="ITC Avant Garde Gothic Book" w:eastAsiaTheme="minorHAnsi" w:hAnsi="ITC Avant Garde Gothic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B361A"/>
    <w:multiLevelType w:val="hybridMultilevel"/>
    <w:tmpl w:val="15C8083A"/>
    <w:lvl w:ilvl="0" w:tplc="6F9C2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83B5F"/>
    <w:multiLevelType w:val="hybridMultilevel"/>
    <w:tmpl w:val="35046C28"/>
    <w:lvl w:ilvl="0" w:tplc="FD14B438">
      <w:start w:val="10"/>
      <w:numFmt w:val="bullet"/>
      <w:lvlText w:val=""/>
      <w:lvlJc w:val="left"/>
      <w:pPr>
        <w:ind w:left="720" w:hanging="360"/>
      </w:pPr>
      <w:rPr>
        <w:rFonts w:ascii="Symbol" w:eastAsia="SimSun" w:hAnsi="Symbol" w:cs="Lucida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0E3"/>
    <w:rsid w:val="000400AD"/>
    <w:rsid w:val="0004628A"/>
    <w:rsid w:val="00057CEA"/>
    <w:rsid w:val="001945A9"/>
    <w:rsid w:val="001A4D20"/>
    <w:rsid w:val="002067D8"/>
    <w:rsid w:val="00213D91"/>
    <w:rsid w:val="002277AD"/>
    <w:rsid w:val="00242305"/>
    <w:rsid w:val="002B6DAA"/>
    <w:rsid w:val="00323AD0"/>
    <w:rsid w:val="00333B0D"/>
    <w:rsid w:val="00364480"/>
    <w:rsid w:val="00390D59"/>
    <w:rsid w:val="0040313A"/>
    <w:rsid w:val="00410EA6"/>
    <w:rsid w:val="00415B1F"/>
    <w:rsid w:val="0043326B"/>
    <w:rsid w:val="00445ACB"/>
    <w:rsid w:val="0054628B"/>
    <w:rsid w:val="00564B46"/>
    <w:rsid w:val="005C50E3"/>
    <w:rsid w:val="00673976"/>
    <w:rsid w:val="00735F29"/>
    <w:rsid w:val="0074602A"/>
    <w:rsid w:val="00766F1F"/>
    <w:rsid w:val="00835BFB"/>
    <w:rsid w:val="008846F4"/>
    <w:rsid w:val="008E43F0"/>
    <w:rsid w:val="00911070"/>
    <w:rsid w:val="00957325"/>
    <w:rsid w:val="009668FB"/>
    <w:rsid w:val="009E6213"/>
    <w:rsid w:val="009E6F4C"/>
    <w:rsid w:val="00A1474F"/>
    <w:rsid w:val="00A930C3"/>
    <w:rsid w:val="00AA5DE2"/>
    <w:rsid w:val="00AF6CB1"/>
    <w:rsid w:val="00B5596E"/>
    <w:rsid w:val="00B63BA3"/>
    <w:rsid w:val="00B65B82"/>
    <w:rsid w:val="00B76160"/>
    <w:rsid w:val="00BD297C"/>
    <w:rsid w:val="00BE12B8"/>
    <w:rsid w:val="00BF666F"/>
    <w:rsid w:val="00D70BAF"/>
    <w:rsid w:val="00DA3970"/>
    <w:rsid w:val="00DA606E"/>
    <w:rsid w:val="00DD2855"/>
    <w:rsid w:val="00E87328"/>
    <w:rsid w:val="00F0035A"/>
    <w:rsid w:val="00F31EE1"/>
    <w:rsid w:val="00F8313E"/>
    <w:rsid w:val="00F83F76"/>
    <w:rsid w:val="00FE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2D357D"/>
  <w15:chartTrackingRefBased/>
  <w15:docId w15:val="{345B351C-D746-4CB5-A4A0-874C3D0E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63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D2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2855"/>
  </w:style>
  <w:style w:type="paragraph" w:styleId="Pieddepage">
    <w:name w:val="footer"/>
    <w:basedOn w:val="Normal"/>
    <w:link w:val="PieddepageCar"/>
    <w:uiPriority w:val="99"/>
    <w:unhideWhenUsed/>
    <w:rsid w:val="00DD2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2855"/>
  </w:style>
  <w:style w:type="character" w:styleId="Lienhypertexte">
    <w:name w:val="Hyperlink"/>
    <w:basedOn w:val="Policepardfaut"/>
    <w:uiPriority w:val="99"/>
    <w:unhideWhenUsed/>
    <w:rsid w:val="00DD28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285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31EE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110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110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Lienhypertextesuivivisit">
    <w:name w:val="FollowedHyperlink"/>
    <w:basedOn w:val="Policepardfaut"/>
    <w:uiPriority w:val="99"/>
    <w:semiHidden/>
    <w:unhideWhenUsed/>
    <w:rsid w:val="00911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aladeconseils.com" TargetMode="External"/><Relationship Id="rId2" Type="http://schemas.openxmlformats.org/officeDocument/2006/relationships/hyperlink" Target="mailto:contact@aladeconseils.com" TargetMode="External"/><Relationship Id="rId1" Type="http://schemas.openxmlformats.org/officeDocument/2006/relationships/hyperlink" Target="http://www.aladeconseils.com" TargetMode="External"/><Relationship Id="rId5" Type="http://schemas.openxmlformats.org/officeDocument/2006/relationships/image" Target="media/image4.png"/><Relationship Id="rId4" Type="http://schemas.openxmlformats.org/officeDocument/2006/relationships/hyperlink" Target="mailto:contact@aladeconseils.com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fb2662-9564-4dad-b7e5-780a5ad3b6b4" xsi:nil="true"/>
    <lcf76f155ced4ddcb4097134ff3c332f xmlns="7689fe84-704f-4c46-a62a-7de4fb792465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1A16C4BD9E9459594BDFCE84DC810" ma:contentTypeVersion="11" ma:contentTypeDescription="Crée un document." ma:contentTypeScope="" ma:versionID="a5d96f191725d6bd308bc74a9d1ce002">
  <xsd:schema xmlns:xsd="http://www.w3.org/2001/XMLSchema" xmlns:xs="http://www.w3.org/2001/XMLSchema" xmlns:p="http://schemas.microsoft.com/office/2006/metadata/properties" xmlns:ns2="7689fe84-704f-4c46-a62a-7de4fb792465" xmlns:ns3="1dfb2662-9564-4dad-b7e5-780a5ad3b6b4" targetNamespace="http://schemas.microsoft.com/office/2006/metadata/properties" ma:root="true" ma:fieldsID="951a674c350e3666e94b9f5254ef879e" ns2:_="" ns3:_="">
    <xsd:import namespace="7689fe84-704f-4c46-a62a-7de4fb792465"/>
    <xsd:import namespace="1dfb2662-9564-4dad-b7e5-780a5ad3b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9fe84-704f-4c46-a62a-7de4fb792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32c9f03-82c7-4611-a245-10a586df6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b2662-9564-4dad-b7e5-780a5ad3b6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213b383-bb7e-4382-aca2-9285476df9a5}" ma:internalName="TaxCatchAll" ma:showField="CatchAllData" ma:web="1dfb2662-9564-4dad-b7e5-780a5ad3b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993A2E-2243-4389-AF7A-799F0D45E3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8E02DA-E029-460C-8EA8-1A553DAFEC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3A561D-6EAB-4DEC-8511-31639EA22822}"/>
</file>

<file path=customXml/itemProps4.xml><?xml version="1.0" encoding="utf-8"?>
<ds:datastoreItem xmlns:ds="http://schemas.openxmlformats.org/officeDocument/2006/customXml" ds:itemID="{57C82596-0E2F-4DBB-97A4-A808E372DF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Liassissi</dc:creator>
  <cp:keywords/>
  <dc:description/>
  <cp:lastModifiedBy>Liassissi MAZOU</cp:lastModifiedBy>
  <cp:revision>14</cp:revision>
  <dcterms:created xsi:type="dcterms:W3CDTF">2020-10-06T13:05:00Z</dcterms:created>
  <dcterms:modified xsi:type="dcterms:W3CDTF">2021-09-27T09:56:00Z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0x0101006511A16C4BD9E9459594BDFCE84DC810</vt:lpwstr>
  </property>
</Properties>
</file>