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Diagrama de Arquitectura</w:t>
      </w:r>
    </w:p>
    <w:p>
      <w:r>
        <w:t>El siguiente diagrama muestra la arquitectura básica del proyecto, con las capas principales: Controller, Service, Repository y Database.</w:t>
      </w:r>
    </w:p>
    <w:p>
      <w:pPr>
        <w:jc w:val="center"/>
      </w:pPr>
      <w:r>
        <w:rPr>
          <w:sz w:val="24"/>
        </w:rPr>
        <w:t>Controller: Interactúa con los usuarios y recibe las solicitudes HTTP.</w:t>
      </w:r>
    </w:p>
    <w:p>
      <w:pPr>
        <w:jc w:val="center"/>
      </w:pPr>
      <w:r>
        <w:rPr>
          <w:sz w:val="24"/>
        </w:rPr>
        <w:t>↓</w:t>
      </w:r>
    </w:p>
    <w:p>
      <w:pPr>
        <w:jc w:val="center"/>
      </w:pPr>
      <w:r>
        <w:rPr>
          <w:sz w:val="24"/>
        </w:rPr>
        <w:t>Service: Procesa la lógica de negocio y coordina las operaciones.</w:t>
      </w:r>
    </w:p>
    <w:p>
      <w:pPr>
        <w:jc w:val="center"/>
      </w:pPr>
      <w:r>
        <w:rPr>
          <w:sz w:val="24"/>
        </w:rPr>
        <w:t>↓</w:t>
      </w:r>
    </w:p>
    <w:p>
      <w:pPr>
        <w:jc w:val="center"/>
      </w:pPr>
      <w:r>
        <w:rPr>
          <w:sz w:val="24"/>
        </w:rPr>
        <w:t>Repository: Maneja la interacción con la base de datos.</w:t>
      </w:r>
    </w:p>
    <w:p>
      <w:pPr>
        <w:jc w:val="center"/>
      </w:pPr>
      <w:r>
        <w:rPr>
          <w:sz w:val="24"/>
        </w:rPr>
        <w:t>↓</w:t>
      </w:r>
    </w:p>
    <w:p>
      <w:pPr>
        <w:jc w:val="center"/>
      </w:pPr>
      <w:r>
        <w:rPr>
          <w:sz w:val="24"/>
        </w:rPr>
        <w:t>Database: Almacena la información persistente del sistema.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