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D3D17" w14:textId="77777777" w:rsidR="00314AA0" w:rsidRDefault="007D1864">
      <w:pPr>
        <w:spacing w:after="160"/>
      </w:pPr>
      <w:r>
        <w:rPr>
          <w:b/>
          <w:color w:val="17365D"/>
          <w:sz w:val="44"/>
        </w:rPr>
        <w:t>“DjangoBlog”</w:t>
      </w:r>
      <w:r>
        <w:rPr>
          <w:b/>
          <w:color w:val="17365D"/>
          <w:sz w:val="44"/>
        </w:rPr>
        <w:t>开源软件质量分析报告</w:t>
      </w:r>
    </w:p>
    <w:p w14:paraId="1BDD848F" w14:textId="77777777" w:rsidR="00314AA0" w:rsidRDefault="007D1864">
      <w:pPr>
        <w:widowControl/>
        <w:spacing w:after="100" w:line="276" w:lineRule="auto"/>
      </w:pPr>
      <w:r>
        <w:rPr>
          <w:b/>
          <w:color w:val="526071"/>
        </w:rPr>
        <w:t>第</w:t>
      </w:r>
      <w:r>
        <w:rPr>
          <w:b/>
          <w:color w:val="526071"/>
        </w:rPr>
        <w:t>7—8</w:t>
      </w:r>
      <w:r>
        <w:rPr>
          <w:b/>
          <w:color w:val="526071"/>
        </w:rPr>
        <w:t>周</w:t>
      </w:r>
      <w:r>
        <w:rPr>
          <w:b/>
          <w:color w:val="526071"/>
        </w:rPr>
        <w:t xml:space="preserve"> · v0.1 </w:t>
      </w:r>
      <w:r>
        <w:rPr>
          <w:b/>
          <w:color w:val="526071"/>
        </w:rPr>
        <w:t>小组审阅稿</w:t>
      </w:r>
    </w:p>
    <w:p w14:paraId="1C331654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组号：</w:t>
      </w:r>
      <w:r>
        <w:rPr>
          <w:color w:val="202A35"/>
        </w:rPr>
        <w:t>24</w:t>
      </w:r>
      <w:r>
        <w:rPr>
          <w:color w:val="202A35"/>
        </w:rPr>
        <w:t>级软件工程</w:t>
      </w:r>
      <w:r>
        <w:rPr>
          <w:color w:val="202A35"/>
        </w:rPr>
        <w:t>3</w:t>
      </w:r>
      <w:r>
        <w:rPr>
          <w:color w:val="202A35"/>
        </w:rPr>
        <w:t>班第</w:t>
      </w:r>
      <w:r>
        <w:rPr>
          <w:color w:val="202A35"/>
        </w:rPr>
        <w:t>6</w:t>
      </w:r>
      <w:r>
        <w:rPr>
          <w:color w:val="202A35"/>
        </w:rPr>
        <w:t>组</w:t>
      </w:r>
      <w:r>
        <w:rPr>
          <w:color w:val="202A35"/>
        </w:rPr>
        <w:t xml:space="preserve">    </w:t>
      </w:r>
      <w:r>
        <w:rPr>
          <w:color w:val="202A35"/>
        </w:rPr>
        <w:t>编制日期：</w:t>
      </w:r>
      <w:r>
        <w:rPr>
          <w:color w:val="202A35"/>
        </w:rPr>
        <w:t>2026</w:t>
      </w:r>
      <w:r>
        <w:rPr>
          <w:color w:val="202A35"/>
        </w:rPr>
        <w:t>年</w:t>
      </w:r>
      <w:r>
        <w:rPr>
          <w:color w:val="202A35"/>
        </w:rPr>
        <w:t>10</w:t>
      </w:r>
      <w:r>
        <w:rPr>
          <w:color w:val="202A35"/>
        </w:rPr>
        <w:t>月</w:t>
      </w:r>
      <w:r>
        <w:rPr>
          <w:color w:val="202A35"/>
        </w:rPr>
        <w:t>31</w:t>
      </w:r>
      <w:r>
        <w:rPr>
          <w:color w:val="202A35"/>
        </w:rPr>
        <w:t>日</w:t>
      </w:r>
    </w:p>
    <w:p w14:paraId="6EEC46B7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小组成员：石兆翔、喻飞扬、王子扬、顾梓鑫、宋洋、郭曹钰</w:t>
      </w:r>
    </w:p>
    <w:p w14:paraId="7961CF24" w14:textId="77777777" w:rsidR="00314AA0" w:rsidRDefault="007D1864">
      <w:pPr>
        <w:widowControl/>
        <w:spacing w:after="100" w:line="276" w:lineRule="auto"/>
      </w:pPr>
      <w:r>
        <w:rPr>
          <w:color w:val="202A35"/>
          <w:sz w:val="18"/>
        </w:rPr>
        <w:t>代码快照：</w:t>
      </w:r>
      <w:r>
        <w:rPr>
          <w:color w:val="202A35"/>
          <w:sz w:val="18"/>
        </w:rPr>
        <w:t xml:space="preserve">develop@e52f5d0    </w:t>
      </w:r>
      <w:r>
        <w:rPr>
          <w:color w:val="202A35"/>
          <w:sz w:val="18"/>
        </w:rPr>
        <w:t>汇总人：石兆翔</w:t>
      </w:r>
    </w:p>
    <w:p w14:paraId="3854913D" w14:textId="77777777" w:rsidR="00314AA0" w:rsidRDefault="007D1864">
      <w:pPr>
        <w:widowControl/>
        <w:shd w:val="clear" w:color="auto" w:fill="FFF2CC"/>
        <w:spacing w:after="100" w:line="276" w:lineRule="auto"/>
      </w:pPr>
      <w:r>
        <w:rPr>
          <w:color w:val="202A35"/>
        </w:rPr>
        <w:t>阶段稿：已填入</w:t>
      </w:r>
      <w:r>
        <w:rPr>
          <w:color w:val="202A35"/>
        </w:rPr>
        <w:t>5</w:t>
      </w:r>
      <w:r>
        <w:rPr>
          <w:color w:val="202A35"/>
        </w:rPr>
        <w:t>人成果、</w:t>
      </w:r>
      <w:r>
        <w:rPr>
          <w:color w:val="202A35"/>
        </w:rPr>
        <w:t>357</w:t>
      </w:r>
      <w:r>
        <w:rPr>
          <w:color w:val="202A35"/>
        </w:rPr>
        <w:t>项已通过隔离回归及已核对数据；</w:t>
      </w:r>
      <w:r>
        <w:rPr>
          <w:color w:val="202A35"/>
        </w:rPr>
        <w:t>SY</w:t>
      </w:r>
      <w:r>
        <w:rPr>
          <w:color w:val="202A35"/>
        </w:rPr>
        <w:t>本轮素材、</w:t>
      </w:r>
      <w:r>
        <w:rPr>
          <w:color w:val="202A35"/>
        </w:rPr>
        <w:t>YFY</w:t>
      </w:r>
      <w:r>
        <w:rPr>
          <w:color w:val="202A35"/>
        </w:rPr>
        <w:t>统一基线、互查确认和双周日期仍待补。本文不是全组最终验收完成声明。</w:t>
      </w:r>
    </w:p>
    <w:p w14:paraId="1F54A010" w14:textId="77777777" w:rsidR="00314AA0" w:rsidRDefault="007D1864">
      <w:pPr>
        <w:pStyle w:val="1"/>
        <w:keepNext/>
        <w:spacing w:before="240" w:after="120"/>
      </w:pPr>
      <w:r>
        <w:rPr>
          <w:rFonts w:eastAsia="黑体"/>
          <w:b/>
          <w:color w:val="17365D"/>
        </w:rPr>
        <w:t xml:space="preserve">1  </w:t>
      </w:r>
      <w:r>
        <w:rPr>
          <w:rFonts w:eastAsia="黑体"/>
          <w:b/>
          <w:color w:val="17365D"/>
        </w:rPr>
        <w:t>待分析开源软件概述</w:t>
      </w:r>
    </w:p>
    <w:p w14:paraId="0C8D438F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DjangoBlog</w:t>
      </w:r>
      <w:r>
        <w:rPr>
          <w:color w:val="202A35"/>
        </w:rPr>
        <w:t>是以</w:t>
      </w:r>
      <w:r>
        <w:rPr>
          <w:color w:val="202A35"/>
        </w:rPr>
        <w:t>Python/Django</w:t>
      </w:r>
      <w:r>
        <w:rPr>
          <w:color w:val="202A35"/>
        </w:rPr>
        <w:t>实现的技术博客系统，提供文章与分类标签、站点设置、账号认证、第三方授权、评论</w:t>
      </w:r>
      <w:r>
        <w:rPr>
          <w:color w:val="202A35"/>
        </w:rPr>
        <w:t>/</w:t>
      </w:r>
      <w:r>
        <w:rPr>
          <w:color w:val="202A35"/>
        </w:rPr>
        <w:t>回复与表情反应、检索，以及运维和邮件日志等功能。关联展示采用</w:t>
      </w:r>
      <w:r>
        <w:rPr>
          <w:color w:val="202A35"/>
        </w:rPr>
        <w:t>Django</w:t>
      </w:r>
      <w:r>
        <w:rPr>
          <w:color w:val="202A35"/>
        </w:rPr>
        <w:t>模板和前端资源。</w:t>
      </w:r>
    </w:p>
    <w:p w14:paraId="22656BD7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本轮主评范围是六个已注册的自有</w:t>
      </w:r>
      <w:r>
        <w:rPr>
          <w:color w:val="202A35"/>
        </w:rPr>
        <w:t>App</w:t>
      </w:r>
      <w:r>
        <w:rPr>
          <w:color w:val="202A35"/>
        </w:rPr>
        <w:t>。统计从</w:t>
      </w:r>
      <w:r>
        <w:rPr>
          <w:color w:val="202A35"/>
        </w:rPr>
        <w:t>Git</w:t>
      </w:r>
      <w:r>
        <w:rPr>
          <w:color w:val="202A35"/>
        </w:rPr>
        <w:t>提交</w:t>
      </w:r>
      <w:r>
        <w:rPr>
          <w:color w:val="202A35"/>
        </w:rPr>
        <w:t>e52f5d0f3ed5a58110c9abf29fd4cb1e0b74c9bb</w:t>
      </w:r>
      <w:r>
        <w:rPr>
          <w:color w:val="202A35"/>
        </w:rPr>
        <w:t>读取跟踪文件，按</w:t>
      </w:r>
      <w:r>
        <w:rPr>
          <w:color w:val="202A35"/>
        </w:rPr>
        <w:t>AST</w:t>
      </w:r>
      <w:r>
        <w:rPr>
          <w:color w:val="202A35"/>
        </w:rPr>
        <w:t>和</w:t>
      </w:r>
      <w:r>
        <w:rPr>
          <w:color w:val="202A35"/>
        </w:rPr>
        <w:t>token</w:t>
      </w:r>
      <w:r>
        <w:rPr>
          <w:color w:val="202A35"/>
        </w:rPr>
        <w:t>计数；依赖库、虚拟环境、前端文件与生成文档不混入生产</w:t>
      </w:r>
      <w:r>
        <w:rPr>
          <w:color w:val="202A35"/>
        </w:rPr>
        <w:t>Python</w:t>
      </w:r>
      <w:r>
        <w:rPr>
          <w:color w:val="202A35"/>
        </w:rPr>
        <w:t>分母。类包括嵌套类，函数数含方法；物理行不等于有效代码行。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944"/>
        <w:gridCol w:w="1620"/>
        <w:gridCol w:w="1296"/>
        <w:gridCol w:w="1620"/>
      </w:tblGrid>
      <w:tr w:rsidR="00314AA0" w14:paraId="209A20D0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6D4FF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App</w:t>
            </w:r>
          </w:p>
        </w:tc>
        <w:tc>
          <w:tcPr>
            <w:tcW w:w="194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615D3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生产</w:t>
            </w:r>
            <w:r>
              <w:rPr>
                <w:b/>
                <w:color w:val="202A35"/>
                <w:sz w:val="18"/>
              </w:rPr>
              <w:t>Python</w:t>
            </w:r>
            <w:r>
              <w:rPr>
                <w:b/>
                <w:color w:val="202A35"/>
                <w:sz w:val="18"/>
              </w:rPr>
              <w:t>文件</w:t>
            </w:r>
          </w:p>
        </w:tc>
        <w:tc>
          <w:tcPr>
            <w:tcW w:w="16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01BA9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物理行</w:t>
            </w:r>
          </w:p>
        </w:tc>
        <w:tc>
          <w:tcPr>
            <w:tcW w:w="129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224B2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AST</w:t>
            </w:r>
            <w:r>
              <w:rPr>
                <w:b/>
                <w:color w:val="202A35"/>
                <w:sz w:val="18"/>
              </w:rPr>
              <w:t>类</w:t>
            </w:r>
          </w:p>
        </w:tc>
        <w:tc>
          <w:tcPr>
            <w:tcW w:w="16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B695B5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函数</w:t>
            </w:r>
            <w:r>
              <w:rPr>
                <w:b/>
                <w:color w:val="202A35"/>
                <w:sz w:val="18"/>
              </w:rPr>
              <w:t>/</w:t>
            </w:r>
            <w:r>
              <w:rPr>
                <w:b/>
                <w:color w:val="202A35"/>
                <w:sz w:val="18"/>
              </w:rPr>
              <w:t>方法</w:t>
            </w:r>
          </w:p>
        </w:tc>
      </w:tr>
      <w:tr w:rsidR="00314AA0" w14:paraId="69332DA6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9A028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blog</w:t>
            </w:r>
          </w:p>
        </w:tc>
        <w:tc>
          <w:tcPr>
            <w:tcW w:w="194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1FB25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23</w:t>
            </w:r>
          </w:p>
        </w:tc>
        <w:tc>
          <w:tcPr>
            <w:tcW w:w="16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FC8165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2931</w:t>
            </w:r>
          </w:p>
        </w:tc>
        <w:tc>
          <w:tcPr>
            <w:tcW w:w="129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D006B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53</w:t>
            </w:r>
          </w:p>
        </w:tc>
        <w:tc>
          <w:tcPr>
            <w:tcW w:w="16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05E51B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133</w:t>
            </w:r>
          </w:p>
        </w:tc>
      </w:tr>
      <w:tr w:rsidR="00314AA0" w14:paraId="1A578DE1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6B284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accounts</w:t>
            </w:r>
          </w:p>
        </w:tc>
        <w:tc>
          <w:tcPr>
            <w:tcW w:w="194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F4DFA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10</w:t>
            </w:r>
          </w:p>
        </w:tc>
        <w:tc>
          <w:tcPr>
            <w:tcW w:w="16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48B1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671</w:t>
            </w:r>
          </w:p>
        </w:tc>
        <w:tc>
          <w:tcPr>
            <w:tcW w:w="129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8DC8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19</w:t>
            </w:r>
          </w:p>
        </w:tc>
        <w:tc>
          <w:tcPr>
            <w:tcW w:w="16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010F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27</w:t>
            </w:r>
          </w:p>
        </w:tc>
      </w:tr>
      <w:tr w:rsidR="00314AA0" w14:paraId="20FA1A2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EAA26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comments</w:t>
            </w:r>
          </w:p>
        </w:tc>
        <w:tc>
          <w:tcPr>
            <w:tcW w:w="194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5A6C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11</w:t>
            </w:r>
          </w:p>
        </w:tc>
        <w:tc>
          <w:tcPr>
            <w:tcW w:w="16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B29AE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532</w:t>
            </w:r>
          </w:p>
        </w:tc>
        <w:tc>
          <w:tcPr>
            <w:tcW w:w="129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AE3C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11</w:t>
            </w:r>
          </w:p>
        </w:tc>
        <w:tc>
          <w:tcPr>
            <w:tcW w:w="16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424FB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19</w:t>
            </w:r>
          </w:p>
        </w:tc>
      </w:tr>
      <w:tr w:rsidR="00314AA0" w14:paraId="7BCF546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CABDE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oauth</w:t>
            </w:r>
          </w:p>
        </w:tc>
        <w:tc>
          <w:tcPr>
            <w:tcW w:w="194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E468C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10</w:t>
            </w:r>
          </w:p>
        </w:tc>
        <w:tc>
          <w:tcPr>
            <w:tcW w:w="16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3E7D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1104</w:t>
            </w:r>
          </w:p>
        </w:tc>
        <w:tc>
          <w:tcPr>
            <w:tcW w:w="129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3002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17</w:t>
            </w:r>
          </w:p>
        </w:tc>
        <w:tc>
          <w:tcPr>
            <w:tcW w:w="16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8826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59</w:t>
            </w:r>
          </w:p>
        </w:tc>
      </w:tr>
      <w:tr w:rsidR="00314AA0" w14:paraId="2FFE3087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6BD7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servermanager</w:t>
            </w:r>
          </w:p>
        </w:tc>
        <w:tc>
          <w:tcPr>
            <w:tcW w:w="194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FD01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11</w:t>
            </w:r>
          </w:p>
        </w:tc>
        <w:tc>
          <w:tcPr>
            <w:tcW w:w="16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DF6D0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383</w:t>
            </w:r>
          </w:p>
        </w:tc>
        <w:tc>
          <w:tcPr>
            <w:tcW w:w="129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6A1D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13</w:t>
            </w:r>
          </w:p>
        </w:tc>
        <w:tc>
          <w:tcPr>
            <w:tcW w:w="16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5BE8C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33</w:t>
            </w:r>
          </w:p>
        </w:tc>
      </w:tr>
      <w:tr w:rsidR="00314AA0" w14:paraId="266CF45B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9865C9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djangoblog</w:t>
            </w:r>
          </w:p>
        </w:tc>
        <w:tc>
          <w:tcPr>
            <w:tcW w:w="194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5B973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22</w:t>
            </w:r>
          </w:p>
        </w:tc>
        <w:tc>
          <w:tcPr>
            <w:tcW w:w="16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813B1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3785</w:t>
            </w:r>
          </w:p>
        </w:tc>
        <w:tc>
          <w:tcPr>
            <w:tcW w:w="129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85FDF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36</w:t>
            </w:r>
          </w:p>
        </w:tc>
        <w:tc>
          <w:tcPr>
            <w:tcW w:w="16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D2AE13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145</w:t>
            </w:r>
          </w:p>
        </w:tc>
      </w:tr>
      <w:tr w:rsidR="00314AA0" w14:paraId="41D67ABE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E71EA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合计</w:t>
            </w:r>
          </w:p>
        </w:tc>
        <w:tc>
          <w:tcPr>
            <w:tcW w:w="194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8FAD1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87</w:t>
            </w:r>
          </w:p>
        </w:tc>
        <w:tc>
          <w:tcPr>
            <w:tcW w:w="16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0C6B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9406</w:t>
            </w:r>
          </w:p>
        </w:tc>
        <w:tc>
          <w:tcPr>
            <w:tcW w:w="129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052A0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149</w:t>
            </w:r>
          </w:p>
        </w:tc>
        <w:tc>
          <w:tcPr>
            <w:tcW w:w="16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9776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416</w:t>
            </w:r>
          </w:p>
        </w:tc>
      </w:tr>
    </w:tbl>
    <w:p w14:paraId="5C2F9A12" w14:textId="77777777" w:rsidR="00314AA0" w:rsidRDefault="00314AA0">
      <w:pPr>
        <w:spacing w:line="4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74"/>
        <w:gridCol w:w="3299"/>
        <w:gridCol w:w="3299"/>
      </w:tblGrid>
      <w:tr w:rsidR="00314AA0" w14:paraId="1635ACFE" w14:textId="77777777">
        <w:trPr>
          <w:cantSplit/>
          <w:tblHeader/>
          <w:jc w:val="center"/>
        </w:trPr>
        <w:tc>
          <w:tcPr>
            <w:tcW w:w="247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369695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App</w:t>
            </w:r>
          </w:p>
        </w:tc>
        <w:tc>
          <w:tcPr>
            <w:tcW w:w="329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B9724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测试</w:t>
            </w:r>
            <w:r>
              <w:rPr>
                <w:b/>
                <w:color w:val="202A35"/>
                <w:sz w:val="18"/>
              </w:rPr>
              <w:t>/</w:t>
            </w:r>
            <w:r>
              <w:rPr>
                <w:b/>
                <w:color w:val="202A35"/>
                <w:sz w:val="18"/>
              </w:rPr>
              <w:t>测试基类文件</w:t>
            </w:r>
          </w:p>
        </w:tc>
        <w:tc>
          <w:tcPr>
            <w:tcW w:w="329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1FEB8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迁移</w:t>
            </w:r>
            <w:r>
              <w:rPr>
                <w:b/>
                <w:color w:val="202A35"/>
                <w:sz w:val="18"/>
              </w:rPr>
              <w:t>Python</w:t>
            </w:r>
            <w:r>
              <w:rPr>
                <w:b/>
                <w:color w:val="202A35"/>
                <w:sz w:val="18"/>
              </w:rPr>
              <w:t>文件</w:t>
            </w:r>
          </w:p>
        </w:tc>
      </w:tr>
      <w:tr w:rsidR="00314AA0" w14:paraId="7AAFA886" w14:textId="77777777">
        <w:trPr>
          <w:cantSplit/>
          <w:jc w:val="center"/>
        </w:trPr>
        <w:tc>
          <w:tcPr>
            <w:tcW w:w="247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3A3F14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blog</w:t>
            </w:r>
          </w:p>
        </w:tc>
        <w:tc>
          <w:tcPr>
            <w:tcW w:w="329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29B95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12</w:t>
            </w:r>
          </w:p>
        </w:tc>
        <w:tc>
          <w:tcPr>
            <w:tcW w:w="329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7A19C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11</w:t>
            </w:r>
          </w:p>
        </w:tc>
      </w:tr>
      <w:tr w:rsidR="00314AA0" w14:paraId="256367A2" w14:textId="77777777">
        <w:trPr>
          <w:cantSplit/>
          <w:jc w:val="center"/>
        </w:trPr>
        <w:tc>
          <w:tcPr>
            <w:tcW w:w="247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E1082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accounts</w:t>
            </w:r>
          </w:p>
        </w:tc>
        <w:tc>
          <w:tcPr>
            <w:tcW w:w="329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019FB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6</w:t>
            </w:r>
          </w:p>
        </w:tc>
        <w:tc>
          <w:tcPr>
            <w:tcW w:w="329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5A405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3</w:t>
            </w:r>
          </w:p>
        </w:tc>
      </w:tr>
      <w:tr w:rsidR="00314AA0" w14:paraId="70878E6C" w14:textId="77777777">
        <w:trPr>
          <w:cantSplit/>
          <w:jc w:val="center"/>
        </w:trPr>
        <w:tc>
          <w:tcPr>
            <w:tcW w:w="247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8B686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comments</w:t>
            </w:r>
          </w:p>
        </w:tc>
        <w:tc>
          <w:tcPr>
            <w:tcW w:w="329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30F3E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5</w:t>
            </w:r>
          </w:p>
        </w:tc>
        <w:tc>
          <w:tcPr>
            <w:tcW w:w="329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09156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6</w:t>
            </w:r>
          </w:p>
        </w:tc>
      </w:tr>
      <w:tr w:rsidR="00314AA0" w14:paraId="08D3C7F2" w14:textId="77777777">
        <w:trPr>
          <w:cantSplit/>
          <w:jc w:val="center"/>
        </w:trPr>
        <w:tc>
          <w:tcPr>
            <w:tcW w:w="247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6FBC4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oauth</w:t>
            </w:r>
          </w:p>
        </w:tc>
        <w:tc>
          <w:tcPr>
            <w:tcW w:w="329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77B3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2</w:t>
            </w:r>
          </w:p>
        </w:tc>
        <w:tc>
          <w:tcPr>
            <w:tcW w:w="329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EAB0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4</w:t>
            </w:r>
          </w:p>
        </w:tc>
      </w:tr>
      <w:tr w:rsidR="00314AA0" w14:paraId="75A54721" w14:textId="77777777">
        <w:trPr>
          <w:cantSplit/>
          <w:jc w:val="center"/>
        </w:trPr>
        <w:tc>
          <w:tcPr>
            <w:tcW w:w="247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A3C52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servermanager</w:t>
            </w:r>
          </w:p>
        </w:tc>
        <w:tc>
          <w:tcPr>
            <w:tcW w:w="329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D8F27B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1</w:t>
            </w:r>
          </w:p>
        </w:tc>
        <w:tc>
          <w:tcPr>
            <w:tcW w:w="329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DB0040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3</w:t>
            </w:r>
          </w:p>
        </w:tc>
      </w:tr>
      <w:tr w:rsidR="00314AA0" w14:paraId="04D410E9" w14:textId="77777777">
        <w:trPr>
          <w:cantSplit/>
          <w:jc w:val="center"/>
        </w:trPr>
        <w:tc>
          <w:tcPr>
            <w:tcW w:w="247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6A4F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djangoblog</w:t>
            </w:r>
          </w:p>
        </w:tc>
        <w:tc>
          <w:tcPr>
            <w:tcW w:w="329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2EC5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6</w:t>
            </w:r>
          </w:p>
        </w:tc>
        <w:tc>
          <w:tcPr>
            <w:tcW w:w="329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01E5A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0</w:t>
            </w:r>
          </w:p>
        </w:tc>
      </w:tr>
    </w:tbl>
    <w:p w14:paraId="56997AEF" w14:textId="77777777" w:rsidR="00314AA0" w:rsidRDefault="00314AA0">
      <w:pPr>
        <w:spacing w:line="40" w:lineRule="exact"/>
      </w:pPr>
    </w:p>
    <w:p w14:paraId="590DF6D1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SY</w:t>
      </w:r>
      <w:r>
        <w:rPr>
          <w:color w:val="202A35"/>
        </w:rPr>
        <w:t>模块的仓库规模可以静态核实，但当前未见其本轮个人成果，不能据规模表认定其完成阅读、注释或改进。</w:t>
      </w:r>
    </w:p>
    <w:p w14:paraId="07C2A185" w14:textId="77777777" w:rsidR="00314AA0" w:rsidRDefault="007D1864">
      <w:pPr>
        <w:pStyle w:val="1"/>
        <w:keepNext/>
        <w:spacing w:before="240" w:after="120"/>
      </w:pPr>
      <w:r>
        <w:rPr>
          <w:rFonts w:eastAsia="黑体"/>
          <w:b/>
          <w:color w:val="17365D"/>
        </w:rPr>
        <w:lastRenderedPageBreak/>
        <w:t xml:space="preserve">2  </w:t>
      </w:r>
      <w:r>
        <w:rPr>
          <w:rFonts w:eastAsia="黑体"/>
          <w:b/>
          <w:color w:val="17365D"/>
        </w:rPr>
        <w:t>软件质量分析方法及工具</w:t>
      </w:r>
    </w:p>
    <w:p w14:paraId="50BB2CE1" w14:textId="77777777" w:rsidR="00314AA0" w:rsidRDefault="007D1864">
      <w:pPr>
        <w:pStyle w:val="21"/>
        <w:keepNext/>
        <w:spacing w:before="160" w:after="120"/>
      </w:pPr>
      <w:r>
        <w:rPr>
          <w:rFonts w:eastAsia="黑体"/>
          <w:b/>
          <w:color w:val="17365D"/>
          <w:sz w:val="23"/>
        </w:rPr>
        <w:t xml:space="preserve">2.1  </w:t>
      </w:r>
      <w:r>
        <w:rPr>
          <w:rFonts w:eastAsia="黑体"/>
          <w:b/>
          <w:color w:val="17365D"/>
          <w:sz w:val="23"/>
        </w:rPr>
        <w:t>分析的软件质量要素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314AA0" w14:paraId="6B3F53AF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58B1B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要素</w:t>
            </w:r>
          </w:p>
        </w:tc>
        <w:tc>
          <w:tcPr>
            <w:tcW w:w="725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65CB4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本轮关注点</w:t>
            </w:r>
          </w:p>
        </w:tc>
      </w:tr>
      <w:tr w:rsidR="00314AA0" w14:paraId="3DD4F70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A48CC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内部质量</w:t>
            </w:r>
          </w:p>
        </w:tc>
        <w:tc>
          <w:tcPr>
            <w:tcW w:w="725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7AD6D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风格与命名、注释真实性、模块职责、接口兼容、异常与缓存设计、查询成本。</w:t>
            </w:r>
          </w:p>
        </w:tc>
      </w:tr>
      <w:tr w:rsidR="00314AA0" w14:paraId="311536B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6A05D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外部质量</w:t>
            </w:r>
          </w:p>
        </w:tc>
        <w:tc>
          <w:tcPr>
            <w:tcW w:w="725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2E62E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发布</w:t>
            </w:r>
            <w:r>
              <w:rPr>
                <w:color w:val="202A35"/>
                <w:sz w:val="18"/>
              </w:rPr>
              <w:t>/</w:t>
            </w:r>
            <w:r>
              <w:rPr>
                <w:color w:val="202A35"/>
                <w:sz w:val="18"/>
              </w:rPr>
              <w:t>启用</w:t>
            </w:r>
            <w:r>
              <w:rPr>
                <w:color w:val="202A35"/>
                <w:sz w:val="18"/>
              </w:rPr>
              <w:t>/</w:t>
            </w:r>
            <w:r>
              <w:rPr>
                <w:color w:val="202A35"/>
                <w:sz w:val="18"/>
              </w:rPr>
              <w:t>激活边界、权限与输入归属、异常响应、</w:t>
            </w:r>
            <w:r>
              <w:rPr>
                <w:color w:val="202A35"/>
                <w:sz w:val="18"/>
              </w:rPr>
              <w:t>HTML</w:t>
            </w:r>
            <w:r>
              <w:rPr>
                <w:color w:val="202A35"/>
                <w:sz w:val="18"/>
              </w:rPr>
              <w:t>安全、批量与级联一致性。</w:t>
            </w:r>
          </w:p>
        </w:tc>
      </w:tr>
      <w:tr w:rsidR="00314AA0" w14:paraId="63DDB75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E2148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可追溯性</w:t>
            </w:r>
          </w:p>
        </w:tc>
        <w:tc>
          <w:tcPr>
            <w:tcW w:w="725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A626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固定基线</w:t>
            </w:r>
            <w:r>
              <w:rPr>
                <w:color w:val="202A35"/>
                <w:sz w:val="18"/>
              </w:rPr>
              <w:t>/</w:t>
            </w:r>
            <w:r>
              <w:rPr>
                <w:color w:val="202A35"/>
                <w:sz w:val="18"/>
              </w:rPr>
              <w:t>配置</w:t>
            </w:r>
            <w:r>
              <w:rPr>
                <w:color w:val="202A35"/>
                <w:sz w:val="18"/>
              </w:rPr>
              <w:t>/</w:t>
            </w:r>
            <w:r>
              <w:rPr>
                <w:color w:val="202A35"/>
                <w:sz w:val="18"/>
              </w:rPr>
              <w:t>分母与源码指纹；测试和原始结果可定位，真实联调和隔离测试分开。</w:t>
            </w:r>
          </w:p>
        </w:tc>
      </w:tr>
    </w:tbl>
    <w:p w14:paraId="4BCFB86F" w14:textId="77777777" w:rsidR="00314AA0" w:rsidRDefault="00314AA0">
      <w:pPr>
        <w:spacing w:line="40" w:lineRule="exact"/>
      </w:pPr>
    </w:p>
    <w:p w14:paraId="7AE351C3" w14:textId="77777777" w:rsidR="00314AA0" w:rsidRDefault="007D1864">
      <w:pPr>
        <w:pStyle w:val="21"/>
        <w:keepNext/>
        <w:spacing w:before="160" w:after="120"/>
      </w:pPr>
      <w:r>
        <w:rPr>
          <w:rFonts w:eastAsia="黑体"/>
          <w:b/>
          <w:color w:val="17365D"/>
          <w:sz w:val="23"/>
        </w:rPr>
        <w:t xml:space="preserve">2.2  </w:t>
      </w:r>
      <w:r>
        <w:rPr>
          <w:rFonts w:eastAsia="黑体"/>
          <w:b/>
          <w:color w:val="17365D"/>
          <w:sz w:val="23"/>
        </w:rPr>
        <w:t>软件质量分析方法</w:t>
      </w:r>
    </w:p>
    <w:p w14:paraId="7DC4A511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按</w:t>
      </w:r>
      <w:r>
        <w:rPr>
          <w:color w:val="202A35"/>
        </w:rPr>
        <w:t>App</w:t>
      </w:r>
      <w:r>
        <w:rPr>
          <w:color w:val="202A35"/>
        </w:rPr>
        <w:t>阅读入口、核心对象与调用链，在模块</w:t>
      </w:r>
      <w:r>
        <w:rPr>
          <w:color w:val="202A35"/>
        </w:rPr>
        <w:t>/</w:t>
      </w:r>
      <w:r>
        <w:rPr>
          <w:color w:val="202A35"/>
        </w:rPr>
        <w:t>方法</w:t>
      </w:r>
      <w:r>
        <w:rPr>
          <w:color w:val="202A35"/>
        </w:rPr>
        <w:t>/</w:t>
      </w:r>
      <w:r>
        <w:rPr>
          <w:color w:val="202A35"/>
        </w:rPr>
        <w:t>关键块署名说明；从风格、设计、技能正例与问题四类人工分析。静态发现结合源码核实，选取至少一项适当改进，保留必要的失败复现、修复、回归和同配置复扫。</w:t>
      </w:r>
    </w:p>
    <w:p w14:paraId="7BFD677F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互查按</w:t>
      </w:r>
      <w:r>
        <w:rPr>
          <w:color w:val="202A35"/>
        </w:rPr>
        <w:t>RC01—RC10</w:t>
      </w:r>
      <w:r>
        <w:rPr>
          <w:color w:val="202A35"/>
        </w:rPr>
        <w:t>执行。候选风险不直接写成既成缺陷；集成验证与成员本人确认分别记录。</w:t>
      </w:r>
      <w:r>
        <w:rPr>
          <w:color w:val="202A35"/>
        </w:rPr>
        <w:t>SY</w:t>
      </w:r>
      <w:r>
        <w:rPr>
          <w:color w:val="202A35"/>
        </w:rPr>
        <w:t>未提交、</w:t>
      </w:r>
      <w:r>
        <w:rPr>
          <w:color w:val="202A35"/>
        </w:rPr>
        <w:t>YFY</w:t>
      </w:r>
      <w:r>
        <w:rPr>
          <w:color w:val="202A35"/>
        </w:rPr>
        <w:t>配置变更前后不可直接对比及双方互查空白均保留为待补。</w:t>
      </w:r>
    </w:p>
    <w:p w14:paraId="437869C0" w14:textId="77777777" w:rsidR="00314AA0" w:rsidRDefault="007D1864">
      <w:pPr>
        <w:pStyle w:val="21"/>
        <w:keepNext/>
        <w:spacing w:before="160" w:after="120"/>
      </w:pPr>
      <w:r>
        <w:rPr>
          <w:rFonts w:eastAsia="黑体"/>
          <w:b/>
          <w:color w:val="17365D"/>
          <w:sz w:val="23"/>
        </w:rPr>
        <w:t xml:space="preserve">2.3  </w:t>
      </w:r>
      <w:r>
        <w:rPr>
          <w:rFonts w:eastAsia="黑体"/>
          <w:b/>
          <w:color w:val="17365D"/>
          <w:sz w:val="23"/>
        </w:rPr>
        <w:t>软件质量分析工具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2"/>
        <w:gridCol w:w="6719"/>
      </w:tblGrid>
      <w:tr w:rsidR="00314AA0" w14:paraId="2E76C463" w14:textId="77777777">
        <w:trPr>
          <w:cantSplit/>
          <w:tblHeader/>
          <w:jc w:val="center"/>
        </w:trPr>
        <w:tc>
          <w:tcPr>
            <w:tcW w:w="23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7DB2E7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工具</w:t>
            </w:r>
          </w:p>
        </w:tc>
        <w:tc>
          <w:tcPr>
            <w:tcW w:w="671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45450C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用途与边界</w:t>
            </w:r>
          </w:p>
        </w:tc>
      </w:tr>
      <w:tr w:rsidR="00314AA0" w14:paraId="251ECB49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8DA71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Ruff 0.17.1</w:t>
            </w:r>
          </w:p>
        </w:tc>
        <w:tc>
          <w:tcPr>
            <w:tcW w:w="671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C0D7AC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E/F/I/B/C90</w:t>
            </w:r>
            <w:r>
              <w:rPr>
                <w:color w:val="202A35"/>
                <w:sz w:val="18"/>
              </w:rPr>
              <w:t>，行长</w:t>
            </w:r>
            <w:r>
              <w:rPr>
                <w:color w:val="202A35"/>
                <w:sz w:val="18"/>
              </w:rPr>
              <w:t>100</w:t>
            </w:r>
            <w:r>
              <w:rPr>
                <w:color w:val="202A35"/>
                <w:sz w:val="18"/>
              </w:rPr>
              <w:t>，复杂度</w:t>
            </w:r>
            <w:r>
              <w:rPr>
                <w:color w:val="202A35"/>
                <w:sz w:val="18"/>
              </w:rPr>
              <w:t>10</w:t>
            </w:r>
            <w:r>
              <w:rPr>
                <w:color w:val="202A35"/>
                <w:sz w:val="18"/>
              </w:rPr>
              <w:t>，统一</w:t>
            </w:r>
            <w:r>
              <w:rPr>
                <w:color w:val="202A35"/>
                <w:sz w:val="18"/>
              </w:rPr>
              <w:t>target=py312</w:t>
            </w:r>
            <w:r>
              <w:rPr>
                <w:color w:val="202A35"/>
                <w:sz w:val="18"/>
              </w:rPr>
              <w:t>；静态告警不证明业务结果。</w:t>
            </w:r>
          </w:p>
        </w:tc>
      </w:tr>
      <w:tr w:rsidR="00314AA0" w14:paraId="1A07776A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97548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Bandit 1.9.4</w:t>
            </w:r>
          </w:p>
        </w:tc>
        <w:tc>
          <w:tcPr>
            <w:tcW w:w="671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502C1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保留全部规则并</w:t>
            </w:r>
            <w:r>
              <w:rPr>
                <w:color w:val="202A35"/>
                <w:sz w:val="18"/>
              </w:rPr>
              <w:t>ignore-nosec</w:t>
            </w:r>
            <w:r>
              <w:rPr>
                <w:color w:val="202A35"/>
                <w:sz w:val="18"/>
              </w:rPr>
              <w:t>；生产显式文件清单排除测试</w:t>
            </w:r>
            <w:r>
              <w:rPr>
                <w:color w:val="202A35"/>
                <w:sz w:val="18"/>
              </w:rPr>
              <w:t>/</w:t>
            </w:r>
            <w:r>
              <w:rPr>
                <w:color w:val="202A35"/>
                <w:sz w:val="18"/>
              </w:rPr>
              <w:t>迁移，误报结合上下文分流。</w:t>
            </w:r>
          </w:p>
        </w:tc>
      </w:tr>
      <w:tr w:rsidR="00314AA0" w14:paraId="2269A441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7CD40F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Django 5.2.17</w:t>
            </w:r>
            <w:r>
              <w:rPr>
                <w:color w:val="202A35"/>
                <w:sz w:val="18"/>
              </w:rPr>
              <w:t>测试</w:t>
            </w:r>
          </w:p>
        </w:tc>
        <w:tc>
          <w:tcPr>
            <w:tcW w:w="671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DFFFEA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使用</w:t>
            </w:r>
            <w:r>
              <w:rPr>
                <w:color w:val="202A35"/>
                <w:sz w:val="18"/>
              </w:rPr>
              <w:t>SQLite</w:t>
            </w:r>
            <w:r>
              <w:rPr>
                <w:color w:val="202A35"/>
                <w:sz w:val="18"/>
              </w:rPr>
              <w:t>内存、</w:t>
            </w:r>
            <w:r>
              <w:rPr>
                <w:color w:val="202A35"/>
                <w:sz w:val="18"/>
              </w:rPr>
              <w:t>LocMem</w:t>
            </w:r>
            <w:r>
              <w:rPr>
                <w:color w:val="202A35"/>
                <w:sz w:val="18"/>
              </w:rPr>
              <w:t>缓存</w:t>
            </w:r>
            <w:r>
              <w:rPr>
                <w:color w:val="202A35"/>
                <w:sz w:val="18"/>
              </w:rPr>
              <w:t>/</w:t>
            </w:r>
            <w:r>
              <w:rPr>
                <w:color w:val="202A35"/>
                <w:sz w:val="18"/>
              </w:rPr>
              <w:t>邮箱和</w:t>
            </w:r>
            <w:r>
              <w:rPr>
                <w:color w:val="202A35"/>
                <w:sz w:val="18"/>
              </w:rPr>
              <w:t>SimpleEngine</w:t>
            </w:r>
            <w:r>
              <w:rPr>
                <w:color w:val="202A35"/>
                <w:sz w:val="18"/>
              </w:rPr>
              <w:t>；阻断</w:t>
            </w:r>
            <w:r>
              <w:rPr>
                <w:color w:val="202A35"/>
                <w:sz w:val="18"/>
              </w:rPr>
              <w:t>HTTP/socket</w:t>
            </w:r>
            <w:r>
              <w:rPr>
                <w:color w:val="202A35"/>
                <w:sz w:val="18"/>
              </w:rPr>
              <w:t>，覆盖选定标签。</w:t>
            </w:r>
          </w:p>
        </w:tc>
      </w:tr>
      <w:tr w:rsidR="00314AA0" w14:paraId="4598093F" w14:textId="77777777">
        <w:trPr>
          <w:cantSplit/>
          <w:jc w:val="center"/>
        </w:trPr>
        <w:tc>
          <w:tcPr>
            <w:tcW w:w="23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F08F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Git</w:t>
            </w:r>
            <w:r>
              <w:rPr>
                <w:color w:val="202A35"/>
                <w:sz w:val="18"/>
              </w:rPr>
              <w:t>、</w:t>
            </w:r>
            <w:r>
              <w:rPr>
                <w:color w:val="202A35"/>
                <w:sz w:val="18"/>
              </w:rPr>
              <w:t>AST</w:t>
            </w:r>
            <w:r>
              <w:rPr>
                <w:color w:val="202A35"/>
                <w:sz w:val="18"/>
              </w:rPr>
              <w:t>、</w:t>
            </w:r>
            <w:r>
              <w:rPr>
                <w:color w:val="202A35"/>
                <w:sz w:val="18"/>
              </w:rPr>
              <w:t>tokenize</w:t>
            </w:r>
          </w:p>
        </w:tc>
        <w:tc>
          <w:tcPr>
            <w:tcW w:w="671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988E4E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核对提交</w:t>
            </w:r>
            <w:r>
              <w:rPr>
                <w:color w:val="202A35"/>
                <w:sz w:val="18"/>
              </w:rPr>
              <w:t>/</w:t>
            </w:r>
            <w:r>
              <w:rPr>
                <w:color w:val="202A35"/>
                <w:sz w:val="18"/>
              </w:rPr>
              <w:t>合并、逐文件规模、结构和注释</w:t>
            </w:r>
            <w:r>
              <w:rPr>
                <w:color w:val="202A35"/>
                <w:sz w:val="18"/>
              </w:rPr>
              <w:t>token</w:t>
            </w:r>
            <w:r>
              <w:rPr>
                <w:color w:val="202A35"/>
                <w:sz w:val="18"/>
              </w:rPr>
              <w:t>；哈希记录源码和配置，计数不是作者确权。</w:t>
            </w:r>
          </w:p>
        </w:tc>
      </w:tr>
    </w:tbl>
    <w:p w14:paraId="74A79797" w14:textId="77777777" w:rsidR="00314AA0" w:rsidRDefault="00314AA0">
      <w:pPr>
        <w:spacing w:line="40" w:lineRule="exact"/>
      </w:pPr>
    </w:p>
    <w:p w14:paraId="5C6F76A9" w14:textId="77777777" w:rsidR="00314AA0" w:rsidRDefault="007D1864">
      <w:pPr>
        <w:pStyle w:val="1"/>
        <w:keepNext/>
        <w:spacing w:before="240" w:after="120"/>
      </w:pPr>
      <w:r>
        <w:rPr>
          <w:rFonts w:eastAsia="黑体"/>
          <w:b/>
          <w:color w:val="17365D"/>
        </w:rPr>
        <w:t xml:space="preserve">3  </w:t>
      </w:r>
      <w:r>
        <w:rPr>
          <w:rFonts w:eastAsia="黑体"/>
          <w:b/>
          <w:color w:val="17365D"/>
        </w:rPr>
        <w:t>人工分析代码的质量情况</w:t>
      </w:r>
    </w:p>
    <w:p w14:paraId="3B282682" w14:textId="77777777" w:rsidR="00314AA0" w:rsidRDefault="007D1864">
      <w:pPr>
        <w:pStyle w:val="21"/>
        <w:keepNext/>
        <w:spacing w:before="160" w:after="120"/>
      </w:pPr>
      <w:r>
        <w:rPr>
          <w:rFonts w:eastAsia="黑体"/>
          <w:b/>
          <w:color w:val="17365D"/>
          <w:sz w:val="23"/>
        </w:rPr>
        <w:t xml:space="preserve">3.1  </w:t>
      </w:r>
      <w:r>
        <w:rPr>
          <w:rFonts w:eastAsia="黑体"/>
          <w:b/>
          <w:color w:val="17365D"/>
          <w:sz w:val="23"/>
        </w:rPr>
        <w:t>代码风格</w:t>
      </w:r>
    </w:p>
    <w:p w14:paraId="0E5A1F66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G1</w:t>
      </w:r>
      <w:r>
        <w:rPr>
          <w:color w:val="202A35"/>
        </w:rPr>
        <w:t>将</w:t>
      </w:r>
      <w:r>
        <w:rPr>
          <w:color w:val="202A35"/>
        </w:rPr>
        <w:t>admin_site</w:t>
      </w:r>
      <w:r>
        <w:rPr>
          <w:color w:val="202A35"/>
        </w:rPr>
        <w:t>星号导入改为显式来源；</w:t>
      </w:r>
      <w:r>
        <w:rPr>
          <w:color w:val="202A35"/>
        </w:rPr>
        <w:t>G3</w:t>
      </w:r>
      <w:r>
        <w:rPr>
          <w:color w:val="202A35"/>
        </w:rPr>
        <w:t>清理</w:t>
      </w:r>
      <w:r>
        <w:rPr>
          <w:color w:val="202A35"/>
        </w:rPr>
        <w:t>Whoosh</w:t>
      </w:r>
      <w:r>
        <w:rPr>
          <w:color w:val="202A35"/>
        </w:rPr>
        <w:t>未用导入和变量；</w:t>
      </w:r>
      <w:r>
        <w:rPr>
          <w:color w:val="202A35"/>
        </w:rPr>
        <w:t>WZY</w:t>
      </w:r>
      <w:r>
        <w:rPr>
          <w:color w:val="202A35"/>
        </w:rPr>
        <w:t>最终相关业务</w:t>
      </w:r>
      <w:r>
        <w:rPr>
          <w:color w:val="202A35"/>
        </w:rPr>
        <w:t>11</w:t>
      </w:r>
      <w:r>
        <w:rPr>
          <w:color w:val="202A35"/>
        </w:rPr>
        <w:t>文件</w:t>
      </w:r>
      <w:r>
        <w:rPr>
          <w:color w:val="202A35"/>
        </w:rPr>
        <w:t>Ruff/Bandit</w:t>
      </w:r>
      <w:r>
        <w:rPr>
          <w:color w:val="202A35"/>
        </w:rPr>
        <w:t>均</w:t>
      </w:r>
      <w:r>
        <w:rPr>
          <w:color w:val="202A35"/>
        </w:rPr>
        <w:t>0</w:t>
      </w:r>
      <w:r>
        <w:rPr>
          <w:color w:val="202A35"/>
        </w:rPr>
        <w:t>。同时，</w:t>
      </w:r>
      <w:r>
        <w:rPr>
          <w:color w:val="202A35"/>
        </w:rPr>
        <w:t>blog</w:t>
      </w:r>
      <w:r>
        <w:rPr>
          <w:color w:val="202A35"/>
        </w:rPr>
        <w:t>和派生检索实现仍有历史排版、导入及复杂度项，不能把部分范围零告警写成整个系统符合规范。</w:t>
      </w:r>
    </w:p>
    <w:p w14:paraId="32733B30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判定依据采用《</w:t>
      </w:r>
      <w:r>
        <w:rPr>
          <w:color w:val="202A35"/>
        </w:rPr>
        <w:t>Python</w:t>
      </w:r>
      <w:r>
        <w:rPr>
          <w:color w:val="202A35"/>
        </w:rPr>
        <w:t>语言编码规范》</w:t>
      </w:r>
      <w:r>
        <w:rPr>
          <w:color w:val="202A35"/>
        </w:rPr>
        <w:t>CS01—CS05</w:t>
      </w:r>
      <w:r>
        <w:rPr>
          <w:color w:val="202A35"/>
        </w:rPr>
        <w:t>与统一配置。按原作者及</w:t>
      </w:r>
      <w:r>
        <w:rPr>
          <w:color w:val="202A35"/>
        </w:rPr>
        <w:t>SZX</w:t>
      </w:r>
      <w:r>
        <w:rPr>
          <w:color w:val="202A35"/>
        </w:rPr>
        <w:t>补修分别记贡献，本周新增统计不能由当前缩写行数倒推；逐文件当前快照见附录</w:t>
      </w:r>
      <w:r>
        <w:rPr>
          <w:color w:val="202A35"/>
        </w:rPr>
        <w:t>B</w:t>
      </w:r>
      <w:r>
        <w:rPr>
          <w:color w:val="202A35"/>
        </w:rPr>
        <w:t>。</w:t>
      </w:r>
    </w:p>
    <w:p w14:paraId="09B25D95" w14:textId="77777777" w:rsidR="00314AA0" w:rsidRDefault="007D1864">
      <w:pPr>
        <w:pStyle w:val="21"/>
        <w:keepNext/>
        <w:spacing w:before="160" w:after="120"/>
      </w:pPr>
      <w:r>
        <w:rPr>
          <w:rFonts w:eastAsia="黑体"/>
          <w:b/>
          <w:color w:val="17365D"/>
          <w:sz w:val="23"/>
        </w:rPr>
        <w:lastRenderedPageBreak/>
        <w:t xml:space="preserve">3.2  </w:t>
      </w:r>
      <w:r>
        <w:rPr>
          <w:rFonts w:eastAsia="黑体"/>
          <w:b/>
          <w:color w:val="17365D"/>
          <w:sz w:val="23"/>
        </w:rPr>
        <w:t>代码设计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56"/>
        <w:gridCol w:w="7115"/>
      </w:tblGrid>
      <w:tr w:rsidR="00314AA0" w14:paraId="238A1954" w14:textId="77777777">
        <w:trPr>
          <w:cantSplit/>
          <w:tblHeader/>
          <w:jc w:val="center"/>
        </w:trPr>
        <w:tc>
          <w:tcPr>
            <w:tcW w:w="19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BCD900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观察</w:t>
            </w:r>
          </w:p>
        </w:tc>
        <w:tc>
          <w:tcPr>
            <w:tcW w:w="711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D8D7F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源码与结论</w:t>
            </w:r>
          </w:p>
        </w:tc>
      </w:tr>
      <w:tr w:rsidR="00314AA0" w14:paraId="18722E06" w14:textId="77777777">
        <w:trPr>
          <w:cantSplit/>
          <w:jc w:val="center"/>
        </w:trPr>
        <w:tc>
          <w:tcPr>
            <w:tcW w:w="19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A7D57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职责与接口</w:t>
            </w:r>
          </w:p>
        </w:tc>
        <w:tc>
          <w:tcPr>
            <w:tcW w:w="711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73392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六</w:t>
            </w:r>
            <w:r>
              <w:rPr>
                <w:color w:val="202A35"/>
                <w:sz w:val="18"/>
              </w:rPr>
              <w:t>App</w:t>
            </w:r>
            <w:r>
              <w:rPr>
                <w:color w:val="202A35"/>
                <w:sz w:val="18"/>
              </w:rPr>
              <w:t>按业务划分；</w:t>
            </w:r>
            <w:r>
              <w:rPr>
                <w:color w:val="202A35"/>
                <w:sz w:val="18"/>
              </w:rPr>
              <w:t>Article.comment_list</w:t>
            </w:r>
            <w:r>
              <w:rPr>
                <w:color w:val="202A35"/>
                <w:sz w:val="18"/>
              </w:rPr>
              <w:t>的</w:t>
            </w:r>
            <w:r>
              <w:rPr>
                <w:color w:val="202A35"/>
                <w:sz w:val="18"/>
              </w:rPr>
              <w:t>QuerySet</w:t>
            </w:r>
            <w:r>
              <w:rPr>
                <w:color w:val="202A35"/>
                <w:sz w:val="18"/>
              </w:rPr>
              <w:t>返回与消费者</w:t>
            </w:r>
            <w:r>
              <w:rPr>
                <w:color w:val="202A35"/>
                <w:sz w:val="18"/>
              </w:rPr>
              <w:t>filter</w:t>
            </w:r>
            <w:r>
              <w:rPr>
                <w:color w:val="202A35"/>
                <w:sz w:val="18"/>
              </w:rPr>
              <w:t>接口保持。</w:t>
            </w:r>
          </w:p>
        </w:tc>
      </w:tr>
      <w:tr w:rsidR="00314AA0" w14:paraId="02544744" w14:textId="77777777">
        <w:trPr>
          <w:cantSplit/>
          <w:jc w:val="center"/>
        </w:trPr>
        <w:tc>
          <w:tcPr>
            <w:tcW w:w="19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C68AE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缓存调用契约</w:t>
            </w:r>
          </w:p>
        </w:tc>
        <w:tc>
          <w:tcPr>
            <w:tcW w:w="711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8C682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cache_decorator</w:t>
            </w:r>
            <w:r>
              <w:rPr>
                <w:color w:val="202A35"/>
                <w:sz w:val="18"/>
              </w:rPr>
              <w:t>兼容无参函数</w:t>
            </w:r>
            <w:r>
              <w:rPr>
                <w:color w:val="202A35"/>
                <w:sz w:val="18"/>
              </w:rPr>
              <w:t>/</w:t>
            </w:r>
            <w:r>
              <w:rPr>
                <w:color w:val="202A35"/>
                <w:sz w:val="18"/>
              </w:rPr>
              <w:t>参数调用</w:t>
            </w:r>
            <w:r>
              <w:rPr>
                <w:color w:val="202A35"/>
                <w:sz w:val="18"/>
              </w:rPr>
              <w:t>/</w:t>
            </w:r>
            <w:r>
              <w:rPr>
                <w:color w:val="202A35"/>
                <w:sz w:val="18"/>
              </w:rPr>
              <w:t>自定义键；方法真实错误传播，避免</w:t>
            </w:r>
            <w:r>
              <w:rPr>
                <w:color w:val="202A35"/>
                <w:sz w:val="18"/>
              </w:rPr>
              <w:t>G2</w:t>
            </w:r>
            <w:r>
              <w:rPr>
                <w:color w:val="202A35"/>
                <w:sz w:val="18"/>
              </w:rPr>
              <w:t>收窄异常引入</w:t>
            </w:r>
            <w:r>
              <w:rPr>
                <w:color w:val="202A35"/>
                <w:sz w:val="18"/>
              </w:rPr>
              <w:t>IndexError</w:t>
            </w:r>
            <w:r>
              <w:rPr>
                <w:color w:val="202A35"/>
                <w:sz w:val="18"/>
              </w:rPr>
              <w:t>。</w:t>
            </w:r>
          </w:p>
        </w:tc>
      </w:tr>
      <w:tr w:rsidR="00314AA0" w14:paraId="01EC754B" w14:textId="77777777">
        <w:trPr>
          <w:cantSplit/>
          <w:jc w:val="center"/>
        </w:trPr>
        <w:tc>
          <w:tcPr>
            <w:tcW w:w="19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3EAD9A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完整生命周期</w:t>
            </w:r>
          </w:p>
        </w:tc>
        <w:tc>
          <w:tcPr>
            <w:tcW w:w="711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96EC19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评论</w:t>
            </w:r>
            <w:r>
              <w:rPr>
                <w:color w:val="202A35"/>
                <w:sz w:val="18"/>
              </w:rPr>
              <w:t>pre_save</w:t>
            </w:r>
            <w:r>
              <w:rPr>
                <w:color w:val="202A35"/>
                <w:sz w:val="18"/>
              </w:rPr>
              <w:t>记录旧文章，</w:t>
            </w:r>
            <w:r>
              <w:rPr>
                <w:color w:val="202A35"/>
                <w:sz w:val="18"/>
              </w:rPr>
              <w:t>post_save/post_delete</w:t>
            </w:r>
            <w:r>
              <w:rPr>
                <w:color w:val="202A35"/>
                <w:sz w:val="18"/>
              </w:rPr>
              <w:t>在实际写库连接</w:t>
            </w:r>
            <w:r>
              <w:rPr>
                <w:color w:val="202A35"/>
                <w:sz w:val="18"/>
              </w:rPr>
              <w:t>on_commit</w:t>
            </w:r>
            <w:r>
              <w:rPr>
                <w:color w:val="202A35"/>
                <w:sz w:val="18"/>
              </w:rPr>
              <w:t>失效；批量动作显式失效。</w:t>
            </w:r>
          </w:p>
        </w:tc>
      </w:tr>
      <w:tr w:rsidR="00314AA0" w14:paraId="216EB2CF" w14:textId="77777777">
        <w:trPr>
          <w:cantSplit/>
          <w:jc w:val="center"/>
        </w:trPr>
        <w:tc>
          <w:tcPr>
            <w:tcW w:w="19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C7B89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数据与整页边界</w:t>
            </w:r>
          </w:p>
        </w:tc>
        <w:tc>
          <w:tcPr>
            <w:tcW w:w="711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C26F0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归档保留文章数据缓存，</w:t>
            </w:r>
            <w:r>
              <w:rPr>
                <w:color w:val="202A35"/>
                <w:sz w:val="18"/>
              </w:rPr>
              <w:t>HTML</w:t>
            </w:r>
            <w:r>
              <w:rPr>
                <w:color w:val="202A35"/>
                <w:sz w:val="18"/>
              </w:rPr>
              <w:t>按请求渲染，侧栏不被旧整页响应遮挡；外部</w:t>
            </w:r>
            <w:r>
              <w:rPr>
                <w:color w:val="202A35"/>
                <w:sz w:val="18"/>
              </w:rPr>
              <w:t>CDN/</w:t>
            </w:r>
            <w:r>
              <w:rPr>
                <w:color w:val="202A35"/>
                <w:sz w:val="18"/>
              </w:rPr>
              <w:t>浏览器旧响应不在本轮保证内。</w:t>
            </w:r>
          </w:p>
        </w:tc>
      </w:tr>
      <w:tr w:rsidR="00314AA0" w14:paraId="370B8445" w14:textId="77777777">
        <w:trPr>
          <w:cantSplit/>
          <w:jc w:val="center"/>
        </w:trPr>
        <w:tc>
          <w:tcPr>
            <w:tcW w:w="19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CE7F1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通知与异常隔离</w:t>
            </w:r>
          </w:p>
        </w:tc>
        <w:tc>
          <w:tcPr>
            <w:tcW w:w="711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DC78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缓存入口不发邮件；提交后独立通知，回滚不发送；无</w:t>
            </w:r>
            <w:r>
              <w:rPr>
                <w:color w:val="202A35"/>
                <w:sz w:val="18"/>
              </w:rPr>
              <w:t>__name__</w:t>
            </w:r>
            <w:r>
              <w:rPr>
                <w:color w:val="202A35"/>
                <w:sz w:val="18"/>
              </w:rPr>
              <w:t>插件回调出错仍继续后续链。</w:t>
            </w:r>
          </w:p>
        </w:tc>
      </w:tr>
    </w:tbl>
    <w:p w14:paraId="4FDE0DD4" w14:textId="77777777" w:rsidR="00314AA0" w:rsidRDefault="00314AA0">
      <w:pPr>
        <w:spacing w:line="40" w:lineRule="exact"/>
      </w:pPr>
    </w:p>
    <w:p w14:paraId="14C551CA" w14:textId="77777777" w:rsidR="00314AA0" w:rsidRDefault="007D1864">
      <w:pPr>
        <w:pStyle w:val="21"/>
        <w:keepNext/>
        <w:spacing w:before="160" w:after="120"/>
      </w:pPr>
      <w:r>
        <w:rPr>
          <w:rFonts w:eastAsia="黑体"/>
          <w:b/>
          <w:color w:val="17365D"/>
          <w:sz w:val="23"/>
        </w:rPr>
        <w:t xml:space="preserve">3.3  </w:t>
      </w:r>
      <w:r>
        <w:rPr>
          <w:rFonts w:eastAsia="黑体"/>
          <w:b/>
          <w:color w:val="17365D"/>
          <w:sz w:val="23"/>
        </w:rPr>
        <w:t>编程技能</w:t>
      </w:r>
    </w:p>
    <w:p w14:paraId="70DF68B4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已核对实例包括显式接口与状态筛选、</w:t>
      </w:r>
      <w:r>
        <w:rPr>
          <w:color w:val="202A35"/>
        </w:rPr>
        <w:t>select_related</w:t>
      </w:r>
      <w:r>
        <w:rPr>
          <w:color w:val="202A35"/>
        </w:rPr>
        <w:t>等预加载、回调</w:t>
      </w:r>
      <w:r>
        <w:rPr>
          <w:color w:val="202A35"/>
        </w:rPr>
        <w:t>/Filter</w:t>
      </w:r>
      <w:r>
        <w:rPr>
          <w:color w:val="202A35"/>
        </w:rPr>
        <w:t>扩展、白名单</w:t>
      </w:r>
      <w:r>
        <w:rPr>
          <w:color w:val="202A35"/>
        </w:rPr>
        <w:t>HTML</w:t>
      </w:r>
      <w:r>
        <w:rPr>
          <w:color w:val="202A35"/>
        </w:rPr>
        <w:t>处理、事务提交后失效、必要字段一次读取聚合与原始证据指纹。每个正例均有适用边界，不能只引用</w:t>
      </w:r>
      <w:r>
        <w:rPr>
          <w:color w:val="202A35"/>
        </w:rPr>
        <w:t>mark_safe</w:t>
      </w:r>
      <w:r>
        <w:rPr>
          <w:color w:val="202A35"/>
        </w:rPr>
        <w:t>、</w:t>
      </w:r>
      <w:r>
        <w:rPr>
          <w:color w:val="202A35"/>
        </w:rPr>
        <w:t>choices</w:t>
      </w:r>
      <w:r>
        <w:rPr>
          <w:color w:val="202A35"/>
        </w:rPr>
        <w:t>或缓存命中即声称安全。</w:t>
      </w:r>
    </w:p>
    <w:p w14:paraId="45C0B5AE" w14:textId="77777777" w:rsidR="00314AA0" w:rsidRDefault="007D1864">
      <w:pPr>
        <w:keepNext/>
        <w:keepLines/>
        <w:shd w:val="clear" w:color="auto" w:fill="F3F5F7"/>
        <w:spacing w:line="240" w:lineRule="exact"/>
        <w:ind w:left="142" w:right="85"/>
      </w:pPr>
      <w:r>
        <w:rPr>
          <w:rFonts w:ascii="Consolas" w:hAnsi="Consolas"/>
          <w:color w:val="202A35"/>
          <w:sz w:val="17"/>
        </w:rPr>
        <w:t># djangoblog/utils.py</w:t>
      </w:r>
      <w:r>
        <w:rPr>
          <w:rFonts w:ascii="Consolas" w:hAnsi="Consolas"/>
          <w:color w:val="202A35"/>
          <w:sz w:val="17"/>
        </w:rPr>
        <w:t>：可选接口与真实异常分开</w:t>
      </w:r>
    </w:p>
    <w:p w14:paraId="0D06AA75" w14:textId="77777777" w:rsidR="00314AA0" w:rsidRDefault="007D1864">
      <w:pPr>
        <w:keepNext/>
        <w:keepLines/>
        <w:shd w:val="clear" w:color="auto" w:fill="F3F5F7"/>
        <w:spacing w:line="240" w:lineRule="exact"/>
        <w:ind w:left="142" w:right="85"/>
      </w:pPr>
      <w:r>
        <w:rPr>
          <w:rFonts w:ascii="Consolas" w:hAnsi="Consolas"/>
          <w:color w:val="202A35"/>
          <w:sz w:val="17"/>
        </w:rPr>
        <w:t>key = None</w:t>
      </w:r>
    </w:p>
    <w:p w14:paraId="53C6009A" w14:textId="77777777" w:rsidR="00314AA0" w:rsidRDefault="007D1864">
      <w:pPr>
        <w:keepNext/>
        <w:keepLines/>
        <w:shd w:val="clear" w:color="auto" w:fill="F3F5F7"/>
        <w:spacing w:line="240" w:lineRule="exact"/>
        <w:ind w:left="142" w:right="85"/>
      </w:pPr>
      <w:r>
        <w:rPr>
          <w:rFonts w:ascii="Consolas" w:hAnsi="Consolas"/>
          <w:color w:val="202A35"/>
          <w:sz w:val="17"/>
        </w:rPr>
        <w:t>if args:</w:t>
      </w:r>
    </w:p>
    <w:p w14:paraId="6E11F354" w14:textId="77777777" w:rsidR="00314AA0" w:rsidRDefault="007D1864">
      <w:pPr>
        <w:keepNext/>
        <w:keepLines/>
        <w:shd w:val="clear" w:color="auto" w:fill="F3F5F7"/>
        <w:spacing w:line="240" w:lineRule="exact"/>
        <w:ind w:left="142" w:right="85"/>
      </w:pPr>
      <w:r>
        <w:rPr>
          <w:rFonts w:ascii="Consolas" w:hAnsi="Consolas"/>
          <w:color w:val="202A35"/>
          <w:sz w:val="17"/>
        </w:rPr>
        <w:t xml:space="preserve">    get_cache_key = getattr(args[0], 'get_cache_key', None)</w:t>
      </w:r>
    </w:p>
    <w:p w14:paraId="41B0C01F" w14:textId="77777777" w:rsidR="00314AA0" w:rsidRDefault="007D1864">
      <w:pPr>
        <w:keepNext/>
        <w:keepLines/>
        <w:shd w:val="clear" w:color="auto" w:fill="F3F5F7"/>
        <w:spacing w:line="240" w:lineRule="exact"/>
        <w:ind w:left="142" w:right="85"/>
      </w:pPr>
      <w:r>
        <w:rPr>
          <w:rFonts w:ascii="Consolas" w:hAnsi="Consolas"/>
          <w:color w:val="202A35"/>
          <w:sz w:val="17"/>
        </w:rPr>
        <w:t xml:space="preserve">    if callable(get_cache_key):</w:t>
      </w:r>
    </w:p>
    <w:p w14:paraId="34C7409A" w14:textId="77777777" w:rsidR="00314AA0" w:rsidRDefault="007D1864">
      <w:pPr>
        <w:keepLines/>
        <w:shd w:val="clear" w:color="auto" w:fill="F3F5F7"/>
        <w:spacing w:line="240" w:lineRule="exact"/>
        <w:ind w:left="142" w:right="85"/>
      </w:pPr>
      <w:r>
        <w:rPr>
          <w:rFonts w:ascii="Consolas" w:hAnsi="Consolas"/>
          <w:color w:val="202A35"/>
          <w:sz w:val="17"/>
        </w:rPr>
        <w:t xml:space="preserve">        key = get_cache_key()</w:t>
      </w:r>
    </w:p>
    <w:p w14:paraId="5B061788" w14:textId="77777777" w:rsidR="00314AA0" w:rsidRDefault="00314AA0">
      <w:pPr>
        <w:widowControl/>
        <w:spacing w:line="276" w:lineRule="auto"/>
      </w:pPr>
    </w:p>
    <w:p w14:paraId="13C1901B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R4</w:t>
      </w:r>
      <w:r>
        <w:rPr>
          <w:color w:val="202A35"/>
        </w:rPr>
        <w:t>同一个</w:t>
      </w:r>
      <w:r>
        <w:rPr>
          <w:color w:val="202A35"/>
        </w:rPr>
        <w:t>SELECT</w:t>
      </w:r>
      <w:r>
        <w:rPr>
          <w:color w:val="202A35"/>
        </w:rPr>
        <w:t>计算</w:t>
      </w:r>
      <w:r>
        <w:rPr>
          <w:color w:val="202A35"/>
        </w:rPr>
        <w:t>count</w:t>
      </w:r>
      <w:r>
        <w:rPr>
          <w:color w:val="202A35"/>
        </w:rPr>
        <w:t>、最多</w:t>
      </w:r>
      <w:r>
        <w:rPr>
          <w:color w:val="202A35"/>
        </w:rPr>
        <w:t>10</w:t>
      </w:r>
      <w:r>
        <w:rPr>
          <w:color w:val="202A35"/>
        </w:rPr>
        <w:t>名显示用户和当前查看者参与态。八种已参与表情场景中，历史登录</w:t>
      </w:r>
      <w:r>
        <w:rPr>
          <w:color w:val="202A35"/>
        </w:rPr>
        <w:t>17/</w:t>
      </w:r>
      <w:r>
        <w:rPr>
          <w:color w:val="202A35"/>
        </w:rPr>
        <w:t>匿名</w:t>
      </w:r>
      <w:r>
        <w:rPr>
          <w:color w:val="202A35"/>
        </w:rPr>
        <w:t>9</w:t>
      </w:r>
      <w:r>
        <w:rPr>
          <w:color w:val="202A35"/>
        </w:rPr>
        <w:t>次，</w:t>
      </w:r>
      <w:r>
        <w:rPr>
          <w:color w:val="202A35"/>
        </w:rPr>
        <w:t>WZY</w:t>
      </w:r>
      <w:r>
        <w:rPr>
          <w:color w:val="202A35"/>
        </w:rPr>
        <w:t>初版</w:t>
      </w:r>
      <w:r>
        <w:rPr>
          <w:color w:val="202A35"/>
        </w:rPr>
        <w:t>2/2</w:t>
      </w:r>
      <w:r>
        <w:rPr>
          <w:color w:val="202A35"/>
        </w:rPr>
        <w:t>，本轮补修</w:t>
      </w:r>
      <w:r>
        <w:rPr>
          <w:color w:val="202A35"/>
        </w:rPr>
        <w:t>1/1</w:t>
      </w:r>
      <w:r>
        <w:rPr>
          <w:color w:val="202A35"/>
        </w:rPr>
        <w:t>；</w:t>
      </w:r>
      <w:r>
        <w:rPr>
          <w:color w:val="202A35"/>
        </w:rPr>
        <w:t>0/1/8</w:t>
      </w:r>
      <w:r>
        <w:rPr>
          <w:color w:val="202A35"/>
        </w:rPr>
        <w:t>种、名单外用户、</w:t>
      </w:r>
      <w:r>
        <w:rPr>
          <w:color w:val="202A35"/>
        </w:rPr>
        <w:t>SSR/API</w:t>
      </w:r>
      <w:r>
        <w:rPr>
          <w:color w:val="202A35"/>
        </w:rPr>
        <w:t>与交错增删均有回归。仍需遍历该评论全部反应；数据库驱动可能缓冲结果，不宣称无限规模常数内存。</w:t>
      </w:r>
    </w:p>
    <w:p w14:paraId="03C20B2B" w14:textId="77777777" w:rsidR="00314AA0" w:rsidRDefault="007D1864">
      <w:pPr>
        <w:pStyle w:val="21"/>
        <w:keepNext/>
        <w:spacing w:before="160" w:after="120"/>
      </w:pPr>
      <w:r>
        <w:rPr>
          <w:rFonts w:eastAsia="黑体"/>
          <w:b/>
          <w:color w:val="17365D"/>
          <w:sz w:val="23"/>
        </w:rPr>
        <w:t xml:space="preserve">3.4  </w:t>
      </w:r>
      <w:r>
        <w:rPr>
          <w:rFonts w:eastAsia="黑体"/>
          <w:b/>
          <w:color w:val="17365D"/>
          <w:sz w:val="23"/>
        </w:rPr>
        <w:t>代码质量问题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2"/>
        <w:gridCol w:w="4766"/>
        <w:gridCol w:w="2152"/>
      </w:tblGrid>
      <w:tr w:rsidR="00314AA0" w14:paraId="3EFAE300" w14:textId="77777777">
        <w:trPr>
          <w:cantSplit/>
          <w:tblHeader/>
          <w:jc w:val="center"/>
        </w:trPr>
        <w:tc>
          <w:tcPr>
            <w:tcW w:w="21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331C4E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问题</w:t>
            </w:r>
          </w:p>
        </w:tc>
        <w:tc>
          <w:tcPr>
            <w:tcW w:w="476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1B234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处理与当前结论</w:t>
            </w:r>
          </w:p>
        </w:tc>
        <w:tc>
          <w:tcPr>
            <w:tcW w:w="21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AE54DF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归属</w:t>
            </w:r>
            <w:r>
              <w:rPr>
                <w:b/>
                <w:color w:val="202A35"/>
                <w:sz w:val="17"/>
              </w:rPr>
              <w:t>/</w:t>
            </w:r>
            <w:r>
              <w:rPr>
                <w:b/>
                <w:color w:val="202A35"/>
                <w:sz w:val="17"/>
              </w:rPr>
              <w:t>证据</w:t>
            </w:r>
          </w:p>
        </w:tc>
      </w:tr>
      <w:tr w:rsidR="00314AA0" w14:paraId="73679A73" w14:textId="77777777">
        <w:trPr>
          <w:cantSplit/>
          <w:jc w:val="center"/>
        </w:trPr>
        <w:tc>
          <w:tcPr>
            <w:tcW w:w="21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357BC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草稿公开、未授权清缓存、</w:t>
            </w:r>
            <w:r>
              <w:rPr>
                <w:color w:val="202A35"/>
                <w:sz w:val="17"/>
              </w:rPr>
              <w:t>HTML</w:t>
            </w:r>
            <w:r>
              <w:rPr>
                <w:color w:val="202A35"/>
                <w:sz w:val="17"/>
              </w:rPr>
              <w:t>输出</w:t>
            </w:r>
          </w:p>
        </w:tc>
        <w:tc>
          <w:tcPr>
            <w:tcW w:w="476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A98DE1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已按发布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权限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上下文修复并回归；源阶段分析见</w:t>
            </w:r>
            <w:r>
              <w:rPr>
                <w:color w:val="202A35"/>
                <w:sz w:val="17"/>
              </w:rPr>
              <w:t>README</w:t>
            </w:r>
            <w:r>
              <w:rPr>
                <w:color w:val="202A35"/>
                <w:sz w:val="17"/>
              </w:rPr>
              <w:t>。</w:t>
            </w:r>
          </w:p>
        </w:tc>
        <w:tc>
          <w:tcPr>
            <w:tcW w:w="21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B4CEA0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；</w:t>
            </w:r>
            <w:r>
              <w:rPr>
                <w:color w:val="202A35"/>
                <w:sz w:val="17"/>
              </w:rPr>
              <w:t>EV01</w:t>
            </w:r>
          </w:p>
        </w:tc>
      </w:tr>
      <w:tr w:rsidR="00314AA0" w14:paraId="01F0B703" w14:textId="77777777">
        <w:trPr>
          <w:cantSplit/>
          <w:jc w:val="center"/>
        </w:trPr>
        <w:tc>
          <w:tcPr>
            <w:tcW w:w="21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D352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空用户名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未激活认证与验证码重放</w:t>
            </w:r>
          </w:p>
        </w:tc>
        <w:tc>
          <w:tcPr>
            <w:tcW w:w="476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0DBB8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后端加固、重置成功后消费验证码；</w:t>
            </w:r>
            <w:r>
              <w:rPr>
                <w:color w:val="202A35"/>
                <w:sz w:val="17"/>
              </w:rPr>
              <w:t>84</w:t>
            </w:r>
            <w:r>
              <w:rPr>
                <w:color w:val="202A35"/>
                <w:sz w:val="17"/>
              </w:rPr>
              <w:t>项账户相关测试通过。</w:t>
            </w:r>
          </w:p>
        </w:tc>
        <w:tc>
          <w:tcPr>
            <w:tcW w:w="21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DF8B5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YFY</w:t>
            </w:r>
            <w:r>
              <w:rPr>
                <w:color w:val="202A35"/>
                <w:sz w:val="17"/>
              </w:rPr>
              <w:t>；</w:t>
            </w:r>
            <w:r>
              <w:rPr>
                <w:color w:val="202A35"/>
                <w:sz w:val="17"/>
              </w:rPr>
              <w:t>EV02</w:t>
            </w:r>
          </w:p>
        </w:tc>
      </w:tr>
      <w:tr w:rsidR="00314AA0" w14:paraId="522ECBD4" w14:textId="77777777">
        <w:trPr>
          <w:cantSplit/>
          <w:jc w:val="center"/>
        </w:trPr>
        <w:tc>
          <w:tcPr>
            <w:tcW w:w="21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9A8F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OAuth</w:t>
            </w:r>
            <w:r>
              <w:rPr>
                <w:color w:val="202A35"/>
                <w:sz w:val="17"/>
              </w:rPr>
              <w:t>外呼无超时</w:t>
            </w:r>
          </w:p>
        </w:tc>
        <w:tc>
          <w:tcPr>
            <w:tcW w:w="476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49C8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四处显式</w:t>
            </w:r>
            <w:r>
              <w:rPr>
                <w:color w:val="202A35"/>
                <w:sz w:val="17"/>
              </w:rPr>
              <w:t>timeout=10</w:t>
            </w:r>
            <w:r>
              <w:rPr>
                <w:color w:val="202A35"/>
                <w:sz w:val="17"/>
              </w:rPr>
              <w:t>；</w:t>
            </w:r>
            <w:r>
              <w:rPr>
                <w:color w:val="202A35"/>
                <w:sz w:val="17"/>
              </w:rPr>
              <w:t>26</w:t>
            </w:r>
            <w:r>
              <w:rPr>
                <w:color w:val="202A35"/>
                <w:sz w:val="17"/>
              </w:rPr>
              <w:t>项业务测试通过。</w:t>
            </w:r>
            <w:r>
              <w:rPr>
                <w:color w:val="202A35"/>
                <w:sz w:val="17"/>
              </w:rPr>
              <w:t>state/IDOR/</w:t>
            </w:r>
            <w:r>
              <w:rPr>
                <w:color w:val="202A35"/>
                <w:sz w:val="17"/>
              </w:rPr>
              <w:t>邮箱归属等仍在后续计划。</w:t>
            </w:r>
          </w:p>
        </w:tc>
        <w:tc>
          <w:tcPr>
            <w:tcW w:w="21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B67EE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GZX</w:t>
            </w:r>
            <w:r>
              <w:rPr>
                <w:color w:val="202A35"/>
                <w:sz w:val="17"/>
              </w:rPr>
              <w:t>；</w:t>
            </w:r>
            <w:r>
              <w:rPr>
                <w:color w:val="202A35"/>
                <w:sz w:val="17"/>
              </w:rPr>
              <w:t>EV03</w:t>
            </w:r>
          </w:p>
        </w:tc>
      </w:tr>
      <w:tr w:rsidR="00314AA0" w14:paraId="6AA213D3" w14:textId="77777777">
        <w:trPr>
          <w:cantSplit/>
          <w:jc w:val="center"/>
        </w:trPr>
        <w:tc>
          <w:tcPr>
            <w:tcW w:w="21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E61E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跨文章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无效父回复及关闭评论异常</w:t>
            </w:r>
          </w:p>
        </w:tc>
        <w:tc>
          <w:tcPr>
            <w:tcW w:w="476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0EA54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R1—R3</w:t>
            </w:r>
            <w:r>
              <w:rPr>
                <w:color w:val="202A35"/>
                <w:sz w:val="17"/>
              </w:rPr>
              <w:t>视图校验修复，状态与表单反馈回归保留。</w:t>
            </w:r>
          </w:p>
        </w:tc>
        <w:tc>
          <w:tcPr>
            <w:tcW w:w="21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642E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WZY</w:t>
            </w:r>
            <w:r>
              <w:rPr>
                <w:color w:val="202A35"/>
                <w:sz w:val="17"/>
              </w:rPr>
              <w:t>；</w:t>
            </w:r>
            <w:r>
              <w:rPr>
                <w:color w:val="202A35"/>
                <w:sz w:val="17"/>
              </w:rPr>
              <w:t>EV04</w:t>
            </w:r>
          </w:p>
        </w:tc>
      </w:tr>
      <w:tr w:rsidR="00314AA0" w14:paraId="6D22EF37" w14:textId="77777777">
        <w:trPr>
          <w:cantSplit/>
          <w:jc w:val="center"/>
        </w:trPr>
        <w:tc>
          <w:tcPr>
            <w:tcW w:w="21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F796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R4</w:t>
            </w:r>
            <w:r>
              <w:rPr>
                <w:color w:val="202A35"/>
                <w:sz w:val="17"/>
              </w:rPr>
              <w:t>两次读取与</w:t>
            </w:r>
            <w:r>
              <w:rPr>
                <w:color w:val="202A35"/>
                <w:sz w:val="17"/>
              </w:rPr>
              <w:t>R5</w:t>
            </w:r>
            <w:r>
              <w:rPr>
                <w:color w:val="202A35"/>
                <w:sz w:val="17"/>
              </w:rPr>
              <w:t>漏清后代缓存</w:t>
            </w:r>
          </w:p>
        </w:tc>
        <w:tc>
          <w:tcPr>
            <w:tcW w:w="476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41C9B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补为单次读取与完整生命周期；</w:t>
            </w:r>
            <w:r>
              <w:rPr>
                <w:color w:val="202A35"/>
                <w:sz w:val="17"/>
              </w:rPr>
              <w:t>318</w:t>
            </w:r>
            <w:r>
              <w:rPr>
                <w:color w:val="202A35"/>
                <w:sz w:val="17"/>
              </w:rPr>
              <w:t>项阶段回归通过，</w:t>
            </w:r>
            <w:r>
              <w:rPr>
                <w:color w:val="202A35"/>
                <w:sz w:val="17"/>
              </w:rPr>
              <w:t>357</w:t>
            </w:r>
            <w:r>
              <w:rPr>
                <w:color w:val="202A35"/>
                <w:sz w:val="17"/>
              </w:rPr>
              <w:t>项集成保持。</w:t>
            </w:r>
          </w:p>
        </w:tc>
        <w:tc>
          <w:tcPr>
            <w:tcW w:w="21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3AAF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WZY</w:t>
            </w:r>
            <w:r>
              <w:rPr>
                <w:color w:val="202A35"/>
                <w:sz w:val="17"/>
              </w:rPr>
              <w:t>原改动</w:t>
            </w:r>
            <w:r>
              <w:rPr>
                <w:color w:val="202A35"/>
                <w:sz w:val="17"/>
              </w:rPr>
              <w:t>+SZX</w:t>
            </w:r>
            <w:r>
              <w:rPr>
                <w:color w:val="202A35"/>
                <w:sz w:val="17"/>
              </w:rPr>
              <w:t>补修；</w:t>
            </w:r>
            <w:r>
              <w:rPr>
                <w:color w:val="202A35"/>
                <w:sz w:val="17"/>
              </w:rPr>
              <w:t>EV05</w:t>
            </w:r>
          </w:p>
        </w:tc>
      </w:tr>
      <w:tr w:rsidR="00314AA0" w14:paraId="0733E5E7" w14:textId="77777777">
        <w:trPr>
          <w:cantSplit/>
          <w:jc w:val="center"/>
        </w:trPr>
        <w:tc>
          <w:tcPr>
            <w:tcW w:w="21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400C3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G2</w:t>
            </w:r>
            <w:r>
              <w:rPr>
                <w:color w:val="202A35"/>
                <w:sz w:val="17"/>
              </w:rPr>
              <w:t>无参调用</w:t>
            </w:r>
            <w:r>
              <w:rPr>
                <w:color w:val="202A35"/>
                <w:sz w:val="17"/>
              </w:rPr>
              <w:t>IndexError</w:t>
            </w:r>
          </w:p>
        </w:tc>
        <w:tc>
          <w:tcPr>
            <w:tcW w:w="476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22525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原</w:t>
            </w:r>
            <w:r>
              <w:rPr>
                <w:color w:val="202A35"/>
                <w:sz w:val="17"/>
              </w:rPr>
              <w:t>22</w:t>
            </w:r>
            <w:r>
              <w:rPr>
                <w:color w:val="202A35"/>
                <w:sz w:val="17"/>
              </w:rPr>
              <w:t>项全过，</w:t>
            </w:r>
            <w:r>
              <w:rPr>
                <w:color w:val="202A35"/>
                <w:sz w:val="17"/>
              </w:rPr>
              <w:t>GCY</w:t>
            </w:r>
            <w:r>
              <w:rPr>
                <w:color w:val="202A35"/>
                <w:sz w:val="17"/>
              </w:rPr>
              <w:t>初版</w:t>
            </w:r>
            <w:r>
              <w:rPr>
                <w:color w:val="202A35"/>
                <w:sz w:val="17"/>
              </w:rPr>
              <w:t>3</w:t>
            </w:r>
            <w:r>
              <w:rPr>
                <w:color w:val="202A35"/>
                <w:sz w:val="17"/>
              </w:rPr>
              <w:t>项报错；</w:t>
            </w: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显式识别可选上下文后关闭回归。</w:t>
            </w:r>
          </w:p>
        </w:tc>
        <w:tc>
          <w:tcPr>
            <w:tcW w:w="21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BE50F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GCY</w:t>
            </w:r>
            <w:r>
              <w:rPr>
                <w:color w:val="202A35"/>
                <w:sz w:val="17"/>
              </w:rPr>
              <w:t>原改动</w:t>
            </w:r>
            <w:r>
              <w:rPr>
                <w:color w:val="202A35"/>
                <w:sz w:val="17"/>
              </w:rPr>
              <w:t>+SZX</w:t>
            </w:r>
            <w:r>
              <w:rPr>
                <w:color w:val="202A35"/>
                <w:sz w:val="17"/>
              </w:rPr>
              <w:t>补修；</w:t>
            </w:r>
            <w:r>
              <w:rPr>
                <w:color w:val="202A35"/>
                <w:sz w:val="17"/>
              </w:rPr>
              <w:t>EV06</w:t>
            </w:r>
          </w:p>
        </w:tc>
      </w:tr>
      <w:tr w:rsidR="00314AA0" w14:paraId="5C754523" w14:textId="77777777">
        <w:trPr>
          <w:cantSplit/>
          <w:jc w:val="center"/>
        </w:trPr>
        <w:tc>
          <w:tcPr>
            <w:tcW w:w="21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0772CE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lastRenderedPageBreak/>
              <w:t>验证码用途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插件错误日志</w:t>
            </w:r>
          </w:p>
        </w:tc>
        <w:tc>
          <w:tcPr>
            <w:tcW w:w="476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C4943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改</w:t>
            </w:r>
            <w:r>
              <w:rPr>
                <w:color w:val="202A35"/>
                <w:sz w:val="17"/>
              </w:rPr>
              <w:t>secrets</w:t>
            </w:r>
            <w:r>
              <w:rPr>
                <w:color w:val="202A35"/>
                <w:sz w:val="17"/>
              </w:rPr>
              <w:t>保持六位协议；回调无</w:t>
            </w:r>
            <w:r>
              <w:rPr>
                <w:color w:val="202A35"/>
                <w:sz w:val="17"/>
              </w:rPr>
              <w:t>__name__</w:t>
            </w:r>
            <w:r>
              <w:rPr>
                <w:color w:val="202A35"/>
                <w:sz w:val="17"/>
              </w:rPr>
              <w:t>不阻断后续，新增最小回归通过。</w:t>
            </w:r>
          </w:p>
        </w:tc>
        <w:tc>
          <w:tcPr>
            <w:tcW w:w="21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237612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；</w:t>
            </w:r>
            <w:r>
              <w:rPr>
                <w:color w:val="202A35"/>
                <w:sz w:val="17"/>
              </w:rPr>
              <w:t>EV06</w:t>
            </w:r>
          </w:p>
        </w:tc>
      </w:tr>
      <w:tr w:rsidR="00314AA0" w14:paraId="105B1080" w14:textId="77777777">
        <w:trPr>
          <w:cantSplit/>
          <w:jc w:val="center"/>
        </w:trPr>
        <w:tc>
          <w:tcPr>
            <w:tcW w:w="21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A3D3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SY</w:t>
            </w:r>
            <w:r>
              <w:rPr>
                <w:color w:val="202A35"/>
                <w:sz w:val="17"/>
              </w:rPr>
              <w:t>运维模块</w:t>
            </w:r>
          </w:p>
        </w:tc>
        <w:tc>
          <w:tcPr>
            <w:tcW w:w="476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FFF8E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3A1C6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待补：本轮人工分析、实际改进、验证、扫描及互查，不能按既有源码认定完成。</w:t>
            </w:r>
          </w:p>
        </w:tc>
        <w:tc>
          <w:tcPr>
            <w:tcW w:w="21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F62B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SY</w:t>
            </w:r>
            <w:r>
              <w:rPr>
                <w:color w:val="202A35"/>
                <w:sz w:val="17"/>
              </w:rPr>
              <w:t>待提交</w:t>
            </w:r>
          </w:p>
        </w:tc>
      </w:tr>
    </w:tbl>
    <w:p w14:paraId="1094C84F" w14:textId="77777777" w:rsidR="00314AA0" w:rsidRDefault="00314AA0">
      <w:pPr>
        <w:spacing w:line="40" w:lineRule="exact"/>
      </w:pPr>
    </w:p>
    <w:p w14:paraId="36D52EF4" w14:textId="77777777" w:rsidR="00314AA0" w:rsidRDefault="007D1864">
      <w:pPr>
        <w:pStyle w:val="1"/>
        <w:keepNext/>
        <w:spacing w:before="240" w:after="120"/>
      </w:pPr>
      <w:r>
        <w:rPr>
          <w:rFonts w:eastAsia="黑体"/>
          <w:b/>
          <w:color w:val="17365D"/>
        </w:rPr>
        <w:t xml:space="preserve">4  </w:t>
      </w:r>
      <w:r>
        <w:rPr>
          <w:rFonts w:eastAsia="黑体"/>
          <w:b/>
          <w:color w:val="17365D"/>
        </w:rPr>
        <w:t>工具分析代码的质量情况</w:t>
      </w:r>
    </w:p>
    <w:p w14:paraId="2B771F95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下表保留各阶段已确认结果及其分母。不同配置、范围或代码时点的结果不合计为</w:t>
      </w:r>
      <w:r>
        <w:rPr>
          <w:color w:val="202A35"/>
        </w:rPr>
        <w:t>“</w:t>
      </w:r>
      <w:r>
        <w:rPr>
          <w:color w:val="202A35"/>
        </w:rPr>
        <w:t>全系统下降</w:t>
      </w:r>
      <w:r>
        <w:rPr>
          <w:color w:val="202A35"/>
        </w:rPr>
        <w:t>”</w:t>
      </w:r>
      <w:r>
        <w:rPr>
          <w:color w:val="202A35"/>
        </w:rPr>
        <w:t>。告警数量不是缺陷数量；没有执行不能填</w:t>
      </w:r>
      <w:r>
        <w:rPr>
          <w:color w:val="202A35"/>
        </w:rPr>
        <w:t>0</w:t>
      </w:r>
      <w:r>
        <w:rPr>
          <w:color w:val="202A35"/>
        </w:rPr>
        <w:t>。当前集成源码与</w:t>
      </w:r>
      <w:r>
        <w:rPr>
          <w:color w:val="202A35"/>
        </w:rPr>
        <w:t>357</w:t>
      </w:r>
      <w:r>
        <w:rPr>
          <w:color w:val="202A35"/>
        </w:rPr>
        <w:t>项通过记录逐文件哈希对应。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34"/>
        <w:gridCol w:w="934"/>
        <w:gridCol w:w="1201"/>
        <w:gridCol w:w="1201"/>
        <w:gridCol w:w="4002"/>
      </w:tblGrid>
      <w:tr w:rsidR="00314AA0" w14:paraId="53C72267" w14:textId="77777777">
        <w:trPr>
          <w:cantSplit/>
          <w:tblHeader/>
          <w:jc w:val="center"/>
        </w:trPr>
        <w:tc>
          <w:tcPr>
            <w:tcW w:w="173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0361E9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App/</w:t>
            </w:r>
            <w:r>
              <w:rPr>
                <w:b/>
                <w:color w:val="202A35"/>
                <w:sz w:val="17"/>
              </w:rPr>
              <w:t>阶段</w:t>
            </w:r>
          </w:p>
        </w:tc>
        <w:tc>
          <w:tcPr>
            <w:tcW w:w="93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FE5C2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生产文件</w:t>
            </w:r>
          </w:p>
        </w:tc>
        <w:tc>
          <w:tcPr>
            <w:tcW w:w="120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E3392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Ruff</w:t>
            </w:r>
          </w:p>
        </w:tc>
        <w:tc>
          <w:tcPr>
            <w:tcW w:w="120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D37B1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Bandit</w:t>
            </w:r>
          </w:p>
        </w:tc>
        <w:tc>
          <w:tcPr>
            <w:tcW w:w="400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E3801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可比性与来源</w:t>
            </w:r>
          </w:p>
        </w:tc>
      </w:tr>
      <w:tr w:rsidR="00314AA0" w14:paraId="59677D45" w14:textId="77777777">
        <w:trPr>
          <w:cantSplit/>
          <w:jc w:val="center"/>
        </w:trPr>
        <w:tc>
          <w:tcPr>
            <w:tcW w:w="173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FB16C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blog</w:t>
            </w:r>
            <w:r>
              <w:rPr>
                <w:color w:val="202A35"/>
                <w:sz w:val="17"/>
              </w:rPr>
              <w:t>原阶段</w:t>
            </w:r>
          </w:p>
        </w:tc>
        <w:tc>
          <w:tcPr>
            <w:tcW w:w="93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64297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22</w:t>
            </w:r>
          </w:p>
        </w:tc>
        <w:tc>
          <w:tcPr>
            <w:tcW w:w="120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F58A34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66→65</w:t>
            </w:r>
          </w:p>
        </w:tc>
        <w:tc>
          <w:tcPr>
            <w:tcW w:w="120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39D38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45→39</w:t>
            </w:r>
          </w:p>
        </w:tc>
        <w:tc>
          <w:tcPr>
            <w:tcW w:w="400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34D40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同阶段可比；当前新增缓存入口后生产</w:t>
            </w:r>
            <w:r>
              <w:rPr>
                <w:color w:val="202A35"/>
                <w:sz w:val="17"/>
              </w:rPr>
              <w:t>23</w:t>
            </w:r>
            <w:r>
              <w:rPr>
                <w:color w:val="202A35"/>
                <w:sz w:val="17"/>
              </w:rPr>
              <w:t>，历史扫描不能冒充完整最新范围。</w:t>
            </w:r>
            <w:r>
              <w:rPr>
                <w:color w:val="202A35"/>
                <w:sz w:val="17"/>
              </w:rPr>
              <w:t>EV01</w:t>
            </w:r>
          </w:p>
        </w:tc>
      </w:tr>
      <w:tr w:rsidR="00314AA0" w14:paraId="771E8C3B" w14:textId="77777777">
        <w:trPr>
          <w:cantSplit/>
          <w:jc w:val="center"/>
        </w:trPr>
        <w:tc>
          <w:tcPr>
            <w:tcW w:w="173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3DA4E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accounts</w:t>
            </w:r>
          </w:p>
        </w:tc>
        <w:tc>
          <w:tcPr>
            <w:tcW w:w="93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CB7F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10</w:t>
            </w:r>
          </w:p>
        </w:tc>
        <w:tc>
          <w:tcPr>
            <w:tcW w:w="120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597A0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10→8*</w:t>
            </w:r>
          </w:p>
        </w:tc>
        <w:tc>
          <w:tcPr>
            <w:tcW w:w="120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B6AC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0→0*</w:t>
            </w:r>
          </w:p>
        </w:tc>
        <w:tc>
          <w:tcPr>
            <w:tcW w:w="400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FFF8E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D623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*</w:t>
            </w:r>
            <w:r>
              <w:rPr>
                <w:color w:val="202A35"/>
                <w:sz w:val="17"/>
              </w:rPr>
              <w:t>基线</w:t>
            </w:r>
            <w:r>
              <w:rPr>
                <w:color w:val="202A35"/>
                <w:sz w:val="17"/>
              </w:rPr>
              <w:t>target313</w:t>
            </w:r>
            <w:r>
              <w:rPr>
                <w:color w:val="202A35"/>
                <w:sz w:val="17"/>
              </w:rPr>
              <w:t>，最终</w:t>
            </w:r>
            <w:r>
              <w:rPr>
                <w:color w:val="202A35"/>
                <w:sz w:val="17"/>
              </w:rPr>
              <w:t>target312</w:t>
            </w:r>
            <w:r>
              <w:rPr>
                <w:color w:val="202A35"/>
                <w:sz w:val="17"/>
              </w:rPr>
              <w:t>；同配置</w:t>
            </w:r>
            <w:r>
              <w:rPr>
                <w:color w:val="202A35"/>
                <w:sz w:val="17"/>
              </w:rPr>
              <w:t>baseline</w:t>
            </w:r>
            <w:r>
              <w:rPr>
                <w:color w:val="202A35"/>
                <w:sz w:val="17"/>
              </w:rPr>
              <w:t>待补，不做净下降结论。</w:t>
            </w:r>
            <w:r>
              <w:rPr>
                <w:color w:val="202A35"/>
                <w:sz w:val="17"/>
              </w:rPr>
              <w:t>EV02</w:t>
            </w:r>
          </w:p>
        </w:tc>
      </w:tr>
      <w:tr w:rsidR="00314AA0" w14:paraId="2C36DF5E" w14:textId="77777777">
        <w:trPr>
          <w:cantSplit/>
          <w:jc w:val="center"/>
        </w:trPr>
        <w:tc>
          <w:tcPr>
            <w:tcW w:w="173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6BDF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oauth</w:t>
            </w:r>
          </w:p>
        </w:tc>
        <w:tc>
          <w:tcPr>
            <w:tcW w:w="93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2F41E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10</w:t>
            </w:r>
          </w:p>
        </w:tc>
        <w:tc>
          <w:tcPr>
            <w:tcW w:w="120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BE3A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12→12</w:t>
            </w:r>
          </w:p>
        </w:tc>
        <w:tc>
          <w:tcPr>
            <w:tcW w:w="120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18BBA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10→6</w:t>
            </w:r>
          </w:p>
        </w:tc>
        <w:tc>
          <w:tcPr>
            <w:tcW w:w="400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3F4E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B113×4</w:t>
            </w:r>
            <w:r>
              <w:rPr>
                <w:color w:val="202A35"/>
                <w:sz w:val="17"/>
              </w:rPr>
              <w:t>关闭；</w:t>
            </w:r>
            <w:r>
              <w:rPr>
                <w:color w:val="202A35"/>
                <w:sz w:val="17"/>
              </w:rPr>
              <w:t>B105 URL/</w:t>
            </w:r>
            <w:r>
              <w:rPr>
                <w:color w:val="202A35"/>
                <w:sz w:val="17"/>
              </w:rPr>
              <w:t>空串误报另记。前后配置一致。</w:t>
            </w:r>
            <w:r>
              <w:rPr>
                <w:color w:val="202A35"/>
                <w:sz w:val="17"/>
              </w:rPr>
              <w:t>EV03</w:t>
            </w:r>
          </w:p>
        </w:tc>
      </w:tr>
      <w:tr w:rsidR="00314AA0" w14:paraId="443761B3" w14:textId="77777777">
        <w:trPr>
          <w:cantSplit/>
          <w:jc w:val="center"/>
        </w:trPr>
        <w:tc>
          <w:tcPr>
            <w:tcW w:w="173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23DB6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comments</w:t>
            </w:r>
            <w:r>
              <w:rPr>
                <w:color w:val="202A35"/>
                <w:sz w:val="17"/>
              </w:rPr>
              <w:t>最终</w:t>
            </w:r>
          </w:p>
        </w:tc>
        <w:tc>
          <w:tcPr>
            <w:tcW w:w="93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42E5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11</w:t>
            </w:r>
          </w:p>
        </w:tc>
        <w:tc>
          <w:tcPr>
            <w:tcW w:w="120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1D2F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0</w:t>
            </w:r>
          </w:p>
        </w:tc>
        <w:tc>
          <w:tcPr>
            <w:tcW w:w="120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56F2A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0</w:t>
            </w:r>
          </w:p>
        </w:tc>
        <w:tc>
          <w:tcPr>
            <w:tcW w:w="400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8790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最终补修快照；旧基线</w:t>
            </w:r>
            <w:r>
              <w:rPr>
                <w:color w:val="202A35"/>
                <w:sz w:val="17"/>
              </w:rPr>
              <w:t>9</w:t>
            </w:r>
            <w:r>
              <w:rPr>
                <w:color w:val="202A35"/>
                <w:sz w:val="17"/>
              </w:rPr>
              <w:t>及中间</w:t>
            </w:r>
            <w:r>
              <w:rPr>
                <w:color w:val="202A35"/>
                <w:sz w:val="17"/>
              </w:rPr>
              <w:t>3/4</w:t>
            </w:r>
            <w:r>
              <w:rPr>
                <w:color w:val="202A35"/>
                <w:sz w:val="17"/>
              </w:rPr>
              <w:t>保留，</w:t>
            </w: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执行者单列。</w:t>
            </w:r>
            <w:r>
              <w:rPr>
                <w:color w:val="202A35"/>
                <w:sz w:val="17"/>
              </w:rPr>
              <w:t>EV04/05</w:t>
            </w:r>
          </w:p>
        </w:tc>
      </w:tr>
      <w:tr w:rsidR="00314AA0" w14:paraId="46345CE2" w14:textId="77777777">
        <w:trPr>
          <w:cantSplit/>
          <w:jc w:val="center"/>
        </w:trPr>
        <w:tc>
          <w:tcPr>
            <w:tcW w:w="173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BE260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djangoblog</w:t>
            </w:r>
            <w:r>
              <w:rPr>
                <w:color w:val="202A35"/>
                <w:sz w:val="17"/>
              </w:rPr>
              <w:t>统一阶段</w:t>
            </w:r>
          </w:p>
        </w:tc>
        <w:tc>
          <w:tcPr>
            <w:tcW w:w="93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184841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22</w:t>
            </w:r>
          </w:p>
        </w:tc>
        <w:tc>
          <w:tcPr>
            <w:tcW w:w="120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98B51D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72→34→28</w:t>
            </w:r>
          </w:p>
        </w:tc>
        <w:tc>
          <w:tcPr>
            <w:tcW w:w="120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68E8AA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8→7→5</w:t>
            </w:r>
          </w:p>
        </w:tc>
        <w:tc>
          <w:tcPr>
            <w:tcW w:w="400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26E0A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原版</w:t>
            </w:r>
            <w:r>
              <w:rPr>
                <w:color w:val="202A35"/>
                <w:sz w:val="17"/>
              </w:rPr>
              <w:t>→GCY→SZX</w:t>
            </w:r>
            <w:r>
              <w:rPr>
                <w:color w:val="202A35"/>
                <w:sz w:val="17"/>
              </w:rPr>
              <w:t>集成，包含上游修复；原自建混入测试数字另存。</w:t>
            </w:r>
            <w:r>
              <w:rPr>
                <w:color w:val="202A35"/>
                <w:sz w:val="17"/>
              </w:rPr>
              <w:t>EV06</w:t>
            </w:r>
          </w:p>
        </w:tc>
      </w:tr>
      <w:tr w:rsidR="00314AA0" w14:paraId="4CE076B6" w14:textId="77777777">
        <w:trPr>
          <w:cantSplit/>
          <w:jc w:val="center"/>
        </w:trPr>
        <w:tc>
          <w:tcPr>
            <w:tcW w:w="173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C2F7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servermanager</w:t>
            </w:r>
          </w:p>
        </w:tc>
        <w:tc>
          <w:tcPr>
            <w:tcW w:w="93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6524E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11</w:t>
            </w:r>
            <w:r>
              <w:rPr>
                <w:color w:val="202A35"/>
                <w:sz w:val="17"/>
              </w:rPr>
              <w:t>现状</w:t>
            </w:r>
          </w:p>
        </w:tc>
        <w:tc>
          <w:tcPr>
            <w:tcW w:w="120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60654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待交</w:t>
            </w:r>
          </w:p>
        </w:tc>
        <w:tc>
          <w:tcPr>
            <w:tcW w:w="120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9768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待交</w:t>
            </w:r>
          </w:p>
        </w:tc>
        <w:tc>
          <w:tcPr>
            <w:tcW w:w="400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E52C4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这里只确认静态规模，未取得本轮个人工具证据。</w:t>
            </w:r>
          </w:p>
        </w:tc>
      </w:tr>
    </w:tbl>
    <w:p w14:paraId="5A36F291" w14:textId="77777777" w:rsidR="00314AA0" w:rsidRDefault="00314AA0">
      <w:pPr>
        <w:spacing w:line="40" w:lineRule="exact"/>
      </w:pPr>
    </w:p>
    <w:p w14:paraId="09048556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djangoblog</w:t>
      </w:r>
      <w:r>
        <w:rPr>
          <w:color w:val="202A35"/>
        </w:rPr>
        <w:t>原自建</w:t>
      </w:r>
      <w:r>
        <w:rPr>
          <w:color w:val="202A35"/>
        </w:rPr>
        <w:t>Bandit</w:t>
      </w:r>
      <w:r>
        <w:rPr>
          <w:color w:val="202A35"/>
        </w:rPr>
        <w:t>实际扫</w:t>
      </w:r>
      <w:r>
        <w:rPr>
          <w:color w:val="202A35"/>
        </w:rPr>
        <w:t>27</w:t>
      </w:r>
      <w:r>
        <w:rPr>
          <w:color w:val="202A35"/>
        </w:rPr>
        <w:t>文件，含</w:t>
      </w:r>
      <w:r>
        <w:rPr>
          <w:color w:val="202A35"/>
        </w:rPr>
        <w:t>5</w:t>
      </w:r>
      <w:r>
        <w:rPr>
          <w:color w:val="202A35"/>
        </w:rPr>
        <w:t>个测试文件，</w:t>
      </w:r>
      <w:r>
        <w:rPr>
          <w:color w:val="202A35"/>
        </w:rPr>
        <w:t>after</w:t>
      </w:r>
      <w:r>
        <w:rPr>
          <w:color w:val="202A35"/>
        </w:rPr>
        <w:t>的</w:t>
      </w:r>
      <w:r>
        <w:rPr>
          <w:color w:val="202A35"/>
        </w:rPr>
        <w:t>38</w:t>
      </w:r>
      <w:r>
        <w:rPr>
          <w:color w:val="202A35"/>
        </w:rPr>
        <w:t>条中</w:t>
      </w:r>
      <w:r>
        <w:rPr>
          <w:color w:val="202A35"/>
        </w:rPr>
        <w:t>31</w:t>
      </w:r>
      <w:r>
        <w:rPr>
          <w:color w:val="202A35"/>
        </w:rPr>
        <w:t>条来自测试，不能按</w:t>
      </w:r>
      <w:r>
        <w:rPr>
          <w:color w:val="202A35"/>
        </w:rPr>
        <w:t>22</w:t>
      </w:r>
      <w:r>
        <w:rPr>
          <w:color w:val="202A35"/>
        </w:rPr>
        <w:t>个生产文件口径合计；已转统一入口并另存</w:t>
      </w:r>
      <w:r>
        <w:rPr>
          <w:color w:val="202A35"/>
        </w:rPr>
        <w:t>after-szx-integration</w:t>
      </w:r>
      <w:r>
        <w:rPr>
          <w:color w:val="202A35"/>
        </w:rPr>
        <w:t>。当前剩余</w:t>
      </w:r>
      <w:r>
        <w:rPr>
          <w:color w:val="202A35"/>
        </w:rPr>
        <w:t>Ruff I001×7</w:t>
      </w:r>
      <w:r>
        <w:rPr>
          <w:color w:val="202A35"/>
        </w:rPr>
        <w:t>、</w:t>
      </w:r>
      <w:r>
        <w:rPr>
          <w:color w:val="202A35"/>
        </w:rPr>
        <w:t>E501×14</w:t>
      </w:r>
      <w:r>
        <w:rPr>
          <w:color w:val="202A35"/>
        </w:rPr>
        <w:t>、</w:t>
      </w:r>
      <w:r>
        <w:rPr>
          <w:color w:val="202A35"/>
        </w:rPr>
        <w:t>C901×5</w:t>
      </w:r>
      <w:r>
        <w:rPr>
          <w:color w:val="202A35"/>
        </w:rPr>
        <w:t>、</w:t>
      </w:r>
      <w:r>
        <w:rPr>
          <w:color w:val="202A35"/>
        </w:rPr>
        <w:t>B007×1</w:t>
      </w:r>
      <w:r>
        <w:rPr>
          <w:color w:val="202A35"/>
        </w:rPr>
        <w:t>、</w:t>
      </w:r>
      <w:r>
        <w:rPr>
          <w:color w:val="202A35"/>
        </w:rPr>
        <w:t>B904×1</w:t>
      </w:r>
      <w:r>
        <w:rPr>
          <w:color w:val="202A35"/>
        </w:rPr>
        <w:t>；</w:t>
      </w:r>
      <w:r>
        <w:rPr>
          <w:color w:val="202A35"/>
        </w:rPr>
        <w:t>Bandit</w:t>
      </w:r>
      <w:r>
        <w:rPr>
          <w:color w:val="202A35"/>
        </w:rPr>
        <w:t>为日志链接</w:t>
      </w:r>
      <w:r>
        <w:rPr>
          <w:color w:val="202A35"/>
        </w:rPr>
        <w:t>B308/B703</w:t>
      </w:r>
      <w:r>
        <w:rPr>
          <w:color w:val="202A35"/>
        </w:rPr>
        <w:t>各</w:t>
      </w:r>
      <w:r>
        <w:rPr>
          <w:color w:val="202A35"/>
        </w:rPr>
        <w:t>2</w:t>
      </w:r>
      <w:r>
        <w:rPr>
          <w:color w:val="202A35"/>
        </w:rPr>
        <w:t>及</w:t>
      </w:r>
      <w:r>
        <w:rPr>
          <w:color w:val="202A35"/>
        </w:rPr>
        <w:t>Whoosh</w:t>
      </w:r>
      <w:r>
        <w:rPr>
          <w:color w:val="202A35"/>
        </w:rPr>
        <w:t>运行时</w:t>
      </w:r>
      <w:r>
        <w:rPr>
          <w:color w:val="202A35"/>
        </w:rPr>
        <w:t>assert B101×1</w:t>
      </w:r>
      <w:r>
        <w:rPr>
          <w:color w:val="202A35"/>
        </w:rPr>
        <w:t>，处置理由保留。</w:t>
      </w:r>
    </w:p>
    <w:p w14:paraId="0D7BF3DC" w14:textId="77777777" w:rsidR="00314AA0" w:rsidRDefault="007D1864">
      <w:pPr>
        <w:pStyle w:val="21"/>
        <w:keepNext/>
        <w:spacing w:before="160" w:after="120"/>
      </w:pPr>
      <w:r>
        <w:rPr>
          <w:rFonts w:eastAsia="黑体"/>
          <w:b/>
          <w:color w:val="17365D"/>
          <w:sz w:val="23"/>
        </w:rPr>
        <w:t xml:space="preserve">4.1  </w:t>
      </w:r>
      <w:r>
        <w:rPr>
          <w:rFonts w:eastAsia="黑体"/>
          <w:b/>
          <w:color w:val="17365D"/>
          <w:sz w:val="23"/>
        </w:rPr>
        <w:t>已确认行为验证与边界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43"/>
        <w:gridCol w:w="1451"/>
        <w:gridCol w:w="2177"/>
      </w:tblGrid>
      <w:tr w:rsidR="00314AA0" w14:paraId="417FCDB2" w14:textId="77777777">
        <w:trPr>
          <w:cantSplit/>
          <w:tblHeader/>
          <w:jc w:val="center"/>
        </w:trPr>
        <w:tc>
          <w:tcPr>
            <w:tcW w:w="544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46FA90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范围</w:t>
            </w:r>
          </w:p>
        </w:tc>
        <w:tc>
          <w:tcPr>
            <w:tcW w:w="145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756A2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数量</w:t>
            </w:r>
          </w:p>
        </w:tc>
        <w:tc>
          <w:tcPr>
            <w:tcW w:w="217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3430B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结果</w:t>
            </w:r>
          </w:p>
        </w:tc>
      </w:tr>
      <w:tr w:rsidR="00314AA0" w14:paraId="363C2A64" w14:textId="77777777">
        <w:trPr>
          <w:cantSplit/>
          <w:jc w:val="center"/>
        </w:trPr>
        <w:tc>
          <w:tcPr>
            <w:tcW w:w="544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02F131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blog</w:t>
            </w:r>
            <w:r>
              <w:rPr>
                <w:color w:val="202A35"/>
                <w:sz w:val="18"/>
              </w:rPr>
              <w:t>所选标签</w:t>
            </w:r>
          </w:p>
        </w:tc>
        <w:tc>
          <w:tcPr>
            <w:tcW w:w="145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EBC23D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158</w:t>
            </w:r>
          </w:p>
        </w:tc>
        <w:tc>
          <w:tcPr>
            <w:tcW w:w="217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7650C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通过</w:t>
            </w:r>
          </w:p>
        </w:tc>
      </w:tr>
      <w:tr w:rsidR="00314AA0" w14:paraId="7AD5EDD2" w14:textId="77777777">
        <w:trPr>
          <w:cantSplit/>
          <w:jc w:val="center"/>
        </w:trPr>
        <w:tc>
          <w:tcPr>
            <w:tcW w:w="544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331E8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accounts</w:t>
            </w:r>
            <w:r>
              <w:rPr>
                <w:color w:val="202A35"/>
                <w:sz w:val="18"/>
              </w:rPr>
              <w:t>所选标签</w:t>
            </w:r>
          </w:p>
        </w:tc>
        <w:tc>
          <w:tcPr>
            <w:tcW w:w="145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7504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84</w:t>
            </w:r>
          </w:p>
        </w:tc>
        <w:tc>
          <w:tcPr>
            <w:tcW w:w="217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06E5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通过</w:t>
            </w:r>
          </w:p>
        </w:tc>
      </w:tr>
      <w:tr w:rsidR="00314AA0" w14:paraId="721C3AC9" w14:textId="77777777">
        <w:trPr>
          <w:cantSplit/>
          <w:jc w:val="center"/>
        </w:trPr>
        <w:tc>
          <w:tcPr>
            <w:tcW w:w="544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198E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comments</w:t>
            </w:r>
            <w:r>
              <w:rPr>
                <w:color w:val="202A35"/>
                <w:sz w:val="18"/>
              </w:rPr>
              <w:t>所选标签</w:t>
            </w:r>
          </w:p>
        </w:tc>
        <w:tc>
          <w:tcPr>
            <w:tcW w:w="145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3F3C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50</w:t>
            </w:r>
          </w:p>
        </w:tc>
        <w:tc>
          <w:tcPr>
            <w:tcW w:w="217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C81C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通过</w:t>
            </w:r>
          </w:p>
        </w:tc>
      </w:tr>
      <w:tr w:rsidR="00314AA0" w14:paraId="142D0B3D" w14:textId="77777777">
        <w:trPr>
          <w:cantSplit/>
          <w:jc w:val="center"/>
        </w:trPr>
        <w:tc>
          <w:tcPr>
            <w:tcW w:w="544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81C64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oauth</w:t>
            </w:r>
            <w:r>
              <w:rPr>
                <w:color w:val="202A35"/>
                <w:sz w:val="18"/>
              </w:rPr>
              <w:t>业务逻辑标签</w:t>
            </w:r>
          </w:p>
        </w:tc>
        <w:tc>
          <w:tcPr>
            <w:tcW w:w="145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360D6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26</w:t>
            </w:r>
          </w:p>
        </w:tc>
        <w:tc>
          <w:tcPr>
            <w:tcW w:w="217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D29E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通过</w:t>
            </w:r>
          </w:p>
        </w:tc>
      </w:tr>
      <w:tr w:rsidR="00314AA0" w14:paraId="575BC59D" w14:textId="77777777">
        <w:trPr>
          <w:cantSplit/>
          <w:jc w:val="center"/>
        </w:trPr>
        <w:tc>
          <w:tcPr>
            <w:tcW w:w="544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4DCDB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djangoblog</w:t>
            </w:r>
            <w:r>
              <w:rPr>
                <w:color w:val="202A35"/>
                <w:sz w:val="18"/>
              </w:rPr>
              <w:t>既有</w:t>
            </w:r>
            <w:r>
              <w:rPr>
                <w:color w:val="202A35"/>
                <w:sz w:val="18"/>
              </w:rPr>
              <w:t>22</w:t>
            </w:r>
            <w:r>
              <w:rPr>
                <w:color w:val="202A35"/>
                <w:sz w:val="18"/>
              </w:rPr>
              <w:t>项</w:t>
            </w:r>
            <w:r>
              <w:rPr>
                <w:color w:val="202A35"/>
                <w:sz w:val="18"/>
              </w:rPr>
              <w:t>+</w:t>
            </w:r>
            <w:r>
              <w:rPr>
                <w:color w:val="202A35"/>
                <w:sz w:val="18"/>
              </w:rPr>
              <w:t>新增</w:t>
            </w:r>
            <w:r>
              <w:rPr>
                <w:color w:val="202A35"/>
                <w:sz w:val="18"/>
              </w:rPr>
              <w:t>17</w:t>
            </w:r>
            <w:r>
              <w:rPr>
                <w:color w:val="202A35"/>
                <w:sz w:val="18"/>
              </w:rPr>
              <w:t>项</w:t>
            </w:r>
          </w:p>
        </w:tc>
        <w:tc>
          <w:tcPr>
            <w:tcW w:w="145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99226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39</w:t>
            </w:r>
          </w:p>
        </w:tc>
        <w:tc>
          <w:tcPr>
            <w:tcW w:w="217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18BEC8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通过</w:t>
            </w:r>
          </w:p>
        </w:tc>
      </w:tr>
      <w:tr w:rsidR="00314AA0" w14:paraId="177A0645" w14:textId="77777777">
        <w:trPr>
          <w:cantSplit/>
          <w:jc w:val="center"/>
        </w:trPr>
        <w:tc>
          <w:tcPr>
            <w:tcW w:w="544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B8F26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合计</w:t>
            </w:r>
          </w:p>
        </w:tc>
        <w:tc>
          <w:tcPr>
            <w:tcW w:w="145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380F2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357</w:t>
            </w:r>
          </w:p>
        </w:tc>
        <w:tc>
          <w:tcPr>
            <w:tcW w:w="217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9BB0E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failure_count=0</w:t>
            </w:r>
          </w:p>
        </w:tc>
      </w:tr>
    </w:tbl>
    <w:p w14:paraId="3F4F340C" w14:textId="77777777" w:rsidR="00314AA0" w:rsidRDefault="00314AA0">
      <w:pPr>
        <w:spacing w:line="40" w:lineRule="exact"/>
      </w:pPr>
    </w:p>
    <w:p w14:paraId="5C8C85ED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环境：</w:t>
      </w:r>
      <w:r>
        <w:rPr>
          <w:color w:val="202A35"/>
        </w:rPr>
        <w:t>Python3.12.7</w:t>
      </w:r>
      <w:r>
        <w:rPr>
          <w:color w:val="202A35"/>
        </w:rPr>
        <w:t>、</w:t>
      </w:r>
      <w:r>
        <w:rPr>
          <w:color w:val="202A35"/>
        </w:rPr>
        <w:t>Django5.2.17</w:t>
      </w:r>
      <w:r>
        <w:rPr>
          <w:color w:val="202A35"/>
        </w:rPr>
        <w:t>、</w:t>
      </w:r>
      <w:r>
        <w:rPr>
          <w:color w:val="202A35"/>
        </w:rPr>
        <w:t>SQLite</w:t>
      </w:r>
      <w:r>
        <w:rPr>
          <w:color w:val="202A35"/>
        </w:rPr>
        <w:t>内存、</w:t>
      </w:r>
      <w:r>
        <w:rPr>
          <w:color w:val="202A35"/>
        </w:rPr>
        <w:t>LocMem</w:t>
      </w:r>
      <w:r>
        <w:rPr>
          <w:color w:val="202A35"/>
        </w:rPr>
        <w:t>缓存</w:t>
      </w:r>
      <w:r>
        <w:rPr>
          <w:color w:val="202A35"/>
        </w:rPr>
        <w:t>/</w:t>
      </w:r>
      <w:r>
        <w:rPr>
          <w:color w:val="202A35"/>
        </w:rPr>
        <w:t>邮箱、</w:t>
      </w:r>
      <w:r>
        <w:rPr>
          <w:color w:val="202A35"/>
        </w:rPr>
        <w:t>SimpleEngine</w:t>
      </w:r>
      <w:r>
        <w:rPr>
          <w:color w:val="202A35"/>
        </w:rPr>
        <w:t>，</w:t>
      </w:r>
      <w:r>
        <w:rPr>
          <w:color w:val="202A35"/>
        </w:rPr>
        <w:t>HTTP/socket</w:t>
      </w:r>
      <w:r>
        <w:rPr>
          <w:color w:val="202A35"/>
        </w:rPr>
        <w:t>阻断。不代表全仓库全部测试、真实</w:t>
      </w:r>
      <w:r>
        <w:rPr>
          <w:color w:val="202A35"/>
        </w:rPr>
        <w:t>MySQL/Redis/CDN</w:t>
      </w:r>
      <w:r>
        <w:rPr>
          <w:color w:val="202A35"/>
        </w:rPr>
        <w:t>、</w:t>
      </w:r>
      <w:r>
        <w:rPr>
          <w:color w:val="202A35"/>
        </w:rPr>
        <w:t>OAuth</w:t>
      </w:r>
      <w:r>
        <w:rPr>
          <w:color w:val="202A35"/>
        </w:rPr>
        <w:t>提供商、</w:t>
      </w:r>
      <w:r>
        <w:rPr>
          <w:color w:val="202A35"/>
        </w:rPr>
        <w:t>SMTP</w:t>
      </w:r>
      <w:r>
        <w:rPr>
          <w:color w:val="202A35"/>
        </w:rPr>
        <w:t>投递或前端生产构建均已验证。本次文档编制核对源码与已有</w:t>
      </w:r>
      <w:r>
        <w:rPr>
          <w:color w:val="202A35"/>
        </w:rPr>
        <w:t>357</w:t>
      </w:r>
      <w:r>
        <w:rPr>
          <w:color w:val="202A35"/>
        </w:rPr>
        <w:t>项通过记录一致，没有因整理</w:t>
      </w:r>
      <w:r>
        <w:rPr>
          <w:color w:val="202A35"/>
        </w:rPr>
        <w:t>Word</w:t>
      </w:r>
      <w:r>
        <w:rPr>
          <w:color w:val="202A35"/>
        </w:rPr>
        <w:t>虚构重新执行测试。</w:t>
      </w:r>
    </w:p>
    <w:p w14:paraId="15FABF93" w14:textId="77777777" w:rsidR="00314AA0" w:rsidRDefault="007D1864">
      <w:pPr>
        <w:pStyle w:val="1"/>
        <w:keepNext/>
        <w:spacing w:before="240" w:after="120"/>
      </w:pPr>
      <w:r>
        <w:rPr>
          <w:rFonts w:eastAsia="黑体"/>
          <w:b/>
          <w:color w:val="17365D"/>
        </w:rPr>
        <w:lastRenderedPageBreak/>
        <w:t xml:space="preserve">5  </w:t>
      </w:r>
      <w:r>
        <w:rPr>
          <w:rFonts w:eastAsia="黑体"/>
          <w:b/>
          <w:color w:val="17365D"/>
        </w:rPr>
        <w:t>小组分工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60"/>
        <w:gridCol w:w="1218"/>
        <w:gridCol w:w="3385"/>
        <w:gridCol w:w="2708"/>
      </w:tblGrid>
      <w:tr w:rsidR="00314AA0" w14:paraId="6EB639E2" w14:textId="77777777">
        <w:trPr>
          <w:cantSplit/>
          <w:tblHeader/>
          <w:jc w:val="center"/>
        </w:trPr>
        <w:tc>
          <w:tcPr>
            <w:tcW w:w="176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942226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成员</w:t>
            </w:r>
            <w:r>
              <w:rPr>
                <w:b/>
                <w:color w:val="202A35"/>
                <w:sz w:val="17"/>
              </w:rPr>
              <w:t>/</w:t>
            </w:r>
            <w:r>
              <w:rPr>
                <w:b/>
                <w:color w:val="202A35"/>
                <w:sz w:val="17"/>
              </w:rPr>
              <w:t>标识</w:t>
            </w:r>
          </w:p>
        </w:tc>
        <w:tc>
          <w:tcPr>
            <w:tcW w:w="121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EEB0B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分析模块</w:t>
            </w:r>
          </w:p>
        </w:tc>
        <w:tc>
          <w:tcPr>
            <w:tcW w:w="338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BB34D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主要工作与注释范围</w:t>
            </w:r>
          </w:p>
        </w:tc>
        <w:tc>
          <w:tcPr>
            <w:tcW w:w="270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A748F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互查</w:t>
            </w:r>
            <w:r>
              <w:rPr>
                <w:b/>
                <w:color w:val="202A35"/>
                <w:sz w:val="17"/>
              </w:rPr>
              <w:t>/</w:t>
            </w:r>
            <w:r>
              <w:rPr>
                <w:b/>
                <w:color w:val="202A35"/>
                <w:sz w:val="17"/>
              </w:rPr>
              <w:t>交付状态</w:t>
            </w:r>
          </w:p>
        </w:tc>
      </w:tr>
      <w:tr w:rsidR="00314AA0" w14:paraId="06ADC711" w14:textId="77777777">
        <w:trPr>
          <w:cantSplit/>
          <w:jc w:val="center"/>
        </w:trPr>
        <w:tc>
          <w:tcPr>
            <w:tcW w:w="176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78C2F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石兆翔</w:t>
            </w:r>
            <w:r>
              <w:rPr>
                <w:color w:val="202A35"/>
                <w:sz w:val="17"/>
              </w:rPr>
              <w:br/>
              <w:t>2415304346</w:t>
            </w:r>
            <w:r>
              <w:rPr>
                <w:color w:val="202A35"/>
                <w:sz w:val="17"/>
              </w:rPr>
              <w:br/>
              <w:t># SZX</w:t>
            </w:r>
            <w:r>
              <w:rPr>
                <w:color w:val="202A35"/>
                <w:sz w:val="17"/>
              </w:rPr>
              <w:t>：</w:t>
            </w:r>
          </w:p>
        </w:tc>
        <w:tc>
          <w:tcPr>
            <w:tcW w:w="121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29D54B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blog</w:t>
            </w:r>
          </w:p>
        </w:tc>
        <w:tc>
          <w:tcPr>
            <w:tcW w:w="338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87F81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生产</w:t>
            </w:r>
            <w:r>
              <w:rPr>
                <w:color w:val="202A35"/>
                <w:sz w:val="17"/>
              </w:rPr>
              <w:t>Python 23</w:t>
            </w:r>
            <w:r>
              <w:rPr>
                <w:color w:val="202A35"/>
                <w:sz w:val="17"/>
              </w:rPr>
              <w:t>文件；当前逐文件注释见附录</w:t>
            </w:r>
            <w:r>
              <w:rPr>
                <w:color w:val="202A35"/>
                <w:sz w:val="17"/>
              </w:rPr>
              <w:t>B</w:t>
            </w:r>
            <w:r>
              <w:rPr>
                <w:color w:val="202A35"/>
                <w:sz w:val="17"/>
              </w:rPr>
              <w:t>。人工分析、工具和验证按本人材料及</w:t>
            </w: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补修分别记录。</w:t>
            </w:r>
          </w:p>
        </w:tc>
        <w:tc>
          <w:tcPr>
            <w:tcW w:w="270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704902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已集成，组长承担汇总与集成补修；搭档</w:t>
            </w:r>
            <w:r>
              <w:rPr>
                <w:color w:val="202A35"/>
                <w:sz w:val="17"/>
              </w:rPr>
              <w:t>GCY</w:t>
            </w:r>
          </w:p>
        </w:tc>
      </w:tr>
      <w:tr w:rsidR="00314AA0" w14:paraId="5B8BDFA5" w14:textId="77777777">
        <w:trPr>
          <w:cantSplit/>
          <w:jc w:val="center"/>
        </w:trPr>
        <w:tc>
          <w:tcPr>
            <w:tcW w:w="176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A9C0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喻飞扬</w:t>
            </w:r>
            <w:r>
              <w:rPr>
                <w:color w:val="202A35"/>
                <w:sz w:val="17"/>
              </w:rPr>
              <w:br/>
              <w:t>2415304347</w:t>
            </w:r>
            <w:r>
              <w:rPr>
                <w:color w:val="202A35"/>
                <w:sz w:val="17"/>
              </w:rPr>
              <w:br/>
              <w:t># YFY</w:t>
            </w:r>
            <w:r>
              <w:rPr>
                <w:color w:val="202A35"/>
                <w:sz w:val="17"/>
              </w:rPr>
              <w:t>：</w:t>
            </w:r>
          </w:p>
        </w:tc>
        <w:tc>
          <w:tcPr>
            <w:tcW w:w="121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0DC5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accounts</w:t>
            </w:r>
          </w:p>
        </w:tc>
        <w:tc>
          <w:tcPr>
            <w:tcW w:w="338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11ABA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生产</w:t>
            </w:r>
            <w:r>
              <w:rPr>
                <w:color w:val="202A35"/>
                <w:sz w:val="17"/>
              </w:rPr>
              <w:t>Python 10</w:t>
            </w:r>
            <w:r>
              <w:rPr>
                <w:color w:val="202A35"/>
                <w:sz w:val="17"/>
              </w:rPr>
              <w:t>文件；当前逐文件注释见附录</w:t>
            </w:r>
            <w:r>
              <w:rPr>
                <w:color w:val="202A35"/>
                <w:sz w:val="17"/>
              </w:rPr>
              <w:t>B</w:t>
            </w:r>
            <w:r>
              <w:rPr>
                <w:color w:val="202A35"/>
                <w:sz w:val="17"/>
              </w:rPr>
              <w:t>。人工分析、工具和验证按本人材料及</w:t>
            </w: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补修分别记录。</w:t>
            </w:r>
          </w:p>
        </w:tc>
        <w:tc>
          <w:tcPr>
            <w:tcW w:w="270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FFF8E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F217E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已集成；统一口径</w:t>
            </w:r>
            <w:r>
              <w:rPr>
                <w:color w:val="202A35"/>
                <w:sz w:val="17"/>
              </w:rPr>
              <w:t>baseline</w:t>
            </w:r>
            <w:r>
              <w:rPr>
                <w:color w:val="202A35"/>
                <w:sz w:val="17"/>
              </w:rPr>
              <w:t>及互查闭环待补；搭档</w:t>
            </w:r>
            <w:r>
              <w:rPr>
                <w:color w:val="202A35"/>
                <w:sz w:val="17"/>
              </w:rPr>
              <w:t>GZX</w:t>
            </w:r>
          </w:p>
        </w:tc>
      </w:tr>
      <w:tr w:rsidR="00314AA0" w14:paraId="73257E83" w14:textId="77777777">
        <w:trPr>
          <w:cantSplit/>
          <w:jc w:val="center"/>
        </w:trPr>
        <w:tc>
          <w:tcPr>
            <w:tcW w:w="176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0F97E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王子扬</w:t>
            </w:r>
            <w:r>
              <w:rPr>
                <w:color w:val="202A35"/>
                <w:sz w:val="17"/>
              </w:rPr>
              <w:br/>
              <w:t>2415304348</w:t>
            </w:r>
            <w:r>
              <w:rPr>
                <w:color w:val="202A35"/>
                <w:sz w:val="17"/>
              </w:rPr>
              <w:br/>
              <w:t># WZY</w:t>
            </w:r>
            <w:r>
              <w:rPr>
                <w:color w:val="202A35"/>
                <w:sz w:val="17"/>
              </w:rPr>
              <w:t>：</w:t>
            </w:r>
          </w:p>
        </w:tc>
        <w:tc>
          <w:tcPr>
            <w:tcW w:w="121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436664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comments</w:t>
            </w:r>
          </w:p>
        </w:tc>
        <w:tc>
          <w:tcPr>
            <w:tcW w:w="338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BCC4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生产</w:t>
            </w:r>
            <w:r>
              <w:rPr>
                <w:color w:val="202A35"/>
                <w:sz w:val="17"/>
              </w:rPr>
              <w:t>Python 11</w:t>
            </w:r>
            <w:r>
              <w:rPr>
                <w:color w:val="202A35"/>
                <w:sz w:val="17"/>
              </w:rPr>
              <w:t>文件；当前逐文件注释见附录</w:t>
            </w:r>
            <w:r>
              <w:rPr>
                <w:color w:val="202A35"/>
                <w:sz w:val="17"/>
              </w:rPr>
              <w:t>B</w:t>
            </w:r>
            <w:r>
              <w:rPr>
                <w:color w:val="202A35"/>
                <w:sz w:val="17"/>
              </w:rPr>
              <w:t>。人工分析、工具和验证按本人材料及</w:t>
            </w: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补修分别记录。</w:t>
            </w:r>
          </w:p>
        </w:tc>
        <w:tc>
          <w:tcPr>
            <w:tcW w:w="270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FFF8E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98208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已集成；</w:t>
            </w: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补修后通过，</w:t>
            </w:r>
            <w:r>
              <w:rPr>
                <w:color w:val="202A35"/>
                <w:sz w:val="17"/>
              </w:rPr>
              <w:t>SY</w:t>
            </w:r>
            <w:r>
              <w:rPr>
                <w:color w:val="202A35"/>
                <w:sz w:val="17"/>
              </w:rPr>
              <w:t>本人复核待补；搭档</w:t>
            </w:r>
            <w:r>
              <w:rPr>
                <w:color w:val="202A35"/>
                <w:sz w:val="17"/>
              </w:rPr>
              <w:t>SY</w:t>
            </w:r>
          </w:p>
        </w:tc>
      </w:tr>
      <w:tr w:rsidR="00314AA0" w14:paraId="5C007AC4" w14:textId="77777777">
        <w:trPr>
          <w:cantSplit/>
          <w:jc w:val="center"/>
        </w:trPr>
        <w:tc>
          <w:tcPr>
            <w:tcW w:w="176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7357E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顾梓鑫</w:t>
            </w:r>
            <w:r>
              <w:rPr>
                <w:color w:val="202A35"/>
                <w:sz w:val="17"/>
              </w:rPr>
              <w:br/>
              <w:t>2415304345</w:t>
            </w:r>
            <w:r>
              <w:rPr>
                <w:color w:val="202A35"/>
                <w:sz w:val="17"/>
              </w:rPr>
              <w:br/>
              <w:t># GZX</w:t>
            </w:r>
            <w:r>
              <w:rPr>
                <w:color w:val="202A35"/>
                <w:sz w:val="17"/>
              </w:rPr>
              <w:t>：</w:t>
            </w:r>
          </w:p>
        </w:tc>
        <w:tc>
          <w:tcPr>
            <w:tcW w:w="121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0043E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oauth</w:t>
            </w:r>
          </w:p>
        </w:tc>
        <w:tc>
          <w:tcPr>
            <w:tcW w:w="338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3A194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生产</w:t>
            </w:r>
            <w:r>
              <w:rPr>
                <w:color w:val="202A35"/>
                <w:sz w:val="17"/>
              </w:rPr>
              <w:t>Python 10</w:t>
            </w:r>
            <w:r>
              <w:rPr>
                <w:color w:val="202A35"/>
                <w:sz w:val="17"/>
              </w:rPr>
              <w:t>文件；当前逐文件注释见附录</w:t>
            </w:r>
            <w:r>
              <w:rPr>
                <w:color w:val="202A35"/>
                <w:sz w:val="17"/>
              </w:rPr>
              <w:t>B</w:t>
            </w:r>
            <w:r>
              <w:rPr>
                <w:color w:val="202A35"/>
                <w:sz w:val="17"/>
              </w:rPr>
              <w:t>。人工分析、工具和验证按本人材料及</w:t>
            </w: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补修分别记录。</w:t>
            </w:r>
          </w:p>
        </w:tc>
        <w:tc>
          <w:tcPr>
            <w:tcW w:w="270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9E4E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已集成；双方已有单侧核查，回填确认待统一；搭档</w:t>
            </w:r>
            <w:r>
              <w:rPr>
                <w:color w:val="202A35"/>
                <w:sz w:val="17"/>
              </w:rPr>
              <w:t>YFY</w:t>
            </w:r>
          </w:p>
        </w:tc>
      </w:tr>
      <w:tr w:rsidR="00314AA0" w14:paraId="739C7940" w14:textId="77777777">
        <w:trPr>
          <w:cantSplit/>
          <w:jc w:val="center"/>
        </w:trPr>
        <w:tc>
          <w:tcPr>
            <w:tcW w:w="176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29828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宋洋</w:t>
            </w:r>
            <w:r>
              <w:rPr>
                <w:color w:val="202A35"/>
                <w:sz w:val="17"/>
              </w:rPr>
              <w:br/>
              <w:t>2415304330</w:t>
            </w:r>
            <w:r>
              <w:rPr>
                <w:color w:val="202A35"/>
                <w:sz w:val="17"/>
              </w:rPr>
              <w:br/>
              <w:t># SY</w:t>
            </w:r>
            <w:r>
              <w:rPr>
                <w:color w:val="202A35"/>
                <w:sz w:val="17"/>
              </w:rPr>
              <w:t>：</w:t>
            </w:r>
          </w:p>
        </w:tc>
        <w:tc>
          <w:tcPr>
            <w:tcW w:w="121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440009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servermanager</w:t>
            </w:r>
          </w:p>
        </w:tc>
        <w:tc>
          <w:tcPr>
            <w:tcW w:w="338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23A61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生产</w:t>
            </w:r>
            <w:r>
              <w:rPr>
                <w:color w:val="202A35"/>
                <w:sz w:val="17"/>
              </w:rPr>
              <w:t>Python 11</w:t>
            </w:r>
            <w:r>
              <w:rPr>
                <w:color w:val="202A35"/>
                <w:sz w:val="17"/>
              </w:rPr>
              <w:t>文件；当前逐文件注释见附录</w:t>
            </w:r>
            <w:r>
              <w:rPr>
                <w:color w:val="202A35"/>
                <w:sz w:val="17"/>
              </w:rPr>
              <w:t>B</w:t>
            </w:r>
            <w:r>
              <w:rPr>
                <w:color w:val="202A35"/>
                <w:sz w:val="17"/>
              </w:rPr>
              <w:t>。本轮个人阅读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新增统计、改进证据待交。</w:t>
            </w:r>
          </w:p>
        </w:tc>
        <w:tc>
          <w:tcPr>
            <w:tcW w:w="270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65E4D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远端未见本轮个人成果，待提交；搭档</w:t>
            </w:r>
            <w:r>
              <w:rPr>
                <w:color w:val="202A35"/>
                <w:sz w:val="17"/>
              </w:rPr>
              <w:t>WZY</w:t>
            </w:r>
          </w:p>
        </w:tc>
      </w:tr>
      <w:tr w:rsidR="00314AA0" w14:paraId="58E0D872" w14:textId="77777777">
        <w:trPr>
          <w:cantSplit/>
          <w:jc w:val="center"/>
        </w:trPr>
        <w:tc>
          <w:tcPr>
            <w:tcW w:w="176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47ED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郭曹钰</w:t>
            </w:r>
            <w:r>
              <w:rPr>
                <w:color w:val="202A35"/>
                <w:sz w:val="17"/>
              </w:rPr>
              <w:br/>
              <w:t>2415304331</w:t>
            </w:r>
            <w:r>
              <w:rPr>
                <w:color w:val="202A35"/>
                <w:sz w:val="17"/>
              </w:rPr>
              <w:br/>
              <w:t># GCY</w:t>
            </w:r>
            <w:r>
              <w:rPr>
                <w:color w:val="202A35"/>
                <w:sz w:val="17"/>
              </w:rPr>
              <w:t>：</w:t>
            </w:r>
          </w:p>
        </w:tc>
        <w:tc>
          <w:tcPr>
            <w:tcW w:w="121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E1E76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</w:t>
            </w:r>
          </w:p>
        </w:tc>
        <w:tc>
          <w:tcPr>
            <w:tcW w:w="338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780FB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生产</w:t>
            </w:r>
            <w:r>
              <w:rPr>
                <w:color w:val="202A35"/>
                <w:sz w:val="17"/>
              </w:rPr>
              <w:t>Python 22</w:t>
            </w:r>
            <w:r>
              <w:rPr>
                <w:color w:val="202A35"/>
                <w:sz w:val="17"/>
              </w:rPr>
              <w:t>文件；当前逐文件注释见附录</w:t>
            </w:r>
            <w:r>
              <w:rPr>
                <w:color w:val="202A35"/>
                <w:sz w:val="17"/>
              </w:rPr>
              <w:t>B</w:t>
            </w:r>
            <w:r>
              <w:rPr>
                <w:color w:val="202A35"/>
                <w:sz w:val="17"/>
              </w:rPr>
              <w:t>。人工分析、工具和验证按本人材料及</w:t>
            </w: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补修分别记录。</w:t>
            </w:r>
          </w:p>
        </w:tc>
        <w:tc>
          <w:tcPr>
            <w:tcW w:w="270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FFF8E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FFED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已集成；</w:t>
            </w: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补修后通过，对</w:t>
            </w: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反向互查待确认；搭档</w:t>
            </w:r>
            <w:r>
              <w:rPr>
                <w:color w:val="202A35"/>
                <w:sz w:val="17"/>
              </w:rPr>
              <w:t>SZX</w:t>
            </w:r>
          </w:p>
        </w:tc>
      </w:tr>
    </w:tbl>
    <w:p w14:paraId="44DC72CB" w14:textId="77777777" w:rsidR="00314AA0" w:rsidRDefault="00314AA0">
      <w:pPr>
        <w:spacing w:line="40" w:lineRule="exact"/>
      </w:pPr>
    </w:p>
    <w:p w14:paraId="582CA65E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SZX</w:t>
      </w:r>
      <w:r>
        <w:rPr>
          <w:color w:val="202A35"/>
        </w:rPr>
        <w:t>的组长</w:t>
      </w:r>
      <w:r>
        <w:rPr>
          <w:color w:val="202A35"/>
        </w:rPr>
        <w:t>/</w:t>
      </w:r>
      <w:r>
        <w:rPr>
          <w:color w:val="202A35"/>
        </w:rPr>
        <w:t>集成补修不计作其他成员本人返工或人工签署。</w:t>
      </w:r>
      <w:r>
        <w:rPr>
          <w:color w:val="202A35"/>
        </w:rPr>
        <w:t>WZY/GCY</w:t>
      </w:r>
      <w:r>
        <w:rPr>
          <w:color w:val="202A35"/>
        </w:rPr>
        <w:t>原提交在个人分支保留，后续修复从</w:t>
      </w:r>
      <w:r>
        <w:rPr>
          <w:color w:val="202A35"/>
        </w:rPr>
        <w:t>szx_branch</w:t>
      </w:r>
      <w:r>
        <w:rPr>
          <w:color w:val="202A35"/>
        </w:rPr>
        <w:t>进入</w:t>
      </w:r>
      <w:r>
        <w:rPr>
          <w:color w:val="202A35"/>
        </w:rPr>
        <w:t>develop</w:t>
      </w:r>
      <w:r>
        <w:rPr>
          <w:color w:val="202A35"/>
        </w:rPr>
        <w:t>；不能根据个人分支旧版本再次认定集成版本仍有已修复回归。</w:t>
      </w:r>
    </w:p>
    <w:p w14:paraId="43F74F12" w14:textId="77777777" w:rsidR="00314AA0" w:rsidRDefault="007D1864">
      <w:pPr>
        <w:pStyle w:val="1"/>
        <w:keepNext/>
        <w:spacing w:before="240" w:after="120"/>
      </w:pPr>
      <w:r>
        <w:rPr>
          <w:rFonts w:eastAsia="黑体"/>
          <w:b/>
          <w:color w:val="17365D"/>
        </w:rPr>
        <w:t xml:space="preserve">6  </w:t>
      </w:r>
      <w:r>
        <w:rPr>
          <w:rFonts w:eastAsia="黑体"/>
          <w:b/>
          <w:color w:val="17365D"/>
        </w:rPr>
        <w:t>下一步的改进计划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1296"/>
        <w:gridCol w:w="2980"/>
        <w:gridCol w:w="1425"/>
        <w:gridCol w:w="2721"/>
      </w:tblGrid>
      <w:tr w:rsidR="00314AA0" w14:paraId="3F7BB779" w14:textId="77777777">
        <w:trPr>
          <w:cantSplit/>
          <w:tblHeader/>
          <w:jc w:val="center"/>
        </w:trPr>
        <w:tc>
          <w:tcPr>
            <w:tcW w:w="6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A1471A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级别</w:t>
            </w:r>
          </w:p>
        </w:tc>
        <w:tc>
          <w:tcPr>
            <w:tcW w:w="129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15097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方向</w:t>
            </w:r>
          </w:p>
        </w:tc>
        <w:tc>
          <w:tcPr>
            <w:tcW w:w="298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ED87C6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拟实施内容</w:t>
            </w:r>
          </w:p>
        </w:tc>
        <w:tc>
          <w:tcPr>
            <w:tcW w:w="142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7E90E1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建议负责人</w:t>
            </w:r>
          </w:p>
        </w:tc>
        <w:tc>
          <w:tcPr>
            <w:tcW w:w="272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8F715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验收条件</w:t>
            </w:r>
          </w:p>
        </w:tc>
      </w:tr>
      <w:tr w:rsidR="00314AA0" w14:paraId="2B83B7F0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3A6471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P1</w:t>
            </w:r>
          </w:p>
        </w:tc>
        <w:tc>
          <w:tcPr>
            <w:tcW w:w="129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2C0177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收尾完整交付</w:t>
            </w:r>
          </w:p>
        </w:tc>
        <w:tc>
          <w:tcPr>
            <w:tcW w:w="298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4117D6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SY</w:t>
            </w:r>
            <w:r>
              <w:rPr>
                <w:color w:val="202A35"/>
                <w:sz w:val="17"/>
              </w:rPr>
              <w:t>补齐；</w:t>
            </w:r>
            <w:r>
              <w:rPr>
                <w:color w:val="202A35"/>
                <w:sz w:val="17"/>
              </w:rPr>
              <w:t>YFY</w:t>
            </w:r>
            <w:r>
              <w:rPr>
                <w:color w:val="202A35"/>
                <w:sz w:val="17"/>
              </w:rPr>
              <w:t>同配置基线；互查、日期和两份</w:t>
            </w:r>
            <w:r>
              <w:rPr>
                <w:color w:val="202A35"/>
                <w:sz w:val="17"/>
              </w:rPr>
              <w:t>Word</w:t>
            </w:r>
            <w:r>
              <w:rPr>
                <w:color w:val="202A35"/>
                <w:sz w:val="17"/>
              </w:rPr>
              <w:t>确认</w:t>
            </w:r>
          </w:p>
        </w:tc>
        <w:tc>
          <w:tcPr>
            <w:tcW w:w="142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C2BE7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各成员；</w:t>
            </w: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统筹</w:t>
            </w:r>
          </w:p>
        </w:tc>
        <w:tc>
          <w:tcPr>
            <w:tcW w:w="272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D41D7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六人素材齐，原始证据可比，结论由本人确认</w:t>
            </w:r>
          </w:p>
        </w:tc>
      </w:tr>
      <w:tr w:rsidR="00314AA0" w14:paraId="5A94209D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343C1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P1</w:t>
            </w:r>
          </w:p>
        </w:tc>
        <w:tc>
          <w:tcPr>
            <w:tcW w:w="129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135C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文章与搜索失效</w:t>
            </w:r>
          </w:p>
        </w:tc>
        <w:tc>
          <w:tcPr>
            <w:tcW w:w="298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84EB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统一文章批量发布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撤稿、普通删除与搜索索引的生命周期</w:t>
            </w:r>
          </w:p>
        </w:tc>
        <w:tc>
          <w:tcPr>
            <w:tcW w:w="142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1546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SZX/GCY</w:t>
            </w:r>
            <w:r>
              <w:rPr>
                <w:color w:val="202A35"/>
                <w:sz w:val="17"/>
              </w:rPr>
              <w:t>，协调</w:t>
            </w:r>
            <w:r>
              <w:rPr>
                <w:color w:val="202A35"/>
                <w:sz w:val="17"/>
              </w:rPr>
              <w:t>WZY</w:t>
            </w:r>
          </w:p>
        </w:tc>
        <w:tc>
          <w:tcPr>
            <w:tcW w:w="272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069B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撤稿不再公开展示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搜索命中；相关缓存与索引验证</w:t>
            </w:r>
          </w:p>
        </w:tc>
      </w:tr>
      <w:tr w:rsidR="00314AA0" w14:paraId="5D4DE043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41B6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P1</w:t>
            </w:r>
          </w:p>
        </w:tc>
        <w:tc>
          <w:tcPr>
            <w:tcW w:w="129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8BF544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OAuth</w:t>
            </w:r>
            <w:r>
              <w:rPr>
                <w:color w:val="202A35"/>
                <w:sz w:val="17"/>
              </w:rPr>
              <w:t>账号边界</w:t>
            </w:r>
          </w:p>
        </w:tc>
        <w:tc>
          <w:tcPr>
            <w:tcW w:w="298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D0A0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state</w:t>
            </w:r>
            <w:r>
              <w:rPr>
                <w:color w:val="202A35"/>
                <w:sz w:val="17"/>
              </w:rPr>
              <w:t>、隐藏</w:t>
            </w:r>
            <w:r>
              <w:rPr>
                <w:color w:val="202A35"/>
                <w:sz w:val="17"/>
              </w:rPr>
              <w:t>ID</w:t>
            </w:r>
            <w:r>
              <w:rPr>
                <w:color w:val="202A35"/>
                <w:sz w:val="17"/>
              </w:rPr>
              <w:t>归属、签名时效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一次性及邮箱归属策略</w:t>
            </w:r>
          </w:p>
        </w:tc>
        <w:tc>
          <w:tcPr>
            <w:tcW w:w="142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727C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GZX/YFY</w:t>
            </w:r>
            <w:r>
              <w:rPr>
                <w:color w:val="202A35"/>
                <w:sz w:val="17"/>
              </w:rPr>
              <w:t>，协调</w:t>
            </w:r>
            <w:r>
              <w:rPr>
                <w:color w:val="202A35"/>
                <w:sz w:val="17"/>
              </w:rPr>
              <w:t>GCY</w:t>
            </w:r>
          </w:p>
        </w:tc>
        <w:tc>
          <w:tcPr>
            <w:tcW w:w="272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CF634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模拟伪造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过期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重复使用及未激活账号，不越权关联</w:t>
            </w:r>
          </w:p>
        </w:tc>
      </w:tr>
      <w:tr w:rsidR="00314AA0" w14:paraId="7086F574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A14D1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P1</w:t>
            </w:r>
          </w:p>
        </w:tc>
        <w:tc>
          <w:tcPr>
            <w:tcW w:w="129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77AFE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上传与外部依赖</w:t>
            </w:r>
          </w:p>
        </w:tc>
        <w:tc>
          <w:tcPr>
            <w:tcW w:w="298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643F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上传授权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大小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格式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路径；显式搜索初始化与</w:t>
            </w:r>
            <w:r>
              <w:rPr>
                <w:color w:val="202A35"/>
                <w:sz w:val="17"/>
              </w:rPr>
              <w:t>TLS</w:t>
            </w:r>
            <w:r>
              <w:rPr>
                <w:color w:val="202A35"/>
                <w:sz w:val="17"/>
              </w:rPr>
              <w:t>异常策略</w:t>
            </w:r>
          </w:p>
        </w:tc>
        <w:tc>
          <w:tcPr>
            <w:tcW w:w="142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AC8A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SZX/GCY</w:t>
            </w:r>
          </w:p>
        </w:tc>
        <w:tc>
          <w:tcPr>
            <w:tcW w:w="272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EF972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越权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伪装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超限拒绝；无搜索服务时普通读取可用</w:t>
            </w:r>
          </w:p>
        </w:tc>
      </w:tr>
      <w:tr w:rsidR="00314AA0" w14:paraId="0C93A4A1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3631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P1</w:t>
            </w:r>
          </w:p>
        </w:tc>
        <w:tc>
          <w:tcPr>
            <w:tcW w:w="129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7E590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找回密码限频</w:t>
            </w:r>
          </w:p>
        </w:tc>
        <w:tc>
          <w:tcPr>
            <w:tcW w:w="298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A474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在</w:t>
            </w:r>
            <w:r>
              <w:rPr>
                <w:color w:val="202A35"/>
                <w:sz w:val="17"/>
              </w:rPr>
              <w:t>secrets</w:t>
            </w:r>
            <w:r>
              <w:rPr>
                <w:color w:val="202A35"/>
                <w:sz w:val="17"/>
              </w:rPr>
              <w:t>与成功消费基础上增加限流、失败次数及配额</w:t>
            </w:r>
          </w:p>
        </w:tc>
        <w:tc>
          <w:tcPr>
            <w:tcW w:w="142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DFBB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YFY/GCY</w:t>
            </w:r>
          </w:p>
        </w:tc>
        <w:tc>
          <w:tcPr>
            <w:tcW w:w="272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E4B8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有效期、次数、重复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过期与正常用户流程均有断言</w:t>
            </w:r>
          </w:p>
        </w:tc>
      </w:tr>
      <w:tr w:rsidR="00314AA0" w14:paraId="0849300B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F6545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P2</w:t>
            </w:r>
          </w:p>
        </w:tc>
        <w:tc>
          <w:tcPr>
            <w:tcW w:w="129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7CC50F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查询和数据一致性</w:t>
            </w:r>
          </w:p>
        </w:tc>
        <w:tc>
          <w:tcPr>
            <w:tcW w:w="298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A0A4BF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浏览量原子更新、分类环校验、评论树与计数查询优化</w:t>
            </w:r>
          </w:p>
        </w:tc>
        <w:tc>
          <w:tcPr>
            <w:tcW w:w="142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DCF421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SZX/WZY</w:t>
            </w:r>
          </w:p>
        </w:tc>
        <w:tc>
          <w:tcPr>
            <w:tcW w:w="272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8E4711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并发计数不丢失；环拒绝；同数据对比查询数及结果</w:t>
            </w:r>
          </w:p>
        </w:tc>
      </w:tr>
      <w:tr w:rsidR="00314AA0" w14:paraId="4818B985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4D9CE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P2</w:t>
            </w:r>
          </w:p>
        </w:tc>
        <w:tc>
          <w:tcPr>
            <w:tcW w:w="129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E49C6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构建与运维</w:t>
            </w:r>
          </w:p>
        </w:tc>
        <w:tc>
          <w:tcPr>
            <w:tcW w:w="298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23E0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生产</w:t>
            </w:r>
            <w:r>
              <w:rPr>
                <w:color w:val="202A35"/>
                <w:sz w:val="17"/>
              </w:rPr>
              <w:t>Vite</w:t>
            </w:r>
            <w:r>
              <w:rPr>
                <w:color w:val="202A35"/>
                <w:sz w:val="17"/>
              </w:rPr>
              <w:t>产物、运维权限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参数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失败反馈、</w:t>
            </w:r>
            <w:r>
              <w:rPr>
                <w:color w:val="202A35"/>
                <w:sz w:val="17"/>
              </w:rPr>
              <w:t>ChatGPT</w:t>
            </w:r>
            <w:r>
              <w:rPr>
                <w:color w:val="202A35"/>
                <w:sz w:val="17"/>
              </w:rPr>
              <w:t>适配</w:t>
            </w:r>
          </w:p>
        </w:tc>
        <w:tc>
          <w:tcPr>
            <w:tcW w:w="142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22FF3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SY/SZX</w:t>
            </w:r>
            <w:r>
              <w:rPr>
                <w:color w:val="202A35"/>
                <w:sz w:val="17"/>
              </w:rPr>
              <w:t>，协调</w:t>
            </w:r>
            <w:r>
              <w:rPr>
                <w:color w:val="202A35"/>
                <w:sz w:val="17"/>
              </w:rPr>
              <w:t>GCY</w:t>
            </w:r>
          </w:p>
        </w:tc>
        <w:tc>
          <w:tcPr>
            <w:tcW w:w="2721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6BFC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未授权无系统副作用；失败不伪装成功；产物可用</w:t>
            </w:r>
          </w:p>
        </w:tc>
      </w:tr>
    </w:tbl>
    <w:p w14:paraId="77920DF0" w14:textId="77777777" w:rsidR="00314AA0" w:rsidRDefault="00314AA0">
      <w:pPr>
        <w:spacing w:line="40" w:lineRule="exact"/>
      </w:pPr>
    </w:p>
    <w:p w14:paraId="392D9C3C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以上后续优化计划依据</w:t>
      </w:r>
      <w:r>
        <w:rPr>
          <w:color w:val="202A35"/>
        </w:rPr>
        <w:t>README</w:t>
      </w:r>
      <w:r>
        <w:rPr>
          <w:color w:val="202A35"/>
        </w:rPr>
        <w:t>和已确认剩余项整理；优先级与责任为拟定收尾</w:t>
      </w:r>
      <w:r>
        <w:rPr>
          <w:color w:val="202A35"/>
        </w:rPr>
        <w:t>/</w:t>
      </w:r>
      <w:r>
        <w:rPr>
          <w:color w:val="202A35"/>
        </w:rPr>
        <w:t>改进安排，最终截止时间待组长确认，不能写成全部已实施或每位成员已承诺完成。</w:t>
      </w:r>
    </w:p>
    <w:p w14:paraId="25CF80F1" w14:textId="77777777" w:rsidR="00314AA0" w:rsidRDefault="007D1864">
      <w:pPr>
        <w:pStyle w:val="1"/>
        <w:keepNext/>
        <w:pageBreakBefore/>
        <w:spacing w:before="240" w:after="120"/>
      </w:pPr>
      <w:r>
        <w:rPr>
          <w:rFonts w:eastAsia="黑体"/>
          <w:b/>
          <w:color w:val="17365D"/>
        </w:rPr>
        <w:lastRenderedPageBreak/>
        <w:t>附录</w:t>
      </w:r>
      <w:r>
        <w:rPr>
          <w:rFonts w:eastAsia="黑体"/>
          <w:b/>
          <w:color w:val="17365D"/>
        </w:rPr>
        <w:t xml:space="preserve">A  </w:t>
      </w:r>
      <w:r>
        <w:rPr>
          <w:rFonts w:eastAsia="黑体"/>
          <w:b/>
          <w:color w:val="17365D"/>
        </w:rPr>
        <w:t>组会、双周计划与互查标准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314AA0" w14:paraId="5EAFDE7C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925A8B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项目</w:t>
            </w:r>
          </w:p>
        </w:tc>
        <w:tc>
          <w:tcPr>
            <w:tcW w:w="725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85ACB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已确认内容</w:t>
            </w:r>
          </w:p>
        </w:tc>
      </w:tr>
      <w:tr w:rsidR="00314AA0" w14:paraId="70CF4D9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7127E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组会时间</w:t>
            </w:r>
          </w:p>
        </w:tc>
        <w:tc>
          <w:tcPr>
            <w:tcW w:w="725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8D1E46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2026-10-23 19:00—19:30</w:t>
            </w:r>
          </w:p>
        </w:tc>
      </w:tr>
      <w:tr w:rsidR="00314AA0" w14:paraId="6B3BEBE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0F59E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形式</w:t>
            </w:r>
            <w:r>
              <w:rPr>
                <w:color w:val="202A35"/>
                <w:sz w:val="18"/>
              </w:rPr>
              <w:t>/</w:t>
            </w:r>
            <w:r>
              <w:rPr>
                <w:color w:val="202A35"/>
                <w:sz w:val="18"/>
              </w:rPr>
              <w:t>地点</w:t>
            </w:r>
          </w:p>
        </w:tc>
        <w:tc>
          <w:tcPr>
            <w:tcW w:w="725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BA528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线下，宿舍</w:t>
            </w:r>
          </w:p>
        </w:tc>
      </w:tr>
      <w:tr w:rsidR="00314AA0" w14:paraId="0166AFE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63790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出席</w:t>
            </w:r>
            <w:r>
              <w:rPr>
                <w:color w:val="202A35"/>
                <w:sz w:val="18"/>
              </w:rPr>
              <w:t>/</w:t>
            </w:r>
            <w:r>
              <w:rPr>
                <w:color w:val="202A35"/>
                <w:sz w:val="18"/>
              </w:rPr>
              <w:t>缺席</w:t>
            </w:r>
          </w:p>
        </w:tc>
        <w:tc>
          <w:tcPr>
            <w:tcW w:w="725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E7B22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全员出席（</w:t>
            </w:r>
            <w:r>
              <w:rPr>
                <w:color w:val="202A35"/>
                <w:sz w:val="18"/>
              </w:rPr>
              <w:t>6</w:t>
            </w:r>
            <w:r>
              <w:rPr>
                <w:color w:val="202A35"/>
                <w:sz w:val="18"/>
              </w:rPr>
              <w:t>人）；缺席：无</w:t>
            </w:r>
          </w:p>
        </w:tc>
      </w:tr>
      <w:tr w:rsidR="00314AA0" w14:paraId="38ED1CC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60D20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主持</w:t>
            </w:r>
            <w:r>
              <w:rPr>
                <w:color w:val="202A35"/>
                <w:sz w:val="18"/>
              </w:rPr>
              <w:t>/</w:t>
            </w:r>
            <w:r>
              <w:rPr>
                <w:color w:val="202A35"/>
                <w:sz w:val="18"/>
              </w:rPr>
              <w:t>记录</w:t>
            </w:r>
          </w:p>
        </w:tc>
        <w:tc>
          <w:tcPr>
            <w:tcW w:w="725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E25BEB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石兆翔</w:t>
            </w:r>
            <w:r>
              <w:rPr>
                <w:color w:val="202A35"/>
                <w:sz w:val="18"/>
              </w:rPr>
              <w:t xml:space="preserve"> / </w:t>
            </w:r>
            <w:r>
              <w:rPr>
                <w:color w:val="202A35"/>
                <w:sz w:val="18"/>
              </w:rPr>
              <w:t>石兆翔</w:t>
            </w:r>
          </w:p>
        </w:tc>
      </w:tr>
      <w:tr w:rsidR="00314AA0" w14:paraId="30C4A36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54F3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记录依据</w:t>
            </w:r>
          </w:p>
        </w:tc>
        <w:tc>
          <w:tcPr>
            <w:tcW w:w="725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6DAE4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组长确认会议事实及结论沿用既定沟通安排；本节为补录，不是逐字记录。</w:t>
            </w:r>
          </w:p>
        </w:tc>
      </w:tr>
    </w:tbl>
    <w:p w14:paraId="02BD81AF" w14:textId="77777777" w:rsidR="00314AA0" w:rsidRDefault="00314AA0">
      <w:pPr>
        <w:spacing w:line="40" w:lineRule="exact"/>
      </w:pPr>
    </w:p>
    <w:p w14:paraId="3B24D331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结论</w:t>
      </w:r>
      <w:r>
        <w:rPr>
          <w:color w:val="202A35"/>
        </w:rPr>
        <w:t>1</w:t>
      </w:r>
      <w:r>
        <w:rPr>
          <w:color w:val="202A35"/>
        </w:rPr>
        <w:t>：六人分别主责</w:t>
      </w:r>
      <w:r>
        <w:rPr>
          <w:color w:val="202A35"/>
        </w:rPr>
        <w:t>blog</w:t>
      </w:r>
      <w:r>
        <w:rPr>
          <w:color w:val="202A35"/>
        </w:rPr>
        <w:t>、</w:t>
      </w:r>
      <w:r>
        <w:rPr>
          <w:color w:val="202A35"/>
        </w:rPr>
        <w:t>accounts</w:t>
      </w:r>
      <w:r>
        <w:rPr>
          <w:color w:val="202A35"/>
        </w:rPr>
        <w:t>、</w:t>
      </w:r>
      <w:r>
        <w:rPr>
          <w:color w:val="202A35"/>
        </w:rPr>
        <w:t>comments</w:t>
      </w:r>
      <w:r>
        <w:rPr>
          <w:color w:val="202A35"/>
        </w:rPr>
        <w:t>、</w:t>
      </w:r>
      <w:r>
        <w:rPr>
          <w:color w:val="202A35"/>
        </w:rPr>
        <w:t>oauth</w:t>
      </w:r>
      <w:r>
        <w:rPr>
          <w:color w:val="202A35"/>
        </w:rPr>
        <w:t>、</w:t>
      </w:r>
      <w:r>
        <w:rPr>
          <w:color w:val="202A35"/>
        </w:rPr>
        <w:t>servermanager</w:t>
      </w:r>
      <w:r>
        <w:rPr>
          <w:color w:val="202A35"/>
        </w:rPr>
        <w:t>、</w:t>
      </w:r>
      <w:r>
        <w:rPr>
          <w:color w:val="202A35"/>
        </w:rPr>
        <w:t>djangoblog</w:t>
      </w:r>
      <w:r>
        <w:rPr>
          <w:color w:val="202A35"/>
        </w:rPr>
        <w:t>，沿用既有分工，不重复占用同一</w:t>
      </w:r>
      <w:r>
        <w:rPr>
          <w:color w:val="202A35"/>
        </w:rPr>
        <w:t>App</w:t>
      </w:r>
      <w:r>
        <w:rPr>
          <w:color w:val="202A35"/>
        </w:rPr>
        <w:t>。</w:t>
      </w:r>
    </w:p>
    <w:p w14:paraId="0EC6D69F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结论</w:t>
      </w:r>
      <w:r>
        <w:rPr>
          <w:color w:val="202A35"/>
        </w:rPr>
        <w:t>2</w:t>
      </w:r>
      <w:r>
        <w:rPr>
          <w:color w:val="202A35"/>
        </w:rPr>
        <w:t>：第七周侧重源码阅读、三层署名注释、人工分析与工具基线；第八周侧重适当改进、回归验证、同配置复扫及互查。</w:t>
      </w:r>
    </w:p>
    <w:p w14:paraId="7D2457BE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结论</w:t>
      </w:r>
      <w:r>
        <w:rPr>
          <w:color w:val="202A35"/>
        </w:rPr>
        <w:t>3</w:t>
      </w:r>
      <w:r>
        <w:rPr>
          <w:color w:val="202A35"/>
        </w:rPr>
        <w:t>：互查配对为</w:t>
      </w:r>
      <w:r>
        <w:rPr>
          <w:color w:val="202A35"/>
        </w:rPr>
        <w:t>SZX</w:t>
      </w:r>
      <w:r>
        <w:rPr>
          <w:color w:val="202A35"/>
        </w:rPr>
        <w:t>与</w:t>
      </w:r>
      <w:r>
        <w:rPr>
          <w:color w:val="202A35"/>
        </w:rPr>
        <w:t>GCY</w:t>
      </w:r>
      <w:r>
        <w:rPr>
          <w:color w:val="202A35"/>
        </w:rPr>
        <w:t>、</w:t>
      </w:r>
      <w:r>
        <w:rPr>
          <w:color w:val="202A35"/>
        </w:rPr>
        <w:t>YFY</w:t>
      </w:r>
      <w:r>
        <w:rPr>
          <w:color w:val="202A35"/>
        </w:rPr>
        <w:t>与</w:t>
      </w:r>
      <w:r>
        <w:rPr>
          <w:color w:val="202A35"/>
        </w:rPr>
        <w:t>GZX</w:t>
      </w:r>
      <w:r>
        <w:rPr>
          <w:color w:val="202A35"/>
        </w:rPr>
        <w:t>、</w:t>
      </w:r>
      <w:r>
        <w:rPr>
          <w:color w:val="202A35"/>
        </w:rPr>
        <w:t>WZY</w:t>
      </w:r>
      <w:r>
        <w:rPr>
          <w:color w:val="202A35"/>
        </w:rPr>
        <w:t>与</w:t>
      </w:r>
      <w:r>
        <w:rPr>
          <w:color w:val="202A35"/>
        </w:rPr>
        <w:t>SY</w:t>
      </w:r>
      <w:r>
        <w:rPr>
          <w:color w:val="202A35"/>
        </w:rPr>
        <w:t>；成员本人确认复核结论，不能代填。</w:t>
      </w:r>
    </w:p>
    <w:p w14:paraId="764706E3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结论</w:t>
      </w:r>
      <w:r>
        <w:rPr>
          <w:color w:val="202A35"/>
        </w:rPr>
        <w:t>4</w:t>
      </w:r>
      <w:r>
        <w:rPr>
          <w:color w:val="202A35"/>
        </w:rPr>
        <w:t>：采用统一静态工具、隔离验证和证据记录口径；结合源码核实问题，不把扫描告警直接等同于业务缺陷。</w:t>
      </w:r>
    </w:p>
    <w:p w14:paraId="1DE01DD7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结论</w:t>
      </w:r>
      <w:r>
        <w:rPr>
          <w:color w:val="202A35"/>
        </w:rPr>
        <w:t>5</w:t>
      </w:r>
      <w:r>
        <w:rPr>
          <w:color w:val="202A35"/>
        </w:rPr>
        <w:t>：个人分支提交并集成到</w:t>
      </w:r>
      <w:r>
        <w:rPr>
          <w:color w:val="202A35"/>
        </w:rPr>
        <w:t>develop</w:t>
      </w:r>
      <w:r>
        <w:rPr>
          <w:color w:val="202A35"/>
        </w:rPr>
        <w:t>；所有成员完成后由组长负责</w:t>
      </w:r>
      <w:r>
        <w:rPr>
          <w:color w:val="202A35"/>
        </w:rPr>
        <w:t>develop</w:t>
      </w:r>
      <w:r>
        <w:rPr>
          <w:color w:val="202A35"/>
        </w:rPr>
        <w:t>到</w:t>
      </w:r>
      <w:r>
        <w:rPr>
          <w:color w:val="202A35"/>
        </w:rPr>
        <w:t>main</w:t>
      </w:r>
      <w:r>
        <w:rPr>
          <w:color w:val="202A35"/>
        </w:rPr>
        <w:t>的最终合并。</w:t>
      </w:r>
    </w:p>
    <w:p w14:paraId="39E57FD2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结论</w:t>
      </w:r>
      <w:r>
        <w:rPr>
          <w:color w:val="202A35"/>
        </w:rPr>
        <w:t>6</w:t>
      </w:r>
      <w:r>
        <w:rPr>
          <w:color w:val="202A35"/>
        </w:rPr>
        <w:t>：个人提交源码、四份分析素材及原始证据；组长汇总编码规范与质量分析</w:t>
      </w:r>
      <w:r>
        <w:rPr>
          <w:color w:val="202A35"/>
        </w:rPr>
        <w:t>Word</w:t>
      </w:r>
      <w:r>
        <w:rPr>
          <w:color w:val="202A35"/>
        </w:rPr>
        <w:t>，下一步优化计划明确优先级、责任人和验收条件。</w:t>
      </w:r>
    </w:p>
    <w:p w14:paraId="34657667" w14:textId="77777777" w:rsidR="00314AA0" w:rsidRDefault="007D1864">
      <w:pPr>
        <w:widowControl/>
        <w:spacing w:after="100" w:line="276" w:lineRule="auto"/>
      </w:pPr>
      <w:r>
        <w:rPr>
          <w:color w:val="202A35"/>
          <w:sz w:val="18"/>
        </w:rPr>
        <w:t>10</w:t>
      </w:r>
      <w:r>
        <w:rPr>
          <w:color w:val="202A35"/>
          <w:sz w:val="18"/>
        </w:rPr>
        <w:t>月</w:t>
      </w:r>
      <w:r>
        <w:rPr>
          <w:color w:val="202A35"/>
          <w:sz w:val="18"/>
        </w:rPr>
        <w:t>31</w:t>
      </w:r>
      <w:r>
        <w:rPr>
          <w:color w:val="202A35"/>
          <w:sz w:val="18"/>
        </w:rPr>
        <w:t>日的代码集成、测试和补修属于后续进度快照，见正文，不倒填为</w:t>
      </w:r>
      <w:r>
        <w:rPr>
          <w:color w:val="202A35"/>
          <w:sz w:val="18"/>
        </w:rPr>
        <w:t>10</w:t>
      </w:r>
      <w:r>
        <w:rPr>
          <w:color w:val="202A35"/>
          <w:sz w:val="18"/>
        </w:rPr>
        <w:t>月</w:t>
      </w:r>
      <w:r>
        <w:rPr>
          <w:color w:val="202A35"/>
          <w:sz w:val="18"/>
        </w:rPr>
        <w:t>23</w:t>
      </w:r>
      <w:r>
        <w:rPr>
          <w:color w:val="202A35"/>
          <w:sz w:val="18"/>
        </w:rPr>
        <w:t>日当时完成的事项。</w:t>
      </w:r>
    </w:p>
    <w:p w14:paraId="337C2276" w14:textId="77777777" w:rsidR="00314AA0" w:rsidRDefault="007D1864">
      <w:pPr>
        <w:pStyle w:val="21"/>
        <w:keepNext/>
        <w:spacing w:before="160" w:after="120"/>
      </w:pPr>
      <w:r>
        <w:rPr>
          <w:rFonts w:eastAsia="黑体"/>
          <w:b/>
          <w:color w:val="17365D"/>
          <w:sz w:val="23"/>
        </w:rPr>
        <w:t xml:space="preserve">A.1  </w:t>
      </w:r>
      <w:r>
        <w:rPr>
          <w:rFonts w:eastAsia="黑体"/>
          <w:b/>
          <w:color w:val="17365D"/>
          <w:sz w:val="23"/>
        </w:rPr>
        <w:t>双周任务阶段与当前收尾安排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2626"/>
        <w:gridCol w:w="1552"/>
        <w:gridCol w:w="2506"/>
        <w:gridCol w:w="1194"/>
      </w:tblGrid>
      <w:tr w:rsidR="00314AA0" w14:paraId="4AF553AD" w14:textId="77777777">
        <w:trPr>
          <w:cantSplit/>
          <w:tblHeader/>
          <w:jc w:val="center"/>
        </w:trPr>
        <w:tc>
          <w:tcPr>
            <w:tcW w:w="119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2E8ED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阶段</w:t>
            </w:r>
          </w:p>
        </w:tc>
        <w:tc>
          <w:tcPr>
            <w:tcW w:w="262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EA0B0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任务</w:t>
            </w:r>
          </w:p>
        </w:tc>
        <w:tc>
          <w:tcPr>
            <w:tcW w:w="15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9782E9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责任</w:t>
            </w:r>
          </w:p>
        </w:tc>
        <w:tc>
          <w:tcPr>
            <w:tcW w:w="250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8611F7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交付</w:t>
            </w:r>
            <w:r>
              <w:rPr>
                <w:b/>
                <w:color w:val="202A35"/>
                <w:sz w:val="17"/>
              </w:rPr>
              <w:t>/</w:t>
            </w:r>
            <w:r>
              <w:rPr>
                <w:b/>
                <w:color w:val="202A35"/>
                <w:sz w:val="17"/>
              </w:rPr>
              <w:t>验收</w:t>
            </w:r>
          </w:p>
        </w:tc>
        <w:tc>
          <w:tcPr>
            <w:tcW w:w="119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C0B2C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时间</w:t>
            </w:r>
          </w:p>
        </w:tc>
      </w:tr>
      <w:tr w:rsidR="00314AA0" w14:paraId="24934083" w14:textId="77777777">
        <w:trPr>
          <w:cantSplit/>
          <w:jc w:val="center"/>
        </w:trPr>
        <w:tc>
          <w:tcPr>
            <w:tcW w:w="119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97F2A2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第</w:t>
            </w:r>
            <w:r>
              <w:rPr>
                <w:color w:val="202A35"/>
                <w:sz w:val="17"/>
              </w:rPr>
              <w:t>7</w:t>
            </w:r>
            <w:r>
              <w:rPr>
                <w:color w:val="202A35"/>
                <w:sz w:val="17"/>
              </w:rPr>
              <w:t>周任务阶段</w:t>
            </w:r>
          </w:p>
        </w:tc>
        <w:tc>
          <w:tcPr>
            <w:tcW w:w="262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440213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精读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三层注释、人工四类分析、基线与规范草稿</w:t>
            </w:r>
          </w:p>
        </w:tc>
        <w:tc>
          <w:tcPr>
            <w:tcW w:w="15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068D8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各</w:t>
            </w:r>
            <w:r>
              <w:rPr>
                <w:color w:val="202A35"/>
                <w:sz w:val="17"/>
              </w:rPr>
              <w:t>App</w:t>
            </w:r>
            <w:r>
              <w:rPr>
                <w:color w:val="202A35"/>
                <w:sz w:val="17"/>
              </w:rPr>
              <w:t>主责；</w:t>
            </w: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统筹</w:t>
            </w:r>
          </w:p>
        </w:tc>
        <w:tc>
          <w:tcPr>
            <w:tcW w:w="250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930D6B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源码说明、四份素材、可复核</w:t>
            </w:r>
            <w:r>
              <w:rPr>
                <w:color w:val="202A35"/>
                <w:sz w:val="17"/>
              </w:rPr>
              <w:t>baseline</w:t>
            </w:r>
          </w:p>
        </w:tc>
        <w:tc>
          <w:tcPr>
            <w:tcW w:w="119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FFF8E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76B1E4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具体日历日期待确认</w:t>
            </w:r>
          </w:p>
        </w:tc>
      </w:tr>
      <w:tr w:rsidR="00314AA0" w14:paraId="771E7876" w14:textId="77777777">
        <w:trPr>
          <w:cantSplit/>
          <w:jc w:val="center"/>
        </w:trPr>
        <w:tc>
          <w:tcPr>
            <w:tcW w:w="119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1E9C69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第</w:t>
            </w:r>
            <w:r>
              <w:rPr>
                <w:color w:val="202A35"/>
                <w:sz w:val="17"/>
              </w:rPr>
              <w:t>8</w:t>
            </w:r>
            <w:r>
              <w:rPr>
                <w:color w:val="202A35"/>
                <w:sz w:val="17"/>
              </w:rPr>
              <w:t>周任务阶段</w:t>
            </w:r>
          </w:p>
        </w:tc>
        <w:tc>
          <w:tcPr>
            <w:tcW w:w="262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3322C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适当改进、回归验证、同配置复扫及互查</w:t>
            </w:r>
          </w:p>
        </w:tc>
        <w:tc>
          <w:tcPr>
            <w:tcW w:w="15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8AD83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各</w:t>
            </w:r>
            <w:r>
              <w:rPr>
                <w:color w:val="202A35"/>
                <w:sz w:val="17"/>
              </w:rPr>
              <w:t>App</w:t>
            </w:r>
            <w:r>
              <w:rPr>
                <w:color w:val="202A35"/>
                <w:sz w:val="17"/>
              </w:rPr>
              <w:t>主责与互查搭档</w:t>
            </w:r>
          </w:p>
        </w:tc>
        <w:tc>
          <w:tcPr>
            <w:tcW w:w="250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520E0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修复及测试证据、</w:t>
            </w:r>
            <w:r>
              <w:rPr>
                <w:color w:val="202A35"/>
                <w:sz w:val="17"/>
              </w:rPr>
              <w:t>after</w:t>
            </w:r>
            <w:r>
              <w:rPr>
                <w:color w:val="202A35"/>
                <w:sz w:val="17"/>
              </w:rPr>
              <w:t>、本人互查结论</w:t>
            </w:r>
          </w:p>
        </w:tc>
        <w:tc>
          <w:tcPr>
            <w:tcW w:w="119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FFF8E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B2A9D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具体日历日期待确认</w:t>
            </w:r>
          </w:p>
        </w:tc>
      </w:tr>
      <w:tr w:rsidR="00314AA0" w14:paraId="30A618B3" w14:textId="77777777">
        <w:trPr>
          <w:cantSplit/>
          <w:jc w:val="center"/>
        </w:trPr>
        <w:tc>
          <w:tcPr>
            <w:tcW w:w="119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0463E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当前收尾阶段一</w:t>
            </w:r>
          </w:p>
        </w:tc>
        <w:tc>
          <w:tcPr>
            <w:tcW w:w="262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93B0A3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SY</w:t>
            </w:r>
            <w:r>
              <w:rPr>
                <w:color w:val="202A35"/>
                <w:sz w:val="17"/>
              </w:rPr>
              <w:t>补交；</w:t>
            </w:r>
            <w:r>
              <w:rPr>
                <w:color w:val="202A35"/>
                <w:sz w:val="17"/>
              </w:rPr>
              <w:t>YFY</w:t>
            </w:r>
            <w:r>
              <w:rPr>
                <w:color w:val="202A35"/>
                <w:sz w:val="17"/>
              </w:rPr>
              <w:t>补统一基线；三对互查记录闭环</w:t>
            </w:r>
          </w:p>
        </w:tc>
        <w:tc>
          <w:tcPr>
            <w:tcW w:w="15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EC1736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SY</w:t>
            </w:r>
            <w:r>
              <w:rPr>
                <w:color w:val="202A35"/>
                <w:sz w:val="17"/>
              </w:rPr>
              <w:t>、</w:t>
            </w:r>
            <w:r>
              <w:rPr>
                <w:color w:val="202A35"/>
                <w:sz w:val="17"/>
              </w:rPr>
              <w:t>YFY</w:t>
            </w:r>
            <w:r>
              <w:rPr>
                <w:color w:val="202A35"/>
                <w:sz w:val="17"/>
              </w:rPr>
              <w:t>及各复核人</w:t>
            </w:r>
          </w:p>
        </w:tc>
        <w:tc>
          <w:tcPr>
            <w:tcW w:w="250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33CB8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材料齐备、记录一致；新增修复经验证</w:t>
            </w:r>
          </w:p>
        </w:tc>
        <w:tc>
          <w:tcPr>
            <w:tcW w:w="119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FFF8E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D5156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截止时间待确认</w:t>
            </w:r>
          </w:p>
        </w:tc>
      </w:tr>
      <w:tr w:rsidR="00314AA0" w14:paraId="7FA560BD" w14:textId="77777777">
        <w:trPr>
          <w:cantSplit/>
          <w:jc w:val="center"/>
        </w:trPr>
        <w:tc>
          <w:tcPr>
            <w:tcW w:w="119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0E574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当前收尾阶段二</w:t>
            </w:r>
          </w:p>
        </w:tc>
        <w:tc>
          <w:tcPr>
            <w:tcW w:w="262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821B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规范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质量</w:t>
            </w:r>
            <w:r>
              <w:rPr>
                <w:color w:val="202A35"/>
                <w:sz w:val="17"/>
              </w:rPr>
              <w:t>Word</w:t>
            </w:r>
            <w:r>
              <w:rPr>
                <w:color w:val="202A35"/>
                <w:sz w:val="17"/>
              </w:rPr>
              <w:t>定稿、优化计划确认、组长核对</w:t>
            </w:r>
          </w:p>
        </w:tc>
        <w:tc>
          <w:tcPr>
            <w:tcW w:w="155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2C70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汇总；全员确认本人数据</w:t>
            </w:r>
          </w:p>
        </w:tc>
        <w:tc>
          <w:tcPr>
            <w:tcW w:w="250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4ACF1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两份</w:t>
            </w:r>
            <w:r>
              <w:rPr>
                <w:color w:val="202A35"/>
                <w:sz w:val="17"/>
              </w:rPr>
              <w:t>Word</w:t>
            </w:r>
            <w:r>
              <w:rPr>
                <w:color w:val="202A35"/>
                <w:sz w:val="17"/>
              </w:rPr>
              <w:t>与最终代码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证据对应</w:t>
            </w:r>
          </w:p>
        </w:tc>
        <w:tc>
          <w:tcPr>
            <w:tcW w:w="119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FFF8E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F81E0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截止时间待确认</w:t>
            </w:r>
          </w:p>
        </w:tc>
      </w:tr>
    </w:tbl>
    <w:p w14:paraId="067D1D36" w14:textId="77777777" w:rsidR="00314AA0" w:rsidRDefault="00314AA0">
      <w:pPr>
        <w:spacing w:line="40" w:lineRule="exact"/>
      </w:pPr>
    </w:p>
    <w:p w14:paraId="08D65F7C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双周起始：【待确认】；结束：【待确认】；最终截止：【待确认】。不以本次编制日期倒推实际计划日期。</w:t>
      </w:r>
    </w:p>
    <w:p w14:paraId="2319DABC" w14:textId="77777777" w:rsidR="00314AA0" w:rsidRDefault="007D1864">
      <w:pPr>
        <w:pStyle w:val="21"/>
        <w:keepNext/>
        <w:spacing w:before="160" w:after="120"/>
      </w:pPr>
      <w:r>
        <w:rPr>
          <w:rFonts w:eastAsia="黑体"/>
          <w:b/>
          <w:color w:val="17365D"/>
          <w:sz w:val="23"/>
        </w:rPr>
        <w:t xml:space="preserve">A.2  </w:t>
      </w:r>
      <w:r>
        <w:rPr>
          <w:rFonts w:eastAsia="黑体"/>
          <w:b/>
          <w:color w:val="17365D"/>
          <w:sz w:val="23"/>
        </w:rPr>
        <w:t>互查标准与闭环状态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5"/>
        <w:gridCol w:w="1720"/>
        <w:gridCol w:w="6256"/>
      </w:tblGrid>
      <w:tr w:rsidR="00314AA0" w14:paraId="2E912901" w14:textId="77777777">
        <w:trPr>
          <w:cantSplit/>
          <w:tblHeader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92B19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编号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73EE3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检查项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A47E61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通过条件</w:t>
            </w:r>
          </w:p>
        </w:tc>
      </w:tr>
      <w:tr w:rsidR="00314AA0" w14:paraId="123D0CA9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ED612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RC01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727B0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版本与归属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4A58C9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确认分支、</w:t>
            </w:r>
            <w:r>
              <w:rPr>
                <w:color w:val="202A35"/>
                <w:sz w:val="17"/>
              </w:rPr>
              <w:t>App</w:t>
            </w:r>
            <w:r>
              <w:rPr>
                <w:color w:val="202A35"/>
                <w:sz w:val="17"/>
              </w:rPr>
              <w:t>、基线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改进提交；保留原作者和补修者；先同步</w:t>
            </w:r>
            <w:r>
              <w:rPr>
                <w:color w:val="202A35"/>
                <w:sz w:val="17"/>
              </w:rPr>
              <w:t>develop</w:t>
            </w:r>
            <w:r>
              <w:rPr>
                <w:color w:val="202A35"/>
                <w:sz w:val="17"/>
              </w:rPr>
              <w:t>。</w:t>
            </w:r>
          </w:p>
        </w:tc>
      </w:tr>
      <w:tr w:rsidR="00314AA0" w14:paraId="542E34AF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B69C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RC02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54AC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阅读与注释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2DEE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模块、关键函数及核心块有职责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理由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边界说明；逐文件统计明确新增、修订与既有。</w:t>
            </w:r>
          </w:p>
        </w:tc>
      </w:tr>
      <w:tr w:rsidR="00314AA0" w14:paraId="1D7516FF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A80594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RC03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EAB6B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人工分析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713E7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风格、设计、技能正例、缺陷四类观察均有路径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符号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可复现依据，候选风险单列。</w:t>
            </w:r>
          </w:p>
        </w:tc>
      </w:tr>
      <w:tr w:rsidR="00314AA0" w14:paraId="3DA3D991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FFF2F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lastRenderedPageBreak/>
              <w:t>RC04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193F7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扫描可比性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42EC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前后工具版本、规则、目标版本、</w:t>
            </w:r>
            <w:r>
              <w:rPr>
                <w:color w:val="202A35"/>
                <w:sz w:val="17"/>
              </w:rPr>
              <w:t>cwd</w:t>
            </w:r>
            <w:r>
              <w:rPr>
                <w:color w:val="202A35"/>
                <w:sz w:val="17"/>
              </w:rPr>
              <w:t>、文件和排除范围一致；保存源码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配置哈希。</w:t>
            </w:r>
          </w:p>
        </w:tc>
      </w:tr>
      <w:tr w:rsidR="00314AA0" w14:paraId="79F01CA2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E75E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RC05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D094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改进与回归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A197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至少一项适当改进有验证；必要时保留修复前失败证据；不以语法通过代替行为测试。</w:t>
            </w:r>
          </w:p>
        </w:tc>
      </w:tr>
      <w:tr w:rsidR="00314AA0" w14:paraId="7AD9058B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75F5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RC06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1B3C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数据与状态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3A6F9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0</w:t>
            </w:r>
            <w:r>
              <w:rPr>
                <w:color w:val="202A35"/>
                <w:sz w:val="17"/>
              </w:rPr>
              <w:t>与未测分开；告警、误报、解析错误分别记录；测试分母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隔离边界和遗留项明确。</w:t>
            </w:r>
          </w:p>
        </w:tc>
      </w:tr>
      <w:tr w:rsidR="00314AA0" w14:paraId="407628A6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69D14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RC07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5049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跨</w:t>
            </w:r>
            <w:r>
              <w:rPr>
                <w:color w:val="202A35"/>
                <w:sz w:val="17"/>
              </w:rPr>
              <w:t>App</w:t>
            </w:r>
            <w:r>
              <w:rPr>
                <w:color w:val="202A35"/>
                <w:sz w:val="17"/>
              </w:rPr>
              <w:t>契约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7D3C1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核对参数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返回类型、权限、缓存键及事务时机；覆盖普通写入、批量与完整级联路径。</w:t>
            </w:r>
          </w:p>
        </w:tc>
      </w:tr>
      <w:tr w:rsidR="00314AA0" w14:paraId="34E996D7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2454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RC08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911A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安全与副作用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82C5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检查</w:t>
            </w:r>
            <w:r>
              <w:rPr>
                <w:color w:val="202A35"/>
                <w:sz w:val="17"/>
              </w:rPr>
              <w:t>HTTP</w:t>
            </w:r>
            <w:r>
              <w:rPr>
                <w:color w:val="202A35"/>
                <w:sz w:val="17"/>
              </w:rPr>
              <w:t>方法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身份</w:t>
            </w:r>
            <w:r>
              <w:rPr>
                <w:color w:val="202A35"/>
                <w:sz w:val="17"/>
              </w:rPr>
              <w:t>/CSRF</w:t>
            </w:r>
            <w:r>
              <w:rPr>
                <w:color w:val="202A35"/>
                <w:sz w:val="17"/>
              </w:rPr>
              <w:t>、输入归属、</w:t>
            </w:r>
            <w:r>
              <w:rPr>
                <w:color w:val="202A35"/>
                <w:sz w:val="17"/>
              </w:rPr>
              <w:t>HTML</w:t>
            </w:r>
            <w:r>
              <w:rPr>
                <w:color w:val="202A35"/>
                <w:sz w:val="17"/>
              </w:rPr>
              <w:t>上下文、密钥与随机值、外呼超时。</w:t>
            </w:r>
          </w:p>
        </w:tc>
      </w:tr>
      <w:tr w:rsidR="00314AA0" w14:paraId="2C9B7295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C8768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RC09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35755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提交与材料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A145A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只提交本轮范围及必要证据；无虚拟环境</w:t>
            </w:r>
            <w:r>
              <w:rPr>
                <w:color w:val="202A35"/>
                <w:sz w:val="17"/>
              </w:rPr>
              <w:t>/</w:t>
            </w:r>
            <w:r>
              <w:rPr>
                <w:color w:val="202A35"/>
                <w:sz w:val="17"/>
              </w:rPr>
              <w:t>密钥；</w:t>
            </w:r>
            <w:r>
              <w:rPr>
                <w:color w:val="202A35"/>
                <w:sz w:val="17"/>
              </w:rPr>
              <w:t>Word</w:t>
            </w:r>
            <w:r>
              <w:rPr>
                <w:color w:val="202A35"/>
                <w:sz w:val="17"/>
              </w:rPr>
              <w:t>、</w:t>
            </w:r>
            <w:r>
              <w:rPr>
                <w:color w:val="202A35"/>
                <w:sz w:val="17"/>
              </w:rPr>
              <w:t>MD</w:t>
            </w:r>
            <w:r>
              <w:rPr>
                <w:color w:val="202A35"/>
                <w:sz w:val="17"/>
              </w:rPr>
              <w:t>、代码版本及数字可追溯。</w:t>
            </w:r>
          </w:p>
        </w:tc>
      </w:tr>
      <w:tr w:rsidR="00314AA0" w14:paraId="26750E15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87786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RC10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3AD3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本人确认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FFF8E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8D2A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复核人填写日期、问题、处理及结论；未确认留待补；集成工具核查不代替本人签署。</w:t>
            </w:r>
          </w:p>
        </w:tc>
      </w:tr>
    </w:tbl>
    <w:p w14:paraId="73AA10D2" w14:textId="77777777" w:rsidR="00314AA0" w:rsidRDefault="00314AA0">
      <w:pPr>
        <w:spacing w:line="4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326"/>
        <w:gridCol w:w="4233"/>
      </w:tblGrid>
      <w:tr w:rsidR="00314AA0" w14:paraId="0CDEF4CB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43648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配对</w:t>
            </w:r>
          </w:p>
        </w:tc>
        <w:tc>
          <w:tcPr>
            <w:tcW w:w="332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35ADF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现有事实</w:t>
            </w:r>
          </w:p>
        </w:tc>
        <w:tc>
          <w:tcPr>
            <w:tcW w:w="423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1FA5E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待确认</w:t>
            </w:r>
            <w:r>
              <w:rPr>
                <w:b/>
                <w:color w:val="202A35"/>
                <w:sz w:val="17"/>
              </w:rPr>
              <w:t>/</w:t>
            </w:r>
            <w:r>
              <w:rPr>
                <w:b/>
                <w:color w:val="202A35"/>
                <w:sz w:val="17"/>
              </w:rPr>
              <w:t>待补</w:t>
            </w:r>
          </w:p>
        </w:tc>
      </w:tr>
      <w:tr w:rsidR="00314AA0" w14:paraId="49A42DA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1C0F9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SZX↔GCY</w:t>
            </w:r>
          </w:p>
        </w:tc>
        <w:tc>
          <w:tcPr>
            <w:tcW w:w="332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4F743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侧集成工具核查和修复证据已入库。</w:t>
            </w:r>
          </w:p>
        </w:tc>
        <w:tc>
          <w:tcPr>
            <w:tcW w:w="423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FE80E9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GCY</w:t>
            </w:r>
            <w:r>
              <w:rPr>
                <w:color w:val="202A35"/>
                <w:sz w:val="17"/>
              </w:rPr>
              <w:t>对</w:t>
            </w: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的本人反向互查。</w:t>
            </w:r>
          </w:p>
        </w:tc>
      </w:tr>
      <w:tr w:rsidR="00314AA0" w14:paraId="5EDD846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77622A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YFY↔GZX</w:t>
            </w:r>
          </w:p>
        </w:tc>
        <w:tc>
          <w:tcPr>
            <w:tcW w:w="332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DB596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双方各有单侧核查内容，</w:t>
            </w:r>
            <w:r>
              <w:rPr>
                <w:color w:val="202A35"/>
                <w:sz w:val="17"/>
              </w:rPr>
              <w:t>YFY</w:t>
            </w:r>
            <w:r>
              <w:rPr>
                <w:color w:val="202A35"/>
                <w:sz w:val="17"/>
              </w:rPr>
              <w:t>第</w:t>
            </w:r>
            <w:r>
              <w:rPr>
                <w:color w:val="202A35"/>
                <w:sz w:val="17"/>
              </w:rPr>
              <w:t>8</w:t>
            </w:r>
            <w:r>
              <w:rPr>
                <w:color w:val="202A35"/>
                <w:sz w:val="17"/>
              </w:rPr>
              <w:t>节已有对</w:t>
            </w:r>
            <w:r>
              <w:rPr>
                <w:color w:val="202A35"/>
                <w:sz w:val="17"/>
              </w:rPr>
              <w:t>GZX</w:t>
            </w:r>
            <w:r>
              <w:rPr>
                <w:color w:val="202A35"/>
                <w:sz w:val="17"/>
              </w:rPr>
              <w:t>评审。</w:t>
            </w:r>
          </w:p>
        </w:tc>
        <w:tc>
          <w:tcPr>
            <w:tcW w:w="423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BE42D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GZX</w:t>
            </w:r>
            <w:r>
              <w:rPr>
                <w:color w:val="202A35"/>
                <w:sz w:val="17"/>
              </w:rPr>
              <w:t>互查表和</w:t>
            </w:r>
            <w:r>
              <w:rPr>
                <w:color w:val="202A35"/>
                <w:sz w:val="17"/>
              </w:rPr>
              <w:t>YFY</w:t>
            </w:r>
            <w:r>
              <w:rPr>
                <w:color w:val="202A35"/>
                <w:sz w:val="17"/>
              </w:rPr>
              <w:t>第</w:t>
            </w:r>
            <w:r>
              <w:rPr>
                <w:color w:val="202A35"/>
                <w:sz w:val="17"/>
              </w:rPr>
              <w:t>7</w:t>
            </w:r>
            <w:r>
              <w:rPr>
                <w:color w:val="202A35"/>
                <w:sz w:val="17"/>
              </w:rPr>
              <w:t>节仍有空白，需同步处理及本人确认。</w:t>
            </w:r>
          </w:p>
        </w:tc>
      </w:tr>
      <w:tr w:rsidR="00314AA0" w14:paraId="2B2F0E3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CB57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WZY↔SY</w:t>
            </w:r>
          </w:p>
        </w:tc>
        <w:tc>
          <w:tcPr>
            <w:tcW w:w="332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3B48F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WZY</w:t>
            </w:r>
            <w:r>
              <w:rPr>
                <w:color w:val="202A35"/>
                <w:sz w:val="17"/>
              </w:rPr>
              <w:t>材料与</w:t>
            </w:r>
            <w:r>
              <w:rPr>
                <w:color w:val="202A35"/>
                <w:sz w:val="17"/>
              </w:rPr>
              <w:t>SZX</w:t>
            </w:r>
            <w:r>
              <w:rPr>
                <w:color w:val="202A35"/>
                <w:sz w:val="17"/>
              </w:rPr>
              <w:t>补修已集成。</w:t>
            </w:r>
          </w:p>
        </w:tc>
        <w:tc>
          <w:tcPr>
            <w:tcW w:w="423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BDDF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SY</w:t>
            </w:r>
            <w:r>
              <w:rPr>
                <w:color w:val="202A35"/>
                <w:sz w:val="17"/>
              </w:rPr>
              <w:t>提交本轮成果；双方本人复核、处理和结论。</w:t>
            </w:r>
          </w:p>
        </w:tc>
      </w:tr>
    </w:tbl>
    <w:p w14:paraId="47414ABE" w14:textId="77777777" w:rsidR="00314AA0" w:rsidRDefault="00314AA0">
      <w:pPr>
        <w:spacing w:line="40" w:lineRule="exact"/>
      </w:pPr>
    </w:p>
    <w:p w14:paraId="2EDD310B" w14:textId="77777777" w:rsidR="00314AA0" w:rsidRDefault="007D1864">
      <w:pPr>
        <w:pStyle w:val="1"/>
        <w:keepNext/>
        <w:pageBreakBefore/>
        <w:spacing w:before="240" w:after="120"/>
      </w:pPr>
      <w:r>
        <w:rPr>
          <w:rFonts w:eastAsia="黑体"/>
          <w:b/>
          <w:color w:val="17365D"/>
        </w:rPr>
        <w:lastRenderedPageBreak/>
        <w:t>附录</w:t>
      </w:r>
      <w:r>
        <w:rPr>
          <w:rFonts w:eastAsia="黑体"/>
          <w:b/>
          <w:color w:val="17365D"/>
        </w:rPr>
        <w:t xml:space="preserve">B  </w:t>
      </w:r>
      <w:r>
        <w:rPr>
          <w:rFonts w:eastAsia="黑体"/>
          <w:b/>
          <w:color w:val="17365D"/>
        </w:rPr>
        <w:t>当前集成源码的逐文件注释清单</w:t>
      </w:r>
    </w:p>
    <w:p w14:paraId="76AF3A8D" w14:textId="77777777" w:rsidR="00314AA0" w:rsidRDefault="007D1864">
      <w:pPr>
        <w:widowControl/>
        <w:spacing w:after="100" w:line="276" w:lineRule="auto"/>
      </w:pPr>
      <w:r>
        <w:rPr>
          <w:color w:val="202A35"/>
        </w:rPr>
        <w:t>口径：业务</w:t>
      </w:r>
      <w:r>
        <w:rPr>
          <w:color w:val="202A35"/>
        </w:rPr>
        <w:t>Python</w:t>
      </w:r>
      <w:r>
        <w:rPr>
          <w:color w:val="202A35"/>
        </w:rPr>
        <w:t>中的</w:t>
      </w:r>
      <w:r>
        <w:rPr>
          <w:color w:val="202A35"/>
        </w:rPr>
        <w:t>COMMENT token</w:t>
      </w:r>
      <w:r>
        <w:rPr>
          <w:color w:val="202A35"/>
        </w:rPr>
        <w:t>物理行；含缩写按注释字符串包含该缩写计数，可能同一行含多个标识，不作为独占署名或本周新增量。测试</w:t>
      </w:r>
      <w:r>
        <w:rPr>
          <w:color w:val="202A35"/>
        </w:rPr>
        <w:t>/</w:t>
      </w:r>
      <w:r>
        <w:rPr>
          <w:color w:val="202A35"/>
        </w:rPr>
        <w:t>迁移不混入；本周新增</w:t>
      </w:r>
      <w:r>
        <w:rPr>
          <w:color w:val="202A35"/>
        </w:rPr>
        <w:t>/</w:t>
      </w:r>
      <w:r>
        <w:rPr>
          <w:color w:val="202A35"/>
        </w:rPr>
        <w:t>修订需由个人差分证据确认。此清单填入可核实的当前事实。</w:t>
      </w:r>
    </w:p>
    <w:p w14:paraId="3B661EF8" w14:textId="77777777" w:rsidR="00314AA0" w:rsidRDefault="007D1864">
      <w:pPr>
        <w:pStyle w:val="21"/>
        <w:keepNext/>
        <w:spacing w:before="160" w:after="120"/>
      </w:pPr>
      <w:r>
        <w:rPr>
          <w:rFonts w:eastAsia="黑体"/>
          <w:b/>
          <w:color w:val="17365D"/>
          <w:sz w:val="23"/>
        </w:rPr>
        <w:t xml:space="preserve">B.1  </w:t>
      </w:r>
      <w:r>
        <w:rPr>
          <w:rFonts w:eastAsia="黑体"/>
          <w:b/>
          <w:color w:val="17365D"/>
          <w:sz w:val="23"/>
        </w:rPr>
        <w:t>石兆翔</w:t>
      </w:r>
      <w:r>
        <w:rPr>
          <w:rFonts w:eastAsia="黑体"/>
          <w:b/>
          <w:color w:val="17365D"/>
          <w:sz w:val="23"/>
        </w:rPr>
        <w:t xml:space="preserve"> / blog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89"/>
        <w:gridCol w:w="1463"/>
        <w:gridCol w:w="1170"/>
        <w:gridCol w:w="2048"/>
      </w:tblGrid>
      <w:tr w:rsidR="00314AA0" w14:paraId="6207F231" w14:textId="77777777">
        <w:trPr>
          <w:cantSplit/>
          <w:tblHeader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BEF1B9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文件（相对</w:t>
            </w:r>
            <w:r>
              <w:rPr>
                <w:b/>
                <w:color w:val="202A35"/>
                <w:sz w:val="17"/>
              </w:rPr>
              <w:t>src/DjangoBlog</w:t>
            </w:r>
            <w:r>
              <w:rPr>
                <w:b/>
                <w:color w:val="202A35"/>
                <w:sz w:val="17"/>
              </w:rPr>
              <w:t>）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C3A0C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注释</w:t>
            </w:r>
            <w:r>
              <w:rPr>
                <w:b/>
                <w:color w:val="202A35"/>
                <w:sz w:val="17"/>
              </w:rPr>
              <w:t>token</w:t>
            </w:r>
            <w:r>
              <w:rPr>
                <w:b/>
                <w:color w:val="202A35"/>
                <w:sz w:val="17"/>
              </w:rPr>
              <w:t>行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BB128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含</w:t>
            </w:r>
            <w:r>
              <w:rPr>
                <w:b/>
                <w:color w:val="202A35"/>
                <w:sz w:val="17"/>
              </w:rPr>
              <w:t>SZX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A81A5C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其他缩写</w:t>
            </w:r>
          </w:p>
        </w:tc>
      </w:tr>
      <w:tr w:rsidR="00314AA0" w14:paraId="2A0C87D2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33989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blog/admin.py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320A6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10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A85F04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6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1E6B5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190BE572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C3438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blog/apps.py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178E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9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7922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3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FAFE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0E9CA518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E068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blog/comment_cache.py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FE3BA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3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2FC7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3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D0F3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31C739A4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76388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blog/context_processors.py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440D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8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8DDE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3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06110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GCY:2</w:t>
            </w:r>
          </w:p>
        </w:tc>
      </w:tr>
      <w:tr w:rsidR="00314AA0" w14:paraId="179A609E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FB201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blog/documents.py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0B188E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26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B9BF4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15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BC96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4568F68D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794BF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blog/forms.py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640FE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2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3149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2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8DDF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68CB0B90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761C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blog/management/commands/build_index.py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DFD7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4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245C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3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AD06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299EF8A3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8779F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blog/management/commands/build_search_words.py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5ECCB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4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E0C6C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3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7680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19CC5E04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5571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blog/management/commands/clear_cache.py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BBB7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3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3AC7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3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BD16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6635641E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3F88E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blog/management/commands/create_testdata.py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3203E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14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8B1B4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7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B635A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34A1CA2F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EB6EE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blog/management/commands/ping_baidu.py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CC8EBE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6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CF76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6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FBDED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5C50DDB4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642C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blog/management/commands/sync_user_avatar.py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BC7D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5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F07B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5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77AD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4ECBC6E1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61A6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blog/middleware.py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40D83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4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358D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3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635BF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GCY:2</w:t>
            </w:r>
          </w:p>
        </w:tc>
      </w:tr>
      <w:tr w:rsidR="00314AA0" w14:paraId="0ABF6DE2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98FC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blog/models.py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D068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26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F549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20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DC51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1FD90081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E73F1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blog/search_indexes.py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CDE0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5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D951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4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9E882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GCY:1</w:t>
            </w:r>
          </w:p>
        </w:tc>
      </w:tr>
      <w:tr w:rsidR="00314AA0" w14:paraId="2FFA794E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F5164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blog/templatetags/blog_tags.py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646B3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52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7243D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16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1A31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SY:1</w:t>
            </w:r>
          </w:p>
        </w:tc>
      </w:tr>
      <w:tr w:rsidR="00314AA0" w14:paraId="49E1A2A5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0C77E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blog/templatetags/vite_tags.py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0DF9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20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D80D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6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37BC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SY:1</w:t>
            </w:r>
          </w:p>
        </w:tc>
      </w:tr>
      <w:tr w:rsidR="00314AA0" w14:paraId="42248B68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963BD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blog/urls.py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434A7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6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4F98F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6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A6A56A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572767EE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04DB9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blog/views.py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8FC4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52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A33A7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22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78934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</w:tbl>
    <w:p w14:paraId="1DCAFFB6" w14:textId="77777777" w:rsidR="00314AA0" w:rsidRDefault="00314AA0">
      <w:pPr>
        <w:spacing w:line="40" w:lineRule="exact"/>
      </w:pPr>
    </w:p>
    <w:p w14:paraId="0FC0B253" w14:textId="77777777" w:rsidR="00314AA0" w:rsidRDefault="007D1864">
      <w:pPr>
        <w:widowControl/>
        <w:spacing w:after="100" w:line="276" w:lineRule="auto"/>
      </w:pPr>
      <w:r>
        <w:rPr>
          <w:color w:val="202A35"/>
          <w:sz w:val="18"/>
        </w:rPr>
        <w:t>未列出的该</w:t>
      </w:r>
      <w:r>
        <w:rPr>
          <w:color w:val="202A35"/>
          <w:sz w:val="18"/>
        </w:rPr>
        <w:t>App</w:t>
      </w:r>
      <w:r>
        <w:rPr>
          <w:color w:val="202A35"/>
          <w:sz w:val="18"/>
        </w:rPr>
        <w:t>业务文件没有</w:t>
      </w:r>
      <w:r>
        <w:rPr>
          <w:color w:val="202A35"/>
          <w:sz w:val="18"/>
        </w:rPr>
        <w:t>COMMENT token</w:t>
      </w:r>
      <w:r>
        <w:rPr>
          <w:color w:val="202A35"/>
          <w:sz w:val="18"/>
        </w:rPr>
        <w:t>；当前总量不等于本周新增，本人周际统计与来源见成员成果</w:t>
      </w:r>
      <w:r>
        <w:rPr>
          <w:color w:val="202A35"/>
          <w:sz w:val="18"/>
        </w:rPr>
        <w:t>/SZX/</w:t>
      </w:r>
      <w:r>
        <w:rPr>
          <w:color w:val="202A35"/>
          <w:sz w:val="18"/>
        </w:rPr>
        <w:t>注释统计或</w:t>
      </w:r>
      <w:r>
        <w:rPr>
          <w:color w:val="202A35"/>
          <w:sz w:val="18"/>
        </w:rPr>
        <w:t>SZX</w:t>
      </w:r>
      <w:r>
        <w:rPr>
          <w:color w:val="202A35"/>
          <w:sz w:val="18"/>
        </w:rPr>
        <w:t>阶段验证。</w:t>
      </w:r>
    </w:p>
    <w:p w14:paraId="6E85DF62" w14:textId="77777777" w:rsidR="00314AA0" w:rsidRDefault="007D1864">
      <w:pPr>
        <w:pStyle w:val="21"/>
        <w:keepNext/>
        <w:spacing w:before="160" w:after="120"/>
      </w:pPr>
      <w:r>
        <w:rPr>
          <w:rFonts w:eastAsia="黑体"/>
          <w:b/>
          <w:color w:val="17365D"/>
          <w:sz w:val="23"/>
        </w:rPr>
        <w:t xml:space="preserve">B.2  </w:t>
      </w:r>
      <w:r>
        <w:rPr>
          <w:rFonts w:eastAsia="黑体"/>
          <w:b/>
          <w:color w:val="17365D"/>
          <w:sz w:val="23"/>
        </w:rPr>
        <w:t>喻飞扬</w:t>
      </w:r>
      <w:r>
        <w:rPr>
          <w:rFonts w:eastAsia="黑体"/>
          <w:b/>
          <w:color w:val="17365D"/>
          <w:sz w:val="23"/>
        </w:rPr>
        <w:t xml:space="preserve"> / accounts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89"/>
        <w:gridCol w:w="1463"/>
        <w:gridCol w:w="1170"/>
        <w:gridCol w:w="2048"/>
      </w:tblGrid>
      <w:tr w:rsidR="00314AA0" w14:paraId="20A3D016" w14:textId="77777777">
        <w:trPr>
          <w:cantSplit/>
          <w:tblHeader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D7AC83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文件（相对</w:t>
            </w:r>
            <w:r>
              <w:rPr>
                <w:b/>
                <w:color w:val="202A35"/>
                <w:sz w:val="17"/>
              </w:rPr>
              <w:t>src/DjangoBlog</w:t>
            </w:r>
            <w:r>
              <w:rPr>
                <w:b/>
                <w:color w:val="202A35"/>
                <w:sz w:val="17"/>
              </w:rPr>
              <w:t>）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1E573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注释</w:t>
            </w:r>
            <w:r>
              <w:rPr>
                <w:b/>
                <w:color w:val="202A35"/>
                <w:sz w:val="17"/>
              </w:rPr>
              <w:t>token</w:t>
            </w:r>
            <w:r>
              <w:rPr>
                <w:b/>
                <w:color w:val="202A35"/>
                <w:sz w:val="17"/>
              </w:rPr>
              <w:t>行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CC27AC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含</w:t>
            </w:r>
            <w:r>
              <w:rPr>
                <w:b/>
                <w:color w:val="202A35"/>
                <w:sz w:val="17"/>
              </w:rPr>
              <w:t>YFY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AC27B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其他缩写</w:t>
            </w:r>
          </w:p>
        </w:tc>
      </w:tr>
      <w:tr w:rsidR="00314AA0" w14:paraId="4532C120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2A8F2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accounts/admin.py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8144C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11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BF6CEB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9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C24DE2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38F20B47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7C35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accounts/apps.py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E9F5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B40DF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89C25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69A9867C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7840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accounts/forms.py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1B7B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18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1F53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17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A3ED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0E5C72FF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92EB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accounts/models.py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2235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11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334414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10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C7B44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472DD68D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45AA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accounts/urls.py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5C2F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11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14FD2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11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3FC9C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17345F1B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8CBC9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accounts/user_login_backend.py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B866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9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D01B4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9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4127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1CDF9E04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1516C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lastRenderedPageBreak/>
              <w:t>accounts/utils.py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D6D92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12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14737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12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5E645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6B0555DB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DB4B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accounts/views.py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CB230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50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BAD1E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43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D2F1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SZX:3</w:t>
            </w:r>
          </w:p>
        </w:tc>
      </w:tr>
    </w:tbl>
    <w:p w14:paraId="46BBA92C" w14:textId="77777777" w:rsidR="00314AA0" w:rsidRDefault="00314AA0">
      <w:pPr>
        <w:spacing w:line="40" w:lineRule="exact"/>
      </w:pPr>
    </w:p>
    <w:p w14:paraId="2855C524" w14:textId="77777777" w:rsidR="00314AA0" w:rsidRDefault="007D1864">
      <w:pPr>
        <w:widowControl/>
        <w:spacing w:after="100" w:line="276" w:lineRule="auto"/>
      </w:pPr>
      <w:r>
        <w:rPr>
          <w:color w:val="202A35"/>
          <w:sz w:val="18"/>
        </w:rPr>
        <w:t>未列出的该</w:t>
      </w:r>
      <w:r>
        <w:rPr>
          <w:color w:val="202A35"/>
          <w:sz w:val="18"/>
        </w:rPr>
        <w:t>App</w:t>
      </w:r>
      <w:r>
        <w:rPr>
          <w:color w:val="202A35"/>
          <w:sz w:val="18"/>
        </w:rPr>
        <w:t>业务文件没有</w:t>
      </w:r>
      <w:r>
        <w:rPr>
          <w:color w:val="202A35"/>
          <w:sz w:val="18"/>
        </w:rPr>
        <w:t>COMMENT token</w:t>
      </w:r>
      <w:r>
        <w:rPr>
          <w:color w:val="202A35"/>
          <w:sz w:val="18"/>
        </w:rPr>
        <w:t>；当前总量不等于本周新增，本人周际统计与来源见成员成果</w:t>
      </w:r>
      <w:r>
        <w:rPr>
          <w:color w:val="202A35"/>
          <w:sz w:val="18"/>
        </w:rPr>
        <w:t>/YFY/</w:t>
      </w:r>
      <w:r>
        <w:rPr>
          <w:color w:val="202A35"/>
          <w:sz w:val="18"/>
        </w:rPr>
        <w:t>注释统计或</w:t>
      </w:r>
      <w:r>
        <w:rPr>
          <w:color w:val="202A35"/>
          <w:sz w:val="18"/>
        </w:rPr>
        <w:t>SZX</w:t>
      </w:r>
      <w:r>
        <w:rPr>
          <w:color w:val="202A35"/>
          <w:sz w:val="18"/>
        </w:rPr>
        <w:t>阶段验证。</w:t>
      </w:r>
    </w:p>
    <w:p w14:paraId="7D78CCD7" w14:textId="77777777" w:rsidR="00314AA0" w:rsidRDefault="007D1864">
      <w:pPr>
        <w:pStyle w:val="21"/>
        <w:keepNext/>
        <w:spacing w:before="160" w:after="120"/>
      </w:pPr>
      <w:r>
        <w:rPr>
          <w:rFonts w:eastAsia="黑体"/>
          <w:b/>
          <w:color w:val="17365D"/>
          <w:sz w:val="23"/>
        </w:rPr>
        <w:t xml:space="preserve">B.3  </w:t>
      </w:r>
      <w:r>
        <w:rPr>
          <w:rFonts w:eastAsia="黑体"/>
          <w:b/>
          <w:color w:val="17365D"/>
          <w:sz w:val="23"/>
        </w:rPr>
        <w:t>王子扬</w:t>
      </w:r>
      <w:r>
        <w:rPr>
          <w:rFonts w:eastAsia="黑体"/>
          <w:b/>
          <w:color w:val="17365D"/>
          <w:sz w:val="23"/>
        </w:rPr>
        <w:t xml:space="preserve"> / comments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89"/>
        <w:gridCol w:w="1463"/>
        <w:gridCol w:w="1170"/>
        <w:gridCol w:w="2048"/>
      </w:tblGrid>
      <w:tr w:rsidR="00314AA0" w14:paraId="268A9E9B" w14:textId="77777777">
        <w:trPr>
          <w:cantSplit/>
          <w:tblHeader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76159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文件（相对</w:t>
            </w:r>
            <w:r>
              <w:rPr>
                <w:b/>
                <w:color w:val="202A35"/>
                <w:sz w:val="17"/>
              </w:rPr>
              <w:t>src/DjangoBlog</w:t>
            </w:r>
            <w:r>
              <w:rPr>
                <w:b/>
                <w:color w:val="202A35"/>
                <w:sz w:val="17"/>
              </w:rPr>
              <w:t>）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E55F2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注释</w:t>
            </w:r>
            <w:r>
              <w:rPr>
                <w:b/>
                <w:color w:val="202A35"/>
                <w:sz w:val="17"/>
              </w:rPr>
              <w:t>token</w:t>
            </w:r>
            <w:r>
              <w:rPr>
                <w:b/>
                <w:color w:val="202A35"/>
                <w:sz w:val="17"/>
              </w:rPr>
              <w:t>行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73EAC0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含</w:t>
            </w:r>
            <w:r>
              <w:rPr>
                <w:b/>
                <w:color w:val="202A35"/>
                <w:sz w:val="17"/>
              </w:rPr>
              <w:t>WZY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18652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其他缩写</w:t>
            </w:r>
          </w:p>
        </w:tc>
      </w:tr>
      <w:tr w:rsidR="00314AA0" w14:paraId="423847C5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F3573B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comments/admin.py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651BE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4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5AC1AA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3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C44FDA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SZX:1</w:t>
            </w:r>
          </w:p>
        </w:tc>
      </w:tr>
      <w:tr w:rsidR="00314AA0" w14:paraId="3E302B0F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627D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comments/forms.py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3EDD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10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8903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7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2A8B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6335A14B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0B47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comments/models.py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48272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37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2C88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17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A4AAB4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SZX:7</w:t>
            </w:r>
          </w:p>
        </w:tc>
      </w:tr>
      <w:tr w:rsidR="00314AA0" w14:paraId="00F88491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9954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comments/templatetags/comments_tags.py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0DF9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15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6EAE6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14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5534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41ACC44C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0263E0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comments/urls.py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E60DE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9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6F771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6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F9F3C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2E3AF942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3690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comments/views.py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1228E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33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9336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19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63424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SZX:2</w:t>
            </w:r>
          </w:p>
        </w:tc>
      </w:tr>
    </w:tbl>
    <w:p w14:paraId="27792AF3" w14:textId="77777777" w:rsidR="00314AA0" w:rsidRDefault="00314AA0">
      <w:pPr>
        <w:spacing w:line="40" w:lineRule="exact"/>
      </w:pPr>
    </w:p>
    <w:p w14:paraId="6E717B2D" w14:textId="77777777" w:rsidR="00314AA0" w:rsidRDefault="007D1864">
      <w:pPr>
        <w:widowControl/>
        <w:spacing w:after="100" w:line="276" w:lineRule="auto"/>
      </w:pPr>
      <w:r>
        <w:rPr>
          <w:color w:val="202A35"/>
          <w:sz w:val="18"/>
        </w:rPr>
        <w:t>未列出的该</w:t>
      </w:r>
      <w:r>
        <w:rPr>
          <w:color w:val="202A35"/>
          <w:sz w:val="18"/>
        </w:rPr>
        <w:t>App</w:t>
      </w:r>
      <w:r>
        <w:rPr>
          <w:color w:val="202A35"/>
          <w:sz w:val="18"/>
        </w:rPr>
        <w:t>业务文件没有</w:t>
      </w:r>
      <w:r>
        <w:rPr>
          <w:color w:val="202A35"/>
          <w:sz w:val="18"/>
        </w:rPr>
        <w:t>COMMENT token</w:t>
      </w:r>
      <w:r>
        <w:rPr>
          <w:color w:val="202A35"/>
          <w:sz w:val="18"/>
        </w:rPr>
        <w:t>；当前总量不等于本周新增，本人周际统计与来源见成员成果</w:t>
      </w:r>
      <w:r>
        <w:rPr>
          <w:color w:val="202A35"/>
          <w:sz w:val="18"/>
        </w:rPr>
        <w:t>/WZY/</w:t>
      </w:r>
      <w:r>
        <w:rPr>
          <w:color w:val="202A35"/>
          <w:sz w:val="18"/>
        </w:rPr>
        <w:t>注释统计或</w:t>
      </w:r>
      <w:r>
        <w:rPr>
          <w:color w:val="202A35"/>
          <w:sz w:val="18"/>
        </w:rPr>
        <w:t>SZX</w:t>
      </w:r>
      <w:r>
        <w:rPr>
          <w:color w:val="202A35"/>
          <w:sz w:val="18"/>
        </w:rPr>
        <w:t>阶段验证。</w:t>
      </w:r>
    </w:p>
    <w:p w14:paraId="128F5174" w14:textId="77777777" w:rsidR="00314AA0" w:rsidRDefault="007D1864">
      <w:pPr>
        <w:pStyle w:val="21"/>
        <w:keepNext/>
        <w:spacing w:before="160" w:after="120"/>
      </w:pPr>
      <w:r>
        <w:rPr>
          <w:rFonts w:eastAsia="黑体"/>
          <w:b/>
          <w:color w:val="17365D"/>
          <w:sz w:val="23"/>
        </w:rPr>
        <w:t xml:space="preserve">B.4  </w:t>
      </w:r>
      <w:r>
        <w:rPr>
          <w:rFonts w:eastAsia="黑体"/>
          <w:b/>
          <w:color w:val="17365D"/>
          <w:sz w:val="23"/>
        </w:rPr>
        <w:t>顾梓鑫</w:t>
      </w:r>
      <w:r>
        <w:rPr>
          <w:rFonts w:eastAsia="黑体"/>
          <w:b/>
          <w:color w:val="17365D"/>
          <w:sz w:val="23"/>
        </w:rPr>
        <w:t xml:space="preserve"> / oauth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89"/>
        <w:gridCol w:w="1463"/>
        <w:gridCol w:w="1170"/>
        <w:gridCol w:w="2048"/>
      </w:tblGrid>
      <w:tr w:rsidR="00314AA0" w14:paraId="15A1EAA1" w14:textId="77777777">
        <w:trPr>
          <w:cantSplit/>
          <w:tblHeader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49C65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文件（相对</w:t>
            </w:r>
            <w:r>
              <w:rPr>
                <w:b/>
                <w:color w:val="202A35"/>
                <w:sz w:val="17"/>
              </w:rPr>
              <w:t>src/DjangoBlog</w:t>
            </w:r>
            <w:r>
              <w:rPr>
                <w:b/>
                <w:color w:val="202A35"/>
                <w:sz w:val="17"/>
              </w:rPr>
              <w:t>）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608C95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注释</w:t>
            </w:r>
            <w:r>
              <w:rPr>
                <w:b/>
                <w:color w:val="202A35"/>
                <w:sz w:val="17"/>
              </w:rPr>
              <w:t>token</w:t>
            </w:r>
            <w:r>
              <w:rPr>
                <w:b/>
                <w:color w:val="202A35"/>
                <w:sz w:val="17"/>
              </w:rPr>
              <w:t>行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E0B51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含</w:t>
            </w:r>
            <w:r>
              <w:rPr>
                <w:b/>
                <w:color w:val="202A35"/>
                <w:sz w:val="17"/>
              </w:rPr>
              <w:t>GZX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04FE6F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其他缩写</w:t>
            </w:r>
          </w:p>
        </w:tc>
      </w:tr>
      <w:tr w:rsidR="00314AA0" w14:paraId="6C225A83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2D12A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oauth/admin.py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0F3EAF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10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46DF5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7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B1431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6ECB1B97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7551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oauth/apps.py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87423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43E7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DDA9E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5FFBD403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E5D8E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oauth/forms.py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87C11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5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0670A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3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1CCD4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5E4D8247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1724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oauth/models.py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89B29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11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4DF1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4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F2A7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SZX:2</w:t>
            </w:r>
          </w:p>
        </w:tc>
      </w:tr>
      <w:tr w:rsidR="00314AA0" w14:paraId="2E02DB5A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BD69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oauth/oauthmanager.py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3BE1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45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129E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22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01C58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5670EEFE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5DE5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oauth/templatetags/oauth_tags.py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4F96D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3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B34F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2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0AABE4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52B3D316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D63B6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oauth/urls.py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3703FF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7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14765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6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3CCDE6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7A6CD1BA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B5C75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oauth/views.py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AE027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45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A26F1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18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CC4F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</w:tbl>
    <w:p w14:paraId="3BB6CDF9" w14:textId="77777777" w:rsidR="00314AA0" w:rsidRDefault="00314AA0">
      <w:pPr>
        <w:spacing w:line="40" w:lineRule="exact"/>
      </w:pPr>
    </w:p>
    <w:p w14:paraId="6F08979B" w14:textId="77777777" w:rsidR="00314AA0" w:rsidRDefault="007D1864">
      <w:pPr>
        <w:widowControl/>
        <w:spacing w:after="100" w:line="276" w:lineRule="auto"/>
      </w:pPr>
      <w:r>
        <w:rPr>
          <w:color w:val="202A35"/>
          <w:sz w:val="18"/>
        </w:rPr>
        <w:t>未列出的该</w:t>
      </w:r>
      <w:r>
        <w:rPr>
          <w:color w:val="202A35"/>
          <w:sz w:val="18"/>
        </w:rPr>
        <w:t>App</w:t>
      </w:r>
      <w:r>
        <w:rPr>
          <w:color w:val="202A35"/>
          <w:sz w:val="18"/>
        </w:rPr>
        <w:t>业务文件没有</w:t>
      </w:r>
      <w:r>
        <w:rPr>
          <w:color w:val="202A35"/>
          <w:sz w:val="18"/>
        </w:rPr>
        <w:t>COMMENT token</w:t>
      </w:r>
      <w:r>
        <w:rPr>
          <w:color w:val="202A35"/>
          <w:sz w:val="18"/>
        </w:rPr>
        <w:t>；当前总量不等于本周新增，本人周际统计与来源见成员成果</w:t>
      </w:r>
      <w:r>
        <w:rPr>
          <w:color w:val="202A35"/>
          <w:sz w:val="18"/>
        </w:rPr>
        <w:t>/GZX/</w:t>
      </w:r>
      <w:r>
        <w:rPr>
          <w:color w:val="202A35"/>
          <w:sz w:val="18"/>
        </w:rPr>
        <w:t>注释统计或</w:t>
      </w:r>
      <w:r>
        <w:rPr>
          <w:color w:val="202A35"/>
          <w:sz w:val="18"/>
        </w:rPr>
        <w:t>SZX</w:t>
      </w:r>
      <w:r>
        <w:rPr>
          <w:color w:val="202A35"/>
          <w:sz w:val="18"/>
        </w:rPr>
        <w:t>阶段验证。</w:t>
      </w:r>
    </w:p>
    <w:p w14:paraId="37AD0075" w14:textId="77777777" w:rsidR="00314AA0" w:rsidRDefault="007D1864">
      <w:pPr>
        <w:pStyle w:val="21"/>
        <w:keepNext/>
        <w:spacing w:before="160" w:after="120"/>
      </w:pPr>
      <w:r>
        <w:rPr>
          <w:rFonts w:eastAsia="黑体"/>
          <w:b/>
          <w:color w:val="17365D"/>
          <w:sz w:val="23"/>
        </w:rPr>
        <w:t xml:space="preserve">B.5  </w:t>
      </w:r>
      <w:r>
        <w:rPr>
          <w:rFonts w:eastAsia="黑体"/>
          <w:b/>
          <w:color w:val="17365D"/>
          <w:sz w:val="23"/>
        </w:rPr>
        <w:t>宋洋</w:t>
      </w:r>
      <w:r>
        <w:rPr>
          <w:rFonts w:eastAsia="黑体"/>
          <w:b/>
          <w:color w:val="17365D"/>
          <w:sz w:val="23"/>
        </w:rPr>
        <w:t xml:space="preserve"> / servermanager</w:t>
      </w:r>
    </w:p>
    <w:p w14:paraId="02F758C2" w14:textId="77777777" w:rsidR="00314AA0" w:rsidRDefault="007D1864">
      <w:pPr>
        <w:widowControl/>
        <w:shd w:val="clear" w:color="auto" w:fill="FFF2CC"/>
        <w:spacing w:after="100" w:line="276" w:lineRule="auto"/>
      </w:pPr>
      <w:r>
        <w:rPr>
          <w:color w:val="202A35"/>
        </w:rPr>
        <w:t>待补：</w:t>
      </w:r>
      <w:r>
        <w:rPr>
          <w:color w:val="202A35"/>
        </w:rPr>
        <w:t>SY</w:t>
      </w:r>
      <w:r>
        <w:rPr>
          <w:color w:val="202A35"/>
        </w:rPr>
        <w:t>尚未交本轮逐文件阅读</w:t>
      </w:r>
      <w:r>
        <w:rPr>
          <w:color w:val="202A35"/>
        </w:rPr>
        <w:t>/</w:t>
      </w:r>
      <w:r>
        <w:rPr>
          <w:color w:val="202A35"/>
        </w:rPr>
        <w:t>新增注释记录；不据现有代码补写其个人完成情况。现状生产文件</w:t>
      </w:r>
      <w:r>
        <w:rPr>
          <w:color w:val="202A35"/>
        </w:rPr>
        <w:t>11</w:t>
      </w:r>
      <w:r>
        <w:rPr>
          <w:color w:val="202A35"/>
        </w:rPr>
        <w:t>个已计入概述规模表。</w:t>
      </w:r>
    </w:p>
    <w:p w14:paraId="6614AC31" w14:textId="77777777" w:rsidR="00314AA0" w:rsidRDefault="007D1864">
      <w:pPr>
        <w:pStyle w:val="21"/>
        <w:keepNext/>
        <w:spacing w:before="160" w:after="120"/>
      </w:pPr>
      <w:r>
        <w:rPr>
          <w:rFonts w:eastAsia="黑体"/>
          <w:b/>
          <w:color w:val="17365D"/>
          <w:sz w:val="23"/>
        </w:rPr>
        <w:t xml:space="preserve">B.6  </w:t>
      </w:r>
      <w:r>
        <w:rPr>
          <w:rFonts w:eastAsia="黑体"/>
          <w:b/>
          <w:color w:val="17365D"/>
          <w:sz w:val="23"/>
        </w:rPr>
        <w:t>郭曹钰</w:t>
      </w:r>
      <w:r>
        <w:rPr>
          <w:rFonts w:eastAsia="黑体"/>
          <w:b/>
          <w:color w:val="17365D"/>
          <w:sz w:val="23"/>
        </w:rPr>
        <w:t xml:space="preserve"> / djangoblog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89"/>
        <w:gridCol w:w="1463"/>
        <w:gridCol w:w="1170"/>
        <w:gridCol w:w="2048"/>
      </w:tblGrid>
      <w:tr w:rsidR="00314AA0" w14:paraId="17BF3D65" w14:textId="77777777">
        <w:trPr>
          <w:cantSplit/>
          <w:tblHeader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1EC9F7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文件（相对</w:t>
            </w:r>
            <w:r>
              <w:rPr>
                <w:b/>
                <w:color w:val="202A35"/>
                <w:sz w:val="17"/>
              </w:rPr>
              <w:t>src/DjangoBlog</w:t>
            </w:r>
            <w:r>
              <w:rPr>
                <w:b/>
                <w:color w:val="202A35"/>
                <w:sz w:val="17"/>
              </w:rPr>
              <w:t>）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6E45E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注释</w:t>
            </w:r>
            <w:r>
              <w:rPr>
                <w:b/>
                <w:color w:val="202A35"/>
                <w:sz w:val="17"/>
              </w:rPr>
              <w:t>token</w:t>
            </w:r>
            <w:r>
              <w:rPr>
                <w:b/>
                <w:color w:val="202A35"/>
                <w:sz w:val="17"/>
              </w:rPr>
              <w:t>行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3C99B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含</w:t>
            </w:r>
            <w:r>
              <w:rPr>
                <w:b/>
                <w:color w:val="202A35"/>
                <w:sz w:val="17"/>
              </w:rPr>
              <w:t>GCY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A28E3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7"/>
              </w:rPr>
              <w:t>其他缩写</w:t>
            </w:r>
          </w:p>
        </w:tc>
      </w:tr>
      <w:tr w:rsidR="00314AA0" w14:paraId="559E000A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3169F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djangoblog/admin_site.py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79DD0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16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E1C6A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2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74DF0F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2338D5BB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74655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djangoblog/apps.py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F743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6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F97C9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E031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SZX:1</w:t>
            </w:r>
          </w:p>
        </w:tc>
      </w:tr>
      <w:tr w:rsidR="00314AA0" w14:paraId="50C4EA4D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C3B14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djangoblog/base_views.py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23476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11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826A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2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F600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7530D139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5D776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djangoblog/blog_signals.py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B2FD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21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7417E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3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08585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SZX:6</w:t>
            </w:r>
          </w:p>
        </w:tc>
      </w:tr>
      <w:tr w:rsidR="00314AA0" w14:paraId="3173F90E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D76194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lastRenderedPageBreak/>
              <w:t>djangoblog/constants.py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75DE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21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B545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F887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5ED9C691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26592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djangoblog/elasticsearch_backend.py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77A3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20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59A27E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2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BB34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18658C05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39AC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djangoblog/error_views.py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7629B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8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2B7F1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769D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SZX:1</w:t>
            </w:r>
          </w:p>
        </w:tc>
      </w:tr>
      <w:tr w:rsidR="00314AA0" w14:paraId="35EF1088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966F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djangoblog/feeds.py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B0190E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6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DE33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26024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4877FA87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A07E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djangoblog/logentryadmin.py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ECE76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8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75474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3B92B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6815490B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2DF8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djangoblog/mixins.py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D68A7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29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8A250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5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B9A24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SZX:3</w:t>
            </w:r>
          </w:p>
        </w:tc>
      </w:tr>
      <w:tr w:rsidR="00314AA0" w14:paraId="4AE4B1AD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00F7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djangoblog/plugin_manage/base_plugin.py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E850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19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C3135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B00A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20D4CCB4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11DB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djangoblog/plugin_manage/hook_constants.py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5E474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6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15F6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6194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578A196B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BDDE4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djangoblog/plugin_manage/hooks.py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5D95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8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6F75E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2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B320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SZX:1</w:t>
            </w:r>
          </w:p>
        </w:tc>
      </w:tr>
      <w:tr w:rsidR="00314AA0" w14:paraId="6920AC1A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DFB8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djangoblog/plugin_manage/loader.py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A76C3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9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E813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DF3C7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5852F4A9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744B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djangoblog/settings.py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460E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125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61C6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3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8CE5A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SZX:6</w:t>
            </w:r>
          </w:p>
        </w:tc>
      </w:tr>
      <w:tr w:rsidR="00314AA0" w14:paraId="2B67CF97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0CBB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djangoblog/sitemap.py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3060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4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DB8514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8D0E3B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5EB1DB6C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93ABBF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djangoblog/spider_notify.py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09AB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7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B967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2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B88ACE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072F103C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3BAF3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djangoblog/urls.py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E1A9D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10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FCB0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2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EBDAA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SZX:3</w:t>
            </w:r>
          </w:p>
        </w:tc>
      </w:tr>
      <w:tr w:rsidR="00314AA0" w14:paraId="0FE48CCE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8E74B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djangoblog/utils.py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1F41D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41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D3D3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4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1CFF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SZX:5</w:t>
            </w:r>
          </w:p>
        </w:tc>
      </w:tr>
      <w:tr w:rsidR="00314AA0" w14:paraId="4B33D70C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FA6C4A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djangoblog/whoosh_cn_backend.py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19283B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91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290EA4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2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236DB0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  <w:tr w:rsidR="00314AA0" w14:paraId="742720E6" w14:textId="77777777">
        <w:trPr>
          <w:cantSplit/>
          <w:jc w:val="center"/>
        </w:trPr>
        <w:tc>
          <w:tcPr>
            <w:tcW w:w="438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DC698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djangoblog/wsgi.py</w:t>
            </w:r>
          </w:p>
        </w:tc>
        <w:tc>
          <w:tcPr>
            <w:tcW w:w="146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4889E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4</w:t>
            </w:r>
          </w:p>
        </w:tc>
        <w:tc>
          <w:tcPr>
            <w:tcW w:w="117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DEAD0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1</w:t>
            </w:r>
          </w:p>
        </w:tc>
        <w:tc>
          <w:tcPr>
            <w:tcW w:w="2048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A16832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7"/>
              </w:rPr>
              <w:t>—</w:t>
            </w:r>
          </w:p>
        </w:tc>
      </w:tr>
    </w:tbl>
    <w:p w14:paraId="1C26167C" w14:textId="77777777" w:rsidR="00314AA0" w:rsidRDefault="00314AA0">
      <w:pPr>
        <w:spacing w:line="40" w:lineRule="exact"/>
      </w:pPr>
    </w:p>
    <w:p w14:paraId="7C39617E" w14:textId="77777777" w:rsidR="00314AA0" w:rsidRDefault="007D1864">
      <w:pPr>
        <w:widowControl/>
        <w:spacing w:after="100" w:line="276" w:lineRule="auto"/>
      </w:pPr>
      <w:r>
        <w:rPr>
          <w:color w:val="202A35"/>
          <w:sz w:val="18"/>
        </w:rPr>
        <w:t>未列出的该</w:t>
      </w:r>
      <w:r>
        <w:rPr>
          <w:color w:val="202A35"/>
          <w:sz w:val="18"/>
        </w:rPr>
        <w:t>App</w:t>
      </w:r>
      <w:r>
        <w:rPr>
          <w:color w:val="202A35"/>
          <w:sz w:val="18"/>
        </w:rPr>
        <w:t>业务文件没有</w:t>
      </w:r>
      <w:r>
        <w:rPr>
          <w:color w:val="202A35"/>
          <w:sz w:val="18"/>
        </w:rPr>
        <w:t>COMMENT token</w:t>
      </w:r>
      <w:r>
        <w:rPr>
          <w:color w:val="202A35"/>
          <w:sz w:val="18"/>
        </w:rPr>
        <w:t>；当前总量不等于本周新增，本人周际统计与来源见成员成果</w:t>
      </w:r>
      <w:r>
        <w:rPr>
          <w:color w:val="202A35"/>
          <w:sz w:val="18"/>
        </w:rPr>
        <w:t>/GCY/</w:t>
      </w:r>
      <w:r>
        <w:rPr>
          <w:color w:val="202A35"/>
          <w:sz w:val="18"/>
        </w:rPr>
        <w:t>注释统计或</w:t>
      </w:r>
      <w:r>
        <w:rPr>
          <w:color w:val="202A35"/>
          <w:sz w:val="18"/>
        </w:rPr>
        <w:t>SZX</w:t>
      </w:r>
      <w:r>
        <w:rPr>
          <w:color w:val="202A35"/>
          <w:sz w:val="18"/>
        </w:rPr>
        <w:t>阶段验证。</w:t>
      </w:r>
    </w:p>
    <w:p w14:paraId="405E25CB" w14:textId="77777777" w:rsidR="00314AA0" w:rsidRDefault="007D1864">
      <w:pPr>
        <w:pStyle w:val="1"/>
        <w:keepNext/>
        <w:pageBreakBefore/>
        <w:spacing w:before="240" w:after="120"/>
      </w:pPr>
      <w:r>
        <w:rPr>
          <w:rFonts w:eastAsia="黑体"/>
          <w:b/>
          <w:color w:val="17365D"/>
        </w:rPr>
        <w:lastRenderedPageBreak/>
        <w:t>附录</w:t>
      </w:r>
      <w:r>
        <w:rPr>
          <w:rFonts w:eastAsia="黑体"/>
          <w:b/>
          <w:color w:val="17365D"/>
        </w:rPr>
        <w:t xml:space="preserve">C  </w:t>
      </w:r>
      <w:r>
        <w:rPr>
          <w:rFonts w:eastAsia="黑体"/>
          <w:b/>
          <w:color w:val="17365D"/>
        </w:rPr>
        <w:t>证据索引及定稿待补项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5745"/>
        <w:gridCol w:w="2419"/>
      </w:tblGrid>
      <w:tr w:rsidR="00314AA0" w14:paraId="39AD1D87" w14:textId="77777777">
        <w:trPr>
          <w:cantSplit/>
          <w:tblHeader/>
          <w:jc w:val="center"/>
        </w:trPr>
        <w:tc>
          <w:tcPr>
            <w:tcW w:w="90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CC2DF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6"/>
              </w:rPr>
              <w:t>编号</w:t>
            </w:r>
          </w:p>
        </w:tc>
        <w:tc>
          <w:tcPr>
            <w:tcW w:w="574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CD4F5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6"/>
              </w:rPr>
              <w:t>仓库路径</w:t>
            </w:r>
            <w:r>
              <w:rPr>
                <w:b/>
                <w:color w:val="202A35"/>
                <w:sz w:val="16"/>
              </w:rPr>
              <w:t>/</w:t>
            </w:r>
            <w:r>
              <w:rPr>
                <w:b/>
                <w:color w:val="202A35"/>
                <w:sz w:val="16"/>
              </w:rPr>
              <w:t>来源</w:t>
            </w:r>
          </w:p>
        </w:tc>
        <w:tc>
          <w:tcPr>
            <w:tcW w:w="241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27CDD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6"/>
              </w:rPr>
              <w:t>用途</w:t>
            </w:r>
          </w:p>
        </w:tc>
      </w:tr>
      <w:tr w:rsidR="00314AA0" w14:paraId="2E3ABEEA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28575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6"/>
              </w:rPr>
              <w:t>EV01</w:t>
            </w:r>
          </w:p>
        </w:tc>
        <w:tc>
          <w:tcPr>
            <w:tcW w:w="574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D6A2F0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6"/>
              </w:rPr>
              <w:t>doc/week7-8/README.md</w:t>
            </w:r>
            <w:r>
              <w:rPr>
                <w:color w:val="202A35"/>
                <w:sz w:val="16"/>
              </w:rPr>
              <w:t>；成员成果</w:t>
            </w:r>
            <w:r>
              <w:rPr>
                <w:color w:val="202A35"/>
                <w:sz w:val="16"/>
              </w:rPr>
              <w:t>/SZX/</w:t>
            </w:r>
            <w:r>
              <w:rPr>
                <w:color w:val="202A35"/>
                <w:sz w:val="16"/>
              </w:rPr>
              <w:t>原始工具结果</w:t>
            </w:r>
            <w:r>
              <w:rPr>
                <w:color w:val="202A35"/>
                <w:sz w:val="16"/>
              </w:rPr>
              <w:t>/quality-summary.json</w:t>
            </w:r>
          </w:p>
        </w:tc>
        <w:tc>
          <w:tcPr>
            <w:tcW w:w="241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584F6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6"/>
              </w:rPr>
              <w:t>blog</w:t>
            </w:r>
            <w:r>
              <w:rPr>
                <w:color w:val="202A35"/>
                <w:sz w:val="16"/>
              </w:rPr>
              <w:t>原阶段分析、规模和工具对比</w:t>
            </w:r>
          </w:p>
        </w:tc>
      </w:tr>
      <w:tr w:rsidR="00314AA0" w14:paraId="4179AA04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BADFE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EV02</w:t>
            </w:r>
          </w:p>
        </w:tc>
        <w:tc>
          <w:tcPr>
            <w:tcW w:w="574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CE3B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成员成果</w:t>
            </w:r>
            <w:r>
              <w:rPr>
                <w:color w:val="202A35"/>
                <w:sz w:val="16"/>
              </w:rPr>
              <w:t>/YFY/</w:t>
            </w:r>
            <w:r>
              <w:rPr>
                <w:color w:val="202A35"/>
                <w:sz w:val="16"/>
              </w:rPr>
              <w:t>工具与验证记录</w:t>
            </w:r>
            <w:r>
              <w:rPr>
                <w:color w:val="202A35"/>
                <w:sz w:val="16"/>
              </w:rPr>
              <w:t>.md</w:t>
            </w:r>
            <w:r>
              <w:rPr>
                <w:color w:val="202A35"/>
                <w:sz w:val="16"/>
              </w:rPr>
              <w:t>；原始工具结果</w:t>
            </w:r>
            <w:r>
              <w:rPr>
                <w:color w:val="202A35"/>
                <w:sz w:val="16"/>
              </w:rPr>
              <w:t>/</w:t>
            </w:r>
            <w:r>
              <w:rPr>
                <w:color w:val="202A35"/>
                <w:sz w:val="16"/>
              </w:rPr>
              <w:t>；验证日志</w:t>
            </w:r>
            <w:r>
              <w:rPr>
                <w:color w:val="202A35"/>
                <w:sz w:val="16"/>
              </w:rPr>
              <w:t>/</w:t>
            </w:r>
          </w:p>
        </w:tc>
        <w:tc>
          <w:tcPr>
            <w:tcW w:w="241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FFF8E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2960F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accounts</w:t>
            </w:r>
            <w:r>
              <w:rPr>
                <w:color w:val="202A35"/>
                <w:sz w:val="16"/>
              </w:rPr>
              <w:t>材料、</w:t>
            </w:r>
            <w:r>
              <w:rPr>
                <w:color w:val="202A35"/>
                <w:sz w:val="16"/>
              </w:rPr>
              <w:t>84</w:t>
            </w:r>
            <w:r>
              <w:rPr>
                <w:color w:val="202A35"/>
                <w:sz w:val="16"/>
              </w:rPr>
              <w:t>项；同配置</w:t>
            </w:r>
            <w:r>
              <w:rPr>
                <w:color w:val="202A35"/>
                <w:sz w:val="16"/>
              </w:rPr>
              <w:t>baseline</w:t>
            </w:r>
            <w:r>
              <w:rPr>
                <w:color w:val="202A35"/>
                <w:sz w:val="16"/>
              </w:rPr>
              <w:t>待补</w:t>
            </w:r>
          </w:p>
        </w:tc>
      </w:tr>
      <w:tr w:rsidR="00314AA0" w14:paraId="6DC94BC7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7C347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EV03</w:t>
            </w:r>
          </w:p>
        </w:tc>
        <w:tc>
          <w:tcPr>
            <w:tcW w:w="574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5B15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成员成果</w:t>
            </w:r>
            <w:r>
              <w:rPr>
                <w:color w:val="202A35"/>
                <w:sz w:val="16"/>
              </w:rPr>
              <w:t>/GZX/</w:t>
            </w:r>
            <w:r>
              <w:rPr>
                <w:color w:val="202A35"/>
                <w:sz w:val="16"/>
              </w:rPr>
              <w:t>工具与验证记录</w:t>
            </w:r>
            <w:r>
              <w:rPr>
                <w:color w:val="202A35"/>
                <w:sz w:val="16"/>
              </w:rPr>
              <w:t>.md</w:t>
            </w:r>
            <w:r>
              <w:rPr>
                <w:color w:val="202A35"/>
                <w:sz w:val="16"/>
              </w:rPr>
              <w:t>、互查记录</w:t>
            </w:r>
            <w:r>
              <w:rPr>
                <w:color w:val="202A35"/>
                <w:sz w:val="16"/>
              </w:rPr>
              <w:t>.md</w:t>
            </w:r>
            <w:r>
              <w:rPr>
                <w:color w:val="202A35"/>
                <w:sz w:val="16"/>
              </w:rPr>
              <w:t>及原始工具结果</w:t>
            </w:r>
            <w:r>
              <w:rPr>
                <w:color w:val="202A35"/>
                <w:sz w:val="16"/>
              </w:rPr>
              <w:t>/</w:t>
            </w:r>
          </w:p>
        </w:tc>
        <w:tc>
          <w:tcPr>
            <w:tcW w:w="241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A1370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oauth</w:t>
            </w:r>
            <w:r>
              <w:rPr>
                <w:color w:val="202A35"/>
                <w:sz w:val="16"/>
              </w:rPr>
              <w:t>超时、</w:t>
            </w:r>
            <w:r>
              <w:rPr>
                <w:color w:val="202A35"/>
                <w:sz w:val="16"/>
              </w:rPr>
              <w:t>26</w:t>
            </w:r>
            <w:r>
              <w:rPr>
                <w:color w:val="202A35"/>
                <w:sz w:val="16"/>
              </w:rPr>
              <w:t>项和互查状态</w:t>
            </w:r>
          </w:p>
        </w:tc>
      </w:tr>
      <w:tr w:rsidR="00314AA0" w14:paraId="41FA3176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6D06A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EV04</w:t>
            </w:r>
          </w:p>
        </w:tc>
        <w:tc>
          <w:tcPr>
            <w:tcW w:w="574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439B7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成员成果</w:t>
            </w:r>
            <w:r>
              <w:rPr>
                <w:color w:val="202A35"/>
                <w:sz w:val="16"/>
              </w:rPr>
              <w:t>/WZY/</w:t>
            </w:r>
            <w:r>
              <w:rPr>
                <w:color w:val="202A35"/>
                <w:sz w:val="16"/>
              </w:rPr>
              <w:t>四份素材及</w:t>
            </w:r>
            <w:r>
              <w:rPr>
                <w:color w:val="202A35"/>
                <w:sz w:val="16"/>
              </w:rPr>
              <w:t>after-r4-r5-szx/</w:t>
            </w:r>
          </w:p>
        </w:tc>
        <w:tc>
          <w:tcPr>
            <w:tcW w:w="241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46D23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comments</w:t>
            </w:r>
            <w:r>
              <w:rPr>
                <w:color w:val="202A35"/>
                <w:sz w:val="16"/>
              </w:rPr>
              <w:t>分阶段问题与最终</w:t>
            </w:r>
            <w:r>
              <w:rPr>
                <w:color w:val="202A35"/>
                <w:sz w:val="16"/>
              </w:rPr>
              <w:t>11</w:t>
            </w:r>
            <w:r>
              <w:rPr>
                <w:color w:val="202A35"/>
                <w:sz w:val="16"/>
              </w:rPr>
              <w:t>文件复扫</w:t>
            </w:r>
          </w:p>
        </w:tc>
      </w:tr>
      <w:tr w:rsidR="00314AA0" w14:paraId="4A115C48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48544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EV05</w:t>
            </w:r>
          </w:p>
        </w:tc>
        <w:tc>
          <w:tcPr>
            <w:tcW w:w="574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D634E3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成员成果</w:t>
            </w:r>
            <w:r>
              <w:rPr>
                <w:color w:val="202A35"/>
                <w:sz w:val="16"/>
              </w:rPr>
              <w:t>/SZX/</w:t>
            </w:r>
            <w:r>
              <w:rPr>
                <w:color w:val="202A35"/>
                <w:sz w:val="16"/>
              </w:rPr>
              <w:t>集成修复</w:t>
            </w:r>
            <w:r>
              <w:rPr>
                <w:color w:val="202A35"/>
                <w:sz w:val="16"/>
              </w:rPr>
              <w:t>/2026-10-31/</w:t>
            </w:r>
            <w:r>
              <w:rPr>
                <w:color w:val="202A35"/>
                <w:sz w:val="16"/>
              </w:rPr>
              <w:t>验证结果</w:t>
            </w:r>
            <w:r>
              <w:rPr>
                <w:color w:val="202A35"/>
                <w:sz w:val="16"/>
              </w:rPr>
              <w:t>.md</w:t>
            </w:r>
          </w:p>
        </w:tc>
        <w:tc>
          <w:tcPr>
            <w:tcW w:w="241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79D11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R4/R5</w:t>
            </w:r>
            <w:r>
              <w:rPr>
                <w:color w:val="202A35"/>
                <w:sz w:val="16"/>
              </w:rPr>
              <w:t>边界修复与</w:t>
            </w:r>
            <w:r>
              <w:rPr>
                <w:color w:val="202A35"/>
                <w:sz w:val="16"/>
              </w:rPr>
              <w:t>318</w:t>
            </w:r>
            <w:r>
              <w:rPr>
                <w:color w:val="202A35"/>
                <w:sz w:val="16"/>
              </w:rPr>
              <w:t>项阶段验证</w:t>
            </w:r>
          </w:p>
        </w:tc>
      </w:tr>
      <w:tr w:rsidR="00314AA0" w14:paraId="65A83AB6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0E1E7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EV06</w:t>
            </w:r>
          </w:p>
        </w:tc>
        <w:tc>
          <w:tcPr>
            <w:tcW w:w="574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B3425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成员成果</w:t>
            </w:r>
            <w:r>
              <w:rPr>
                <w:color w:val="202A35"/>
                <w:sz w:val="16"/>
              </w:rPr>
              <w:t>/SZX/GCY</w:t>
            </w:r>
            <w:r>
              <w:rPr>
                <w:color w:val="202A35"/>
                <w:sz w:val="16"/>
              </w:rPr>
              <w:t>集成</w:t>
            </w:r>
            <w:r>
              <w:rPr>
                <w:color w:val="202A35"/>
                <w:sz w:val="16"/>
              </w:rPr>
              <w:t>/2026-10-31/</w:t>
            </w:r>
            <w:r>
              <w:rPr>
                <w:color w:val="202A35"/>
                <w:sz w:val="16"/>
              </w:rPr>
              <w:t>验证结果</w:t>
            </w:r>
            <w:r>
              <w:rPr>
                <w:color w:val="202A35"/>
                <w:sz w:val="16"/>
              </w:rPr>
              <w:t>.md</w:t>
            </w:r>
            <w:r>
              <w:rPr>
                <w:color w:val="202A35"/>
                <w:sz w:val="16"/>
              </w:rPr>
              <w:t>；</w:t>
            </w:r>
            <w:r>
              <w:rPr>
                <w:color w:val="202A35"/>
                <w:sz w:val="16"/>
              </w:rPr>
              <w:t>after/manifest.json</w:t>
            </w:r>
          </w:p>
        </w:tc>
        <w:tc>
          <w:tcPr>
            <w:tcW w:w="241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0533FC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GCY</w:t>
            </w:r>
            <w:r>
              <w:rPr>
                <w:color w:val="202A35"/>
                <w:sz w:val="16"/>
              </w:rPr>
              <w:t>补修、</w:t>
            </w:r>
            <w:r>
              <w:rPr>
                <w:color w:val="202A35"/>
                <w:sz w:val="16"/>
              </w:rPr>
              <w:t>357</w:t>
            </w:r>
            <w:r>
              <w:rPr>
                <w:color w:val="202A35"/>
                <w:sz w:val="16"/>
              </w:rPr>
              <w:t>项与逐文件指纹</w:t>
            </w:r>
          </w:p>
        </w:tc>
      </w:tr>
      <w:tr w:rsidR="00314AA0" w14:paraId="0258A37D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1551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EV07</w:t>
            </w:r>
          </w:p>
        </w:tc>
        <w:tc>
          <w:tcPr>
            <w:tcW w:w="574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A790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成员成果</w:t>
            </w:r>
            <w:r>
              <w:rPr>
                <w:color w:val="202A35"/>
                <w:sz w:val="16"/>
              </w:rPr>
              <w:t>/GCY/</w:t>
            </w:r>
            <w:r>
              <w:rPr>
                <w:color w:val="202A35"/>
                <w:sz w:val="16"/>
              </w:rPr>
              <w:t>四份素材及</w:t>
            </w:r>
            <w:r>
              <w:rPr>
                <w:color w:val="202A35"/>
                <w:sz w:val="16"/>
              </w:rPr>
              <w:t>after-szx-integration/</w:t>
            </w:r>
          </w:p>
        </w:tc>
        <w:tc>
          <w:tcPr>
            <w:tcW w:w="241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1A5F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djangoblog22</w:t>
            </w:r>
            <w:r>
              <w:rPr>
                <w:color w:val="202A35"/>
                <w:sz w:val="16"/>
              </w:rPr>
              <w:t>文件统一复扫与修订统计</w:t>
            </w:r>
          </w:p>
        </w:tc>
      </w:tr>
      <w:tr w:rsidR="00314AA0" w14:paraId="31606D05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84B313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6"/>
              </w:rPr>
              <w:t>EV08</w:t>
            </w:r>
          </w:p>
        </w:tc>
        <w:tc>
          <w:tcPr>
            <w:tcW w:w="574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6B062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6"/>
              </w:rPr>
              <w:t>content/week78_confirmed_facts.json</w:t>
            </w:r>
            <w:r>
              <w:rPr>
                <w:color w:val="202A35"/>
                <w:sz w:val="16"/>
              </w:rPr>
              <w:t>；第</w:t>
            </w:r>
            <w:r>
              <w:rPr>
                <w:color w:val="202A35"/>
                <w:sz w:val="16"/>
              </w:rPr>
              <w:t>7—8</w:t>
            </w:r>
            <w:r>
              <w:rPr>
                <w:color w:val="202A35"/>
                <w:sz w:val="16"/>
              </w:rPr>
              <w:t>周组会、双周计划与互查标准</w:t>
            </w:r>
            <w:r>
              <w:rPr>
                <w:color w:val="202A35"/>
                <w:sz w:val="16"/>
              </w:rPr>
              <w:t>.md</w:t>
            </w:r>
          </w:p>
        </w:tc>
        <w:tc>
          <w:tcPr>
            <w:tcW w:w="241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FFF8E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946DC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6"/>
              </w:rPr>
              <w:t>组长确认事实、计划待补日期及当前清单</w:t>
            </w:r>
          </w:p>
        </w:tc>
      </w:tr>
      <w:tr w:rsidR="00314AA0" w14:paraId="723844F8" w14:textId="77777777">
        <w:trPr>
          <w:cantSplit/>
          <w:jc w:val="center"/>
        </w:trPr>
        <w:tc>
          <w:tcPr>
            <w:tcW w:w="90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31F7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EV09</w:t>
            </w:r>
          </w:p>
        </w:tc>
        <w:tc>
          <w:tcPr>
            <w:tcW w:w="574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B49D0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GitHub PR37</w:t>
            </w:r>
            <w:r>
              <w:rPr>
                <w:color w:val="202A35"/>
                <w:sz w:val="16"/>
              </w:rPr>
              <w:t>；</w:t>
            </w:r>
            <w:r>
              <w:rPr>
                <w:color w:val="202A35"/>
                <w:sz w:val="16"/>
              </w:rPr>
              <w:t>develop@e52f5d0</w:t>
            </w:r>
          </w:p>
        </w:tc>
        <w:tc>
          <w:tcPr>
            <w:tcW w:w="2419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B76C5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6"/>
              </w:rPr>
              <w:t>5</w:t>
            </w:r>
            <w:r>
              <w:rPr>
                <w:color w:val="202A35"/>
                <w:sz w:val="16"/>
              </w:rPr>
              <w:t>人成果已集成，保留</w:t>
            </w:r>
            <w:r>
              <w:rPr>
                <w:color w:val="202A35"/>
                <w:sz w:val="16"/>
              </w:rPr>
              <w:t>GCY</w:t>
            </w:r>
            <w:r>
              <w:rPr>
                <w:color w:val="202A35"/>
                <w:sz w:val="16"/>
              </w:rPr>
              <w:t>原作者历史</w:t>
            </w:r>
          </w:p>
        </w:tc>
      </w:tr>
    </w:tbl>
    <w:p w14:paraId="73BAE363" w14:textId="77777777" w:rsidR="00314AA0" w:rsidRDefault="00314AA0">
      <w:pPr>
        <w:spacing w:line="40" w:lineRule="exact"/>
      </w:pPr>
    </w:p>
    <w:p w14:paraId="63B2528F" w14:textId="77777777" w:rsidR="00314AA0" w:rsidRDefault="007D1864">
      <w:pPr>
        <w:widowControl/>
        <w:spacing w:after="100" w:line="276" w:lineRule="auto"/>
      </w:pPr>
      <w:r>
        <w:rPr>
          <w:color w:val="202A35"/>
          <w:sz w:val="18"/>
        </w:rPr>
        <w:t>除</w:t>
      </w:r>
      <w:r>
        <w:rPr>
          <w:color w:val="202A35"/>
          <w:sz w:val="18"/>
        </w:rPr>
        <w:t>EV01</w:t>
      </w:r>
      <w:r>
        <w:rPr>
          <w:color w:val="202A35"/>
          <w:sz w:val="18"/>
        </w:rPr>
        <w:t>首项</w:t>
      </w:r>
      <w:r>
        <w:rPr>
          <w:color w:val="202A35"/>
          <w:sz w:val="18"/>
        </w:rPr>
        <w:t>README</w:t>
      </w:r>
      <w:r>
        <w:rPr>
          <w:color w:val="202A35"/>
          <w:sz w:val="18"/>
        </w:rPr>
        <w:t>外，上表</w:t>
      </w:r>
      <w:r>
        <w:rPr>
          <w:color w:val="202A35"/>
          <w:sz w:val="18"/>
        </w:rPr>
        <w:t>“</w:t>
      </w:r>
      <w:r>
        <w:rPr>
          <w:color w:val="202A35"/>
          <w:sz w:val="18"/>
        </w:rPr>
        <w:t>成员成果</w:t>
      </w:r>
      <w:r>
        <w:rPr>
          <w:color w:val="202A35"/>
          <w:sz w:val="18"/>
        </w:rPr>
        <w:t>/”</w:t>
      </w:r>
      <w:r>
        <w:rPr>
          <w:color w:val="202A35"/>
          <w:sz w:val="18"/>
        </w:rPr>
        <w:t>路径均相对</w:t>
      </w:r>
      <w:r>
        <w:rPr>
          <w:color w:val="202A35"/>
          <w:sz w:val="18"/>
        </w:rPr>
        <w:t>doc/week7-8</w:t>
      </w:r>
      <w:r>
        <w:rPr>
          <w:color w:val="202A35"/>
          <w:sz w:val="18"/>
        </w:rPr>
        <w:t>。完整源码</w:t>
      </w:r>
      <w:r>
        <w:rPr>
          <w:color w:val="202A35"/>
          <w:sz w:val="18"/>
        </w:rPr>
        <w:t>/</w:t>
      </w:r>
      <w:r>
        <w:rPr>
          <w:color w:val="202A35"/>
          <w:sz w:val="18"/>
        </w:rPr>
        <w:t>模板</w:t>
      </w:r>
      <w:r>
        <w:rPr>
          <w:color w:val="202A35"/>
          <w:sz w:val="18"/>
        </w:rPr>
        <w:t>/</w:t>
      </w:r>
      <w:r>
        <w:rPr>
          <w:color w:val="202A35"/>
          <w:sz w:val="18"/>
        </w:rPr>
        <w:t>输入指纹见文档编制记录。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5113"/>
        <w:gridCol w:w="2144"/>
      </w:tblGrid>
      <w:tr w:rsidR="00314AA0" w14:paraId="655A7E92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6330E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定稿项</w:t>
            </w:r>
          </w:p>
        </w:tc>
        <w:tc>
          <w:tcPr>
            <w:tcW w:w="511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18AA3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当前状态</w:t>
            </w:r>
          </w:p>
        </w:tc>
        <w:tc>
          <w:tcPr>
            <w:tcW w:w="214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204DEF" w14:textId="77777777" w:rsidR="00314AA0" w:rsidRDefault="007D1864">
            <w:pPr>
              <w:keepNext/>
              <w:spacing w:after="40" w:line="252" w:lineRule="auto"/>
            </w:pPr>
            <w:r>
              <w:rPr>
                <w:b/>
                <w:color w:val="202A35"/>
                <w:sz w:val="18"/>
              </w:rPr>
              <w:t>责任</w:t>
            </w:r>
            <w:r>
              <w:rPr>
                <w:b/>
                <w:color w:val="202A35"/>
                <w:sz w:val="18"/>
              </w:rPr>
              <w:t>/</w:t>
            </w:r>
            <w:r>
              <w:rPr>
                <w:b/>
                <w:color w:val="202A35"/>
                <w:sz w:val="18"/>
              </w:rPr>
              <w:t>确认方</w:t>
            </w:r>
          </w:p>
        </w:tc>
      </w:tr>
      <w:tr w:rsidR="00314AA0" w14:paraId="406CE2D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6A272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SY</w:t>
            </w:r>
            <w:r>
              <w:rPr>
                <w:color w:val="202A35"/>
                <w:sz w:val="18"/>
              </w:rPr>
              <w:t>个人交付</w:t>
            </w:r>
          </w:p>
        </w:tc>
        <w:tc>
          <w:tcPr>
            <w:tcW w:w="511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FFF8E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82CF7A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待补：源码、四份素材、改进</w:t>
            </w:r>
            <w:r>
              <w:rPr>
                <w:color w:val="202A35"/>
                <w:sz w:val="18"/>
              </w:rPr>
              <w:t>/</w:t>
            </w:r>
            <w:r>
              <w:rPr>
                <w:color w:val="202A35"/>
                <w:sz w:val="18"/>
              </w:rPr>
              <w:t>验证</w:t>
            </w:r>
            <w:r>
              <w:rPr>
                <w:color w:val="202A35"/>
                <w:sz w:val="18"/>
              </w:rPr>
              <w:t>/</w:t>
            </w:r>
            <w:r>
              <w:rPr>
                <w:color w:val="202A35"/>
                <w:sz w:val="18"/>
              </w:rPr>
              <w:t>复扫、互查。</w:t>
            </w:r>
          </w:p>
        </w:tc>
        <w:tc>
          <w:tcPr>
            <w:tcW w:w="214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E298E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SY</w:t>
            </w:r>
            <w:r>
              <w:rPr>
                <w:color w:val="202A35"/>
                <w:sz w:val="18"/>
              </w:rPr>
              <w:t>；</w:t>
            </w:r>
            <w:r>
              <w:rPr>
                <w:color w:val="202A35"/>
                <w:sz w:val="18"/>
              </w:rPr>
              <w:t>WZY</w:t>
            </w:r>
            <w:r>
              <w:rPr>
                <w:color w:val="202A35"/>
                <w:sz w:val="18"/>
              </w:rPr>
              <w:t>复核</w:t>
            </w:r>
          </w:p>
        </w:tc>
      </w:tr>
      <w:tr w:rsidR="00314AA0" w14:paraId="069CCC6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46F2B3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YFY</w:t>
            </w:r>
            <w:r>
              <w:rPr>
                <w:color w:val="202A35"/>
                <w:sz w:val="18"/>
              </w:rPr>
              <w:t>同配置</w:t>
            </w:r>
            <w:r>
              <w:rPr>
                <w:color w:val="202A35"/>
                <w:sz w:val="18"/>
              </w:rPr>
              <w:t>baseline</w:t>
            </w:r>
          </w:p>
        </w:tc>
        <w:tc>
          <w:tcPr>
            <w:tcW w:w="511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FFF8E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99764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待补；保留已披露配置变化，不用旧</w:t>
            </w:r>
            <w:r>
              <w:rPr>
                <w:color w:val="202A35"/>
                <w:sz w:val="18"/>
              </w:rPr>
              <w:t>10→8</w:t>
            </w:r>
            <w:r>
              <w:rPr>
                <w:color w:val="202A35"/>
                <w:sz w:val="18"/>
              </w:rPr>
              <w:t>作统一下降。</w:t>
            </w:r>
          </w:p>
        </w:tc>
        <w:tc>
          <w:tcPr>
            <w:tcW w:w="214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1B36B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YFY</w:t>
            </w:r>
          </w:p>
        </w:tc>
      </w:tr>
      <w:tr w:rsidR="00314AA0" w14:paraId="2A8E650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5ACF5B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本人互查闭环</w:t>
            </w:r>
          </w:p>
        </w:tc>
        <w:tc>
          <w:tcPr>
            <w:tcW w:w="511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FFF8E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1AF85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待补空白、不同步状态及本人结论；不代签。</w:t>
            </w:r>
          </w:p>
        </w:tc>
        <w:tc>
          <w:tcPr>
            <w:tcW w:w="214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477CE0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三对搭档</w:t>
            </w:r>
          </w:p>
        </w:tc>
      </w:tr>
      <w:tr w:rsidR="00314AA0" w14:paraId="104E54F0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C5CA14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双周具体日期</w:t>
            </w:r>
          </w:p>
        </w:tc>
        <w:tc>
          <w:tcPr>
            <w:tcW w:w="511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FFF8E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63EA0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待确认起止与最终截止；任务阶段和责任已列。</w:t>
            </w:r>
          </w:p>
        </w:tc>
        <w:tc>
          <w:tcPr>
            <w:tcW w:w="214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FD6667" w14:textId="77777777" w:rsidR="00314AA0" w:rsidRDefault="007D1864">
            <w:pPr>
              <w:keepNext/>
              <w:spacing w:after="40" w:line="252" w:lineRule="auto"/>
            </w:pPr>
            <w:r>
              <w:rPr>
                <w:color w:val="202A35"/>
                <w:sz w:val="18"/>
              </w:rPr>
              <w:t>组长</w:t>
            </w:r>
          </w:p>
        </w:tc>
      </w:tr>
      <w:tr w:rsidR="00314AA0" w14:paraId="612B052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D34A9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Word</w:t>
            </w:r>
            <w:r>
              <w:rPr>
                <w:color w:val="202A35"/>
                <w:sz w:val="18"/>
              </w:rPr>
              <w:t>全组审阅</w:t>
            </w:r>
          </w:p>
        </w:tc>
        <w:tc>
          <w:tcPr>
            <w:tcW w:w="5113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9F716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本稿已填已确认内容；收齐数据后统一版本和确认状态。</w:t>
            </w:r>
          </w:p>
        </w:tc>
        <w:tc>
          <w:tcPr>
            <w:tcW w:w="214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08C99A" w14:textId="77777777" w:rsidR="00314AA0" w:rsidRDefault="007D1864">
            <w:pPr>
              <w:spacing w:after="40" w:line="252" w:lineRule="auto"/>
            </w:pPr>
            <w:r>
              <w:rPr>
                <w:color w:val="202A35"/>
                <w:sz w:val="18"/>
              </w:rPr>
              <w:t>SZX</w:t>
            </w:r>
            <w:r>
              <w:rPr>
                <w:color w:val="202A35"/>
                <w:sz w:val="18"/>
              </w:rPr>
              <w:t>汇总；全员</w:t>
            </w:r>
          </w:p>
        </w:tc>
      </w:tr>
    </w:tbl>
    <w:p w14:paraId="4A711B02" w14:textId="77777777" w:rsidR="00314AA0" w:rsidRDefault="00314AA0">
      <w:pPr>
        <w:spacing w:line="40" w:lineRule="exact"/>
      </w:pPr>
    </w:p>
    <w:sectPr w:rsidR="00314A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04" w:right="1361" w:bottom="1134" w:left="1474" w:header="510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53613" w14:textId="77777777" w:rsidR="007D1864" w:rsidRDefault="007D1864" w:rsidP="002A512A">
      <w:r>
        <w:separator/>
      </w:r>
    </w:p>
  </w:endnote>
  <w:endnote w:type="continuationSeparator" w:id="0">
    <w:p w14:paraId="043EE361" w14:textId="77777777" w:rsidR="007D1864" w:rsidRDefault="007D1864" w:rsidP="002A5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E7296" w14:textId="77777777" w:rsidR="00345E3B" w:rsidRDefault="00345E3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99847" w14:textId="77777777" w:rsidR="00314AA0" w:rsidRDefault="007D1864">
    <w:pPr>
      <w:jc w:val="center"/>
    </w:pPr>
    <w:r>
      <w:rPr>
        <w:color w:val="526071"/>
        <w:sz w:val="17"/>
      </w:rPr>
      <w:t>审阅稿</w:t>
    </w:r>
    <w:r>
      <w:rPr>
        <w:color w:val="526071"/>
        <w:sz w:val="17"/>
      </w:rPr>
      <w:t xml:space="preserve">  |  </w:t>
    </w:r>
    <w:r>
      <w:rPr>
        <w:color w:val="526071"/>
        <w:sz w:val="17"/>
      </w:rPr>
      <w:t>第</w:t>
    </w:r>
    <w:r>
      <w:rPr>
        <w:color w:val="526071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526071"/>
        <w:sz w:val="17"/>
      </w:rPr>
      <w:t xml:space="preserve"> </w:t>
    </w:r>
    <w:r>
      <w:rPr>
        <w:color w:val="526071"/>
        <w:sz w:val="17"/>
      </w:rPr>
      <w:t>页</w:t>
    </w:r>
    <w:r>
      <w:rPr>
        <w:color w:val="526071"/>
        <w:sz w:val="17"/>
      </w:rPr>
      <w:t xml:space="preserve"> / </w:t>
    </w:r>
    <w:r>
      <w:rPr>
        <w:color w:val="526071"/>
        <w:sz w:val="17"/>
      </w:rPr>
      <w:t>共</w:t>
    </w:r>
    <w:r>
      <w:rPr>
        <w:color w:val="526071"/>
        <w:sz w:val="17"/>
      </w:rPr>
      <w:t xml:space="preserve">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rPr>
        <w:color w:val="526071"/>
        <w:sz w:val="17"/>
      </w:rPr>
      <w:t xml:space="preserve"> </w:t>
    </w:r>
    <w:r>
      <w:rPr>
        <w:color w:val="526071"/>
        <w:sz w:val="17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CA439" w14:textId="77777777" w:rsidR="00345E3B" w:rsidRDefault="00345E3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2B817" w14:textId="77777777" w:rsidR="007D1864" w:rsidRDefault="007D1864" w:rsidP="002A512A">
      <w:r>
        <w:separator/>
      </w:r>
    </w:p>
  </w:footnote>
  <w:footnote w:type="continuationSeparator" w:id="0">
    <w:p w14:paraId="29331621" w14:textId="77777777" w:rsidR="007D1864" w:rsidRDefault="007D1864" w:rsidP="002A5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F02F6" w14:textId="77777777" w:rsidR="00345E3B" w:rsidRDefault="00345E3B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51765" w14:textId="77777777" w:rsidR="00314AA0" w:rsidRDefault="007D1864">
    <w:r>
      <w:rPr>
        <w:color w:val="526071"/>
        <w:sz w:val="17"/>
      </w:rPr>
      <w:t>24</w:t>
    </w:r>
    <w:r>
      <w:rPr>
        <w:color w:val="526071"/>
        <w:sz w:val="17"/>
      </w:rPr>
      <w:t>级软件工程</w:t>
    </w:r>
    <w:r>
      <w:rPr>
        <w:color w:val="526071"/>
        <w:sz w:val="17"/>
      </w:rPr>
      <w:t>3</w:t>
    </w:r>
    <w:r>
      <w:rPr>
        <w:color w:val="526071"/>
        <w:sz w:val="17"/>
      </w:rPr>
      <w:t>班第</w:t>
    </w:r>
    <w:r>
      <w:rPr>
        <w:color w:val="526071"/>
        <w:sz w:val="17"/>
      </w:rPr>
      <w:t>6</w:t>
    </w:r>
    <w:r>
      <w:rPr>
        <w:color w:val="526071"/>
        <w:sz w:val="17"/>
      </w:rPr>
      <w:t>组</w:t>
    </w:r>
    <w:r>
      <w:rPr>
        <w:color w:val="526071"/>
        <w:sz w:val="17"/>
      </w:rPr>
      <w:t xml:space="preserve"> · DjangoBlog · </w:t>
    </w:r>
    <w:r>
      <w:rPr>
        <w:color w:val="526071"/>
        <w:sz w:val="17"/>
      </w:rPr>
      <w:t>第</w:t>
    </w:r>
    <w:r>
      <w:rPr>
        <w:color w:val="526071"/>
        <w:sz w:val="17"/>
      </w:rPr>
      <w:t>7—8</w:t>
    </w:r>
    <w:r>
      <w:rPr>
        <w:color w:val="526071"/>
        <w:sz w:val="17"/>
      </w:rPr>
      <w:t>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0E34A" w14:textId="77777777" w:rsidR="00345E3B" w:rsidRDefault="00345E3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C74"/>
    <w:multiLevelType w:val="multilevel"/>
    <w:tmpl w:val="5342796A"/>
    <w:lvl w:ilvl="0">
      <w:start w:val="1"/>
      <w:numFmt w:val="decimal"/>
      <w:lvlText w:val="%1."/>
      <w:lvlJc w:val="left"/>
      <w:pPr>
        <w:ind w:left="542" w:hanging="42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02" w:hanging="483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1496" w:hanging="483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392" w:hanging="483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288" w:hanging="483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184" w:hanging="483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081" w:hanging="483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977" w:hanging="483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873" w:hanging="483"/>
      </w:pPr>
      <w:rPr>
        <w:rFonts w:hint="default"/>
        <w:lang w:val="en-US" w:eastAsia="zh-CN" w:bidi="ar-SA"/>
      </w:rPr>
    </w:lvl>
  </w:abstractNum>
  <w:num w:numId="1" w16cid:durableId="210576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52D"/>
    <w:rsid w:val="00157D0F"/>
    <w:rsid w:val="00187E74"/>
    <w:rsid w:val="002A512A"/>
    <w:rsid w:val="002B01B1"/>
    <w:rsid w:val="00314AA0"/>
    <w:rsid w:val="00336038"/>
    <w:rsid w:val="00336067"/>
    <w:rsid w:val="00345E3B"/>
    <w:rsid w:val="00701111"/>
    <w:rsid w:val="007D1864"/>
    <w:rsid w:val="0092652D"/>
    <w:rsid w:val="00AF2059"/>
    <w:rsid w:val="00CF0AFC"/>
    <w:rsid w:val="00D55EB4"/>
    <w:rsid w:val="00FA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E0390C"/>
  <w15:docId w15:val="{6244F568-BAE8-4760-90BB-3C276C25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宋体" w:hAnsi="Times New Roman" w:cs="宋体"/>
      <w:sz w:val="21"/>
      <w:lang w:eastAsia="zh-CN"/>
    </w:rPr>
  </w:style>
  <w:style w:type="paragraph" w:styleId="1">
    <w:name w:val="heading 1"/>
    <w:basedOn w:val="a"/>
    <w:uiPriority w:val="9"/>
    <w:qFormat/>
    <w:pPr>
      <w:ind w:left="542" w:hanging="422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line="587" w:lineRule="exact"/>
      <w:ind w:left="2681" w:right="2798"/>
      <w:jc w:val="center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602" w:hanging="48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正文文本 字符"/>
    <w:basedOn w:val="a0"/>
    <w:link w:val="a3"/>
    <w:uiPriority w:val="1"/>
    <w:rsid w:val="002B01B1"/>
    <w:rPr>
      <w:rFonts w:ascii="宋体" w:eastAsia="宋体" w:hAnsi="宋体" w:cs="宋体"/>
      <w:sz w:val="24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2A51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A512A"/>
    <w:rPr>
      <w:rFonts w:ascii="宋体" w:eastAsia="宋体" w:hAnsi="宋体" w:cs="宋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2A51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A512A"/>
    <w:rPr>
      <w:rFonts w:ascii="宋体" w:eastAsia="宋体" w:hAnsi="宋体" w:cs="宋体"/>
      <w:sz w:val="18"/>
      <w:szCs w:val="18"/>
      <w:lang w:eastAsia="zh-CN"/>
    </w:rPr>
  </w:style>
  <w:style w:type="paragraph" w:customStyle="1" w:styleId="21">
    <w:name w:val="标题 21"/>
    <w:basedOn w:val="a"/>
    <w:pPr>
      <w:outlineLvl w:val="1"/>
    </w:pPr>
  </w:style>
  <w:style w:type="paragraph" w:customStyle="1" w:styleId="31">
    <w:name w:val="标题 31"/>
    <w:basedOn w:val="a"/>
    <w:pPr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6124</Words>
  <Characters>10012</Characters>
  <Application>Microsoft Office Word</Application>
  <DocSecurity>0</DocSecurity>
  <Lines>876</Lines>
  <Paragraphs>663</Paragraphs>
  <ScaleCrop>false</ScaleCrop>
  <Company/>
  <LinksUpToDate>false</LinksUpToDate>
  <CharactersWithSpaces>10152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“DjangoBlog”开源软件质量分析报告</dc:title>
  <dc:subject>第七、八周软件工程方法学课程任务</dc:subject>
  <dc:creator>24级软件工程3班第6组</dc:creator>
  <dc:description/>
  <cp:lastModifiedBy>兆翔 石</cp:lastModifiedBy>
  <cp:revision>8</cp:revision>
  <dcterms:created xsi:type="dcterms:W3CDTF">2026-10-31T00:00:00Z</dcterms:created>
  <dcterms:modified xsi:type="dcterms:W3CDTF">2026-10-31T14:40:00Z</dcterms:modified>
  <cp:contentStatus>小组审阅稿；待补项明确标识</cp:contentStatus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2025-10-27T00:00:00Z</vt:filetime>
  </property>
  <property fmtid="{D5CDD505-2E9C-101B-9397-08002B2CF9AE}" pid="5" name="SourceModified">
    <vt:lpwstr>D:20230920171048+09'10'</vt:lpwstr>
  </property>
</Properties>
</file>