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2"/>
        <w:spacing w:before="0" w:after="0" w:line="240" w:lineRule="auto"/>
        <w:jc w:val="center"/>
        <w:rPr>
          <w:rFonts w:hint="eastAsia" w:ascii="微软雅黑" w:hAnsi="微软雅黑" w:eastAsia="微软雅黑"/>
          <w:sz w:val="36"/>
          <w:szCs w:val="20"/>
        </w:rPr>
      </w:pPr>
      <w:r>
        <w:rPr>
          <w:rFonts w:hint="eastAsia" w:ascii="微软雅黑" w:hAnsi="微软雅黑" w:eastAsia="微软雅黑"/>
          <w:sz w:val="36"/>
          <w:szCs w:val="20"/>
        </w:rPr>
        <w:t>“***”开源软件系统的泛读报告</w:t>
      </w:r>
    </w:p>
    <w:p>
      <w:pPr>
        <w:jc w:val="center"/>
      </w:pPr>
      <w:r>
        <w:rPr>
          <w:rFonts w:hint="eastAsia"/>
        </w:rPr>
        <w:t>组号：xx</w:t>
      </w:r>
    </w:p>
    <w:p>
      <w:pPr>
        <w:jc w:val="center"/>
      </w:pPr>
      <w:r>
        <w:rPr>
          <w:rFonts w:hint="eastAsia"/>
        </w:rPr>
        <w:t>小组成员：xx、xx、。。。</w:t>
      </w:r>
    </w:p>
    <w:p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开源软件的功能描述</w:t>
      </w:r>
    </w:p>
    <w:p>
      <w:pPr>
        <w:pStyle w:val="26"/>
        <w:numPr>
          <w:ilvl w:val="1"/>
          <w:numId w:val="2"/>
        </w:numPr>
        <w:ind w:firstLineChars="0"/>
      </w:pPr>
      <w:r>
        <w:rPr>
          <w:rFonts w:hint="eastAsia"/>
        </w:rPr>
        <w:t>用例图和用例图说明</w:t>
      </w:r>
    </w:p>
    <w:p>
      <w:pPr>
        <w:pStyle w:val="26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数据流图和数据字典</w:t>
      </w:r>
    </w:p>
    <w:p>
      <w:pPr>
        <w:pStyle w:val="3"/>
        <w:numPr>
          <w:ilvl w:val="0"/>
          <w:numId w:val="1"/>
        </w:numPr>
        <w:spacing w:before="120" w:after="0" w:line="240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界面分析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/>
        </w:rPr>
        <w:t xml:space="preserve">   </w:t>
      </w:r>
      <w:r>
        <w:rPr>
          <w:rFonts w:hint="eastAsia" w:ascii="楷体" w:hAnsi="楷体" w:eastAsia="楷体" w:cs="楷体"/>
          <w:sz w:val="24"/>
          <w:szCs w:val="24"/>
        </w:rPr>
        <w:t>引入前面界面分析的结果；</w:t>
      </w:r>
    </w:p>
    <w:p>
      <w:pPr>
        <w:pStyle w:val="3"/>
        <w:numPr>
          <w:ilvl w:val="0"/>
          <w:numId w:val="1"/>
        </w:numPr>
        <w:spacing w:before="120" w:after="0" w:line="240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数据模型分析</w:t>
      </w:r>
    </w:p>
    <w:p>
      <w:pPr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/>
        </w:rPr>
        <w:t xml:space="preserve">   </w:t>
      </w:r>
      <w:r>
        <w:rPr>
          <w:rFonts w:hint="eastAsia" w:ascii="楷体" w:hAnsi="楷体" w:eastAsia="楷体" w:cs="楷体"/>
          <w:sz w:val="24"/>
          <w:szCs w:val="24"/>
        </w:rPr>
        <w:t>引入前面数据模型分析的结果；</w:t>
      </w:r>
    </w:p>
    <w:p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开源软件的软件架构及各个包和类的作用</w:t>
      </w:r>
    </w:p>
    <w:p>
      <w:pPr>
        <w:ind w:firstLine="420"/>
        <w:jc w:val="left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分析软件中各个包的作用，每个包内的主要类和类的作用；绘制软件的架构图（采用UML的包图绘制），标识包与架构的关系。</w:t>
      </w:r>
    </w:p>
    <w:p>
      <w:pPr>
        <w:ind w:firstLine="420"/>
        <w:jc w:val="left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架构图参考：</w:t>
      </w:r>
    </w:p>
    <w:p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drawing>
          <wp:inline distT="0" distB="0" distL="0" distR="0">
            <wp:extent cx="3522980" cy="3638550"/>
            <wp:effectExtent l="0" t="0" r="1270" b="0"/>
            <wp:docPr id="26354934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4934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5646" cy="364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软件功能与类间的对应关系</w:t>
      </w:r>
    </w:p>
    <w:p>
      <w:pPr>
        <w:pStyle w:val="26"/>
        <w:ind w:left="360" w:firstLine="0" w:firstLineChars="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采用表格方式列出，表头可参考如下：</w:t>
      </w:r>
    </w:p>
    <w:p>
      <w:pPr>
        <w:jc w:val="left"/>
        <w:rPr>
          <w:rFonts w:ascii="楷体" w:hAnsi="楷体" w:eastAsia="楷体" w:cs="楷体"/>
          <w:sz w:val="24"/>
          <w:szCs w:val="24"/>
        </w:rPr>
      </w:pPr>
      <w:r>
        <w:drawing>
          <wp:inline distT="0" distB="0" distL="0" distR="0">
            <wp:extent cx="5274310" cy="339725"/>
            <wp:effectExtent l="0" t="0" r="2540" b="3175"/>
            <wp:docPr id="1664326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2671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spacing w:before="120" w:after="0" w:line="240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总结</w:t>
      </w:r>
    </w:p>
    <w:p>
      <w:pPr>
        <w:rPr>
          <w:rFonts w:hint="default"/>
          <w:woUserID w:val="2"/>
        </w:rPr>
      </w:pPr>
      <w:r>
        <w:rPr>
          <w:rFonts w:hint="eastAsia"/>
        </w:rPr>
        <w:t xml:space="preserve">    </w:t>
      </w:r>
      <w:r>
        <w:rPr>
          <w:rFonts w:hint="eastAsia" w:ascii="楷体" w:hAnsi="楷体" w:eastAsia="楷体" w:cs="楷体"/>
          <w:sz w:val="24"/>
          <w:szCs w:val="24"/>
        </w:rPr>
        <w:t>总结前一阶段小组协作的收获和问题，以及下一步改进的计划。</w:t>
      </w:r>
      <w:r>
        <w:rPr>
          <w:rFonts w:hint="default" w:ascii="楷体" w:hAnsi="楷体" w:eastAsia="楷体" w:cs="楷体"/>
          <w:sz w:val="24"/>
          <w:szCs w:val="24"/>
          <w:woUserID w:val="2"/>
        </w:rPr>
        <w:t>另外补充说明：</w:t>
      </w:r>
      <w:r>
        <w:rPr>
          <w:rFonts w:hint="default" w:ascii="楷体" w:hAnsi="楷体" w:eastAsia="楷体" w:cs="楷体"/>
          <w:sz w:val="24"/>
          <w:szCs w:val="24"/>
          <w:woUserID w:val="2"/>
        </w:rPr>
        <w:t>系统是否有评论审核功能、是否可以关闭某个文章的评论</w:t>
      </w:r>
      <w:r>
        <w:rPr>
          <w:rFonts w:hint="default" w:ascii="楷体" w:hAnsi="楷体" w:eastAsia="楷体" w:cs="楷体"/>
          <w:sz w:val="24"/>
          <w:szCs w:val="24"/>
          <w:woUserID w:val="2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libri Light">
    <w:altName w:val="Arial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幼圆">
    <w:altName w:val="汉仪书宋二KW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780F07"/>
    <w:multiLevelType w:val="multilevel"/>
    <w:tmpl w:val="17780F07"/>
    <w:lvl w:ilvl="0" w:tentative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58B616BC"/>
    <w:multiLevelType w:val="singleLevel"/>
    <w:tmpl w:val="58B616B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46"/>
    <w:rsid w:val="000A7293"/>
    <w:rsid w:val="000D5851"/>
    <w:rsid w:val="000D6177"/>
    <w:rsid w:val="00141797"/>
    <w:rsid w:val="00163522"/>
    <w:rsid w:val="001862B7"/>
    <w:rsid w:val="00187E74"/>
    <w:rsid w:val="001B22EB"/>
    <w:rsid w:val="00270176"/>
    <w:rsid w:val="00292606"/>
    <w:rsid w:val="002A51D7"/>
    <w:rsid w:val="002E66A0"/>
    <w:rsid w:val="0033564F"/>
    <w:rsid w:val="003C3146"/>
    <w:rsid w:val="003E245E"/>
    <w:rsid w:val="003E5341"/>
    <w:rsid w:val="004167C6"/>
    <w:rsid w:val="00445A6A"/>
    <w:rsid w:val="00465987"/>
    <w:rsid w:val="00476B08"/>
    <w:rsid w:val="004D3427"/>
    <w:rsid w:val="0051002B"/>
    <w:rsid w:val="00585E8E"/>
    <w:rsid w:val="00594743"/>
    <w:rsid w:val="005A33D8"/>
    <w:rsid w:val="005E64FA"/>
    <w:rsid w:val="005F5C6F"/>
    <w:rsid w:val="00637B9D"/>
    <w:rsid w:val="00650F63"/>
    <w:rsid w:val="006A0484"/>
    <w:rsid w:val="006F246B"/>
    <w:rsid w:val="00736EF9"/>
    <w:rsid w:val="00787064"/>
    <w:rsid w:val="00832401"/>
    <w:rsid w:val="00835BA5"/>
    <w:rsid w:val="008409AA"/>
    <w:rsid w:val="008951FA"/>
    <w:rsid w:val="008C3A99"/>
    <w:rsid w:val="008D5335"/>
    <w:rsid w:val="0092673D"/>
    <w:rsid w:val="009678DE"/>
    <w:rsid w:val="009B7512"/>
    <w:rsid w:val="009D5554"/>
    <w:rsid w:val="00A17D65"/>
    <w:rsid w:val="00AA4D7D"/>
    <w:rsid w:val="00AB1873"/>
    <w:rsid w:val="00AF66E1"/>
    <w:rsid w:val="00B11E65"/>
    <w:rsid w:val="00B520CD"/>
    <w:rsid w:val="00B57161"/>
    <w:rsid w:val="00B60438"/>
    <w:rsid w:val="00B70E4B"/>
    <w:rsid w:val="00BA363F"/>
    <w:rsid w:val="00BB7A28"/>
    <w:rsid w:val="00BC2D62"/>
    <w:rsid w:val="00BE1911"/>
    <w:rsid w:val="00C10336"/>
    <w:rsid w:val="00D1151E"/>
    <w:rsid w:val="00D17643"/>
    <w:rsid w:val="00DE6157"/>
    <w:rsid w:val="00DF68E5"/>
    <w:rsid w:val="00E340FC"/>
    <w:rsid w:val="00E539D1"/>
    <w:rsid w:val="00E85078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  <w:rsid w:val="EEBFD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5"/>
    <w:unhideWhenUsed/>
    <w:qFormat/>
    <w:uiPriority w:val="99"/>
    <w:pPr>
      <w:jc w:val="left"/>
    </w:pPr>
  </w:style>
  <w:style w:type="paragraph" w:styleId="6">
    <w:name w:val="Balloon Text"/>
    <w:basedOn w:val="1"/>
    <w:link w:val="17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iPriority w:val="39"/>
    <w:rPr>
      <w:rFonts w:ascii="Times New Roman" w:hAnsi="Times New Roman" w:eastAsia="宋体" w:cs="Times New Roman"/>
      <w:szCs w:val="24"/>
    </w:rPr>
  </w:style>
  <w:style w:type="paragraph" w:styleId="10">
    <w:name w:val="annotation subject"/>
    <w:basedOn w:val="5"/>
    <w:next w:val="5"/>
    <w:link w:val="16"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unhideWhenUsed/>
    <w:qFormat/>
    <w:uiPriority w:val="99"/>
    <w:rPr>
      <w:sz w:val="21"/>
      <w:szCs w:val="21"/>
    </w:rPr>
  </w:style>
  <w:style w:type="character" w:customStyle="1" w:styleId="15">
    <w:name w:val="批注文字 字符"/>
    <w:basedOn w:val="13"/>
    <w:link w:val="5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6">
    <w:name w:val="批注主题 字符"/>
    <w:basedOn w:val="15"/>
    <w:link w:val="10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7">
    <w:name w:val="批注框文本 字符"/>
    <w:basedOn w:val="13"/>
    <w:link w:val="6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  <w:style w:type="character" w:customStyle="1" w:styleId="19">
    <w:name w:val="标题 2 字符"/>
    <w:basedOn w:val="13"/>
    <w:link w:val="3"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0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hAnsi="Times New Roman" w:eastAsia="幼圆" w:cs="Times New Roman"/>
      <w:b/>
      <w:kern w:val="44"/>
      <w:sz w:val="32"/>
      <w:szCs w:val="20"/>
    </w:rPr>
  </w:style>
  <w:style w:type="paragraph" w:customStyle="1" w:styleId="21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hAnsi="Times New Roman" w:eastAsia="幼圆" w:cs="Times New Roman"/>
      <w:kern w:val="0"/>
      <w:szCs w:val="20"/>
    </w:rPr>
  </w:style>
  <w:style w:type="paragraph" w:customStyle="1" w:styleId="22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hAnsi="Times New Roman" w:eastAsia="幼圆" w:cs="Times New Roman"/>
      <w:b/>
      <w:kern w:val="0"/>
      <w:szCs w:val="20"/>
    </w:rPr>
  </w:style>
  <w:style w:type="character" w:customStyle="1" w:styleId="23">
    <w:name w:val="标题 3 字符"/>
    <w:basedOn w:val="13"/>
    <w:link w:val="4"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4">
    <w:name w:val="页眉 字符"/>
    <w:basedOn w:val="13"/>
    <w:link w:val="8"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5">
    <w:name w:val="页脚 字符"/>
    <w:basedOn w:val="13"/>
    <w:link w:val="7"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26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D26CC9D6-6AD3-462A-B13B-4318458A0F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2</Pages>
  <Words>40</Words>
  <Characters>229</Characters>
  <Lines>1</Lines>
  <Paragraphs>1</Paragraphs>
  <TotalTime>0</TotalTime>
  <ScaleCrop>false</ScaleCrop>
  <LinksUpToDate>false</LinksUpToDate>
  <CharactersWithSpaces>268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2015-11-11T19:30:00Z</dcterms:created>
  <dc:creator>Microsoft</dc:creator>
  <cp:lastModifiedBy>xiaojun ji</cp:lastModifiedBy>
  <dcterms:modified xsi:type="dcterms:W3CDTF">2026-10-12T21:22:03Z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