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41240" w14:textId="77777777" w:rsidR="00B2196A" w:rsidRPr="00B2196A" w:rsidRDefault="00B2196A" w:rsidP="00B2196A">
      <w:pPr>
        <w:spacing w:after="0" w:line="240" w:lineRule="auto"/>
        <w:outlineLvl w:val="0"/>
        <w:rPr>
          <w:rFonts w:ascii="Times New Roman" w:eastAsia="Times New Roman" w:hAnsi="Times New Roman" w:cs="Times New Roman"/>
          <w:b/>
          <w:bCs/>
          <w:kern w:val="36"/>
          <w:sz w:val="48"/>
          <w:szCs w:val="48"/>
          <w:lang w:eastAsia="es-MX"/>
          <w14:ligatures w14:val="none"/>
        </w:rPr>
      </w:pPr>
      <w:r w:rsidRPr="00B2196A">
        <w:rPr>
          <w:rFonts w:ascii="Times New Roman" w:eastAsia="Times New Roman" w:hAnsi="Times New Roman" w:cs="Times New Roman"/>
          <w:b/>
          <w:bCs/>
          <w:color w:val="000000"/>
          <w:kern w:val="36"/>
          <w:lang w:eastAsia="es-MX"/>
          <w14:ligatures w14:val="none"/>
        </w:rPr>
        <w:t>Fuerzas Porter</w:t>
      </w:r>
    </w:p>
    <w:p w14:paraId="57BCDEC4" w14:textId="77777777" w:rsidR="00B2196A" w:rsidRPr="00B2196A" w:rsidRDefault="00B2196A" w:rsidP="00B2196A">
      <w:pPr>
        <w:spacing w:after="0" w:line="240" w:lineRule="auto"/>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b/>
          <w:bCs/>
          <w:color w:val="000000"/>
          <w:kern w:val="0"/>
          <w:lang w:eastAsia="es-MX"/>
          <w14:ligatures w14:val="none"/>
        </w:rPr>
        <w:t>El poder de negociación de los clientes:</w:t>
      </w:r>
    </w:p>
    <w:p w14:paraId="03BAE3EB" w14:textId="77777777" w:rsidR="00B2196A" w:rsidRPr="00B2196A" w:rsidRDefault="00B2196A" w:rsidP="00B2196A">
      <w:pPr>
        <w:numPr>
          <w:ilvl w:val="0"/>
          <w:numId w:val="1"/>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Situación actual:</w:t>
      </w:r>
    </w:p>
    <w:p w14:paraId="33C65243" w14:textId="77777777" w:rsidR="00B2196A" w:rsidRPr="00B2196A" w:rsidRDefault="00B2196A" w:rsidP="00B2196A">
      <w:pPr>
        <w:spacing w:after="0" w:line="240" w:lineRule="auto"/>
        <w:ind w:left="720"/>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color w:val="000000"/>
          <w:kern w:val="0"/>
          <w:lang w:eastAsia="es-MX"/>
          <w14:ligatures w14:val="none"/>
        </w:rPr>
        <w:t>La dulcería tiene una base de clientes recurrentes (vecinos, familias) y otros ocasionales. Aunque la competencia en la zona es alta, los clientes valoran el trato personalizado y la calidad de los productos, lo que reduce su poder para negociar precios. Sin embargo, en temporadas bajas o con clientes nuevos, suelen comparar precios con otras tiendas cercanas.</w:t>
      </w:r>
    </w:p>
    <w:p w14:paraId="5A4EAE67" w14:textId="77777777" w:rsidR="00B2196A" w:rsidRPr="00B2196A" w:rsidRDefault="00B2196A" w:rsidP="00B2196A">
      <w:pPr>
        <w:spacing w:after="0" w:line="240" w:lineRule="auto"/>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kern w:val="0"/>
          <w:lang w:eastAsia="es-MX"/>
          <w14:ligatures w14:val="none"/>
        </w:rPr>
        <w:br/>
      </w:r>
    </w:p>
    <w:p w14:paraId="17858BFF" w14:textId="77777777" w:rsidR="00B2196A" w:rsidRPr="00B2196A" w:rsidRDefault="00B2196A" w:rsidP="00B2196A">
      <w:pPr>
        <w:numPr>
          <w:ilvl w:val="0"/>
          <w:numId w:val="2"/>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Estrategias clave:</w:t>
      </w:r>
    </w:p>
    <w:p w14:paraId="795882A9" w14:textId="77777777" w:rsidR="00B2196A" w:rsidRPr="00B2196A" w:rsidRDefault="00B2196A" w:rsidP="00B2196A">
      <w:pPr>
        <w:numPr>
          <w:ilvl w:val="1"/>
          <w:numId w:val="3"/>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Programa de fidelidad: Ofrecer descuentos o dulces extras después de varias compras.</w:t>
      </w:r>
    </w:p>
    <w:p w14:paraId="5399831B" w14:textId="77777777" w:rsidR="00B2196A" w:rsidRPr="00B2196A" w:rsidRDefault="00B2196A" w:rsidP="00B2196A">
      <w:pPr>
        <w:numPr>
          <w:ilvl w:val="1"/>
          <w:numId w:val="4"/>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Precios competitivos: Mantener buenos precios en productos básicos, pero destacar el valor agregado de los exclusivos.</w:t>
      </w:r>
    </w:p>
    <w:p w14:paraId="43478A6F" w14:textId="77777777" w:rsidR="00B2196A" w:rsidRPr="00B2196A" w:rsidRDefault="00B2196A" w:rsidP="00B2196A">
      <w:pPr>
        <w:spacing w:after="0" w:line="240" w:lineRule="auto"/>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b/>
          <w:bCs/>
          <w:color w:val="000000"/>
          <w:kern w:val="0"/>
          <w:lang w:eastAsia="es-MX"/>
          <w14:ligatures w14:val="none"/>
        </w:rPr>
        <w:t>El poder de negociación de los proveedores:</w:t>
      </w:r>
    </w:p>
    <w:p w14:paraId="2A96A62F" w14:textId="77777777" w:rsidR="00B2196A" w:rsidRPr="00B2196A" w:rsidRDefault="00B2196A" w:rsidP="00B2196A">
      <w:pPr>
        <w:numPr>
          <w:ilvl w:val="0"/>
          <w:numId w:val="5"/>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Situación actual:</w:t>
      </w:r>
    </w:p>
    <w:p w14:paraId="70721517" w14:textId="77777777" w:rsidR="00B2196A" w:rsidRPr="00B2196A" w:rsidRDefault="00B2196A" w:rsidP="00B2196A">
      <w:pPr>
        <w:spacing w:after="0" w:line="240" w:lineRule="auto"/>
        <w:ind w:left="720"/>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color w:val="000000"/>
          <w:kern w:val="0"/>
          <w:lang w:eastAsia="es-MX"/>
          <w14:ligatures w14:val="none"/>
        </w:rPr>
        <w:t>La dulcería trabaja con varios proveedores locales y algunos importadores, lo que le da flexibilidad. Sin embargo, los productos no son exclusivos, y en ocasiones hay retrasos o cambios en los precios, especialmente con los dulces importados.</w:t>
      </w:r>
    </w:p>
    <w:p w14:paraId="63A00026" w14:textId="77777777" w:rsidR="00B2196A" w:rsidRPr="00B2196A" w:rsidRDefault="00B2196A" w:rsidP="00B2196A">
      <w:pPr>
        <w:spacing w:after="0" w:line="240" w:lineRule="auto"/>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kern w:val="0"/>
          <w:lang w:eastAsia="es-MX"/>
          <w14:ligatures w14:val="none"/>
        </w:rPr>
        <w:br/>
      </w:r>
    </w:p>
    <w:p w14:paraId="0C32A81F" w14:textId="77777777" w:rsidR="00B2196A" w:rsidRPr="00B2196A" w:rsidRDefault="00B2196A" w:rsidP="00B2196A">
      <w:pPr>
        <w:numPr>
          <w:ilvl w:val="0"/>
          <w:numId w:val="6"/>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Estrategias clave:</w:t>
      </w:r>
    </w:p>
    <w:p w14:paraId="0E685979" w14:textId="77777777" w:rsidR="00B2196A" w:rsidRPr="00B2196A" w:rsidRDefault="00B2196A" w:rsidP="00B2196A">
      <w:pPr>
        <w:numPr>
          <w:ilvl w:val="1"/>
          <w:numId w:val="7"/>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Pedidos anticipados: Planificar compras con tiempo para evitar faltantes en temporada alta.</w:t>
      </w:r>
    </w:p>
    <w:p w14:paraId="543D30E0" w14:textId="77777777" w:rsidR="00B2196A" w:rsidRPr="00B2196A" w:rsidRDefault="00B2196A" w:rsidP="00B2196A">
      <w:pPr>
        <w:numPr>
          <w:ilvl w:val="1"/>
          <w:numId w:val="8"/>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Relación cercana con proveedores clave: Mantener buena comunicación para asegurar calidad y entrega oportuna.</w:t>
      </w:r>
    </w:p>
    <w:p w14:paraId="4A88EAE0" w14:textId="77777777" w:rsidR="00B2196A" w:rsidRPr="00B2196A" w:rsidRDefault="00B2196A" w:rsidP="00B2196A">
      <w:pPr>
        <w:spacing w:after="0" w:line="240" w:lineRule="auto"/>
        <w:rPr>
          <w:rFonts w:ascii="Times New Roman" w:eastAsia="Times New Roman" w:hAnsi="Times New Roman" w:cs="Times New Roman"/>
          <w:kern w:val="0"/>
          <w:lang w:eastAsia="es-MX"/>
          <w14:ligatures w14:val="none"/>
        </w:rPr>
      </w:pPr>
    </w:p>
    <w:p w14:paraId="01A763A1" w14:textId="77777777" w:rsidR="00B2196A" w:rsidRPr="00B2196A" w:rsidRDefault="00B2196A" w:rsidP="00B2196A">
      <w:pPr>
        <w:spacing w:after="0" w:line="240" w:lineRule="auto"/>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b/>
          <w:bCs/>
          <w:color w:val="000000"/>
          <w:kern w:val="0"/>
          <w:lang w:eastAsia="es-MX"/>
          <w14:ligatures w14:val="none"/>
        </w:rPr>
        <w:t>La amenaza de los productos sustitutos:</w:t>
      </w:r>
    </w:p>
    <w:p w14:paraId="0DA5B936" w14:textId="77777777" w:rsidR="00B2196A" w:rsidRPr="00B2196A" w:rsidRDefault="00B2196A" w:rsidP="00B2196A">
      <w:pPr>
        <w:numPr>
          <w:ilvl w:val="0"/>
          <w:numId w:val="9"/>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Situación actual:</w:t>
      </w:r>
    </w:p>
    <w:p w14:paraId="29BEF60E" w14:textId="77777777" w:rsidR="00B2196A" w:rsidRPr="00B2196A" w:rsidRDefault="00B2196A" w:rsidP="00B2196A">
      <w:pPr>
        <w:spacing w:after="0" w:line="240" w:lineRule="auto"/>
        <w:ind w:left="720"/>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color w:val="000000"/>
          <w:kern w:val="0"/>
          <w:lang w:eastAsia="es-MX"/>
          <w14:ligatures w14:val="none"/>
        </w:rPr>
        <w:t>Los clientes tienen muchas alternativas, como chocolates, helados o snacks salados, que pueden comprar en otros lugares. No obstante, la dulcería se diferencia por su variedad de dulces tradicionales y algunos importados difíciles de encontrar.</w:t>
      </w:r>
    </w:p>
    <w:p w14:paraId="1DF24739" w14:textId="77777777" w:rsidR="00B2196A" w:rsidRPr="00B2196A" w:rsidRDefault="00B2196A" w:rsidP="00B2196A">
      <w:pPr>
        <w:spacing w:after="0" w:line="240" w:lineRule="auto"/>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kern w:val="0"/>
          <w:lang w:eastAsia="es-MX"/>
          <w14:ligatures w14:val="none"/>
        </w:rPr>
        <w:br/>
      </w:r>
    </w:p>
    <w:p w14:paraId="72A32684" w14:textId="77777777" w:rsidR="00B2196A" w:rsidRPr="00B2196A" w:rsidRDefault="00B2196A" w:rsidP="00B2196A">
      <w:pPr>
        <w:numPr>
          <w:ilvl w:val="0"/>
          <w:numId w:val="10"/>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Estrategias clave:</w:t>
      </w:r>
    </w:p>
    <w:p w14:paraId="78097F1D" w14:textId="77777777" w:rsidR="00B2196A" w:rsidRPr="00B2196A" w:rsidRDefault="00B2196A" w:rsidP="00B2196A">
      <w:pPr>
        <w:numPr>
          <w:ilvl w:val="1"/>
          <w:numId w:val="11"/>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Promoción de productos únicos: Destacar en la tienda aquellos dulces que no se consiguen fácilmente.</w:t>
      </w:r>
    </w:p>
    <w:p w14:paraId="1F5E6603" w14:textId="77777777" w:rsidR="00B2196A" w:rsidRPr="00B2196A" w:rsidRDefault="00B2196A" w:rsidP="00B2196A">
      <w:pPr>
        <w:numPr>
          <w:ilvl w:val="1"/>
          <w:numId w:val="12"/>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Degustaciones: Permitir que los clientes prueben productos nuevos para incentivar la compra.</w:t>
      </w:r>
    </w:p>
    <w:p w14:paraId="037C38EA" w14:textId="77777777" w:rsidR="00B2196A" w:rsidRPr="00B2196A" w:rsidRDefault="00B2196A" w:rsidP="00B2196A">
      <w:pPr>
        <w:spacing w:after="0" w:line="240" w:lineRule="auto"/>
        <w:rPr>
          <w:rFonts w:ascii="Times New Roman" w:eastAsia="Times New Roman" w:hAnsi="Times New Roman" w:cs="Times New Roman"/>
          <w:kern w:val="0"/>
          <w:lang w:eastAsia="es-MX"/>
          <w14:ligatures w14:val="none"/>
        </w:rPr>
      </w:pPr>
    </w:p>
    <w:p w14:paraId="4FA028D9" w14:textId="77777777" w:rsidR="00B2196A" w:rsidRPr="00B2196A" w:rsidRDefault="00B2196A" w:rsidP="00B2196A">
      <w:pPr>
        <w:spacing w:after="0" w:line="240" w:lineRule="auto"/>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b/>
          <w:bCs/>
          <w:color w:val="000000"/>
          <w:kern w:val="0"/>
          <w:lang w:eastAsia="es-MX"/>
          <w14:ligatures w14:val="none"/>
        </w:rPr>
        <w:t>La amenaza de los nuevos competidores:</w:t>
      </w:r>
    </w:p>
    <w:p w14:paraId="4E4BDD61" w14:textId="77777777" w:rsidR="00B2196A" w:rsidRPr="00B2196A" w:rsidRDefault="00B2196A" w:rsidP="00B2196A">
      <w:pPr>
        <w:numPr>
          <w:ilvl w:val="0"/>
          <w:numId w:val="13"/>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Situación actual:</w:t>
      </w:r>
    </w:p>
    <w:p w14:paraId="4F78B631" w14:textId="77777777" w:rsidR="00B2196A" w:rsidRPr="00B2196A" w:rsidRDefault="00B2196A" w:rsidP="00B2196A">
      <w:pPr>
        <w:spacing w:after="0" w:line="240" w:lineRule="auto"/>
        <w:ind w:left="720"/>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color w:val="000000"/>
          <w:kern w:val="0"/>
          <w:lang w:eastAsia="es-MX"/>
          <w14:ligatures w14:val="none"/>
        </w:rPr>
        <w:t>El mercado de dulces es relativamente fácil de ingresar, ya que los requisitos iniciales para abrir una dulcería son accesibles. Esto significa que siempre puede surgir un nuevo competidor en la zona. Sin embargo, la dulcería "Solecito" tiene ventajas como su reputación, productos exclusivos y relación cercana con los clientes.</w:t>
      </w:r>
    </w:p>
    <w:p w14:paraId="64F25B7A" w14:textId="77777777" w:rsidR="00B2196A" w:rsidRPr="00B2196A" w:rsidRDefault="00B2196A" w:rsidP="00B2196A">
      <w:pPr>
        <w:spacing w:after="0" w:line="240" w:lineRule="auto"/>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kern w:val="0"/>
          <w:lang w:eastAsia="es-MX"/>
          <w14:ligatures w14:val="none"/>
        </w:rPr>
        <w:lastRenderedPageBreak/>
        <w:br/>
      </w:r>
    </w:p>
    <w:p w14:paraId="40AC43D1" w14:textId="77777777" w:rsidR="00B2196A" w:rsidRPr="00B2196A" w:rsidRDefault="00B2196A" w:rsidP="00B2196A">
      <w:pPr>
        <w:numPr>
          <w:ilvl w:val="0"/>
          <w:numId w:val="14"/>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Estrategias clave:</w:t>
      </w:r>
    </w:p>
    <w:p w14:paraId="2BB2835E" w14:textId="77777777" w:rsidR="00B2196A" w:rsidRPr="00B2196A" w:rsidRDefault="00B2196A" w:rsidP="00B2196A">
      <w:pPr>
        <w:numPr>
          <w:ilvl w:val="1"/>
          <w:numId w:val="15"/>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Fortalecer la marca: Comenzar a usar redes sociales y eventos locales para destacar su historia y calidad.</w:t>
      </w:r>
    </w:p>
    <w:p w14:paraId="7A6669D6" w14:textId="77777777" w:rsidR="00B2196A" w:rsidRPr="00B2196A" w:rsidRDefault="00B2196A" w:rsidP="00B2196A">
      <w:pPr>
        <w:spacing w:after="0" w:line="240" w:lineRule="auto"/>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b/>
          <w:bCs/>
          <w:color w:val="000000"/>
          <w:kern w:val="0"/>
          <w:lang w:eastAsia="es-MX"/>
          <w14:ligatures w14:val="none"/>
        </w:rPr>
        <w:t>La rivalidad entre los competidores existentes:</w:t>
      </w:r>
    </w:p>
    <w:p w14:paraId="45F73BE4" w14:textId="77777777" w:rsidR="00B2196A" w:rsidRPr="00B2196A" w:rsidRDefault="00B2196A" w:rsidP="00B2196A">
      <w:pPr>
        <w:numPr>
          <w:ilvl w:val="0"/>
          <w:numId w:val="16"/>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Situación actual:</w:t>
      </w:r>
    </w:p>
    <w:p w14:paraId="38C16B20" w14:textId="77777777" w:rsidR="00B2196A" w:rsidRPr="00B2196A" w:rsidRDefault="00B2196A" w:rsidP="00B2196A">
      <w:pPr>
        <w:spacing w:after="0" w:line="240" w:lineRule="auto"/>
        <w:ind w:left="720"/>
        <w:jc w:val="both"/>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color w:val="000000"/>
          <w:kern w:val="0"/>
          <w:lang w:eastAsia="es-MX"/>
          <w14:ligatures w14:val="none"/>
        </w:rPr>
        <w:t>Existen varias dulcerías y tiendas cercanas que venden productos similares, lo que genera competencia en precios y promociones. "Solecito" se destaca por su atención personalizada y algunos productos exclusivos, pero debe mantenerse innovando.</w:t>
      </w:r>
    </w:p>
    <w:p w14:paraId="6F378789" w14:textId="77777777" w:rsidR="00B2196A" w:rsidRPr="00B2196A" w:rsidRDefault="00B2196A" w:rsidP="00B2196A">
      <w:pPr>
        <w:spacing w:after="0" w:line="240" w:lineRule="auto"/>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kern w:val="0"/>
          <w:lang w:eastAsia="es-MX"/>
          <w14:ligatures w14:val="none"/>
        </w:rPr>
        <w:br/>
      </w:r>
    </w:p>
    <w:p w14:paraId="4057759A" w14:textId="77777777" w:rsidR="00B2196A" w:rsidRPr="00B2196A" w:rsidRDefault="00B2196A" w:rsidP="00B2196A">
      <w:pPr>
        <w:numPr>
          <w:ilvl w:val="0"/>
          <w:numId w:val="17"/>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Estrategias clave:</w:t>
      </w:r>
    </w:p>
    <w:p w14:paraId="76475EE6" w14:textId="77777777" w:rsidR="00B2196A" w:rsidRPr="00B2196A" w:rsidRDefault="00B2196A" w:rsidP="00B2196A">
      <w:pPr>
        <w:numPr>
          <w:ilvl w:val="1"/>
          <w:numId w:val="18"/>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Servicio rápido y amable: Asegurar que los clientes tengan una buena experiencia.</w:t>
      </w:r>
    </w:p>
    <w:p w14:paraId="2B10821C" w14:textId="77777777" w:rsidR="00B2196A" w:rsidRPr="00B2196A" w:rsidRDefault="00B2196A" w:rsidP="00B2196A">
      <w:pPr>
        <w:numPr>
          <w:ilvl w:val="1"/>
          <w:numId w:val="19"/>
        </w:numPr>
        <w:spacing w:after="0" w:line="240" w:lineRule="auto"/>
        <w:jc w:val="both"/>
        <w:textAlignment w:val="baseline"/>
        <w:rPr>
          <w:rFonts w:ascii="Times New Roman" w:eastAsia="Times New Roman" w:hAnsi="Times New Roman" w:cs="Times New Roman"/>
          <w:color w:val="000000"/>
          <w:kern w:val="0"/>
          <w:lang w:eastAsia="es-MX"/>
          <w14:ligatures w14:val="none"/>
        </w:rPr>
      </w:pPr>
      <w:r w:rsidRPr="00B2196A">
        <w:rPr>
          <w:rFonts w:ascii="Times New Roman" w:eastAsia="Times New Roman" w:hAnsi="Times New Roman" w:cs="Times New Roman"/>
          <w:color w:val="000000"/>
          <w:kern w:val="0"/>
          <w:lang w:eastAsia="es-MX"/>
          <w14:ligatures w14:val="none"/>
        </w:rPr>
        <w:t>Promociones creativas: Lanzar ofertas temporales.</w:t>
      </w:r>
    </w:p>
    <w:p w14:paraId="335C3D05" w14:textId="77777777" w:rsidR="00B2196A" w:rsidRPr="00B2196A" w:rsidRDefault="00B2196A" w:rsidP="00B2196A">
      <w:pPr>
        <w:spacing w:after="240" w:line="240" w:lineRule="auto"/>
        <w:rPr>
          <w:rFonts w:ascii="Times New Roman" w:eastAsia="Times New Roman" w:hAnsi="Times New Roman" w:cs="Times New Roman"/>
          <w:kern w:val="0"/>
          <w:lang w:eastAsia="es-MX"/>
          <w14:ligatures w14:val="none"/>
        </w:rPr>
      </w:pPr>
      <w:r w:rsidRPr="00B2196A">
        <w:rPr>
          <w:rFonts w:ascii="Times New Roman" w:eastAsia="Times New Roman" w:hAnsi="Times New Roman" w:cs="Times New Roman"/>
          <w:kern w:val="0"/>
          <w:lang w:eastAsia="es-MX"/>
          <w14:ligatures w14:val="none"/>
        </w:rPr>
        <w:br/>
      </w:r>
    </w:p>
    <w:p w14:paraId="30D51EF3" w14:textId="77777777" w:rsidR="00B2196A" w:rsidRDefault="00B2196A"/>
    <w:sectPr w:rsidR="00B219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3288"/>
    <w:multiLevelType w:val="multilevel"/>
    <w:tmpl w:val="77AA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7815"/>
    <w:multiLevelType w:val="multilevel"/>
    <w:tmpl w:val="296A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94945"/>
    <w:multiLevelType w:val="multilevel"/>
    <w:tmpl w:val="654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435B4"/>
    <w:multiLevelType w:val="multilevel"/>
    <w:tmpl w:val="DF9C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10476"/>
    <w:multiLevelType w:val="multilevel"/>
    <w:tmpl w:val="89D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20F02"/>
    <w:multiLevelType w:val="multilevel"/>
    <w:tmpl w:val="E33AC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237C4"/>
    <w:multiLevelType w:val="multilevel"/>
    <w:tmpl w:val="190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C20BB"/>
    <w:multiLevelType w:val="multilevel"/>
    <w:tmpl w:val="C400A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C14DB"/>
    <w:multiLevelType w:val="multilevel"/>
    <w:tmpl w:val="A142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02DB6"/>
    <w:multiLevelType w:val="multilevel"/>
    <w:tmpl w:val="C4E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87879">
    <w:abstractNumId w:val="3"/>
  </w:num>
  <w:num w:numId="2" w16cid:durableId="1861043680">
    <w:abstractNumId w:val="1"/>
  </w:num>
  <w:num w:numId="3" w16cid:durableId="711423312">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80485185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2113552764">
    <w:abstractNumId w:val="6"/>
  </w:num>
  <w:num w:numId="6" w16cid:durableId="1109160109">
    <w:abstractNumId w:val="8"/>
  </w:num>
  <w:num w:numId="7" w16cid:durableId="1494224580">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1759673100">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463502252">
    <w:abstractNumId w:val="2"/>
  </w:num>
  <w:num w:numId="10" w16cid:durableId="1388139985">
    <w:abstractNumId w:val="0"/>
  </w:num>
  <w:num w:numId="11" w16cid:durableId="2094279810">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747118683">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719520129">
    <w:abstractNumId w:val="4"/>
  </w:num>
  <w:num w:numId="14" w16cid:durableId="2131512718">
    <w:abstractNumId w:val="7"/>
  </w:num>
  <w:num w:numId="15" w16cid:durableId="1356271238">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426922981">
    <w:abstractNumId w:val="9"/>
  </w:num>
  <w:num w:numId="17" w16cid:durableId="1711685452">
    <w:abstractNumId w:val="5"/>
  </w:num>
  <w:num w:numId="18" w16cid:durableId="1530290164">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1660420585">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6A"/>
    <w:rsid w:val="00B2196A"/>
    <w:rsid w:val="00E31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F563"/>
  <w15:chartTrackingRefBased/>
  <w15:docId w15:val="{F24A3E4A-47E4-4103-9A6C-2B7D7F0A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1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1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19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19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19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19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9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9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9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19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19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19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19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19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19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9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9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96A"/>
    <w:rPr>
      <w:rFonts w:eastAsiaTheme="majorEastAsia" w:cstheme="majorBidi"/>
      <w:color w:val="272727" w:themeColor="text1" w:themeTint="D8"/>
    </w:rPr>
  </w:style>
  <w:style w:type="paragraph" w:styleId="Ttulo">
    <w:name w:val="Title"/>
    <w:basedOn w:val="Normal"/>
    <w:next w:val="Normal"/>
    <w:link w:val="TtuloCar"/>
    <w:uiPriority w:val="10"/>
    <w:qFormat/>
    <w:rsid w:val="00B21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9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9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9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96A"/>
    <w:pPr>
      <w:spacing w:before="160"/>
      <w:jc w:val="center"/>
    </w:pPr>
    <w:rPr>
      <w:i/>
      <w:iCs/>
      <w:color w:val="404040" w:themeColor="text1" w:themeTint="BF"/>
    </w:rPr>
  </w:style>
  <w:style w:type="character" w:customStyle="1" w:styleId="CitaCar">
    <w:name w:val="Cita Car"/>
    <w:basedOn w:val="Fuentedeprrafopredeter"/>
    <w:link w:val="Cita"/>
    <w:uiPriority w:val="29"/>
    <w:rsid w:val="00B2196A"/>
    <w:rPr>
      <w:i/>
      <w:iCs/>
      <w:color w:val="404040" w:themeColor="text1" w:themeTint="BF"/>
    </w:rPr>
  </w:style>
  <w:style w:type="paragraph" w:styleId="Prrafodelista">
    <w:name w:val="List Paragraph"/>
    <w:basedOn w:val="Normal"/>
    <w:uiPriority w:val="34"/>
    <w:qFormat/>
    <w:rsid w:val="00B2196A"/>
    <w:pPr>
      <w:ind w:left="720"/>
      <w:contextualSpacing/>
    </w:pPr>
  </w:style>
  <w:style w:type="character" w:styleId="nfasisintenso">
    <w:name w:val="Intense Emphasis"/>
    <w:basedOn w:val="Fuentedeprrafopredeter"/>
    <w:uiPriority w:val="21"/>
    <w:qFormat/>
    <w:rsid w:val="00B2196A"/>
    <w:rPr>
      <w:i/>
      <w:iCs/>
      <w:color w:val="0F4761" w:themeColor="accent1" w:themeShade="BF"/>
    </w:rPr>
  </w:style>
  <w:style w:type="paragraph" w:styleId="Citadestacada">
    <w:name w:val="Intense Quote"/>
    <w:basedOn w:val="Normal"/>
    <w:next w:val="Normal"/>
    <w:link w:val="CitadestacadaCar"/>
    <w:uiPriority w:val="30"/>
    <w:qFormat/>
    <w:rsid w:val="00B21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196A"/>
    <w:rPr>
      <w:i/>
      <w:iCs/>
      <w:color w:val="0F4761" w:themeColor="accent1" w:themeShade="BF"/>
    </w:rPr>
  </w:style>
  <w:style w:type="character" w:styleId="Referenciaintensa">
    <w:name w:val="Intense Reference"/>
    <w:basedOn w:val="Fuentedeprrafopredeter"/>
    <w:uiPriority w:val="32"/>
    <w:qFormat/>
    <w:rsid w:val="00B219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1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2277</Characters>
  <Application>Microsoft Office Word</Application>
  <DocSecurity>0</DocSecurity>
  <Lines>18</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CHAO DIAZ</dc:creator>
  <cp:keywords/>
  <dc:description/>
  <cp:lastModifiedBy>BRANDON CHAO DIAZ</cp:lastModifiedBy>
  <cp:revision>1</cp:revision>
  <dcterms:created xsi:type="dcterms:W3CDTF">2025-05-11T22:01:00Z</dcterms:created>
  <dcterms:modified xsi:type="dcterms:W3CDTF">2025-05-11T22:02:00Z</dcterms:modified>
</cp:coreProperties>
</file>