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C125" w14:textId="5642B111" w:rsidR="00546B44" w:rsidRPr="00546B44" w:rsidRDefault="00546B44" w:rsidP="00546B4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Interfaz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 de usuario</w:t>
      </w:r>
    </w:p>
    <w:p w14:paraId="449F5D1E" w14:textId="77777777" w:rsidR="00546B44" w:rsidRPr="00546B44" w:rsidRDefault="00546B44" w:rsidP="00546B4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ab/>
        <w:t>Para el prototipo de la interfaz se utilizó Figma Design lo cual sirve para “</w:t>
      </w:r>
      <w:r w:rsidRPr="00546B44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>crear, compartir y probar diseños de sitios web, aplicaciones móviles y otros productos y experiencias digitales. Es una herramienta muy popular entre diseñadores, gestores de productos, redactores y desarrolladores, y ayuda a cualquier persona implicada en el proceso de diseño a contribuir, dar su opinión y tomar mejores decisiones, más rápido</w:t>
      </w:r>
      <w:proofErr w:type="gramStart"/>
      <w:r w:rsidRPr="00546B44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  <w:lang w:eastAsia="es-MX"/>
          <w14:ligatures w14:val="none"/>
        </w:rPr>
        <w:t>.</w:t>
      </w:r>
      <w:r w:rsidRPr="00546B4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”(</w:t>
      </w:r>
      <w:proofErr w:type="gramEnd"/>
      <w:r w:rsidRPr="00546B44">
        <w:rPr>
          <w:rFonts w:ascii="Times New Roman" w:eastAsia="Times New Roman" w:hAnsi="Times New Roman" w:cs="Times New Roman"/>
          <w:i/>
          <w:iCs/>
          <w:color w:val="000000"/>
          <w:kern w:val="0"/>
          <w:lang w:eastAsia="es-MX"/>
          <w14:ligatures w14:val="none"/>
        </w:rPr>
        <w:t>¿Qué es Figma?</w:t>
      </w:r>
      <w:r w:rsidRPr="00546B4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, s. f.)</w:t>
      </w:r>
    </w:p>
    <w:p w14:paraId="30C415FA" w14:textId="77777777" w:rsidR="00546B44" w:rsidRPr="00546B44" w:rsidRDefault="00546B44" w:rsidP="00546B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6D8BD5A2" w14:textId="77777777" w:rsidR="00546B44" w:rsidRPr="00546B44" w:rsidRDefault="00546B44" w:rsidP="00546B4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Paleta de Colores: El sistema de inventario utilizará un fondo blanco para facilitar la visibilidad de quienes requieren mayor iluminación en la pantalla. Para generar contraste y mejorar la legibilidad, se empleará azul marino como color complementario.</w:t>
      </w:r>
    </w:p>
    <w:p w14:paraId="288FA270" w14:textId="77777777" w:rsidR="00546B44" w:rsidRPr="00546B44" w:rsidRDefault="00546B44" w:rsidP="00546B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:lang w:eastAsia="es-MX"/>
          <w14:ligatures w14:val="none"/>
        </w:rPr>
        <w:drawing>
          <wp:inline distT="0" distB="0" distL="0" distR="0" wp14:anchorId="22C2F5F1" wp14:editId="1F8FBD6A">
            <wp:extent cx="2514600" cy="3270250"/>
            <wp:effectExtent l="0" t="0" r="0" b="6350"/>
            <wp:docPr id="10" name="Imagen 17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7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5C75" w14:textId="77777777" w:rsidR="00546B44" w:rsidRPr="00546B44" w:rsidRDefault="00546B44" w:rsidP="00546B44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Figura 7. Pantalla de inicio de sesión</w:t>
      </w:r>
    </w:p>
    <w:p w14:paraId="1782D012" w14:textId="77777777" w:rsidR="00546B44" w:rsidRPr="00546B44" w:rsidRDefault="00546B44" w:rsidP="00546B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1074F4AB" w14:textId="77777777" w:rsidR="00546B44" w:rsidRPr="00546B44" w:rsidRDefault="00546B44" w:rsidP="00546B44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Pantalla de inicio de sesión: En esta sección, el usuario ingresará su nombre de usuario y contraseña para acceder al sistema. Los campos de entrada y los botones están centrados para garantizar una distribución equilibrada y una experiencia más intuitiva.</w:t>
      </w:r>
    </w:p>
    <w:p w14:paraId="71DB0B73" w14:textId="77777777" w:rsidR="00546B44" w:rsidRPr="00546B44" w:rsidRDefault="00546B44" w:rsidP="00546B4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7B5337FB" w14:textId="77777777" w:rsidR="00546B44" w:rsidRPr="00546B44" w:rsidRDefault="00546B44" w:rsidP="00546B4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lastRenderedPageBreak/>
        <w:t>Menú: El menú incluye los catálogos y las opciones de movimiento disponibles en el sistema. Permanece visible en todo momento para facilitar la navegación y evitar confusiones. Su estructura está organizada en secciones específicas, permitiendo encontrar productos de manera más rápida y eficiente.</w:t>
      </w:r>
    </w:p>
    <w:p w14:paraId="4297861B" w14:textId="77777777" w:rsidR="00546B44" w:rsidRPr="00546B44" w:rsidRDefault="00546B44" w:rsidP="00546B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:lang w:eastAsia="es-MX"/>
          <w14:ligatures w14:val="none"/>
        </w:rPr>
        <w:drawing>
          <wp:inline distT="0" distB="0" distL="0" distR="0" wp14:anchorId="423E6BA2" wp14:editId="06788CDB">
            <wp:extent cx="1416050" cy="2317750"/>
            <wp:effectExtent l="0" t="0" r="0" b="6350"/>
            <wp:docPr id="11" name="Imagen 16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6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07F44" w14:textId="77777777" w:rsidR="00546B44" w:rsidRPr="00546B44" w:rsidRDefault="00546B44" w:rsidP="00546B44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Figura 8. Catálogos del Inventario.</w:t>
      </w:r>
    </w:p>
    <w:p w14:paraId="101F3C28" w14:textId="77777777" w:rsidR="00546B44" w:rsidRPr="00546B44" w:rsidRDefault="00546B44" w:rsidP="00546B4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Listado de categorías: Cada una de las secciones en catálogos se encuentran definidos de la siguiente manera:</w:t>
      </w:r>
    </w:p>
    <w:p w14:paraId="195385F4" w14:textId="77777777" w:rsidR="00546B44" w:rsidRPr="00546B44" w:rsidRDefault="00546B44" w:rsidP="00546B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44696B1" w14:textId="77777777" w:rsidR="00546B44" w:rsidRPr="00546B44" w:rsidRDefault="00546B44" w:rsidP="00546B44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46B44">
        <w:rPr>
          <w:rFonts w:ascii="Arial" w:eastAsia="Times New Roman" w:hAnsi="Arial" w:cs="Arial"/>
          <w:noProof/>
          <w:color w:val="666666"/>
          <w:kern w:val="0"/>
          <w:bdr w:val="none" w:sz="0" w:space="0" w:color="auto" w:frame="1"/>
          <w:lang w:eastAsia="es-MX"/>
          <w14:ligatures w14:val="none"/>
        </w:rPr>
        <w:drawing>
          <wp:inline distT="0" distB="0" distL="0" distR="0" wp14:anchorId="68D20A8C" wp14:editId="71C179B2">
            <wp:extent cx="5734050" cy="1333500"/>
            <wp:effectExtent l="0" t="0" r="0" b="0"/>
            <wp:docPr id="12" name="Imagen 15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5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6B4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Figura 9. Listado de Categorías</w:t>
      </w:r>
    </w:p>
    <w:p w14:paraId="130FCEDC" w14:textId="77777777" w:rsidR="00546B44" w:rsidRPr="00546B44" w:rsidRDefault="00546B44" w:rsidP="00546B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Se tiene un orden similar en todos los catálogos, para que sea más intuitivo y fácil de agregar, editar y eliminar.</w:t>
      </w:r>
    </w:p>
    <w:p w14:paraId="607F7721" w14:textId="77777777" w:rsidR="00546B44" w:rsidRPr="00546B44" w:rsidRDefault="00546B44" w:rsidP="00546B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150A2972" w14:textId="77777777" w:rsidR="00546B44" w:rsidRPr="00546B44" w:rsidRDefault="00546B44" w:rsidP="00546B44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>Nueva Categoría: El usuario puede agregar una nueva categoría al sistema. La interfaz cuenta con un campo de entrada donde se debe escribir la descripción de la categoría y una opción para establecer su estado.</w:t>
      </w:r>
    </w:p>
    <w:p w14:paraId="41E4C8F0" w14:textId="77777777" w:rsidR="00546B44" w:rsidRPr="00546B44" w:rsidRDefault="00546B44" w:rsidP="00546B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0FD86D1" w14:textId="77777777" w:rsidR="00546B44" w:rsidRPr="00546B44" w:rsidRDefault="00546B44" w:rsidP="00546B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:lang w:eastAsia="es-MX"/>
          <w14:ligatures w14:val="none"/>
        </w:rPr>
        <w:lastRenderedPageBreak/>
        <w:drawing>
          <wp:inline distT="0" distB="0" distL="0" distR="0" wp14:anchorId="52352BAE" wp14:editId="216318F7">
            <wp:extent cx="2514600" cy="844550"/>
            <wp:effectExtent l="0" t="0" r="0" b="0"/>
            <wp:docPr id="13" name="Imagen 14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4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BB6C" w14:textId="77777777" w:rsidR="00546B44" w:rsidRPr="00546B44" w:rsidRDefault="00546B44" w:rsidP="00546B44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Figura 10. Nueva Categoría</w:t>
      </w:r>
    </w:p>
    <w:p w14:paraId="7107DA40" w14:textId="77777777" w:rsidR="00546B44" w:rsidRPr="00546B44" w:rsidRDefault="00546B44" w:rsidP="00546B44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>Nueva Subcategoría: El usuario puede registrar una nueva subcategoría dentro del sistema. La interfaz incluye un campo desplegable para seleccionar una categoría principal y un campo de entrada donde se debe escribir el nombre de la subcategoría.</w:t>
      </w:r>
    </w:p>
    <w:p w14:paraId="554CC18C" w14:textId="77777777" w:rsidR="00546B44" w:rsidRPr="00546B44" w:rsidRDefault="00546B44" w:rsidP="00546B44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bdr w:val="none" w:sz="0" w:space="0" w:color="auto" w:frame="1"/>
          <w:lang w:eastAsia="es-MX"/>
          <w14:ligatures w14:val="none"/>
        </w:rPr>
        <w:drawing>
          <wp:inline distT="0" distB="0" distL="0" distR="0" wp14:anchorId="201B2931" wp14:editId="4012841D">
            <wp:extent cx="2457450" cy="781050"/>
            <wp:effectExtent l="0" t="0" r="0" b="0"/>
            <wp:docPr id="14" name="Imagen 13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 descr="Interfaz de usuario gráfica, Texto, Aplicación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F67E" w14:textId="77777777" w:rsidR="00546B44" w:rsidRPr="00546B44" w:rsidRDefault="00546B44" w:rsidP="00546B44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Figura 11. Nueva Subcategoría.</w:t>
      </w:r>
    </w:p>
    <w:p w14:paraId="1F62296D" w14:textId="77777777" w:rsidR="00546B44" w:rsidRPr="00546B44" w:rsidRDefault="00546B44" w:rsidP="00546B44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bdr w:val="none" w:sz="0" w:space="0" w:color="auto" w:frame="1"/>
          <w:lang w:eastAsia="es-MX"/>
          <w14:ligatures w14:val="none"/>
        </w:rPr>
        <w:drawing>
          <wp:inline distT="0" distB="0" distL="0" distR="0" wp14:anchorId="4648D211" wp14:editId="0E7881A6">
            <wp:extent cx="4229100" cy="1035050"/>
            <wp:effectExtent l="0" t="0" r="0" b="0"/>
            <wp:docPr id="15" name="Imagen 12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2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F292" w14:textId="77777777" w:rsidR="00546B44" w:rsidRPr="00546B44" w:rsidRDefault="00546B44" w:rsidP="00546B44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Figura 12. Lista de Productos.</w:t>
      </w:r>
    </w:p>
    <w:p w14:paraId="77F598D0" w14:textId="77777777" w:rsidR="00546B44" w:rsidRPr="00546B44" w:rsidRDefault="00546B44" w:rsidP="00546B44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>Agregar: Cada catálogo o movimiento cuenta con un área dedicada para agregar productos, similar a la Figura 13. En esta sección, cada apartado permite realizar selecciones específicas según las necesidades del usuario.</w:t>
      </w:r>
    </w:p>
    <w:p w14:paraId="23F4523C" w14:textId="77777777" w:rsidR="00546B44" w:rsidRPr="00546B44" w:rsidRDefault="00546B44" w:rsidP="00546B44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drawing>
          <wp:inline distT="0" distB="0" distL="0" distR="0" wp14:anchorId="58486367" wp14:editId="1512D4C0">
            <wp:extent cx="3975100" cy="1905000"/>
            <wp:effectExtent l="0" t="0" r="6350" b="0"/>
            <wp:docPr id="16" name="Imagen 1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1" descr="Interfaz de usuario gráfica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8636" w14:textId="77777777" w:rsidR="00546B44" w:rsidRPr="00546B44" w:rsidRDefault="00546B44" w:rsidP="00546B44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Figura 13. Nuevo Producto</w:t>
      </w:r>
    </w:p>
    <w:p w14:paraId="7540AB38" w14:textId="77777777" w:rsidR="00546B44" w:rsidRPr="00546B44" w:rsidRDefault="00546B44" w:rsidP="00546B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CF568DF" w14:textId="77777777" w:rsidR="00546B44" w:rsidRPr="00546B44" w:rsidRDefault="00546B44" w:rsidP="00546B44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noProof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lastRenderedPageBreak/>
        <w:drawing>
          <wp:inline distT="0" distB="0" distL="0" distR="0" wp14:anchorId="455C7E71" wp14:editId="42C184DC">
            <wp:extent cx="5734050" cy="565150"/>
            <wp:effectExtent l="0" t="0" r="0" b="6350"/>
            <wp:docPr id="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11A5" w14:textId="77777777" w:rsidR="00546B44" w:rsidRPr="00546B44" w:rsidRDefault="00546B44" w:rsidP="00546B44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Figura 14. Registro Proveedor.</w:t>
      </w:r>
    </w:p>
    <w:p w14:paraId="0C42D098" w14:textId="77777777" w:rsidR="00546B44" w:rsidRPr="00546B44" w:rsidRDefault="00546B44" w:rsidP="00546B4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7A490F30" w14:textId="77777777" w:rsidR="00546B44" w:rsidRPr="00546B44" w:rsidRDefault="00546B44" w:rsidP="00546B44">
      <w:pPr>
        <w:numPr>
          <w:ilvl w:val="0"/>
          <w:numId w:val="8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es-MX"/>
          <w14:ligatures w14:val="none"/>
        </w:rPr>
        <w:t>Se podrá registrar un nuevo proveedor ingresando la información solicitada en cada campo, como dirección, nombre de contacto, teléfono, correo electrónico, estado y acciones. Esto permitirá almacenar datos esenciales sobre la empresa o persona que suministra los productos.</w:t>
      </w:r>
    </w:p>
    <w:p w14:paraId="5FD89893" w14:textId="77777777" w:rsidR="00546B44" w:rsidRPr="00546B44" w:rsidRDefault="00546B44" w:rsidP="00546B44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</w:r>
    </w:p>
    <w:p w14:paraId="13622E39" w14:textId="77777777" w:rsidR="00546B44" w:rsidRPr="00546B44" w:rsidRDefault="00546B44" w:rsidP="00546B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46B44">
        <w:rPr>
          <w:rFonts w:ascii="Arial" w:eastAsia="Times New Roman" w:hAnsi="Arial" w:cs="Arial"/>
          <w:noProof/>
          <w:color w:val="000000"/>
          <w:kern w:val="0"/>
          <w:sz w:val="22"/>
          <w:szCs w:val="22"/>
          <w:bdr w:val="none" w:sz="0" w:space="0" w:color="auto" w:frame="1"/>
          <w:lang w:eastAsia="es-MX"/>
          <w14:ligatures w14:val="none"/>
        </w:rPr>
        <w:drawing>
          <wp:inline distT="0" distB="0" distL="0" distR="0" wp14:anchorId="230A7ED8" wp14:editId="578FCD3D">
            <wp:extent cx="3568700" cy="1739900"/>
            <wp:effectExtent l="0" t="0" r="0" b="0"/>
            <wp:docPr id="18" name="Imagen 9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9" descr="Interfaz de usuario gráfica, Texto, Aplicación, Correo electrón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0CFC" w14:textId="77777777" w:rsidR="00546B44" w:rsidRPr="00546B44" w:rsidRDefault="00546B44" w:rsidP="00546B44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46B44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s-MX"/>
          <w14:ligatures w14:val="none"/>
        </w:rPr>
        <w:t>Figura 15. Nueva Compra</w:t>
      </w:r>
    </w:p>
    <w:p w14:paraId="6893B1A0" w14:textId="77777777" w:rsidR="00546B44" w:rsidRDefault="00546B44"/>
    <w:sectPr w:rsidR="00546B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0FCC"/>
    <w:multiLevelType w:val="multilevel"/>
    <w:tmpl w:val="8BCE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3FDA"/>
    <w:multiLevelType w:val="multilevel"/>
    <w:tmpl w:val="84F2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C53CC"/>
    <w:multiLevelType w:val="multilevel"/>
    <w:tmpl w:val="121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5881"/>
    <w:multiLevelType w:val="multilevel"/>
    <w:tmpl w:val="1EB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83F75"/>
    <w:multiLevelType w:val="multilevel"/>
    <w:tmpl w:val="4F2E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C81A25"/>
    <w:multiLevelType w:val="multilevel"/>
    <w:tmpl w:val="6F26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65BE1"/>
    <w:multiLevelType w:val="multilevel"/>
    <w:tmpl w:val="29C8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D51FA"/>
    <w:multiLevelType w:val="multilevel"/>
    <w:tmpl w:val="3C9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473641">
    <w:abstractNumId w:val="0"/>
  </w:num>
  <w:num w:numId="2" w16cid:durableId="220141648">
    <w:abstractNumId w:val="3"/>
  </w:num>
  <w:num w:numId="3" w16cid:durableId="1332682323">
    <w:abstractNumId w:val="6"/>
  </w:num>
  <w:num w:numId="4" w16cid:durableId="1420708815">
    <w:abstractNumId w:val="2"/>
  </w:num>
  <w:num w:numId="5" w16cid:durableId="65882498">
    <w:abstractNumId w:val="1"/>
  </w:num>
  <w:num w:numId="6" w16cid:durableId="526871711">
    <w:abstractNumId w:val="5"/>
  </w:num>
  <w:num w:numId="7" w16cid:durableId="1690252127">
    <w:abstractNumId w:val="7"/>
  </w:num>
  <w:num w:numId="8" w16cid:durableId="1193498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44"/>
    <w:rsid w:val="00546B44"/>
    <w:rsid w:val="00E3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2B80"/>
  <w15:chartTrackingRefBased/>
  <w15:docId w15:val="{E228F1F0-F587-4C47-BB83-4692269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B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B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B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B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B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B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B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B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B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B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B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427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CHAO DIAZ</dc:creator>
  <cp:keywords/>
  <dc:description/>
  <cp:lastModifiedBy>BRANDON CHAO DIAZ</cp:lastModifiedBy>
  <cp:revision>1</cp:revision>
  <dcterms:created xsi:type="dcterms:W3CDTF">2025-05-11T22:04:00Z</dcterms:created>
  <dcterms:modified xsi:type="dcterms:W3CDTF">2025-05-11T22:04:00Z</dcterms:modified>
</cp:coreProperties>
</file>