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AFEB" w14:textId="4FC62D70" w:rsidR="004623B3" w:rsidRPr="00B752BF" w:rsidRDefault="00F60252" w:rsidP="00F60252">
      <w:pPr>
        <w:spacing w:after="0"/>
        <w:rPr>
          <w:b/>
          <w:bCs/>
          <w:sz w:val="28"/>
          <w:szCs w:val="28"/>
          <w:lang w:val="es-ES"/>
        </w:rPr>
      </w:pPr>
      <w:r w:rsidRPr="00B752BF">
        <w:rPr>
          <w:b/>
          <w:bCs/>
          <w:sz w:val="28"/>
          <w:szCs w:val="28"/>
          <w:lang w:val="es-ES"/>
        </w:rPr>
        <w:t>Plug-In Thunder Client. (VSC)</w:t>
      </w:r>
    </w:p>
    <w:p w14:paraId="07C13BE7" w14:textId="77777777" w:rsidR="003F638B" w:rsidRDefault="003F638B" w:rsidP="00F60252">
      <w:pPr>
        <w:spacing w:after="0"/>
        <w:rPr>
          <w:lang w:val="es-ES"/>
        </w:rPr>
      </w:pPr>
    </w:p>
    <w:p w14:paraId="45119A71" w14:textId="2F9E5476" w:rsidR="003F638B" w:rsidRDefault="003F638B" w:rsidP="00F60252">
      <w:pPr>
        <w:spacing w:after="0"/>
        <w:rPr>
          <w:lang w:val="es-ES"/>
        </w:rPr>
      </w:pPr>
      <w:r>
        <w:rPr>
          <w:lang w:val="es-ES"/>
        </w:rPr>
        <w:t>1.- Instalar el Plug-In en VSC.</w:t>
      </w:r>
    </w:p>
    <w:p w14:paraId="3D0F1F17" w14:textId="77777777" w:rsidR="00F60252" w:rsidRDefault="00F60252" w:rsidP="00F60252">
      <w:pPr>
        <w:spacing w:after="0"/>
        <w:rPr>
          <w:lang w:val="es-ES"/>
        </w:rPr>
      </w:pPr>
    </w:p>
    <w:p w14:paraId="609DB1E2" w14:textId="49C93E0B" w:rsidR="00F60252" w:rsidRDefault="00F60252" w:rsidP="00F60252">
      <w:pPr>
        <w:spacing w:after="0"/>
        <w:rPr>
          <w:lang w:val="es-ES"/>
        </w:rPr>
      </w:pPr>
      <w:r w:rsidRPr="00F60252">
        <w:rPr>
          <w:noProof/>
          <w:lang w:val="es-ES"/>
        </w:rPr>
        <w:drawing>
          <wp:inline distT="0" distB="0" distL="0" distR="0" wp14:anchorId="485E0203" wp14:editId="50506159">
            <wp:extent cx="3080752" cy="720000"/>
            <wp:effectExtent l="0" t="0" r="5715" b="4445"/>
            <wp:docPr id="926999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9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75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236" w14:textId="77777777" w:rsidR="00F60252" w:rsidRDefault="00F60252" w:rsidP="00F60252">
      <w:pPr>
        <w:spacing w:after="0"/>
        <w:rPr>
          <w:lang w:val="es-ES"/>
        </w:rPr>
      </w:pPr>
    </w:p>
    <w:p w14:paraId="1AE38B46" w14:textId="20582830" w:rsidR="00F60252" w:rsidRDefault="003F638B" w:rsidP="00F60252">
      <w:pPr>
        <w:spacing w:after="0"/>
        <w:rPr>
          <w:lang w:val="es-ES"/>
        </w:rPr>
      </w:pPr>
      <w:r>
        <w:rPr>
          <w:lang w:val="es-ES"/>
        </w:rPr>
        <w:t xml:space="preserve">2.- Crear </w:t>
      </w:r>
      <w:r w:rsidR="00AA1A20">
        <w:rPr>
          <w:lang w:val="es-ES"/>
        </w:rPr>
        <w:t>el</w:t>
      </w:r>
      <w:r>
        <w:rPr>
          <w:lang w:val="es-ES"/>
        </w:rPr>
        <w:t xml:space="preserve"> EndPoint</w:t>
      </w:r>
      <w:r w:rsidR="00F37CD1">
        <w:rPr>
          <w:lang w:val="es-ES"/>
        </w:rPr>
        <w:t xml:space="preserve"> para la autenticación del usuario y la generación del token</w:t>
      </w:r>
      <w:r>
        <w:rPr>
          <w:lang w:val="es-ES"/>
        </w:rPr>
        <w:t>.</w:t>
      </w:r>
    </w:p>
    <w:p w14:paraId="16FE6E3B" w14:textId="77777777" w:rsidR="003F638B" w:rsidRDefault="003F638B" w:rsidP="00F60252">
      <w:pPr>
        <w:spacing w:after="0"/>
        <w:rPr>
          <w:lang w:val="es-ES"/>
        </w:rPr>
      </w:pPr>
    </w:p>
    <w:p w14:paraId="1A70C838" w14:textId="1945BBB6" w:rsidR="003F638B" w:rsidRDefault="003F638B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86A7AA" wp14:editId="6BA84388">
            <wp:extent cx="2731034" cy="1440000"/>
            <wp:effectExtent l="0" t="0" r="0" b="8255"/>
            <wp:docPr id="20329646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EDAA" w14:textId="77777777" w:rsidR="00F60252" w:rsidRDefault="00F60252" w:rsidP="00F60252">
      <w:pPr>
        <w:spacing w:after="0"/>
        <w:rPr>
          <w:lang w:val="es-ES"/>
        </w:rPr>
      </w:pPr>
    </w:p>
    <w:p w14:paraId="47985EE1" w14:textId="5A4F88E4" w:rsidR="00F60252" w:rsidRDefault="00F37CD1" w:rsidP="00F60252">
      <w:pPr>
        <w:spacing w:after="0"/>
        <w:rPr>
          <w:lang w:val="es-ES"/>
        </w:rPr>
      </w:pPr>
      <w:r>
        <w:rPr>
          <w:lang w:val="es-ES"/>
        </w:rPr>
        <w:t>2.1</w:t>
      </w:r>
      <w:r w:rsidR="003365B4">
        <w:rPr>
          <w:lang w:val="es-ES"/>
        </w:rPr>
        <w:t xml:space="preserve">.- </w:t>
      </w:r>
      <w:r>
        <w:rPr>
          <w:lang w:val="es-ES"/>
        </w:rPr>
        <w:t>Establecer el tipo de solicitud (</w:t>
      </w:r>
      <w:r w:rsidR="003365B4">
        <w:rPr>
          <w:lang w:val="es-ES"/>
        </w:rPr>
        <w:t>POST</w:t>
      </w:r>
      <w:r>
        <w:rPr>
          <w:lang w:val="es-ES"/>
        </w:rPr>
        <w:t>), la ruta del EndPoint</w:t>
      </w:r>
      <w:r w:rsidR="003365B4">
        <w:rPr>
          <w:lang w:val="es-ES"/>
        </w:rPr>
        <w:t xml:space="preserve"> y configurar los Headers.</w:t>
      </w:r>
    </w:p>
    <w:p w14:paraId="7B2786EB" w14:textId="77777777" w:rsidR="003365B4" w:rsidRDefault="003365B4" w:rsidP="00F60252">
      <w:pPr>
        <w:spacing w:after="0"/>
        <w:rPr>
          <w:lang w:val="es-ES"/>
        </w:rPr>
      </w:pPr>
    </w:p>
    <w:p w14:paraId="0363D724" w14:textId="0AC84C51" w:rsidR="003365B4" w:rsidRPr="00D15F1B" w:rsidRDefault="00D15F1B" w:rsidP="00F60252">
      <w:pPr>
        <w:spacing w:after="0"/>
        <w:rPr>
          <w:u w:val="single"/>
          <w:lang w:val="es-ES"/>
        </w:rPr>
      </w:pPr>
      <w:r>
        <w:rPr>
          <w:noProof/>
          <w:lang w:val="es-ES"/>
        </w:rPr>
        <w:drawing>
          <wp:inline distT="0" distB="0" distL="0" distR="0" wp14:anchorId="046B2DDE" wp14:editId="1A04BEFE">
            <wp:extent cx="3305332" cy="1440000"/>
            <wp:effectExtent l="0" t="0" r="0" b="8255"/>
            <wp:docPr id="69221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3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3170" w14:textId="77777777" w:rsidR="00F60252" w:rsidRDefault="00F60252" w:rsidP="00F60252">
      <w:pPr>
        <w:spacing w:after="0"/>
        <w:rPr>
          <w:lang w:val="es-ES"/>
        </w:rPr>
      </w:pPr>
    </w:p>
    <w:p w14:paraId="00F71330" w14:textId="6A536598" w:rsidR="00E5160A" w:rsidRDefault="00F37CD1" w:rsidP="00F60252">
      <w:pPr>
        <w:spacing w:after="0"/>
        <w:rPr>
          <w:lang w:val="es-ES"/>
        </w:rPr>
      </w:pPr>
      <w:r>
        <w:rPr>
          <w:lang w:val="es-ES"/>
        </w:rPr>
        <w:t>2.2</w:t>
      </w:r>
      <w:r w:rsidR="00E5160A">
        <w:rPr>
          <w:lang w:val="es-ES"/>
        </w:rPr>
        <w:t xml:space="preserve">.- </w:t>
      </w:r>
      <w:r w:rsidR="00522A76">
        <w:rPr>
          <w:lang w:val="es-ES"/>
        </w:rPr>
        <w:t xml:space="preserve">Configurar el envío de las credenciales: </w:t>
      </w:r>
      <w:r w:rsidR="00522A76" w:rsidRPr="00522A76">
        <w:rPr>
          <w:i/>
          <w:iCs/>
          <w:lang w:val="es-ES"/>
        </w:rPr>
        <w:t>client_id</w:t>
      </w:r>
      <w:r w:rsidR="00522A76">
        <w:rPr>
          <w:lang w:val="es-ES"/>
        </w:rPr>
        <w:t xml:space="preserve"> y </w:t>
      </w:r>
      <w:r w:rsidR="00522A76" w:rsidRPr="00522A76">
        <w:rPr>
          <w:i/>
          <w:iCs/>
          <w:lang w:val="es-ES"/>
        </w:rPr>
        <w:t>client_secret</w:t>
      </w:r>
      <w:r w:rsidR="00522A76">
        <w:rPr>
          <w:lang w:val="es-ES"/>
        </w:rPr>
        <w:t>.</w:t>
      </w:r>
    </w:p>
    <w:p w14:paraId="1E5F9630" w14:textId="77777777" w:rsidR="00522A76" w:rsidRDefault="00522A76" w:rsidP="00F60252">
      <w:pPr>
        <w:spacing w:after="0"/>
        <w:rPr>
          <w:lang w:val="es-ES"/>
        </w:rPr>
      </w:pPr>
    </w:p>
    <w:p w14:paraId="54A17494" w14:textId="1F44F931" w:rsidR="00522A76" w:rsidRDefault="00522A76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093AF7" wp14:editId="619897EE">
            <wp:extent cx="2897143" cy="1440000"/>
            <wp:effectExtent l="0" t="0" r="0" b="8255"/>
            <wp:docPr id="12222773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BB7">
        <w:rPr>
          <w:lang w:val="es-ES"/>
        </w:rPr>
        <w:t xml:space="preserve"> </w:t>
      </w:r>
      <w:r w:rsidR="00D72BB7">
        <w:rPr>
          <w:lang w:val="es-ES"/>
        </w:rPr>
        <w:tab/>
      </w:r>
      <w:r w:rsidR="00D72BB7">
        <w:rPr>
          <w:noProof/>
          <w:lang w:val="es-ES"/>
        </w:rPr>
        <w:drawing>
          <wp:inline distT="0" distB="0" distL="0" distR="0" wp14:anchorId="3922705C" wp14:editId="0C2269E4">
            <wp:extent cx="2845646" cy="1440000"/>
            <wp:effectExtent l="0" t="0" r="0" b="8255"/>
            <wp:docPr id="14564790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4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77A4" w14:textId="77777777" w:rsidR="00D460F5" w:rsidRDefault="00D460F5" w:rsidP="00F60252">
      <w:pPr>
        <w:spacing w:after="0"/>
        <w:rPr>
          <w:lang w:val="es-ES"/>
        </w:rPr>
      </w:pPr>
    </w:p>
    <w:p w14:paraId="4DEED090" w14:textId="69853182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t>2.3</w:t>
      </w:r>
      <w:r w:rsidR="00D460F5">
        <w:rPr>
          <w:lang w:val="es-ES"/>
        </w:rPr>
        <w:t>.- Configurar el envío de</w:t>
      </w:r>
      <w:r w:rsidR="007263A8">
        <w:rPr>
          <w:lang w:val="es-ES"/>
        </w:rPr>
        <w:t xml:space="preserve"> parámetros</w:t>
      </w:r>
      <w:r w:rsidR="00D460F5">
        <w:rPr>
          <w:lang w:val="es-ES"/>
        </w:rPr>
        <w:t xml:space="preserve">: </w:t>
      </w:r>
      <w:r w:rsidR="00D460F5" w:rsidRPr="00D460F5">
        <w:rPr>
          <w:i/>
          <w:iCs/>
          <w:lang w:val="es-ES"/>
        </w:rPr>
        <w:t>username</w:t>
      </w:r>
      <w:r w:rsidR="00D460F5">
        <w:rPr>
          <w:lang w:val="es-ES"/>
        </w:rPr>
        <w:t xml:space="preserve"> y </w:t>
      </w:r>
      <w:r w:rsidR="00D460F5" w:rsidRPr="00D460F5">
        <w:rPr>
          <w:i/>
          <w:iCs/>
          <w:lang w:val="es-ES"/>
        </w:rPr>
        <w:t>password</w:t>
      </w:r>
      <w:r w:rsidR="00D460F5">
        <w:rPr>
          <w:lang w:val="es-ES"/>
        </w:rPr>
        <w:t>.</w:t>
      </w:r>
    </w:p>
    <w:p w14:paraId="43D4717A" w14:textId="77777777" w:rsidR="00D72BB7" w:rsidRDefault="00D72BB7" w:rsidP="00F60252">
      <w:pPr>
        <w:spacing w:after="0"/>
        <w:rPr>
          <w:lang w:val="es-ES"/>
        </w:rPr>
      </w:pPr>
    </w:p>
    <w:p w14:paraId="7A71C30A" w14:textId="3582A5BD" w:rsidR="00D72BB7" w:rsidRDefault="007263A8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2640F51" wp14:editId="0D704C97">
            <wp:extent cx="2868783" cy="1440000"/>
            <wp:effectExtent l="0" t="0" r="8255" b="8255"/>
            <wp:docPr id="1625541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78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7775" w14:textId="77777777" w:rsidR="00D72BB7" w:rsidRDefault="00D72BB7" w:rsidP="00F60252">
      <w:pPr>
        <w:spacing w:after="0"/>
        <w:rPr>
          <w:lang w:val="es-ES"/>
        </w:rPr>
      </w:pPr>
    </w:p>
    <w:p w14:paraId="31031D44" w14:textId="4D1EF815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3.- Crear el EndPoint protegido: </w:t>
      </w:r>
      <w:r w:rsidRPr="00F37CD1">
        <w:rPr>
          <w:i/>
          <w:iCs/>
          <w:lang w:val="es-ES"/>
        </w:rPr>
        <w:t>GuardarMovimiento</w:t>
      </w:r>
      <w:r>
        <w:rPr>
          <w:lang w:val="es-ES"/>
        </w:rPr>
        <w:t>.</w:t>
      </w:r>
    </w:p>
    <w:p w14:paraId="45B7FEE8" w14:textId="77777777" w:rsidR="00D72BB7" w:rsidRDefault="00D72BB7" w:rsidP="00F60252">
      <w:pPr>
        <w:spacing w:after="0"/>
        <w:rPr>
          <w:lang w:val="es-ES"/>
        </w:rPr>
      </w:pPr>
    </w:p>
    <w:p w14:paraId="2460B8D4" w14:textId="738B86E1" w:rsidR="00D72BB7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C25C33" wp14:editId="1D57F11D">
            <wp:extent cx="2731034" cy="1440000"/>
            <wp:effectExtent l="0" t="0" r="0" b="8255"/>
            <wp:docPr id="68781131" name="Imagen 6878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C497" w14:textId="77777777" w:rsidR="00D72BB7" w:rsidRDefault="00D72BB7" w:rsidP="00F60252">
      <w:pPr>
        <w:spacing w:after="0"/>
        <w:rPr>
          <w:lang w:val="es-ES"/>
        </w:rPr>
      </w:pPr>
    </w:p>
    <w:p w14:paraId="33E6809B" w14:textId="27593B6F" w:rsidR="00D72BB7" w:rsidRDefault="005C0D81" w:rsidP="00F60252">
      <w:pPr>
        <w:spacing w:after="0"/>
        <w:rPr>
          <w:lang w:val="es-ES"/>
        </w:rPr>
      </w:pPr>
      <w:r>
        <w:rPr>
          <w:lang w:val="es-ES"/>
        </w:rPr>
        <w:t>3.1.- Establecer el tipo de solicitud (POST), la ruta del EndPoint y configurar los Headers.</w:t>
      </w:r>
    </w:p>
    <w:p w14:paraId="1E204F55" w14:textId="77777777" w:rsidR="005C0D81" w:rsidRDefault="005C0D81" w:rsidP="00F60252">
      <w:pPr>
        <w:spacing w:after="0"/>
        <w:rPr>
          <w:lang w:val="es-ES"/>
        </w:rPr>
      </w:pPr>
    </w:p>
    <w:p w14:paraId="574D00A3" w14:textId="1C333EE3" w:rsidR="005C0D81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18D071" wp14:editId="0D2536E3">
            <wp:extent cx="2882851" cy="1440000"/>
            <wp:effectExtent l="0" t="0" r="0" b="8255"/>
            <wp:docPr id="20403209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5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2EA7" w14:textId="77777777" w:rsidR="005C0D81" w:rsidRDefault="005C0D81" w:rsidP="00F60252">
      <w:pPr>
        <w:spacing w:after="0"/>
        <w:rPr>
          <w:lang w:val="es-ES"/>
        </w:rPr>
      </w:pPr>
    </w:p>
    <w:p w14:paraId="67F6D953" w14:textId="5D7B2CA7" w:rsidR="005C0D81" w:rsidRDefault="005C0D81" w:rsidP="00F60252">
      <w:pPr>
        <w:spacing w:after="0"/>
        <w:rPr>
          <w:lang w:val="es-ES"/>
        </w:rPr>
      </w:pPr>
      <w:r>
        <w:rPr>
          <w:lang w:val="es-ES"/>
        </w:rPr>
        <w:t>3.2.- Cargar en el la información en formato JSON que se va a guardar en la Base de Datos.</w:t>
      </w:r>
    </w:p>
    <w:p w14:paraId="523BCE3F" w14:textId="77777777" w:rsidR="005C0D81" w:rsidRDefault="005C0D81" w:rsidP="00F60252">
      <w:pPr>
        <w:spacing w:after="0"/>
        <w:rPr>
          <w:lang w:val="es-ES"/>
        </w:rPr>
      </w:pPr>
    </w:p>
    <w:p w14:paraId="42BB5D39" w14:textId="14F73873" w:rsidR="005C0D81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FC4096B" wp14:editId="0FE0B0C1">
            <wp:extent cx="2479863" cy="1440000"/>
            <wp:effectExtent l="0" t="0" r="0" b="8255"/>
            <wp:docPr id="52340016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6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4358" w14:textId="77777777" w:rsidR="005C0D81" w:rsidRDefault="005C0D81" w:rsidP="00F60252">
      <w:pPr>
        <w:spacing w:after="0"/>
        <w:rPr>
          <w:lang w:val="es-ES"/>
        </w:rPr>
      </w:pPr>
    </w:p>
    <w:p w14:paraId="679DD6F0" w14:textId="77777777" w:rsidR="00F1646C" w:rsidRDefault="00F1646C" w:rsidP="00F60252">
      <w:pPr>
        <w:spacing w:after="0"/>
        <w:rPr>
          <w:lang w:val="es-ES"/>
        </w:rPr>
      </w:pPr>
    </w:p>
    <w:p w14:paraId="6EF3E3B1" w14:textId="10FBC05A" w:rsidR="003E5791" w:rsidRDefault="003E5791" w:rsidP="00F60252">
      <w:pPr>
        <w:spacing w:after="0"/>
        <w:rPr>
          <w:lang w:val="es-ES"/>
        </w:rPr>
      </w:pPr>
      <w:r>
        <w:rPr>
          <w:lang w:val="es-ES"/>
        </w:rPr>
        <w:t>4.- Secuencia del proceso.</w:t>
      </w:r>
    </w:p>
    <w:p w14:paraId="495FD6D0" w14:textId="77777777" w:rsidR="003E5791" w:rsidRDefault="003E5791" w:rsidP="00F60252">
      <w:pPr>
        <w:spacing w:after="0"/>
        <w:rPr>
          <w:lang w:val="es-ES"/>
        </w:rPr>
      </w:pPr>
    </w:p>
    <w:p w14:paraId="4C3724D3" w14:textId="5B5E6C8F" w:rsidR="005C0D81" w:rsidRDefault="003E5791" w:rsidP="00F60252">
      <w:pPr>
        <w:spacing w:after="0"/>
        <w:rPr>
          <w:lang w:val="es-ES"/>
        </w:rPr>
      </w:pPr>
      <w:r>
        <w:rPr>
          <w:lang w:val="es-ES"/>
        </w:rPr>
        <w:t xml:space="preserve">4.1.- </w:t>
      </w:r>
      <w:r w:rsidR="00F1646C">
        <w:rPr>
          <w:lang w:val="es-ES"/>
        </w:rPr>
        <w:t xml:space="preserve">Enviar </w:t>
      </w:r>
      <w:r>
        <w:rPr>
          <w:lang w:val="es-ES"/>
        </w:rPr>
        <w:t xml:space="preserve">la solicitud del token ejecutando </w:t>
      </w:r>
      <w:r w:rsidR="00092999">
        <w:rPr>
          <w:lang w:val="es-ES"/>
        </w:rPr>
        <w:t>el EndPoint del punto nro. 2 para que este devuelva el token si la autenticación es válida.</w:t>
      </w:r>
    </w:p>
    <w:p w14:paraId="01F6DBE5" w14:textId="77777777" w:rsidR="00092999" w:rsidRDefault="00092999" w:rsidP="00F60252">
      <w:pPr>
        <w:spacing w:after="0"/>
        <w:rPr>
          <w:lang w:val="es-ES"/>
        </w:rPr>
      </w:pPr>
    </w:p>
    <w:p w14:paraId="251A5B62" w14:textId="2148F7EB" w:rsidR="00092999" w:rsidRDefault="0009299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944C35" wp14:editId="23AECBC2">
            <wp:extent cx="5303662" cy="1440000"/>
            <wp:effectExtent l="0" t="0" r="0" b="8255"/>
            <wp:docPr id="184546966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062F" w14:textId="77777777" w:rsidR="00D72BB7" w:rsidRDefault="00D72BB7" w:rsidP="00F60252">
      <w:pPr>
        <w:spacing w:after="0"/>
        <w:rPr>
          <w:lang w:val="es-ES"/>
        </w:rPr>
      </w:pPr>
    </w:p>
    <w:p w14:paraId="394963F4" w14:textId="77777777" w:rsidR="00092999" w:rsidRDefault="00092999" w:rsidP="00F60252">
      <w:pPr>
        <w:spacing w:after="0"/>
        <w:rPr>
          <w:lang w:val="es-ES"/>
        </w:rPr>
      </w:pPr>
    </w:p>
    <w:p w14:paraId="58CC2E9C" w14:textId="77777777" w:rsidR="00092999" w:rsidRDefault="00092999" w:rsidP="00F60252">
      <w:pPr>
        <w:spacing w:after="0"/>
        <w:rPr>
          <w:lang w:val="es-ES"/>
        </w:rPr>
      </w:pPr>
    </w:p>
    <w:p w14:paraId="246FF21F" w14:textId="77777777" w:rsidR="00092999" w:rsidRDefault="00092999" w:rsidP="00F60252">
      <w:pPr>
        <w:spacing w:after="0"/>
        <w:rPr>
          <w:lang w:val="es-ES"/>
        </w:rPr>
      </w:pPr>
    </w:p>
    <w:p w14:paraId="540C5336" w14:textId="77777777" w:rsidR="00092999" w:rsidRDefault="00092999" w:rsidP="00F60252">
      <w:pPr>
        <w:spacing w:after="0"/>
        <w:rPr>
          <w:lang w:val="es-ES"/>
        </w:rPr>
      </w:pPr>
    </w:p>
    <w:p w14:paraId="100422BC" w14:textId="77777777" w:rsidR="00092999" w:rsidRDefault="00092999" w:rsidP="00F60252">
      <w:pPr>
        <w:spacing w:after="0"/>
        <w:rPr>
          <w:lang w:val="es-ES"/>
        </w:rPr>
      </w:pPr>
    </w:p>
    <w:p w14:paraId="2E9AF25F" w14:textId="02B3773F" w:rsidR="00D72BB7" w:rsidRDefault="00092999" w:rsidP="00F60252">
      <w:pPr>
        <w:spacing w:after="0"/>
        <w:rPr>
          <w:lang w:val="es-ES"/>
        </w:rPr>
      </w:pPr>
      <w:r>
        <w:rPr>
          <w:lang w:val="es-ES"/>
        </w:rPr>
        <w:lastRenderedPageBreak/>
        <w:t>4.2.- Se selecciona y copia el token devuelto y éste se pega en la sección Auth-&gt;Bearer del EndPoint</w:t>
      </w:r>
      <w:r w:rsidR="00F1646C">
        <w:rPr>
          <w:lang w:val="es-ES"/>
        </w:rPr>
        <w:t xml:space="preserve"> del punto nro. 3</w:t>
      </w:r>
      <w:r>
        <w:rPr>
          <w:lang w:val="es-ES"/>
        </w:rPr>
        <w:t xml:space="preserve"> que envía la información a guardar.</w:t>
      </w:r>
    </w:p>
    <w:p w14:paraId="25A8F7A6" w14:textId="77777777" w:rsidR="00092999" w:rsidRDefault="00092999" w:rsidP="00F60252">
      <w:pPr>
        <w:spacing w:after="0"/>
        <w:rPr>
          <w:lang w:val="es-ES"/>
        </w:rPr>
      </w:pPr>
    </w:p>
    <w:p w14:paraId="2729237E" w14:textId="376B99FA" w:rsidR="00092999" w:rsidRDefault="0009299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0FDAED" wp14:editId="4B4EBA52">
            <wp:extent cx="2561539" cy="1800000"/>
            <wp:effectExtent l="0" t="0" r="0" b="0"/>
            <wp:docPr id="174624274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3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E2B9" w14:textId="77777777" w:rsidR="00092999" w:rsidRDefault="00092999" w:rsidP="00F60252">
      <w:pPr>
        <w:spacing w:after="0"/>
        <w:rPr>
          <w:lang w:val="es-ES"/>
        </w:rPr>
      </w:pPr>
    </w:p>
    <w:p w14:paraId="2138D05C" w14:textId="26C10F35" w:rsidR="00F1646C" w:rsidRDefault="00C7133A" w:rsidP="00F60252">
      <w:pPr>
        <w:spacing w:after="0"/>
        <w:rPr>
          <w:lang w:val="es-ES"/>
        </w:rPr>
      </w:pPr>
      <w:r>
        <w:rPr>
          <w:lang w:val="es-ES"/>
        </w:rPr>
        <w:t>4.3.- Si el token resulta válido se obtiene la una respuesta satisfactoria.</w:t>
      </w:r>
    </w:p>
    <w:p w14:paraId="292F4C87" w14:textId="77777777" w:rsidR="00C7133A" w:rsidRDefault="00C7133A" w:rsidP="00F60252">
      <w:pPr>
        <w:spacing w:after="0"/>
        <w:rPr>
          <w:lang w:val="es-ES"/>
        </w:rPr>
      </w:pPr>
    </w:p>
    <w:p w14:paraId="541083C8" w14:textId="6B7DE862" w:rsidR="00C7133A" w:rsidRDefault="00C7133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3674D" wp14:editId="7415E1B8">
            <wp:extent cx="5348816" cy="1080000"/>
            <wp:effectExtent l="0" t="0" r="4445" b="6350"/>
            <wp:docPr id="2094133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1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6610" w14:textId="77777777" w:rsidR="00F1646C" w:rsidRDefault="00F1646C" w:rsidP="00F60252">
      <w:pPr>
        <w:spacing w:after="0"/>
        <w:rPr>
          <w:lang w:val="es-ES"/>
        </w:rPr>
      </w:pPr>
    </w:p>
    <w:sectPr w:rsidR="00F1646C" w:rsidSect="00F60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52"/>
    <w:rsid w:val="00092999"/>
    <w:rsid w:val="001E5C64"/>
    <w:rsid w:val="002075AE"/>
    <w:rsid w:val="003365B4"/>
    <w:rsid w:val="003E5791"/>
    <w:rsid w:val="003F638B"/>
    <w:rsid w:val="004623B3"/>
    <w:rsid w:val="00522A76"/>
    <w:rsid w:val="005C0D81"/>
    <w:rsid w:val="007263A8"/>
    <w:rsid w:val="00AA1A20"/>
    <w:rsid w:val="00B752BF"/>
    <w:rsid w:val="00C7133A"/>
    <w:rsid w:val="00D15F1B"/>
    <w:rsid w:val="00D460F5"/>
    <w:rsid w:val="00D72BB7"/>
    <w:rsid w:val="00E5160A"/>
    <w:rsid w:val="00F1646C"/>
    <w:rsid w:val="00F37CD1"/>
    <w:rsid w:val="00F528B3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AEF3"/>
  <w15:chartTrackingRefBased/>
  <w15:docId w15:val="{5F43F60C-861C-410D-B666-9A178135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85CC-3A7B-41AC-80AB-B8D438D6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4</cp:revision>
  <dcterms:created xsi:type="dcterms:W3CDTF">2023-07-25T18:31:00Z</dcterms:created>
  <dcterms:modified xsi:type="dcterms:W3CDTF">2023-07-31T17:10:00Z</dcterms:modified>
</cp:coreProperties>
</file>