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E3792" w:rsidRPr="008E0B43" w:rsidRDefault="00000000">
      <w:pPr>
        <w:jc w:val="center"/>
        <w:rPr>
          <w:rFonts w:ascii="Times New Roman" w:hAnsi="Times New Roman" w:cs="Times New Roman"/>
        </w:rPr>
      </w:pPr>
      <w:r w:rsidRPr="008E0B43">
        <w:rPr>
          <w:rFonts w:ascii="Times New Roman" w:hAnsi="Times New Roman" w:cs="Times New Roman"/>
          <w:b/>
          <w:sz w:val="24"/>
        </w:rPr>
        <w:t>Adnaan Osman | Registration No: SCCJ/02813/2021</w:t>
      </w:r>
    </w:p>
    <w:p w:rsidR="004E3792" w:rsidRPr="008E0B43" w:rsidRDefault="004E3792">
      <w:pPr>
        <w:rPr>
          <w:rFonts w:ascii="Times New Roman" w:hAnsi="Times New Roman" w:cs="Times New Roman"/>
        </w:rPr>
      </w:pPr>
    </w:p>
    <w:p w:rsidR="004E3792" w:rsidRPr="008E0B43" w:rsidRDefault="00000000">
      <w:pPr>
        <w:rPr>
          <w:rFonts w:ascii="Times New Roman" w:hAnsi="Times New Roman" w:cs="Times New Roman"/>
        </w:rPr>
      </w:pPr>
      <w:r w:rsidRPr="008E0B43">
        <w:rPr>
          <w:rFonts w:ascii="Times New Roman" w:hAnsi="Times New Roman" w:cs="Times New Roman"/>
        </w:rPr>
        <w:t>GENZ’S International LTD</w:t>
      </w:r>
      <w:r w:rsidRPr="008E0B43">
        <w:rPr>
          <w:rFonts w:ascii="Times New Roman" w:hAnsi="Times New Roman" w:cs="Times New Roman"/>
        </w:rPr>
        <w:br/>
        <w:t>Nairobi CBD, Kenya</w:t>
      </w:r>
      <w:r w:rsidRPr="008E0B43">
        <w:rPr>
          <w:rFonts w:ascii="Times New Roman" w:hAnsi="Times New Roman" w:cs="Times New Roman"/>
        </w:rPr>
        <w:br/>
        <w:t xml:space="preserve">Email: info@genzintl.co.ke | Tel: +254 </w:t>
      </w:r>
      <w:r w:rsidR="008E0B43">
        <w:rPr>
          <w:rFonts w:ascii="Times New Roman" w:hAnsi="Times New Roman" w:cs="Times New Roman"/>
        </w:rPr>
        <w:t>7</w:t>
      </w:r>
      <w:r w:rsidRPr="008E0B43">
        <w:rPr>
          <w:rFonts w:ascii="Times New Roman" w:hAnsi="Times New Roman" w:cs="Times New Roman"/>
        </w:rPr>
        <w:t>1234567</w:t>
      </w:r>
      <w:r w:rsidR="008E0B43">
        <w:rPr>
          <w:rFonts w:ascii="Times New Roman" w:hAnsi="Times New Roman" w:cs="Times New Roman"/>
        </w:rPr>
        <w:t>8</w:t>
      </w:r>
    </w:p>
    <w:p w:rsidR="004E3792" w:rsidRPr="008E0B43" w:rsidRDefault="00000000">
      <w:pPr>
        <w:rPr>
          <w:rFonts w:ascii="Times New Roman" w:hAnsi="Times New Roman" w:cs="Times New Roman"/>
        </w:rPr>
      </w:pPr>
      <w:r w:rsidRPr="008E0B43">
        <w:rPr>
          <w:rFonts w:ascii="Times New Roman" w:hAnsi="Times New Roman" w:cs="Times New Roman"/>
        </w:rPr>
        <w:t>Date: July 10, 2025</w:t>
      </w:r>
    </w:p>
    <w:p w:rsidR="004E3792" w:rsidRPr="008E0B43" w:rsidRDefault="00000000">
      <w:pPr>
        <w:rPr>
          <w:rFonts w:ascii="Times New Roman" w:hAnsi="Times New Roman" w:cs="Times New Roman"/>
        </w:rPr>
      </w:pPr>
      <w:r w:rsidRPr="008E0B43">
        <w:rPr>
          <w:rFonts w:ascii="Times New Roman" w:hAnsi="Times New Roman" w:cs="Times New Roman"/>
        </w:rPr>
        <w:t>To:</w:t>
      </w:r>
      <w:r w:rsidRPr="008E0B43">
        <w:rPr>
          <w:rFonts w:ascii="Times New Roman" w:hAnsi="Times New Roman" w:cs="Times New Roman"/>
        </w:rPr>
        <w:br/>
        <w:t>The County Governor</w:t>
      </w:r>
      <w:r w:rsidRPr="008E0B43">
        <w:rPr>
          <w:rFonts w:ascii="Times New Roman" w:hAnsi="Times New Roman" w:cs="Times New Roman"/>
        </w:rPr>
        <w:br/>
        <w:t>Nairobi City County Government</w:t>
      </w:r>
      <w:r w:rsidRPr="008E0B43">
        <w:rPr>
          <w:rFonts w:ascii="Times New Roman" w:hAnsi="Times New Roman" w:cs="Times New Roman"/>
        </w:rPr>
        <w:br/>
        <w:t>City Hall, Nairobi, Kenya</w:t>
      </w:r>
    </w:p>
    <w:p w:rsidR="004E3792" w:rsidRPr="008E0B43" w:rsidRDefault="00000000" w:rsidP="008E0B43">
      <w:r w:rsidRPr="008E0B43">
        <w:t>Subject: Recommendations for Preventing Vandalism During Civil Unrest</w:t>
      </w:r>
    </w:p>
    <w:p w:rsidR="004E3792" w:rsidRPr="008E0B43" w:rsidRDefault="00000000">
      <w:pPr>
        <w:rPr>
          <w:rFonts w:ascii="Times New Roman" w:hAnsi="Times New Roman" w:cs="Times New Roman"/>
        </w:rPr>
      </w:pPr>
      <w:r w:rsidRPr="008E0B43">
        <w:rPr>
          <w:rFonts w:ascii="Times New Roman" w:hAnsi="Times New Roman" w:cs="Times New Roman"/>
        </w:rPr>
        <w:t>Dear Governor,</w:t>
      </w:r>
      <w:r w:rsidRPr="008E0B43">
        <w:rPr>
          <w:rFonts w:ascii="Times New Roman" w:hAnsi="Times New Roman" w:cs="Times New Roman"/>
        </w:rPr>
        <w:br/>
      </w:r>
      <w:r w:rsidRPr="008E0B43">
        <w:rPr>
          <w:rFonts w:ascii="Times New Roman" w:hAnsi="Times New Roman" w:cs="Times New Roman"/>
        </w:rPr>
        <w:br/>
        <w:t>As the CEO of GENZ’S International LTD, I write to express concern after our business premises were vandalized during the recent “Mandamano” protests.</w:t>
      </w:r>
      <w:r w:rsidRPr="008E0B43">
        <w:rPr>
          <w:rFonts w:ascii="Times New Roman" w:hAnsi="Times New Roman" w:cs="Times New Roman"/>
        </w:rPr>
        <w:br/>
      </w:r>
      <w:r w:rsidRPr="008E0B43">
        <w:rPr>
          <w:rFonts w:ascii="Times New Roman" w:hAnsi="Times New Roman" w:cs="Times New Roman"/>
        </w:rPr>
        <w:br/>
        <w:t>To prevent such incidents in the future, I propose the following:</w:t>
      </w:r>
      <w:r w:rsidRPr="008E0B43">
        <w:rPr>
          <w:rFonts w:ascii="Times New Roman" w:hAnsi="Times New Roman" w:cs="Times New Roman"/>
        </w:rPr>
        <w:br/>
        <w:t>1. Early Warning Systems – Strengthen community intelligence and monitor social media to detect unrest early.</w:t>
      </w:r>
      <w:r w:rsidRPr="008E0B43">
        <w:rPr>
          <w:rFonts w:ascii="Times New Roman" w:hAnsi="Times New Roman" w:cs="Times New Roman"/>
        </w:rPr>
        <w:br/>
        <w:t>2. Controlled Protest Zones – Designate areas away from business districts to reduce risk.</w:t>
      </w:r>
      <w:r w:rsidRPr="008E0B43">
        <w:rPr>
          <w:rFonts w:ascii="Times New Roman" w:hAnsi="Times New Roman" w:cs="Times New Roman"/>
        </w:rPr>
        <w:br/>
        <w:t>3. Improved Security – Increase patrols, install CCTV, and deploy rapid response teams.</w:t>
      </w:r>
      <w:r w:rsidRPr="008E0B43">
        <w:rPr>
          <w:rFonts w:ascii="Times New Roman" w:hAnsi="Times New Roman" w:cs="Times New Roman"/>
        </w:rPr>
        <w:br/>
        <w:t>4. Support for Affected Businesses – Create a recovery fund or loan scheme.</w:t>
      </w:r>
      <w:r w:rsidRPr="008E0B43">
        <w:rPr>
          <w:rFonts w:ascii="Times New Roman" w:hAnsi="Times New Roman" w:cs="Times New Roman"/>
        </w:rPr>
        <w:br/>
        <w:t>5. Youth Programs – Promote employment and entrepreneurship to address root causes.</w:t>
      </w:r>
      <w:r w:rsidRPr="008E0B43">
        <w:rPr>
          <w:rFonts w:ascii="Times New Roman" w:hAnsi="Times New Roman" w:cs="Times New Roman"/>
        </w:rPr>
        <w:br/>
        <w:t>6. Swift Justice – Prosecute offenders to deter future violence.</w:t>
      </w:r>
      <w:r w:rsidRPr="008E0B43">
        <w:rPr>
          <w:rFonts w:ascii="Times New Roman" w:hAnsi="Times New Roman" w:cs="Times New Roman"/>
        </w:rPr>
        <w:br/>
        <w:t>7. Clear Communication – Issue timely public updates during unrest.</w:t>
      </w:r>
      <w:r w:rsidRPr="008E0B43">
        <w:rPr>
          <w:rFonts w:ascii="Times New Roman" w:hAnsi="Times New Roman" w:cs="Times New Roman"/>
        </w:rPr>
        <w:br/>
      </w:r>
      <w:r w:rsidRPr="008E0B43">
        <w:rPr>
          <w:rFonts w:ascii="Times New Roman" w:hAnsi="Times New Roman" w:cs="Times New Roman"/>
        </w:rPr>
        <w:br/>
        <w:t>We urge swift action. The business community is ready to support your efforts in restoring confidence and protecting Nairobi’s economy.</w:t>
      </w:r>
      <w:r w:rsidRPr="008E0B43">
        <w:rPr>
          <w:rFonts w:ascii="Times New Roman" w:hAnsi="Times New Roman" w:cs="Times New Roman"/>
        </w:rPr>
        <w:br/>
      </w:r>
      <w:r w:rsidRPr="008E0B43">
        <w:rPr>
          <w:rFonts w:ascii="Times New Roman" w:hAnsi="Times New Roman" w:cs="Times New Roman"/>
        </w:rPr>
        <w:br/>
        <w:t>Yours sincerely,</w:t>
      </w:r>
      <w:r w:rsidRPr="008E0B43">
        <w:rPr>
          <w:rFonts w:ascii="Times New Roman" w:hAnsi="Times New Roman" w:cs="Times New Roman"/>
        </w:rPr>
        <w:br/>
        <w:t>Adnaan Osman</w:t>
      </w:r>
      <w:r w:rsidRPr="008E0B43">
        <w:rPr>
          <w:rFonts w:ascii="Times New Roman" w:hAnsi="Times New Roman" w:cs="Times New Roman"/>
        </w:rPr>
        <w:br/>
        <w:t>CEO &amp; Proprietor, GENZ’S International LTD</w:t>
      </w:r>
    </w:p>
    <w:p w:rsidR="008E0B43" w:rsidRDefault="00000000">
      <w:pPr>
        <w:rPr>
          <w:b/>
          <w:bCs/>
        </w:rPr>
      </w:pPr>
      <w:r w:rsidRPr="008E0B43">
        <w:rPr>
          <w:b/>
          <w:bCs/>
        </w:rPr>
        <w:t>Impact of Civil Unrest – Local &amp; International</w:t>
      </w:r>
    </w:p>
    <w:p w:rsidR="008E0B43" w:rsidRDefault="00000000">
      <w:pPr>
        <w:rPr>
          <w:rFonts w:ascii="Times New Roman" w:hAnsi="Times New Roman" w:cs="Times New Roman"/>
        </w:rPr>
      </w:pPr>
      <w:r w:rsidRPr="008E0B43">
        <w:rPr>
          <w:rFonts w:ascii="Times New Roman" w:hAnsi="Times New Roman" w:cs="Times New Roman"/>
        </w:rPr>
        <w:t>Locally:</w:t>
      </w:r>
      <w:r w:rsidRPr="008E0B43">
        <w:rPr>
          <w:rFonts w:ascii="Times New Roman" w:hAnsi="Times New Roman" w:cs="Times New Roman"/>
        </w:rPr>
        <w:br/>
        <w:t>- Economic Losses: Looting, closures, and job cuts harm growth.</w:t>
      </w:r>
      <w:r w:rsidRPr="008E0B43">
        <w:rPr>
          <w:rFonts w:ascii="Times New Roman" w:hAnsi="Times New Roman" w:cs="Times New Roman"/>
        </w:rPr>
        <w:br/>
        <w:t>- Social Tensions: Increased fear, mistrust, and instability.</w:t>
      </w:r>
      <w:r w:rsidRPr="008E0B43">
        <w:rPr>
          <w:rFonts w:ascii="Times New Roman" w:hAnsi="Times New Roman" w:cs="Times New Roman"/>
        </w:rPr>
        <w:br/>
        <w:t>- Strained Services: Security and emergency systems are stretched.</w:t>
      </w:r>
      <w:r w:rsidRPr="008E0B43">
        <w:rPr>
          <w:rFonts w:ascii="Times New Roman" w:hAnsi="Times New Roman" w:cs="Times New Roman"/>
        </w:rPr>
        <w:br/>
      </w:r>
      <w:r w:rsidRPr="008E0B43">
        <w:rPr>
          <w:rFonts w:ascii="Times New Roman" w:hAnsi="Times New Roman" w:cs="Times New Roman"/>
        </w:rPr>
        <w:br/>
      </w:r>
    </w:p>
    <w:p w:rsidR="004E3792" w:rsidRPr="008E0B43" w:rsidRDefault="00000000">
      <w:pPr>
        <w:rPr>
          <w:b/>
          <w:bCs/>
        </w:rPr>
      </w:pPr>
      <w:r w:rsidRPr="008E0B43">
        <w:rPr>
          <w:rFonts w:ascii="Times New Roman" w:hAnsi="Times New Roman" w:cs="Times New Roman"/>
        </w:rPr>
        <w:lastRenderedPageBreak/>
        <w:t>Internationally:</w:t>
      </w:r>
      <w:r w:rsidRPr="008E0B43">
        <w:rPr>
          <w:rFonts w:ascii="Times New Roman" w:hAnsi="Times New Roman" w:cs="Times New Roman"/>
        </w:rPr>
        <w:br/>
        <w:t>- Reputation Damage: Reduced investment and tourism.</w:t>
      </w:r>
      <w:r w:rsidRPr="008E0B43">
        <w:rPr>
          <w:rFonts w:ascii="Times New Roman" w:hAnsi="Times New Roman" w:cs="Times New Roman"/>
        </w:rPr>
        <w:br/>
        <w:t>- Diplomatic Risks: Travel advisories and strained relations.</w:t>
      </w:r>
      <w:r w:rsidRPr="008E0B43">
        <w:rPr>
          <w:rFonts w:ascii="Times New Roman" w:hAnsi="Times New Roman" w:cs="Times New Roman"/>
        </w:rPr>
        <w:br/>
        <w:t>- Regional Spillover: Unrest may affect neighbors.</w:t>
      </w:r>
      <w:r w:rsidRPr="008E0B43">
        <w:rPr>
          <w:rFonts w:ascii="Times New Roman" w:hAnsi="Times New Roman" w:cs="Times New Roman"/>
        </w:rPr>
        <w:br/>
        <w:t>- Funding Challenges: Delayed aid and reduced access to loans.</w:t>
      </w:r>
      <w:r w:rsidRPr="008E0B43">
        <w:rPr>
          <w:rFonts w:ascii="Times New Roman" w:hAnsi="Times New Roman" w:cs="Times New Roman"/>
        </w:rPr>
        <w:br/>
      </w:r>
      <w:r w:rsidRPr="008E0B43">
        <w:rPr>
          <w:rFonts w:ascii="Times New Roman" w:hAnsi="Times New Roman" w:cs="Times New Roman"/>
        </w:rPr>
        <w:br/>
      </w:r>
    </w:p>
    <w:sectPr w:rsidR="004E3792" w:rsidRPr="008E0B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6704419">
    <w:abstractNumId w:val="8"/>
  </w:num>
  <w:num w:numId="2" w16cid:durableId="878513586">
    <w:abstractNumId w:val="6"/>
  </w:num>
  <w:num w:numId="3" w16cid:durableId="1569146778">
    <w:abstractNumId w:val="5"/>
  </w:num>
  <w:num w:numId="4" w16cid:durableId="1118447012">
    <w:abstractNumId w:val="4"/>
  </w:num>
  <w:num w:numId="5" w16cid:durableId="413476373">
    <w:abstractNumId w:val="7"/>
  </w:num>
  <w:num w:numId="6" w16cid:durableId="2104495702">
    <w:abstractNumId w:val="3"/>
  </w:num>
  <w:num w:numId="7" w16cid:durableId="1402408325">
    <w:abstractNumId w:val="2"/>
  </w:num>
  <w:num w:numId="8" w16cid:durableId="1232882463">
    <w:abstractNumId w:val="1"/>
  </w:num>
  <w:num w:numId="9" w16cid:durableId="209390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E3792"/>
    <w:rsid w:val="008E0B43"/>
    <w:rsid w:val="00AA1D8D"/>
    <w:rsid w:val="00B47730"/>
    <w:rsid w:val="00CB0664"/>
    <w:rsid w:val="00E33F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4702F9"/>
  <w14:defaultImageDpi w14:val="300"/>
  <w15:docId w15:val="{13369497-0BD4-A244-A73E-8B210F7A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adnaanosman1822@gmail.com</cp:lastModifiedBy>
  <cp:revision>2</cp:revision>
  <dcterms:created xsi:type="dcterms:W3CDTF">2025-07-10T18:22:00Z</dcterms:created>
  <dcterms:modified xsi:type="dcterms:W3CDTF">2025-07-10T18:22:00Z</dcterms:modified>
  <cp:category/>
</cp:coreProperties>
</file>