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4"/>
          <w:szCs w:val="44"/>
        </w:rPr>
        <w:t xml:space="preserve">Model Card — CatDogCNN</w:t>
      </w:r>
    </w:p>
    <w:p>
      <w:pPr>
        <w:spacing w:after="60"/>
      </w:pPr>
      <w:r>
        <w:rPr>
          <w:i/>
          <w:iCs/>
          <w:color w:val="555555"/>
          <w:sz w:val="22"/>
          <w:szCs w:val="22"/>
        </w:rPr>
        <w:t xml:space="preserve">Custom Convolutional Neural Network · Binary Image Classification (Cat vs Dog)</w:t>
      </w:r>
    </w:p>
    <w:p>
      <w:pPr>
        <w:spacing w:after="240"/>
      </w:pPr>
      <w:r>
        <w:rPr>
          <w:color w:val="777777"/>
          <w:sz w:val="20"/>
          <w:szCs w:val="20"/>
        </w:rPr>
        <w:t xml:space="preserve">Barakode AI Engineering Roadmap — Week 1: "Develop custom CNN architectures for image tasks"</w:t>
      </w:r>
    </w:p>
    <w:p>
      <w:pPr>
        <w:pBdr>
          <w:bottom w:val="single" w:color="AAAAAA" w:sz="6" w:space="1"/>
        </w:pBdr>
        <w:spacing w:after="240"/>
      </w:pPr>
    </w:p>
    <w:p>
      <w:pPr>
        <w:pStyle w:val="Heading1"/>
        <w:spacing w:after="150" w:before="300"/>
      </w:pPr>
      <w:r>
        <w:t xml:space="preserve">1. Overview</w:t>
      </w:r>
    </w:p>
    <w:p>
      <w:pPr>
        <w:spacing w:after="160"/>
      </w:pPr>
      <w:r>
        <w:t xml:space="preserve">CatDogCNN is a convolutional neural network designed and trained from scratch (no transfer learning) to classify an input image as either a cat or a dog. The model was built to satisfy the roadmap's requirement of implementing a CNN architecture manually, including a custom training loop, loss function usage, and optimizer configuration in PyTorch.</w:t>
      </w:r>
    </w:p>
    <w:p>
      <w:pPr>
        <w:pStyle w:val="Heading1"/>
        <w:spacing w:after="150" w:before="300"/>
      </w:pPr>
      <w:r>
        <w:t xml:space="preserve">2.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8"/>
        <w:gridCol w:w="4784"/>
        <w:gridCol w:w="2288"/>
      </w:tblGrid>
      <w:tr>
        <w:trPr>
          <w:tblHeader/>
        </w:trPr>
        <w:tc>
          <w:tcPr>
            <w:tcW w:type="dxa" w:w="2288"/>
            <w:shd w:fill="2F3B45" w:val="clear"/>
          </w:tcPr>
          <w:p>
            <w:r>
              <w:rPr>
                <w:b/>
                <w:bCs/>
                <w:color w:val="FFFFFF"/>
                <w:sz w:val="20"/>
                <w:szCs w:val="20"/>
              </w:rPr>
              <w:t xml:space="preserve">Layer</w:t>
            </w:r>
          </w:p>
        </w:tc>
        <w:tc>
          <w:tcPr>
            <w:tcW w:type="dxa" w:w="4784"/>
            <w:shd w:fill="2F3B45" w:val="clear"/>
          </w:tcPr>
          <w:p>
            <w:r>
              <w:rPr>
                <w:b/>
                <w:bCs/>
                <w:color w:val="FFFFFF"/>
                <w:sz w:val="20"/>
                <w:szCs w:val="20"/>
              </w:rPr>
              <w:t xml:space="preserve">Details</w:t>
            </w:r>
          </w:p>
        </w:tc>
        <w:tc>
          <w:tcPr>
            <w:tcW w:type="dxa" w:w="2288"/>
            <w:shd w:fill="2F3B45" w:val="clear"/>
          </w:tcPr>
          <w:p>
            <w:r>
              <w:rPr>
                <w:b/>
                <w:bCs/>
                <w:color w:val="FFFFFF"/>
                <w:sz w:val="20"/>
                <w:szCs w:val="20"/>
              </w:rPr>
              <w:t xml:space="preserve">Output Shape</w:t>
            </w:r>
          </w:p>
        </w:tc>
      </w:tr>
      <w:tr>
        <w:tc>
          <w:tcPr>
            <w:tcW w:type="dxa" w:w="2288"/>
          </w:tcPr>
          <w:p>
            <w:r>
              <w:rPr>
                <w:sz w:val="20"/>
                <w:szCs w:val="20"/>
              </w:rPr>
              <w:t xml:space="preserve">Conv Block 1</w:t>
            </w:r>
          </w:p>
        </w:tc>
        <w:tc>
          <w:tcPr>
            <w:tcW w:type="dxa" w:w="4784"/>
          </w:tcPr>
          <w:p>
            <w:r>
              <w:rPr>
                <w:sz w:val="20"/>
                <w:szCs w:val="20"/>
              </w:rPr>
              <w:t xml:space="preserve">Conv2d(3→16, k=3, pad=1) → ReLU → MaxPool(2)</w:t>
            </w:r>
          </w:p>
        </w:tc>
        <w:tc>
          <w:tcPr>
            <w:tcW w:type="dxa" w:w="2288"/>
          </w:tcPr>
          <w:p>
            <w:r>
              <w:rPr>
                <w:sz w:val="20"/>
                <w:szCs w:val="20"/>
              </w:rPr>
              <w:t xml:space="preserve">16 × 64 × 64</w:t>
            </w:r>
          </w:p>
        </w:tc>
      </w:tr>
      <w:tr>
        <w:tc>
          <w:tcPr>
            <w:tcW w:type="dxa" w:w="2288"/>
          </w:tcPr>
          <w:p>
            <w:r>
              <w:rPr>
                <w:sz w:val="20"/>
                <w:szCs w:val="20"/>
              </w:rPr>
              <w:t xml:space="preserve">Conv Block 2</w:t>
            </w:r>
          </w:p>
        </w:tc>
        <w:tc>
          <w:tcPr>
            <w:tcW w:type="dxa" w:w="4784"/>
          </w:tcPr>
          <w:p>
            <w:r>
              <w:rPr>
                <w:sz w:val="20"/>
                <w:szCs w:val="20"/>
              </w:rPr>
              <w:t xml:space="preserve">Conv2d(16→32, k=3, pad=1) → ReLU → MaxPool(2)</w:t>
            </w:r>
          </w:p>
        </w:tc>
        <w:tc>
          <w:tcPr>
            <w:tcW w:type="dxa" w:w="2288"/>
          </w:tcPr>
          <w:p>
            <w:r>
              <w:rPr>
                <w:sz w:val="20"/>
                <w:szCs w:val="20"/>
              </w:rPr>
              <w:t xml:space="preserve">32 × 32 × 32</w:t>
            </w:r>
          </w:p>
        </w:tc>
      </w:tr>
      <w:tr>
        <w:tc>
          <w:tcPr>
            <w:tcW w:type="dxa" w:w="2288"/>
          </w:tcPr>
          <w:p>
            <w:r>
              <w:rPr>
                <w:sz w:val="20"/>
                <w:szCs w:val="20"/>
              </w:rPr>
              <w:t xml:space="preserve">Conv Block 3</w:t>
            </w:r>
          </w:p>
        </w:tc>
        <w:tc>
          <w:tcPr>
            <w:tcW w:type="dxa" w:w="4784"/>
          </w:tcPr>
          <w:p>
            <w:r>
              <w:rPr>
                <w:sz w:val="20"/>
                <w:szCs w:val="20"/>
              </w:rPr>
              <w:t xml:space="preserve">Conv2d(32→64, k=3, pad=1) → ReLU → MaxPool(2)</w:t>
            </w:r>
          </w:p>
        </w:tc>
        <w:tc>
          <w:tcPr>
            <w:tcW w:type="dxa" w:w="2288"/>
          </w:tcPr>
          <w:p>
            <w:r>
              <w:rPr>
                <w:sz w:val="20"/>
                <w:szCs w:val="20"/>
              </w:rPr>
              <w:t xml:space="preserve">64 × 16 × 16</w:t>
            </w:r>
          </w:p>
        </w:tc>
      </w:tr>
      <w:tr>
        <w:tc>
          <w:tcPr>
            <w:tcW w:type="dxa" w:w="2288"/>
          </w:tcPr>
          <w:p>
            <w:r>
              <w:rPr>
                <w:sz w:val="20"/>
                <w:szCs w:val="20"/>
              </w:rPr>
              <w:t xml:space="preserve">Flatten</w:t>
            </w:r>
          </w:p>
        </w:tc>
        <w:tc>
          <w:tcPr>
            <w:tcW w:type="dxa" w:w="4784"/>
          </w:tcPr>
          <w:p>
            <w:r>
              <w:rPr>
                <w:sz w:val="20"/>
                <w:szCs w:val="20"/>
              </w:rPr>
              <w:t xml:space="preserve">—</w:t>
            </w:r>
          </w:p>
        </w:tc>
        <w:tc>
          <w:tcPr>
            <w:tcW w:type="dxa" w:w="2288"/>
          </w:tcPr>
          <w:p>
            <w:r>
              <w:rPr>
                <w:sz w:val="20"/>
                <w:szCs w:val="20"/>
              </w:rPr>
              <w:t xml:space="preserve">16,384</w:t>
            </w:r>
          </w:p>
        </w:tc>
      </w:tr>
      <w:tr>
        <w:tc>
          <w:tcPr>
            <w:tcW w:type="dxa" w:w="2288"/>
          </w:tcPr>
          <w:p>
            <w:r>
              <w:rPr>
                <w:sz w:val="20"/>
                <w:szCs w:val="20"/>
              </w:rPr>
              <w:t xml:space="preserve">FC1</w:t>
            </w:r>
          </w:p>
        </w:tc>
        <w:tc>
          <w:tcPr>
            <w:tcW w:type="dxa" w:w="4784"/>
          </w:tcPr>
          <w:p>
            <w:r>
              <w:rPr>
                <w:sz w:val="20"/>
                <w:szCs w:val="20"/>
              </w:rPr>
              <w:t xml:space="preserve">Linear(16384→128) → ReLU → Dropout(0.5)</w:t>
            </w:r>
          </w:p>
        </w:tc>
        <w:tc>
          <w:tcPr>
            <w:tcW w:type="dxa" w:w="2288"/>
          </w:tcPr>
          <w:p>
            <w:r>
              <w:rPr>
                <w:sz w:val="20"/>
                <w:szCs w:val="20"/>
              </w:rPr>
              <w:t xml:space="preserve">128</w:t>
            </w:r>
          </w:p>
        </w:tc>
      </w:tr>
      <w:tr>
        <w:tc>
          <w:tcPr>
            <w:tcW w:type="dxa" w:w="2288"/>
          </w:tcPr>
          <w:p>
            <w:r>
              <w:rPr>
                <w:sz w:val="20"/>
                <w:szCs w:val="20"/>
              </w:rPr>
              <w:t xml:space="preserve">FC2 (output)</w:t>
            </w:r>
          </w:p>
        </w:tc>
        <w:tc>
          <w:tcPr>
            <w:tcW w:type="dxa" w:w="4784"/>
          </w:tcPr>
          <w:p>
            <w:r>
              <w:rPr>
                <w:sz w:val="20"/>
                <w:szCs w:val="20"/>
              </w:rPr>
              <w:t xml:space="preserve">Linear(128→1)</w:t>
            </w:r>
          </w:p>
        </w:tc>
        <w:tc>
          <w:tcPr>
            <w:tcW w:type="dxa" w:w="2288"/>
          </w:tcPr>
          <w:p>
            <w:r>
              <w:rPr>
                <w:sz w:val="20"/>
                <w:szCs w:val="20"/>
              </w:rPr>
              <w:t xml:space="preserve">1 (raw logit)</w:t>
            </w:r>
          </w:p>
        </w:tc>
      </w:tr>
    </w:tbl>
    <w:p>
      <w:pPr>
        <w:spacing w:after="200"/>
      </w:pPr>
    </w:p>
    <w:p>
      <w:pPr>
        <w:spacing w:after="160"/>
      </w:pPr>
      <w:r>
        <w:t xml:space="preserve">Total parameters: ~2.1 million    Input size: 128 × 128 RGB    Output: single logit → sigmoid → P(Dog); label = Dog if P(Dog) ≥ 0.5, else Cat</w:t>
      </w:r>
    </w:p>
    <w:p>
      <w:pPr>
        <w:pStyle w:val="Heading1"/>
        <w:spacing w:after="150" w:before="300"/>
      </w:pPr>
      <w:r>
        <w:t xml:space="preserve">3. Training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2F3B45" w:val="clear"/>
          </w:tcPr>
          <w:p>
            <w:r>
              <w:rPr>
                <w:b/>
                <w:bCs/>
                <w:color w:val="FFFFFF"/>
                <w:sz w:val="20"/>
                <w:szCs w:val="20"/>
              </w:rPr>
              <w:t xml:space="preserve">Item</w:t>
            </w:r>
          </w:p>
        </w:tc>
        <w:tc>
          <w:tcPr>
            <w:tcW w:type="dxa" w:w="6552"/>
            <w:shd w:fill="2F3B45" w:val="clear"/>
          </w:tcPr>
          <w:p>
            <w:r>
              <w:rPr>
                <w:b/>
                <w:bCs/>
                <w:color w:val="FFFFFF"/>
                <w:sz w:val="20"/>
                <w:szCs w:val="20"/>
              </w:rPr>
              <w:t xml:space="preserve">Value</w:t>
            </w:r>
          </w:p>
        </w:tc>
      </w:tr>
      <w:tr>
        <w:tc>
          <w:tcPr>
            <w:tcW w:type="dxa" w:w="2808"/>
          </w:tcPr>
          <w:p>
            <w:r>
              <w:rPr>
                <w:sz w:val="20"/>
                <w:szCs w:val="20"/>
              </w:rPr>
              <w:t xml:space="preserve">Dataset</w:t>
            </w:r>
          </w:p>
        </w:tc>
        <w:tc>
          <w:tcPr>
            <w:tcW w:type="dxa" w:w="6552"/>
          </w:tcPr>
          <w:p>
            <w:r>
              <w:rPr>
                <w:sz w:val="20"/>
                <w:szCs w:val="20"/>
              </w:rPr>
              <w:t xml:space="preserve">Microsoft Cats vs Dogs (Kaggle: shaunthesheep/microsoft-catsvsdogs-dataset)</w:t>
            </w:r>
          </w:p>
        </w:tc>
      </w:tr>
      <w:tr>
        <w:tc>
          <w:tcPr>
            <w:tcW w:type="dxa" w:w="2808"/>
          </w:tcPr>
          <w:p>
            <w:r>
              <w:rPr>
                <w:sz w:val="20"/>
                <w:szCs w:val="20"/>
              </w:rPr>
              <w:t xml:space="preserve">Train / Val split</w:t>
            </w:r>
          </w:p>
        </w:tc>
        <w:tc>
          <w:tcPr>
            <w:tcW w:type="dxa" w:w="6552"/>
          </w:tcPr>
          <w:p>
            <w:r>
              <w:rPr>
                <w:sz w:val="20"/>
                <w:szCs w:val="20"/>
              </w:rPr>
              <w:t xml:space="preserve">19,998 / 5,000 images (80/20, corrupt files filtered)</w:t>
            </w:r>
          </w:p>
        </w:tc>
      </w:tr>
      <w:tr>
        <w:tc>
          <w:tcPr>
            <w:tcW w:type="dxa" w:w="2808"/>
          </w:tcPr>
          <w:p>
            <w:r>
              <w:rPr>
                <w:sz w:val="20"/>
                <w:szCs w:val="20"/>
              </w:rPr>
              <w:t xml:space="preserve">Corrupt files skipped</w:t>
            </w:r>
          </w:p>
        </w:tc>
        <w:tc>
          <w:tcPr>
            <w:tcW w:type="dxa" w:w="6552"/>
          </w:tcPr>
          <w:p>
            <w:r>
              <w:rPr>
                <w:sz w:val="20"/>
                <w:szCs w:val="20"/>
              </w:rPr>
              <w:t xml:space="preserve">4 total (2 Cat, 2 Dog)</w:t>
            </w:r>
          </w:p>
        </w:tc>
      </w:tr>
      <w:tr>
        <w:tc>
          <w:tcPr>
            <w:tcW w:type="dxa" w:w="2808"/>
          </w:tcPr>
          <w:p>
            <w:r>
              <w:rPr>
                <w:sz w:val="20"/>
                <w:szCs w:val="20"/>
              </w:rPr>
              <w:t xml:space="preserve">Loss function</w:t>
            </w:r>
          </w:p>
        </w:tc>
        <w:tc>
          <w:tcPr>
            <w:tcW w:type="dxa" w:w="6552"/>
          </w:tcPr>
          <w:p>
            <w:r>
              <w:rPr>
                <w:sz w:val="20"/>
                <w:szCs w:val="20"/>
              </w:rPr>
              <w:t xml:space="preserve">BCEWithLogitsLoss</w:t>
            </w:r>
          </w:p>
        </w:tc>
      </w:tr>
      <w:tr>
        <w:tc>
          <w:tcPr>
            <w:tcW w:type="dxa" w:w="2808"/>
          </w:tcPr>
          <w:p>
            <w:r>
              <w:rPr>
                <w:sz w:val="20"/>
                <w:szCs w:val="20"/>
              </w:rPr>
              <w:t xml:space="preserve">Optimizer</w:t>
            </w:r>
          </w:p>
        </w:tc>
        <w:tc>
          <w:tcPr>
            <w:tcW w:type="dxa" w:w="6552"/>
          </w:tcPr>
          <w:p>
            <w:r>
              <w:rPr>
                <w:sz w:val="20"/>
                <w:szCs w:val="20"/>
              </w:rPr>
              <w:t xml:space="preserve">Adam, lr = 0.001</w:t>
            </w:r>
          </w:p>
        </w:tc>
      </w:tr>
      <w:tr>
        <w:tc>
          <w:tcPr>
            <w:tcW w:type="dxa" w:w="2808"/>
          </w:tcPr>
          <w:p>
            <w:r>
              <w:rPr>
                <w:sz w:val="20"/>
                <w:szCs w:val="20"/>
              </w:rPr>
              <w:t xml:space="preserve">Batch size</w:t>
            </w:r>
          </w:p>
        </w:tc>
        <w:tc>
          <w:tcPr>
            <w:tcW w:type="dxa" w:w="6552"/>
          </w:tcPr>
          <w:p>
            <w:r>
              <w:rPr>
                <w:sz w:val="20"/>
                <w:szCs w:val="20"/>
              </w:rPr>
              <w:t xml:space="preserve">32</w:t>
            </w:r>
          </w:p>
        </w:tc>
      </w:tr>
      <w:tr>
        <w:tc>
          <w:tcPr>
            <w:tcW w:type="dxa" w:w="2808"/>
          </w:tcPr>
          <w:p>
            <w:r>
              <w:rPr>
                <w:sz w:val="20"/>
                <w:szCs w:val="20"/>
              </w:rPr>
              <w:t xml:space="preserve">Epochs</w:t>
            </w:r>
          </w:p>
        </w:tc>
        <w:tc>
          <w:tcPr>
            <w:tcW w:type="dxa" w:w="6552"/>
          </w:tcPr>
          <w:p>
            <w:r>
              <w:rPr>
                <w:sz w:val="20"/>
                <w:szCs w:val="20"/>
              </w:rPr>
              <w:t xml:space="preserve">10</w:t>
            </w:r>
          </w:p>
        </w:tc>
      </w:tr>
      <w:tr>
        <w:tc>
          <w:tcPr>
            <w:tcW w:type="dxa" w:w="2808"/>
          </w:tcPr>
          <w:p>
            <w:r>
              <w:rPr>
                <w:sz w:val="20"/>
                <w:szCs w:val="20"/>
              </w:rPr>
              <w:t xml:space="preserve">Augmentation</w:t>
            </w:r>
          </w:p>
        </w:tc>
        <w:tc>
          <w:tcPr>
            <w:tcW w:type="dxa" w:w="6552"/>
          </w:tcPr>
          <w:p>
            <w:r>
              <w:rPr>
                <w:sz w:val="20"/>
                <w:szCs w:val="20"/>
              </w:rPr>
              <w:t xml:space="preserve">Random horizontal flip</w:t>
            </w:r>
          </w:p>
        </w:tc>
      </w:tr>
      <w:tr>
        <w:tc>
          <w:tcPr>
            <w:tcW w:type="dxa" w:w="2808"/>
          </w:tcPr>
          <w:p>
            <w:r>
              <w:rPr>
                <w:sz w:val="20"/>
                <w:szCs w:val="20"/>
              </w:rPr>
              <w:t xml:space="preserve">Normalization</w:t>
            </w:r>
          </w:p>
        </w:tc>
        <w:tc>
          <w:tcPr>
            <w:tcW w:type="dxa" w:w="6552"/>
          </w:tcPr>
          <w:p>
            <w:r>
              <w:rPr>
                <w:sz w:val="20"/>
                <w:szCs w:val="20"/>
              </w:rPr>
              <w:t xml:space="preserve">mean=[0.5,0.5,0.5], std=[0.5,0.5,0.5]</w:t>
            </w:r>
          </w:p>
        </w:tc>
      </w:tr>
      <w:tr>
        <w:tc>
          <w:tcPr>
            <w:tcW w:type="dxa" w:w="2808"/>
          </w:tcPr>
          <w:p>
            <w:r>
              <w:rPr>
                <w:sz w:val="20"/>
                <w:szCs w:val="20"/>
              </w:rPr>
              <w:t xml:space="preserve">Hardware</w:t>
            </w:r>
          </w:p>
        </w:tc>
        <w:tc>
          <w:tcPr>
            <w:tcW w:type="dxa" w:w="6552"/>
          </w:tcPr>
          <w:p>
            <w:r>
              <w:rPr>
                <w:sz w:val="20"/>
                <w:szCs w:val="20"/>
              </w:rPr>
              <w:t xml:space="preserve">Kaggle GPU (T4)</w:t>
            </w:r>
          </w:p>
        </w:tc>
      </w:tr>
      <w:tr>
        <w:tc>
          <w:tcPr>
            <w:tcW w:type="dxa" w:w="2808"/>
          </w:tcPr>
          <w:p>
            <w:r>
              <w:rPr>
                <w:sz w:val="20"/>
                <w:szCs w:val="20"/>
              </w:rPr>
              <w:t xml:space="preserve">Total training time</w:t>
            </w:r>
          </w:p>
        </w:tc>
        <w:tc>
          <w:tcPr>
            <w:tcW w:type="dxa" w:w="6552"/>
          </w:tcPr>
          <w:p>
            <w:r>
              <w:rPr>
                <w:sz w:val="20"/>
                <w:szCs w:val="20"/>
              </w:rPr>
              <w:t xml:space="preserve">~15.5 minutes (10 epochs, ~93 sec/epoch)</w:t>
            </w:r>
          </w:p>
        </w:tc>
      </w:tr>
    </w:tbl>
    <w:p>
      <w:pPr>
        <w:pStyle w:val="Heading1"/>
        <w:spacing w:after="150" w:before="300"/>
      </w:pPr>
      <w:r>
        <w:t xml:space="preserve">4.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1966"/>
        <w:gridCol w:w="1966"/>
        <w:gridCol w:w="1966"/>
        <w:gridCol w:w="1966"/>
      </w:tblGrid>
      <w:tr>
        <w:trPr>
          <w:tblHeader/>
        </w:trPr>
        <w:tc>
          <w:tcPr>
            <w:tcW w:type="dxa" w:w="1498"/>
            <w:shd w:fill="2F3B45" w:val="clear"/>
          </w:tcPr>
          <w:p>
            <w:r>
              <w:rPr>
                <w:b/>
                <w:bCs/>
                <w:color w:val="FFFFFF"/>
                <w:sz w:val="20"/>
                <w:szCs w:val="20"/>
              </w:rPr>
              <w:t xml:space="preserve">Epoch</w:t>
            </w:r>
          </w:p>
        </w:tc>
        <w:tc>
          <w:tcPr>
            <w:tcW w:type="dxa" w:w="1966"/>
            <w:shd w:fill="2F3B45" w:val="clear"/>
          </w:tcPr>
          <w:p>
            <w:r>
              <w:rPr>
                <w:b/>
                <w:bCs/>
                <w:color w:val="FFFFFF"/>
                <w:sz w:val="20"/>
                <w:szCs w:val="20"/>
              </w:rPr>
              <w:t xml:space="preserve">Train Loss</w:t>
            </w:r>
          </w:p>
        </w:tc>
        <w:tc>
          <w:tcPr>
            <w:tcW w:type="dxa" w:w="1966"/>
            <w:shd w:fill="2F3B45" w:val="clear"/>
          </w:tcPr>
          <w:p>
            <w:r>
              <w:rPr>
                <w:b/>
                <w:bCs/>
                <w:color w:val="FFFFFF"/>
                <w:sz w:val="20"/>
                <w:szCs w:val="20"/>
              </w:rPr>
              <w:t xml:space="preserve">Train Acc</w:t>
            </w:r>
          </w:p>
        </w:tc>
        <w:tc>
          <w:tcPr>
            <w:tcW w:type="dxa" w:w="1966"/>
            <w:shd w:fill="2F3B45" w:val="clear"/>
          </w:tcPr>
          <w:p>
            <w:r>
              <w:rPr>
                <w:b/>
                <w:bCs/>
                <w:color w:val="FFFFFF"/>
                <w:sz w:val="20"/>
                <w:szCs w:val="20"/>
              </w:rPr>
              <w:t xml:space="preserve">Val Loss</w:t>
            </w:r>
          </w:p>
        </w:tc>
        <w:tc>
          <w:tcPr>
            <w:tcW w:type="dxa" w:w="1966"/>
            <w:shd w:fill="2F3B45" w:val="clear"/>
          </w:tcPr>
          <w:p>
            <w:r>
              <w:rPr>
                <w:b/>
                <w:bCs/>
                <w:color w:val="FFFFFF"/>
                <w:sz w:val="20"/>
                <w:szCs w:val="20"/>
              </w:rPr>
              <w:t xml:space="preserve">Val Acc</w:t>
            </w:r>
          </w:p>
        </w:tc>
      </w:tr>
      <w:tr>
        <w:tc>
          <w:tcPr>
            <w:tcW w:type="dxa" w:w="1498"/>
          </w:tcPr>
          <w:p>
            <w:r>
              <w:rPr>
                <w:sz w:val="20"/>
                <w:szCs w:val="20"/>
              </w:rPr>
              <w:t xml:space="preserve">1</w:t>
            </w:r>
          </w:p>
        </w:tc>
        <w:tc>
          <w:tcPr>
            <w:tcW w:type="dxa" w:w="1966"/>
          </w:tcPr>
          <w:p>
            <w:r>
              <w:rPr>
                <w:sz w:val="20"/>
                <w:szCs w:val="20"/>
              </w:rPr>
              <w:t xml:space="preserve">0.599</w:t>
            </w:r>
          </w:p>
        </w:tc>
        <w:tc>
          <w:tcPr>
            <w:tcW w:type="dxa" w:w="1966"/>
          </w:tcPr>
          <w:p>
            <w:r>
              <w:rPr>
                <w:sz w:val="20"/>
                <w:szCs w:val="20"/>
              </w:rPr>
              <w:t xml:space="preserve">66.96%</w:t>
            </w:r>
          </w:p>
        </w:tc>
        <w:tc>
          <w:tcPr>
            <w:tcW w:type="dxa" w:w="1966"/>
          </w:tcPr>
          <w:p>
            <w:r>
              <w:rPr>
                <w:sz w:val="20"/>
                <w:szCs w:val="20"/>
              </w:rPr>
              <w:t xml:space="preserve">0.514</w:t>
            </w:r>
          </w:p>
        </w:tc>
        <w:tc>
          <w:tcPr>
            <w:tcW w:type="dxa" w:w="1966"/>
          </w:tcPr>
          <w:p>
            <w:r>
              <w:rPr>
                <w:sz w:val="20"/>
                <w:szCs w:val="20"/>
              </w:rPr>
              <w:t xml:space="preserve">74.06%</w:t>
            </w:r>
          </w:p>
        </w:tc>
      </w:tr>
      <w:tr>
        <w:tc>
          <w:tcPr>
            <w:tcW w:type="dxa" w:w="1498"/>
          </w:tcPr>
          <w:p>
            <w:r>
              <w:rPr>
                <w:sz w:val="20"/>
                <w:szCs w:val="20"/>
              </w:rPr>
              <w:t xml:space="preserve">3</w:t>
            </w:r>
          </w:p>
        </w:tc>
        <w:tc>
          <w:tcPr>
            <w:tcW w:type="dxa" w:w="1966"/>
          </w:tcPr>
          <w:p>
            <w:r>
              <w:rPr>
                <w:sz w:val="20"/>
                <w:szCs w:val="20"/>
              </w:rPr>
              <w:t xml:space="preserve">0.453</w:t>
            </w:r>
          </w:p>
        </w:tc>
        <w:tc>
          <w:tcPr>
            <w:tcW w:type="dxa" w:w="1966"/>
          </w:tcPr>
          <w:p>
            <w:r>
              <w:rPr>
                <w:sz w:val="20"/>
                <w:szCs w:val="20"/>
              </w:rPr>
              <w:t xml:space="preserve">78.85%</w:t>
            </w:r>
          </w:p>
        </w:tc>
        <w:tc>
          <w:tcPr>
            <w:tcW w:type="dxa" w:w="1966"/>
          </w:tcPr>
          <w:p>
            <w:r>
              <w:rPr>
                <w:sz w:val="20"/>
                <w:szCs w:val="20"/>
              </w:rPr>
              <w:t xml:space="preserve">0.452</w:t>
            </w:r>
          </w:p>
        </w:tc>
        <w:tc>
          <w:tcPr>
            <w:tcW w:type="dxa" w:w="1966"/>
          </w:tcPr>
          <w:p>
            <w:r>
              <w:rPr>
                <w:sz w:val="20"/>
                <w:szCs w:val="20"/>
              </w:rPr>
              <w:t xml:space="preserve">78.06%</w:t>
            </w:r>
          </w:p>
        </w:tc>
      </w:tr>
      <w:tr>
        <w:tc>
          <w:tcPr>
            <w:tcW w:type="dxa" w:w="1498"/>
          </w:tcPr>
          <w:p>
            <w:r>
              <w:rPr>
                <w:sz w:val="20"/>
                <w:szCs w:val="20"/>
              </w:rPr>
              <w:t xml:space="preserve">5</w:t>
            </w:r>
          </w:p>
        </w:tc>
        <w:tc>
          <w:tcPr>
            <w:tcW w:type="dxa" w:w="1966"/>
          </w:tcPr>
          <w:p>
            <w:r>
              <w:rPr>
                <w:sz w:val="20"/>
                <w:szCs w:val="20"/>
              </w:rPr>
              <w:t xml:space="preserve">0.374</w:t>
            </w:r>
          </w:p>
        </w:tc>
        <w:tc>
          <w:tcPr>
            <w:tcW w:type="dxa" w:w="1966"/>
          </w:tcPr>
          <w:p>
            <w:r>
              <w:rPr>
                <w:sz w:val="20"/>
                <w:szCs w:val="20"/>
              </w:rPr>
              <w:t xml:space="preserve">83.85%</w:t>
            </w:r>
          </w:p>
        </w:tc>
        <w:tc>
          <w:tcPr>
            <w:tcW w:type="dxa" w:w="1966"/>
          </w:tcPr>
          <w:p>
            <w:r>
              <w:rPr>
                <w:sz w:val="20"/>
                <w:szCs w:val="20"/>
              </w:rPr>
              <w:t xml:space="preserve">0.433</w:t>
            </w:r>
          </w:p>
        </w:tc>
        <w:tc>
          <w:tcPr>
            <w:tcW w:type="dxa" w:w="1966"/>
          </w:tcPr>
          <w:p>
            <w:r>
              <w:rPr>
                <w:sz w:val="20"/>
                <w:szCs w:val="20"/>
              </w:rPr>
              <w:t xml:space="preserve">80.76%</w:t>
            </w:r>
          </w:p>
        </w:tc>
      </w:tr>
      <w:tr>
        <w:tc>
          <w:tcPr>
            <w:tcW w:type="dxa" w:w="1498"/>
          </w:tcPr>
          <w:p>
            <w:r>
              <w:rPr>
                <w:sz w:val="20"/>
                <w:szCs w:val="20"/>
              </w:rPr>
              <w:t xml:space="preserve">7</w:t>
            </w:r>
          </w:p>
        </w:tc>
        <w:tc>
          <w:tcPr>
            <w:tcW w:type="dxa" w:w="1966"/>
          </w:tcPr>
          <w:p>
            <w:r>
              <w:rPr>
                <w:sz w:val="20"/>
                <w:szCs w:val="20"/>
              </w:rPr>
              <w:t xml:space="preserve">0.311</w:t>
            </w:r>
          </w:p>
        </w:tc>
        <w:tc>
          <w:tcPr>
            <w:tcW w:type="dxa" w:w="1966"/>
          </w:tcPr>
          <w:p>
            <w:r>
              <w:rPr>
                <w:sz w:val="20"/>
                <w:szCs w:val="20"/>
              </w:rPr>
              <w:t xml:space="preserve">86.63%</w:t>
            </w:r>
          </w:p>
        </w:tc>
        <w:tc>
          <w:tcPr>
            <w:tcW w:type="dxa" w:w="1966"/>
          </w:tcPr>
          <w:p>
            <w:r>
              <w:rPr>
                <w:sz w:val="20"/>
                <w:szCs w:val="20"/>
              </w:rPr>
              <w:t xml:space="preserve">0.330</w:t>
            </w:r>
          </w:p>
        </w:tc>
        <w:tc>
          <w:tcPr>
            <w:tcW w:type="dxa" w:w="1966"/>
          </w:tcPr>
          <w:p>
            <w:r>
              <w:rPr>
                <w:sz w:val="20"/>
                <w:szCs w:val="20"/>
              </w:rPr>
              <w:t xml:space="preserve">85.66%</w:t>
            </w:r>
          </w:p>
        </w:tc>
      </w:tr>
      <w:tr>
        <w:tc>
          <w:tcPr>
            <w:tcW w:type="dxa" w:w="1498"/>
          </w:tcPr>
          <w:p>
            <w:r>
              <w:rPr>
                <w:sz w:val="20"/>
                <w:szCs w:val="20"/>
              </w:rPr>
              <w:t xml:space="preserve">9</w:t>
            </w:r>
          </w:p>
        </w:tc>
        <w:tc>
          <w:tcPr>
            <w:tcW w:type="dxa" w:w="1966"/>
          </w:tcPr>
          <w:p>
            <w:r>
              <w:rPr>
                <w:sz w:val="20"/>
                <w:szCs w:val="20"/>
              </w:rPr>
              <w:t xml:space="preserve">0.273</w:t>
            </w:r>
          </w:p>
        </w:tc>
        <w:tc>
          <w:tcPr>
            <w:tcW w:type="dxa" w:w="1966"/>
          </w:tcPr>
          <w:p>
            <w:r>
              <w:rPr>
                <w:sz w:val="20"/>
                <w:szCs w:val="20"/>
              </w:rPr>
              <w:t xml:space="preserve">88.46%</w:t>
            </w:r>
          </w:p>
        </w:tc>
        <w:tc>
          <w:tcPr>
            <w:tcW w:type="dxa" w:w="1966"/>
          </w:tcPr>
          <w:p>
            <w:r>
              <w:rPr>
                <w:sz w:val="20"/>
                <w:szCs w:val="20"/>
              </w:rPr>
              <w:t xml:space="preserve">0.309</w:t>
            </w:r>
          </w:p>
        </w:tc>
        <w:tc>
          <w:tcPr>
            <w:tcW w:type="dxa" w:w="1966"/>
          </w:tcPr>
          <w:p>
            <w:r>
              <w:rPr>
                <w:sz w:val="20"/>
                <w:szCs w:val="20"/>
              </w:rPr>
              <w:t xml:space="preserve">86.58% (best)</w:t>
            </w:r>
          </w:p>
        </w:tc>
      </w:tr>
      <w:tr>
        <w:tc>
          <w:tcPr>
            <w:tcW w:type="dxa" w:w="1498"/>
          </w:tcPr>
          <w:p>
            <w:r>
              <w:rPr>
                <w:sz w:val="20"/>
                <w:szCs w:val="20"/>
              </w:rPr>
              <w:t xml:space="preserve">10</w:t>
            </w:r>
          </w:p>
        </w:tc>
        <w:tc>
          <w:tcPr>
            <w:tcW w:type="dxa" w:w="1966"/>
          </w:tcPr>
          <w:p>
            <w:r>
              <w:rPr>
                <w:sz w:val="20"/>
                <w:szCs w:val="20"/>
              </w:rPr>
              <w:t xml:space="preserve">0.249</w:t>
            </w:r>
          </w:p>
        </w:tc>
        <w:tc>
          <w:tcPr>
            <w:tcW w:type="dxa" w:w="1966"/>
          </w:tcPr>
          <w:p>
            <w:r>
              <w:rPr>
                <w:sz w:val="20"/>
                <w:szCs w:val="20"/>
              </w:rPr>
              <w:t xml:space="preserve">89.61%</w:t>
            </w:r>
          </w:p>
        </w:tc>
        <w:tc>
          <w:tcPr>
            <w:tcW w:type="dxa" w:w="1966"/>
          </w:tcPr>
          <w:p>
            <w:r>
              <w:rPr>
                <w:sz w:val="20"/>
                <w:szCs w:val="20"/>
              </w:rPr>
              <w:t xml:space="preserve">0.323</w:t>
            </w:r>
          </w:p>
        </w:tc>
        <w:tc>
          <w:tcPr>
            <w:tcW w:type="dxa" w:w="1966"/>
          </w:tcPr>
          <w:p>
            <w:r>
              <w:rPr>
                <w:sz w:val="20"/>
                <w:szCs w:val="20"/>
              </w:rPr>
              <w:t xml:space="preserve">86.36%</w:t>
            </w:r>
          </w:p>
        </w:tc>
      </w:tr>
    </w:tbl>
    <w:p>
      <w:pPr>
        <w:spacing w:after="200"/>
      </w:pPr>
    </w:p>
    <w:p>
      <w:pPr>
        <w:spacing w:after="160"/>
      </w:pPr>
      <w:r>
        <w:rPr>
          <w:b/>
          <w:bCs/>
        </w:rPr>
        <w:t xml:space="preserve">Best model: Epoch 9, val accuracy 86.58% — this checkpoint was saved as cat_dog_cnn_best.pt and used in the deployed interface.</w:t>
      </w:r>
    </w:p>
    <w:p>
      <w:pPr>
        <w:spacing w:after="160"/>
      </w:pPr>
      <w:r>
        <w:t xml:space="preserve">Trend: Train and val accuracy rise together through epoch 9 with a small, steady gap (~2 points at the end) — a mild, healthy sign of the model still generalizing well. Val loss ticked up slightly at epoch 10 while train loss kept falling, an early hint of overfitting starting to creep in, which is why the epoch-9 checkpoint (not the final epoch) is used as the deployed model.</w:t>
      </w:r>
    </w:p>
    <w:p>
      <w:pPr>
        <w:pStyle w:val="Heading1"/>
        <w:spacing w:after="150" w:before="300"/>
      </w:pPr>
      <w:r>
        <w:t xml:space="preserve">5. Intended Use</w:t>
      </w:r>
    </w:p>
    <w:p>
      <w:pPr>
        <w:pStyle w:val="ListParagraph"/>
        <w:numPr>
          <w:ilvl w:val="0"/>
          <w:numId w:val="1"/>
        </w:numPr>
        <w:spacing w:after="80"/>
      </w:pPr>
      <w:r>
        <w:t xml:space="preserve">Classifying clear, single-subject photos of cats or dogs (e.g. pet photos, adoption listings, casual snapshots).</w:t>
      </w:r>
    </w:p>
    <w:p>
      <w:pPr>
        <w:pStyle w:val="ListParagraph"/>
        <w:numPr>
          <w:ilvl w:val="0"/>
          <w:numId w:val="1"/>
        </w:numPr>
        <w:spacing w:after="80"/>
      </w:pPr>
      <w:r>
        <w:t xml:space="preserve">Educational / portfolio use — demonstrates a from-scratch CNN training pipeline.</w:t>
      </w:r>
    </w:p>
    <w:p>
      <w:pPr>
        <w:spacing w:after="120"/>
      </w:pPr>
    </w:p>
    <w:p>
      <w:pPr>
        <w:pStyle w:val="Heading1"/>
        <w:spacing w:after="150" w:before="300"/>
      </w:pPr>
      <w:r>
        <w:t xml:space="preserve">6. Limitations</w:t>
      </w:r>
    </w:p>
    <w:p>
      <w:pPr>
        <w:pStyle w:val="ListParagraph"/>
        <w:numPr>
          <w:ilvl w:val="0"/>
          <w:numId w:val="1"/>
        </w:numPr>
        <w:spacing w:after="80"/>
      </w:pPr>
      <w:r>
        <w:t xml:space="preserve">Not evaluated on images with multiple animals, occluded/partial views, cartoons, or non-photographic images.</w:t>
      </w:r>
    </w:p>
    <w:p>
      <w:pPr>
        <w:pStyle w:val="ListParagraph"/>
        <w:numPr>
          <w:ilvl w:val="0"/>
          <w:numId w:val="1"/>
        </w:numPr>
        <w:spacing w:after="80"/>
      </w:pPr>
      <w:r>
        <w:t xml:space="preserve">Trained only on cats and dogs — any other input will still be forced into one of these two labels (no "unknown" class).</w:t>
      </w:r>
    </w:p>
    <w:p>
      <w:pPr>
        <w:pStyle w:val="ListParagraph"/>
        <w:numPr>
          <w:ilvl w:val="0"/>
          <w:numId w:val="1"/>
        </w:numPr>
        <w:spacing w:after="80"/>
      </w:pPr>
      <w:r>
        <w:t xml:space="preserve">Modest 128×128 input resolution — fine detail (e.g. distinguishing similar-looking breeds) is not the focus of this model.</w:t>
      </w:r>
    </w:p>
    <w:p>
      <w:pPr>
        <w:pStyle w:val="ListParagraph"/>
        <w:numPr>
          <w:ilvl w:val="0"/>
          <w:numId w:val="1"/>
        </w:numPr>
        <w:spacing w:after="80"/>
      </w:pPr>
      <w:r>
        <w:t xml:space="preserve">No hyperparameter search was performed; 10 epochs and default Adam settings were used as a first working baseline.</w:t>
      </w:r>
    </w:p>
    <w:p>
      <w:pPr>
        <w:spacing w:after="120"/>
      </w:pPr>
    </w:p>
    <w:p>
      <w:pPr>
        <w:pStyle w:val="Heading1"/>
        <w:spacing w:after="150" w:before="300"/>
      </w:pPr>
      <w:r>
        <w:t xml:space="preserve">7. How to Load</w:t>
      </w:r>
    </w:p>
    <w:p>
      <w:pPr>
        <w:shd w:fill="F0F0F0" w:val="clear"/>
      </w:pPr>
      <w:r>
        <w:rPr>
          <w:rFonts w:ascii="Consolas" w:cs="Consolas" w:eastAsia="Consolas" w:hAnsi="Consolas"/>
          <w:sz w:val="20"/>
          <w:szCs w:val="20"/>
        </w:rPr>
        <w:t xml:space="preserve">import torch</w:t>
      </w:r>
    </w:p>
    <w:p>
      <w:pPr>
        <w:shd w:fill="F0F0F0" w:val="clear"/>
      </w:pPr>
      <w:r>
        <w:rPr>
          <w:rFonts w:ascii="Consolas" w:cs="Consolas" w:eastAsia="Consolas" w:hAnsi="Consolas"/>
          <w:sz w:val="20"/>
          <w:szCs w:val="20"/>
        </w:rPr>
        <w:t xml:space="preserve">from cnn_cat_dog_classifier import CatDogCNN  # or the class defined in app.py</w:t>
      </w:r>
    </w:p>
    <w:p>
      <w:pPr>
        <w:shd w:fill="F0F0F0" w:val="clear"/>
      </w:pPr>
      <w:r>
        <w:rPr>
          <w:rFonts w:ascii="Consolas" w:cs="Consolas" w:eastAsia="Consolas" w:hAnsi="Consolas"/>
          <w:sz w:val="20"/>
          <w:szCs w:val="20"/>
        </w:rPr>
        <w:t xml:space="preserve"/>
      </w:r>
    </w:p>
    <w:p>
      <w:pPr>
        <w:shd w:fill="F0F0F0" w:val="clear"/>
      </w:pPr>
      <w:r>
        <w:rPr>
          <w:rFonts w:ascii="Consolas" w:cs="Consolas" w:eastAsia="Consolas" w:hAnsi="Consolas"/>
          <w:sz w:val="20"/>
          <w:szCs w:val="20"/>
        </w:rPr>
        <w:t xml:space="preserve">model = CatDogCNN()</w:t>
      </w:r>
    </w:p>
    <w:p>
      <w:pPr>
        <w:shd w:fill="F0F0F0" w:val="clear"/>
      </w:pPr>
      <w:r>
        <w:rPr>
          <w:rFonts w:ascii="Consolas" w:cs="Consolas" w:eastAsia="Consolas" w:hAnsi="Consolas"/>
          <w:sz w:val="20"/>
          <w:szCs w:val="20"/>
        </w:rPr>
        <w:t xml:space="preserve">model.load_state_dict(torch.load("cat_dog_cnn_best.pt", map_location="cpu"))</w:t>
      </w:r>
    </w:p>
    <w:p>
      <w:pPr>
        <w:shd w:fill="F0F0F0" w:val="clear"/>
        <w:spacing w:after="200"/>
      </w:pPr>
      <w:r>
        <w:rPr>
          <w:rFonts w:ascii="Consolas" w:cs="Consolas" w:eastAsia="Consolas" w:hAnsi="Consolas"/>
          <w:sz w:val="20"/>
          <w:szCs w:val="20"/>
        </w:rPr>
        <w:t xml:space="preserve">model.eval()</w:t>
      </w:r>
    </w:p>
    <w:p>
      <w:pPr>
        <w:spacing w:after="160"/>
      </w:pPr>
      <w:r>
        <w:t xml:space="preserve">Deployed via a Flask interface ("PawScan") with drag-and-drop image upload and a confidence score.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2026-08-29T20:28:05.733Z</dcterms:created>
  <dcterms:modified xsi:type="dcterms:W3CDTF">2026-08-29T20:28:05.747Z</dcterms:modified>
</cp:coreProperties>
</file>

<file path=docProps/custom.xml><?xml version="1.0" encoding="utf-8"?>
<Properties xmlns="http://schemas.openxmlformats.org/officeDocument/2006/custom-properties" xmlns:vt="http://schemas.openxmlformats.org/officeDocument/2006/docPropsVTypes"/>
</file>