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6F20F" w14:textId="77777777" w:rsidR="00CE00E5" w:rsidRPr="00CE00E5" w:rsidRDefault="00CE00E5" w:rsidP="00CE00E5">
      <w:pPr>
        <w:rPr>
          <w:lang w:val="en-US"/>
        </w:rPr>
      </w:pPr>
      <w:r w:rsidRPr="00CE00E5">
        <w:rPr>
          <w:lang w:val="en-US"/>
        </w:rPr>
        <w:t>In my variation of our project, I tried to find if the correlation between the mean price of S&amp;P 500 stock and interest of the population in particular goods in the Netherlands.</w:t>
      </w:r>
    </w:p>
    <w:p w14:paraId="69D12F0B" w14:textId="77777777" w:rsidR="00CE00E5" w:rsidRPr="00CE00E5" w:rsidRDefault="00CE00E5" w:rsidP="00CE00E5">
      <w:pPr>
        <w:rPr>
          <w:lang w:val="en-US"/>
        </w:rPr>
      </w:pPr>
    </w:p>
    <w:p w14:paraId="1906B41B" w14:textId="77777777" w:rsidR="00CE00E5" w:rsidRPr="00CE00E5" w:rsidRDefault="00CE00E5" w:rsidP="00CE00E5">
      <w:pPr>
        <w:rPr>
          <w:lang w:val="en-US"/>
        </w:rPr>
      </w:pPr>
      <w:r w:rsidRPr="00CE00E5">
        <w:rPr>
          <w:lang w:val="en-US"/>
        </w:rPr>
        <w:t>We have selected the following items:</w:t>
      </w:r>
    </w:p>
    <w:p w14:paraId="313833FF" w14:textId="77777777" w:rsidR="00CE00E5" w:rsidRPr="00CE00E5" w:rsidRDefault="00CE00E5" w:rsidP="00CE00E5">
      <w:pPr>
        <w:rPr>
          <w:lang w:val="en-US"/>
        </w:rPr>
      </w:pPr>
      <w:r w:rsidRPr="00CE00E5">
        <w:rPr>
          <w:lang w:val="en-US"/>
        </w:rPr>
        <w:t>1.</w:t>
      </w:r>
      <w:proofErr w:type="gramStart"/>
      <w:r w:rsidRPr="00CE00E5">
        <w:rPr>
          <w:lang w:val="en-US"/>
        </w:rPr>
        <w:t>Cosmetica(</w:t>
      </w:r>
      <w:proofErr w:type="gramEnd"/>
      <w:r w:rsidRPr="00CE00E5">
        <w:rPr>
          <w:lang w:val="en-US"/>
        </w:rPr>
        <w:t xml:space="preserve">Cosmetics)        </w:t>
      </w:r>
    </w:p>
    <w:p w14:paraId="542F7C5A" w14:textId="77777777" w:rsidR="00CE00E5" w:rsidRPr="00CE00E5" w:rsidRDefault="00CE00E5" w:rsidP="00CE00E5">
      <w:pPr>
        <w:rPr>
          <w:lang w:val="en-US"/>
        </w:rPr>
      </w:pPr>
      <w:r w:rsidRPr="00CE00E5">
        <w:rPr>
          <w:lang w:val="en-US"/>
        </w:rPr>
        <w:t xml:space="preserve">2.Snoep(candy)          </w:t>
      </w:r>
    </w:p>
    <w:p w14:paraId="3CC263CF" w14:textId="77777777" w:rsidR="00CE00E5" w:rsidRPr="00CE00E5" w:rsidRDefault="00CE00E5" w:rsidP="00CE00E5">
      <w:pPr>
        <w:rPr>
          <w:lang w:val="en-US"/>
        </w:rPr>
      </w:pPr>
      <w:r w:rsidRPr="00CE00E5">
        <w:rPr>
          <w:lang w:val="en-US"/>
        </w:rPr>
        <w:t xml:space="preserve">3.Delivery       </w:t>
      </w:r>
    </w:p>
    <w:p w14:paraId="087BD13F" w14:textId="77777777" w:rsidR="00CE00E5" w:rsidRPr="00CE00E5" w:rsidRDefault="00CE00E5" w:rsidP="00CE00E5">
      <w:pPr>
        <w:rPr>
          <w:lang w:val="en-US"/>
        </w:rPr>
      </w:pPr>
      <w:r w:rsidRPr="00CE00E5">
        <w:rPr>
          <w:lang w:val="en-US"/>
        </w:rPr>
        <w:t>4.Tupperware</w:t>
      </w:r>
    </w:p>
    <w:p w14:paraId="11171796" w14:textId="77777777" w:rsidR="00CE00E5" w:rsidRPr="00CE00E5" w:rsidRDefault="00CE00E5" w:rsidP="00CE00E5">
      <w:pPr>
        <w:rPr>
          <w:lang w:val="en-US"/>
        </w:rPr>
      </w:pPr>
    </w:p>
    <w:p w14:paraId="3DF083B9" w14:textId="77777777" w:rsidR="00CE00E5" w:rsidRPr="00CE00E5" w:rsidRDefault="00CE00E5" w:rsidP="00CE00E5">
      <w:pPr>
        <w:rPr>
          <w:lang w:val="en-US"/>
        </w:rPr>
      </w:pPr>
      <w:r w:rsidRPr="00CE00E5">
        <w:rPr>
          <w:lang w:val="en-US"/>
        </w:rPr>
        <w:t>After our research, we understood that because of COVID-19, people tended to stay home the number of people ordering food and beauty items has increased. Thus, we selected Cosmetics and Delivery. As the number of orders has increased, restaurants need more Tupperware. Finally, provided that many individuals were forced to stay home, the number of depressed and lonely people decreased. A study in the late 90th proved that people with those symptoms tend to consume more sweets; hence we selected Candies.</w:t>
      </w:r>
    </w:p>
    <w:p w14:paraId="4EFA2CD1" w14:textId="77777777" w:rsidR="00CE00E5" w:rsidRPr="00CE00E5" w:rsidRDefault="00CE00E5" w:rsidP="00CE00E5">
      <w:pPr>
        <w:rPr>
          <w:lang w:val="en-US"/>
        </w:rPr>
      </w:pPr>
    </w:p>
    <w:p w14:paraId="6E963B3E" w14:textId="77777777" w:rsidR="00CE00E5" w:rsidRPr="00CE00E5" w:rsidRDefault="00CE00E5" w:rsidP="00CE00E5">
      <w:pPr>
        <w:rPr>
          <w:lang w:val="en-US"/>
        </w:rPr>
      </w:pPr>
      <w:r w:rsidRPr="00CE00E5">
        <w:rPr>
          <w:lang w:val="en-US"/>
        </w:rPr>
        <w:t>We selected a period from March till September 2020 as it was a fatal period of the pandemic.</w:t>
      </w:r>
    </w:p>
    <w:p w14:paraId="146BBA41" w14:textId="77777777" w:rsidR="00CE00E5" w:rsidRPr="00CE00E5" w:rsidRDefault="00CE00E5" w:rsidP="00CE00E5">
      <w:pPr>
        <w:rPr>
          <w:lang w:val="en-US"/>
        </w:rPr>
      </w:pPr>
    </w:p>
    <w:p w14:paraId="03D5057E" w14:textId="77777777" w:rsidR="00CE00E5" w:rsidRPr="00CE00E5" w:rsidRDefault="00CE00E5" w:rsidP="00CE00E5">
      <w:pPr>
        <w:rPr>
          <w:lang w:val="en-US"/>
        </w:rPr>
      </w:pPr>
      <w:r w:rsidRPr="00CE00E5">
        <w:rPr>
          <w:lang w:val="en-US"/>
        </w:rPr>
        <w:t xml:space="preserve">Now let us go through it in more details, </w:t>
      </w:r>
    </w:p>
    <w:p w14:paraId="1E4056E4" w14:textId="77777777" w:rsidR="00CE00E5" w:rsidRPr="00CE00E5" w:rsidRDefault="00CE00E5" w:rsidP="00CE00E5">
      <w:pPr>
        <w:rPr>
          <w:lang w:val="en-US"/>
        </w:rPr>
      </w:pPr>
    </w:p>
    <w:p w14:paraId="25523170" w14:textId="77777777" w:rsidR="00CE00E5" w:rsidRPr="00CE00E5" w:rsidRDefault="00CE00E5" w:rsidP="00CE00E5">
      <w:pPr>
        <w:rPr>
          <w:lang w:val="en-US"/>
        </w:rPr>
      </w:pPr>
      <w:r w:rsidRPr="00CE00E5">
        <w:rPr>
          <w:lang w:val="en-US"/>
        </w:rPr>
        <w:t xml:space="preserve">First, we extracted a daily number of searches for each item (Appendix A, figure 1.1). And we found that in the Netherlands, the numbers for each group. Thereafter, we were curious to check which province was most interested in each group each </w:t>
      </w:r>
      <w:proofErr w:type="gramStart"/>
      <w:r w:rsidRPr="00CE00E5">
        <w:rPr>
          <w:lang w:val="en-US"/>
        </w:rPr>
        <w:t>day(</w:t>
      </w:r>
      <w:proofErr w:type="gramEnd"/>
      <w:r w:rsidRPr="00CE00E5">
        <w:rPr>
          <w:lang w:val="en-US"/>
        </w:rPr>
        <w:t xml:space="preserve">the trend was the same for each week). As illustrated in graph 1.2 from Appendix A, Flevoland was leading in Cosmetics, while Friesland and North Holland, Zeeland were leading in </w:t>
      </w:r>
      <w:proofErr w:type="spellStart"/>
      <w:r w:rsidRPr="00CE00E5">
        <w:rPr>
          <w:lang w:val="en-US"/>
        </w:rPr>
        <w:t>Snoep</w:t>
      </w:r>
      <w:proofErr w:type="spellEnd"/>
      <w:r w:rsidRPr="00CE00E5">
        <w:rPr>
          <w:lang w:val="en-US"/>
        </w:rPr>
        <w:t>, Delivery, and Tupperware.</w:t>
      </w:r>
    </w:p>
    <w:p w14:paraId="5D3F4989" w14:textId="77777777" w:rsidR="00CE00E5" w:rsidRPr="00CE00E5" w:rsidRDefault="00CE00E5" w:rsidP="00CE00E5">
      <w:pPr>
        <w:rPr>
          <w:lang w:val="en-US"/>
        </w:rPr>
      </w:pPr>
    </w:p>
    <w:p w14:paraId="5FF50148" w14:textId="77777777" w:rsidR="00CE00E5" w:rsidRPr="00CE00E5" w:rsidRDefault="00CE00E5" w:rsidP="00CE00E5">
      <w:pPr>
        <w:rPr>
          <w:lang w:val="en-US"/>
        </w:rPr>
      </w:pPr>
      <w:r w:rsidRPr="00CE00E5">
        <w:rPr>
          <w:lang w:val="en-US"/>
        </w:rPr>
        <w:t>In the next step, we extracted weekly data for S&amp;P 500 for the same period. The graph provided us with the following information: Date, Open, High, Low, Close, Adj Close, Volume.”</w:t>
      </w:r>
    </w:p>
    <w:p w14:paraId="553F124E" w14:textId="77777777" w:rsidR="00CE00E5" w:rsidRPr="00CE00E5" w:rsidRDefault="00CE00E5" w:rsidP="00CE00E5">
      <w:pPr>
        <w:rPr>
          <w:lang w:val="en-US"/>
        </w:rPr>
      </w:pPr>
    </w:p>
    <w:p w14:paraId="6FAE0A6F" w14:textId="77777777" w:rsidR="00CE00E5" w:rsidRPr="00CE00E5" w:rsidRDefault="00CE00E5" w:rsidP="00CE00E5">
      <w:pPr>
        <w:rPr>
          <w:lang w:val="en-US"/>
        </w:rPr>
      </w:pPr>
      <w:r w:rsidRPr="00CE00E5">
        <w:rPr>
          <w:lang w:val="en-US"/>
        </w:rPr>
        <w:t>After analyzing each column, we realized that we would explore only Date, High and Low Columns, dropping the rest of them. Then, we found the mean of High and Low and called the column “</w:t>
      </w:r>
      <w:proofErr w:type="spellStart"/>
      <w:r w:rsidRPr="00CE00E5">
        <w:rPr>
          <w:lang w:val="en-US"/>
        </w:rPr>
        <w:t>date_</w:t>
      </w:r>
      <w:proofErr w:type="gramStart"/>
      <w:r w:rsidRPr="00CE00E5">
        <w:rPr>
          <w:lang w:val="en-US"/>
        </w:rPr>
        <w:t>average</w:t>
      </w:r>
      <w:proofErr w:type="spellEnd"/>
      <w:r w:rsidRPr="00CE00E5">
        <w:rPr>
          <w:lang w:val="en-US"/>
        </w:rPr>
        <w:t>”(</w:t>
      </w:r>
      <w:proofErr w:type="gramEnd"/>
      <w:r w:rsidRPr="00CE00E5">
        <w:rPr>
          <w:lang w:val="en-US"/>
        </w:rPr>
        <w:t>see Appendix B Figure 1.3).</w:t>
      </w:r>
    </w:p>
    <w:p w14:paraId="02D324D6" w14:textId="77777777" w:rsidR="00CE00E5" w:rsidRPr="00CE00E5" w:rsidRDefault="00CE00E5" w:rsidP="00CE00E5">
      <w:pPr>
        <w:rPr>
          <w:lang w:val="en-US"/>
        </w:rPr>
      </w:pPr>
    </w:p>
    <w:p w14:paraId="7938D76B" w14:textId="77777777" w:rsidR="00CE00E5" w:rsidRPr="00CE00E5" w:rsidRDefault="00CE00E5" w:rsidP="00CE00E5">
      <w:pPr>
        <w:rPr>
          <w:lang w:val="en-US"/>
        </w:rPr>
      </w:pPr>
      <w:r w:rsidRPr="00CE00E5">
        <w:rPr>
          <w:lang w:val="en-US"/>
        </w:rPr>
        <w:t xml:space="preserve">Finally, we decided to merge both </w:t>
      </w:r>
      <w:proofErr w:type="spellStart"/>
      <w:r w:rsidRPr="00CE00E5">
        <w:rPr>
          <w:lang w:val="en-US"/>
        </w:rPr>
        <w:t>DataFrames</w:t>
      </w:r>
      <w:proofErr w:type="spellEnd"/>
      <w:r w:rsidRPr="00CE00E5">
        <w:rPr>
          <w:lang w:val="en-US"/>
        </w:rPr>
        <w:t xml:space="preserve"> according to the </w:t>
      </w:r>
      <w:proofErr w:type="gramStart"/>
      <w:r w:rsidRPr="00CE00E5">
        <w:rPr>
          <w:lang w:val="en-US"/>
        </w:rPr>
        <w:t>date(</w:t>
      </w:r>
      <w:proofErr w:type="gramEnd"/>
      <w:r w:rsidRPr="00CE00E5">
        <w:rPr>
          <w:lang w:val="en-US"/>
        </w:rPr>
        <w:t xml:space="preserve">Figure 1.4 C). The idea behind that step was to be able to graph the correlation behind both of the </w:t>
      </w:r>
      <w:proofErr w:type="spellStart"/>
      <w:r w:rsidRPr="00CE00E5">
        <w:rPr>
          <w:lang w:val="en-US"/>
        </w:rPr>
        <w:t>DataFrames</w:t>
      </w:r>
      <w:proofErr w:type="spellEnd"/>
      <w:r w:rsidRPr="00CE00E5">
        <w:rPr>
          <w:lang w:val="en-US"/>
        </w:rPr>
        <w:t xml:space="preserve">. After that, we decided to find a correlation between average data price per week and weekly interest in each good. </w:t>
      </w:r>
    </w:p>
    <w:p w14:paraId="7F88EE59" w14:textId="14AD0E20" w:rsidR="009D4950" w:rsidRDefault="00CE00E5" w:rsidP="00CE00E5">
      <w:pPr>
        <w:rPr>
          <w:lang w:val="en-US"/>
        </w:rPr>
      </w:pPr>
      <w:r w:rsidRPr="00CE00E5">
        <w:rPr>
          <w:lang w:val="en-US"/>
        </w:rPr>
        <w:t>The result was following:</w:t>
      </w:r>
    </w:p>
    <w:p w14:paraId="7672ADD1" w14:textId="77777777" w:rsidR="00E531E9" w:rsidRDefault="00E531E9">
      <w:pPr>
        <w:rPr>
          <w:lang w:val="en-US"/>
        </w:rPr>
      </w:pPr>
    </w:p>
    <w:p w14:paraId="47D8C83D" w14:textId="77777777" w:rsidR="00E531E9" w:rsidRDefault="00E531E9">
      <w:pPr>
        <w:rPr>
          <w:lang w:val="en-US"/>
        </w:rPr>
      </w:pPr>
    </w:p>
    <w:p w14:paraId="64756A55" w14:textId="77777777" w:rsidR="00E531E9" w:rsidRDefault="00E531E9">
      <w:pPr>
        <w:rPr>
          <w:lang w:val="en-US"/>
        </w:rPr>
      </w:pPr>
    </w:p>
    <w:p w14:paraId="5798888D" w14:textId="77777777" w:rsidR="00E531E9" w:rsidRDefault="00E531E9">
      <w:pPr>
        <w:rPr>
          <w:lang w:val="en-US"/>
        </w:rPr>
      </w:pPr>
    </w:p>
    <w:p w14:paraId="4A99C2F6" w14:textId="77777777" w:rsidR="00CE00E5" w:rsidRDefault="00CE00E5">
      <w:pPr>
        <w:rPr>
          <w:lang w:val="en-US"/>
        </w:rPr>
      </w:pPr>
    </w:p>
    <w:p w14:paraId="31B4B644" w14:textId="77777777" w:rsidR="00CE00E5" w:rsidRDefault="00CE00E5">
      <w:pPr>
        <w:rPr>
          <w:lang w:val="en-US"/>
        </w:rPr>
      </w:pPr>
    </w:p>
    <w:p w14:paraId="32AC6529" w14:textId="07D92D8A" w:rsidR="009D4950" w:rsidRDefault="009D4950">
      <w:pPr>
        <w:rPr>
          <w:lang w:val="en-US"/>
        </w:rPr>
      </w:pPr>
      <w:r>
        <w:rPr>
          <w:lang w:val="en-US"/>
        </w:rPr>
        <w:lastRenderedPageBreak/>
        <w:t>Cosmetics</w:t>
      </w:r>
    </w:p>
    <w:p w14:paraId="4AD82345" w14:textId="71FB8601" w:rsidR="009D4950" w:rsidRDefault="009D4950">
      <w:pPr>
        <w:rPr>
          <w:lang w:val="en-US"/>
        </w:rPr>
      </w:pPr>
      <w:r>
        <w:rPr>
          <w:lang w:val="en-US"/>
        </w:rPr>
        <w:t xml:space="preserve"> </w:t>
      </w:r>
      <w:r>
        <w:rPr>
          <w:noProof/>
          <w:lang w:val="en-US"/>
        </w:rPr>
        <w:drawing>
          <wp:inline distT="0" distB="0" distL="0" distR="0" wp14:anchorId="6337CF15" wp14:editId="2AFA4434">
            <wp:extent cx="3965331" cy="26211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4482" cy="2633759"/>
                    </a:xfrm>
                    <a:prstGeom prst="rect">
                      <a:avLst/>
                    </a:prstGeom>
                  </pic:spPr>
                </pic:pic>
              </a:graphicData>
            </a:graphic>
          </wp:inline>
        </w:drawing>
      </w:r>
    </w:p>
    <w:p w14:paraId="380AAA12" w14:textId="0C2B4E9B" w:rsidR="00E531E9" w:rsidRDefault="009D4950">
      <w:pPr>
        <w:rPr>
          <w:lang w:val="en-US"/>
        </w:rPr>
      </w:pPr>
      <w:proofErr w:type="spellStart"/>
      <w:r>
        <w:rPr>
          <w:lang w:val="en-US"/>
        </w:rPr>
        <w:t>Snoep</w:t>
      </w:r>
      <w:proofErr w:type="spellEnd"/>
    </w:p>
    <w:p w14:paraId="4B311108" w14:textId="62ADD878" w:rsidR="00E531E9" w:rsidRDefault="00E531E9">
      <w:pPr>
        <w:rPr>
          <w:lang w:val="en-US"/>
        </w:rPr>
      </w:pPr>
      <w:r>
        <w:rPr>
          <w:lang w:val="en-US"/>
        </w:rPr>
        <w:t xml:space="preserve">  </w:t>
      </w:r>
      <w:r>
        <w:rPr>
          <w:noProof/>
          <w:lang w:val="en-US"/>
        </w:rPr>
        <w:drawing>
          <wp:inline distT="0" distB="0" distL="0" distR="0" wp14:anchorId="5716C4B5" wp14:editId="15219ABB">
            <wp:extent cx="3634564" cy="2312377"/>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9675" cy="2360164"/>
                    </a:xfrm>
                    <a:prstGeom prst="rect">
                      <a:avLst/>
                    </a:prstGeom>
                  </pic:spPr>
                </pic:pic>
              </a:graphicData>
            </a:graphic>
          </wp:inline>
        </w:drawing>
      </w:r>
    </w:p>
    <w:p w14:paraId="202AA914" w14:textId="77777777" w:rsidR="00E531E9" w:rsidRDefault="00E531E9">
      <w:pPr>
        <w:rPr>
          <w:lang w:val="en-US"/>
        </w:rPr>
      </w:pPr>
      <w:r>
        <w:rPr>
          <w:lang w:val="en-US"/>
        </w:rPr>
        <w:t>Delivery</w:t>
      </w:r>
    </w:p>
    <w:p w14:paraId="42564FE8" w14:textId="1FA53351" w:rsidR="00E531E9" w:rsidRDefault="00E531E9">
      <w:pPr>
        <w:rPr>
          <w:lang w:val="en-US"/>
        </w:rPr>
      </w:pPr>
      <w:r>
        <w:rPr>
          <w:noProof/>
          <w:lang w:val="en-US"/>
        </w:rPr>
        <w:drawing>
          <wp:inline distT="0" distB="0" distL="0" distR="0" wp14:anchorId="14CD77D7" wp14:editId="245736B2">
            <wp:extent cx="3842238" cy="2669041"/>
            <wp:effectExtent l="0" t="0" r="635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6417" cy="2706677"/>
                    </a:xfrm>
                    <a:prstGeom prst="rect">
                      <a:avLst/>
                    </a:prstGeom>
                  </pic:spPr>
                </pic:pic>
              </a:graphicData>
            </a:graphic>
          </wp:inline>
        </w:drawing>
      </w:r>
    </w:p>
    <w:p w14:paraId="68771D72" w14:textId="77777777" w:rsidR="00E531E9" w:rsidRDefault="00E531E9">
      <w:pPr>
        <w:rPr>
          <w:lang w:val="en-US"/>
        </w:rPr>
      </w:pPr>
    </w:p>
    <w:p w14:paraId="012552DB" w14:textId="77777777" w:rsidR="00E531E9" w:rsidRDefault="00E531E9">
      <w:pPr>
        <w:rPr>
          <w:lang w:val="en-US"/>
        </w:rPr>
      </w:pPr>
    </w:p>
    <w:p w14:paraId="5E43DCE8" w14:textId="77777777" w:rsidR="00E531E9" w:rsidRDefault="00E531E9">
      <w:pPr>
        <w:rPr>
          <w:lang w:val="en-US"/>
        </w:rPr>
      </w:pPr>
    </w:p>
    <w:p w14:paraId="4FFC8C95" w14:textId="77777777" w:rsidR="00E531E9" w:rsidRDefault="00E531E9">
      <w:pPr>
        <w:rPr>
          <w:lang w:val="en-US"/>
        </w:rPr>
      </w:pPr>
    </w:p>
    <w:p w14:paraId="672D1FA8" w14:textId="77777777" w:rsidR="00E531E9" w:rsidRDefault="00E531E9">
      <w:pPr>
        <w:rPr>
          <w:lang w:val="en-US"/>
        </w:rPr>
      </w:pPr>
    </w:p>
    <w:p w14:paraId="1301615B" w14:textId="77777777" w:rsidR="00E531E9" w:rsidRDefault="00E531E9">
      <w:pPr>
        <w:rPr>
          <w:lang w:val="en-US"/>
        </w:rPr>
      </w:pPr>
    </w:p>
    <w:p w14:paraId="2CEC37A6" w14:textId="77777777" w:rsidR="00E531E9" w:rsidRDefault="00E531E9">
      <w:pPr>
        <w:rPr>
          <w:lang w:val="en-US"/>
        </w:rPr>
      </w:pPr>
    </w:p>
    <w:p w14:paraId="1FAE761B" w14:textId="370098A1" w:rsidR="00E531E9" w:rsidRDefault="00E531E9">
      <w:pPr>
        <w:rPr>
          <w:lang w:val="en-US"/>
        </w:rPr>
      </w:pPr>
      <w:r>
        <w:rPr>
          <w:lang w:val="en-US"/>
        </w:rPr>
        <w:t>Tupperware</w:t>
      </w:r>
    </w:p>
    <w:p w14:paraId="2D3F2C94" w14:textId="40DA0FE6" w:rsidR="009D4950" w:rsidRDefault="00E531E9">
      <w:pPr>
        <w:rPr>
          <w:lang w:val="en-US"/>
        </w:rPr>
      </w:pPr>
      <w:r>
        <w:rPr>
          <w:noProof/>
          <w:lang w:val="en-US"/>
        </w:rPr>
        <w:drawing>
          <wp:inline distT="0" distB="0" distL="0" distR="0" wp14:anchorId="4C0CCFA4" wp14:editId="39CDA6ED">
            <wp:extent cx="4141177" cy="2803258"/>
            <wp:effectExtent l="0" t="0" r="0" b="381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5017" cy="2819396"/>
                    </a:xfrm>
                    <a:prstGeom prst="rect">
                      <a:avLst/>
                    </a:prstGeom>
                  </pic:spPr>
                </pic:pic>
              </a:graphicData>
            </a:graphic>
          </wp:inline>
        </w:drawing>
      </w:r>
    </w:p>
    <w:p w14:paraId="08A0BE1A" w14:textId="19A9B33B" w:rsidR="00E531E9" w:rsidRDefault="00E531E9">
      <w:pPr>
        <w:rPr>
          <w:lang w:val="en-US"/>
        </w:rPr>
      </w:pPr>
    </w:p>
    <w:p w14:paraId="72EF0368" w14:textId="77777777" w:rsidR="00CE00E5" w:rsidRPr="00CE00E5" w:rsidRDefault="00CE00E5" w:rsidP="00CE00E5">
      <w:pPr>
        <w:rPr>
          <w:lang w:val="en-US"/>
        </w:rPr>
      </w:pPr>
      <w:r w:rsidRPr="00CE00E5">
        <w:rPr>
          <w:lang w:val="en-US"/>
        </w:rPr>
        <w:t>Analyzing the results:</w:t>
      </w:r>
    </w:p>
    <w:p w14:paraId="5662B407" w14:textId="77777777" w:rsidR="00CE00E5" w:rsidRPr="00CE00E5" w:rsidRDefault="00CE00E5" w:rsidP="00CE00E5">
      <w:pPr>
        <w:rPr>
          <w:lang w:val="en-US"/>
        </w:rPr>
      </w:pPr>
    </w:p>
    <w:p w14:paraId="23A14524" w14:textId="77777777" w:rsidR="00CE00E5" w:rsidRPr="00CE00E5" w:rsidRDefault="00CE00E5" w:rsidP="00CE00E5">
      <w:pPr>
        <w:rPr>
          <w:lang w:val="en-US"/>
        </w:rPr>
      </w:pPr>
      <w:r w:rsidRPr="00CE00E5">
        <w:rPr>
          <w:lang w:val="en-US"/>
        </w:rPr>
        <w:t xml:space="preserve">Despite our initial expectations, not all items analyzed showed a strong correlation. And while Cosmetics and </w:t>
      </w:r>
      <w:proofErr w:type="spellStart"/>
      <w:r w:rsidRPr="00CE00E5">
        <w:rPr>
          <w:lang w:val="en-US"/>
        </w:rPr>
        <w:t>Snoep</w:t>
      </w:r>
      <w:proofErr w:type="spellEnd"/>
      <w:r w:rsidRPr="00CE00E5">
        <w:rPr>
          <w:lang w:val="en-US"/>
        </w:rPr>
        <w:t xml:space="preserve"> showed a strong negative correlation, Tupperware and Delivery constituted a weak negative correlation. Besides, as seen from all the graphs, there were many outliers in the experiment. We could observe a high number of searches in Tupperware (426), despite the relatively high trading price of the stock (3108). Similar cases could be observed in other items as well.</w:t>
      </w:r>
    </w:p>
    <w:p w14:paraId="7CE62C53" w14:textId="77777777" w:rsidR="00CE00E5" w:rsidRPr="00CE00E5" w:rsidRDefault="00CE00E5" w:rsidP="00CE00E5">
      <w:pPr>
        <w:rPr>
          <w:lang w:val="en-US"/>
        </w:rPr>
      </w:pPr>
    </w:p>
    <w:p w14:paraId="4DDAFA3C" w14:textId="253F597A" w:rsidR="00C16D5D" w:rsidRDefault="00CE00E5" w:rsidP="00CE00E5">
      <w:pPr>
        <w:rPr>
          <w:lang w:val="en-US"/>
        </w:rPr>
      </w:pPr>
      <w:r w:rsidRPr="00CE00E5">
        <w:rPr>
          <w:lang w:val="en-US"/>
        </w:rPr>
        <w:t>In conclusion, we would like to state that the current pandemic increased interest in the number of products in the Netherlands and across the globe. Even though we can observe a stable increase in the number of searches as prices of stock decrease, there were enough cases that show that price changes were not the only reasons for the given trend. Our goal for the given project would be to continue the research and increase the time frame to a much larger period. A possible increase in accuracy might also be yielded by comparing the data with pre-corona records and observe the difference. Meanwhile, the project brought some impressive results; more work needs to be done.</w:t>
      </w:r>
    </w:p>
    <w:p w14:paraId="107F392D" w14:textId="7BC11EBA" w:rsidR="00C16D5D" w:rsidRDefault="00C16D5D">
      <w:pPr>
        <w:rPr>
          <w:lang w:val="en-US"/>
        </w:rPr>
      </w:pPr>
    </w:p>
    <w:p w14:paraId="3AC4CC4B" w14:textId="2ADE2380" w:rsidR="00C16D5D" w:rsidRDefault="00C16D5D">
      <w:pPr>
        <w:rPr>
          <w:lang w:val="en-US"/>
        </w:rPr>
      </w:pPr>
    </w:p>
    <w:p w14:paraId="2704BF91" w14:textId="7C35DDE3" w:rsidR="00C16D5D" w:rsidRDefault="00C16D5D">
      <w:pPr>
        <w:rPr>
          <w:lang w:val="en-US"/>
        </w:rPr>
      </w:pPr>
    </w:p>
    <w:p w14:paraId="211BE621" w14:textId="77777777" w:rsidR="00CE00E5" w:rsidRDefault="00CE00E5">
      <w:pPr>
        <w:rPr>
          <w:b/>
          <w:bCs/>
          <w:sz w:val="32"/>
          <w:szCs w:val="32"/>
          <w:lang w:val="en-US"/>
        </w:rPr>
      </w:pPr>
    </w:p>
    <w:p w14:paraId="1391FE71" w14:textId="2D078087" w:rsidR="00C16D5D" w:rsidRPr="00C16D5D" w:rsidRDefault="00C16D5D">
      <w:pPr>
        <w:rPr>
          <w:b/>
          <w:bCs/>
          <w:sz w:val="32"/>
          <w:szCs w:val="32"/>
          <w:lang w:val="en-US"/>
        </w:rPr>
      </w:pPr>
      <w:r>
        <w:rPr>
          <w:b/>
          <w:bCs/>
          <w:sz w:val="32"/>
          <w:szCs w:val="32"/>
          <w:lang w:val="en-US"/>
        </w:rPr>
        <w:t xml:space="preserve"> </w:t>
      </w:r>
      <w:r w:rsidR="00CE00E5">
        <w:rPr>
          <w:b/>
          <w:bCs/>
          <w:sz w:val="32"/>
          <w:szCs w:val="32"/>
          <w:lang w:val="en-US"/>
        </w:rPr>
        <w:t xml:space="preserve">                               </w:t>
      </w:r>
      <w:r w:rsidRPr="00C16D5D">
        <w:rPr>
          <w:b/>
          <w:bCs/>
          <w:sz w:val="32"/>
          <w:szCs w:val="32"/>
          <w:lang w:val="en-US"/>
        </w:rPr>
        <w:t>Appendix A</w:t>
      </w:r>
    </w:p>
    <w:p w14:paraId="51BB41C2" w14:textId="4C067BE3" w:rsidR="00C16D5D" w:rsidRDefault="00177EE1">
      <w:pPr>
        <w:rPr>
          <w:lang w:val="en-US"/>
        </w:rPr>
      </w:pPr>
      <w:r>
        <w:rPr>
          <w:noProof/>
          <w:lang w:val="en-US"/>
        </w:rPr>
        <w:drawing>
          <wp:inline distT="0" distB="0" distL="0" distR="0" wp14:anchorId="50B2EF7A" wp14:editId="0418D74D">
            <wp:extent cx="4924642" cy="7473462"/>
            <wp:effectExtent l="0" t="0" r="317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25907" cy="7475382"/>
                    </a:xfrm>
                    <a:prstGeom prst="rect">
                      <a:avLst/>
                    </a:prstGeom>
                  </pic:spPr>
                </pic:pic>
              </a:graphicData>
            </a:graphic>
          </wp:inline>
        </w:drawing>
      </w:r>
    </w:p>
    <w:p w14:paraId="2FCB8DE8" w14:textId="3A548A58" w:rsidR="00C16D5D" w:rsidRDefault="00C16D5D">
      <w:pPr>
        <w:rPr>
          <w:lang w:val="en-US"/>
        </w:rPr>
      </w:pPr>
      <w:r>
        <w:rPr>
          <w:lang w:val="en-US"/>
        </w:rPr>
        <w:t>Figure 1.1</w:t>
      </w:r>
    </w:p>
    <w:p w14:paraId="7DA0F136" w14:textId="77777777" w:rsidR="00C16D5D" w:rsidRDefault="009D4950">
      <w:pPr>
        <w:rPr>
          <w:lang w:val="en-US"/>
        </w:rPr>
      </w:pPr>
      <w:r>
        <w:rPr>
          <w:noProof/>
          <w:lang w:val="en-US"/>
        </w:rPr>
        <w:lastRenderedPageBreak/>
        <w:drawing>
          <wp:inline distT="0" distB="0" distL="0" distR="0" wp14:anchorId="533F46AF" wp14:editId="4E8E26EE">
            <wp:extent cx="5943600" cy="2626360"/>
            <wp:effectExtent l="0" t="0" r="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626360"/>
                    </a:xfrm>
                    <a:prstGeom prst="rect">
                      <a:avLst/>
                    </a:prstGeom>
                  </pic:spPr>
                </pic:pic>
              </a:graphicData>
            </a:graphic>
          </wp:inline>
        </w:drawing>
      </w:r>
    </w:p>
    <w:p w14:paraId="198A0C0D" w14:textId="77777777" w:rsidR="00C16D5D" w:rsidRDefault="00C16D5D">
      <w:pPr>
        <w:rPr>
          <w:lang w:val="en-US"/>
        </w:rPr>
      </w:pPr>
      <w:r>
        <w:rPr>
          <w:lang w:val="en-US"/>
        </w:rPr>
        <w:t>Figure 1.2</w:t>
      </w:r>
    </w:p>
    <w:p w14:paraId="73078B05" w14:textId="77777777" w:rsidR="00C16D5D" w:rsidRDefault="00C16D5D">
      <w:pPr>
        <w:rPr>
          <w:lang w:val="en-US"/>
        </w:rPr>
      </w:pPr>
    </w:p>
    <w:p w14:paraId="10EF3660" w14:textId="77777777" w:rsidR="00C16D5D" w:rsidRDefault="00C16D5D">
      <w:pPr>
        <w:rPr>
          <w:lang w:val="en-US"/>
        </w:rPr>
      </w:pPr>
    </w:p>
    <w:p w14:paraId="2DC465C0" w14:textId="77777777" w:rsidR="00C16D5D" w:rsidRDefault="00C16D5D">
      <w:pPr>
        <w:rPr>
          <w:lang w:val="en-US"/>
        </w:rPr>
      </w:pPr>
    </w:p>
    <w:p w14:paraId="396F1443" w14:textId="3CCA957D" w:rsidR="00C16D5D" w:rsidRDefault="00C16D5D" w:rsidP="00C16D5D">
      <w:pPr>
        <w:rPr>
          <w:b/>
          <w:bCs/>
          <w:sz w:val="32"/>
          <w:szCs w:val="32"/>
          <w:lang w:val="en-US"/>
        </w:rPr>
      </w:pPr>
      <w:r>
        <w:rPr>
          <w:b/>
          <w:bCs/>
          <w:sz w:val="32"/>
          <w:szCs w:val="32"/>
          <w:lang w:val="en-US"/>
        </w:rPr>
        <w:t xml:space="preserve">                                                </w:t>
      </w:r>
      <w:r w:rsidRPr="00C16D5D">
        <w:rPr>
          <w:b/>
          <w:bCs/>
          <w:sz w:val="32"/>
          <w:szCs w:val="32"/>
          <w:lang w:val="en-US"/>
        </w:rPr>
        <w:t>Appendix B</w:t>
      </w:r>
      <w:r w:rsidRPr="00C16D5D">
        <w:rPr>
          <w:noProof/>
          <w:lang w:val="en-US"/>
        </w:rPr>
        <w:br/>
      </w:r>
      <w:r w:rsidR="009D4950">
        <w:rPr>
          <w:noProof/>
          <w:lang w:val="en-US"/>
        </w:rPr>
        <w:drawing>
          <wp:inline distT="0" distB="0" distL="0" distR="0" wp14:anchorId="1CA73898" wp14:editId="1CCD9741">
            <wp:extent cx="5943600" cy="1365250"/>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14:paraId="144B2925" w14:textId="577DD52A" w:rsidR="00C16D5D" w:rsidRDefault="00C16D5D" w:rsidP="00C16D5D">
      <w:pPr>
        <w:rPr>
          <w:lang w:val="en-US"/>
        </w:rPr>
      </w:pPr>
      <w:r>
        <w:rPr>
          <w:lang w:val="en-US"/>
        </w:rPr>
        <w:t>Figure 1.3</w:t>
      </w:r>
    </w:p>
    <w:p w14:paraId="7457BE91" w14:textId="11678D85" w:rsidR="007D0614" w:rsidRDefault="00C16D5D" w:rsidP="00C16D5D">
      <w:pPr>
        <w:rPr>
          <w:b/>
          <w:bCs/>
          <w:sz w:val="32"/>
          <w:szCs w:val="32"/>
          <w:lang w:val="en-US"/>
        </w:rPr>
      </w:pPr>
      <w:r>
        <w:rPr>
          <w:b/>
          <w:bCs/>
          <w:sz w:val="32"/>
          <w:szCs w:val="32"/>
          <w:lang w:val="en-US"/>
        </w:rPr>
        <w:lastRenderedPageBreak/>
        <w:t xml:space="preserve">                                                 </w:t>
      </w:r>
      <w:r w:rsidRPr="00C16D5D">
        <w:rPr>
          <w:b/>
          <w:bCs/>
          <w:sz w:val="32"/>
          <w:szCs w:val="32"/>
          <w:lang w:val="en-US"/>
        </w:rPr>
        <w:t>Appendix C</w:t>
      </w:r>
      <w:r w:rsidR="009D4950">
        <w:rPr>
          <w:noProof/>
          <w:lang w:val="en-US"/>
        </w:rPr>
        <w:drawing>
          <wp:inline distT="0" distB="0" distL="0" distR="0" wp14:anchorId="35F821A6" wp14:editId="2E4F5A25">
            <wp:extent cx="5943600" cy="3734435"/>
            <wp:effectExtent l="0" t="0" r="0" b="0"/>
            <wp:docPr id="5" name="Picture 5"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 Exce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34435"/>
                    </a:xfrm>
                    <a:prstGeom prst="rect">
                      <a:avLst/>
                    </a:prstGeom>
                  </pic:spPr>
                </pic:pic>
              </a:graphicData>
            </a:graphic>
          </wp:inline>
        </w:drawing>
      </w:r>
    </w:p>
    <w:p w14:paraId="7176E4FB" w14:textId="731AFBE8" w:rsidR="00C16D5D" w:rsidRPr="007D0614" w:rsidRDefault="00C16D5D" w:rsidP="00C16D5D">
      <w:pPr>
        <w:rPr>
          <w:lang w:val="en-US"/>
        </w:rPr>
      </w:pPr>
      <w:r>
        <w:rPr>
          <w:lang w:val="en-US"/>
        </w:rPr>
        <w:t>Figure 1.4</w:t>
      </w:r>
    </w:p>
    <w:sectPr w:rsidR="00C16D5D" w:rsidRPr="007D06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E1B1A" w14:textId="77777777" w:rsidR="007E2C38" w:rsidRDefault="007E2C38" w:rsidP="00C16D5D">
      <w:r>
        <w:separator/>
      </w:r>
    </w:p>
  </w:endnote>
  <w:endnote w:type="continuationSeparator" w:id="0">
    <w:p w14:paraId="644EB06F" w14:textId="77777777" w:rsidR="007E2C38" w:rsidRDefault="007E2C38" w:rsidP="00C16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B6865" w14:textId="77777777" w:rsidR="007E2C38" w:rsidRDefault="007E2C38" w:rsidP="00C16D5D">
      <w:r>
        <w:separator/>
      </w:r>
    </w:p>
  </w:footnote>
  <w:footnote w:type="continuationSeparator" w:id="0">
    <w:p w14:paraId="41928A41" w14:textId="77777777" w:rsidR="007E2C38" w:rsidRDefault="007E2C38" w:rsidP="00C16D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1F"/>
    <w:rsid w:val="00177EE1"/>
    <w:rsid w:val="003E74B2"/>
    <w:rsid w:val="00591AF0"/>
    <w:rsid w:val="007D0614"/>
    <w:rsid w:val="007E2C38"/>
    <w:rsid w:val="009D4950"/>
    <w:rsid w:val="00C16D5D"/>
    <w:rsid w:val="00CE00E5"/>
    <w:rsid w:val="00D86968"/>
    <w:rsid w:val="00E1621F"/>
    <w:rsid w:val="00E531E9"/>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51B72F19"/>
  <w15:chartTrackingRefBased/>
  <w15:docId w15:val="{91EB8627-18F0-A94D-AD53-293BD287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D5D"/>
    <w:pPr>
      <w:tabs>
        <w:tab w:val="center" w:pos="4680"/>
        <w:tab w:val="right" w:pos="9360"/>
      </w:tabs>
    </w:pPr>
  </w:style>
  <w:style w:type="character" w:customStyle="1" w:styleId="HeaderChar">
    <w:name w:val="Header Char"/>
    <w:basedOn w:val="DefaultParagraphFont"/>
    <w:link w:val="Header"/>
    <w:uiPriority w:val="99"/>
    <w:rsid w:val="00C16D5D"/>
    <w:rPr>
      <w:lang w:val="en-GB"/>
    </w:rPr>
  </w:style>
  <w:style w:type="paragraph" w:styleId="Footer">
    <w:name w:val="footer"/>
    <w:basedOn w:val="Normal"/>
    <w:link w:val="FooterChar"/>
    <w:uiPriority w:val="99"/>
    <w:unhideWhenUsed/>
    <w:rsid w:val="00C16D5D"/>
    <w:pPr>
      <w:tabs>
        <w:tab w:val="center" w:pos="4680"/>
        <w:tab w:val="right" w:pos="9360"/>
      </w:tabs>
    </w:pPr>
  </w:style>
  <w:style w:type="character" w:customStyle="1" w:styleId="FooterChar">
    <w:name w:val="Footer Char"/>
    <w:basedOn w:val="DefaultParagraphFont"/>
    <w:link w:val="Footer"/>
    <w:uiPriority w:val="99"/>
    <w:rsid w:val="00C16D5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635185">
      <w:bodyDiv w:val="1"/>
      <w:marLeft w:val="0"/>
      <w:marRight w:val="0"/>
      <w:marTop w:val="0"/>
      <w:marBottom w:val="0"/>
      <w:divBdr>
        <w:top w:val="none" w:sz="0" w:space="0" w:color="auto"/>
        <w:left w:val="none" w:sz="0" w:space="0" w:color="auto"/>
        <w:bottom w:val="none" w:sz="0" w:space="0" w:color="auto"/>
        <w:right w:val="none" w:sz="0" w:space="0" w:color="auto"/>
      </w:divBdr>
    </w:div>
    <w:div w:id="1246767229">
      <w:bodyDiv w:val="1"/>
      <w:marLeft w:val="0"/>
      <w:marRight w:val="0"/>
      <w:marTop w:val="0"/>
      <w:marBottom w:val="0"/>
      <w:divBdr>
        <w:top w:val="none" w:sz="0" w:space="0" w:color="auto"/>
        <w:left w:val="none" w:sz="0" w:space="0" w:color="auto"/>
        <w:bottom w:val="none" w:sz="0" w:space="0" w:color="auto"/>
        <w:right w:val="none" w:sz="0" w:space="0" w:color="auto"/>
      </w:divBdr>
    </w:div>
    <w:div w:id="1775438138">
      <w:bodyDiv w:val="1"/>
      <w:marLeft w:val="0"/>
      <w:marRight w:val="0"/>
      <w:marTop w:val="0"/>
      <w:marBottom w:val="0"/>
      <w:divBdr>
        <w:top w:val="none" w:sz="0" w:space="0" w:color="auto"/>
        <w:left w:val="none" w:sz="0" w:space="0" w:color="auto"/>
        <w:bottom w:val="none" w:sz="0" w:space="0" w:color="auto"/>
        <w:right w:val="none" w:sz="0" w:space="0" w:color="auto"/>
      </w:divBdr>
    </w:div>
    <w:div w:id="1958248112">
      <w:bodyDiv w:val="1"/>
      <w:marLeft w:val="0"/>
      <w:marRight w:val="0"/>
      <w:marTop w:val="0"/>
      <w:marBottom w:val="0"/>
      <w:divBdr>
        <w:top w:val="none" w:sz="0" w:space="0" w:color="auto"/>
        <w:left w:val="none" w:sz="0" w:space="0" w:color="auto"/>
        <w:bottom w:val="none" w:sz="0" w:space="0" w:color="auto"/>
        <w:right w:val="none" w:sz="0" w:space="0" w:color="auto"/>
      </w:divBdr>
    </w:div>
    <w:div w:id="196761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Aliyev</dc:creator>
  <cp:keywords/>
  <dc:description/>
  <cp:lastModifiedBy>Adnan Aliyev</cp:lastModifiedBy>
  <cp:revision>2</cp:revision>
  <dcterms:created xsi:type="dcterms:W3CDTF">2021-02-16T18:49:00Z</dcterms:created>
  <dcterms:modified xsi:type="dcterms:W3CDTF">2021-02-16T18:49:00Z</dcterms:modified>
</cp:coreProperties>
</file>