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word/charts/chart13.xml" ContentType="application/vnd.openxmlformats-officedocument.drawingml.chart+xml"/>
  <Override PartName="/word/charts/chart14.xml" ContentType="application/vnd.openxmlformats-officedocument.drawingml.chart+xml"/>
  <Override PartName="/word/charts/chart15.xml" ContentType="application/vnd.openxmlformats-officedocument.drawingml.chart+xml"/>
  <Override PartName="/word/charts/chart16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C26011" w14:textId="77777777" w:rsidR="002A5D65" w:rsidRDefault="002A5D65"/>
    <w:p w14:paraId="0DEC5F45" w14:textId="77777777" w:rsidR="002A5D65" w:rsidRDefault="002A5D65"/>
    <w:p w14:paraId="400F8D8B" w14:textId="77777777" w:rsidR="002A5D65" w:rsidRDefault="002A5D65"/>
    <w:p w14:paraId="2FB5DF2B" w14:textId="313208D8" w:rsidR="002A5D65" w:rsidRDefault="0040502F">
      <w:r>
        <w:rPr>
          <w:noProof/>
        </w:rPr>
        <w:drawing>
          <wp:inline distT="0" distB="0" distL="0" distR="0" wp14:anchorId="678A191D" wp14:editId="5FD77444">
            <wp:extent cx="5270500" cy="3412841"/>
            <wp:effectExtent l="0" t="0" r="12700" b="1651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F3F4E02" w14:textId="77777777" w:rsidR="002A5D65" w:rsidRDefault="002A5D65"/>
    <w:p w14:paraId="6AA09750" w14:textId="77777777" w:rsidR="00C8469E" w:rsidRDefault="002A5D65">
      <w:r>
        <w:rPr>
          <w:noProof/>
        </w:rPr>
        <w:drawing>
          <wp:inline distT="0" distB="0" distL="0" distR="0" wp14:anchorId="50A695AE" wp14:editId="21C907D5">
            <wp:extent cx="5595384" cy="2857500"/>
            <wp:effectExtent l="0" t="0" r="18415" b="1270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2DD9CA2E" w14:textId="77777777" w:rsidR="002A5D65" w:rsidRDefault="002A5D65"/>
    <w:p w14:paraId="172E12B1" w14:textId="6EC9544D" w:rsidR="002A5D65" w:rsidRDefault="0040502F">
      <w:r>
        <w:rPr>
          <w:noProof/>
        </w:rPr>
        <w:lastRenderedPageBreak/>
        <w:drawing>
          <wp:inline distT="0" distB="0" distL="0" distR="0" wp14:anchorId="3CB3F2E7" wp14:editId="19419AC5">
            <wp:extent cx="5828901" cy="3429000"/>
            <wp:effectExtent l="0" t="0" r="13335" b="2540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D8FCAD1" w14:textId="77777777" w:rsidR="002A5D65" w:rsidRDefault="002A5D65"/>
    <w:p w14:paraId="7064AECE" w14:textId="77777777" w:rsidR="002A5D65" w:rsidRDefault="002A5D65">
      <w:r>
        <w:rPr>
          <w:noProof/>
        </w:rPr>
        <w:drawing>
          <wp:inline distT="0" distB="0" distL="0" distR="0" wp14:anchorId="310DA907" wp14:editId="741A2EAE">
            <wp:extent cx="5270500" cy="3788559"/>
            <wp:effectExtent l="0" t="0" r="12700" b="2159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19310D7" w14:textId="77777777" w:rsidR="002A5D65" w:rsidRDefault="002A5D65"/>
    <w:p w14:paraId="61F9F99F" w14:textId="40C33754" w:rsidR="002A5D65" w:rsidRDefault="0040502F">
      <w:r>
        <w:rPr>
          <w:noProof/>
        </w:rPr>
        <w:drawing>
          <wp:inline distT="0" distB="0" distL="0" distR="0" wp14:anchorId="1C2E7506" wp14:editId="53AAF2B5">
            <wp:extent cx="5481084" cy="4572000"/>
            <wp:effectExtent l="0" t="0" r="31115" b="25400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4DEA29B8" w14:textId="77777777" w:rsidR="002A5D65" w:rsidRDefault="002A5D65"/>
    <w:p w14:paraId="2B4F5355" w14:textId="77777777" w:rsidR="002A5D65" w:rsidRDefault="002A5D65">
      <w:r>
        <w:rPr>
          <w:noProof/>
        </w:rPr>
        <w:drawing>
          <wp:inline distT="0" distB="0" distL="0" distR="0" wp14:anchorId="703226B9" wp14:editId="4F047B45">
            <wp:extent cx="5270500" cy="4140149"/>
            <wp:effectExtent l="0" t="0" r="12700" b="26035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1D3CB567" w14:textId="77777777" w:rsidR="002A5D65" w:rsidRDefault="0095430F">
      <w:r>
        <w:rPr>
          <w:noProof/>
        </w:rPr>
        <w:drawing>
          <wp:inline distT="0" distB="0" distL="0" distR="0" wp14:anchorId="79F9EDD7" wp14:editId="042640E7">
            <wp:extent cx="5595384" cy="4114800"/>
            <wp:effectExtent l="0" t="0" r="18415" b="25400"/>
            <wp:docPr id="7" name="Chart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3D07FBDF" w14:textId="77777777" w:rsidR="0095430F" w:rsidRDefault="0095430F"/>
    <w:p w14:paraId="7656707A" w14:textId="67BE5989" w:rsidR="002A5D65" w:rsidRDefault="0040502F">
      <w:r>
        <w:rPr>
          <w:noProof/>
        </w:rPr>
        <w:drawing>
          <wp:inline distT="0" distB="0" distL="0" distR="0" wp14:anchorId="0C7DDC73" wp14:editId="0E2F4D5C">
            <wp:extent cx="5938284" cy="3543300"/>
            <wp:effectExtent l="0" t="0" r="31115" b="12700"/>
            <wp:docPr id="10" name="Chart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344F6D8D" w14:textId="77777777" w:rsidR="00AA2312" w:rsidRDefault="00AA2312"/>
    <w:p w14:paraId="662A861F" w14:textId="6E217031" w:rsidR="00AA2312" w:rsidRDefault="00AA2312">
      <w:r>
        <w:rPr>
          <w:noProof/>
        </w:rPr>
        <w:drawing>
          <wp:inline distT="0" distB="0" distL="0" distR="0" wp14:anchorId="13D9FD71" wp14:editId="072F3FE5">
            <wp:extent cx="5270500" cy="3219450"/>
            <wp:effectExtent l="0" t="0" r="12700" b="31750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0B5266A5" w14:textId="77777777" w:rsidR="00AA2312" w:rsidRDefault="00AA2312"/>
    <w:p w14:paraId="73386D7A" w14:textId="087A1FCA" w:rsidR="00AA2312" w:rsidRDefault="00AA2312">
      <w:r>
        <w:rPr>
          <w:noProof/>
        </w:rPr>
        <w:drawing>
          <wp:inline distT="0" distB="0" distL="0" distR="0" wp14:anchorId="50222D2C" wp14:editId="4F117B37">
            <wp:extent cx="5823984" cy="4343400"/>
            <wp:effectExtent l="0" t="0" r="18415" b="2540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48D75FE" w14:textId="77777777" w:rsidR="00AA2312" w:rsidRDefault="00AA2312"/>
    <w:p w14:paraId="71F49153" w14:textId="7FD5655B" w:rsidR="00AA2312" w:rsidRDefault="006043D8">
      <w:r>
        <w:rPr>
          <w:noProof/>
        </w:rPr>
        <w:drawing>
          <wp:inline distT="0" distB="0" distL="0" distR="0" wp14:anchorId="389E4367" wp14:editId="2A8C9D43">
            <wp:extent cx="4572000" cy="2724150"/>
            <wp:effectExtent l="0" t="0" r="25400" b="19050"/>
            <wp:docPr id="11" name="Chart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609BFFA8" w14:textId="77777777" w:rsidR="00C1323A" w:rsidRDefault="00C1323A"/>
    <w:p w14:paraId="5BABBDE0" w14:textId="77777777" w:rsidR="00C1323A" w:rsidRDefault="00C1323A"/>
    <w:p w14:paraId="329964DB" w14:textId="0BAD5EBF" w:rsidR="006043D8" w:rsidRDefault="006043D8">
      <w:r>
        <w:rPr>
          <w:noProof/>
        </w:rPr>
        <w:drawing>
          <wp:inline distT="0" distB="0" distL="0" distR="0" wp14:anchorId="15188873" wp14:editId="69376D0E">
            <wp:extent cx="4572000" cy="2743200"/>
            <wp:effectExtent l="0" t="0" r="25400" b="25400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66A01F27" w14:textId="77777777" w:rsidR="00C1323A" w:rsidRDefault="00C1323A"/>
    <w:p w14:paraId="27D800C6" w14:textId="7E86E2D4" w:rsidR="00C1323A" w:rsidRDefault="00C1323A">
      <w:r>
        <w:rPr>
          <w:noProof/>
        </w:rPr>
        <w:drawing>
          <wp:inline distT="0" distB="0" distL="0" distR="0" wp14:anchorId="17B8DD7F" wp14:editId="0A9EB9EF">
            <wp:extent cx="5041900" cy="3651250"/>
            <wp:effectExtent l="0" t="0" r="12700" b="31750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B79112A" w14:textId="17805CA0" w:rsidR="00C1323A" w:rsidRDefault="00BA0B53">
      <w:r>
        <w:rPr>
          <w:noProof/>
        </w:rPr>
        <w:drawing>
          <wp:inline distT="0" distB="0" distL="0" distR="0" wp14:anchorId="326E134F" wp14:editId="43E7857B">
            <wp:extent cx="5023884" cy="3429000"/>
            <wp:effectExtent l="0" t="0" r="31115" b="25400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14:paraId="100EBC90" w14:textId="4518CCF6" w:rsidR="00F317C8" w:rsidRDefault="00BA0B53">
      <w:bookmarkStart w:id="0" w:name="_GoBack"/>
      <w:r>
        <w:rPr>
          <w:noProof/>
        </w:rPr>
        <w:drawing>
          <wp:inline distT="0" distB="0" distL="0" distR="0" wp14:anchorId="637BD84D" wp14:editId="4D85AB36">
            <wp:extent cx="5270500" cy="3734609"/>
            <wp:effectExtent l="0" t="0" r="12700" b="24765"/>
            <wp:docPr id="15" name="Chart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bookmarkEnd w:id="0"/>
    </w:p>
    <w:p w14:paraId="4CBA0F7F" w14:textId="20B4B662" w:rsidR="00BA0B53" w:rsidRDefault="00BA0B53">
      <w:r>
        <w:rPr>
          <w:noProof/>
        </w:rPr>
        <w:drawing>
          <wp:inline distT="0" distB="0" distL="0" distR="0" wp14:anchorId="4FC58247" wp14:editId="17FB5307">
            <wp:extent cx="5270500" cy="3343473"/>
            <wp:effectExtent l="0" t="0" r="12700" b="34925"/>
            <wp:docPr id="16" name="Chart 1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sectPr w:rsidR="00BA0B53" w:rsidSect="00C8469E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D65"/>
    <w:rsid w:val="00105678"/>
    <w:rsid w:val="002A5D65"/>
    <w:rsid w:val="0040502F"/>
    <w:rsid w:val="006043D8"/>
    <w:rsid w:val="0095430F"/>
    <w:rsid w:val="00AA2312"/>
    <w:rsid w:val="00BA0B53"/>
    <w:rsid w:val="00C1323A"/>
    <w:rsid w:val="00C8469E"/>
    <w:rsid w:val="00ED7A4A"/>
    <w:rsid w:val="00F3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55010A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A5D6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5D65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hart" Target="charts/chart5.xml"/><Relationship Id="rId20" Type="http://schemas.openxmlformats.org/officeDocument/2006/relationships/chart" Target="charts/chart16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chart" Target="charts/chart6.xml"/><Relationship Id="rId11" Type="http://schemas.openxmlformats.org/officeDocument/2006/relationships/chart" Target="charts/chart7.xml"/><Relationship Id="rId12" Type="http://schemas.openxmlformats.org/officeDocument/2006/relationships/chart" Target="charts/chart8.xml"/><Relationship Id="rId13" Type="http://schemas.openxmlformats.org/officeDocument/2006/relationships/chart" Target="charts/chart9.xml"/><Relationship Id="rId14" Type="http://schemas.openxmlformats.org/officeDocument/2006/relationships/chart" Target="charts/chart10.xml"/><Relationship Id="rId15" Type="http://schemas.openxmlformats.org/officeDocument/2006/relationships/chart" Target="charts/chart11.xml"/><Relationship Id="rId16" Type="http://schemas.openxmlformats.org/officeDocument/2006/relationships/chart" Target="charts/chart12.xml"/><Relationship Id="rId17" Type="http://schemas.openxmlformats.org/officeDocument/2006/relationships/chart" Target="charts/chart13.xml"/><Relationship Id="rId18" Type="http://schemas.openxmlformats.org/officeDocument/2006/relationships/chart" Target="charts/chart14.xml"/><Relationship Id="rId19" Type="http://schemas.openxmlformats.org/officeDocument/2006/relationships/chart" Target="charts/chart15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chart" Target="charts/chart3.xml"/><Relationship Id="rId8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2.xlsx" TargetMode="External"/></Relationships>
</file>

<file path=word/charts/_rels/chart1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1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ls:Users:Tanguero:Dropbox:Datasheet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31459193226472"/>
          <c:y val="0.15664720027482"/>
          <c:w val="0.347746696828062"/>
          <c:h val="0.537044119914416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09815640"/>
        <c:axId val="590576536"/>
        <c:axId val="0"/>
      </c:bar3DChart>
      <c:catAx>
        <c:axId val="609815640"/>
        <c:scaling>
          <c:orientation val="minMax"/>
        </c:scaling>
        <c:delete val="0"/>
        <c:axPos val="b"/>
        <c:majorTickMark val="out"/>
        <c:minorTickMark val="none"/>
        <c:tickLblPos val="nextTo"/>
        <c:crossAx val="590576536"/>
        <c:crosses val="autoZero"/>
        <c:auto val="1"/>
        <c:lblAlgn val="ctr"/>
        <c:lblOffset val="100"/>
        <c:noMultiLvlLbl val="0"/>
      </c:catAx>
      <c:valAx>
        <c:axId val="590576536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098156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611327198558"/>
          <c:y val="0.347765707738338"/>
          <c:w val="0.231838535243335"/>
          <c:h val="0.232269105550492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Sheet1!$L$75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Sheet1!$L$76:$L$79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Sheet1!$M$75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Sheet1!$M$76:$M$79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Sheet1!$N$75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Sheet1!$K$76:$K$79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Sheet1!$N$76:$N$79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69825368"/>
        <c:axId val="476595304"/>
        <c:axId val="0"/>
      </c:bar3DChart>
      <c:catAx>
        <c:axId val="569825368"/>
        <c:scaling>
          <c:orientation val="minMax"/>
        </c:scaling>
        <c:delete val="0"/>
        <c:axPos val="l"/>
        <c:majorTickMark val="out"/>
        <c:minorTickMark val="none"/>
        <c:tickLblPos val="nextTo"/>
        <c:crossAx val="476595304"/>
        <c:crosses val="autoZero"/>
        <c:auto val="1"/>
        <c:lblAlgn val="ctr"/>
        <c:lblOffset val="100"/>
        <c:noMultiLvlLbl val="0"/>
      </c:catAx>
      <c:valAx>
        <c:axId val="47659530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69825368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Sheet1!$Q$25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basline 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Sheet1!$R$25:$S$25</c:f>
              <c:numCache>
                <c:formatCode>General</c:formatCode>
                <c:ptCount val="2"/>
                <c:pt idx="0">
                  <c:v>29.1</c:v>
                </c:pt>
                <c:pt idx="1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Sheet1!$Q$26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Sheet1!$R$24:$S$24</c:f>
              <c:strCache>
                <c:ptCount val="2"/>
                <c:pt idx="0">
                  <c:v>basline </c:v>
                </c:pt>
                <c:pt idx="1">
                  <c:v>local and global features+window constraint</c:v>
                </c:pt>
              </c:strCache>
            </c:strRef>
          </c:cat>
          <c:val>
            <c:numRef>
              <c:f>Sheet1!$R$26:$S$26</c:f>
              <c:numCache>
                <c:formatCode>General</c:formatCode>
                <c:ptCount val="2"/>
                <c:pt idx="0">
                  <c:v>19.18</c:v>
                </c:pt>
                <c:pt idx="1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90735976"/>
        <c:axId val="569593848"/>
        <c:axId val="0"/>
      </c:bar3DChart>
      <c:catAx>
        <c:axId val="590735976"/>
        <c:scaling>
          <c:orientation val="minMax"/>
        </c:scaling>
        <c:delete val="0"/>
        <c:axPos val="b"/>
        <c:majorTickMark val="out"/>
        <c:minorTickMark val="none"/>
        <c:tickLblPos val="nextTo"/>
        <c:crossAx val="569593848"/>
        <c:crosses val="autoZero"/>
        <c:auto val="1"/>
        <c:lblAlgn val="ctr"/>
        <c:lblOffset val="100"/>
        <c:noMultiLvlLbl val="0"/>
      </c:catAx>
      <c:valAx>
        <c:axId val="56959384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9073597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Sheet1!$Q$20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baseline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Sheet1!$R$20:$S$20</c:f>
              <c:numCache>
                <c:formatCode>General</c:formatCode>
                <c:ptCount val="2"/>
                <c:pt idx="0">
                  <c:v>10.72</c:v>
                </c:pt>
                <c:pt idx="1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Sheet1!$Q$21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Sheet1!$R$19:$S$19</c:f>
              <c:strCache>
                <c:ptCount val="2"/>
                <c:pt idx="0">
                  <c:v>baseline</c:v>
                </c:pt>
                <c:pt idx="1">
                  <c:v>local and global features+window</c:v>
                </c:pt>
              </c:strCache>
            </c:strRef>
          </c:cat>
          <c:val>
            <c:numRef>
              <c:f>Sheet1!$R$21:$S$21</c:f>
              <c:numCache>
                <c:formatCode>General</c:formatCode>
                <c:ptCount val="2"/>
                <c:pt idx="0">
                  <c:v>10.2</c:v>
                </c:pt>
                <c:pt idx="1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04908360"/>
        <c:axId val="586938344"/>
        <c:axId val="0"/>
      </c:bar3DChart>
      <c:catAx>
        <c:axId val="504908360"/>
        <c:scaling>
          <c:orientation val="minMax"/>
        </c:scaling>
        <c:delete val="0"/>
        <c:axPos val="b"/>
        <c:majorTickMark val="out"/>
        <c:minorTickMark val="none"/>
        <c:tickLblPos val="nextTo"/>
        <c:crossAx val="586938344"/>
        <c:crosses val="autoZero"/>
        <c:auto val="1"/>
        <c:lblAlgn val="ctr"/>
        <c:lblOffset val="100"/>
        <c:noMultiLvlLbl val="0"/>
      </c:catAx>
      <c:valAx>
        <c:axId val="5869383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90836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Sheet1!$A$6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Sheet1!$B$6:$E$6</c:f>
              <c:numCache>
                <c:formatCode>General</c:formatCode>
                <c:ptCount val="4"/>
                <c:pt idx="0">
                  <c:v>60.0</c:v>
                </c:pt>
                <c:pt idx="1">
                  <c:v>57.8</c:v>
                </c:pt>
                <c:pt idx="2">
                  <c:v>57.7</c:v>
                </c:pt>
                <c:pt idx="3">
                  <c:v>32.4</c:v>
                </c:pt>
              </c:numCache>
            </c:numRef>
          </c:val>
        </c:ser>
        <c:ser>
          <c:idx val="1"/>
          <c:order val="1"/>
          <c:tx>
            <c:strRef>
              <c:f>Sheet1!$A$7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Sheet1!$B$5:$E$5</c:f>
              <c:strCache>
                <c:ptCount val="4"/>
                <c:pt idx="0">
                  <c:v>proposed method +frame size=20</c:v>
                </c:pt>
                <c:pt idx="1">
                  <c:v>Proposed method+frame size=35</c:v>
                </c:pt>
                <c:pt idx="2">
                  <c:v>Proposed method+frame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Sheet1!$B$7:$E$7</c:f>
              <c:numCache>
                <c:formatCode>General</c:formatCode>
                <c:ptCount val="4"/>
                <c:pt idx="0">
                  <c:v>30.5</c:v>
                </c:pt>
                <c:pt idx="1">
                  <c:v>30.4</c:v>
                </c:pt>
                <c:pt idx="2">
                  <c:v>29.8</c:v>
                </c:pt>
                <c:pt idx="3">
                  <c:v>21.1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49583976"/>
        <c:axId val="549586952"/>
        <c:axId val="0"/>
      </c:bar3DChart>
      <c:catAx>
        <c:axId val="549583976"/>
        <c:scaling>
          <c:orientation val="minMax"/>
        </c:scaling>
        <c:delete val="0"/>
        <c:axPos val="l"/>
        <c:majorTickMark val="out"/>
        <c:minorTickMark val="none"/>
        <c:tickLblPos val="nextTo"/>
        <c:crossAx val="549586952"/>
        <c:crosses val="autoZero"/>
        <c:auto val="1"/>
        <c:lblAlgn val="ctr"/>
        <c:lblOffset val="100"/>
        <c:noMultiLvlLbl val="0"/>
      </c:catAx>
      <c:valAx>
        <c:axId val="5495869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4958397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Sheet1!$H$6</c:f>
              <c:strCache>
                <c:ptCount val="1"/>
                <c:pt idx="0">
                  <c:v>Cinc_ECG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Sheet1!$I$6:$L$6</c:f>
              <c:numCache>
                <c:formatCode>General</c:formatCode>
                <c:ptCount val="4"/>
                <c:pt idx="0">
                  <c:v>8.377</c:v>
                </c:pt>
                <c:pt idx="1">
                  <c:v>7.46</c:v>
                </c:pt>
                <c:pt idx="2">
                  <c:v>7.46</c:v>
                </c:pt>
                <c:pt idx="3">
                  <c:v>10.82</c:v>
                </c:pt>
              </c:numCache>
            </c:numRef>
          </c:val>
        </c:ser>
        <c:ser>
          <c:idx val="1"/>
          <c:order val="1"/>
          <c:tx>
            <c:strRef>
              <c:f>Sheet1!$H$7</c:f>
              <c:strCache>
                <c:ptCount val="1"/>
                <c:pt idx="0">
                  <c:v>InlineSktate</c:v>
                </c:pt>
              </c:strCache>
            </c:strRef>
          </c:tx>
          <c:invertIfNegative val="0"/>
          <c:cat>
            <c:strRef>
              <c:f>Sheet1!$I$5:$L$5</c:f>
              <c:strCache>
                <c:ptCount val="4"/>
                <c:pt idx="0">
                  <c:v>proposed method +frame size=20</c:v>
                </c:pt>
                <c:pt idx="1">
                  <c:v>proposed method +frame size=35</c:v>
                </c:pt>
                <c:pt idx="2">
                  <c:v>proposed method +frame size=50</c:v>
                </c:pt>
                <c:pt idx="3">
                  <c:v>Sakoe-Chuba band  constraint</c:v>
                </c:pt>
              </c:strCache>
            </c:strRef>
          </c:cat>
          <c:val>
            <c:numRef>
              <c:f>Sheet1!$I$7:$L$7</c:f>
              <c:numCache>
                <c:formatCode>General</c:formatCode>
                <c:ptCount val="4"/>
                <c:pt idx="0">
                  <c:v>7.74</c:v>
                </c:pt>
                <c:pt idx="1">
                  <c:v>7.74</c:v>
                </c:pt>
                <c:pt idx="2">
                  <c:v>7.01</c:v>
                </c:pt>
                <c:pt idx="3">
                  <c:v>10.98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632128152"/>
        <c:axId val="632120552"/>
        <c:axId val="0"/>
      </c:bar3DChart>
      <c:catAx>
        <c:axId val="632128152"/>
        <c:scaling>
          <c:orientation val="minMax"/>
        </c:scaling>
        <c:delete val="0"/>
        <c:axPos val="l"/>
        <c:majorTickMark val="out"/>
        <c:minorTickMark val="none"/>
        <c:tickLblPos val="nextTo"/>
        <c:crossAx val="632120552"/>
        <c:crosses val="autoZero"/>
        <c:auto val="1"/>
        <c:lblAlgn val="ctr"/>
        <c:lblOffset val="100"/>
        <c:noMultiLvlLbl val="0"/>
      </c:catAx>
      <c:valAx>
        <c:axId val="63212055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63212815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217607437624514"/>
          <c:y val="0.296998341114519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40673628720139"/>
          <c:y val="0.0395136778115501"/>
          <c:w val="0.387227775546343"/>
          <c:h val="0.6250867577723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Sheet1!$M$88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Sheet1!$M$89:$M$92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ser>
          <c:idx val="1"/>
          <c:order val="1"/>
          <c:tx>
            <c:strRef>
              <c:f>Sheet1!$N$88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Sheet1!$L$89:$L$92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Sheet1!$N$89:$N$92</c:f>
              <c:numCache>
                <c:formatCode>0.00%</c:formatCode>
                <c:ptCount val="4"/>
                <c:pt idx="0" formatCode="0%">
                  <c:v>0.2</c:v>
                </c:pt>
                <c:pt idx="1">
                  <c:v>0.19</c:v>
                </c:pt>
                <c:pt idx="2" formatCode="0%">
                  <c:v>0.23</c:v>
                </c:pt>
                <c:pt idx="3" formatCode="0.0000%">
                  <c:v>0.1817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69870856"/>
        <c:axId val="605912824"/>
        <c:axId val="0"/>
      </c:bar3DChart>
      <c:catAx>
        <c:axId val="569870856"/>
        <c:scaling>
          <c:orientation val="minMax"/>
        </c:scaling>
        <c:delete val="0"/>
        <c:axPos val="l"/>
        <c:majorTickMark val="out"/>
        <c:minorTickMark val="none"/>
        <c:tickLblPos val="nextTo"/>
        <c:crossAx val="605912824"/>
        <c:crosses val="autoZero"/>
        <c:auto val="1"/>
        <c:lblAlgn val="ctr"/>
        <c:lblOffset val="100"/>
        <c:noMultiLvlLbl val="0"/>
      </c:catAx>
      <c:valAx>
        <c:axId val="605912824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6987085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85819024787445"/>
          <c:y val="0.106514541854921"/>
          <c:w val="0.201320368086519"/>
          <c:h val="0.427367547077359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67501968503937"/>
          <c:y val="0.0601851851851852"/>
          <c:w val="0.324519752195155"/>
          <c:h val="0.551166016012704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Sheet1!$M$82</c:f>
              <c:strCache>
                <c:ptCount val="1"/>
                <c:pt idx="0">
                  <c:v>Sakoe-Chuba band constraint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Sheet1!$M$83:$M$86</c:f>
              <c:numCache>
                <c:formatCode>General</c:formatCode>
                <c:ptCount val="4"/>
                <c:pt idx="0">
                  <c:v>12.29</c:v>
                </c:pt>
                <c:pt idx="1">
                  <c:v>12.35</c:v>
                </c:pt>
                <c:pt idx="2">
                  <c:v>12.89</c:v>
                </c:pt>
                <c:pt idx="3">
                  <c:v>12.93</c:v>
                </c:pt>
              </c:numCache>
            </c:numRef>
          </c:val>
        </c:ser>
        <c:ser>
          <c:idx val="1"/>
          <c:order val="1"/>
          <c:tx>
            <c:strRef>
              <c:f>Sheet1!$N$82</c:f>
              <c:strCache>
                <c:ptCount val="1"/>
                <c:pt idx="0">
                  <c:v>Proposed method</c:v>
                </c:pt>
              </c:strCache>
            </c:strRef>
          </c:tx>
          <c:invertIfNegative val="0"/>
          <c:cat>
            <c:strRef>
              <c:f>Sheet1!$L$83:$L$86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Sheet1!$N$83:$N$86</c:f>
              <c:numCache>
                <c:formatCode>General</c:formatCode>
                <c:ptCount val="4"/>
                <c:pt idx="0">
                  <c:v>8.720000000000001</c:v>
                </c:pt>
                <c:pt idx="1">
                  <c:v>8.74</c:v>
                </c:pt>
                <c:pt idx="2">
                  <c:v>9.34</c:v>
                </c:pt>
                <c:pt idx="3">
                  <c:v>9.43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70566440"/>
        <c:axId val="574071608"/>
        <c:axId val="0"/>
      </c:bar3DChart>
      <c:catAx>
        <c:axId val="570566440"/>
        <c:scaling>
          <c:orientation val="minMax"/>
        </c:scaling>
        <c:delete val="0"/>
        <c:axPos val="l"/>
        <c:majorTickMark val="out"/>
        <c:minorTickMark val="none"/>
        <c:tickLblPos val="nextTo"/>
        <c:crossAx val="574071608"/>
        <c:crosses val="autoZero"/>
        <c:auto val="1"/>
        <c:lblAlgn val="ctr"/>
        <c:lblOffset val="100"/>
        <c:noMultiLvlLbl val="0"/>
      </c:catAx>
      <c:valAx>
        <c:axId val="574071608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5705664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24236019005087"/>
          <c:y val="0.163308145305366"/>
          <c:w val="0.209665899971459"/>
          <c:h val="0.357417322834646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504841832"/>
        <c:axId val="532392904"/>
        <c:axId val="0"/>
      </c:bar3DChart>
      <c:catAx>
        <c:axId val="504841832"/>
        <c:scaling>
          <c:orientation val="minMax"/>
        </c:scaling>
        <c:delete val="0"/>
        <c:axPos val="b"/>
        <c:majorTickMark val="out"/>
        <c:minorTickMark val="none"/>
        <c:tickLblPos val="nextTo"/>
        <c:crossAx val="532392904"/>
        <c:crosses val="autoZero"/>
        <c:auto val="1"/>
        <c:lblAlgn val="ctr"/>
        <c:lblOffset val="100"/>
        <c:noMultiLvlLbl val="0"/>
      </c:catAx>
      <c:valAx>
        <c:axId val="5323929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0484183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795701931745948"/>
          <c:y val="0.066414989792942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50232259699932"/>
          <c:y val="0.0475319926873857"/>
          <c:w val="0.395729553851525"/>
          <c:h val="0.566094804876995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Sheet1!$J$50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Sheet1!$J$51:$J$54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Sheet1!$K$50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Sheet1!$K$51:$K$54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Sheet1!$L$50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Sheet1!$I$51:$I$54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Sheet1!$L$51:$L$54</c:f>
              <c:numCache>
                <c:formatCode>0.00%</c:formatCode>
                <c:ptCount val="4"/>
                <c:pt idx="0">
                  <c:v>0.1242</c:v>
                </c:pt>
                <c:pt idx="1">
                  <c:v>0.1118</c:v>
                </c:pt>
                <c:pt idx="2">
                  <c:v>0.1315</c:v>
                </c:pt>
                <c:pt idx="3">
                  <c:v>0.1342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621340920"/>
        <c:axId val="609404104"/>
        <c:axId val="0"/>
      </c:bar3DChart>
      <c:catAx>
        <c:axId val="621340920"/>
        <c:scaling>
          <c:orientation val="minMax"/>
        </c:scaling>
        <c:delete val="0"/>
        <c:axPos val="b"/>
        <c:majorTickMark val="out"/>
        <c:minorTickMark val="none"/>
        <c:tickLblPos val="nextTo"/>
        <c:crossAx val="609404104"/>
        <c:crosses val="autoZero"/>
        <c:auto val="1"/>
        <c:lblAlgn val="ctr"/>
        <c:lblOffset val="100"/>
        <c:noMultiLvlLbl val="0"/>
      </c:catAx>
      <c:valAx>
        <c:axId val="609404104"/>
        <c:scaling>
          <c:orientation val="minMax"/>
        </c:scaling>
        <c:delete val="0"/>
        <c:axPos val="l"/>
        <c:majorGridlines/>
        <c:numFmt formatCode="0.00%" sourceLinked="1"/>
        <c:majorTickMark val="out"/>
        <c:minorTickMark val="none"/>
        <c:tickLblPos val="nextTo"/>
        <c:crossAx val="62134092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6241369164294"/>
          <c:y val="0.31642893776209"/>
          <c:w val="0.219790809730873"/>
          <c:h val="0.492046339035207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>
        <c:manualLayout>
          <c:xMode val="edge"/>
          <c:yMode val="edge"/>
          <c:x val="0.0445441608955507"/>
          <c:y val="0.036875628561850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4022973598888"/>
          <c:y val="0.149263502454992"/>
          <c:w val="0.380000370541917"/>
          <c:h val="0.465554596182842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Sheet1!$J$44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Sheet1!$J$45:$J$48</c:f>
              <c:numCache>
                <c:formatCode>General</c:formatCode>
                <c:ptCount val="4"/>
                <c:pt idx="0">
                  <c:v>13.24</c:v>
                </c:pt>
                <c:pt idx="1">
                  <c:v>13.76</c:v>
                </c:pt>
                <c:pt idx="2">
                  <c:v>14.12</c:v>
                </c:pt>
                <c:pt idx="3">
                  <c:v>14.63</c:v>
                </c:pt>
              </c:numCache>
            </c:numRef>
          </c:val>
        </c:ser>
        <c:ser>
          <c:idx val="1"/>
          <c:order val="1"/>
          <c:tx>
            <c:strRef>
              <c:f>Sheet1!$K$44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Sheet1!$K$45:$K$48</c:f>
              <c:numCache>
                <c:formatCode>General</c:formatCode>
                <c:ptCount val="4"/>
                <c:pt idx="0">
                  <c:v>12.28</c:v>
                </c:pt>
                <c:pt idx="1">
                  <c:v>12.32</c:v>
                </c:pt>
                <c:pt idx="2">
                  <c:v>12.77</c:v>
                </c:pt>
                <c:pt idx="3">
                  <c:v>12.89</c:v>
                </c:pt>
              </c:numCache>
            </c:numRef>
          </c:val>
        </c:ser>
        <c:ser>
          <c:idx val="2"/>
          <c:order val="2"/>
          <c:tx>
            <c:strRef>
              <c:f>Sheet1!$L$44</c:f>
              <c:strCache>
                <c:ptCount val="1"/>
                <c:pt idx="0">
                  <c:v>Silence removed+downsampling + window constraint</c:v>
                </c:pt>
              </c:strCache>
            </c:strRef>
          </c:tx>
          <c:invertIfNegative val="0"/>
          <c:cat>
            <c:strRef>
              <c:f>Sheet1!$I$45:$I$48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Sheet1!$L$45:$L$48</c:f>
              <c:numCache>
                <c:formatCode>General</c:formatCode>
                <c:ptCount val="4"/>
                <c:pt idx="0">
                  <c:v>10.67</c:v>
                </c:pt>
                <c:pt idx="1">
                  <c:v>10.69</c:v>
                </c:pt>
                <c:pt idx="2">
                  <c:v>11.07</c:v>
                </c:pt>
                <c:pt idx="3">
                  <c:v>11.11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1431912"/>
        <c:axId val="541758008"/>
        <c:axId val="0"/>
      </c:bar3DChart>
      <c:catAx>
        <c:axId val="1431912"/>
        <c:scaling>
          <c:orientation val="minMax"/>
        </c:scaling>
        <c:delete val="0"/>
        <c:axPos val="b"/>
        <c:majorTickMark val="out"/>
        <c:minorTickMark val="none"/>
        <c:tickLblPos val="nextTo"/>
        <c:crossAx val="541758008"/>
        <c:crosses val="autoZero"/>
        <c:auto val="1"/>
        <c:lblAlgn val="ctr"/>
        <c:lblOffset val="100"/>
        <c:noMultiLvlLbl val="0"/>
      </c:catAx>
      <c:valAx>
        <c:axId val="5417580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431912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754023344140806"/>
          <c:y val="0.336094436640592"/>
          <c:w val="0.227153126447429"/>
          <c:h val="0.434521179942524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789653483095635"/>
          <c:y val="0.1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71517428934522"/>
          <c:y val="0.0488888888888889"/>
          <c:w val="0.419536973936652"/>
          <c:h val="0.452964129483815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Sheet1!$I$51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Sheet1!$J$51:$O$51</c:f>
              <c:numCache>
                <c:formatCode>0.00%</c:formatCode>
                <c:ptCount val="6"/>
                <c:pt idx="0">
                  <c:v>0.089</c:v>
                </c:pt>
                <c:pt idx="1">
                  <c:v>0.1248</c:v>
                </c:pt>
                <c:pt idx="2">
                  <c:v>0.1242</c:v>
                </c:pt>
                <c:pt idx="3">
                  <c:v>0.125</c:v>
                </c:pt>
                <c:pt idx="4">
                  <c:v>0.284</c:v>
                </c:pt>
                <c:pt idx="5">
                  <c:v>0.981481</c:v>
                </c:pt>
              </c:numCache>
            </c:numRef>
          </c:val>
        </c:ser>
        <c:ser>
          <c:idx val="1"/>
          <c:order val="1"/>
          <c:tx>
            <c:strRef>
              <c:f>Sheet1!$I$52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Sheet1!$J$52:$O$52</c:f>
              <c:numCache>
                <c:formatCode>0.00%</c:formatCode>
                <c:ptCount val="6"/>
                <c:pt idx="0">
                  <c:v>0.098</c:v>
                </c:pt>
                <c:pt idx="1">
                  <c:v>0.1296</c:v>
                </c:pt>
                <c:pt idx="2">
                  <c:v>0.1118</c:v>
                </c:pt>
                <c:pt idx="3">
                  <c:v>0.1048</c:v>
                </c:pt>
                <c:pt idx="4">
                  <c:v>0.2962</c:v>
                </c:pt>
                <c:pt idx="5">
                  <c:v>0.9753</c:v>
                </c:pt>
              </c:numCache>
            </c:numRef>
          </c:val>
        </c:ser>
        <c:ser>
          <c:idx val="2"/>
          <c:order val="2"/>
          <c:tx>
            <c:strRef>
              <c:f>Sheet1!$I$53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Sheet1!$J$53:$O$53</c:f>
              <c:numCache>
                <c:formatCode>0.00%</c:formatCode>
                <c:ptCount val="6"/>
                <c:pt idx="0">
                  <c:v>0.096</c:v>
                </c:pt>
                <c:pt idx="1">
                  <c:v>0.142</c:v>
                </c:pt>
                <c:pt idx="2">
                  <c:v>0.1315</c:v>
                </c:pt>
                <c:pt idx="3">
                  <c:v>0.0986</c:v>
                </c:pt>
                <c:pt idx="4">
                  <c:v>0.2024</c:v>
                </c:pt>
                <c:pt idx="5">
                  <c:v>0.8251</c:v>
                </c:pt>
              </c:numCache>
            </c:numRef>
          </c:val>
        </c:ser>
        <c:ser>
          <c:idx val="3"/>
          <c:order val="3"/>
          <c:tx>
            <c:strRef>
              <c:f>Sheet1!$I$54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Sheet1!$J$50:$O$50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Sheet1!$J$54:$O$54</c:f>
              <c:numCache>
                <c:formatCode>0.00%</c:formatCode>
                <c:ptCount val="6"/>
                <c:pt idx="0">
                  <c:v>0.0923</c:v>
                </c:pt>
                <c:pt idx="1">
                  <c:v>0.1495</c:v>
                </c:pt>
                <c:pt idx="2">
                  <c:v>0.1342</c:v>
                </c:pt>
                <c:pt idx="3">
                  <c:v>0.1046</c:v>
                </c:pt>
                <c:pt idx="4">
                  <c:v>0.279</c:v>
                </c:pt>
                <c:pt idx="5">
                  <c:v>0.9815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86672440"/>
        <c:axId val="610144328"/>
        <c:axId val="0"/>
      </c:bar3DChart>
      <c:catAx>
        <c:axId val="586672440"/>
        <c:scaling>
          <c:orientation val="minMax"/>
        </c:scaling>
        <c:delete val="0"/>
        <c:axPos val="l"/>
        <c:majorTickMark val="out"/>
        <c:minorTickMark val="none"/>
        <c:tickLblPos val="nextTo"/>
        <c:crossAx val="610144328"/>
        <c:crosses val="autoZero"/>
        <c:auto val="1"/>
        <c:lblAlgn val="ctr"/>
        <c:lblOffset val="100"/>
        <c:noMultiLvlLbl val="0"/>
      </c:catAx>
      <c:valAx>
        <c:axId val="610144328"/>
        <c:scaling>
          <c:orientation val="minMax"/>
        </c:scaling>
        <c:delete val="0"/>
        <c:axPos val="b"/>
        <c:majorGridlines/>
        <c:numFmt formatCode="0.00%" sourceLinked="1"/>
        <c:majorTickMark val="out"/>
        <c:minorTickMark val="none"/>
        <c:tickLblPos val="nextTo"/>
        <c:crossAx val="586672440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Log(time)</a:t>
            </a:r>
          </a:p>
        </c:rich>
      </c:tx>
      <c:layout/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bar"/>
        <c:grouping val="clustered"/>
        <c:varyColors val="0"/>
        <c:ser>
          <c:idx val="0"/>
          <c:order val="0"/>
          <c:tx>
            <c:strRef>
              <c:f>Sheet1!$I$45</c:f>
              <c:strCache>
                <c:ptCount val="1"/>
                <c:pt idx="0">
                  <c:v>boy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Sheet1!$J$45:$O$45</c:f>
              <c:numCache>
                <c:formatCode>General</c:formatCode>
                <c:ptCount val="6"/>
                <c:pt idx="0">
                  <c:v>13.24</c:v>
                </c:pt>
                <c:pt idx="1">
                  <c:v>12.28</c:v>
                </c:pt>
                <c:pt idx="2">
                  <c:v>10.67</c:v>
                </c:pt>
                <c:pt idx="3">
                  <c:v>7.94</c:v>
                </c:pt>
                <c:pt idx="4">
                  <c:v>5.609999999999998</c:v>
                </c:pt>
                <c:pt idx="5">
                  <c:v>6.29</c:v>
                </c:pt>
              </c:numCache>
            </c:numRef>
          </c:val>
        </c:ser>
        <c:ser>
          <c:idx val="1"/>
          <c:order val="1"/>
          <c:tx>
            <c:strRef>
              <c:f>Sheet1!$I$46</c:f>
              <c:strCache>
                <c:ptCount val="1"/>
                <c:pt idx="0">
                  <c:v>girl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Sheet1!$J$46:$O$46</c:f>
              <c:numCache>
                <c:formatCode>General</c:formatCode>
                <c:ptCount val="6"/>
                <c:pt idx="0">
                  <c:v>13.76</c:v>
                </c:pt>
                <c:pt idx="1">
                  <c:v>12.32</c:v>
                </c:pt>
                <c:pt idx="2">
                  <c:v>10.69</c:v>
                </c:pt>
                <c:pt idx="3">
                  <c:v>8.05</c:v>
                </c:pt>
                <c:pt idx="4">
                  <c:v>5.54</c:v>
                </c:pt>
                <c:pt idx="5">
                  <c:v>6.22</c:v>
                </c:pt>
              </c:numCache>
            </c:numRef>
          </c:val>
        </c:ser>
        <c:ser>
          <c:idx val="2"/>
          <c:order val="2"/>
          <c:tx>
            <c:strRef>
              <c:f>Sheet1!$I$47</c:f>
              <c:strCache>
                <c:ptCount val="1"/>
                <c:pt idx="0">
                  <c:v>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Sheet1!$J$47:$O$47</c:f>
              <c:numCache>
                <c:formatCode>General</c:formatCode>
                <c:ptCount val="6"/>
                <c:pt idx="0">
                  <c:v>14.12</c:v>
                </c:pt>
                <c:pt idx="1">
                  <c:v>12.77</c:v>
                </c:pt>
                <c:pt idx="2">
                  <c:v>11.07</c:v>
                </c:pt>
                <c:pt idx="3">
                  <c:v>8.45</c:v>
                </c:pt>
                <c:pt idx="4">
                  <c:v>6.23</c:v>
                </c:pt>
                <c:pt idx="5">
                  <c:v>6.87</c:v>
                </c:pt>
              </c:numCache>
            </c:numRef>
          </c:val>
        </c:ser>
        <c:ser>
          <c:idx val="3"/>
          <c:order val="3"/>
          <c:tx>
            <c:strRef>
              <c:f>Sheet1!$I$48</c:f>
              <c:strCache>
                <c:ptCount val="1"/>
                <c:pt idx="0">
                  <c:v>women</c:v>
                </c:pt>
              </c:strCache>
            </c:strRef>
          </c:tx>
          <c:invertIfNegative val="0"/>
          <c:cat>
            <c:strRef>
              <c:f>Sheet1!$J$44:$O$44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Sheet1!$J$48:$O$48</c:f>
              <c:numCache>
                <c:formatCode>General</c:formatCode>
                <c:ptCount val="6"/>
                <c:pt idx="0">
                  <c:v>14.63</c:v>
                </c:pt>
                <c:pt idx="1">
                  <c:v>12.89</c:v>
                </c:pt>
                <c:pt idx="2">
                  <c:v>11.11</c:v>
                </c:pt>
                <c:pt idx="3">
                  <c:v>8.64</c:v>
                </c:pt>
                <c:pt idx="4">
                  <c:v>6.34</c:v>
                </c:pt>
                <c:pt idx="5">
                  <c:v>6.92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476628104"/>
        <c:axId val="586810712"/>
        <c:axId val="0"/>
      </c:bar3DChart>
      <c:catAx>
        <c:axId val="476628104"/>
        <c:scaling>
          <c:orientation val="minMax"/>
        </c:scaling>
        <c:delete val="0"/>
        <c:axPos val="l"/>
        <c:majorTickMark val="out"/>
        <c:minorTickMark val="none"/>
        <c:tickLblPos val="nextTo"/>
        <c:crossAx val="586810712"/>
        <c:crosses val="autoZero"/>
        <c:auto val="1"/>
        <c:lblAlgn val="ctr"/>
        <c:lblOffset val="100"/>
        <c:noMultiLvlLbl val="0"/>
      </c:catAx>
      <c:valAx>
        <c:axId val="5868107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476628104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0733681102362205"/>
          <c:y val="0.211111111111111"/>
          <c:w val="0.898493000874891"/>
          <c:h val="0.6715434529017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Sheet1!$J$39</c:f>
              <c:strCache>
                <c:ptCount val="1"/>
                <c:pt idx="0">
                  <c:v>Average (log time)</c:v>
                </c:pt>
              </c:strCache>
            </c:strRef>
          </c:tx>
          <c:spPr>
            <a:ln w="47625">
              <a:noFill/>
            </a:ln>
          </c:spPr>
          <c:dLbls>
            <c:dLbl>
              <c:idx val="0"/>
              <c:layout>
                <c:manualLayout>
                  <c:x val="-0.116337303504932"/>
                  <c:y val="0.0453900709219858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1"/>
              <c:layout>
                <c:manualLayout>
                  <c:x val="-0.133985616418886"/>
                  <c:y val="0.11063829787234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2"/>
              <c:layout>
                <c:manualLayout>
                  <c:x val="-0.058506495352340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3"/>
              <c:layout>
                <c:manualLayout>
                  <c:x val="-0.0666064981949459"/>
                  <c:y val="-0.0737588652482269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>
              <c:idx val="5"/>
              <c:layout>
                <c:manualLayout>
                  <c:x val="-0.062508030359021"/>
                  <c:y val="-0.0624113475177305"/>
                </c:manualLayout>
              </c:layout>
              <c:dLblPos val="r"/>
              <c:showLegendKey val="0"/>
              <c:showVal val="0"/>
              <c:showCatName val="1"/>
              <c:showSerName val="0"/>
              <c:showPercent val="0"/>
              <c:showBubbleSize val="0"/>
            </c:dLbl>
            <c:dLblPos val="b"/>
            <c:showLegendKey val="0"/>
            <c:showVal val="0"/>
            <c:showCatName val="1"/>
            <c:showSerName val="0"/>
            <c:showPercent val="0"/>
            <c:showBubbleSize val="0"/>
            <c:showLeaderLines val="0"/>
          </c:dLbls>
          <c:trendline>
            <c:trendlineType val="exp"/>
            <c:dispRSqr val="0"/>
            <c:dispEq val="0"/>
          </c:trendline>
          <c:xVal>
            <c:strRef>
              <c:f>Sheet1!$K$38:$P$38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 +window contraint</c:v>
                </c:pt>
                <c:pt idx="5">
                  <c:v>Silence removed+MFCC extraction </c:v>
                </c:pt>
              </c:strCache>
            </c:strRef>
          </c:xVal>
          <c:yVal>
            <c:numRef>
              <c:f>Sheet1!$K$39:$P$39</c:f>
              <c:numCache>
                <c:formatCode>General</c:formatCode>
                <c:ptCount val="6"/>
                <c:pt idx="0">
                  <c:v>13.9375</c:v>
                </c:pt>
                <c:pt idx="1">
                  <c:v>12.565</c:v>
                </c:pt>
                <c:pt idx="2">
                  <c:v>10.885</c:v>
                </c:pt>
                <c:pt idx="3">
                  <c:v>8.27</c:v>
                </c:pt>
                <c:pt idx="4">
                  <c:v>5.93</c:v>
                </c:pt>
                <c:pt idx="5">
                  <c:v>6.575</c:v>
                </c:pt>
              </c:numCache>
            </c:numRef>
          </c:yVal>
          <c:smooth val="0"/>
        </c:ser>
        <c:dLbls>
          <c:showLegendKey val="0"/>
          <c:showVal val="0"/>
          <c:showCatName val="1"/>
          <c:showSerName val="0"/>
          <c:showPercent val="0"/>
          <c:showBubbleSize val="0"/>
        </c:dLbls>
        <c:axId val="609346648"/>
        <c:axId val="476509656"/>
      </c:scatterChart>
      <c:valAx>
        <c:axId val="609346648"/>
        <c:scaling>
          <c:orientation val="minMax"/>
        </c:scaling>
        <c:delete val="0"/>
        <c:axPos val="b"/>
        <c:majorTickMark val="out"/>
        <c:minorTickMark val="none"/>
        <c:tickLblPos val="nextTo"/>
        <c:crossAx val="476509656"/>
        <c:crosses val="autoZero"/>
        <c:crossBetween val="midCat"/>
      </c:valAx>
      <c:valAx>
        <c:axId val="4765096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09346648"/>
        <c:crosses val="autoZero"/>
        <c:crossBetween val="midCat"/>
      </c:valAx>
    </c:plotArea>
    <c:legend>
      <c:legendPos val="t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layout/>
      <c:overlay val="0"/>
    </c:title>
    <c:autoTitleDeleted val="0"/>
    <c:plotArea>
      <c:layout>
        <c:manualLayout>
          <c:layoutTarget val="inner"/>
          <c:xMode val="edge"/>
          <c:yMode val="edge"/>
          <c:x val="0.197175643482456"/>
          <c:y val="0.15193859476481"/>
          <c:w val="0.624604051392593"/>
          <c:h val="0.50692172630163"/>
        </c:manualLayout>
      </c:layout>
      <c:lineChart>
        <c:grouping val="standard"/>
        <c:varyColors val="0"/>
        <c:ser>
          <c:idx val="0"/>
          <c:order val="0"/>
          <c:tx>
            <c:strRef>
              <c:f>Sheet1!$J$20</c:f>
              <c:strCache>
                <c:ptCount val="1"/>
                <c:pt idx="0">
                  <c:v>Average Accuracy</c:v>
                </c:pt>
              </c:strCache>
            </c:strRef>
          </c:tx>
          <c:trendline>
            <c:trendlineType val="exp"/>
            <c:forward val="1.0"/>
            <c:backward val="0.5"/>
            <c:dispRSqr val="0"/>
            <c:dispEq val="0"/>
          </c:trendline>
          <c:cat>
            <c:strRef>
              <c:f>Sheet1!$K$19:$P$19</c:f>
              <c:strCache>
                <c:ptCount val="6"/>
                <c:pt idx="0">
                  <c:v>baseline+window constraint</c:v>
                </c:pt>
                <c:pt idx="1">
                  <c:v>Silence removed +window consraint</c:v>
                </c:pt>
                <c:pt idx="2">
                  <c:v>Silence removed+downsampling + window constraint</c:v>
                </c:pt>
                <c:pt idx="3">
                  <c:v>MFCC extraction+window constraint</c:v>
                </c:pt>
                <c:pt idx="4">
                  <c:v>Silence removed+MFCC extraction+window constraint</c:v>
                </c:pt>
                <c:pt idx="5">
                  <c:v>Silence removed+MFCC extraction </c:v>
                </c:pt>
              </c:strCache>
            </c:strRef>
          </c:cat>
          <c:val>
            <c:numRef>
              <c:f>Sheet1!$K$20:$P$20</c:f>
              <c:numCache>
                <c:formatCode>General</c:formatCode>
                <c:ptCount val="6"/>
                <c:pt idx="0">
                  <c:v>9.38</c:v>
                </c:pt>
                <c:pt idx="1">
                  <c:v>13.64</c:v>
                </c:pt>
                <c:pt idx="2">
                  <c:v>12.54</c:v>
                </c:pt>
                <c:pt idx="3">
                  <c:v>10.83</c:v>
                </c:pt>
                <c:pt idx="4">
                  <c:v>26.54</c:v>
                </c:pt>
                <c:pt idx="5">
                  <c:v>94.08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620783016"/>
        <c:axId val="620778408"/>
      </c:lineChart>
      <c:catAx>
        <c:axId val="620783016"/>
        <c:scaling>
          <c:orientation val="minMax"/>
        </c:scaling>
        <c:delete val="0"/>
        <c:axPos val="b"/>
        <c:majorTickMark val="out"/>
        <c:minorTickMark val="none"/>
        <c:tickLblPos val="nextTo"/>
        <c:crossAx val="620778408"/>
        <c:crosses val="autoZero"/>
        <c:auto val="1"/>
        <c:lblAlgn val="ctr"/>
        <c:lblOffset val="100"/>
        <c:noMultiLvlLbl val="0"/>
      </c:catAx>
      <c:valAx>
        <c:axId val="62077840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62078301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80096605439959"/>
          <c:y val="0.488613285518245"/>
          <c:w val="0.181238404180711"/>
          <c:h val="0.13516757224860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Accuracy</a:t>
            </a:r>
          </a:p>
        </c:rich>
      </c:tx>
      <c:layout>
        <c:manualLayout>
          <c:xMode val="edge"/>
          <c:yMode val="edge"/>
          <c:x val="0.0950056880283732"/>
          <c:y val="0.103057368601855"/>
        </c:manualLayout>
      </c:layout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310959611061276"/>
          <c:y val="0.0343007915567282"/>
          <c:w val="0.320310763798529"/>
          <c:h val="0.662674464504602"/>
        </c:manualLayout>
      </c:layout>
      <c:bar3DChart>
        <c:barDir val="bar"/>
        <c:grouping val="clustered"/>
        <c:varyColors val="0"/>
        <c:ser>
          <c:idx val="0"/>
          <c:order val="0"/>
          <c:tx>
            <c:strRef>
              <c:f>Sheet1!$L$68</c:f>
              <c:strCache>
                <c:ptCount val="1"/>
                <c:pt idx="0">
                  <c:v>baseline+window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Sheet1!$L$69:$L$72</c:f>
              <c:numCache>
                <c:formatCode>0.00%</c:formatCode>
                <c:ptCount val="4"/>
                <c:pt idx="0">
                  <c:v>0.089</c:v>
                </c:pt>
                <c:pt idx="1">
                  <c:v>0.098</c:v>
                </c:pt>
                <c:pt idx="2">
                  <c:v>0.096</c:v>
                </c:pt>
                <c:pt idx="3">
                  <c:v>0.0923</c:v>
                </c:pt>
              </c:numCache>
            </c:numRef>
          </c:val>
        </c:ser>
        <c:ser>
          <c:idx val="1"/>
          <c:order val="1"/>
          <c:tx>
            <c:strRef>
              <c:f>Sheet1!$M$68</c:f>
              <c:strCache>
                <c:ptCount val="1"/>
                <c:pt idx="0">
                  <c:v>Silence removed +window consraint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Sheet1!$M$69:$M$72</c:f>
              <c:numCache>
                <c:formatCode>0.00%</c:formatCode>
                <c:ptCount val="4"/>
                <c:pt idx="0">
                  <c:v>0.1248</c:v>
                </c:pt>
                <c:pt idx="1">
                  <c:v>0.1296</c:v>
                </c:pt>
                <c:pt idx="2">
                  <c:v>0.142</c:v>
                </c:pt>
                <c:pt idx="3">
                  <c:v>0.1495</c:v>
                </c:pt>
              </c:numCache>
            </c:numRef>
          </c:val>
        </c:ser>
        <c:ser>
          <c:idx val="2"/>
          <c:order val="2"/>
          <c:tx>
            <c:strRef>
              <c:f>Sheet1!$N$68</c:f>
              <c:strCache>
                <c:ptCount val="1"/>
                <c:pt idx="0">
                  <c:v>Silence removal+global and local features +DTW+window constraint</c:v>
                </c:pt>
              </c:strCache>
            </c:strRef>
          </c:tx>
          <c:invertIfNegative val="0"/>
          <c:cat>
            <c:strRef>
              <c:f>Sheet1!$K$69:$K$72</c:f>
              <c:strCache>
                <c:ptCount val="4"/>
                <c:pt idx="0">
                  <c:v>boy</c:v>
                </c:pt>
                <c:pt idx="1">
                  <c:v>girl</c:v>
                </c:pt>
                <c:pt idx="2">
                  <c:v>men</c:v>
                </c:pt>
                <c:pt idx="3">
                  <c:v>women</c:v>
                </c:pt>
              </c:strCache>
            </c:strRef>
          </c:cat>
          <c:val>
            <c:numRef>
              <c:f>Sheet1!$N$69:$N$72</c:f>
              <c:numCache>
                <c:formatCode>0.00%</c:formatCode>
                <c:ptCount val="4"/>
                <c:pt idx="0">
                  <c:v>0.131</c:v>
                </c:pt>
                <c:pt idx="1">
                  <c:v>0.132</c:v>
                </c:pt>
                <c:pt idx="2">
                  <c:v>0.156</c:v>
                </c:pt>
                <c:pt idx="3">
                  <c:v>0.159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cylinder"/>
        <c:axId val="590230936"/>
        <c:axId val="610020504"/>
        <c:axId val="0"/>
      </c:bar3DChart>
      <c:catAx>
        <c:axId val="590230936"/>
        <c:scaling>
          <c:orientation val="minMax"/>
        </c:scaling>
        <c:delete val="0"/>
        <c:axPos val="l"/>
        <c:majorTickMark val="out"/>
        <c:minorTickMark val="none"/>
        <c:tickLblPos val="nextTo"/>
        <c:crossAx val="610020504"/>
        <c:crosses val="autoZero"/>
        <c:auto val="1"/>
        <c:lblAlgn val="ctr"/>
        <c:lblOffset val="100"/>
        <c:noMultiLvlLbl val="0"/>
      </c:catAx>
      <c:valAx>
        <c:axId val="610020504"/>
        <c:scaling>
          <c:orientation val="minMax"/>
        </c:scaling>
        <c:delete val="0"/>
        <c:axPos val="b"/>
        <c:numFmt formatCode="0.00%" sourceLinked="1"/>
        <c:majorTickMark val="out"/>
        <c:minorTickMark val="none"/>
        <c:tickLblPos val="nextTo"/>
        <c:crossAx val="590230936"/>
        <c:crosses val="autoZero"/>
        <c:crossBetween val="between"/>
      </c:valAx>
      <c:dTable>
        <c:showHorzBorder val="1"/>
        <c:showVertBorder val="1"/>
        <c:showOutline val="1"/>
        <c:showKeys val="0"/>
      </c:dTable>
    </c:plotArea>
    <c:legend>
      <c:legendPos val="r"/>
      <c:layout>
        <c:manualLayout>
          <c:xMode val="edge"/>
          <c:yMode val="edge"/>
          <c:x val="0.658273003882069"/>
          <c:y val="0.136166103592942"/>
          <c:w val="0.341726996117931"/>
          <c:h val="0.441168308100958"/>
        </c:manualLayout>
      </c:layout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9</Pages>
  <Words>7</Words>
  <Characters>40</Characters>
  <Application>Microsoft Macintosh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Haider</dc:creator>
  <cp:keywords/>
  <dc:description/>
  <cp:lastModifiedBy>Mustafa Haider</cp:lastModifiedBy>
  <cp:revision>2</cp:revision>
  <cp:lastPrinted>2013-07-19T17:46:00Z</cp:lastPrinted>
  <dcterms:created xsi:type="dcterms:W3CDTF">2013-07-20T22:00:00Z</dcterms:created>
  <dcterms:modified xsi:type="dcterms:W3CDTF">2013-07-20T22:00:00Z</dcterms:modified>
</cp:coreProperties>
</file>