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28" w:rsidRDefault="008B28DF">
      <w:r>
        <w:rPr>
          <w:noProof/>
        </w:rPr>
        <w:drawing>
          <wp:inline distT="0" distB="0" distL="0" distR="0" wp14:anchorId="7A1C6FE0" wp14:editId="461D4FCD">
            <wp:extent cx="5270500" cy="3555147"/>
            <wp:effectExtent l="0" t="0" r="12700" b="266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21328" w:rsidRDefault="00821328"/>
    <w:p w:rsidR="00821328" w:rsidRDefault="00821328"/>
    <w:p w:rsidR="00821328" w:rsidRDefault="00821328"/>
    <w:p w:rsidR="00821328" w:rsidRDefault="00821328">
      <w:r>
        <w:rPr>
          <w:noProof/>
        </w:rPr>
        <w:drawing>
          <wp:inline distT="0" distB="0" distL="0" distR="0" wp14:anchorId="1E8D56A2" wp14:editId="27B86A40">
            <wp:extent cx="5270500" cy="2854244"/>
            <wp:effectExtent l="0" t="0" r="12700" b="165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21328" w:rsidRDefault="00821328"/>
    <w:p w:rsidR="00821328" w:rsidRDefault="00821328"/>
    <w:p w:rsidR="00821328" w:rsidRDefault="00821328"/>
    <w:p w:rsidR="00821328" w:rsidRDefault="00821328"/>
    <w:p w:rsidR="00821328" w:rsidRDefault="00821328"/>
    <w:p w:rsidR="00821328" w:rsidRDefault="008B28DF">
      <w:r>
        <w:rPr>
          <w:noProof/>
        </w:rPr>
        <w:lastRenderedPageBreak/>
        <w:drawing>
          <wp:inline distT="0" distB="0" distL="0" distR="0" wp14:anchorId="1B486AE9" wp14:editId="647BDDA2">
            <wp:extent cx="5270500" cy="3279422"/>
            <wp:effectExtent l="0" t="0" r="12700" b="228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28DF" w:rsidRDefault="008B28DF"/>
    <w:p w:rsidR="008B28DF" w:rsidRDefault="008B28DF"/>
    <w:p w:rsidR="008B28DF" w:rsidRDefault="008B28DF">
      <w:r>
        <w:rPr>
          <w:noProof/>
        </w:rPr>
        <w:drawing>
          <wp:inline distT="0" distB="0" distL="0" distR="0" wp14:anchorId="138A85B6" wp14:editId="1A9359BC">
            <wp:extent cx="5270500" cy="3721071"/>
            <wp:effectExtent l="0" t="0" r="12700" b="133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B28DF" w:rsidRDefault="008B28DF"/>
    <w:p w:rsidR="008B28DF" w:rsidRDefault="008B28DF"/>
    <w:p w:rsidR="00821328" w:rsidRDefault="00821328"/>
    <w:p w:rsidR="00C8469E" w:rsidRDefault="007C27BB">
      <w:r>
        <w:rPr>
          <w:noProof/>
        </w:rPr>
        <w:drawing>
          <wp:inline distT="0" distB="0" distL="0" distR="0" wp14:anchorId="208B8D1F" wp14:editId="24B1AE10">
            <wp:extent cx="5270500" cy="3092149"/>
            <wp:effectExtent l="0" t="0" r="12700" b="323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E63A7" w:rsidRDefault="003E63A7"/>
    <w:p w:rsidR="003E63A7" w:rsidRDefault="003E63A7"/>
    <w:p w:rsidR="003E63A7" w:rsidRDefault="003E63A7">
      <w:pPr>
        <w:rPr>
          <w:b/>
        </w:rPr>
      </w:pPr>
      <w:r>
        <w:rPr>
          <w:noProof/>
        </w:rPr>
        <w:drawing>
          <wp:inline distT="0" distB="0" distL="0" distR="0" wp14:anchorId="3611C392" wp14:editId="6E6A9EA6">
            <wp:extent cx="5270500" cy="3692400"/>
            <wp:effectExtent l="0" t="0" r="12700" b="1651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E63A7" w:rsidRDefault="003E63A7">
      <w:pPr>
        <w:rPr>
          <w:b/>
        </w:rPr>
      </w:pPr>
    </w:p>
    <w:p w:rsidR="003E63A7" w:rsidRDefault="003E63A7">
      <w:pPr>
        <w:rPr>
          <w:b/>
        </w:rPr>
      </w:pPr>
    </w:p>
    <w:p w:rsidR="003E63A7" w:rsidRDefault="003E63A7">
      <w:pPr>
        <w:rPr>
          <w:b/>
        </w:rPr>
      </w:pPr>
    </w:p>
    <w:p w:rsidR="003E63A7" w:rsidRDefault="003E63A7">
      <w:pPr>
        <w:rPr>
          <w:b/>
        </w:rPr>
      </w:pPr>
      <w:r>
        <w:rPr>
          <w:noProof/>
        </w:rPr>
        <w:drawing>
          <wp:inline distT="0" distB="0" distL="0" distR="0" wp14:anchorId="7D3EBD10" wp14:editId="74C08500">
            <wp:extent cx="5270500" cy="3970565"/>
            <wp:effectExtent l="0" t="0" r="12700" b="177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E63A7" w:rsidRDefault="003E63A7">
      <w:pPr>
        <w:rPr>
          <w:b/>
        </w:rPr>
      </w:pPr>
    </w:p>
    <w:p w:rsidR="003E63A7" w:rsidRDefault="003E63A7">
      <w:pPr>
        <w:rPr>
          <w:b/>
        </w:rPr>
      </w:pPr>
    </w:p>
    <w:p w:rsidR="003E63A7" w:rsidRDefault="003E63A7">
      <w:pPr>
        <w:rPr>
          <w:b/>
        </w:rPr>
      </w:pPr>
      <w:r>
        <w:rPr>
          <w:noProof/>
        </w:rPr>
        <w:drawing>
          <wp:inline distT="0" distB="0" distL="0" distR="0" wp14:anchorId="380221FE" wp14:editId="3BD6A4A2">
            <wp:extent cx="5270500" cy="3068968"/>
            <wp:effectExtent l="0" t="0" r="12700" b="2984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E63A7" w:rsidRDefault="003E63A7">
      <w:pPr>
        <w:rPr>
          <w:b/>
        </w:rPr>
      </w:pPr>
    </w:p>
    <w:p w:rsidR="003E63A7" w:rsidRDefault="003E63A7">
      <w:pPr>
        <w:rPr>
          <w:b/>
        </w:rPr>
      </w:pPr>
    </w:p>
    <w:p w:rsidR="003E63A7" w:rsidRDefault="00EC4A79">
      <w:pPr>
        <w:rPr>
          <w:b/>
        </w:rPr>
      </w:pPr>
      <w:r>
        <w:rPr>
          <w:noProof/>
        </w:rPr>
        <w:drawing>
          <wp:inline distT="0" distB="0" distL="0" distR="0" wp14:anchorId="007E679C" wp14:editId="7B9029CC">
            <wp:extent cx="5270500" cy="2751762"/>
            <wp:effectExtent l="0" t="0" r="12700" b="1714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65797" w:rsidRDefault="00165797">
      <w:pPr>
        <w:rPr>
          <w:b/>
        </w:rPr>
      </w:pPr>
    </w:p>
    <w:p w:rsidR="00165797" w:rsidRDefault="00165797">
      <w:pPr>
        <w:rPr>
          <w:b/>
        </w:rPr>
      </w:pPr>
      <w:r>
        <w:rPr>
          <w:noProof/>
        </w:rPr>
        <w:drawing>
          <wp:inline distT="0" distB="0" distL="0" distR="0" wp14:anchorId="282878E0" wp14:editId="29372CF8">
            <wp:extent cx="5023884" cy="3569881"/>
            <wp:effectExtent l="0" t="0" r="31115" b="3746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94599" w:rsidRDefault="00994599">
      <w:pPr>
        <w:rPr>
          <w:b/>
        </w:rPr>
      </w:pPr>
    </w:p>
    <w:p w:rsidR="00994599" w:rsidRPr="003E63A7" w:rsidRDefault="00994599">
      <w:pPr>
        <w:rPr>
          <w:b/>
        </w:rPr>
      </w:pPr>
      <w:r>
        <w:rPr>
          <w:noProof/>
        </w:rPr>
        <w:drawing>
          <wp:inline distT="0" distB="0" distL="0" distR="0" wp14:anchorId="0553296E" wp14:editId="36061CA6">
            <wp:extent cx="5270500" cy="3905294"/>
            <wp:effectExtent l="0" t="0" r="12700" b="317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sectPr w:rsidR="00994599" w:rsidRPr="003E63A7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BB"/>
    <w:rsid w:val="00165797"/>
    <w:rsid w:val="003E63A7"/>
    <w:rsid w:val="007C27BB"/>
    <w:rsid w:val="00821328"/>
    <w:rsid w:val="008B28DF"/>
    <w:rsid w:val="00994599"/>
    <w:rsid w:val="00C8469E"/>
    <w:rsid w:val="00E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9F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7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B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7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Boy</a:t>
            </a:r>
            <a:r>
              <a:rPr lang="en-US" baseline="0"/>
              <a:t> Category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Sheet1!$F$20</c:f>
              <c:strCache>
                <c:ptCount val="1"/>
                <c:pt idx="0">
                  <c:v>Number of Misclassified</c:v>
                </c:pt>
              </c:strCache>
            </c:strRef>
          </c:tx>
          <c:invertIfNegative val="0"/>
          <c:cat>
            <c:strRef>
              <c:f>Sheet1!$E$21:$E$29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Sheet1!$F$21:$F$29</c:f>
              <c:numCache>
                <c:formatCode>General</c:formatCode>
                <c:ptCount val="9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1.0</c:v>
                </c:pt>
              </c:numCache>
            </c:numRef>
          </c:val>
        </c:ser>
        <c:ser>
          <c:idx val="1"/>
          <c:order val="1"/>
          <c:tx>
            <c:strRef>
              <c:f>Sheet1!$G$20</c:f>
              <c:strCache>
                <c:ptCount val="1"/>
                <c:pt idx="0">
                  <c:v>Number of correct classification</c:v>
                </c:pt>
              </c:strCache>
            </c:strRef>
          </c:tx>
          <c:invertIfNegative val="0"/>
          <c:cat>
            <c:strRef>
              <c:f>Sheet1!$E$21:$E$29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Sheet1!$G$21:$G$29</c:f>
              <c:numCache>
                <c:formatCode>General</c:formatCode>
                <c:ptCount val="9"/>
                <c:pt idx="0">
                  <c:v>21.0</c:v>
                </c:pt>
                <c:pt idx="1">
                  <c:v>18.0</c:v>
                </c:pt>
                <c:pt idx="2">
                  <c:v>16.0</c:v>
                </c:pt>
                <c:pt idx="3">
                  <c:v>20.0</c:v>
                </c:pt>
                <c:pt idx="4">
                  <c:v>15.0</c:v>
                </c:pt>
                <c:pt idx="5">
                  <c:v>20.0</c:v>
                </c:pt>
                <c:pt idx="6">
                  <c:v>17.0</c:v>
                </c:pt>
                <c:pt idx="7">
                  <c:v>18.0</c:v>
                </c:pt>
                <c:pt idx="8">
                  <c:v>14.0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69156936"/>
        <c:axId val="369159912"/>
      </c:barChart>
      <c:catAx>
        <c:axId val="369156936"/>
        <c:scaling>
          <c:orientation val="minMax"/>
        </c:scaling>
        <c:delete val="0"/>
        <c:axPos val="b"/>
        <c:majorTickMark val="out"/>
        <c:minorTickMark val="none"/>
        <c:tickLblPos val="nextTo"/>
        <c:crossAx val="369159912"/>
        <c:crosses val="autoZero"/>
        <c:auto val="1"/>
        <c:lblAlgn val="ctr"/>
        <c:lblOffset val="100"/>
        <c:noMultiLvlLbl val="0"/>
      </c:catAx>
      <c:valAx>
        <c:axId val="369159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91569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  <a:p>
            <a:pPr>
              <a:defRPr/>
            </a:pP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Sheet1!$H$2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Sheet1!$I$1:$L$1</c:f>
              <c:strCache>
                <c:ptCount val="4"/>
                <c:pt idx="0">
                  <c:v>DTW +MFCC(silenceRemoved)</c:v>
                </c:pt>
                <c:pt idx="1">
                  <c:v>Adapted DTW</c:v>
                </c:pt>
                <c:pt idx="2">
                  <c:v>DTW + window</c:v>
                </c:pt>
                <c:pt idx="3">
                  <c:v>DTW+MFCC +window</c:v>
                </c:pt>
              </c:strCache>
            </c:strRef>
          </c:cat>
          <c:val>
            <c:numRef>
              <c:f>Sheet1!$I$2:$L$2</c:f>
              <c:numCache>
                <c:formatCode>0%</c:formatCode>
                <c:ptCount val="4"/>
                <c:pt idx="0" formatCode="0.00%">
                  <c:v>0.981481</c:v>
                </c:pt>
                <c:pt idx="1">
                  <c:v>0.2</c:v>
                </c:pt>
                <c:pt idx="2" formatCode="0.00%">
                  <c:v>0.1242</c:v>
                </c:pt>
                <c:pt idx="3" formatCode="0.00%">
                  <c:v>0.125</c:v>
                </c:pt>
              </c:numCache>
            </c:numRef>
          </c:val>
        </c:ser>
        <c:ser>
          <c:idx val="1"/>
          <c:order val="1"/>
          <c:tx>
            <c:strRef>
              <c:f>Sheet1!$H$3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Sheet1!$I$1:$L$1</c:f>
              <c:strCache>
                <c:ptCount val="4"/>
                <c:pt idx="0">
                  <c:v>DTW +MFCC(silenceRemoved)</c:v>
                </c:pt>
                <c:pt idx="1">
                  <c:v>Adapted DTW</c:v>
                </c:pt>
                <c:pt idx="2">
                  <c:v>DTW + window</c:v>
                </c:pt>
                <c:pt idx="3">
                  <c:v>DTW+MFCC +window</c:v>
                </c:pt>
              </c:strCache>
            </c:strRef>
          </c:cat>
          <c:val>
            <c:numRef>
              <c:f>Sheet1!$I$3:$L$3</c:f>
              <c:numCache>
                <c:formatCode>0.00%</c:formatCode>
                <c:ptCount val="4"/>
                <c:pt idx="0">
                  <c:v>0.9753</c:v>
                </c:pt>
                <c:pt idx="1">
                  <c:v>0.19</c:v>
                </c:pt>
                <c:pt idx="2">
                  <c:v>0.1118</c:v>
                </c:pt>
                <c:pt idx="3">
                  <c:v>0.1048</c:v>
                </c:pt>
              </c:numCache>
            </c:numRef>
          </c:val>
        </c:ser>
        <c:ser>
          <c:idx val="2"/>
          <c:order val="2"/>
          <c:tx>
            <c:strRef>
              <c:f>Sheet1!$H$4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Sheet1!$I$1:$L$1</c:f>
              <c:strCache>
                <c:ptCount val="4"/>
                <c:pt idx="0">
                  <c:v>DTW +MFCC(silenceRemoved)</c:v>
                </c:pt>
                <c:pt idx="1">
                  <c:v>Adapted DTW</c:v>
                </c:pt>
                <c:pt idx="2">
                  <c:v>DTW + window</c:v>
                </c:pt>
                <c:pt idx="3">
                  <c:v>DTW+MFCC +window</c:v>
                </c:pt>
              </c:strCache>
            </c:strRef>
          </c:cat>
          <c:val>
            <c:numRef>
              <c:f>Sheet1!$I$4:$L$4</c:f>
              <c:numCache>
                <c:formatCode>0%</c:formatCode>
                <c:ptCount val="4"/>
                <c:pt idx="0" formatCode="0.00%">
                  <c:v>0.8251</c:v>
                </c:pt>
                <c:pt idx="1">
                  <c:v>0.23</c:v>
                </c:pt>
                <c:pt idx="2" formatCode="0.00%">
                  <c:v>0.1315</c:v>
                </c:pt>
                <c:pt idx="3" formatCode="0.00%">
                  <c:v>0.0986</c:v>
                </c:pt>
              </c:numCache>
            </c:numRef>
          </c:val>
        </c:ser>
        <c:ser>
          <c:idx val="3"/>
          <c:order val="3"/>
          <c:tx>
            <c:strRef>
              <c:f>Sheet1!$H$5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Sheet1!$I$1:$L$1</c:f>
              <c:strCache>
                <c:ptCount val="4"/>
                <c:pt idx="0">
                  <c:v>DTW +MFCC(silenceRemoved)</c:v>
                </c:pt>
                <c:pt idx="1">
                  <c:v>Adapted DTW</c:v>
                </c:pt>
                <c:pt idx="2">
                  <c:v>DTW + window</c:v>
                </c:pt>
                <c:pt idx="3">
                  <c:v>DTW+MFCC +window</c:v>
                </c:pt>
              </c:strCache>
            </c:strRef>
          </c:cat>
          <c:val>
            <c:numRef>
              <c:f>Sheet1!$I$5:$L$5</c:f>
              <c:numCache>
                <c:formatCode>0.00%</c:formatCode>
                <c:ptCount val="4"/>
                <c:pt idx="0">
                  <c:v>0.9815</c:v>
                </c:pt>
                <c:pt idx="1">
                  <c:v>0.1817</c:v>
                </c:pt>
                <c:pt idx="2">
                  <c:v>0.1342</c:v>
                </c:pt>
                <c:pt idx="3">
                  <c:v>0.1046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9388920"/>
        <c:axId val="543670024"/>
      </c:barChart>
      <c:catAx>
        <c:axId val="369388920"/>
        <c:scaling>
          <c:orientation val="minMax"/>
        </c:scaling>
        <c:delete val="0"/>
        <c:axPos val="b"/>
        <c:majorTickMark val="out"/>
        <c:minorTickMark val="none"/>
        <c:tickLblPos val="nextTo"/>
        <c:crossAx val="54367002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43670024"/>
        <c:scaling>
          <c:orientation val="minMax"/>
          <c:max val="1.0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369388920"/>
        <c:crossesAt val="1.0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Sheet1!$D$10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Sheet1!$E$9:$I$9</c:f>
              <c:strCache>
                <c:ptCount val="4"/>
                <c:pt idx="0">
                  <c:v>DTW + MFCC + silence removed</c:v>
                </c:pt>
                <c:pt idx="1">
                  <c:v>Adapted DTW</c:v>
                </c:pt>
                <c:pt idx="2">
                  <c:v>Baseline DTW+window</c:v>
                </c:pt>
                <c:pt idx="3">
                  <c:v>DTW+MFCC+window</c:v>
                </c:pt>
              </c:strCache>
            </c:strRef>
          </c:cat>
          <c:val>
            <c:numRef>
              <c:f>Sheet1!$E$10:$I$10</c:f>
              <c:numCache>
                <c:formatCode>General</c:formatCode>
                <c:ptCount val="5"/>
                <c:pt idx="0">
                  <c:v>5.22</c:v>
                </c:pt>
                <c:pt idx="1">
                  <c:v>8.720000000000001</c:v>
                </c:pt>
                <c:pt idx="2">
                  <c:v>10.6736</c:v>
                </c:pt>
                <c:pt idx="3">
                  <c:v>7.9441</c:v>
                </c:pt>
              </c:numCache>
            </c:numRef>
          </c:val>
        </c:ser>
        <c:ser>
          <c:idx val="1"/>
          <c:order val="1"/>
          <c:tx>
            <c:strRef>
              <c:f>Sheet1!$D$11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Sheet1!$E$9:$I$9</c:f>
              <c:strCache>
                <c:ptCount val="4"/>
                <c:pt idx="0">
                  <c:v>DTW + MFCC + silence removed</c:v>
                </c:pt>
                <c:pt idx="1">
                  <c:v>Adapted DTW</c:v>
                </c:pt>
                <c:pt idx="2">
                  <c:v>Baseline DTW+window</c:v>
                </c:pt>
                <c:pt idx="3">
                  <c:v>DTW+MFCC+window</c:v>
                </c:pt>
              </c:strCache>
            </c:strRef>
          </c:cat>
          <c:val>
            <c:numRef>
              <c:f>Sheet1!$E$11:$I$11</c:f>
              <c:numCache>
                <c:formatCode>General</c:formatCode>
                <c:ptCount val="5"/>
                <c:pt idx="0">
                  <c:v>5.18</c:v>
                </c:pt>
                <c:pt idx="1">
                  <c:v>8.74</c:v>
                </c:pt>
                <c:pt idx="2">
                  <c:v>10.6926</c:v>
                </c:pt>
                <c:pt idx="3">
                  <c:v>8.0459</c:v>
                </c:pt>
              </c:numCache>
            </c:numRef>
          </c:val>
        </c:ser>
        <c:ser>
          <c:idx val="2"/>
          <c:order val="2"/>
          <c:tx>
            <c:strRef>
              <c:f>Sheet1!$D$12</c:f>
              <c:strCache>
                <c:ptCount val="1"/>
                <c:pt idx="0">
                  <c:v>Men </c:v>
                </c:pt>
              </c:strCache>
            </c:strRef>
          </c:tx>
          <c:invertIfNegative val="0"/>
          <c:cat>
            <c:strRef>
              <c:f>Sheet1!$E$9:$I$9</c:f>
              <c:strCache>
                <c:ptCount val="4"/>
                <c:pt idx="0">
                  <c:v>DTW + MFCC + silence removed</c:v>
                </c:pt>
                <c:pt idx="1">
                  <c:v>Adapted DTW</c:v>
                </c:pt>
                <c:pt idx="2">
                  <c:v>Baseline DTW+window</c:v>
                </c:pt>
                <c:pt idx="3">
                  <c:v>DTW+MFCC+window</c:v>
                </c:pt>
              </c:strCache>
            </c:strRef>
          </c:cat>
          <c:val>
            <c:numRef>
              <c:f>Sheet1!$E$12:$I$12</c:f>
              <c:numCache>
                <c:formatCode>General</c:formatCode>
                <c:ptCount val="5"/>
                <c:pt idx="0">
                  <c:v>5.79</c:v>
                </c:pt>
                <c:pt idx="1">
                  <c:v>9.34</c:v>
                </c:pt>
                <c:pt idx="2">
                  <c:v>11.0791</c:v>
                </c:pt>
                <c:pt idx="3">
                  <c:v>8.4799</c:v>
                </c:pt>
              </c:numCache>
            </c:numRef>
          </c:val>
        </c:ser>
        <c:ser>
          <c:idx val="3"/>
          <c:order val="3"/>
          <c:tx>
            <c:strRef>
              <c:f>Sheet1!$D$13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Sheet1!$E$9:$I$9</c:f>
              <c:strCache>
                <c:ptCount val="4"/>
                <c:pt idx="0">
                  <c:v>DTW + MFCC + silence removed</c:v>
                </c:pt>
                <c:pt idx="1">
                  <c:v>Adapted DTW</c:v>
                </c:pt>
                <c:pt idx="2">
                  <c:v>Baseline DTW+window</c:v>
                </c:pt>
                <c:pt idx="3">
                  <c:v>DTW+MFCC+window</c:v>
                </c:pt>
              </c:strCache>
            </c:strRef>
          </c:cat>
          <c:val>
            <c:numRef>
              <c:f>Sheet1!$E$13:$I$13</c:f>
              <c:numCache>
                <c:formatCode>General</c:formatCode>
                <c:ptCount val="5"/>
                <c:pt idx="0">
                  <c:v>5.84</c:v>
                </c:pt>
                <c:pt idx="1">
                  <c:v>9.43</c:v>
                </c:pt>
                <c:pt idx="2">
                  <c:v>11.1054</c:v>
                </c:pt>
                <c:pt idx="3">
                  <c:v>8.6408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9630520"/>
        <c:axId val="478732360"/>
      </c:barChart>
      <c:catAx>
        <c:axId val="479630520"/>
        <c:scaling>
          <c:orientation val="minMax"/>
        </c:scaling>
        <c:delete val="0"/>
        <c:axPos val="b"/>
        <c:majorTickMark val="out"/>
        <c:minorTickMark val="none"/>
        <c:tickLblPos val="nextTo"/>
        <c:crossAx val="478732360"/>
        <c:crosses val="autoZero"/>
        <c:auto val="1"/>
        <c:lblAlgn val="ctr"/>
        <c:lblOffset val="100"/>
        <c:noMultiLvlLbl val="0"/>
      </c:catAx>
      <c:valAx>
        <c:axId val="4787323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Log(</a:t>
                </a:r>
                <a:r>
                  <a:rPr lang="en-US" sz="1400"/>
                  <a:t>Time</a:t>
                </a:r>
                <a:r>
                  <a:rPr lang="en-US"/>
                  <a:t>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796305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Girl</a:t>
            </a:r>
            <a:r>
              <a:rPr lang="en-US" baseline="0"/>
              <a:t> Category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Sheet1!$F$30</c:f>
              <c:strCache>
                <c:ptCount val="1"/>
                <c:pt idx="0">
                  <c:v>Number of Misclassified</c:v>
                </c:pt>
              </c:strCache>
            </c:strRef>
          </c:tx>
          <c:invertIfNegative val="0"/>
          <c:cat>
            <c:strRef>
              <c:f>Sheet1!$E$31:$E$39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Sheet1!$F$31:$F$39</c:f>
              <c:numCache>
                <c:formatCode>General</c:formatCode>
                <c:ptCount val="9"/>
                <c:pt idx="0">
                  <c:v>1.0</c:v>
                </c:pt>
                <c:pt idx="1">
                  <c:v>0.0</c:v>
                </c:pt>
                <c:pt idx="2">
                  <c:v>2.0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1.0</c:v>
                </c:pt>
                <c:pt idx="8">
                  <c:v>0.0</c:v>
                </c:pt>
              </c:numCache>
            </c:numRef>
          </c:val>
        </c:ser>
        <c:ser>
          <c:idx val="1"/>
          <c:order val="1"/>
          <c:tx>
            <c:strRef>
              <c:f>Sheet1!$G$30</c:f>
              <c:strCache>
                <c:ptCount val="1"/>
                <c:pt idx="0">
                  <c:v>Number of correct classification</c:v>
                </c:pt>
              </c:strCache>
            </c:strRef>
          </c:tx>
          <c:invertIfNegative val="0"/>
          <c:cat>
            <c:strRef>
              <c:f>Sheet1!$E$31:$E$39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Sheet1!$G$31:$G$39</c:f>
              <c:numCache>
                <c:formatCode>General</c:formatCode>
                <c:ptCount val="9"/>
                <c:pt idx="0">
                  <c:v>20.0</c:v>
                </c:pt>
                <c:pt idx="1">
                  <c:v>18.0</c:v>
                </c:pt>
                <c:pt idx="2">
                  <c:v>15.0</c:v>
                </c:pt>
                <c:pt idx="3">
                  <c:v>21.0</c:v>
                </c:pt>
                <c:pt idx="4">
                  <c:v>15.0</c:v>
                </c:pt>
                <c:pt idx="5">
                  <c:v>20.0</c:v>
                </c:pt>
                <c:pt idx="6">
                  <c:v>17.0</c:v>
                </c:pt>
                <c:pt idx="7">
                  <c:v>17.0</c:v>
                </c:pt>
                <c:pt idx="8">
                  <c:v>15.0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43213304"/>
        <c:axId val="537301656"/>
      </c:barChart>
      <c:catAx>
        <c:axId val="543213304"/>
        <c:scaling>
          <c:orientation val="minMax"/>
        </c:scaling>
        <c:delete val="0"/>
        <c:axPos val="b"/>
        <c:majorTickMark val="out"/>
        <c:minorTickMark val="none"/>
        <c:tickLblPos val="nextTo"/>
        <c:crossAx val="537301656"/>
        <c:crosses val="autoZero"/>
        <c:auto val="1"/>
        <c:lblAlgn val="ctr"/>
        <c:lblOffset val="100"/>
        <c:noMultiLvlLbl val="0"/>
      </c:catAx>
      <c:valAx>
        <c:axId val="537301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32133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Men Category</a:t>
            </a:r>
          </a:p>
        </c:rich>
      </c:tx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Sheet1!$F$40</c:f>
              <c:strCache>
                <c:ptCount val="1"/>
                <c:pt idx="0">
                  <c:v>Number of Misclassified</c:v>
                </c:pt>
              </c:strCache>
            </c:strRef>
          </c:tx>
          <c:invertIfNegative val="0"/>
          <c:cat>
            <c:strRef>
              <c:f>Sheet1!$E$41:$E$49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Sheet1!$F$41:$F$49</c:f>
              <c:numCache>
                <c:formatCode>General</c:formatCode>
                <c:ptCount val="9"/>
                <c:pt idx="0">
                  <c:v>1.0</c:v>
                </c:pt>
                <c:pt idx="1">
                  <c:v>0.0</c:v>
                </c:pt>
                <c:pt idx="2">
                  <c:v>4.0</c:v>
                </c:pt>
                <c:pt idx="3">
                  <c:v>1.0</c:v>
                </c:pt>
                <c:pt idx="4">
                  <c:v>16.0</c:v>
                </c:pt>
                <c:pt idx="5">
                  <c:v>1.0</c:v>
                </c:pt>
                <c:pt idx="6">
                  <c:v>4.0</c:v>
                </c:pt>
                <c:pt idx="7">
                  <c:v>23.0</c:v>
                </c:pt>
                <c:pt idx="8">
                  <c:v>7.0</c:v>
                </c:pt>
              </c:numCache>
            </c:numRef>
          </c:val>
        </c:ser>
        <c:ser>
          <c:idx val="1"/>
          <c:order val="1"/>
          <c:tx>
            <c:strRef>
              <c:f>Sheet1!$G$40</c:f>
              <c:strCache>
                <c:ptCount val="1"/>
                <c:pt idx="0">
                  <c:v>Number of correct classification</c:v>
                </c:pt>
              </c:strCache>
            </c:strRef>
          </c:tx>
          <c:invertIfNegative val="0"/>
          <c:cat>
            <c:strRef>
              <c:f>Sheet1!$E$41:$E$49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Sheet1!$G$41:$G$49</c:f>
              <c:numCache>
                <c:formatCode>General</c:formatCode>
                <c:ptCount val="9"/>
                <c:pt idx="0">
                  <c:v>29.0</c:v>
                </c:pt>
                <c:pt idx="1">
                  <c:v>39.0</c:v>
                </c:pt>
                <c:pt idx="2">
                  <c:v>34.0</c:v>
                </c:pt>
                <c:pt idx="3">
                  <c:v>34.0</c:v>
                </c:pt>
                <c:pt idx="4">
                  <c:v>27.0</c:v>
                </c:pt>
                <c:pt idx="5">
                  <c:v>35.0</c:v>
                </c:pt>
                <c:pt idx="6">
                  <c:v>31.0</c:v>
                </c:pt>
                <c:pt idx="7">
                  <c:v>11.0</c:v>
                </c:pt>
                <c:pt idx="8">
                  <c:v>29.0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43197496"/>
        <c:axId val="544148088"/>
      </c:barChart>
      <c:catAx>
        <c:axId val="543197496"/>
        <c:scaling>
          <c:orientation val="minMax"/>
        </c:scaling>
        <c:delete val="0"/>
        <c:axPos val="b"/>
        <c:majorTickMark val="out"/>
        <c:minorTickMark val="none"/>
        <c:tickLblPos val="nextTo"/>
        <c:crossAx val="544148088"/>
        <c:crosses val="autoZero"/>
        <c:auto val="1"/>
        <c:lblAlgn val="ctr"/>
        <c:lblOffset val="100"/>
        <c:noMultiLvlLbl val="0"/>
      </c:catAx>
      <c:valAx>
        <c:axId val="544148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31974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Women category</a:t>
            </a:r>
          </a:p>
          <a:p>
            <a:pPr>
              <a:defRPr/>
            </a:pP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Sheet1!$F$50</c:f>
              <c:strCache>
                <c:ptCount val="1"/>
                <c:pt idx="0">
                  <c:v>Number of Misclassified</c:v>
                </c:pt>
              </c:strCache>
            </c:strRef>
          </c:tx>
          <c:invertIfNegative val="0"/>
          <c:cat>
            <c:strRef>
              <c:f>Sheet1!$E$51:$E$59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Sheet1!$F$51:$F$59</c:f>
              <c:numCache>
                <c:formatCode>General</c:formatCode>
                <c:ptCount val="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1.0</c:v>
                </c:pt>
                <c:pt idx="4">
                  <c:v>2.0</c:v>
                </c:pt>
                <c:pt idx="5">
                  <c:v>0.0</c:v>
                </c:pt>
                <c:pt idx="6">
                  <c:v>0.0</c:v>
                </c:pt>
                <c:pt idx="7">
                  <c:v>1.0</c:v>
                </c:pt>
                <c:pt idx="8">
                  <c:v>2.0</c:v>
                </c:pt>
              </c:numCache>
            </c:numRef>
          </c:val>
        </c:ser>
        <c:ser>
          <c:idx val="1"/>
          <c:order val="1"/>
          <c:tx>
            <c:strRef>
              <c:f>Sheet1!$G$50</c:f>
              <c:strCache>
                <c:ptCount val="1"/>
                <c:pt idx="0">
                  <c:v>Number of correct classification</c:v>
                </c:pt>
              </c:strCache>
            </c:strRef>
          </c:tx>
          <c:invertIfNegative val="0"/>
          <c:cat>
            <c:strRef>
              <c:f>Sheet1!$E$51:$E$59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Sheet1!$G$51:$G$59</c:f>
              <c:numCache>
                <c:formatCode>General</c:formatCode>
                <c:ptCount val="9"/>
                <c:pt idx="0">
                  <c:v>35.0</c:v>
                </c:pt>
                <c:pt idx="1">
                  <c:v>37.0</c:v>
                </c:pt>
                <c:pt idx="2">
                  <c:v>35.0</c:v>
                </c:pt>
                <c:pt idx="3">
                  <c:v>35.0</c:v>
                </c:pt>
                <c:pt idx="4">
                  <c:v>35.0</c:v>
                </c:pt>
                <c:pt idx="5">
                  <c:v>34.0</c:v>
                </c:pt>
                <c:pt idx="6">
                  <c:v>40.0</c:v>
                </c:pt>
                <c:pt idx="7">
                  <c:v>38.0</c:v>
                </c:pt>
                <c:pt idx="8">
                  <c:v>31.0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58567928"/>
        <c:axId val="458893704"/>
      </c:barChart>
      <c:catAx>
        <c:axId val="458567928"/>
        <c:scaling>
          <c:orientation val="minMax"/>
        </c:scaling>
        <c:delete val="0"/>
        <c:axPos val="b"/>
        <c:majorTickMark val="out"/>
        <c:minorTickMark val="none"/>
        <c:tickLblPos val="nextTo"/>
        <c:crossAx val="458893704"/>
        <c:crosses val="autoZero"/>
        <c:auto val="1"/>
        <c:lblAlgn val="ctr"/>
        <c:lblOffset val="100"/>
        <c:noMultiLvlLbl val="0"/>
      </c:catAx>
      <c:valAx>
        <c:axId val="458893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585679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Sheet1!$F$14</c:f>
              <c:strCache>
                <c:ptCount val="1"/>
                <c:pt idx="0">
                  <c:v>MFCC+DTW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Sheet1!$E$15:$E$18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Sheet1!$F$15:$F$18</c:f>
              <c:numCache>
                <c:formatCode>General</c:formatCode>
                <c:ptCount val="4"/>
                <c:pt idx="0">
                  <c:v>5.22</c:v>
                </c:pt>
                <c:pt idx="1">
                  <c:v>5.18</c:v>
                </c:pt>
                <c:pt idx="2">
                  <c:v>5.79</c:v>
                </c:pt>
                <c:pt idx="3">
                  <c:v>5.84</c:v>
                </c:pt>
              </c:numCache>
            </c:numRef>
          </c:val>
        </c:ser>
        <c:ser>
          <c:idx val="1"/>
          <c:order val="1"/>
          <c:tx>
            <c:strRef>
              <c:f>Sheet1!$G$14</c:f>
              <c:strCache>
                <c:ptCount val="1"/>
                <c:pt idx="0">
                  <c:v>Local+Global DTW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Sheet1!$E$15:$E$18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Sheet1!$G$15:$G$18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8.74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7120840"/>
        <c:axId val="537123816"/>
      </c:barChart>
      <c:catAx>
        <c:axId val="537120840"/>
        <c:scaling>
          <c:orientation val="minMax"/>
        </c:scaling>
        <c:delete val="0"/>
        <c:axPos val="b"/>
        <c:majorTickMark val="out"/>
        <c:minorTickMark val="none"/>
        <c:tickLblPos val="nextTo"/>
        <c:crossAx val="537123816"/>
        <c:crosses val="autoZero"/>
        <c:auto val="1"/>
        <c:lblAlgn val="ctr"/>
        <c:lblOffset val="100"/>
        <c:noMultiLvlLbl val="0"/>
      </c:catAx>
      <c:valAx>
        <c:axId val="5371238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US" sz="1400"/>
                  <a:t>Log(Time)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371208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Boy category</a:t>
            </a:r>
          </a:p>
        </c:rich>
      </c:tx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Sheet1!$F$60</c:f>
              <c:strCache>
                <c:ptCount val="1"/>
                <c:pt idx="0">
                  <c:v>Number of Misclassified</c:v>
                </c:pt>
              </c:strCache>
            </c:strRef>
          </c:tx>
          <c:invertIfNegative val="0"/>
          <c:cat>
            <c:strRef>
              <c:f>Sheet1!$E$61:$E$69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Sheet1!$F$61:$F$69</c:f>
              <c:numCache>
                <c:formatCode>General</c:formatCode>
                <c:ptCount val="9"/>
                <c:pt idx="0">
                  <c:v>12.0</c:v>
                </c:pt>
                <c:pt idx="1">
                  <c:v>14.0</c:v>
                </c:pt>
                <c:pt idx="2">
                  <c:v>7.0</c:v>
                </c:pt>
                <c:pt idx="3">
                  <c:v>16.0</c:v>
                </c:pt>
                <c:pt idx="4">
                  <c:v>13.0</c:v>
                </c:pt>
                <c:pt idx="5">
                  <c:v>18.0</c:v>
                </c:pt>
                <c:pt idx="6">
                  <c:v>15.0</c:v>
                </c:pt>
                <c:pt idx="7">
                  <c:v>15.0</c:v>
                </c:pt>
                <c:pt idx="8">
                  <c:v>8.0</c:v>
                </c:pt>
              </c:numCache>
            </c:numRef>
          </c:val>
        </c:ser>
        <c:ser>
          <c:idx val="1"/>
          <c:order val="1"/>
          <c:tx>
            <c:strRef>
              <c:f>Sheet1!$G$60</c:f>
              <c:strCache>
                <c:ptCount val="1"/>
                <c:pt idx="0">
                  <c:v>Number of correct classification</c:v>
                </c:pt>
              </c:strCache>
            </c:strRef>
          </c:tx>
          <c:invertIfNegative val="0"/>
          <c:cat>
            <c:strRef>
              <c:f>Sheet1!$E$61:$E$69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Sheet1!$G$61:$G$69</c:f>
              <c:numCache>
                <c:formatCode>General</c:formatCode>
                <c:ptCount val="9"/>
                <c:pt idx="0">
                  <c:v>6.0</c:v>
                </c:pt>
                <c:pt idx="1">
                  <c:v>3.0</c:v>
                </c:pt>
                <c:pt idx="2">
                  <c:v>8.0</c:v>
                </c:pt>
                <c:pt idx="3">
                  <c:v>3.0</c:v>
                </c:pt>
                <c:pt idx="4">
                  <c:v>2.0</c:v>
                </c:pt>
                <c:pt idx="5">
                  <c:v>0.0</c:v>
                </c:pt>
                <c:pt idx="6">
                  <c:v>2.0</c:v>
                </c:pt>
                <c:pt idx="7">
                  <c:v>1.0</c:v>
                </c:pt>
                <c:pt idx="8">
                  <c:v>5.0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69452616"/>
        <c:axId val="537620712"/>
      </c:barChart>
      <c:catAx>
        <c:axId val="369452616"/>
        <c:scaling>
          <c:orientation val="minMax"/>
        </c:scaling>
        <c:delete val="0"/>
        <c:axPos val="b"/>
        <c:majorTickMark val="out"/>
        <c:minorTickMark val="none"/>
        <c:tickLblPos val="nextTo"/>
        <c:crossAx val="537620712"/>
        <c:crosses val="autoZero"/>
        <c:auto val="1"/>
        <c:lblAlgn val="ctr"/>
        <c:lblOffset val="100"/>
        <c:noMultiLvlLbl val="0"/>
      </c:catAx>
      <c:valAx>
        <c:axId val="537620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94526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Girl  Category</a:t>
            </a:r>
          </a:p>
        </c:rich>
      </c:tx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Sheet1!$F$70</c:f>
              <c:strCache>
                <c:ptCount val="1"/>
                <c:pt idx="0">
                  <c:v>Number of Misclassified</c:v>
                </c:pt>
              </c:strCache>
            </c:strRef>
          </c:tx>
          <c:invertIfNegative val="0"/>
          <c:cat>
            <c:strRef>
              <c:f>Sheet1!$E$71:$E$79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Sheet1!$F$71:$F$79</c:f>
              <c:numCache>
                <c:formatCode>General</c:formatCode>
                <c:ptCount val="9"/>
                <c:pt idx="0">
                  <c:v>14.0</c:v>
                </c:pt>
                <c:pt idx="1">
                  <c:v>17.0</c:v>
                </c:pt>
                <c:pt idx="2">
                  <c:v>14.0</c:v>
                </c:pt>
                <c:pt idx="3">
                  <c:v>17.0</c:v>
                </c:pt>
                <c:pt idx="4">
                  <c:v>14.0</c:v>
                </c:pt>
                <c:pt idx="5">
                  <c:v>19.0</c:v>
                </c:pt>
                <c:pt idx="6">
                  <c:v>13.0</c:v>
                </c:pt>
                <c:pt idx="7">
                  <c:v>15.0</c:v>
                </c:pt>
                <c:pt idx="8">
                  <c:v>8.0</c:v>
                </c:pt>
              </c:numCache>
            </c:numRef>
          </c:val>
        </c:ser>
        <c:ser>
          <c:idx val="1"/>
          <c:order val="1"/>
          <c:tx>
            <c:strRef>
              <c:f>Sheet1!$G$70</c:f>
              <c:strCache>
                <c:ptCount val="1"/>
                <c:pt idx="0">
                  <c:v>Number of correct classification</c:v>
                </c:pt>
              </c:strCache>
            </c:strRef>
          </c:tx>
          <c:invertIfNegative val="0"/>
          <c:cat>
            <c:strRef>
              <c:f>Sheet1!$E$71:$E$79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Sheet1!$G$71:$G$79</c:f>
              <c:numCache>
                <c:formatCode>General</c:formatCode>
                <c:ptCount val="9"/>
                <c:pt idx="0">
                  <c:v>7.0</c:v>
                </c:pt>
                <c:pt idx="1">
                  <c:v>1.0</c:v>
                </c:pt>
                <c:pt idx="2">
                  <c:v>3.0</c:v>
                </c:pt>
                <c:pt idx="3">
                  <c:v>4.0</c:v>
                </c:pt>
                <c:pt idx="4">
                  <c:v>1.0</c:v>
                </c:pt>
                <c:pt idx="5">
                  <c:v>1.0</c:v>
                </c:pt>
                <c:pt idx="6">
                  <c:v>4.0</c:v>
                </c:pt>
                <c:pt idx="7">
                  <c:v>3.0</c:v>
                </c:pt>
                <c:pt idx="8">
                  <c:v>7.0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66514168"/>
        <c:axId val="465569768"/>
      </c:barChart>
      <c:catAx>
        <c:axId val="466514168"/>
        <c:scaling>
          <c:orientation val="minMax"/>
        </c:scaling>
        <c:delete val="0"/>
        <c:axPos val="b"/>
        <c:majorTickMark val="out"/>
        <c:minorTickMark val="none"/>
        <c:tickLblPos val="nextTo"/>
        <c:crossAx val="465569768"/>
        <c:crosses val="autoZero"/>
        <c:auto val="1"/>
        <c:lblAlgn val="ctr"/>
        <c:lblOffset val="100"/>
        <c:noMultiLvlLbl val="0"/>
      </c:catAx>
      <c:valAx>
        <c:axId val="465569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65141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Men Category</a:t>
            </a:r>
          </a:p>
        </c:rich>
      </c:tx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Sheet1!$F$80</c:f>
              <c:strCache>
                <c:ptCount val="1"/>
                <c:pt idx="0">
                  <c:v>Number of Misclassified</c:v>
                </c:pt>
              </c:strCache>
            </c:strRef>
          </c:tx>
          <c:invertIfNegative val="0"/>
          <c:cat>
            <c:strRef>
              <c:f>Sheet1!$E$81:$E$89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Sheet1!$F$81:$F$89</c:f>
              <c:numCache>
                <c:formatCode>General</c:formatCode>
                <c:ptCount val="9"/>
                <c:pt idx="0">
                  <c:v>23.0</c:v>
                </c:pt>
                <c:pt idx="1">
                  <c:v>22.0</c:v>
                </c:pt>
                <c:pt idx="2">
                  <c:v>28.0</c:v>
                </c:pt>
                <c:pt idx="3">
                  <c:v>32.0</c:v>
                </c:pt>
                <c:pt idx="4">
                  <c:v>37.0</c:v>
                </c:pt>
                <c:pt idx="5">
                  <c:v>36.0</c:v>
                </c:pt>
                <c:pt idx="6">
                  <c:v>33.0</c:v>
                </c:pt>
                <c:pt idx="7">
                  <c:v>16.0</c:v>
                </c:pt>
                <c:pt idx="8">
                  <c:v>24.0</c:v>
                </c:pt>
              </c:numCache>
            </c:numRef>
          </c:val>
        </c:ser>
        <c:ser>
          <c:idx val="1"/>
          <c:order val="1"/>
          <c:tx>
            <c:strRef>
              <c:f>Sheet1!$G$80</c:f>
              <c:strCache>
                <c:ptCount val="1"/>
                <c:pt idx="0">
                  <c:v>Number of correct classification</c:v>
                </c:pt>
              </c:strCache>
            </c:strRef>
          </c:tx>
          <c:invertIfNegative val="0"/>
          <c:cat>
            <c:strRef>
              <c:f>Sheet1!$E$81:$E$89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Sheet1!$G$81:$G$89</c:f>
              <c:numCache>
                <c:formatCode>General</c:formatCode>
                <c:ptCount val="9"/>
                <c:pt idx="0">
                  <c:v>7.0</c:v>
                </c:pt>
                <c:pt idx="1">
                  <c:v>17.0</c:v>
                </c:pt>
                <c:pt idx="2">
                  <c:v>10.0</c:v>
                </c:pt>
                <c:pt idx="3">
                  <c:v>3.0</c:v>
                </c:pt>
                <c:pt idx="4">
                  <c:v>6.0</c:v>
                </c:pt>
                <c:pt idx="5">
                  <c:v>0.0</c:v>
                </c:pt>
                <c:pt idx="6">
                  <c:v>2.0</c:v>
                </c:pt>
                <c:pt idx="7">
                  <c:v>18.0</c:v>
                </c:pt>
                <c:pt idx="8">
                  <c:v>12.0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66744072"/>
        <c:axId val="466747048"/>
      </c:barChart>
      <c:catAx>
        <c:axId val="466744072"/>
        <c:scaling>
          <c:orientation val="minMax"/>
        </c:scaling>
        <c:delete val="0"/>
        <c:axPos val="b"/>
        <c:majorTickMark val="out"/>
        <c:minorTickMark val="none"/>
        <c:tickLblPos val="nextTo"/>
        <c:crossAx val="466747048"/>
        <c:crosses val="autoZero"/>
        <c:auto val="1"/>
        <c:lblAlgn val="ctr"/>
        <c:lblOffset val="100"/>
        <c:noMultiLvlLbl val="0"/>
      </c:catAx>
      <c:valAx>
        <c:axId val="466747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674407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Women Category</a:t>
            </a:r>
          </a:p>
        </c:rich>
      </c:tx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Sheet1!$F$91</c:f>
              <c:strCache>
                <c:ptCount val="1"/>
                <c:pt idx="0">
                  <c:v>Number of Misclassified</c:v>
                </c:pt>
              </c:strCache>
            </c:strRef>
          </c:tx>
          <c:invertIfNegative val="0"/>
          <c:cat>
            <c:strRef>
              <c:f>Sheet1!$E$92:$E$100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Sheet1!$F$92:$F$100</c:f>
              <c:numCache>
                <c:formatCode>General</c:formatCode>
                <c:ptCount val="9"/>
                <c:pt idx="0">
                  <c:v>20.0</c:v>
                </c:pt>
                <c:pt idx="1">
                  <c:v>27.0</c:v>
                </c:pt>
                <c:pt idx="2">
                  <c:v>29.0</c:v>
                </c:pt>
                <c:pt idx="3">
                  <c:v>34.0</c:v>
                </c:pt>
                <c:pt idx="4">
                  <c:v>37.0</c:v>
                </c:pt>
                <c:pt idx="5">
                  <c:v>34.0</c:v>
                </c:pt>
                <c:pt idx="6">
                  <c:v>29.0</c:v>
                </c:pt>
                <c:pt idx="7">
                  <c:v>32.0</c:v>
                </c:pt>
                <c:pt idx="8">
                  <c:v>23.0</c:v>
                </c:pt>
              </c:numCache>
            </c:numRef>
          </c:val>
        </c:ser>
        <c:ser>
          <c:idx val="1"/>
          <c:order val="1"/>
          <c:tx>
            <c:strRef>
              <c:f>Sheet1!$G$91</c:f>
              <c:strCache>
                <c:ptCount val="1"/>
                <c:pt idx="0">
                  <c:v>Number of correct classification</c:v>
                </c:pt>
              </c:strCache>
            </c:strRef>
          </c:tx>
          <c:invertIfNegative val="0"/>
          <c:cat>
            <c:strRef>
              <c:f>Sheet1!$E$92:$E$100</c:f>
              <c:strCache>
                <c:ptCount val="9"/>
                <c:pt idx="0">
                  <c:v>Class=1</c:v>
                </c:pt>
                <c:pt idx="1">
                  <c:v>Class=2</c:v>
                </c:pt>
                <c:pt idx="2">
                  <c:v>Class=3</c:v>
                </c:pt>
                <c:pt idx="3">
                  <c:v>Class=4</c:v>
                </c:pt>
                <c:pt idx="4">
                  <c:v>Class-5</c:v>
                </c:pt>
                <c:pt idx="5">
                  <c:v>Class=6</c:v>
                </c:pt>
                <c:pt idx="6">
                  <c:v>Class=7</c:v>
                </c:pt>
                <c:pt idx="7">
                  <c:v>Class=8</c:v>
                </c:pt>
                <c:pt idx="8">
                  <c:v>Class=9</c:v>
                </c:pt>
              </c:strCache>
            </c:strRef>
          </c:cat>
          <c:val>
            <c:numRef>
              <c:f>Sheet1!$G$92:$G$100</c:f>
              <c:numCache>
                <c:formatCode>General</c:formatCode>
                <c:ptCount val="9"/>
                <c:pt idx="0">
                  <c:v>15.0</c:v>
                </c:pt>
                <c:pt idx="1">
                  <c:v>10.0</c:v>
                </c:pt>
                <c:pt idx="2">
                  <c:v>6.0</c:v>
                </c:pt>
                <c:pt idx="3">
                  <c:v>2.0</c:v>
                </c:pt>
                <c:pt idx="4">
                  <c:v>0.0</c:v>
                </c:pt>
                <c:pt idx="5">
                  <c:v>0.0</c:v>
                </c:pt>
                <c:pt idx="6">
                  <c:v>11.0</c:v>
                </c:pt>
                <c:pt idx="7">
                  <c:v>7.0</c:v>
                </c:pt>
                <c:pt idx="8">
                  <c:v>10.0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78479528"/>
        <c:axId val="478482504"/>
      </c:barChart>
      <c:catAx>
        <c:axId val="478479528"/>
        <c:scaling>
          <c:orientation val="minMax"/>
        </c:scaling>
        <c:delete val="0"/>
        <c:axPos val="b"/>
        <c:majorTickMark val="out"/>
        <c:minorTickMark val="none"/>
        <c:tickLblPos val="nextTo"/>
        <c:crossAx val="478482504"/>
        <c:crosses val="autoZero"/>
        <c:auto val="1"/>
        <c:lblAlgn val="ctr"/>
        <c:lblOffset val="100"/>
        <c:noMultiLvlLbl val="0"/>
      </c:catAx>
      <c:valAx>
        <c:axId val="478482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84795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2</cp:revision>
  <dcterms:created xsi:type="dcterms:W3CDTF">2013-07-03T12:50:00Z</dcterms:created>
  <dcterms:modified xsi:type="dcterms:W3CDTF">2013-07-03T12:50:00Z</dcterms:modified>
</cp:coreProperties>
</file>