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E13" w:rsidRPr="00953603" w:rsidRDefault="001210BF" w:rsidP="00B025BA">
      <w:pPr>
        <w:spacing w:line="240" w:lineRule="auto"/>
        <w:rPr>
          <w:rFonts w:ascii="Tahoma" w:hAnsi="Tahoma" w:cs="Tahoma"/>
        </w:rPr>
      </w:pPr>
      <w:bookmarkStart w:id="0" w:name="_GoBack"/>
      <w:bookmarkEnd w:id="0"/>
      <w:r w:rsidRPr="00953603">
        <w:rPr>
          <w:rFonts w:cs="Tahoma"/>
          <w:noProof/>
        </w:rPr>
        <w:drawing>
          <wp:anchor distT="0" distB="0" distL="114300" distR="114300" simplePos="0" relativeHeight="251637759" behindDoc="1" locked="0" layoutInCell="1" allowOverlap="1" wp14:anchorId="6AA34E21" wp14:editId="15F93383">
            <wp:simplePos x="0" y="0"/>
            <wp:positionH relativeFrom="column">
              <wp:posOffset>-1066800</wp:posOffset>
            </wp:positionH>
            <wp:positionV relativeFrom="margin">
              <wp:posOffset>-3185160</wp:posOffset>
            </wp:positionV>
            <wp:extent cx="8542020" cy="151860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ic.png"/>
                    <pic:cNvPicPr/>
                  </pic:nvPicPr>
                  <pic:blipFill rotWithShape="1">
                    <a:blip r:embed="rId11">
                      <a:extLst>
                        <a:ext uri="{28A0092B-C50C-407E-A947-70E740481C1C}">
                          <a14:useLocalDpi xmlns:a14="http://schemas.microsoft.com/office/drawing/2010/main" val="0"/>
                        </a:ext>
                      </a:extLst>
                    </a:blip>
                    <a:srcRect r="24057"/>
                    <a:stretch/>
                  </pic:blipFill>
                  <pic:spPr bwMode="auto">
                    <a:xfrm>
                      <a:off x="0" y="0"/>
                      <a:ext cx="8542020" cy="15186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0872FC" w:rsidRPr="00953603">
        <w:rPr>
          <w:rFonts w:ascii="Tahoma" w:hAnsi="Tahoma" w:cs="Tahoma"/>
          <w:noProof/>
        </w:rPr>
        <w:drawing>
          <wp:anchor distT="0" distB="0" distL="114300" distR="114300" simplePos="0" relativeHeight="251628543" behindDoc="0" locked="0" layoutInCell="1" allowOverlap="1" wp14:anchorId="6E1BC3DB" wp14:editId="3A35A431">
            <wp:simplePos x="0" y="0"/>
            <wp:positionH relativeFrom="column">
              <wp:posOffset>6515100</wp:posOffset>
            </wp:positionH>
            <wp:positionV relativeFrom="page">
              <wp:posOffset>-7620</wp:posOffset>
            </wp:positionV>
            <wp:extent cx="493395" cy="813435"/>
            <wp:effectExtent l="0" t="0" r="1905" b="5715"/>
            <wp:wrapNone/>
            <wp:docPr id="2" name="Picture 1" descr="http://blogs.adobe.com/digitalmarketing/wp-content/themes/pagelines-template-theme/images/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blogs.adobe.com/digitalmarketing/wp-content/themes/pagelines-template-theme/images/adob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95" cy="813435"/>
                    </a:xfrm>
                    <a:prstGeom prst="rect">
                      <a:avLst/>
                    </a:prstGeom>
                    <a:noFill/>
                    <a:extLst/>
                  </pic:spPr>
                </pic:pic>
              </a:graphicData>
            </a:graphic>
            <wp14:sizeRelH relativeFrom="page">
              <wp14:pctWidth>0</wp14:pctWidth>
            </wp14:sizeRelH>
            <wp14:sizeRelV relativeFrom="page">
              <wp14:pctHeight>0</wp14:pctHeight>
            </wp14:sizeRelV>
          </wp:anchor>
        </w:drawing>
      </w:r>
      <w:r w:rsidR="00A8104C" w:rsidRPr="00953603">
        <w:rPr>
          <w:rFonts w:ascii="Tahoma" w:hAnsi="Tahoma" w:cs="Tahoma"/>
          <w:noProof/>
        </w:rPr>
        <w:drawing>
          <wp:anchor distT="0" distB="0" distL="114300" distR="114300" simplePos="0" relativeHeight="251635711" behindDoc="1" locked="0" layoutInCell="1" allowOverlap="1" wp14:anchorId="2D6622FB" wp14:editId="4258AFC1">
            <wp:simplePos x="0" y="0"/>
            <wp:positionH relativeFrom="column">
              <wp:posOffset>-1219200</wp:posOffset>
            </wp:positionH>
            <wp:positionV relativeFrom="margin">
              <wp:posOffset>-3336925</wp:posOffset>
            </wp:positionV>
            <wp:extent cx="8542020" cy="151860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ic.png"/>
                    <pic:cNvPicPr/>
                  </pic:nvPicPr>
                  <pic:blipFill rotWithShape="1">
                    <a:blip r:embed="rId13">
                      <a:extLst>
                        <a:ext uri="{28A0092B-C50C-407E-A947-70E740481C1C}">
                          <a14:useLocalDpi xmlns:a14="http://schemas.microsoft.com/office/drawing/2010/main" val="0"/>
                        </a:ext>
                      </a:extLst>
                    </a:blip>
                    <a:srcRect r="24057"/>
                    <a:stretch/>
                  </pic:blipFill>
                  <pic:spPr bwMode="auto">
                    <a:xfrm>
                      <a:off x="0" y="0"/>
                      <a:ext cx="8542020" cy="15186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2EE2" w:rsidRPr="00953603" w:rsidRDefault="00042EE2" w:rsidP="007A46EE">
      <w:pPr>
        <w:rPr>
          <w:rFonts w:ascii="Tahoma" w:hAnsi="Tahoma" w:cs="Tahoma"/>
          <w:color w:val="FFFFFF" w:themeColor="background1"/>
          <w:sz w:val="28"/>
          <w:szCs w:val="28"/>
        </w:rPr>
      </w:pPr>
    </w:p>
    <w:p w:rsidR="00042EE2" w:rsidRPr="00953603" w:rsidRDefault="00FF73E4" w:rsidP="007A46EE">
      <w:pPr>
        <w:rPr>
          <w:rFonts w:ascii="Tahoma" w:hAnsi="Tahoma" w:cs="Tahoma"/>
          <w:color w:val="FFFFFF" w:themeColor="background1"/>
          <w:sz w:val="28"/>
          <w:szCs w:val="28"/>
        </w:rPr>
      </w:pPr>
      <w:r w:rsidRPr="00953603">
        <w:rPr>
          <w:rFonts w:ascii="Tahoma" w:hAnsi="Tahoma" w:cs="Tahoma"/>
          <w:noProof/>
        </w:rPr>
        <mc:AlternateContent>
          <mc:Choice Requires="wps">
            <w:drawing>
              <wp:anchor distT="0" distB="0" distL="114300" distR="114300" simplePos="0" relativeHeight="251606014" behindDoc="0" locked="0" layoutInCell="1" allowOverlap="1" wp14:anchorId="5AE3D05C" wp14:editId="70BD51D4">
                <wp:simplePos x="0" y="0"/>
                <wp:positionH relativeFrom="page">
                  <wp:align>left</wp:align>
                </wp:positionH>
                <wp:positionV relativeFrom="paragraph">
                  <wp:posOffset>257810</wp:posOffset>
                </wp:positionV>
                <wp:extent cx="7780020" cy="768096"/>
                <wp:effectExtent l="0" t="0" r="0" b="0"/>
                <wp:wrapNone/>
                <wp:docPr id="30" name="Rectangle 30"/>
                <wp:cNvGraphicFramePr/>
                <a:graphic xmlns:a="http://schemas.openxmlformats.org/drawingml/2006/main">
                  <a:graphicData uri="http://schemas.microsoft.com/office/word/2010/wordprocessingShape">
                    <wps:wsp>
                      <wps:cNvSpPr/>
                      <wps:spPr>
                        <a:xfrm>
                          <a:off x="0" y="0"/>
                          <a:ext cx="7780020" cy="7680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98F16" id="Rectangle 30" o:spid="_x0000_s1026" style="position:absolute;margin-left:0;margin-top:20.3pt;width:612.6pt;height:60.5pt;z-index:25160601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" fillcolor="white [3212]" stroked="f" strokeweight="2pt">
                <w10:wrap anchorx="page"/>
              </v:rect>
            </w:pict>
          </mc:Fallback>
        </mc:AlternateContent>
      </w:r>
    </w:p>
    <w:p w:rsidR="00AC39A0" w:rsidRPr="00953603" w:rsidRDefault="00E2049D" w:rsidP="007A46EE">
      <w:pPr>
        <w:rPr>
          <w:rFonts w:ascii="Tahoma" w:hAnsi="Tahoma" w:cs="Tahoma"/>
          <w:color w:val="FFFFFF" w:themeColor="background1"/>
          <w:sz w:val="28"/>
          <w:szCs w:val="28"/>
        </w:rPr>
      </w:pPr>
      <w:r w:rsidRPr="00953603">
        <w:rPr>
          <w:rFonts w:ascii="Tahoma" w:hAnsi="Tahoma" w:cs="Tahoma"/>
          <w:noProof/>
        </w:rPr>
        <mc:AlternateContent>
          <mc:Choice Requires="wps">
            <w:drawing>
              <wp:anchor distT="0" distB="0" distL="114300" distR="114300" simplePos="0" relativeHeight="251619327" behindDoc="0" locked="0" layoutInCell="1" allowOverlap="1" wp14:anchorId="7246E056" wp14:editId="2419476B">
                <wp:simplePos x="0" y="0"/>
                <wp:positionH relativeFrom="column">
                  <wp:posOffset>380999</wp:posOffset>
                </wp:positionH>
                <wp:positionV relativeFrom="paragraph">
                  <wp:posOffset>169545</wp:posOffset>
                </wp:positionV>
                <wp:extent cx="5800725" cy="582295"/>
                <wp:effectExtent l="0" t="0" r="0" b="0"/>
                <wp:wrapNone/>
                <wp:docPr id="28" name="Rectangle 12"/>
                <wp:cNvGraphicFramePr/>
                <a:graphic xmlns:a="http://schemas.openxmlformats.org/drawingml/2006/main">
                  <a:graphicData uri="http://schemas.microsoft.com/office/word/2010/wordprocessingShape">
                    <wps:wsp>
                      <wps:cNvSpPr/>
                      <wps:spPr>
                        <a:xfrm>
                          <a:off x="0" y="0"/>
                          <a:ext cx="5800725" cy="582295"/>
                        </a:xfrm>
                        <a:prstGeom prst="rect">
                          <a:avLst/>
                        </a:prstGeom>
                      </wps:spPr>
                      <wps:txbx>
                        <w:txbxContent>
                          <w:p w:rsidR="00C628CF" w:rsidRPr="003B2307" w:rsidRDefault="00C628CF" w:rsidP="00F054DA">
                            <w:pPr>
                              <w:pStyle w:val="NormalWeb"/>
                              <w:spacing w:before="0" w:beforeAutospacing="0" w:after="0" w:afterAutospacing="0"/>
                              <w:rPr>
                                <w:sz w:val="40"/>
                                <w:szCs w:val="40"/>
                              </w:rPr>
                            </w:pPr>
                            <w:r>
                              <w:rPr>
                                <w:rFonts w:ascii="Tahoma" w:eastAsia="Tahoma" w:hAnsi="Tahoma" w:cs="Tahoma"/>
                                <w:color w:val="000000" w:themeColor="text1"/>
                                <w:kern w:val="24"/>
                                <w:sz w:val="40"/>
                                <w:szCs w:val="40"/>
                              </w:rPr>
                              <w:t>Datalayer for Analytics Implementation</w:t>
                            </w:r>
                          </w:p>
                        </w:txbxContent>
                      </wps:txbx>
                      <wps:bodyPr wrap="square">
                        <a:spAutoFit/>
                      </wps:bodyPr>
                    </wps:wsp>
                  </a:graphicData>
                </a:graphic>
                <wp14:sizeRelH relativeFrom="margin">
                  <wp14:pctWidth>0</wp14:pctWidth>
                </wp14:sizeRelH>
              </wp:anchor>
            </w:drawing>
          </mc:Choice>
          <mc:Fallback>
            <w:pict>
              <v:rect w14:anchorId="7246E056" id="Rectangle 12" o:spid="_x0000_s1026" style="position:absolute;margin-left:30pt;margin-top:13.35pt;width:456.75pt;height:45.85pt;z-index:2516193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" filled="f" stroked="f">
                <v:textbox style="mso-fit-shape-to-text:t">
                  <w:txbxContent>
                    <w:p w:rsidR="00C628CF" w:rsidRPr="003B2307" w:rsidRDefault="00C628CF" w:rsidP="00F054DA">
                      <w:pPr>
                        <w:pStyle w:val="NormalWeb"/>
                        <w:spacing w:before="0" w:beforeAutospacing="0" w:after="0" w:afterAutospacing="0"/>
                        <w:rPr>
                          <w:sz w:val="40"/>
                          <w:szCs w:val="40"/>
                        </w:rPr>
                      </w:pPr>
                      <w:proofErr w:type="spellStart"/>
                      <w:r>
                        <w:rPr>
                          <w:rFonts w:ascii="Tahoma" w:eastAsia="Tahoma" w:hAnsi="Tahoma" w:cs="Tahoma"/>
                          <w:color w:val="000000" w:themeColor="text1"/>
                          <w:kern w:val="24"/>
                          <w:sz w:val="40"/>
                          <w:szCs w:val="40"/>
                        </w:rPr>
                        <w:t>Datalayer</w:t>
                      </w:r>
                      <w:proofErr w:type="spellEnd"/>
                      <w:r>
                        <w:rPr>
                          <w:rFonts w:ascii="Tahoma" w:eastAsia="Tahoma" w:hAnsi="Tahoma" w:cs="Tahoma"/>
                          <w:color w:val="000000" w:themeColor="text1"/>
                          <w:kern w:val="24"/>
                          <w:sz w:val="40"/>
                          <w:szCs w:val="40"/>
                        </w:rPr>
                        <w:t xml:space="preserve"> for Analytics Implementation</w:t>
                      </w:r>
                    </w:p>
                  </w:txbxContent>
                </v:textbox>
              </v:rect>
            </w:pict>
          </mc:Fallback>
        </mc:AlternateContent>
      </w:r>
    </w:p>
    <w:p w:rsidR="00042EE2" w:rsidRPr="00953603" w:rsidRDefault="00042EE2" w:rsidP="007A46EE">
      <w:pPr>
        <w:rPr>
          <w:rFonts w:ascii="Tahoma" w:hAnsi="Tahoma" w:cs="Tahoma"/>
          <w:color w:val="FFFFFF" w:themeColor="background1"/>
          <w:sz w:val="28"/>
          <w:szCs w:val="28"/>
        </w:rPr>
      </w:pPr>
    </w:p>
    <w:p w:rsidR="002507AD" w:rsidRPr="00953603" w:rsidRDefault="002507AD" w:rsidP="007A46EE">
      <w:pPr>
        <w:rPr>
          <w:rFonts w:ascii="Tahoma" w:hAnsi="Tahoma" w:cs="Tahoma"/>
          <w:color w:val="FFFFFF" w:themeColor="background1"/>
          <w:sz w:val="28"/>
          <w:szCs w:val="28"/>
        </w:rPr>
      </w:pPr>
    </w:p>
    <w:p w:rsidR="002507AD" w:rsidRPr="00953603" w:rsidRDefault="002507AD" w:rsidP="007A46EE">
      <w:pPr>
        <w:rPr>
          <w:rFonts w:ascii="Tahoma" w:hAnsi="Tahoma" w:cs="Tahoma"/>
          <w:color w:val="FFFFFF" w:themeColor="background1"/>
          <w:sz w:val="28"/>
          <w:szCs w:val="28"/>
        </w:rPr>
      </w:pPr>
    </w:p>
    <w:p w:rsidR="002507AD" w:rsidRPr="00953603" w:rsidRDefault="002507AD" w:rsidP="007A46EE">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1612F8" w:rsidRDefault="001612F8">
      <w:pPr>
        <w:spacing w:before="0" w:after="200"/>
        <w:rPr>
          <w:rFonts w:ascii="Tahoma" w:hAnsi="Tahoma" w:cs="Tahoma"/>
          <w:color w:val="FFFFFF" w:themeColor="background1"/>
          <w:sz w:val="28"/>
          <w:szCs w:val="28"/>
        </w:rPr>
      </w:pPr>
      <w:r>
        <w:rPr>
          <w:rFonts w:ascii="Tahoma" w:hAnsi="Tahoma" w:cs="Tahoma"/>
          <w:color w:val="FFFFFF" w:themeColor="background1"/>
          <w:sz w:val="28"/>
          <w:szCs w:val="28"/>
        </w:rPr>
        <w:br w:type="page"/>
      </w:r>
    </w:p>
    <w:p w:rsidR="00892771" w:rsidRPr="00953603" w:rsidRDefault="00892771" w:rsidP="002507AD">
      <w:pPr>
        <w:rPr>
          <w:rFonts w:ascii="Tahoma" w:hAnsi="Tahoma" w:cs="Tahoma"/>
          <w:color w:val="FFFFFF" w:themeColor="background1"/>
          <w:sz w:val="28"/>
          <w:szCs w:val="28"/>
        </w:rPr>
      </w:pPr>
    </w:p>
    <w:sdt>
      <w:sdtPr>
        <w:rPr>
          <w:rFonts w:ascii="Tahoma" w:eastAsiaTheme="minorEastAsia" w:hAnsi="Tahoma" w:cs="Tahoma"/>
          <w:b w:val="0"/>
          <w:bCs w:val="0"/>
          <w:color w:val="FFFFFF" w:themeColor="background1"/>
          <w:sz w:val="22"/>
          <w:szCs w:val="22"/>
        </w:rPr>
        <w:id w:val="1090045078"/>
        <w:docPartObj>
          <w:docPartGallery w:val="Table of Contents"/>
          <w:docPartUnique/>
        </w:docPartObj>
      </w:sdtPr>
      <w:sdtEndPr>
        <w:rPr>
          <w:noProof/>
          <w:color w:val="000000" w:themeColor="text1"/>
        </w:rPr>
      </w:sdtEndPr>
      <w:sdtContent>
        <w:p w:rsidR="00477BC3" w:rsidRPr="00953603" w:rsidRDefault="00477BC3" w:rsidP="0050142E">
          <w:pPr>
            <w:pStyle w:val="TOCHeading"/>
            <w:shd w:val="clear" w:color="auto" w:fill="262626" w:themeFill="text1" w:themeFillTint="D9"/>
            <w:rPr>
              <w:rFonts w:ascii="Tahoma" w:hAnsi="Tahoma" w:cs="Tahoma"/>
              <w:b w:val="0"/>
              <w:color w:val="FFFFFF" w:themeColor="background1"/>
            </w:rPr>
          </w:pPr>
          <w:r w:rsidRPr="00953603">
            <w:rPr>
              <w:rFonts w:ascii="Tahoma" w:hAnsi="Tahoma" w:cs="Tahoma"/>
              <w:b w:val="0"/>
              <w:color w:val="FFFFFF" w:themeColor="background1"/>
            </w:rPr>
            <w:t>Contents</w:t>
          </w:r>
        </w:p>
        <w:p w:rsidR="001612F8" w:rsidRDefault="00C90494">
          <w:pPr>
            <w:pStyle w:val="TOC1"/>
            <w:tabs>
              <w:tab w:val="right" w:leader="dot" w:pos="10790"/>
            </w:tabs>
            <w:rPr>
              <w:rFonts w:asciiTheme="minorHAnsi" w:hAnsiTheme="minorHAnsi"/>
              <w:noProof/>
            </w:rPr>
          </w:pPr>
          <w:r w:rsidRPr="00953603">
            <w:rPr>
              <w:rFonts w:ascii="Tahoma" w:hAnsi="Tahoma" w:cs="Tahoma"/>
              <w:color w:val="000000" w:themeColor="text1"/>
            </w:rPr>
            <w:fldChar w:fldCharType="begin"/>
          </w:r>
          <w:r w:rsidRPr="00953603">
            <w:rPr>
              <w:rFonts w:ascii="Tahoma" w:hAnsi="Tahoma" w:cs="Tahoma"/>
              <w:color w:val="000000" w:themeColor="text1"/>
            </w:rPr>
            <w:instrText xml:space="preserve"> TOC \o "1-2" \h \z \u </w:instrText>
          </w:r>
          <w:r w:rsidRPr="00953603">
            <w:rPr>
              <w:rFonts w:ascii="Tahoma" w:hAnsi="Tahoma" w:cs="Tahoma"/>
              <w:color w:val="000000" w:themeColor="text1"/>
            </w:rPr>
            <w:fldChar w:fldCharType="separate"/>
          </w:r>
          <w:hyperlink w:anchor="_Toc440032884" w:history="1">
            <w:r w:rsidR="001612F8" w:rsidRPr="00AD6E3F">
              <w:rPr>
                <w:rStyle w:val="Hyperlink"/>
                <w:rFonts w:ascii="Tahoma" w:eastAsiaTheme="majorEastAsia" w:hAnsi="Tahoma" w:cs="Tahoma"/>
                <w:bCs/>
                <w:noProof/>
              </w:rPr>
              <w:t>Introduction to Data Layers</w:t>
            </w:r>
            <w:r w:rsidR="001612F8">
              <w:rPr>
                <w:noProof/>
                <w:webHidden/>
              </w:rPr>
              <w:tab/>
            </w:r>
            <w:r w:rsidR="001612F8">
              <w:rPr>
                <w:noProof/>
                <w:webHidden/>
              </w:rPr>
              <w:fldChar w:fldCharType="begin"/>
            </w:r>
            <w:r w:rsidR="001612F8">
              <w:rPr>
                <w:noProof/>
                <w:webHidden/>
              </w:rPr>
              <w:instrText xml:space="preserve"> PAGEREF _Toc440032884 \h </w:instrText>
            </w:r>
            <w:r w:rsidR="001612F8">
              <w:rPr>
                <w:noProof/>
                <w:webHidden/>
              </w:rPr>
            </w:r>
            <w:r w:rsidR="001612F8">
              <w:rPr>
                <w:noProof/>
                <w:webHidden/>
              </w:rPr>
              <w:fldChar w:fldCharType="separate"/>
            </w:r>
            <w:r w:rsidR="001612F8">
              <w:rPr>
                <w:noProof/>
                <w:webHidden/>
              </w:rPr>
              <w:t>2</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885" w:history="1">
            <w:r w:rsidR="001612F8" w:rsidRPr="00AD6E3F">
              <w:rPr>
                <w:rStyle w:val="Hyperlink"/>
                <w:rFonts w:ascii="Tahoma" w:eastAsiaTheme="majorEastAsia" w:hAnsi="Tahoma" w:cs="Tahoma"/>
                <w:bCs/>
                <w:noProof/>
              </w:rPr>
              <w:t>Beginning with examples</w:t>
            </w:r>
            <w:r w:rsidR="001612F8">
              <w:rPr>
                <w:noProof/>
                <w:webHidden/>
              </w:rPr>
              <w:tab/>
            </w:r>
            <w:r w:rsidR="001612F8">
              <w:rPr>
                <w:noProof/>
                <w:webHidden/>
              </w:rPr>
              <w:fldChar w:fldCharType="begin"/>
            </w:r>
            <w:r w:rsidR="001612F8">
              <w:rPr>
                <w:noProof/>
                <w:webHidden/>
              </w:rPr>
              <w:instrText xml:space="preserve"> PAGEREF _Toc440032885 \h </w:instrText>
            </w:r>
            <w:r w:rsidR="001612F8">
              <w:rPr>
                <w:noProof/>
                <w:webHidden/>
              </w:rPr>
            </w:r>
            <w:r w:rsidR="001612F8">
              <w:rPr>
                <w:noProof/>
                <w:webHidden/>
              </w:rPr>
              <w:fldChar w:fldCharType="separate"/>
            </w:r>
            <w:r w:rsidR="001612F8">
              <w:rPr>
                <w:noProof/>
                <w:webHidden/>
              </w:rPr>
              <w:t>3</w:t>
            </w:r>
            <w:r w:rsidR="001612F8">
              <w:rPr>
                <w:noProof/>
                <w:webHidden/>
              </w:rPr>
              <w:fldChar w:fldCharType="end"/>
            </w:r>
          </w:hyperlink>
        </w:p>
        <w:p w:rsidR="001612F8" w:rsidRDefault="00E47ACF">
          <w:pPr>
            <w:pStyle w:val="TOC1"/>
            <w:tabs>
              <w:tab w:val="right" w:leader="dot" w:pos="10790"/>
            </w:tabs>
            <w:rPr>
              <w:rFonts w:asciiTheme="minorHAnsi" w:hAnsiTheme="minorHAnsi"/>
              <w:noProof/>
            </w:rPr>
          </w:pPr>
          <w:hyperlink w:anchor="_Toc440032886" w:history="1">
            <w:r w:rsidR="001612F8" w:rsidRPr="00AD6E3F">
              <w:rPr>
                <w:rStyle w:val="Hyperlink"/>
                <w:rFonts w:ascii="Tahoma" w:eastAsiaTheme="majorEastAsia" w:hAnsi="Tahoma" w:cs="Tahoma"/>
                <w:bCs/>
                <w:noProof/>
              </w:rPr>
              <w:t>Privacy and Data Security Implications</w:t>
            </w:r>
            <w:r w:rsidR="001612F8">
              <w:rPr>
                <w:noProof/>
                <w:webHidden/>
              </w:rPr>
              <w:tab/>
            </w:r>
            <w:r w:rsidR="001612F8">
              <w:rPr>
                <w:noProof/>
                <w:webHidden/>
              </w:rPr>
              <w:fldChar w:fldCharType="begin"/>
            </w:r>
            <w:r w:rsidR="001612F8">
              <w:rPr>
                <w:noProof/>
                <w:webHidden/>
              </w:rPr>
              <w:instrText xml:space="preserve"> PAGEREF _Toc440032886 \h </w:instrText>
            </w:r>
            <w:r w:rsidR="001612F8">
              <w:rPr>
                <w:noProof/>
                <w:webHidden/>
              </w:rPr>
            </w:r>
            <w:r w:rsidR="001612F8">
              <w:rPr>
                <w:noProof/>
                <w:webHidden/>
              </w:rPr>
              <w:fldChar w:fldCharType="separate"/>
            </w:r>
            <w:r w:rsidR="001612F8">
              <w:rPr>
                <w:noProof/>
                <w:webHidden/>
              </w:rPr>
              <w:t>6</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887" w:history="1">
            <w:r w:rsidR="001612F8" w:rsidRPr="00AD6E3F">
              <w:rPr>
                <w:rStyle w:val="Hyperlink"/>
                <w:rFonts w:ascii="Tahoma" w:eastAsiaTheme="majorEastAsia" w:hAnsi="Tahoma" w:cs="Tahoma"/>
                <w:bCs/>
                <w:noProof/>
              </w:rPr>
              <w:t>Privacy Object Categorizes Vendors</w:t>
            </w:r>
            <w:r w:rsidR="001612F8">
              <w:rPr>
                <w:noProof/>
                <w:webHidden/>
              </w:rPr>
              <w:tab/>
            </w:r>
            <w:r w:rsidR="001612F8">
              <w:rPr>
                <w:noProof/>
                <w:webHidden/>
              </w:rPr>
              <w:fldChar w:fldCharType="begin"/>
            </w:r>
            <w:r w:rsidR="001612F8">
              <w:rPr>
                <w:noProof/>
                <w:webHidden/>
              </w:rPr>
              <w:instrText xml:space="preserve"> PAGEREF _Toc440032887 \h </w:instrText>
            </w:r>
            <w:r w:rsidR="001612F8">
              <w:rPr>
                <w:noProof/>
                <w:webHidden/>
              </w:rPr>
            </w:r>
            <w:r w:rsidR="001612F8">
              <w:rPr>
                <w:noProof/>
                <w:webHidden/>
              </w:rPr>
              <w:fldChar w:fldCharType="separate"/>
            </w:r>
            <w:r w:rsidR="001612F8">
              <w:rPr>
                <w:noProof/>
                <w:webHidden/>
              </w:rPr>
              <w:t>6</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888" w:history="1">
            <w:r w:rsidR="001612F8" w:rsidRPr="00AD6E3F">
              <w:rPr>
                <w:rStyle w:val="Hyperlink"/>
                <w:rFonts w:ascii="Tahoma" w:eastAsiaTheme="majorEastAsia" w:hAnsi="Tahoma" w:cs="Tahoma"/>
                <w:bCs/>
                <w:noProof/>
              </w:rPr>
              <w:t>Data Security property Categorizes Data</w:t>
            </w:r>
            <w:r w:rsidR="001612F8">
              <w:rPr>
                <w:noProof/>
                <w:webHidden/>
              </w:rPr>
              <w:tab/>
            </w:r>
            <w:r w:rsidR="001612F8">
              <w:rPr>
                <w:noProof/>
                <w:webHidden/>
              </w:rPr>
              <w:fldChar w:fldCharType="begin"/>
            </w:r>
            <w:r w:rsidR="001612F8">
              <w:rPr>
                <w:noProof/>
                <w:webHidden/>
              </w:rPr>
              <w:instrText xml:space="preserve"> PAGEREF _Toc440032888 \h </w:instrText>
            </w:r>
            <w:r w:rsidR="001612F8">
              <w:rPr>
                <w:noProof/>
                <w:webHidden/>
              </w:rPr>
            </w:r>
            <w:r w:rsidR="001612F8">
              <w:rPr>
                <w:noProof/>
                <w:webHidden/>
              </w:rPr>
              <w:fldChar w:fldCharType="separate"/>
            </w:r>
            <w:r w:rsidR="001612F8">
              <w:rPr>
                <w:noProof/>
                <w:webHidden/>
              </w:rPr>
              <w:t>7</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889" w:history="1">
            <w:r w:rsidR="001612F8" w:rsidRPr="00AD6E3F">
              <w:rPr>
                <w:rStyle w:val="Hyperlink"/>
                <w:rFonts w:ascii="Tahoma" w:eastAsiaTheme="majorEastAsia" w:hAnsi="Tahoma" w:cs="Tahoma"/>
                <w:bCs/>
                <w:noProof/>
              </w:rPr>
              <w:t>Implementation Example</w:t>
            </w:r>
            <w:r w:rsidR="001612F8">
              <w:rPr>
                <w:noProof/>
                <w:webHidden/>
              </w:rPr>
              <w:tab/>
            </w:r>
            <w:r w:rsidR="001612F8">
              <w:rPr>
                <w:noProof/>
                <w:webHidden/>
              </w:rPr>
              <w:fldChar w:fldCharType="begin"/>
            </w:r>
            <w:r w:rsidR="001612F8">
              <w:rPr>
                <w:noProof/>
                <w:webHidden/>
              </w:rPr>
              <w:instrText xml:space="preserve"> PAGEREF _Toc440032889 \h </w:instrText>
            </w:r>
            <w:r w:rsidR="001612F8">
              <w:rPr>
                <w:noProof/>
                <w:webHidden/>
              </w:rPr>
            </w:r>
            <w:r w:rsidR="001612F8">
              <w:rPr>
                <w:noProof/>
                <w:webHidden/>
              </w:rPr>
              <w:fldChar w:fldCharType="separate"/>
            </w:r>
            <w:r w:rsidR="001612F8">
              <w:rPr>
                <w:noProof/>
                <w:webHidden/>
              </w:rPr>
              <w:t>7</w:t>
            </w:r>
            <w:r w:rsidR="001612F8">
              <w:rPr>
                <w:noProof/>
                <w:webHidden/>
              </w:rPr>
              <w:fldChar w:fldCharType="end"/>
            </w:r>
          </w:hyperlink>
        </w:p>
        <w:p w:rsidR="001612F8" w:rsidRDefault="00E47ACF">
          <w:pPr>
            <w:pStyle w:val="TOC1"/>
            <w:tabs>
              <w:tab w:val="right" w:leader="dot" w:pos="10790"/>
            </w:tabs>
            <w:rPr>
              <w:rFonts w:asciiTheme="minorHAnsi" w:hAnsiTheme="minorHAnsi"/>
              <w:noProof/>
            </w:rPr>
          </w:pPr>
          <w:hyperlink w:anchor="_Toc440032890" w:history="1">
            <w:r w:rsidR="001612F8" w:rsidRPr="00AD6E3F">
              <w:rPr>
                <w:rStyle w:val="Hyperlink"/>
                <w:rFonts w:ascii="Tahoma" w:eastAsiaTheme="majorEastAsia" w:hAnsi="Tahoma" w:cs="Tahoma"/>
                <w:bCs/>
                <w:noProof/>
              </w:rPr>
              <w:t>The Customer Experience Digital Data Object</w:t>
            </w:r>
            <w:r w:rsidR="001612F8">
              <w:rPr>
                <w:noProof/>
                <w:webHidden/>
              </w:rPr>
              <w:tab/>
            </w:r>
            <w:r w:rsidR="001612F8">
              <w:rPr>
                <w:noProof/>
                <w:webHidden/>
              </w:rPr>
              <w:fldChar w:fldCharType="begin"/>
            </w:r>
            <w:r w:rsidR="001612F8">
              <w:rPr>
                <w:noProof/>
                <w:webHidden/>
              </w:rPr>
              <w:instrText xml:space="preserve"> PAGEREF _Toc440032890 \h </w:instrText>
            </w:r>
            <w:r w:rsidR="001612F8">
              <w:rPr>
                <w:noProof/>
                <w:webHidden/>
              </w:rPr>
            </w:r>
            <w:r w:rsidR="001612F8">
              <w:rPr>
                <w:noProof/>
                <w:webHidden/>
              </w:rPr>
              <w:fldChar w:fldCharType="separate"/>
            </w:r>
            <w:r w:rsidR="001612F8">
              <w:rPr>
                <w:noProof/>
                <w:webHidden/>
              </w:rPr>
              <w:t>8</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891" w:history="1">
            <w:r w:rsidR="001612F8" w:rsidRPr="00AD6E3F">
              <w:rPr>
                <w:rStyle w:val="Hyperlink"/>
                <w:rFonts w:ascii="Tahoma" w:eastAsiaTheme="majorEastAsia" w:hAnsi="Tahoma" w:cs="Tahoma"/>
                <w:bCs/>
                <w:noProof/>
              </w:rPr>
              <w:t>The Root JavaScript Object</w:t>
            </w:r>
            <w:r w:rsidR="001612F8">
              <w:rPr>
                <w:noProof/>
                <w:webHidden/>
              </w:rPr>
              <w:tab/>
            </w:r>
            <w:r w:rsidR="001612F8">
              <w:rPr>
                <w:noProof/>
                <w:webHidden/>
              </w:rPr>
              <w:fldChar w:fldCharType="begin"/>
            </w:r>
            <w:r w:rsidR="001612F8">
              <w:rPr>
                <w:noProof/>
                <w:webHidden/>
              </w:rPr>
              <w:instrText xml:space="preserve"> PAGEREF _Toc440032891 \h </w:instrText>
            </w:r>
            <w:r w:rsidR="001612F8">
              <w:rPr>
                <w:noProof/>
                <w:webHidden/>
              </w:rPr>
            </w:r>
            <w:r w:rsidR="001612F8">
              <w:rPr>
                <w:noProof/>
                <w:webHidden/>
              </w:rPr>
              <w:fldChar w:fldCharType="separate"/>
            </w:r>
            <w:r w:rsidR="001612F8">
              <w:rPr>
                <w:noProof/>
                <w:webHidden/>
              </w:rPr>
              <w:t>8</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892" w:history="1">
            <w:r w:rsidR="001612F8" w:rsidRPr="00AD6E3F">
              <w:rPr>
                <w:rStyle w:val="Hyperlink"/>
                <w:rFonts w:ascii="Tahoma" w:eastAsiaTheme="majorEastAsia" w:hAnsi="Tahoma" w:cs="Tahoma"/>
                <w:bCs/>
                <w:noProof/>
              </w:rPr>
              <w:t>Site Content Effectiveness</w:t>
            </w:r>
            <w:r w:rsidR="001612F8">
              <w:rPr>
                <w:noProof/>
                <w:webHidden/>
              </w:rPr>
              <w:tab/>
            </w:r>
            <w:r w:rsidR="001612F8">
              <w:rPr>
                <w:noProof/>
                <w:webHidden/>
              </w:rPr>
              <w:fldChar w:fldCharType="begin"/>
            </w:r>
            <w:r w:rsidR="001612F8">
              <w:rPr>
                <w:noProof/>
                <w:webHidden/>
              </w:rPr>
              <w:instrText xml:space="preserve"> PAGEREF _Toc440032892 \h </w:instrText>
            </w:r>
            <w:r w:rsidR="001612F8">
              <w:rPr>
                <w:noProof/>
                <w:webHidden/>
              </w:rPr>
            </w:r>
            <w:r w:rsidR="001612F8">
              <w:rPr>
                <w:noProof/>
                <w:webHidden/>
              </w:rPr>
              <w:fldChar w:fldCharType="separate"/>
            </w:r>
            <w:r w:rsidR="001612F8">
              <w:rPr>
                <w:noProof/>
                <w:webHidden/>
              </w:rPr>
              <w:t>8</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893" w:history="1">
            <w:r w:rsidR="001612F8" w:rsidRPr="00AD6E3F">
              <w:rPr>
                <w:rStyle w:val="Hyperlink"/>
                <w:rFonts w:ascii="Tahoma" w:eastAsiaTheme="majorEastAsia" w:hAnsi="Tahoma" w:cs="Tahoma"/>
                <w:bCs/>
                <w:noProof/>
              </w:rPr>
              <w:t>Tool Usage</w:t>
            </w:r>
            <w:r w:rsidR="001612F8">
              <w:rPr>
                <w:noProof/>
                <w:webHidden/>
              </w:rPr>
              <w:tab/>
            </w:r>
            <w:r w:rsidR="001612F8">
              <w:rPr>
                <w:noProof/>
                <w:webHidden/>
              </w:rPr>
              <w:fldChar w:fldCharType="begin"/>
            </w:r>
            <w:r w:rsidR="001612F8">
              <w:rPr>
                <w:noProof/>
                <w:webHidden/>
              </w:rPr>
              <w:instrText xml:space="preserve"> PAGEREF _Toc440032893 \h </w:instrText>
            </w:r>
            <w:r w:rsidR="001612F8">
              <w:rPr>
                <w:noProof/>
                <w:webHidden/>
              </w:rPr>
            </w:r>
            <w:r w:rsidR="001612F8">
              <w:rPr>
                <w:noProof/>
                <w:webHidden/>
              </w:rPr>
              <w:fldChar w:fldCharType="separate"/>
            </w:r>
            <w:r w:rsidR="001612F8">
              <w:rPr>
                <w:noProof/>
                <w:webHidden/>
              </w:rPr>
              <w:t>9</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894" w:history="1">
            <w:r w:rsidR="001612F8" w:rsidRPr="00AD6E3F">
              <w:rPr>
                <w:rStyle w:val="Hyperlink"/>
                <w:rFonts w:ascii="Tahoma" w:eastAsiaTheme="majorEastAsia" w:hAnsi="Tahoma" w:cs="Tahoma"/>
                <w:bCs/>
                <w:noProof/>
              </w:rPr>
              <w:t>Internal Site Search</w:t>
            </w:r>
            <w:r w:rsidR="001612F8">
              <w:rPr>
                <w:noProof/>
                <w:webHidden/>
              </w:rPr>
              <w:tab/>
            </w:r>
            <w:r w:rsidR="001612F8">
              <w:rPr>
                <w:noProof/>
                <w:webHidden/>
              </w:rPr>
              <w:fldChar w:fldCharType="begin"/>
            </w:r>
            <w:r w:rsidR="001612F8">
              <w:rPr>
                <w:noProof/>
                <w:webHidden/>
              </w:rPr>
              <w:instrText xml:space="preserve"> PAGEREF _Toc440032894 \h </w:instrText>
            </w:r>
            <w:r w:rsidR="001612F8">
              <w:rPr>
                <w:noProof/>
                <w:webHidden/>
              </w:rPr>
            </w:r>
            <w:r w:rsidR="001612F8">
              <w:rPr>
                <w:noProof/>
                <w:webHidden/>
              </w:rPr>
              <w:fldChar w:fldCharType="separate"/>
            </w:r>
            <w:r w:rsidR="001612F8">
              <w:rPr>
                <w:noProof/>
                <w:webHidden/>
              </w:rPr>
              <w:t>9</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895" w:history="1">
            <w:r w:rsidR="001612F8" w:rsidRPr="00AD6E3F">
              <w:rPr>
                <w:rStyle w:val="Hyperlink"/>
                <w:rFonts w:ascii="Tahoma" w:eastAsiaTheme="majorEastAsia" w:hAnsi="Tahoma" w:cs="Tahoma"/>
                <w:bCs/>
                <w:noProof/>
              </w:rPr>
              <w:t>Site Registration Tracking</w:t>
            </w:r>
            <w:r w:rsidR="001612F8">
              <w:rPr>
                <w:noProof/>
                <w:webHidden/>
              </w:rPr>
              <w:tab/>
            </w:r>
            <w:r w:rsidR="001612F8">
              <w:rPr>
                <w:noProof/>
                <w:webHidden/>
              </w:rPr>
              <w:fldChar w:fldCharType="begin"/>
            </w:r>
            <w:r w:rsidR="001612F8">
              <w:rPr>
                <w:noProof/>
                <w:webHidden/>
              </w:rPr>
              <w:instrText xml:space="preserve"> PAGEREF _Toc440032895 \h </w:instrText>
            </w:r>
            <w:r w:rsidR="001612F8">
              <w:rPr>
                <w:noProof/>
                <w:webHidden/>
              </w:rPr>
            </w:r>
            <w:r w:rsidR="001612F8">
              <w:rPr>
                <w:noProof/>
                <w:webHidden/>
              </w:rPr>
              <w:fldChar w:fldCharType="separate"/>
            </w:r>
            <w:r w:rsidR="001612F8">
              <w:rPr>
                <w:noProof/>
                <w:webHidden/>
              </w:rPr>
              <w:t>9</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896" w:history="1">
            <w:r w:rsidR="001612F8" w:rsidRPr="00AD6E3F">
              <w:rPr>
                <w:rStyle w:val="Hyperlink"/>
                <w:rFonts w:ascii="Tahoma" w:eastAsiaTheme="majorEastAsia" w:hAnsi="Tahoma" w:cs="Tahoma"/>
                <w:bCs/>
                <w:noProof/>
              </w:rPr>
              <w:t>Visitor Segmentation</w:t>
            </w:r>
            <w:r w:rsidR="001612F8">
              <w:rPr>
                <w:noProof/>
                <w:webHidden/>
              </w:rPr>
              <w:tab/>
            </w:r>
            <w:r w:rsidR="001612F8">
              <w:rPr>
                <w:noProof/>
                <w:webHidden/>
              </w:rPr>
              <w:fldChar w:fldCharType="begin"/>
            </w:r>
            <w:r w:rsidR="001612F8">
              <w:rPr>
                <w:noProof/>
                <w:webHidden/>
              </w:rPr>
              <w:instrText xml:space="preserve"> PAGEREF _Toc440032896 \h </w:instrText>
            </w:r>
            <w:r w:rsidR="001612F8">
              <w:rPr>
                <w:noProof/>
                <w:webHidden/>
              </w:rPr>
            </w:r>
            <w:r w:rsidR="001612F8">
              <w:rPr>
                <w:noProof/>
                <w:webHidden/>
              </w:rPr>
              <w:fldChar w:fldCharType="separate"/>
            </w:r>
            <w:r w:rsidR="001612F8">
              <w:rPr>
                <w:noProof/>
                <w:webHidden/>
              </w:rPr>
              <w:t>10</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897" w:history="1">
            <w:r w:rsidR="001612F8" w:rsidRPr="00AD6E3F">
              <w:rPr>
                <w:rStyle w:val="Hyperlink"/>
                <w:rFonts w:ascii="Tahoma" w:eastAsiaTheme="majorEastAsia" w:hAnsi="Tahoma" w:cs="Tahoma"/>
                <w:bCs/>
                <w:noProof/>
              </w:rPr>
              <w:t>Content MetaData</w:t>
            </w:r>
            <w:r w:rsidR="001612F8">
              <w:rPr>
                <w:noProof/>
                <w:webHidden/>
              </w:rPr>
              <w:tab/>
            </w:r>
            <w:r w:rsidR="001612F8">
              <w:rPr>
                <w:noProof/>
                <w:webHidden/>
              </w:rPr>
              <w:fldChar w:fldCharType="begin"/>
            </w:r>
            <w:r w:rsidR="001612F8">
              <w:rPr>
                <w:noProof/>
                <w:webHidden/>
              </w:rPr>
              <w:instrText xml:space="preserve"> PAGEREF _Toc440032897 \h </w:instrText>
            </w:r>
            <w:r w:rsidR="001612F8">
              <w:rPr>
                <w:noProof/>
                <w:webHidden/>
              </w:rPr>
            </w:r>
            <w:r w:rsidR="001612F8">
              <w:rPr>
                <w:noProof/>
                <w:webHidden/>
              </w:rPr>
              <w:fldChar w:fldCharType="separate"/>
            </w:r>
            <w:r w:rsidR="001612F8">
              <w:rPr>
                <w:noProof/>
                <w:webHidden/>
              </w:rPr>
              <w:t>10</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898" w:history="1">
            <w:r w:rsidR="001612F8" w:rsidRPr="00AD6E3F">
              <w:rPr>
                <w:rStyle w:val="Hyperlink"/>
                <w:rFonts w:ascii="Tahoma" w:eastAsiaTheme="majorEastAsia" w:hAnsi="Tahoma" w:cs="Tahoma"/>
                <w:bCs/>
                <w:noProof/>
              </w:rPr>
              <w:t>Content Monetization</w:t>
            </w:r>
            <w:r w:rsidR="001612F8">
              <w:rPr>
                <w:noProof/>
                <w:webHidden/>
              </w:rPr>
              <w:tab/>
            </w:r>
            <w:r w:rsidR="001612F8">
              <w:rPr>
                <w:noProof/>
                <w:webHidden/>
              </w:rPr>
              <w:fldChar w:fldCharType="begin"/>
            </w:r>
            <w:r w:rsidR="001612F8">
              <w:rPr>
                <w:noProof/>
                <w:webHidden/>
              </w:rPr>
              <w:instrText xml:space="preserve"> PAGEREF _Toc440032898 \h </w:instrText>
            </w:r>
            <w:r w:rsidR="001612F8">
              <w:rPr>
                <w:noProof/>
                <w:webHidden/>
              </w:rPr>
            </w:r>
            <w:r w:rsidR="001612F8">
              <w:rPr>
                <w:noProof/>
                <w:webHidden/>
              </w:rPr>
              <w:fldChar w:fldCharType="separate"/>
            </w:r>
            <w:r w:rsidR="001612F8">
              <w:rPr>
                <w:noProof/>
                <w:webHidden/>
              </w:rPr>
              <w:t>10</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899" w:history="1">
            <w:r w:rsidR="001612F8" w:rsidRPr="00AD6E3F">
              <w:rPr>
                <w:rStyle w:val="Hyperlink"/>
                <w:rFonts w:ascii="Tahoma" w:eastAsiaTheme="majorEastAsia" w:hAnsi="Tahoma" w:cs="Tahoma"/>
                <w:bCs/>
                <w:noProof/>
              </w:rPr>
              <w:t>Shopping Cart and Purchases</w:t>
            </w:r>
            <w:r w:rsidR="001612F8">
              <w:rPr>
                <w:noProof/>
                <w:webHidden/>
              </w:rPr>
              <w:tab/>
            </w:r>
            <w:r w:rsidR="001612F8">
              <w:rPr>
                <w:noProof/>
                <w:webHidden/>
              </w:rPr>
              <w:fldChar w:fldCharType="begin"/>
            </w:r>
            <w:r w:rsidR="001612F8">
              <w:rPr>
                <w:noProof/>
                <w:webHidden/>
              </w:rPr>
              <w:instrText xml:space="preserve"> PAGEREF _Toc440032899 \h </w:instrText>
            </w:r>
            <w:r w:rsidR="001612F8">
              <w:rPr>
                <w:noProof/>
                <w:webHidden/>
              </w:rPr>
            </w:r>
            <w:r w:rsidR="001612F8">
              <w:rPr>
                <w:noProof/>
                <w:webHidden/>
              </w:rPr>
              <w:fldChar w:fldCharType="separate"/>
            </w:r>
            <w:r w:rsidR="001612F8">
              <w:rPr>
                <w:noProof/>
                <w:webHidden/>
              </w:rPr>
              <w:t>12</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900" w:history="1">
            <w:r w:rsidR="001612F8" w:rsidRPr="00AD6E3F">
              <w:rPr>
                <w:rStyle w:val="Hyperlink"/>
                <w:rFonts w:ascii="Tahoma" w:eastAsiaTheme="majorEastAsia" w:hAnsi="Tahoma" w:cs="Tahoma"/>
                <w:bCs/>
                <w:noProof/>
              </w:rPr>
              <w:t>Video Tracking</w:t>
            </w:r>
            <w:r w:rsidR="001612F8">
              <w:rPr>
                <w:noProof/>
                <w:webHidden/>
              </w:rPr>
              <w:tab/>
            </w:r>
            <w:r w:rsidR="001612F8">
              <w:rPr>
                <w:noProof/>
                <w:webHidden/>
              </w:rPr>
              <w:fldChar w:fldCharType="begin"/>
            </w:r>
            <w:r w:rsidR="001612F8">
              <w:rPr>
                <w:noProof/>
                <w:webHidden/>
              </w:rPr>
              <w:instrText xml:space="preserve"> PAGEREF _Toc440032900 \h </w:instrText>
            </w:r>
            <w:r w:rsidR="001612F8">
              <w:rPr>
                <w:noProof/>
                <w:webHidden/>
              </w:rPr>
            </w:r>
            <w:r w:rsidR="001612F8">
              <w:rPr>
                <w:noProof/>
                <w:webHidden/>
              </w:rPr>
              <w:fldChar w:fldCharType="separate"/>
            </w:r>
            <w:r w:rsidR="001612F8">
              <w:rPr>
                <w:noProof/>
                <w:webHidden/>
              </w:rPr>
              <w:t>14</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901" w:history="1">
            <w:r w:rsidR="001612F8" w:rsidRPr="00AD6E3F">
              <w:rPr>
                <w:rStyle w:val="Hyperlink"/>
                <w:rFonts w:ascii="Tahoma" w:eastAsiaTheme="majorEastAsia" w:hAnsi="Tahoma" w:cs="Tahoma"/>
                <w:bCs/>
                <w:noProof/>
              </w:rPr>
              <w:t>Lead Funnels</w:t>
            </w:r>
            <w:r w:rsidR="001612F8">
              <w:rPr>
                <w:noProof/>
                <w:webHidden/>
              </w:rPr>
              <w:tab/>
            </w:r>
            <w:r w:rsidR="001612F8">
              <w:rPr>
                <w:noProof/>
                <w:webHidden/>
              </w:rPr>
              <w:fldChar w:fldCharType="begin"/>
            </w:r>
            <w:r w:rsidR="001612F8">
              <w:rPr>
                <w:noProof/>
                <w:webHidden/>
              </w:rPr>
              <w:instrText xml:space="preserve"> PAGEREF _Toc440032901 \h </w:instrText>
            </w:r>
            <w:r w:rsidR="001612F8">
              <w:rPr>
                <w:noProof/>
                <w:webHidden/>
              </w:rPr>
            </w:r>
            <w:r w:rsidR="001612F8">
              <w:rPr>
                <w:noProof/>
                <w:webHidden/>
              </w:rPr>
              <w:fldChar w:fldCharType="separate"/>
            </w:r>
            <w:r w:rsidR="001612F8">
              <w:rPr>
                <w:noProof/>
                <w:webHidden/>
              </w:rPr>
              <w:t>14</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902" w:history="1">
            <w:r w:rsidR="001612F8" w:rsidRPr="00AD6E3F">
              <w:rPr>
                <w:rStyle w:val="Hyperlink"/>
                <w:rFonts w:ascii="Tahoma" w:eastAsiaTheme="majorEastAsia" w:hAnsi="Tahoma" w:cs="Tahoma"/>
                <w:bCs/>
                <w:noProof/>
              </w:rPr>
              <w:t>Self Service Transactions</w:t>
            </w:r>
            <w:r w:rsidR="001612F8">
              <w:rPr>
                <w:noProof/>
                <w:webHidden/>
              </w:rPr>
              <w:tab/>
            </w:r>
            <w:r w:rsidR="001612F8">
              <w:rPr>
                <w:noProof/>
                <w:webHidden/>
              </w:rPr>
              <w:fldChar w:fldCharType="begin"/>
            </w:r>
            <w:r w:rsidR="001612F8">
              <w:rPr>
                <w:noProof/>
                <w:webHidden/>
              </w:rPr>
              <w:instrText xml:space="preserve"> PAGEREF _Toc440032902 \h </w:instrText>
            </w:r>
            <w:r w:rsidR="001612F8">
              <w:rPr>
                <w:noProof/>
                <w:webHidden/>
              </w:rPr>
            </w:r>
            <w:r w:rsidR="001612F8">
              <w:rPr>
                <w:noProof/>
                <w:webHidden/>
              </w:rPr>
              <w:fldChar w:fldCharType="separate"/>
            </w:r>
            <w:r w:rsidR="001612F8">
              <w:rPr>
                <w:noProof/>
                <w:webHidden/>
              </w:rPr>
              <w:t>15</w:t>
            </w:r>
            <w:r w:rsidR="001612F8">
              <w:rPr>
                <w:noProof/>
                <w:webHidden/>
              </w:rPr>
              <w:fldChar w:fldCharType="end"/>
            </w:r>
          </w:hyperlink>
        </w:p>
        <w:p w:rsidR="001612F8" w:rsidRDefault="00E47ACF">
          <w:pPr>
            <w:pStyle w:val="TOC2"/>
            <w:tabs>
              <w:tab w:val="right" w:leader="dot" w:pos="10790"/>
            </w:tabs>
            <w:rPr>
              <w:rFonts w:asciiTheme="minorHAnsi" w:hAnsiTheme="minorHAnsi"/>
              <w:noProof/>
              <w:lang w:eastAsia="en-US"/>
            </w:rPr>
          </w:pPr>
          <w:hyperlink w:anchor="_Toc440032903" w:history="1">
            <w:r w:rsidR="001612F8" w:rsidRPr="00AD6E3F">
              <w:rPr>
                <w:rStyle w:val="Hyperlink"/>
                <w:rFonts w:ascii="Tahoma" w:eastAsiaTheme="majorEastAsia" w:hAnsi="Tahoma" w:cs="Tahoma"/>
                <w:bCs/>
                <w:noProof/>
              </w:rPr>
              <w:t>Travel Search</w:t>
            </w:r>
            <w:r w:rsidR="001612F8">
              <w:rPr>
                <w:noProof/>
                <w:webHidden/>
              </w:rPr>
              <w:tab/>
            </w:r>
            <w:r w:rsidR="001612F8">
              <w:rPr>
                <w:noProof/>
                <w:webHidden/>
              </w:rPr>
              <w:fldChar w:fldCharType="begin"/>
            </w:r>
            <w:r w:rsidR="001612F8">
              <w:rPr>
                <w:noProof/>
                <w:webHidden/>
              </w:rPr>
              <w:instrText xml:space="preserve"> PAGEREF _Toc440032903 \h </w:instrText>
            </w:r>
            <w:r w:rsidR="001612F8">
              <w:rPr>
                <w:noProof/>
                <w:webHidden/>
              </w:rPr>
            </w:r>
            <w:r w:rsidR="001612F8">
              <w:rPr>
                <w:noProof/>
                <w:webHidden/>
              </w:rPr>
              <w:fldChar w:fldCharType="separate"/>
            </w:r>
            <w:r w:rsidR="001612F8">
              <w:rPr>
                <w:noProof/>
                <w:webHidden/>
              </w:rPr>
              <w:t>15</w:t>
            </w:r>
            <w:r w:rsidR="001612F8">
              <w:rPr>
                <w:noProof/>
                <w:webHidden/>
              </w:rPr>
              <w:fldChar w:fldCharType="end"/>
            </w:r>
          </w:hyperlink>
        </w:p>
        <w:p w:rsidR="001612F8" w:rsidRDefault="00E47ACF">
          <w:pPr>
            <w:pStyle w:val="TOC1"/>
            <w:tabs>
              <w:tab w:val="right" w:leader="dot" w:pos="10790"/>
            </w:tabs>
            <w:rPr>
              <w:rFonts w:asciiTheme="minorHAnsi" w:hAnsiTheme="minorHAnsi"/>
              <w:noProof/>
            </w:rPr>
          </w:pPr>
          <w:hyperlink w:anchor="_Toc440032904" w:history="1">
            <w:r w:rsidR="001612F8" w:rsidRPr="00AD6E3F">
              <w:rPr>
                <w:rStyle w:val="Hyperlink"/>
                <w:rFonts w:ascii="Tahoma" w:eastAsiaTheme="majorEastAsia" w:hAnsi="Tahoma" w:cs="Tahoma"/>
                <w:bCs/>
                <w:noProof/>
              </w:rPr>
              <w:t>Bibliography</w:t>
            </w:r>
            <w:r w:rsidR="001612F8">
              <w:rPr>
                <w:noProof/>
                <w:webHidden/>
              </w:rPr>
              <w:tab/>
            </w:r>
            <w:r w:rsidR="001612F8">
              <w:rPr>
                <w:noProof/>
                <w:webHidden/>
              </w:rPr>
              <w:fldChar w:fldCharType="begin"/>
            </w:r>
            <w:r w:rsidR="001612F8">
              <w:rPr>
                <w:noProof/>
                <w:webHidden/>
              </w:rPr>
              <w:instrText xml:space="preserve"> PAGEREF _Toc440032904 \h </w:instrText>
            </w:r>
            <w:r w:rsidR="001612F8">
              <w:rPr>
                <w:noProof/>
                <w:webHidden/>
              </w:rPr>
            </w:r>
            <w:r w:rsidR="001612F8">
              <w:rPr>
                <w:noProof/>
                <w:webHidden/>
              </w:rPr>
              <w:fldChar w:fldCharType="separate"/>
            </w:r>
            <w:r w:rsidR="001612F8">
              <w:rPr>
                <w:noProof/>
                <w:webHidden/>
              </w:rPr>
              <w:t>16</w:t>
            </w:r>
            <w:r w:rsidR="001612F8">
              <w:rPr>
                <w:noProof/>
                <w:webHidden/>
              </w:rPr>
              <w:fldChar w:fldCharType="end"/>
            </w:r>
          </w:hyperlink>
        </w:p>
        <w:p w:rsidR="00477BC3" w:rsidRPr="00953603" w:rsidRDefault="00C90494">
          <w:pPr>
            <w:rPr>
              <w:rFonts w:ascii="Tahoma" w:hAnsi="Tahoma" w:cs="Tahoma"/>
              <w:color w:val="000000" w:themeColor="text1"/>
            </w:rPr>
          </w:pPr>
          <w:r w:rsidRPr="00953603">
            <w:rPr>
              <w:rFonts w:ascii="Tahoma" w:hAnsi="Tahoma" w:cs="Tahoma"/>
              <w:color w:val="000000" w:themeColor="text1"/>
            </w:rPr>
            <w:fldChar w:fldCharType="end"/>
          </w:r>
        </w:p>
      </w:sdtContent>
    </w:sdt>
    <w:p w:rsidR="001612F8" w:rsidRDefault="001612F8">
      <w:pPr>
        <w:spacing w:before="0" w:after="200"/>
        <w:rPr>
          <w:rFonts w:ascii="Tahoma" w:eastAsiaTheme="majorEastAsia" w:hAnsi="Tahoma" w:cs="Tahoma"/>
          <w:bCs/>
          <w:sz w:val="44"/>
          <w:szCs w:val="28"/>
        </w:rPr>
      </w:pPr>
      <w:bookmarkStart w:id="1" w:name="_Toc440032884"/>
      <w:bookmarkStart w:id="2" w:name="_Toc279499713"/>
      <w:r>
        <w:rPr>
          <w:rFonts w:ascii="Tahoma" w:eastAsiaTheme="majorEastAsia" w:hAnsi="Tahoma" w:cs="Tahoma"/>
          <w:bCs/>
          <w:sz w:val="44"/>
          <w:szCs w:val="28"/>
        </w:rPr>
        <w:br w:type="page"/>
      </w:r>
    </w:p>
    <w:p w:rsidR="00F11345" w:rsidRPr="00953603" w:rsidRDefault="00F11345" w:rsidP="00F11345">
      <w:pPr>
        <w:pBdr>
          <w:top w:val="single" w:sz="8" w:space="1" w:color="auto" w:shadow="1"/>
          <w:left w:val="single" w:sz="8" w:space="4" w:color="auto" w:shadow="1"/>
          <w:bottom w:val="single" w:sz="8" w:space="1" w:color="auto" w:shadow="1"/>
          <w:right w:val="single" w:sz="8" w:space="4" w:color="auto" w:shadow="1"/>
        </w:pBdr>
        <w:shd w:val="clear" w:color="auto" w:fill="262626" w:themeFill="text1" w:themeFillTint="D9"/>
        <w:spacing w:before="100" w:beforeAutospacing="1" w:line="240" w:lineRule="auto"/>
        <w:outlineLvl w:val="0"/>
        <w:rPr>
          <w:rFonts w:ascii="Tahoma" w:eastAsiaTheme="majorEastAsia" w:hAnsi="Tahoma" w:cs="Tahoma"/>
          <w:bCs/>
          <w:sz w:val="44"/>
          <w:szCs w:val="28"/>
        </w:rPr>
      </w:pPr>
      <w:r w:rsidRPr="00F11345">
        <w:rPr>
          <w:rFonts w:ascii="Tahoma" w:eastAsiaTheme="majorEastAsia" w:hAnsi="Tahoma" w:cs="Tahoma"/>
          <w:bCs/>
          <w:sz w:val="44"/>
          <w:szCs w:val="28"/>
        </w:rPr>
        <w:lastRenderedPageBreak/>
        <w:t>Introduction to Data Layers</w:t>
      </w:r>
      <w:bookmarkEnd w:id="1"/>
    </w:p>
    <w:p w:rsidR="00F11345" w:rsidRPr="00953603" w:rsidRDefault="00F11345" w:rsidP="00273258">
      <w:pPr>
        <w:jc w:val="both"/>
        <w:rPr>
          <w:rFonts w:ascii="Tahoma" w:hAnsi="Tahoma" w:cs="Tahoma"/>
        </w:rPr>
      </w:pPr>
      <w:r w:rsidRPr="00953603">
        <w:rPr>
          <w:rFonts w:ascii="Tahoma" w:hAnsi="Tahoma" w:cs="Tahoma"/>
        </w:rPr>
        <w:t xml:space="preserve">A "data layer" is a framework of JavaScript objects your developers would put on your pages that can be used by tracking tools (including tag management systems like DTM) to populate reports. </w:t>
      </w:r>
    </w:p>
    <w:p w:rsidR="00F11345" w:rsidRPr="00953603" w:rsidRDefault="00F11345" w:rsidP="00273258">
      <w:pPr>
        <w:jc w:val="both"/>
        <w:rPr>
          <w:rFonts w:ascii="Tahoma" w:hAnsi="Tahoma" w:cs="Tahoma"/>
        </w:rPr>
      </w:pPr>
      <w:r w:rsidRPr="00953603">
        <w:rPr>
          <w:rFonts w:ascii="Tahoma" w:hAnsi="Tahoma" w:cs="Tahoma"/>
        </w:rPr>
        <w:t xml:space="preserve">Implementing a data layer on your site will give you the ultimate control and flexibility over your implementation, and allow for the easiest maintenance going forward. The names of these JavaScript objects are theoretically arbitrary, but the best practice is to use something consistent and predictable. Your developers may already have a data layer, or a preference for the format. There are a few different standards the tracking community has created as a starting point- this technical specifications document will use the W3C standard "digitalData" object that was created by a group of experts from major internet tracking companies and will be accepted by the widest variety of tracking technology (in case you ever need to use the data layer for more than this DTM implementation). </w:t>
      </w:r>
    </w:p>
    <w:p w:rsidR="00F11345" w:rsidRPr="00953603" w:rsidRDefault="00F11345" w:rsidP="00273258">
      <w:pPr>
        <w:jc w:val="both"/>
        <w:rPr>
          <w:rFonts w:ascii="Tahoma" w:hAnsi="Tahoma"/>
        </w:rPr>
      </w:pPr>
      <w:r w:rsidRPr="00953603">
        <w:rPr>
          <w:rFonts w:ascii="Tahoma" w:hAnsi="Tahoma"/>
        </w:rPr>
        <w:t xml:space="preserve">For more information on the Data Layers, please see the appendix. </w:t>
      </w:r>
    </w:p>
    <w:p w:rsidR="00803A76" w:rsidRPr="00953603" w:rsidRDefault="00F11345" w:rsidP="00803A76">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3" w:name="_Toc440032885"/>
      <w:r>
        <w:rPr>
          <w:rFonts w:ascii="Tahoma" w:eastAsiaTheme="majorEastAsia" w:hAnsi="Tahoma" w:cs="Tahoma"/>
          <w:bCs/>
          <w:color w:val="FFFFFF" w:themeColor="background1"/>
          <w:sz w:val="36"/>
          <w:szCs w:val="26"/>
        </w:rPr>
        <w:t>Beginning with examples</w:t>
      </w:r>
      <w:bookmarkEnd w:id="3"/>
    </w:p>
    <w:p w:rsidR="009A223B" w:rsidRDefault="009A223B" w:rsidP="006F2EB6">
      <w:pPr>
        <w:rPr>
          <w:rFonts w:ascii="Tahoma" w:hAnsi="Tahoma"/>
        </w:rPr>
      </w:pPr>
    </w:p>
    <w:p w:rsidR="00F11345" w:rsidRDefault="00F11345" w:rsidP="00273258">
      <w:pPr>
        <w:pStyle w:val="BodyText"/>
        <w:spacing w:before="124"/>
        <w:ind w:right="60"/>
        <w:jc w:val="both"/>
      </w:pPr>
      <w:r>
        <w:t>The specification relies on a JavaScript Object (JSO) to collect customer experience data. User interaction with a brand's digital property occurs in a wide variety of areas: customer service, e- commerce transactions, information portals, B2B partner interaction, and more, and the JSO is designed to accommodate these (as well as being extensible). Further sections of this document will delve into detailed specifications for the JSO, but following are simple examples of an instance of the JSO to illustrate its</w:t>
      </w:r>
      <w:r>
        <w:rPr>
          <w:spacing w:val="-12"/>
        </w:rPr>
        <w:t xml:space="preserve"> </w:t>
      </w:r>
      <w:r>
        <w:t>usage.</w:t>
      </w:r>
    </w:p>
    <w:p w:rsidR="00F11345" w:rsidRDefault="00F11345" w:rsidP="00273258">
      <w:pPr>
        <w:spacing w:before="1"/>
        <w:ind w:right="60"/>
        <w:jc w:val="both"/>
        <w:rPr>
          <w:rFonts w:ascii="Arial" w:eastAsia="Arial" w:hAnsi="Arial" w:cs="Arial"/>
          <w:sz w:val="18"/>
          <w:szCs w:val="18"/>
        </w:rPr>
      </w:pPr>
    </w:p>
    <w:p w:rsidR="00F11345" w:rsidRDefault="00F11345" w:rsidP="00273258">
      <w:pPr>
        <w:pStyle w:val="BodyText"/>
        <w:ind w:right="60"/>
        <w:jc w:val="both"/>
      </w:pPr>
      <w:r>
        <w:t xml:space="preserve">The JSO is designed to be contained within a root object called </w:t>
      </w:r>
      <w:r>
        <w:rPr>
          <w:rFonts w:ascii="Courier New" w:eastAsia="Courier New" w:hAnsi="Courier New" w:cs="Courier New"/>
        </w:rPr>
        <w:t xml:space="preserve">digitalData </w:t>
      </w:r>
      <w:r>
        <w:t xml:space="preserve">— this is a matter of convenience and gives a common starting point. All other objects are sub-object from this root object. There is a </w:t>
      </w:r>
      <w:r>
        <w:rPr>
          <w:rFonts w:ascii="Courier New" w:eastAsia="Courier New" w:hAnsi="Courier New" w:cs="Courier New"/>
        </w:rPr>
        <w:t>pageInstanceID</w:t>
      </w:r>
      <w:r>
        <w:rPr>
          <w:rFonts w:ascii="Courier New" w:eastAsia="Courier New" w:hAnsi="Courier New" w:cs="Courier New"/>
          <w:spacing w:val="-99"/>
        </w:rPr>
        <w:t xml:space="preserve"> </w:t>
      </w:r>
      <w:r>
        <w:t xml:space="preserve">that is used to identify the page being measured within a unique environment — development, staging, or production, for example. Beyond that, the specification includes sub-objects such as </w:t>
      </w:r>
      <w:r>
        <w:rPr>
          <w:rFonts w:ascii="Courier New" w:eastAsia="Courier New" w:hAnsi="Courier New" w:cs="Courier New"/>
        </w:rPr>
        <w:t>page</w:t>
      </w:r>
      <w:r>
        <w:t xml:space="preserve">, </w:t>
      </w:r>
      <w:r>
        <w:rPr>
          <w:rFonts w:ascii="Courier New" w:eastAsia="Courier New" w:hAnsi="Courier New" w:cs="Courier New"/>
        </w:rPr>
        <w:t>product</w:t>
      </w:r>
      <w:r>
        <w:t xml:space="preserve">, </w:t>
      </w:r>
      <w:r>
        <w:rPr>
          <w:rFonts w:ascii="Courier New" w:eastAsia="Courier New" w:hAnsi="Courier New" w:cs="Courier New"/>
        </w:rPr>
        <w:t>cart</w:t>
      </w:r>
      <w:r>
        <w:t xml:space="preserve">, </w:t>
      </w:r>
      <w:r>
        <w:rPr>
          <w:rFonts w:ascii="Courier New" w:eastAsia="Courier New" w:hAnsi="Courier New" w:cs="Courier New"/>
        </w:rPr>
        <w:t>transaction</w:t>
      </w:r>
      <w:r>
        <w:t xml:space="preserve">, </w:t>
      </w:r>
      <w:r>
        <w:rPr>
          <w:rFonts w:ascii="Courier New" w:eastAsia="Courier New" w:hAnsi="Courier New" w:cs="Courier New"/>
        </w:rPr>
        <w:t>event</w:t>
      </w:r>
      <w:r>
        <w:t xml:space="preserve">, </w:t>
      </w:r>
      <w:r>
        <w:rPr>
          <w:rFonts w:ascii="Courier New" w:eastAsia="Courier New" w:hAnsi="Courier New" w:cs="Courier New"/>
        </w:rPr>
        <w:t>component</w:t>
      </w:r>
      <w:r>
        <w:t xml:space="preserve">, </w:t>
      </w:r>
      <w:r>
        <w:rPr>
          <w:rFonts w:ascii="Courier New" w:eastAsia="Courier New" w:hAnsi="Courier New" w:cs="Courier New"/>
        </w:rPr>
        <w:t>user</w:t>
      </w:r>
      <w:r>
        <w:t xml:space="preserve">, </w:t>
      </w:r>
      <w:r>
        <w:rPr>
          <w:rFonts w:ascii="Courier New" w:eastAsia="Courier New" w:hAnsi="Courier New" w:cs="Courier New"/>
        </w:rPr>
        <w:t>privacyAccessCategories</w:t>
      </w:r>
      <w:r>
        <w:t xml:space="preserve">, and </w:t>
      </w:r>
      <w:r>
        <w:rPr>
          <w:rFonts w:ascii="Courier New" w:eastAsia="Courier New" w:hAnsi="Courier New" w:cs="Courier New"/>
        </w:rPr>
        <w:t>version</w:t>
      </w:r>
      <w:r>
        <w:rPr>
          <w:rFonts w:ascii="Courier New" w:eastAsia="Courier New" w:hAnsi="Courier New" w:cs="Courier New"/>
          <w:spacing w:val="-104"/>
        </w:rPr>
        <w:t xml:space="preserve"> </w:t>
      </w:r>
      <w:r>
        <w:t xml:space="preserve">for collecting different types of data in the JSO. (Additional objects can be added to </w:t>
      </w:r>
      <w:r>
        <w:rPr>
          <w:rFonts w:ascii="Courier New" w:eastAsia="Courier New" w:hAnsi="Courier New" w:cs="Courier New"/>
        </w:rPr>
        <w:t>digitalData</w:t>
      </w:r>
      <w:r>
        <w:rPr>
          <w:rFonts w:ascii="Courier New" w:eastAsia="Courier New" w:hAnsi="Courier New" w:cs="Courier New"/>
          <w:spacing w:val="-104"/>
        </w:rPr>
        <w:t xml:space="preserve"> </w:t>
      </w:r>
      <w:r>
        <w:t xml:space="preserve">as part of the extension mechanism.) Within the sub-objects, the specification defines a number of standard names for properties, while custom properties can also be added through an </w:t>
      </w:r>
      <w:r>
        <w:rPr>
          <w:rFonts w:ascii="Courier New" w:eastAsia="Courier New" w:hAnsi="Courier New" w:cs="Courier New"/>
        </w:rPr>
        <w:t>attributes</w:t>
      </w:r>
      <w:r>
        <w:rPr>
          <w:rFonts w:ascii="Courier New" w:eastAsia="Courier New" w:hAnsi="Courier New" w:cs="Courier New"/>
          <w:spacing w:val="-102"/>
        </w:rPr>
        <w:t xml:space="preserve"> </w:t>
      </w:r>
      <w:r>
        <w:t>object.</w:t>
      </w:r>
    </w:p>
    <w:p w:rsidR="00273258" w:rsidRDefault="00273258">
      <w:pPr>
        <w:spacing w:before="0" w:after="200"/>
        <w:rPr>
          <w:rFonts w:eastAsiaTheme="minorHAnsi"/>
          <w:sz w:val="24"/>
          <w:szCs w:val="24"/>
        </w:rPr>
      </w:pPr>
      <w:r>
        <w:br w:type="page"/>
      </w:r>
    </w:p>
    <w:p w:rsidR="00F11345" w:rsidRDefault="00F11345" w:rsidP="00273258">
      <w:pPr>
        <w:pStyle w:val="BodyText"/>
        <w:spacing w:before="191" w:line="266" w:lineRule="exact"/>
        <w:ind w:right="60"/>
        <w:jc w:val="both"/>
      </w:pPr>
      <w:r>
        <w:lastRenderedPageBreak/>
        <w:t>As</w:t>
      </w:r>
      <w:r>
        <w:rPr>
          <w:spacing w:val="-1"/>
        </w:rPr>
        <w:t xml:space="preserve"> </w:t>
      </w:r>
      <w:r>
        <w:t>an</w:t>
      </w:r>
      <w:r>
        <w:rPr>
          <w:spacing w:val="-2"/>
        </w:rPr>
        <w:t xml:space="preserve"> </w:t>
      </w:r>
      <w:r>
        <w:t>illustrative</w:t>
      </w:r>
      <w:r>
        <w:rPr>
          <w:spacing w:val="-2"/>
        </w:rPr>
        <w:t xml:space="preserve"> </w:t>
      </w:r>
      <w:r>
        <w:t>example,</w:t>
      </w:r>
      <w:r>
        <w:rPr>
          <w:spacing w:val="-3"/>
        </w:rPr>
        <w:t xml:space="preserve"> </w:t>
      </w:r>
      <w:r>
        <w:t>the</w:t>
      </w:r>
      <w:r>
        <w:rPr>
          <w:spacing w:val="-2"/>
        </w:rPr>
        <w:t xml:space="preserve"> </w:t>
      </w:r>
      <w:r>
        <w:rPr>
          <w:rFonts w:ascii="Courier New"/>
        </w:rPr>
        <w:t>digitalData</w:t>
      </w:r>
      <w:r>
        <w:rPr>
          <w:rFonts w:ascii="Courier New"/>
          <w:spacing w:val="-75"/>
        </w:rPr>
        <w:t xml:space="preserve"> </w:t>
      </w:r>
      <w:r>
        <w:t>object</w:t>
      </w:r>
      <w:r>
        <w:rPr>
          <w:spacing w:val="-1"/>
        </w:rPr>
        <w:t xml:space="preserve"> </w:t>
      </w:r>
      <w:r>
        <w:t>with</w:t>
      </w:r>
      <w:r>
        <w:rPr>
          <w:spacing w:val="-2"/>
        </w:rPr>
        <w:t xml:space="preserve"> </w:t>
      </w:r>
      <w:r>
        <w:t>the</w:t>
      </w:r>
      <w:r>
        <w:rPr>
          <w:spacing w:val="-4"/>
        </w:rPr>
        <w:t xml:space="preserve"> </w:t>
      </w:r>
      <w:r>
        <w:rPr>
          <w:rFonts w:ascii="Courier New"/>
        </w:rPr>
        <w:t>page</w:t>
      </w:r>
      <w:r>
        <w:rPr>
          <w:rFonts w:ascii="Courier New"/>
          <w:spacing w:val="-73"/>
        </w:rPr>
        <w:t xml:space="preserve"> </w:t>
      </w:r>
      <w:r>
        <w:t>object</w:t>
      </w:r>
      <w:r>
        <w:rPr>
          <w:spacing w:val="-3"/>
        </w:rPr>
        <w:t xml:space="preserve"> </w:t>
      </w:r>
      <w:r>
        <w:t>could</w:t>
      </w:r>
      <w:r>
        <w:rPr>
          <w:spacing w:val="-2"/>
        </w:rPr>
        <w:t xml:space="preserve"> </w:t>
      </w:r>
      <w:r>
        <w:t>be</w:t>
      </w:r>
      <w:r>
        <w:rPr>
          <w:spacing w:val="-2"/>
        </w:rPr>
        <w:t xml:space="preserve"> </w:t>
      </w:r>
      <w:r>
        <w:t>populated</w:t>
      </w:r>
      <w:r>
        <w:rPr>
          <w:spacing w:val="-4"/>
        </w:rPr>
        <w:t xml:space="preserve"> </w:t>
      </w:r>
      <w:r>
        <w:t>as below</w:t>
      </w:r>
    </w:p>
    <w:p w:rsidR="00F11345" w:rsidRDefault="001612F8" w:rsidP="00F11345">
      <w:pPr>
        <w:spacing w:before="5"/>
        <w:rPr>
          <w:rFonts w:ascii="Arial" w:eastAsia="Arial" w:hAnsi="Arial" w:cs="Arial"/>
          <w:sz w:val="17"/>
          <w:szCs w:val="17"/>
        </w:rPr>
      </w:pPr>
      <w:r>
        <w:rPr>
          <w:rFonts w:ascii="Courier New"/>
          <w:noProof/>
          <w:color w:val="4986E8"/>
        </w:rPr>
        <mc:AlternateContent>
          <mc:Choice Requires="wps">
            <w:drawing>
              <wp:anchor distT="0" distB="0" distL="114300" distR="114300" simplePos="0" relativeHeight="251604989" behindDoc="1" locked="0" layoutInCell="1" allowOverlap="1" wp14:anchorId="217D1E69" wp14:editId="5804765D">
                <wp:simplePos x="0" y="0"/>
                <wp:positionH relativeFrom="column">
                  <wp:posOffset>-133350</wp:posOffset>
                </wp:positionH>
                <wp:positionV relativeFrom="paragraph">
                  <wp:posOffset>193040</wp:posOffset>
                </wp:positionV>
                <wp:extent cx="6915150" cy="3971925"/>
                <wp:effectExtent l="0" t="0" r="0" b="9525"/>
                <wp:wrapNone/>
                <wp:docPr id="1046" name="Rectangle 1046"/>
                <wp:cNvGraphicFramePr/>
                <a:graphic xmlns:a="http://schemas.openxmlformats.org/drawingml/2006/main">
                  <a:graphicData uri="http://schemas.microsoft.com/office/word/2010/wordprocessingShape">
                    <wps:wsp>
                      <wps:cNvSpPr/>
                      <wps:spPr>
                        <a:xfrm>
                          <a:off x="0" y="0"/>
                          <a:ext cx="6915150" cy="3971925"/>
                        </a:xfrm>
                        <a:prstGeom prst="rect">
                          <a:avLst/>
                        </a:prstGeom>
                        <a:solidFill>
                          <a:schemeClr val="accent5">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14A95" id="Rectangle 1046" o:spid="_x0000_s1026" style="position:absolute;margin-left:-10.5pt;margin-top:15.2pt;width:544.5pt;height:312.75pt;z-index:-2517114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" fillcolor="#daeef3 [664]" stroked="f" strokeweight="2pt"/>
            </w:pict>
          </mc:Fallback>
        </mc:AlternateContent>
      </w:r>
    </w:p>
    <w:p w:rsidR="00A3360A" w:rsidRDefault="00A3360A" w:rsidP="00F11345">
      <w:pPr>
        <w:pStyle w:val="BodyText"/>
        <w:spacing w:line="248" w:lineRule="exact"/>
        <w:ind w:left="119" w:right="215"/>
        <w:rPr>
          <w:rFonts w:ascii="Courier New"/>
          <w:color w:val="4986E8"/>
        </w:rPr>
      </w:pPr>
    </w:p>
    <w:p w:rsidR="00F11345" w:rsidRPr="00A3360A" w:rsidRDefault="00F11345" w:rsidP="00F11345">
      <w:pPr>
        <w:pStyle w:val="BodyText"/>
        <w:spacing w:line="248" w:lineRule="exact"/>
        <w:ind w:left="119" w:right="215"/>
        <w:rPr>
          <w:rFonts w:ascii="Courier New" w:eastAsia="Courier New" w:hAnsi="Courier New" w:cs="Courier New"/>
        </w:rPr>
      </w:pPr>
      <w:r w:rsidRPr="00A3360A">
        <w:rPr>
          <w:rFonts w:ascii="Courier New"/>
          <w:color w:val="4986E8"/>
        </w:rPr>
        <w:t xml:space="preserve">digitalData </w:t>
      </w:r>
      <w:r w:rsidRPr="00A3360A">
        <w:rPr>
          <w:rFonts w:ascii="Courier New"/>
        </w:rPr>
        <w:t>=</w:t>
      </w:r>
      <w:r w:rsidRPr="00A3360A">
        <w:rPr>
          <w:rFonts w:ascii="Courier New"/>
          <w:spacing w:val="-6"/>
        </w:rPr>
        <w:t xml:space="preserve"> </w:t>
      </w:r>
      <w:r w:rsidRPr="00A3360A">
        <w:rPr>
          <w:rFonts w:ascii="Courier New"/>
        </w:rPr>
        <w:t>{</w:t>
      </w:r>
    </w:p>
    <w:p w:rsidR="00F11345" w:rsidRPr="00A3360A" w:rsidRDefault="00F11345" w:rsidP="00273258">
      <w:pPr>
        <w:pStyle w:val="BodyText"/>
        <w:ind w:left="1103" w:right="330"/>
        <w:rPr>
          <w:rFonts w:ascii="Courier New" w:eastAsia="Courier New" w:hAnsi="Courier New" w:cs="Courier New"/>
        </w:rPr>
      </w:pPr>
      <w:r w:rsidRPr="00A3360A">
        <w:rPr>
          <w:rFonts w:ascii="Courier New"/>
          <w:color w:val="4986E8"/>
        </w:rPr>
        <w:t>pageInstanceID</w:t>
      </w:r>
      <w:r w:rsidRPr="00A3360A">
        <w:rPr>
          <w:rFonts w:ascii="Courier New"/>
        </w:rPr>
        <w:t xml:space="preserve">: "MyHomePage-Production", </w:t>
      </w:r>
      <w:r w:rsidRPr="00A3360A">
        <w:rPr>
          <w:rFonts w:ascii="Courier New"/>
          <w:color w:val="4986E8"/>
        </w:rPr>
        <w:t>page</w:t>
      </w:r>
      <w:r w:rsidRPr="00A3360A">
        <w:rPr>
          <w:rFonts w:ascii="Courier New"/>
        </w:rPr>
        <w:t>:{</w:t>
      </w:r>
    </w:p>
    <w:p w:rsidR="00F11345" w:rsidRPr="00A3360A" w:rsidRDefault="00F11345" w:rsidP="00273258">
      <w:pPr>
        <w:pStyle w:val="BodyText"/>
        <w:ind w:left="1710" w:right="215"/>
        <w:rPr>
          <w:rFonts w:ascii="Courier New" w:eastAsia="Courier New" w:hAnsi="Courier New" w:cs="Courier New"/>
        </w:rPr>
      </w:pPr>
      <w:r w:rsidRPr="00A3360A">
        <w:rPr>
          <w:rFonts w:ascii="Courier New"/>
          <w:color w:val="4986E8"/>
        </w:rPr>
        <w:t>pageInfo</w:t>
      </w:r>
      <w:r w:rsidRPr="00A3360A">
        <w:rPr>
          <w:rFonts w:ascii="Courier New"/>
        </w:rPr>
        <w:t>:</w:t>
      </w:r>
      <w:r w:rsidRPr="00A3360A">
        <w:rPr>
          <w:rFonts w:ascii="Courier New"/>
          <w:spacing w:val="-5"/>
        </w:rPr>
        <w:t xml:space="preserve"> </w:t>
      </w:r>
      <w:r w:rsidRPr="00A3360A">
        <w:rPr>
          <w:rFonts w:ascii="Courier New"/>
        </w:rPr>
        <w:t>{</w:t>
      </w:r>
    </w:p>
    <w:p w:rsidR="00F11345" w:rsidRPr="00A3360A" w:rsidRDefault="00F11345" w:rsidP="00273258">
      <w:pPr>
        <w:pStyle w:val="BodyText"/>
        <w:ind w:left="1980" w:right="215"/>
        <w:rPr>
          <w:rFonts w:ascii="Courier New" w:eastAsia="Courier New" w:hAnsi="Courier New" w:cs="Courier New"/>
        </w:rPr>
      </w:pPr>
      <w:r w:rsidRPr="00A3360A">
        <w:rPr>
          <w:rFonts w:ascii="Courier New"/>
          <w:color w:val="4986E8"/>
        </w:rPr>
        <w:t>pageID</w:t>
      </w:r>
      <w:r w:rsidRPr="00A3360A">
        <w:rPr>
          <w:rFonts w:ascii="Courier New"/>
        </w:rPr>
        <w:t>: "Home</w:t>
      </w:r>
      <w:r w:rsidRPr="00A3360A">
        <w:rPr>
          <w:rFonts w:ascii="Courier New"/>
          <w:spacing w:val="-9"/>
        </w:rPr>
        <w:t xml:space="preserve"> </w:t>
      </w:r>
      <w:r w:rsidRPr="00A3360A">
        <w:rPr>
          <w:rFonts w:ascii="Courier New"/>
        </w:rPr>
        <w:t>Page",</w:t>
      </w:r>
    </w:p>
    <w:p w:rsidR="00F11345" w:rsidRPr="00A3360A" w:rsidRDefault="00F11345" w:rsidP="00273258">
      <w:pPr>
        <w:pStyle w:val="BodyText"/>
        <w:ind w:left="1710" w:right="435" w:firstLine="25"/>
        <w:rPr>
          <w:rFonts w:ascii="Courier New" w:eastAsia="Courier New" w:hAnsi="Courier New" w:cs="Courier New"/>
        </w:rPr>
      </w:pPr>
      <w:r w:rsidRPr="00A3360A">
        <w:rPr>
          <w:rFonts w:ascii="Courier New"/>
          <w:color w:val="4986E8"/>
        </w:rPr>
        <w:t>destinationURL</w:t>
      </w:r>
      <w:r w:rsidRPr="00A3360A">
        <w:rPr>
          <w:rFonts w:ascii="Courier New"/>
        </w:rPr>
        <w:t>: "</w:t>
      </w:r>
      <w:hyperlink r:id="rId14">
        <w:r w:rsidRPr="00A3360A">
          <w:rPr>
            <w:rFonts w:ascii="Courier New"/>
            <w:u w:val="single" w:color="000000"/>
          </w:rPr>
          <w:t>http://mysite.com/index.html</w:t>
        </w:r>
      </w:hyperlink>
      <w:r w:rsidRPr="00A3360A">
        <w:rPr>
          <w:rFonts w:ascii="Courier New"/>
        </w:rPr>
        <w:t xml:space="preserve">"}, </w:t>
      </w:r>
      <w:r w:rsidRPr="00A3360A">
        <w:rPr>
          <w:rFonts w:ascii="Courier New"/>
          <w:color w:val="4986E8"/>
        </w:rPr>
        <w:t>category</w:t>
      </w:r>
      <w:r w:rsidRPr="00A3360A">
        <w:rPr>
          <w:rFonts w:ascii="Courier New"/>
        </w:rPr>
        <w:t>:{</w:t>
      </w:r>
    </w:p>
    <w:p w:rsidR="00F11345" w:rsidRPr="00A3360A" w:rsidRDefault="00F11345" w:rsidP="00F11345">
      <w:pPr>
        <w:pStyle w:val="BodyText"/>
        <w:ind w:left="2807" w:right="2944"/>
        <w:rPr>
          <w:rFonts w:ascii="Courier New" w:eastAsia="Courier New" w:hAnsi="Courier New" w:cs="Courier New"/>
        </w:rPr>
      </w:pPr>
      <w:r w:rsidRPr="00A3360A">
        <w:rPr>
          <w:rFonts w:ascii="Courier New"/>
          <w:color w:val="4986E8"/>
        </w:rPr>
        <w:t>primaryCategory</w:t>
      </w:r>
      <w:r w:rsidRPr="00A3360A">
        <w:rPr>
          <w:rFonts w:ascii="Courier New"/>
        </w:rPr>
        <w:t xml:space="preserve">: "FAQ Pages", </w:t>
      </w:r>
      <w:r w:rsidRPr="00A3360A">
        <w:rPr>
          <w:rFonts w:ascii="Courier New"/>
          <w:color w:val="B7B7B7"/>
        </w:rPr>
        <w:t>subCategory1: "ProductInfo"</w:t>
      </w:r>
      <w:r w:rsidRPr="00A3360A">
        <w:rPr>
          <w:rFonts w:ascii="Courier New"/>
        </w:rPr>
        <w:t xml:space="preserve">, </w:t>
      </w:r>
      <w:r w:rsidRPr="00A3360A">
        <w:rPr>
          <w:rFonts w:ascii="Courier New"/>
          <w:color w:val="B7B7B7"/>
        </w:rPr>
        <w:t>pageType:</w:t>
      </w:r>
      <w:r w:rsidRPr="00A3360A">
        <w:rPr>
          <w:rFonts w:ascii="Courier New"/>
          <w:color w:val="B7B7B7"/>
          <w:spacing w:val="-8"/>
        </w:rPr>
        <w:t xml:space="preserve"> </w:t>
      </w:r>
      <w:r w:rsidRPr="00A3360A">
        <w:rPr>
          <w:rFonts w:ascii="Courier New"/>
          <w:color w:val="B7B7B7"/>
        </w:rPr>
        <w:t>"FAQ"</w:t>
      </w:r>
      <w:r w:rsidRPr="00A3360A">
        <w:rPr>
          <w:rFonts w:ascii="Courier New"/>
        </w:rPr>
        <w:t>},</w:t>
      </w:r>
    </w:p>
    <w:p w:rsidR="00F11345" w:rsidRPr="00A3360A" w:rsidRDefault="00F11345" w:rsidP="00F11345">
      <w:pPr>
        <w:pStyle w:val="BodyText"/>
        <w:ind w:left="1955" w:right="215"/>
        <w:rPr>
          <w:rFonts w:ascii="Courier New" w:eastAsia="Courier New" w:hAnsi="Courier New" w:cs="Courier New"/>
        </w:rPr>
      </w:pPr>
      <w:r w:rsidRPr="00A3360A">
        <w:rPr>
          <w:rFonts w:ascii="Courier New"/>
          <w:color w:val="4986E8"/>
        </w:rPr>
        <w:t>attributes</w:t>
      </w:r>
      <w:r w:rsidRPr="00A3360A">
        <w:rPr>
          <w:rFonts w:ascii="Courier New"/>
        </w:rPr>
        <w:t>:{</w:t>
      </w:r>
    </w:p>
    <w:p w:rsidR="00F11345" w:rsidRPr="00A3360A" w:rsidRDefault="00F11345" w:rsidP="00F11345">
      <w:pPr>
        <w:pStyle w:val="BodyText"/>
        <w:ind w:left="2807" w:right="4405"/>
        <w:rPr>
          <w:rFonts w:ascii="Courier New" w:eastAsia="Courier New" w:hAnsi="Courier New" w:cs="Courier New"/>
        </w:rPr>
      </w:pPr>
      <w:r w:rsidRPr="00A3360A">
        <w:rPr>
          <w:rFonts w:ascii="Courier New"/>
          <w:color w:val="B7B7B7"/>
        </w:rPr>
        <w:t>country: "US", language:</w:t>
      </w:r>
      <w:r w:rsidRPr="00A3360A">
        <w:rPr>
          <w:rFonts w:ascii="Courier New"/>
          <w:color w:val="B7B7B7"/>
          <w:spacing w:val="-9"/>
        </w:rPr>
        <w:t xml:space="preserve"> </w:t>
      </w:r>
      <w:r w:rsidRPr="00A3360A">
        <w:rPr>
          <w:rFonts w:ascii="Courier New"/>
          <w:color w:val="B7B7B7"/>
        </w:rPr>
        <w:t>"en-US"</w:t>
      </w:r>
      <w:r w:rsidRPr="00A3360A">
        <w:rPr>
          <w:rFonts w:ascii="Courier New"/>
        </w:rPr>
        <w:t>}</w:t>
      </w:r>
    </w:p>
    <w:p w:rsidR="00F11345" w:rsidRPr="00A3360A" w:rsidRDefault="00F11345" w:rsidP="00F11345">
      <w:pPr>
        <w:pStyle w:val="BodyText"/>
        <w:spacing w:line="248" w:lineRule="exact"/>
        <w:ind w:left="1103" w:right="215"/>
        <w:rPr>
          <w:rFonts w:ascii="Courier New" w:eastAsia="Courier New" w:hAnsi="Courier New" w:cs="Courier New"/>
        </w:rPr>
      </w:pPr>
      <w:r w:rsidRPr="00A3360A">
        <w:rPr>
          <w:rFonts w:ascii="Courier New"/>
        </w:rPr>
        <w:t>}</w:t>
      </w:r>
    </w:p>
    <w:p w:rsidR="00F11345" w:rsidRDefault="00F11345" w:rsidP="00F11345">
      <w:pPr>
        <w:pStyle w:val="BodyText"/>
        <w:spacing w:line="248" w:lineRule="exact"/>
        <w:ind w:left="383" w:right="215"/>
        <w:rPr>
          <w:rFonts w:ascii="Courier New" w:eastAsia="Courier New" w:hAnsi="Courier New" w:cs="Courier New"/>
        </w:rPr>
      </w:pPr>
      <w:r w:rsidRPr="00A3360A">
        <w:rPr>
          <w:rFonts w:ascii="Courier New"/>
        </w:rPr>
        <w:t>};</w:t>
      </w:r>
    </w:p>
    <w:p w:rsidR="00F11345" w:rsidRDefault="00F11345" w:rsidP="00F11345">
      <w:pPr>
        <w:spacing w:before="3"/>
        <w:rPr>
          <w:rFonts w:ascii="Courier New" w:eastAsia="Courier New" w:hAnsi="Courier New" w:cs="Courier New"/>
          <w:sz w:val="16"/>
          <w:szCs w:val="16"/>
        </w:rPr>
      </w:pPr>
    </w:p>
    <w:p w:rsidR="00273258" w:rsidRDefault="00273258" w:rsidP="00F11345">
      <w:pPr>
        <w:spacing w:before="64"/>
        <w:ind w:left="119" w:right="264"/>
        <w:rPr>
          <w:rFonts w:ascii="Arial"/>
        </w:rPr>
      </w:pPr>
    </w:p>
    <w:p w:rsidR="001612F8" w:rsidRDefault="001612F8" w:rsidP="00273258">
      <w:pPr>
        <w:spacing w:before="64"/>
        <w:ind w:left="119" w:right="264"/>
        <w:jc w:val="both"/>
        <w:rPr>
          <w:rFonts w:ascii="Arial"/>
        </w:rPr>
      </w:pPr>
    </w:p>
    <w:p w:rsidR="001612F8" w:rsidRDefault="001612F8" w:rsidP="00273258">
      <w:pPr>
        <w:spacing w:before="64"/>
        <w:ind w:left="119" w:right="264"/>
        <w:jc w:val="both"/>
        <w:rPr>
          <w:rFonts w:ascii="Arial"/>
        </w:rPr>
      </w:pPr>
    </w:p>
    <w:p w:rsidR="00F11345" w:rsidRDefault="00F11345" w:rsidP="00273258">
      <w:pPr>
        <w:spacing w:before="64"/>
        <w:ind w:left="119" w:right="264"/>
        <w:jc w:val="both"/>
        <w:rPr>
          <w:rFonts w:ascii="Arial" w:eastAsia="Arial" w:hAnsi="Arial" w:cs="Arial"/>
        </w:rPr>
      </w:pPr>
      <w:r>
        <w:rPr>
          <w:rFonts w:ascii="Arial"/>
        </w:rPr>
        <w:t xml:space="preserve">The specification allows the use of sub-objects and their properties as needed in any particular implementation. </w:t>
      </w:r>
      <w:r>
        <w:rPr>
          <w:rFonts w:ascii="Arial"/>
          <w:b/>
        </w:rPr>
        <w:t>While the presence of the sub-objects is optional, sub-objects that are populated must adhere to the syntax and semantics defined in this document to be conformant with the</w:t>
      </w:r>
      <w:r>
        <w:rPr>
          <w:rFonts w:ascii="Arial"/>
          <w:b/>
          <w:spacing w:val="-14"/>
        </w:rPr>
        <w:t xml:space="preserve"> </w:t>
      </w:r>
      <w:r>
        <w:rPr>
          <w:rFonts w:ascii="Arial"/>
          <w:b/>
        </w:rPr>
        <w:t>specification.</w:t>
      </w:r>
    </w:p>
    <w:p w:rsidR="00F11345" w:rsidRDefault="00F11345" w:rsidP="00273258">
      <w:pPr>
        <w:spacing w:before="10"/>
        <w:jc w:val="both"/>
        <w:rPr>
          <w:rFonts w:ascii="Arial" w:eastAsia="Arial" w:hAnsi="Arial" w:cs="Arial"/>
          <w:b/>
          <w:bCs/>
          <w:sz w:val="17"/>
          <w:szCs w:val="17"/>
        </w:rPr>
      </w:pPr>
    </w:p>
    <w:p w:rsidR="00A32691" w:rsidRDefault="00A32691">
      <w:pPr>
        <w:spacing w:before="0" w:after="200"/>
        <w:rPr>
          <w:rFonts w:eastAsiaTheme="minorHAnsi"/>
          <w:sz w:val="24"/>
          <w:szCs w:val="24"/>
        </w:rPr>
      </w:pPr>
      <w:r>
        <w:br w:type="page"/>
      </w:r>
    </w:p>
    <w:p w:rsidR="00F11345" w:rsidRDefault="00F11345" w:rsidP="00273258">
      <w:pPr>
        <w:pStyle w:val="BodyText"/>
        <w:spacing w:line="264" w:lineRule="exact"/>
        <w:ind w:left="119" w:right="215"/>
        <w:jc w:val="both"/>
      </w:pPr>
      <w:r>
        <w:lastRenderedPageBreak/>
        <w:t>Another</w:t>
      </w:r>
      <w:r>
        <w:rPr>
          <w:spacing w:val="-1"/>
        </w:rPr>
        <w:t xml:space="preserve"> </w:t>
      </w:r>
      <w:r>
        <w:t>instance</w:t>
      </w:r>
      <w:r>
        <w:rPr>
          <w:spacing w:val="-5"/>
        </w:rPr>
        <w:t xml:space="preserve"> </w:t>
      </w:r>
      <w:r>
        <w:t>of</w:t>
      </w:r>
      <w:r>
        <w:rPr>
          <w:spacing w:val="-1"/>
        </w:rPr>
        <w:t xml:space="preserve"> </w:t>
      </w:r>
      <w:r>
        <w:t xml:space="preserve">populating </w:t>
      </w:r>
      <w:r>
        <w:rPr>
          <w:rFonts w:ascii="Courier New"/>
        </w:rPr>
        <w:t>digitalData</w:t>
      </w:r>
      <w:r>
        <w:rPr>
          <w:rFonts w:ascii="Courier New"/>
          <w:spacing w:val="-76"/>
        </w:rPr>
        <w:t xml:space="preserve"> </w:t>
      </w:r>
      <w:r>
        <w:t>with</w:t>
      </w:r>
      <w:r>
        <w:rPr>
          <w:spacing w:val="-3"/>
        </w:rPr>
        <w:t xml:space="preserve"> </w:t>
      </w:r>
      <w:r>
        <w:t>both</w:t>
      </w:r>
      <w:r>
        <w:rPr>
          <w:spacing w:val="-5"/>
        </w:rPr>
        <w:t xml:space="preserve"> </w:t>
      </w:r>
      <w:r>
        <w:rPr>
          <w:rFonts w:ascii="Courier New"/>
        </w:rPr>
        <w:t>page</w:t>
      </w:r>
      <w:r>
        <w:rPr>
          <w:rFonts w:ascii="Courier New"/>
          <w:spacing w:val="-74"/>
        </w:rPr>
        <w:t xml:space="preserve"> </w:t>
      </w:r>
      <w:r>
        <w:t>and</w:t>
      </w:r>
      <w:r>
        <w:rPr>
          <w:spacing w:val="-5"/>
        </w:rPr>
        <w:t xml:space="preserve"> </w:t>
      </w:r>
      <w:r>
        <w:rPr>
          <w:rFonts w:ascii="Courier New"/>
        </w:rPr>
        <w:t>product</w:t>
      </w:r>
      <w:r>
        <w:rPr>
          <w:rFonts w:ascii="Courier New"/>
          <w:spacing w:val="-74"/>
        </w:rPr>
        <w:t xml:space="preserve"> </w:t>
      </w:r>
      <w:r>
        <w:t>objects</w:t>
      </w:r>
      <w:r>
        <w:rPr>
          <w:spacing w:val="-5"/>
        </w:rPr>
        <w:t xml:space="preserve"> </w:t>
      </w:r>
      <w:r>
        <w:t>is</w:t>
      </w:r>
      <w:r>
        <w:rPr>
          <w:spacing w:val="-2"/>
        </w:rPr>
        <w:t xml:space="preserve"> </w:t>
      </w:r>
      <w:r>
        <w:t>shown below:</w:t>
      </w:r>
    </w:p>
    <w:bookmarkStart w:id="4" w:name="_bookmark5"/>
    <w:bookmarkEnd w:id="4"/>
    <w:p w:rsidR="00F11345" w:rsidRDefault="00A3360A" w:rsidP="00F11345">
      <w:pPr>
        <w:pStyle w:val="BodyText"/>
        <w:spacing w:before="66"/>
        <w:ind w:left="119" w:right="215"/>
        <w:rPr>
          <w:rFonts w:ascii="Courier New" w:eastAsia="Courier New" w:hAnsi="Courier New" w:cs="Courier New"/>
        </w:rPr>
      </w:pPr>
      <w:r>
        <w:rPr>
          <w:rFonts w:ascii="Courier New"/>
          <w:noProof/>
          <w:color w:val="4986E8"/>
        </w:rPr>
        <mc:AlternateContent>
          <mc:Choice Requires="wps">
            <w:drawing>
              <wp:anchor distT="0" distB="0" distL="114300" distR="114300" simplePos="0" relativeHeight="251659264" behindDoc="1" locked="0" layoutInCell="1" allowOverlap="1" wp14:anchorId="2C6F114C" wp14:editId="3BF76701">
                <wp:simplePos x="0" y="0"/>
                <wp:positionH relativeFrom="margin">
                  <wp:align>left</wp:align>
                </wp:positionH>
                <wp:positionV relativeFrom="paragraph">
                  <wp:posOffset>0</wp:posOffset>
                </wp:positionV>
                <wp:extent cx="6048375" cy="5953125"/>
                <wp:effectExtent l="0" t="0" r="9525" b="9525"/>
                <wp:wrapNone/>
                <wp:docPr id="1047" name="Rectangle 1047"/>
                <wp:cNvGraphicFramePr/>
                <a:graphic xmlns:a="http://schemas.openxmlformats.org/drawingml/2006/main">
                  <a:graphicData uri="http://schemas.microsoft.com/office/word/2010/wordprocessingShape">
                    <wps:wsp>
                      <wps:cNvSpPr/>
                      <wps:spPr>
                        <a:xfrm>
                          <a:off x="0" y="0"/>
                          <a:ext cx="6048375" cy="5953125"/>
                        </a:xfrm>
                        <a:prstGeom prst="rect">
                          <a:avLst/>
                        </a:prstGeom>
                        <a:solidFill>
                          <a:schemeClr val="accent5">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2E3423" id="Rectangle 1047" o:spid="_x0000_s1026" style="position:absolute;margin-left:0;margin-top:0;width:476.25pt;height:468.75pt;z-index:-2516572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" fillcolor="#daeef3 [664]" stroked="f" strokeweight="2pt">
                <w10:wrap anchorx="margin"/>
              </v:rect>
            </w:pict>
          </mc:Fallback>
        </mc:AlternateContent>
      </w:r>
      <w:r w:rsidR="00F11345">
        <w:rPr>
          <w:rFonts w:ascii="Courier New"/>
          <w:color w:val="4986E8"/>
        </w:rPr>
        <w:t xml:space="preserve">digitalData </w:t>
      </w:r>
      <w:r w:rsidR="00F11345">
        <w:rPr>
          <w:rFonts w:ascii="Courier New"/>
        </w:rPr>
        <w:t>=</w:t>
      </w:r>
      <w:r w:rsidR="00F11345">
        <w:rPr>
          <w:rFonts w:ascii="Courier New"/>
          <w:spacing w:val="-6"/>
        </w:rPr>
        <w:t xml:space="preserve"> </w:t>
      </w:r>
      <w:r w:rsidR="00F11345">
        <w:rPr>
          <w:rFonts w:ascii="Courier New"/>
        </w:rPr>
        <w:t>{</w:t>
      </w:r>
    </w:p>
    <w:p w:rsidR="00F11345" w:rsidRDefault="00F11345" w:rsidP="00F11345">
      <w:pPr>
        <w:pStyle w:val="BodyText"/>
        <w:spacing w:before="197"/>
        <w:ind w:left="839" w:right="1479"/>
        <w:rPr>
          <w:rFonts w:ascii="Courier New" w:eastAsia="Courier New" w:hAnsi="Courier New" w:cs="Courier New"/>
        </w:rPr>
      </w:pPr>
      <w:r>
        <w:rPr>
          <w:rFonts w:ascii="Courier New"/>
          <w:color w:val="4986E8"/>
        </w:rPr>
        <w:t>pageInstanceID</w:t>
      </w:r>
      <w:r>
        <w:rPr>
          <w:rFonts w:ascii="Courier New"/>
        </w:rPr>
        <w:t xml:space="preserve">: "ProductDetailPageNikonCamera-Staging", </w:t>
      </w:r>
      <w:r>
        <w:rPr>
          <w:rFonts w:ascii="Courier New"/>
          <w:color w:val="4986E8"/>
        </w:rPr>
        <w:t>page</w:t>
      </w:r>
      <w:r>
        <w:rPr>
          <w:rFonts w:ascii="Courier New"/>
        </w:rPr>
        <w:t>:{</w:t>
      </w:r>
    </w:p>
    <w:p w:rsidR="00F11345" w:rsidRDefault="00F11345" w:rsidP="00F11345">
      <w:pPr>
        <w:pStyle w:val="BodyText"/>
        <w:ind w:left="1559" w:right="215"/>
        <w:rPr>
          <w:rFonts w:ascii="Courier New" w:eastAsia="Courier New" w:hAnsi="Courier New" w:cs="Courier New"/>
        </w:rPr>
      </w:pPr>
      <w:r>
        <w:rPr>
          <w:rFonts w:ascii="Courier New"/>
          <w:color w:val="4986E8"/>
        </w:rPr>
        <w:t>pageInfo</w:t>
      </w:r>
      <w:r>
        <w:rPr>
          <w:rFonts w:ascii="Courier New"/>
        </w:rPr>
        <w:t>:{</w:t>
      </w:r>
    </w:p>
    <w:p w:rsidR="00F11345" w:rsidRDefault="00F11345" w:rsidP="00F11345">
      <w:pPr>
        <w:pStyle w:val="BodyText"/>
        <w:ind w:left="2279" w:right="4264"/>
        <w:rPr>
          <w:rFonts w:ascii="Courier New" w:eastAsia="Courier New" w:hAnsi="Courier New" w:cs="Courier New"/>
        </w:rPr>
      </w:pPr>
      <w:r>
        <w:rPr>
          <w:rFonts w:ascii="Courier New"/>
          <w:color w:val="4986E8"/>
        </w:rPr>
        <w:t>pageID</w:t>
      </w:r>
      <w:r>
        <w:rPr>
          <w:rFonts w:ascii="Courier New"/>
        </w:rPr>
        <w:t xml:space="preserve">: "Nikon Camera", </w:t>
      </w:r>
      <w:r>
        <w:rPr>
          <w:rFonts w:ascii="Courier New"/>
          <w:color w:val="4986E8"/>
        </w:rPr>
        <w:t>destinationURL</w:t>
      </w:r>
      <w:r>
        <w:rPr>
          <w:rFonts w:ascii="Courier New"/>
        </w:rPr>
        <w:t>:</w:t>
      </w:r>
    </w:p>
    <w:p w:rsidR="00F11345" w:rsidRDefault="00F11345" w:rsidP="00F11345">
      <w:pPr>
        <w:pStyle w:val="BodyText"/>
        <w:ind w:left="1559" w:right="215" w:firstLine="1068"/>
        <w:rPr>
          <w:rFonts w:ascii="Courier New" w:eastAsia="Courier New" w:hAnsi="Courier New" w:cs="Courier New"/>
        </w:rPr>
      </w:pPr>
      <w:r>
        <w:rPr>
          <w:rFonts w:ascii="Courier New"/>
          <w:spacing w:val="-1"/>
        </w:rPr>
        <w:t>"</w:t>
      </w:r>
      <w:hyperlink r:id="rId15">
        <w:r>
          <w:rPr>
            <w:rFonts w:ascii="Courier New"/>
            <w:spacing w:val="-1"/>
            <w:u w:val="single" w:color="000000"/>
          </w:rPr>
          <w:t>http://mysite.com/products/NikonCamera.html</w:t>
        </w:r>
      </w:hyperlink>
      <w:r>
        <w:rPr>
          <w:rFonts w:ascii="Courier New"/>
          <w:spacing w:val="-1"/>
        </w:rPr>
        <w:t>"},</w:t>
      </w:r>
      <w:r>
        <w:rPr>
          <w:rFonts w:ascii="Courier New"/>
        </w:rPr>
        <w:t xml:space="preserve"> </w:t>
      </w:r>
      <w:r>
        <w:rPr>
          <w:rFonts w:ascii="Courier New"/>
          <w:color w:val="4986E8"/>
        </w:rPr>
        <w:t>category</w:t>
      </w:r>
      <w:r>
        <w:rPr>
          <w:rFonts w:ascii="Courier New"/>
        </w:rPr>
        <w:t>:{</w:t>
      </w:r>
    </w:p>
    <w:p w:rsidR="00F11345" w:rsidRDefault="00F11345" w:rsidP="00F11345">
      <w:pPr>
        <w:pStyle w:val="BodyText"/>
        <w:ind w:left="2279" w:right="3736"/>
        <w:rPr>
          <w:rFonts w:ascii="Courier New" w:eastAsia="Courier New" w:hAnsi="Courier New" w:cs="Courier New"/>
        </w:rPr>
      </w:pPr>
      <w:r>
        <w:rPr>
          <w:rFonts w:ascii="Courier New"/>
          <w:color w:val="4986E8"/>
        </w:rPr>
        <w:t>primaryCategory</w:t>
      </w:r>
      <w:r>
        <w:rPr>
          <w:rFonts w:ascii="Courier New"/>
        </w:rPr>
        <w:t xml:space="preserve">: "Cameras", </w:t>
      </w:r>
      <w:r>
        <w:rPr>
          <w:rFonts w:ascii="Courier New"/>
          <w:color w:val="B7B7B7"/>
        </w:rPr>
        <w:t>subCategory1: "Nikon"</w:t>
      </w:r>
      <w:r>
        <w:rPr>
          <w:rFonts w:ascii="Courier New"/>
        </w:rPr>
        <w:t xml:space="preserve">, </w:t>
      </w:r>
      <w:r>
        <w:rPr>
          <w:rFonts w:ascii="Courier New"/>
          <w:color w:val="B7B7B7"/>
        </w:rPr>
        <w:t>pageType:</w:t>
      </w:r>
      <w:r>
        <w:rPr>
          <w:rFonts w:ascii="Courier New"/>
          <w:color w:val="B7B7B7"/>
          <w:spacing w:val="-13"/>
        </w:rPr>
        <w:t xml:space="preserve"> </w:t>
      </w:r>
      <w:r>
        <w:rPr>
          <w:rFonts w:ascii="Courier New"/>
          <w:color w:val="B7B7B7"/>
        </w:rPr>
        <w:t>"ProductDetail"</w:t>
      </w:r>
      <w:r>
        <w:rPr>
          <w:rFonts w:ascii="Courier New"/>
        </w:rPr>
        <w:t>},</w:t>
      </w:r>
    </w:p>
    <w:p w:rsidR="00F11345" w:rsidRDefault="00F11345" w:rsidP="00F11345">
      <w:pPr>
        <w:pStyle w:val="BodyText"/>
        <w:spacing w:line="248" w:lineRule="exact"/>
        <w:ind w:left="1559" w:right="215"/>
        <w:rPr>
          <w:rFonts w:ascii="Courier New" w:eastAsia="Courier New" w:hAnsi="Courier New" w:cs="Courier New"/>
        </w:rPr>
      </w:pPr>
      <w:r>
        <w:rPr>
          <w:rFonts w:ascii="Courier New"/>
          <w:color w:val="4986E8"/>
        </w:rPr>
        <w:t>attributes</w:t>
      </w:r>
      <w:r>
        <w:rPr>
          <w:rFonts w:ascii="Courier New"/>
        </w:rPr>
        <w:t>:{</w:t>
      </w:r>
    </w:p>
    <w:p w:rsidR="00F11345" w:rsidRDefault="00F11345" w:rsidP="00F11345">
      <w:pPr>
        <w:pStyle w:val="BodyText"/>
        <w:spacing w:line="248" w:lineRule="exact"/>
        <w:ind w:left="2279" w:right="215"/>
        <w:rPr>
          <w:rFonts w:ascii="Courier New" w:eastAsia="Courier New" w:hAnsi="Courier New" w:cs="Courier New"/>
        </w:rPr>
      </w:pPr>
      <w:r>
        <w:rPr>
          <w:rFonts w:ascii="Courier New"/>
          <w:color w:val="B7B7B7"/>
        </w:rPr>
        <w:t>Seasonal:</w:t>
      </w:r>
      <w:r>
        <w:rPr>
          <w:rFonts w:ascii="Courier New"/>
          <w:color w:val="B7B7B7"/>
          <w:spacing w:val="-11"/>
        </w:rPr>
        <w:t xml:space="preserve"> </w:t>
      </w:r>
      <w:r>
        <w:rPr>
          <w:rFonts w:ascii="Courier New"/>
          <w:color w:val="B7B7B7"/>
        </w:rPr>
        <w:t>"Christmas"</w:t>
      </w:r>
      <w:r>
        <w:rPr>
          <w:rFonts w:ascii="Courier New"/>
        </w:rPr>
        <w:t>}</w:t>
      </w:r>
    </w:p>
    <w:p w:rsidR="00F11345" w:rsidRDefault="00F11345" w:rsidP="00F11345">
      <w:pPr>
        <w:pStyle w:val="BodyText"/>
        <w:ind w:left="1559" w:right="215"/>
        <w:rPr>
          <w:rFonts w:ascii="Courier New" w:eastAsia="Courier New" w:hAnsi="Courier New" w:cs="Courier New"/>
        </w:rPr>
      </w:pPr>
      <w:r>
        <w:rPr>
          <w:rFonts w:ascii="Courier New"/>
        </w:rPr>
        <w:t>},</w:t>
      </w:r>
    </w:p>
    <w:p w:rsidR="00F11345" w:rsidRDefault="00F11345" w:rsidP="00F11345">
      <w:pPr>
        <w:pStyle w:val="BodyText"/>
        <w:ind w:left="839" w:right="215"/>
        <w:rPr>
          <w:rFonts w:ascii="Courier New" w:eastAsia="Courier New" w:hAnsi="Courier New" w:cs="Courier New"/>
        </w:rPr>
      </w:pPr>
      <w:r>
        <w:rPr>
          <w:rFonts w:ascii="Courier New"/>
          <w:color w:val="4986E8"/>
        </w:rPr>
        <w:t>product</w:t>
      </w:r>
      <w:r>
        <w:rPr>
          <w:rFonts w:ascii="Courier New"/>
        </w:rPr>
        <w:t>:[{</w:t>
      </w:r>
    </w:p>
    <w:p w:rsidR="00F11345" w:rsidRDefault="00F11345" w:rsidP="00F11345">
      <w:pPr>
        <w:pStyle w:val="BodyText"/>
        <w:ind w:left="1559" w:right="215"/>
        <w:rPr>
          <w:rFonts w:ascii="Courier New" w:eastAsia="Courier New" w:hAnsi="Courier New" w:cs="Courier New"/>
        </w:rPr>
      </w:pPr>
      <w:r>
        <w:rPr>
          <w:rFonts w:ascii="Courier New"/>
          <w:color w:val="4986E8"/>
        </w:rPr>
        <w:t>productInfo</w:t>
      </w:r>
      <w:r>
        <w:rPr>
          <w:rFonts w:ascii="Courier New"/>
        </w:rPr>
        <w:t>:{</w:t>
      </w:r>
    </w:p>
    <w:p w:rsidR="00F11345" w:rsidRDefault="00F11345" w:rsidP="00F11345">
      <w:pPr>
        <w:pStyle w:val="BodyText"/>
        <w:ind w:left="2279" w:right="3076"/>
        <w:rPr>
          <w:rFonts w:ascii="Courier New" w:eastAsia="Courier New" w:hAnsi="Courier New" w:cs="Courier New"/>
        </w:rPr>
      </w:pPr>
      <w:r>
        <w:rPr>
          <w:rFonts w:ascii="Courier New"/>
          <w:color w:val="4986E8"/>
        </w:rPr>
        <w:t>productName</w:t>
      </w:r>
      <w:r>
        <w:rPr>
          <w:rFonts w:ascii="Courier New"/>
        </w:rPr>
        <w:t xml:space="preserve">: "Nikon SLR Camera", </w:t>
      </w:r>
      <w:r>
        <w:rPr>
          <w:rFonts w:ascii="Courier New"/>
          <w:color w:val="4986E8"/>
        </w:rPr>
        <w:t>sku</w:t>
      </w:r>
      <w:r>
        <w:rPr>
          <w:rFonts w:ascii="Courier New"/>
        </w:rPr>
        <w:t>:</w:t>
      </w:r>
      <w:r>
        <w:rPr>
          <w:rFonts w:ascii="Courier New"/>
          <w:spacing w:val="-8"/>
        </w:rPr>
        <w:t xml:space="preserve"> </w:t>
      </w:r>
      <w:r>
        <w:rPr>
          <w:rFonts w:ascii="Courier New"/>
        </w:rPr>
        <w:t>"sku12345",</w:t>
      </w:r>
    </w:p>
    <w:p w:rsidR="00F11345" w:rsidRDefault="00F11345" w:rsidP="00F11345">
      <w:pPr>
        <w:pStyle w:val="BodyText"/>
        <w:ind w:left="1559" w:right="4264" w:firstLine="720"/>
        <w:rPr>
          <w:rFonts w:ascii="Courier New" w:eastAsia="Courier New" w:hAnsi="Courier New" w:cs="Courier New"/>
        </w:rPr>
      </w:pPr>
      <w:r>
        <w:rPr>
          <w:rFonts w:ascii="Courier New"/>
          <w:color w:val="4986E8"/>
        </w:rPr>
        <w:t>manufacturer</w:t>
      </w:r>
      <w:r>
        <w:rPr>
          <w:rFonts w:ascii="Courier New"/>
        </w:rPr>
        <w:t xml:space="preserve">: "Nikon"}, </w:t>
      </w:r>
      <w:r>
        <w:rPr>
          <w:rFonts w:ascii="Courier New"/>
          <w:color w:val="4986E8"/>
        </w:rPr>
        <w:t>category</w:t>
      </w:r>
      <w:r>
        <w:rPr>
          <w:rFonts w:ascii="Courier New"/>
        </w:rPr>
        <w:t>:{</w:t>
      </w:r>
    </w:p>
    <w:p w:rsidR="00F11345" w:rsidRDefault="00F11345" w:rsidP="00F11345">
      <w:pPr>
        <w:pStyle w:val="BodyText"/>
        <w:ind w:left="1559" w:right="3604" w:firstLine="720"/>
        <w:rPr>
          <w:rFonts w:ascii="Courier New" w:eastAsia="Courier New" w:hAnsi="Courier New" w:cs="Courier New"/>
        </w:rPr>
      </w:pPr>
      <w:r>
        <w:rPr>
          <w:rFonts w:ascii="Courier New"/>
          <w:color w:val="4986E8"/>
        </w:rPr>
        <w:t>primaryCategory</w:t>
      </w:r>
      <w:r>
        <w:rPr>
          <w:rFonts w:ascii="Courier New"/>
        </w:rPr>
        <w:t xml:space="preserve">: "Cameras"}, </w:t>
      </w:r>
      <w:r>
        <w:rPr>
          <w:rFonts w:ascii="Courier New"/>
          <w:color w:val="4986E8"/>
        </w:rPr>
        <w:t>attributes</w:t>
      </w:r>
      <w:r>
        <w:rPr>
          <w:rFonts w:ascii="Courier New"/>
        </w:rPr>
        <w:t>:{</w:t>
      </w:r>
    </w:p>
    <w:p w:rsidR="00F11345" w:rsidRDefault="00F11345" w:rsidP="00F11345">
      <w:pPr>
        <w:pStyle w:val="BodyText"/>
        <w:ind w:left="2279" w:right="215"/>
        <w:rPr>
          <w:rFonts w:ascii="Courier New" w:eastAsia="Courier New" w:hAnsi="Courier New" w:cs="Courier New"/>
        </w:rPr>
      </w:pPr>
      <w:r>
        <w:rPr>
          <w:rFonts w:ascii="Courier New"/>
          <w:color w:val="B7B7B7"/>
        </w:rPr>
        <w:t>productType: "Special</w:t>
      </w:r>
      <w:r>
        <w:rPr>
          <w:rFonts w:ascii="Courier New"/>
          <w:color w:val="B7B7B7"/>
          <w:spacing w:val="-14"/>
        </w:rPr>
        <w:t xml:space="preserve"> </w:t>
      </w:r>
      <w:r>
        <w:rPr>
          <w:rFonts w:ascii="Courier New"/>
          <w:color w:val="B7B7B7"/>
        </w:rPr>
        <w:t>Offer"</w:t>
      </w:r>
      <w:r>
        <w:rPr>
          <w:rFonts w:ascii="Courier New"/>
        </w:rPr>
        <w:t>}</w:t>
      </w:r>
    </w:p>
    <w:p w:rsidR="00F11345" w:rsidRDefault="00F11345" w:rsidP="00F11345">
      <w:pPr>
        <w:pStyle w:val="BodyText"/>
        <w:spacing w:line="246" w:lineRule="exact"/>
        <w:ind w:left="839" w:right="215"/>
        <w:rPr>
          <w:rFonts w:ascii="Courier New" w:eastAsia="Courier New" w:hAnsi="Courier New" w:cs="Courier New"/>
        </w:rPr>
      </w:pPr>
      <w:r>
        <w:rPr>
          <w:rFonts w:ascii="Courier New"/>
        </w:rPr>
        <w:t>}]</w:t>
      </w:r>
    </w:p>
    <w:p w:rsidR="00F11345" w:rsidRDefault="00F11345" w:rsidP="00F11345">
      <w:pPr>
        <w:pStyle w:val="BodyText"/>
        <w:spacing w:line="250" w:lineRule="exact"/>
        <w:ind w:left="182" w:right="215"/>
      </w:pPr>
      <w:r>
        <w:t>};</w:t>
      </w:r>
    </w:p>
    <w:p w:rsidR="00F11345" w:rsidRDefault="00F11345" w:rsidP="00F11345">
      <w:pPr>
        <w:spacing w:before="1"/>
        <w:rPr>
          <w:rFonts w:ascii="Arial" w:eastAsia="Arial" w:hAnsi="Arial" w:cs="Arial"/>
          <w:sz w:val="12"/>
          <w:szCs w:val="12"/>
        </w:rPr>
      </w:pPr>
    </w:p>
    <w:p w:rsidR="001612F8" w:rsidRDefault="001612F8" w:rsidP="00273258">
      <w:pPr>
        <w:pStyle w:val="BodyText"/>
        <w:tabs>
          <w:tab w:val="left" w:pos="9360"/>
        </w:tabs>
        <w:spacing w:before="66"/>
        <w:ind w:left="119" w:right="215"/>
        <w:jc w:val="both"/>
      </w:pPr>
    </w:p>
    <w:p w:rsidR="001612F8" w:rsidRDefault="001612F8" w:rsidP="00273258">
      <w:pPr>
        <w:pStyle w:val="BodyText"/>
        <w:tabs>
          <w:tab w:val="left" w:pos="9360"/>
        </w:tabs>
        <w:spacing w:before="66"/>
        <w:ind w:left="119" w:right="215"/>
        <w:jc w:val="both"/>
      </w:pPr>
    </w:p>
    <w:p w:rsidR="00F11345" w:rsidRDefault="00F11345" w:rsidP="00273258">
      <w:pPr>
        <w:pStyle w:val="BodyText"/>
        <w:tabs>
          <w:tab w:val="left" w:pos="9360"/>
        </w:tabs>
        <w:spacing w:before="66"/>
        <w:ind w:left="119" w:right="215"/>
        <w:jc w:val="both"/>
      </w:pPr>
      <w:r>
        <w:t xml:space="preserve">The </w:t>
      </w:r>
      <w:r>
        <w:rPr>
          <w:rFonts w:ascii="Courier New"/>
        </w:rPr>
        <w:t>product</w:t>
      </w:r>
      <w:r>
        <w:rPr>
          <w:rFonts w:ascii="Courier New"/>
          <w:spacing w:val="-103"/>
        </w:rPr>
        <w:t xml:space="preserve"> </w:t>
      </w:r>
      <w:r>
        <w:t>sub-object is an array with additional details to identify the product further.</w:t>
      </w:r>
    </w:p>
    <w:p w:rsidR="00F11345" w:rsidRDefault="00F11345" w:rsidP="00273258">
      <w:pPr>
        <w:pStyle w:val="BodyText"/>
        <w:tabs>
          <w:tab w:val="left" w:pos="9360"/>
        </w:tabs>
        <w:spacing w:before="193"/>
        <w:ind w:left="119" w:right="215"/>
        <w:jc w:val="both"/>
      </w:pPr>
      <w:r>
        <w:t>As is evident from these ex</w:t>
      </w:r>
      <w:hyperlink r:id="rId16">
        <w:r>
          <w:t>amples, different pages that incorporate different types of</w:t>
        </w:r>
      </w:hyperlink>
      <w:r>
        <w:t xml:space="preserve"> data may populate different parts of the JSO to pass those data back to the server(s) for further</w:t>
      </w:r>
      <w:r>
        <w:rPr>
          <w:spacing w:val="-38"/>
        </w:rPr>
        <w:t xml:space="preserve"> </w:t>
      </w:r>
      <w:r>
        <w:t>analysis.</w:t>
      </w:r>
    </w:p>
    <w:p w:rsidR="00273258" w:rsidRDefault="00273258">
      <w:pPr>
        <w:spacing w:before="0" w:after="200"/>
      </w:pPr>
      <w:r>
        <w:br w:type="page"/>
      </w:r>
    </w:p>
    <w:p w:rsidR="00F11345" w:rsidRPr="00953603" w:rsidRDefault="00F11345" w:rsidP="00F11345">
      <w:pPr>
        <w:pBdr>
          <w:top w:val="single" w:sz="8" w:space="1" w:color="auto" w:shadow="1"/>
          <w:left w:val="single" w:sz="8" w:space="4" w:color="auto" w:shadow="1"/>
          <w:bottom w:val="single" w:sz="8" w:space="1" w:color="auto" w:shadow="1"/>
          <w:right w:val="single" w:sz="8" w:space="4" w:color="auto" w:shadow="1"/>
        </w:pBdr>
        <w:shd w:val="clear" w:color="auto" w:fill="262626" w:themeFill="text1" w:themeFillTint="D9"/>
        <w:spacing w:before="100" w:beforeAutospacing="1" w:line="240" w:lineRule="auto"/>
        <w:outlineLvl w:val="0"/>
        <w:rPr>
          <w:rFonts w:ascii="Tahoma" w:eastAsiaTheme="majorEastAsia" w:hAnsi="Tahoma" w:cs="Tahoma"/>
          <w:bCs/>
          <w:sz w:val="44"/>
          <w:szCs w:val="28"/>
        </w:rPr>
      </w:pPr>
      <w:bookmarkStart w:id="5" w:name="_Toc440032886"/>
      <w:r w:rsidRPr="00F11345">
        <w:rPr>
          <w:rFonts w:ascii="Tahoma" w:eastAsiaTheme="majorEastAsia" w:hAnsi="Tahoma" w:cs="Tahoma"/>
          <w:bCs/>
          <w:sz w:val="44"/>
          <w:szCs w:val="28"/>
        </w:rPr>
        <w:lastRenderedPageBreak/>
        <w:t>Privacy and Data Security Implications</w:t>
      </w:r>
      <w:bookmarkEnd w:id="5"/>
    </w:p>
    <w:p w:rsidR="00F11345" w:rsidRDefault="00F11345" w:rsidP="00273258">
      <w:pPr>
        <w:pStyle w:val="BodyText"/>
        <w:spacing w:before="124"/>
        <w:ind w:left="119" w:right="338"/>
        <w:jc w:val="both"/>
      </w:pPr>
      <w:r>
        <w:t>Site visitor interactions with a website are collected as data, and could potentially include personally identifiable information or sensitive information about site visitors. The owner of a website is responsible for the legal consequences of the data collected, published in the site, and shared with technology vendors. This regulation differs from jurisdiction to jurisdiction and commonly takes the form of two classes of</w:t>
      </w:r>
      <w:r>
        <w:rPr>
          <w:spacing w:val="-14"/>
        </w:rPr>
        <w:t xml:space="preserve"> </w:t>
      </w:r>
      <w:r>
        <w:t>legislation:</w:t>
      </w:r>
    </w:p>
    <w:p w:rsidR="00F11345" w:rsidRDefault="00F11345" w:rsidP="00273258">
      <w:pPr>
        <w:spacing w:before="3"/>
        <w:jc w:val="both"/>
        <w:rPr>
          <w:rFonts w:ascii="Arial" w:eastAsia="Arial" w:hAnsi="Arial" w:cs="Arial"/>
          <w:sz w:val="17"/>
          <w:szCs w:val="17"/>
        </w:rPr>
      </w:pPr>
    </w:p>
    <w:p w:rsidR="00F11345" w:rsidRDefault="00F11345" w:rsidP="00273258">
      <w:pPr>
        <w:pStyle w:val="ListParagraph"/>
        <w:widowControl w:val="0"/>
        <w:numPr>
          <w:ilvl w:val="1"/>
          <w:numId w:val="4"/>
        </w:numPr>
        <w:tabs>
          <w:tab w:val="left" w:pos="840"/>
        </w:tabs>
        <w:spacing w:before="0" w:line="240" w:lineRule="auto"/>
        <w:contextualSpacing w:val="0"/>
        <w:jc w:val="both"/>
        <w:rPr>
          <w:rFonts w:ascii="Arial" w:eastAsia="Arial" w:hAnsi="Arial" w:cs="Arial"/>
        </w:rPr>
      </w:pPr>
      <w:r>
        <w:rPr>
          <w:rFonts w:ascii="Arial"/>
        </w:rPr>
        <w:t xml:space="preserve">Site visitor privacy regulation (e.g., </w:t>
      </w:r>
      <w:hyperlink r:id="rId17">
        <w:r>
          <w:rPr>
            <w:rFonts w:ascii="Arial"/>
            <w:color w:val="1054CC"/>
            <w:u w:val="single" w:color="1054CC"/>
          </w:rPr>
          <w:t>the EU Cookie</w:t>
        </w:r>
        <w:r>
          <w:rPr>
            <w:rFonts w:ascii="Arial"/>
            <w:color w:val="1054CC"/>
            <w:spacing w:val="-20"/>
            <w:u w:val="single" w:color="1054CC"/>
          </w:rPr>
          <w:t xml:space="preserve"> </w:t>
        </w:r>
        <w:r>
          <w:rPr>
            <w:rFonts w:ascii="Arial"/>
            <w:color w:val="1054CC"/>
            <w:u w:val="single" w:color="1054CC"/>
          </w:rPr>
          <w:t>Directive</w:t>
        </w:r>
      </w:hyperlink>
      <w:r>
        <w:rPr>
          <w:rFonts w:ascii="Arial"/>
        </w:rPr>
        <w:t>)</w:t>
      </w:r>
    </w:p>
    <w:p w:rsidR="00F11345" w:rsidRDefault="00F11345" w:rsidP="00273258">
      <w:pPr>
        <w:pStyle w:val="ListParagraph"/>
        <w:widowControl w:val="0"/>
        <w:numPr>
          <w:ilvl w:val="1"/>
          <w:numId w:val="4"/>
        </w:numPr>
        <w:tabs>
          <w:tab w:val="left" w:pos="840"/>
        </w:tabs>
        <w:spacing w:before="1" w:line="240" w:lineRule="auto"/>
        <w:contextualSpacing w:val="0"/>
        <w:jc w:val="both"/>
        <w:rPr>
          <w:rFonts w:ascii="Arial" w:eastAsia="Arial" w:hAnsi="Arial" w:cs="Arial"/>
        </w:rPr>
      </w:pPr>
      <w:r>
        <w:rPr>
          <w:rFonts w:ascii="Arial"/>
        </w:rPr>
        <w:t>Data security protection regulations (e.g.,</w:t>
      </w:r>
      <w:r>
        <w:rPr>
          <w:rFonts w:ascii="Arial"/>
          <w:spacing w:val="-15"/>
        </w:rPr>
        <w:t xml:space="preserve"> </w:t>
      </w:r>
      <w:hyperlink r:id="rId18">
        <w:r>
          <w:rPr>
            <w:rFonts w:ascii="Arial"/>
            <w:color w:val="1054CC"/>
            <w:u w:val="single" w:color="1054CC"/>
          </w:rPr>
          <w:t>HIPAA</w:t>
        </w:r>
      </w:hyperlink>
      <w:r>
        <w:rPr>
          <w:rFonts w:ascii="Arial"/>
        </w:rPr>
        <w:t>)</w:t>
      </w:r>
    </w:p>
    <w:p w:rsidR="00F11345" w:rsidRDefault="00F11345" w:rsidP="00273258">
      <w:pPr>
        <w:pStyle w:val="BodyText"/>
        <w:spacing w:before="157"/>
        <w:ind w:left="119" w:right="437"/>
        <w:jc w:val="both"/>
      </w:pPr>
      <w:r>
        <w:t xml:space="preserve">Site visitor </w:t>
      </w:r>
      <w:r>
        <w:rPr>
          <w:rFonts w:cs="Arial"/>
          <w:b/>
          <w:bCs/>
        </w:rPr>
        <w:t xml:space="preserve">privacy </w:t>
      </w:r>
      <w:r>
        <w:t xml:space="preserve">regulations restrict site practices around whether or not to track a visitor’s behavior. Data </w:t>
      </w:r>
      <w:r>
        <w:rPr>
          <w:rFonts w:cs="Arial"/>
          <w:b/>
          <w:bCs/>
        </w:rPr>
        <w:t xml:space="preserve">security </w:t>
      </w:r>
      <w:r>
        <w:t>protection regulations legislate whether a site owner can store and share visitor data, as well as how and for what duration you can retain that data (for more details on regulations, see Appendix</w:t>
      </w:r>
      <w:r>
        <w:rPr>
          <w:spacing w:val="-14"/>
        </w:rPr>
        <w:t xml:space="preserve"> </w:t>
      </w:r>
      <w:r>
        <w:t>B).</w:t>
      </w:r>
    </w:p>
    <w:p w:rsidR="00F11345" w:rsidRDefault="00F11345" w:rsidP="00273258">
      <w:pPr>
        <w:spacing w:before="5"/>
        <w:jc w:val="both"/>
        <w:rPr>
          <w:rFonts w:ascii="Arial" w:eastAsia="Arial" w:hAnsi="Arial" w:cs="Arial"/>
          <w:sz w:val="17"/>
          <w:szCs w:val="17"/>
        </w:rPr>
      </w:pPr>
    </w:p>
    <w:p w:rsidR="00F11345" w:rsidRDefault="00F11345" w:rsidP="00273258">
      <w:pPr>
        <w:pStyle w:val="BodyText"/>
        <w:ind w:left="119" w:right="350"/>
        <w:jc w:val="both"/>
      </w:pPr>
      <w:r>
        <w:t>As the Customer Experience Digital Data initiative represents centralizing data collection, the JSO was designed with vendor-neutral objects that site owners can use to control which third- party technologies to enable on a site, and which data can be shared with the enabled technologies.</w:t>
      </w:r>
    </w:p>
    <w:p w:rsidR="00F11345" w:rsidRDefault="00F11345" w:rsidP="00273258">
      <w:pPr>
        <w:spacing w:before="3"/>
        <w:jc w:val="both"/>
        <w:rPr>
          <w:rFonts w:ascii="Arial" w:eastAsia="Arial" w:hAnsi="Arial" w:cs="Arial"/>
          <w:sz w:val="18"/>
          <w:szCs w:val="18"/>
        </w:rPr>
      </w:pPr>
    </w:p>
    <w:p w:rsidR="00F11345" w:rsidRDefault="00F11345" w:rsidP="00273258">
      <w:pPr>
        <w:pStyle w:val="BodyText"/>
        <w:spacing w:line="237" w:lineRule="auto"/>
        <w:ind w:left="119" w:right="215"/>
        <w:jc w:val="both"/>
      </w:pPr>
      <w:r>
        <w:t xml:space="preserve">Leveraging the specification for privacy and security requires building the </w:t>
      </w:r>
      <w:r>
        <w:rPr>
          <w:rFonts w:ascii="Courier New"/>
        </w:rPr>
        <w:t xml:space="preserve">privacy </w:t>
      </w:r>
      <w:r>
        <w:t xml:space="preserve">object as well as the </w:t>
      </w:r>
      <w:r>
        <w:rPr>
          <w:rFonts w:ascii="Courier New"/>
        </w:rPr>
        <w:t xml:space="preserve">security </w:t>
      </w:r>
      <w:r>
        <w:t xml:space="preserve">objects for those components of data objects that are meant to be protected. Actual enforcement depends on processing that is external to the JSO. (See 6.10 and 6.11 for the specification of the </w:t>
      </w:r>
      <w:r>
        <w:rPr>
          <w:rFonts w:ascii="Courier New"/>
        </w:rPr>
        <w:t>privacy</w:t>
      </w:r>
      <w:r>
        <w:rPr>
          <w:rFonts w:ascii="Courier New"/>
          <w:spacing w:val="-103"/>
        </w:rPr>
        <w:t xml:space="preserve"> </w:t>
      </w:r>
      <w:r>
        <w:t xml:space="preserve">and </w:t>
      </w:r>
      <w:r>
        <w:rPr>
          <w:rFonts w:ascii="Courier New"/>
        </w:rPr>
        <w:t xml:space="preserve">security </w:t>
      </w:r>
      <w:r>
        <w:t>objects, and see Appendix B for recommendations to solution</w:t>
      </w:r>
      <w:r>
        <w:rPr>
          <w:spacing w:val="-16"/>
        </w:rPr>
        <w:t xml:space="preserve"> </w:t>
      </w:r>
      <w:r>
        <w:t>providers).</w:t>
      </w:r>
    </w:p>
    <w:p w:rsidR="00F11345" w:rsidRDefault="00F11345" w:rsidP="00F11345"/>
    <w:p w:rsidR="00F11345" w:rsidRPr="00953603" w:rsidRDefault="00F11345" w:rsidP="00F11345">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6" w:name="_Toc440032887"/>
      <w:r w:rsidRPr="00F11345">
        <w:rPr>
          <w:rFonts w:ascii="Tahoma" w:eastAsiaTheme="majorEastAsia" w:hAnsi="Tahoma" w:cs="Tahoma"/>
          <w:bCs/>
          <w:color w:val="FFFFFF" w:themeColor="background1"/>
          <w:sz w:val="36"/>
          <w:szCs w:val="26"/>
        </w:rPr>
        <w:t>Privacy Object Categorizes Vendors</w:t>
      </w:r>
      <w:bookmarkEnd w:id="6"/>
    </w:p>
    <w:p w:rsidR="00F11345" w:rsidRDefault="00F11345" w:rsidP="00F11345">
      <w:pPr>
        <w:pStyle w:val="BodyText"/>
        <w:spacing w:before="68"/>
        <w:ind w:left="119" w:right="301"/>
      </w:pPr>
    </w:p>
    <w:p w:rsidR="00F11345" w:rsidRDefault="00F11345" w:rsidP="00273258">
      <w:pPr>
        <w:pStyle w:val="BodyText"/>
        <w:spacing w:before="68"/>
        <w:ind w:left="119" w:right="301"/>
        <w:jc w:val="both"/>
      </w:pPr>
      <w:r>
        <w:t xml:space="preserve">The JSO allows for the creation of a </w:t>
      </w:r>
      <w:r>
        <w:rPr>
          <w:rFonts w:ascii="Courier New"/>
        </w:rPr>
        <w:t xml:space="preserve">privacy </w:t>
      </w:r>
      <w:r>
        <w:t xml:space="preserve">object that is meant to categorize the various vendors with whom data may be shared into a small but meaningful set. The </w:t>
      </w:r>
      <w:r>
        <w:rPr>
          <w:rFonts w:ascii="Courier New"/>
        </w:rPr>
        <w:t xml:space="preserve">privacy </w:t>
      </w:r>
      <w:r>
        <w:t>object can be used to create vendor categories relevant for the website. For example, a site may create vendor categories such as "Analytics", "Personalization", and so forth. Categorizing the vendors in this fashion makes it easier to indicate what type of data sharing is appropriate with each.</w:t>
      </w:r>
    </w:p>
    <w:p w:rsidR="00273258" w:rsidRDefault="00273258">
      <w:pPr>
        <w:spacing w:before="0" w:after="200"/>
      </w:pPr>
      <w:r>
        <w:br w:type="page"/>
      </w:r>
    </w:p>
    <w:p w:rsidR="00F11345" w:rsidRPr="00953603" w:rsidRDefault="00F11345" w:rsidP="00F11345">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7" w:name="_Toc440032888"/>
      <w:r w:rsidRPr="00F11345">
        <w:rPr>
          <w:rFonts w:ascii="Tahoma" w:eastAsiaTheme="majorEastAsia" w:hAnsi="Tahoma" w:cs="Tahoma"/>
          <w:bCs/>
          <w:color w:val="FFFFFF" w:themeColor="background1"/>
          <w:sz w:val="36"/>
          <w:szCs w:val="26"/>
        </w:rPr>
        <w:lastRenderedPageBreak/>
        <w:t>Data Security property Categorizes Data</w:t>
      </w:r>
      <w:bookmarkEnd w:id="7"/>
    </w:p>
    <w:p w:rsidR="00F11345" w:rsidRDefault="00F11345" w:rsidP="00273258">
      <w:pPr>
        <w:jc w:val="both"/>
      </w:pPr>
      <w:r>
        <w:t xml:space="preserve">The JSO also allows for the creation of an optional </w:t>
      </w:r>
      <w:r>
        <w:rPr>
          <w:rFonts w:ascii="Courier New"/>
        </w:rPr>
        <w:t>security</w:t>
      </w:r>
      <w:r>
        <w:rPr>
          <w:rFonts w:ascii="Courier New"/>
          <w:spacing w:val="-103"/>
        </w:rPr>
        <w:t xml:space="preserve"> </w:t>
      </w:r>
      <w:r>
        <w:t xml:space="preserve">sub-object that is attached to any object in the specification. This </w:t>
      </w:r>
      <w:r>
        <w:rPr>
          <w:rFonts w:ascii="Courier New"/>
        </w:rPr>
        <w:t>security</w:t>
      </w:r>
      <w:r>
        <w:rPr>
          <w:rFonts w:ascii="Courier New"/>
          <w:spacing w:val="-106"/>
        </w:rPr>
        <w:t xml:space="preserve"> </w:t>
      </w:r>
      <w:r>
        <w:t xml:space="preserve">object identifies the categories of vendors (defined in the </w:t>
      </w:r>
      <w:r>
        <w:rPr>
          <w:rFonts w:ascii="Courier New"/>
        </w:rPr>
        <w:t xml:space="preserve">privacy </w:t>
      </w:r>
      <w:r>
        <w:t xml:space="preserve">object) with which that particular data property can be shared. For example, </w:t>
      </w:r>
      <w:r>
        <w:rPr>
          <w:rFonts w:ascii="Courier New"/>
        </w:rPr>
        <w:t xml:space="preserve">productInfo.security = "Analytics" </w:t>
      </w:r>
      <w:r>
        <w:t xml:space="preserve">implies that the </w:t>
      </w:r>
      <w:r>
        <w:rPr>
          <w:rFonts w:ascii="Courier New"/>
        </w:rPr>
        <w:t xml:space="preserve">productInfo </w:t>
      </w:r>
      <w:r>
        <w:t xml:space="preserve">property can be only shared with vendors categorized as "Analytics" vendors and vendors placed in the "Default" category in the </w:t>
      </w:r>
      <w:r>
        <w:rPr>
          <w:rFonts w:ascii="Courier New"/>
        </w:rPr>
        <w:t>privacy</w:t>
      </w:r>
      <w:r>
        <w:rPr>
          <w:rFonts w:ascii="Courier New"/>
          <w:spacing w:val="-83"/>
        </w:rPr>
        <w:t xml:space="preserve"> </w:t>
      </w:r>
      <w:r>
        <w:t>object</w:t>
      </w:r>
    </w:p>
    <w:p w:rsidR="00F11345" w:rsidRPr="00953603" w:rsidRDefault="00F11345" w:rsidP="00F11345">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8" w:name="_Toc440032889"/>
      <w:r w:rsidRPr="00F11345">
        <w:rPr>
          <w:rFonts w:ascii="Tahoma" w:eastAsiaTheme="majorEastAsia" w:hAnsi="Tahoma" w:cs="Tahoma"/>
          <w:bCs/>
          <w:color w:val="FFFFFF" w:themeColor="background1"/>
          <w:sz w:val="36"/>
          <w:szCs w:val="26"/>
        </w:rPr>
        <w:t>Implementation Example</w:t>
      </w:r>
      <w:bookmarkEnd w:id="8"/>
    </w:p>
    <w:p w:rsidR="00F11345" w:rsidRDefault="00F11345" w:rsidP="00F11345">
      <w:pPr>
        <w:pStyle w:val="BodyText"/>
        <w:spacing w:before="60" w:line="244" w:lineRule="auto"/>
        <w:ind w:left="119" w:right="669"/>
      </w:pPr>
    </w:p>
    <w:p w:rsidR="00F11345" w:rsidRDefault="00F11345" w:rsidP="00273258">
      <w:pPr>
        <w:pStyle w:val="BodyText"/>
        <w:spacing w:before="60" w:line="244" w:lineRule="auto"/>
        <w:ind w:left="119" w:right="669"/>
        <w:jc w:val="both"/>
      </w:pPr>
      <w:r>
        <w:t xml:space="preserve">Consider the following example, of an e-commerce company, </w:t>
      </w:r>
      <w:hyperlink r:id="rId19">
        <w:r>
          <w:t>www.nonexistent-store.com,</w:t>
        </w:r>
      </w:hyperlink>
      <w:r>
        <w:t xml:space="preserve"> which uses tools from the </w:t>
      </w:r>
      <w:r w:rsidR="00A32691">
        <w:t>vendor’s</w:t>
      </w:r>
      <w:r>
        <w:t xml:space="preserve"> calc.com, adsRus.com, and audit.com, and uses the </w:t>
      </w:r>
      <w:r>
        <w:rPr>
          <w:rFonts w:ascii="Courier New"/>
        </w:rPr>
        <w:t>digitalData</w:t>
      </w:r>
      <w:r>
        <w:rPr>
          <w:rFonts w:ascii="Courier New"/>
          <w:spacing w:val="-86"/>
        </w:rPr>
        <w:t xml:space="preserve"> </w:t>
      </w:r>
      <w:r>
        <w:t>object below:</w:t>
      </w:r>
    </w:p>
    <w:p w:rsidR="00F11345" w:rsidRDefault="00F11345" w:rsidP="00F11345">
      <w:pPr>
        <w:spacing w:before="6"/>
        <w:rPr>
          <w:rFonts w:ascii="Arial" w:eastAsia="Arial" w:hAnsi="Arial" w:cs="Arial"/>
          <w:sz w:val="16"/>
          <w:szCs w:val="16"/>
        </w:rPr>
      </w:pPr>
    </w:p>
    <w:p w:rsidR="00F11345" w:rsidRDefault="00F11345" w:rsidP="00F11345">
      <w:pPr>
        <w:ind w:left="120"/>
        <w:rPr>
          <w:rFonts w:ascii="Arial" w:eastAsia="Arial" w:hAnsi="Arial" w:cs="Arial"/>
          <w:sz w:val="20"/>
          <w:szCs w:val="20"/>
        </w:rPr>
      </w:pPr>
      <w:r>
        <w:rPr>
          <w:rFonts w:ascii="Arial" w:eastAsia="Arial" w:hAnsi="Arial" w:cs="Arial"/>
          <w:noProof/>
          <w:sz w:val="20"/>
          <w:szCs w:val="20"/>
        </w:rPr>
        <w:drawing>
          <wp:inline distT="0" distB="0" distL="0" distR="0" wp14:anchorId="1C8989FB" wp14:editId="637F24DE">
            <wp:extent cx="5909689" cy="4419314"/>
            <wp:effectExtent l="0" t="0" r="0" b="0"/>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5909689" cy="4419314"/>
                    </a:xfrm>
                    <a:prstGeom prst="rect">
                      <a:avLst/>
                    </a:prstGeom>
                  </pic:spPr>
                </pic:pic>
              </a:graphicData>
            </a:graphic>
          </wp:inline>
        </w:drawing>
      </w:r>
    </w:p>
    <w:p w:rsidR="00F11345" w:rsidRDefault="00F11345" w:rsidP="00F11345">
      <w:pPr>
        <w:rPr>
          <w:rFonts w:ascii="Arial" w:eastAsia="Arial" w:hAnsi="Arial" w:cs="Arial"/>
        </w:rPr>
      </w:pPr>
    </w:p>
    <w:p w:rsidR="00F11345" w:rsidRDefault="00F11345" w:rsidP="00F11345">
      <w:pPr>
        <w:spacing w:before="3"/>
        <w:rPr>
          <w:rFonts w:ascii="Arial" w:eastAsia="Arial" w:hAnsi="Arial" w:cs="Arial"/>
          <w:sz w:val="17"/>
          <w:szCs w:val="17"/>
        </w:rPr>
      </w:pPr>
    </w:p>
    <w:p w:rsidR="00F11345" w:rsidRDefault="00F11345" w:rsidP="00273258">
      <w:pPr>
        <w:pStyle w:val="BodyText"/>
        <w:ind w:left="119" w:right="362"/>
        <w:jc w:val="both"/>
      </w:pPr>
      <w:r>
        <w:t xml:space="preserve">Because </w:t>
      </w:r>
      <w:hyperlink r:id="rId21">
        <w:r>
          <w:t>www.nonexistent-store.com</w:t>
        </w:r>
      </w:hyperlink>
      <w:r>
        <w:t xml:space="preserve"> operates primarily in the Netherlands, they have a requirement for privacy, and because they sell medication there are also concerns around the sensitivity of the data they collect and</w:t>
      </w:r>
      <w:r>
        <w:rPr>
          <w:spacing w:val="-14"/>
        </w:rPr>
        <w:t xml:space="preserve"> </w:t>
      </w:r>
      <w:r>
        <w:t>store.</w:t>
      </w:r>
    </w:p>
    <w:p w:rsidR="00F11345" w:rsidRDefault="00F11345" w:rsidP="00273258">
      <w:pPr>
        <w:spacing w:before="5"/>
        <w:jc w:val="both"/>
        <w:rPr>
          <w:rFonts w:ascii="Arial" w:eastAsia="Arial" w:hAnsi="Arial" w:cs="Arial"/>
          <w:sz w:val="17"/>
          <w:szCs w:val="17"/>
        </w:rPr>
      </w:pPr>
    </w:p>
    <w:p w:rsidR="00F11345" w:rsidRDefault="00F11345" w:rsidP="00273258">
      <w:pPr>
        <w:pStyle w:val="BodyText"/>
        <w:ind w:left="119" w:right="215"/>
        <w:jc w:val="both"/>
      </w:pPr>
      <w:r>
        <w:lastRenderedPageBreak/>
        <w:t>To use the data standard, first they will categorize their technology vendors into</w:t>
      </w:r>
      <w:r>
        <w:rPr>
          <w:spacing w:val="-31"/>
        </w:rPr>
        <w:t xml:space="preserve"> </w:t>
      </w:r>
      <w:r>
        <w:t>categories:</w:t>
      </w:r>
    </w:p>
    <w:p w:rsidR="00F11345" w:rsidRDefault="00F11345" w:rsidP="00273258">
      <w:pPr>
        <w:spacing w:before="5"/>
        <w:jc w:val="both"/>
        <w:rPr>
          <w:rFonts w:ascii="Arial" w:eastAsia="Arial" w:hAnsi="Arial" w:cs="Arial"/>
          <w:sz w:val="17"/>
          <w:szCs w:val="17"/>
        </w:rPr>
      </w:pPr>
    </w:p>
    <w:p w:rsidR="00F11345" w:rsidRDefault="00F11345" w:rsidP="00273258">
      <w:pPr>
        <w:pStyle w:val="ListParagraph"/>
        <w:widowControl w:val="0"/>
        <w:numPr>
          <w:ilvl w:val="2"/>
          <w:numId w:val="5"/>
        </w:numPr>
        <w:tabs>
          <w:tab w:val="left" w:pos="840"/>
        </w:tabs>
        <w:spacing w:before="0" w:line="252" w:lineRule="exact"/>
        <w:contextualSpacing w:val="0"/>
        <w:jc w:val="both"/>
        <w:rPr>
          <w:rFonts w:ascii="Arial" w:eastAsia="Arial" w:hAnsi="Arial" w:cs="Arial"/>
        </w:rPr>
      </w:pPr>
      <w:r>
        <w:rPr>
          <w:rFonts w:ascii="Arial"/>
        </w:rPr>
        <w:t>Default: nonexistent-store.com,</w:t>
      </w:r>
      <w:r>
        <w:rPr>
          <w:rFonts w:ascii="Arial"/>
          <w:spacing w:val="-13"/>
        </w:rPr>
        <w:t xml:space="preserve"> </w:t>
      </w:r>
      <w:r>
        <w:rPr>
          <w:rFonts w:ascii="Arial"/>
        </w:rPr>
        <w:t>audit.com</w:t>
      </w:r>
    </w:p>
    <w:p w:rsidR="00F11345" w:rsidRDefault="00F11345" w:rsidP="00273258">
      <w:pPr>
        <w:pStyle w:val="ListParagraph"/>
        <w:widowControl w:val="0"/>
        <w:numPr>
          <w:ilvl w:val="2"/>
          <w:numId w:val="5"/>
        </w:numPr>
        <w:tabs>
          <w:tab w:val="left" w:pos="840"/>
        </w:tabs>
        <w:spacing w:before="0" w:line="252" w:lineRule="exact"/>
        <w:contextualSpacing w:val="0"/>
        <w:jc w:val="both"/>
        <w:rPr>
          <w:rFonts w:ascii="Arial" w:eastAsia="Arial" w:hAnsi="Arial" w:cs="Arial"/>
        </w:rPr>
      </w:pPr>
      <w:r>
        <w:rPr>
          <w:rFonts w:ascii="Arial"/>
        </w:rPr>
        <w:t>Analytics:</w:t>
      </w:r>
      <w:r>
        <w:rPr>
          <w:rFonts w:ascii="Arial"/>
          <w:spacing w:val="-3"/>
        </w:rPr>
        <w:t xml:space="preserve"> </w:t>
      </w:r>
      <w:r>
        <w:rPr>
          <w:rFonts w:ascii="Arial"/>
        </w:rPr>
        <w:t>calc.com</w:t>
      </w:r>
    </w:p>
    <w:p w:rsidR="00F11345" w:rsidRPr="00D1765F" w:rsidRDefault="00F11345" w:rsidP="00E439B3">
      <w:pPr>
        <w:pStyle w:val="ListParagraph"/>
        <w:widowControl w:val="0"/>
        <w:numPr>
          <w:ilvl w:val="2"/>
          <w:numId w:val="5"/>
        </w:numPr>
        <w:tabs>
          <w:tab w:val="left" w:pos="840"/>
        </w:tabs>
        <w:spacing w:before="1" w:line="240" w:lineRule="auto"/>
        <w:contextualSpacing w:val="0"/>
        <w:jc w:val="both"/>
        <w:rPr>
          <w:rFonts w:ascii="Arial" w:eastAsia="Arial" w:hAnsi="Arial" w:cs="Arial"/>
        </w:rPr>
      </w:pPr>
      <w:r w:rsidRPr="00D1765F">
        <w:rPr>
          <w:rFonts w:ascii="Arial"/>
        </w:rPr>
        <w:t>Recommendations:</w:t>
      </w:r>
      <w:r w:rsidRPr="00D1765F">
        <w:rPr>
          <w:rFonts w:ascii="Arial"/>
          <w:spacing w:val="-8"/>
        </w:rPr>
        <w:t xml:space="preserve"> </w:t>
      </w:r>
      <w:r w:rsidRPr="00D1765F">
        <w:rPr>
          <w:rFonts w:ascii="Arial"/>
        </w:rPr>
        <w:t>adsRus.com</w:t>
      </w:r>
    </w:p>
    <w:p w:rsidR="00F11345" w:rsidRDefault="00F11345" w:rsidP="00F11345">
      <w:pPr>
        <w:spacing w:before="4"/>
        <w:rPr>
          <w:rFonts w:ascii="Arial" w:eastAsia="Arial" w:hAnsi="Arial" w:cs="Arial"/>
          <w:sz w:val="17"/>
          <w:szCs w:val="17"/>
        </w:rPr>
      </w:pPr>
    </w:p>
    <w:p w:rsidR="00F11345" w:rsidRDefault="00F11345" w:rsidP="00273258">
      <w:pPr>
        <w:pStyle w:val="BodyText"/>
        <w:ind w:left="119" w:right="215"/>
        <w:jc w:val="both"/>
      </w:pPr>
      <w:r>
        <w:t>To implement those categories, they will code</w:t>
      </w:r>
      <w:r>
        <w:rPr>
          <w:spacing w:val="-14"/>
        </w:rPr>
        <w:t xml:space="preserve"> </w:t>
      </w:r>
      <w:r>
        <w:t>the</w:t>
      </w:r>
    </w:p>
    <w:p w:rsidR="00F11345" w:rsidRDefault="00F11345" w:rsidP="00ED6DD5">
      <w:pPr>
        <w:pStyle w:val="BodyText"/>
        <w:spacing w:before="6"/>
        <w:ind w:left="119" w:right="215"/>
        <w:jc w:val="both"/>
      </w:pPr>
      <w:r>
        <w:rPr>
          <w:rFonts w:ascii="Courier New"/>
        </w:rPr>
        <w:t>digitalData.privacy.accessCategories</w:t>
      </w:r>
      <w:r>
        <w:rPr>
          <w:rFonts w:ascii="Courier New"/>
          <w:spacing w:val="-31"/>
        </w:rPr>
        <w:t xml:space="preserve"> </w:t>
      </w:r>
      <w:r w:rsidR="00ED6DD5">
        <w:t>sub-object</w:t>
      </w:r>
    </w:p>
    <w:p w:rsidR="00F11345" w:rsidRPr="00F11345" w:rsidRDefault="00F11345" w:rsidP="00F11345">
      <w:pPr>
        <w:pBdr>
          <w:top w:val="single" w:sz="8" w:space="1" w:color="auto" w:shadow="1"/>
          <w:left w:val="single" w:sz="8" w:space="4" w:color="auto" w:shadow="1"/>
          <w:bottom w:val="single" w:sz="8" w:space="1" w:color="auto" w:shadow="1"/>
          <w:right w:val="single" w:sz="8" w:space="4" w:color="auto" w:shadow="1"/>
        </w:pBdr>
        <w:shd w:val="clear" w:color="auto" w:fill="262626" w:themeFill="text1" w:themeFillTint="D9"/>
        <w:spacing w:before="100" w:beforeAutospacing="1" w:line="240" w:lineRule="auto"/>
        <w:outlineLvl w:val="0"/>
        <w:rPr>
          <w:rFonts w:ascii="Tahoma" w:eastAsiaTheme="majorEastAsia" w:hAnsi="Tahoma" w:cs="Tahoma"/>
          <w:bCs/>
          <w:sz w:val="44"/>
          <w:szCs w:val="28"/>
        </w:rPr>
      </w:pPr>
      <w:bookmarkStart w:id="9" w:name="_Toc440032890"/>
      <w:r w:rsidRPr="00F11345">
        <w:rPr>
          <w:rFonts w:ascii="Tahoma" w:eastAsiaTheme="majorEastAsia" w:hAnsi="Tahoma" w:cs="Tahoma"/>
          <w:bCs/>
          <w:sz w:val="44"/>
          <w:szCs w:val="28"/>
        </w:rPr>
        <w:t>The Customer Experience Digital Data Object</w:t>
      </w:r>
      <w:bookmarkEnd w:id="9"/>
    </w:p>
    <w:p w:rsidR="00F11345" w:rsidRDefault="00F11345" w:rsidP="00273258">
      <w:pPr>
        <w:pStyle w:val="BodyText"/>
        <w:spacing w:before="124"/>
        <w:ind w:left="119" w:right="215"/>
        <w:jc w:val="both"/>
      </w:pPr>
      <w:r>
        <w:t>This section carries the core</w:t>
      </w:r>
      <w:r>
        <w:rPr>
          <w:spacing w:val="-13"/>
        </w:rPr>
        <w:t xml:space="preserve"> </w:t>
      </w:r>
      <w:r>
        <w:t>specification.Use of this specification can be adapted to specific cases, since the objects in the specification can be included or omitted as necessary or desired. None of the objects in this specification are required, but where objects are included they MUST conform to the Object Names and Types listed</w:t>
      </w:r>
      <w:r>
        <w:rPr>
          <w:spacing w:val="-4"/>
        </w:rPr>
        <w:t xml:space="preserve"> </w:t>
      </w:r>
      <w:r>
        <w:t>here.</w:t>
      </w:r>
    </w:p>
    <w:p w:rsidR="00F11345" w:rsidRDefault="00F11345" w:rsidP="00F11345">
      <w:pPr>
        <w:spacing w:before="6"/>
        <w:rPr>
          <w:rFonts w:ascii="Arial" w:eastAsia="Arial" w:hAnsi="Arial" w:cs="Arial"/>
          <w:sz w:val="19"/>
          <w:szCs w:val="19"/>
        </w:rPr>
      </w:pPr>
    </w:p>
    <w:p w:rsidR="00F11345" w:rsidRPr="00F11345" w:rsidRDefault="00F11345" w:rsidP="00F11345">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10" w:name="_Toc440032891"/>
      <w:r w:rsidRPr="00F11345">
        <w:rPr>
          <w:rFonts w:ascii="Tahoma" w:eastAsiaTheme="majorEastAsia" w:hAnsi="Tahoma" w:cs="Tahoma"/>
          <w:bCs/>
          <w:color w:val="FFFFFF" w:themeColor="background1"/>
          <w:sz w:val="36"/>
          <w:szCs w:val="26"/>
        </w:rPr>
        <w:t>The Root JavaScript Object</w:t>
      </w:r>
      <w:bookmarkEnd w:id="10"/>
    </w:p>
    <w:p w:rsidR="00F11345" w:rsidRDefault="00F11345" w:rsidP="00F11345">
      <w:pPr>
        <w:spacing w:before="10"/>
        <w:rPr>
          <w:rFonts w:ascii="Arial" w:eastAsia="Arial" w:hAnsi="Arial" w:cs="Arial"/>
          <w:i/>
          <w:sz w:val="17"/>
          <w:szCs w:val="17"/>
        </w:rPr>
      </w:pPr>
    </w:p>
    <w:p w:rsidR="00F11345" w:rsidRDefault="00F11345" w:rsidP="00D1765F">
      <w:pPr>
        <w:pStyle w:val="BodyText"/>
        <w:ind w:left="119" w:right="391"/>
        <w:jc w:val="both"/>
      </w:pPr>
      <w:r>
        <w:t xml:space="preserve">The root JavaScript Object (JSO) MUST be </w:t>
      </w:r>
      <w:r>
        <w:rPr>
          <w:rFonts w:ascii="Courier New"/>
        </w:rPr>
        <w:t>digitalData</w:t>
      </w:r>
      <w:r>
        <w:t xml:space="preserve">, and all data properties within this specification MUST fall within the hierarchy of the </w:t>
      </w:r>
      <w:r>
        <w:rPr>
          <w:rFonts w:ascii="Courier New"/>
        </w:rPr>
        <w:t>digitalData</w:t>
      </w:r>
      <w:r>
        <w:rPr>
          <w:rFonts w:ascii="Courier New"/>
          <w:spacing w:val="-94"/>
        </w:rPr>
        <w:t xml:space="preserve"> </w:t>
      </w:r>
      <w:r>
        <w:t>object.</w:t>
      </w:r>
    </w:p>
    <w:p w:rsidR="00F11345" w:rsidRDefault="00F11345" w:rsidP="00D1765F">
      <w:pPr>
        <w:spacing w:before="5"/>
        <w:jc w:val="both"/>
        <w:rPr>
          <w:rFonts w:ascii="Arial" w:eastAsia="Arial" w:hAnsi="Arial" w:cs="Arial"/>
          <w:sz w:val="17"/>
          <w:szCs w:val="17"/>
        </w:rPr>
      </w:pPr>
    </w:p>
    <w:p w:rsidR="00F11345" w:rsidRDefault="00F11345" w:rsidP="00D1765F">
      <w:pPr>
        <w:pStyle w:val="BodyText"/>
        <w:ind w:left="119" w:right="215"/>
        <w:jc w:val="both"/>
      </w:pPr>
      <w:r>
        <w:t xml:space="preserve">The following sub-objects are defined as children of the </w:t>
      </w:r>
      <w:r>
        <w:rPr>
          <w:rFonts w:ascii="Courier New"/>
        </w:rPr>
        <w:t>digitalData</w:t>
      </w:r>
      <w:r>
        <w:rPr>
          <w:rFonts w:ascii="Courier New"/>
          <w:spacing w:val="-97"/>
        </w:rPr>
        <w:t xml:space="preserve"> </w:t>
      </w:r>
      <w:r>
        <w:t>object.</w:t>
      </w:r>
    </w:p>
    <w:p w:rsidR="00F11345" w:rsidRDefault="00F11345" w:rsidP="002122BB">
      <w:pPr>
        <w:pStyle w:val="ListParagraph"/>
        <w:widowControl w:val="0"/>
        <w:numPr>
          <w:ilvl w:val="2"/>
          <w:numId w:val="8"/>
        </w:numPr>
        <w:tabs>
          <w:tab w:val="left" w:pos="840"/>
        </w:tabs>
        <w:spacing w:before="197" w:line="240" w:lineRule="auto"/>
        <w:contextualSpacing w:val="0"/>
        <w:rPr>
          <w:rFonts w:ascii="Courier New" w:eastAsia="Courier New" w:hAnsi="Courier New" w:cs="Courier New"/>
        </w:rPr>
      </w:pPr>
      <w:r>
        <w:rPr>
          <w:rFonts w:ascii="Courier New"/>
        </w:rPr>
        <w:t>digitalData.pageInstanceID</w:t>
      </w:r>
    </w:p>
    <w:p w:rsidR="00F11345" w:rsidRDefault="00F11345" w:rsidP="002122BB">
      <w:pPr>
        <w:pStyle w:val="ListParagraph"/>
        <w:widowControl w:val="0"/>
        <w:numPr>
          <w:ilvl w:val="2"/>
          <w:numId w:val="8"/>
        </w:numPr>
        <w:tabs>
          <w:tab w:val="left" w:pos="840"/>
        </w:tabs>
        <w:spacing w:before="0" w:line="240" w:lineRule="auto"/>
        <w:contextualSpacing w:val="0"/>
        <w:rPr>
          <w:rFonts w:ascii="Courier New" w:eastAsia="Courier New" w:hAnsi="Courier New" w:cs="Courier New"/>
        </w:rPr>
      </w:pPr>
      <w:r>
        <w:rPr>
          <w:rFonts w:ascii="Courier New"/>
        </w:rPr>
        <w:t>digitalData.page</w:t>
      </w:r>
    </w:p>
    <w:p w:rsidR="00F11345" w:rsidRDefault="00F11345" w:rsidP="002122BB">
      <w:pPr>
        <w:pStyle w:val="ListParagraph"/>
        <w:widowControl w:val="0"/>
        <w:numPr>
          <w:ilvl w:val="2"/>
          <w:numId w:val="8"/>
        </w:numPr>
        <w:tabs>
          <w:tab w:val="left" w:pos="840"/>
        </w:tabs>
        <w:spacing w:before="0" w:line="240" w:lineRule="auto"/>
        <w:contextualSpacing w:val="0"/>
        <w:rPr>
          <w:rFonts w:ascii="Courier New" w:eastAsia="Courier New" w:hAnsi="Courier New" w:cs="Courier New"/>
        </w:rPr>
      </w:pPr>
      <w:r>
        <w:rPr>
          <w:rFonts w:ascii="Courier New"/>
        </w:rPr>
        <w:t>digitalData.product[n]</w:t>
      </w:r>
    </w:p>
    <w:p w:rsidR="00F11345" w:rsidRDefault="00F11345" w:rsidP="002122BB">
      <w:pPr>
        <w:pStyle w:val="ListParagraph"/>
        <w:widowControl w:val="0"/>
        <w:numPr>
          <w:ilvl w:val="2"/>
          <w:numId w:val="8"/>
        </w:numPr>
        <w:tabs>
          <w:tab w:val="left" w:pos="840"/>
        </w:tabs>
        <w:spacing w:before="0" w:line="240" w:lineRule="auto"/>
        <w:contextualSpacing w:val="0"/>
        <w:rPr>
          <w:rFonts w:ascii="Courier New" w:eastAsia="Courier New" w:hAnsi="Courier New" w:cs="Courier New"/>
        </w:rPr>
      </w:pPr>
      <w:r>
        <w:rPr>
          <w:rFonts w:ascii="Courier New"/>
        </w:rPr>
        <w:t>digitalData.cart</w:t>
      </w:r>
    </w:p>
    <w:p w:rsidR="00F11345" w:rsidRDefault="00F11345" w:rsidP="002122BB">
      <w:pPr>
        <w:pStyle w:val="ListParagraph"/>
        <w:widowControl w:val="0"/>
        <w:numPr>
          <w:ilvl w:val="2"/>
          <w:numId w:val="8"/>
        </w:numPr>
        <w:tabs>
          <w:tab w:val="left" w:pos="840"/>
        </w:tabs>
        <w:spacing w:before="0" w:line="240" w:lineRule="auto"/>
        <w:contextualSpacing w:val="0"/>
        <w:rPr>
          <w:rFonts w:ascii="Courier New" w:eastAsia="Courier New" w:hAnsi="Courier New" w:cs="Courier New"/>
        </w:rPr>
      </w:pPr>
      <w:r>
        <w:rPr>
          <w:rFonts w:ascii="Courier New"/>
        </w:rPr>
        <w:t>digitalData.transaction</w:t>
      </w:r>
    </w:p>
    <w:p w:rsidR="00F11345" w:rsidRDefault="00F11345" w:rsidP="002122BB">
      <w:pPr>
        <w:pStyle w:val="ListParagraph"/>
        <w:widowControl w:val="0"/>
        <w:numPr>
          <w:ilvl w:val="2"/>
          <w:numId w:val="8"/>
        </w:numPr>
        <w:tabs>
          <w:tab w:val="left" w:pos="840"/>
        </w:tabs>
        <w:spacing w:before="0" w:line="248" w:lineRule="exact"/>
        <w:contextualSpacing w:val="0"/>
        <w:rPr>
          <w:rFonts w:ascii="Courier New" w:eastAsia="Courier New" w:hAnsi="Courier New" w:cs="Courier New"/>
        </w:rPr>
      </w:pPr>
      <w:r>
        <w:rPr>
          <w:rFonts w:ascii="Courier New"/>
        </w:rPr>
        <w:t>digitalData.event[n]</w:t>
      </w:r>
    </w:p>
    <w:p w:rsidR="00F11345" w:rsidRDefault="00F11345" w:rsidP="002122BB">
      <w:pPr>
        <w:pStyle w:val="ListParagraph"/>
        <w:widowControl w:val="0"/>
        <w:numPr>
          <w:ilvl w:val="2"/>
          <w:numId w:val="8"/>
        </w:numPr>
        <w:tabs>
          <w:tab w:val="left" w:pos="840"/>
        </w:tabs>
        <w:spacing w:before="0" w:line="248" w:lineRule="exact"/>
        <w:contextualSpacing w:val="0"/>
        <w:rPr>
          <w:rFonts w:ascii="Courier New" w:eastAsia="Courier New" w:hAnsi="Courier New" w:cs="Courier New"/>
        </w:rPr>
      </w:pPr>
      <w:r>
        <w:rPr>
          <w:rFonts w:ascii="Courier New"/>
        </w:rPr>
        <w:t>digitalData.component[n]</w:t>
      </w:r>
    </w:p>
    <w:p w:rsidR="00F11345" w:rsidRDefault="00F11345" w:rsidP="002122BB">
      <w:pPr>
        <w:pStyle w:val="ListParagraph"/>
        <w:widowControl w:val="0"/>
        <w:numPr>
          <w:ilvl w:val="2"/>
          <w:numId w:val="8"/>
        </w:numPr>
        <w:tabs>
          <w:tab w:val="left" w:pos="840"/>
        </w:tabs>
        <w:spacing w:before="0" w:line="240" w:lineRule="auto"/>
        <w:contextualSpacing w:val="0"/>
        <w:rPr>
          <w:rFonts w:ascii="Courier New" w:eastAsia="Courier New" w:hAnsi="Courier New" w:cs="Courier New"/>
        </w:rPr>
      </w:pPr>
      <w:r>
        <w:rPr>
          <w:rFonts w:ascii="Courier New"/>
        </w:rPr>
        <w:t>digitalData.user[n]</w:t>
      </w:r>
    </w:p>
    <w:p w:rsidR="00F11345" w:rsidRDefault="00F11345" w:rsidP="002122BB">
      <w:pPr>
        <w:pStyle w:val="ListParagraph"/>
        <w:widowControl w:val="0"/>
        <w:numPr>
          <w:ilvl w:val="2"/>
          <w:numId w:val="8"/>
        </w:numPr>
        <w:tabs>
          <w:tab w:val="left" w:pos="840"/>
        </w:tabs>
        <w:spacing w:before="0" w:line="240" w:lineRule="auto"/>
        <w:contextualSpacing w:val="0"/>
        <w:rPr>
          <w:rFonts w:ascii="Courier New" w:eastAsia="Courier New" w:hAnsi="Courier New" w:cs="Courier New"/>
        </w:rPr>
      </w:pPr>
      <w:r>
        <w:rPr>
          <w:rFonts w:ascii="Courier New"/>
        </w:rPr>
        <w:t>digitalData.privacyAccessCategories</w:t>
      </w:r>
    </w:p>
    <w:p w:rsidR="00F11345" w:rsidRDefault="00F11345" w:rsidP="002122BB">
      <w:pPr>
        <w:pStyle w:val="ListParagraph"/>
        <w:widowControl w:val="0"/>
        <w:numPr>
          <w:ilvl w:val="2"/>
          <w:numId w:val="8"/>
        </w:numPr>
        <w:tabs>
          <w:tab w:val="left" w:pos="840"/>
        </w:tabs>
        <w:spacing w:before="0" w:line="240" w:lineRule="auto"/>
        <w:contextualSpacing w:val="0"/>
        <w:rPr>
          <w:rFonts w:ascii="Courier New" w:eastAsia="Courier New" w:hAnsi="Courier New" w:cs="Courier New"/>
        </w:rPr>
      </w:pPr>
      <w:r>
        <w:rPr>
          <w:rFonts w:ascii="Courier New"/>
        </w:rPr>
        <w:t>digitalData.version</w:t>
      </w:r>
    </w:p>
    <w:p w:rsidR="00F11345" w:rsidRDefault="00F11345" w:rsidP="00D1765F">
      <w:pPr>
        <w:pStyle w:val="BodyText"/>
        <w:spacing w:before="154"/>
        <w:ind w:left="119" w:right="215"/>
        <w:rPr>
          <w:rFonts w:ascii="Arial" w:eastAsia="Arial" w:hAnsi="Arial" w:cs="Arial"/>
        </w:rPr>
      </w:pPr>
      <w:r>
        <w:t>The following subsections detail each of these</w:t>
      </w:r>
      <w:r>
        <w:rPr>
          <w:spacing w:val="-18"/>
        </w:rPr>
        <w:t xml:space="preserve"> </w:t>
      </w:r>
      <w:r>
        <w:t>sub-objects.</w:t>
      </w:r>
    </w:p>
    <w:p w:rsidR="00F11345" w:rsidRDefault="00F11345" w:rsidP="00F11345">
      <w:pPr>
        <w:spacing w:before="4"/>
        <w:rPr>
          <w:rFonts w:ascii="Arial" w:eastAsia="Arial" w:hAnsi="Arial" w:cs="Arial"/>
          <w:sz w:val="19"/>
          <w:szCs w:val="19"/>
        </w:rPr>
      </w:pPr>
    </w:p>
    <w:p w:rsidR="00F11345" w:rsidRPr="00F11345" w:rsidRDefault="00A4127D" w:rsidP="00F11345">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11" w:name="_Toc440032892"/>
      <w:r>
        <w:rPr>
          <w:rFonts w:ascii="Tahoma" w:eastAsiaTheme="majorEastAsia" w:hAnsi="Tahoma" w:cs="Tahoma"/>
          <w:bCs/>
          <w:color w:val="FFFFFF" w:themeColor="background1"/>
          <w:sz w:val="36"/>
          <w:szCs w:val="26"/>
        </w:rPr>
        <w:t>Site Content Effectiveness</w:t>
      </w:r>
      <w:bookmarkEnd w:id="11"/>
    </w:p>
    <w:p w:rsidR="00F11345" w:rsidRDefault="00F11345" w:rsidP="00A4127D">
      <w:pPr>
        <w:spacing w:before="5"/>
        <w:jc w:val="both"/>
        <w:rPr>
          <w:rFonts w:ascii="Arial" w:eastAsia="Arial" w:hAnsi="Arial" w:cs="Arial"/>
          <w:i/>
          <w:sz w:val="17"/>
          <w:szCs w:val="17"/>
        </w:rPr>
      </w:pPr>
    </w:p>
    <w:p w:rsidR="00A4127D" w:rsidRDefault="00A4127D" w:rsidP="00A4127D">
      <w:pPr>
        <w:spacing w:before="9"/>
        <w:jc w:val="both"/>
        <w:rPr>
          <w:rFonts w:ascii="Arial" w:eastAsia="Arial" w:hAnsi="Arial" w:cs="Arial"/>
          <w:sz w:val="20"/>
          <w:szCs w:val="20"/>
        </w:rPr>
      </w:pPr>
      <w:r w:rsidRPr="00A4127D">
        <w:rPr>
          <w:rFonts w:eastAsiaTheme="minorHAnsi"/>
          <w:sz w:val="24"/>
          <w:szCs w:val="24"/>
        </w:rPr>
        <w:t>This solution allows the business unit to evaluate the effectiveness of the site's pages, including their influence on conversion, landing page bounce rate and exit rate as well as gives the marketers the ability to drill down on each level of your site hierarchy.  To do that requires that every page of the site be tagged with an effective page name and variables to represent each level of the content hierarchy.</w:t>
      </w:r>
    </w:p>
    <w:p w:rsidR="00F11345" w:rsidRDefault="00F11345" w:rsidP="00F11345">
      <w:pPr>
        <w:ind w:left="110"/>
        <w:rPr>
          <w:rFonts w:ascii="Arial" w:eastAsia="Arial" w:hAnsi="Arial" w:cs="Arial"/>
          <w:sz w:val="20"/>
          <w:szCs w:val="20"/>
        </w:rPr>
      </w:pPr>
    </w:p>
    <w:p w:rsidR="00F11345" w:rsidRDefault="00A4127D" w:rsidP="00F11345">
      <w:pPr>
        <w:pStyle w:val="BodyText"/>
        <w:spacing w:line="251" w:lineRule="exact"/>
        <w:ind w:right="215"/>
      </w:pPr>
      <w:r>
        <w:lastRenderedPageBreak/>
        <w:t>An example of how the dataLayer for this solution must be set is as below</w:t>
      </w:r>
    </w:p>
    <w:p w:rsidR="00A4127D" w:rsidRDefault="00A4127D" w:rsidP="00F11345">
      <w:pPr>
        <w:pStyle w:val="BodyText"/>
        <w:spacing w:line="251" w:lineRule="exact"/>
        <w:ind w:right="215"/>
      </w:pPr>
    </w:p>
    <w:p w:rsidR="00A4127D" w:rsidRDefault="00A4127D" w:rsidP="00F11345">
      <w:pPr>
        <w:pStyle w:val="BodyText"/>
        <w:spacing w:line="251" w:lineRule="exact"/>
        <w:ind w:right="215"/>
      </w:pPr>
      <w:r>
        <w:t>This object describes the</w:t>
      </w:r>
      <w:r>
        <w:rPr>
          <w:spacing w:val="-13"/>
        </w:rPr>
        <w:t xml:space="preserve"> </w:t>
      </w:r>
      <w:r>
        <w:t>page information</w:t>
      </w:r>
    </w:p>
    <w:p w:rsidR="00A4127D" w:rsidRPr="003D24FD" w:rsidRDefault="00A4127D" w:rsidP="00A4127D">
      <w:pPr>
        <w:pStyle w:val="CodeBlock"/>
      </w:pPr>
      <w:r w:rsidRPr="003D24FD">
        <w:t xml:space="preserve">digitalData.page={ </w:t>
      </w:r>
    </w:p>
    <w:p w:rsidR="00A4127D" w:rsidRPr="003D24FD" w:rsidRDefault="00A4127D" w:rsidP="00A4127D">
      <w:pPr>
        <w:pStyle w:val="CodeBlock"/>
      </w:pPr>
      <w:r w:rsidRPr="003D24FD">
        <w:tab/>
        <w:t>pageInfo:{</w:t>
      </w:r>
    </w:p>
    <w:p w:rsidR="00A4127D" w:rsidRPr="003D24FD" w:rsidRDefault="00A4127D" w:rsidP="00A4127D">
      <w:pPr>
        <w:pStyle w:val="CodeBlock"/>
      </w:pPr>
      <w:r>
        <w:tab/>
      </w:r>
      <w:r>
        <w:tab/>
        <w:t>pageName:"Electronics:TVandV</w:t>
      </w:r>
      <w:r w:rsidRPr="003D24FD">
        <w:t>ideo:</w:t>
      </w:r>
      <w:r>
        <w:t>Dell</w:t>
      </w:r>
      <w:r w:rsidRPr="003D24FD">
        <w:t>:</w:t>
      </w:r>
      <w:r>
        <w:t>I</w:t>
      </w:r>
      <w:r w:rsidRPr="003D24FD">
        <w:t>nspiron",</w:t>
      </w:r>
    </w:p>
    <w:p w:rsidR="00A4127D" w:rsidRPr="003D24FD" w:rsidRDefault="00A4127D" w:rsidP="00A4127D">
      <w:pPr>
        <w:pStyle w:val="CodeBlock"/>
      </w:pPr>
      <w:r w:rsidRPr="003D24FD">
        <w:tab/>
        <w:t>},</w:t>
      </w:r>
    </w:p>
    <w:p w:rsidR="00A4127D" w:rsidRPr="003D24FD" w:rsidRDefault="00A4127D" w:rsidP="00A4127D">
      <w:pPr>
        <w:pStyle w:val="CodeBlock"/>
      </w:pPr>
      <w:r w:rsidRPr="003D24FD">
        <w:tab/>
        <w:t>category:{</w:t>
      </w:r>
    </w:p>
    <w:p w:rsidR="00A4127D" w:rsidRPr="003D24FD" w:rsidRDefault="00A4127D" w:rsidP="00A4127D">
      <w:pPr>
        <w:pStyle w:val="CodeBlock"/>
      </w:pPr>
      <w:r w:rsidRPr="003D24FD">
        <w:tab/>
      </w:r>
      <w:r w:rsidRPr="003D24FD">
        <w:tab/>
      </w:r>
      <w:r>
        <w:t>pageType</w:t>
      </w:r>
      <w:r w:rsidRPr="003D24FD">
        <w:t>:"pdp",</w:t>
      </w:r>
    </w:p>
    <w:p w:rsidR="00A4127D" w:rsidRPr="003D24FD" w:rsidRDefault="00A4127D" w:rsidP="00A4127D">
      <w:pPr>
        <w:pStyle w:val="CodeBlock"/>
      </w:pPr>
      <w:r w:rsidRPr="003D24FD">
        <w:tab/>
      </w:r>
      <w:r w:rsidRPr="003D24FD">
        <w:tab/>
      </w:r>
      <w:r>
        <w:t>primaryCategory</w:t>
      </w:r>
      <w:r w:rsidRPr="003D24FD">
        <w:t>:</w:t>
      </w:r>
      <w:r>
        <w:t xml:space="preserve"> </w:t>
      </w:r>
      <w:r w:rsidRPr="003D24FD">
        <w:t>"electronics",</w:t>
      </w:r>
    </w:p>
    <w:p w:rsidR="00A4127D" w:rsidRDefault="00A4127D" w:rsidP="00A4127D">
      <w:pPr>
        <w:pStyle w:val="CodeBlock"/>
      </w:pPr>
      <w:r>
        <w:tab/>
      </w:r>
      <w:r>
        <w:tab/>
        <w:t>subCategory1:"TVandV</w:t>
      </w:r>
      <w:r w:rsidRPr="003D24FD">
        <w:t>ideo"</w:t>
      </w:r>
      <w:r>
        <w:t>,</w:t>
      </w:r>
    </w:p>
    <w:p w:rsidR="00A4127D" w:rsidRPr="003D24FD" w:rsidRDefault="00A4127D" w:rsidP="00A4127D">
      <w:pPr>
        <w:pStyle w:val="CodeBlock"/>
      </w:pPr>
      <w:r>
        <w:tab/>
      </w:r>
      <w:r>
        <w:tab/>
        <w:t>subCategory2</w:t>
      </w:r>
      <w:r w:rsidRPr="003D24FD">
        <w:t>:"</w:t>
      </w:r>
      <w:r>
        <w:t>Dell</w:t>
      </w:r>
      <w:r w:rsidRPr="003D24FD">
        <w:t>"</w:t>
      </w:r>
    </w:p>
    <w:p w:rsidR="00A4127D" w:rsidRPr="003D24FD" w:rsidRDefault="00A4127D" w:rsidP="00A4127D">
      <w:pPr>
        <w:pStyle w:val="CodeBlock"/>
      </w:pPr>
      <w:r w:rsidRPr="003D24FD">
        <w:tab/>
        <w:t>}</w:t>
      </w:r>
    </w:p>
    <w:p w:rsidR="00A4127D" w:rsidRPr="003D24FD" w:rsidRDefault="00A4127D" w:rsidP="00A4127D">
      <w:pPr>
        <w:pStyle w:val="CodeBlock"/>
      </w:pPr>
      <w:r w:rsidRPr="003D24FD">
        <w:t>}</w:t>
      </w:r>
    </w:p>
    <w:p w:rsidR="00F11345" w:rsidRDefault="00F11345" w:rsidP="00F11345">
      <w:pPr>
        <w:spacing w:before="3"/>
        <w:rPr>
          <w:rFonts w:ascii="Arial" w:eastAsia="Arial" w:hAnsi="Arial" w:cs="Arial"/>
          <w:sz w:val="19"/>
          <w:szCs w:val="19"/>
        </w:rPr>
      </w:pPr>
    </w:p>
    <w:p w:rsidR="00F11345" w:rsidRPr="00F11345" w:rsidRDefault="00A4127D" w:rsidP="00F11345">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12" w:name="_Toc440032893"/>
      <w:r>
        <w:rPr>
          <w:rFonts w:ascii="Tahoma" w:eastAsiaTheme="majorEastAsia" w:hAnsi="Tahoma" w:cs="Tahoma"/>
          <w:bCs/>
          <w:color w:val="FFFFFF" w:themeColor="background1"/>
          <w:sz w:val="36"/>
          <w:szCs w:val="26"/>
        </w:rPr>
        <w:t>Tool Usage</w:t>
      </w:r>
      <w:bookmarkEnd w:id="12"/>
    </w:p>
    <w:p w:rsidR="00F11345" w:rsidRDefault="00F11345" w:rsidP="00F11345">
      <w:pPr>
        <w:spacing w:before="3"/>
        <w:rPr>
          <w:rFonts w:ascii="Arial" w:eastAsia="Arial" w:hAnsi="Arial" w:cs="Arial"/>
          <w:i/>
          <w:sz w:val="17"/>
          <w:szCs w:val="17"/>
        </w:rPr>
      </w:pPr>
    </w:p>
    <w:p w:rsidR="00F11345" w:rsidRDefault="00C628CF" w:rsidP="00943B04">
      <w:pPr>
        <w:spacing w:before="3"/>
        <w:jc w:val="both"/>
        <w:rPr>
          <w:rFonts w:ascii="Arial" w:eastAsia="Arial" w:hAnsi="Arial" w:cs="Arial"/>
          <w:sz w:val="17"/>
          <w:szCs w:val="17"/>
        </w:rPr>
      </w:pPr>
      <w:r w:rsidRPr="00C628CF">
        <w:rPr>
          <w:rFonts w:eastAsiaTheme="minorHAnsi"/>
          <w:sz w:val="24"/>
          <w:szCs w:val="24"/>
        </w:rPr>
        <w:t>This solution allows you to track the types of tools users use as well as the impact it has on any downstream activities and conversion.</w:t>
      </w:r>
    </w:p>
    <w:p w:rsidR="00FE5579" w:rsidRPr="003D24FD" w:rsidRDefault="00FE5579" w:rsidP="00FE5579">
      <w:pPr>
        <w:rPr>
          <w:rFonts w:cs="Tahoma"/>
        </w:rPr>
      </w:pPr>
      <w:bookmarkStart w:id="13" w:name="_bookmark10"/>
      <w:bookmarkEnd w:id="13"/>
      <w:r>
        <w:rPr>
          <w:rFonts w:cs="Tahoma"/>
        </w:rPr>
        <w:t>Example data object for</w:t>
      </w:r>
      <w:r w:rsidRPr="003D24FD">
        <w:rPr>
          <w:rFonts w:cs="Tahoma"/>
        </w:rPr>
        <w:t xml:space="preserve"> calculator page:</w:t>
      </w:r>
    </w:p>
    <w:p w:rsidR="00FE5579" w:rsidRPr="00EF6635" w:rsidRDefault="00FE5579" w:rsidP="00FE5579">
      <w:pPr>
        <w:pStyle w:val="CodeBlock"/>
      </w:pPr>
      <w:r w:rsidRPr="00EF6635">
        <w:t>digitalData.tool={</w:t>
      </w:r>
    </w:p>
    <w:p w:rsidR="00FE5579" w:rsidRPr="00EF6635" w:rsidRDefault="00FE5579" w:rsidP="00FE5579">
      <w:pPr>
        <w:pStyle w:val="CodeBlock"/>
      </w:pPr>
      <w:r w:rsidRPr="00EF6635">
        <w:tab/>
      </w:r>
      <w:r>
        <w:t>toolName</w:t>
      </w:r>
      <w:r w:rsidRPr="00EF6635">
        <w:t>:"Calculator:Housing Loan"</w:t>
      </w:r>
    </w:p>
    <w:p w:rsidR="00FE5579" w:rsidRDefault="00FE5579" w:rsidP="00FE5579">
      <w:pPr>
        <w:pStyle w:val="CodeBlock"/>
      </w:pPr>
      <w:r w:rsidRPr="00EF6635">
        <w:t>}</w:t>
      </w:r>
    </w:p>
    <w:p w:rsidR="00FE5579" w:rsidRPr="00FE5579" w:rsidRDefault="00FE5579" w:rsidP="00FE5579"/>
    <w:p w:rsidR="00F11345" w:rsidRDefault="00F11345" w:rsidP="00F11345">
      <w:pPr>
        <w:spacing w:before="8"/>
        <w:rPr>
          <w:rFonts w:ascii="Arial" w:eastAsia="Arial" w:hAnsi="Arial" w:cs="Arial"/>
          <w:sz w:val="20"/>
          <w:szCs w:val="20"/>
        </w:rPr>
      </w:pPr>
    </w:p>
    <w:p w:rsidR="00F11345" w:rsidRPr="00F11345" w:rsidRDefault="00FE5579" w:rsidP="00F11345">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14" w:name="_Toc440032894"/>
      <w:r>
        <w:rPr>
          <w:rFonts w:ascii="Tahoma" w:eastAsiaTheme="majorEastAsia" w:hAnsi="Tahoma" w:cs="Tahoma"/>
          <w:bCs/>
          <w:color w:val="FFFFFF" w:themeColor="background1"/>
          <w:sz w:val="36"/>
          <w:szCs w:val="26"/>
        </w:rPr>
        <w:t>Internal Site Search</w:t>
      </w:r>
      <w:bookmarkEnd w:id="14"/>
    </w:p>
    <w:p w:rsidR="00F11345" w:rsidRDefault="00F11345" w:rsidP="00F11345">
      <w:pPr>
        <w:spacing w:before="3"/>
        <w:rPr>
          <w:rFonts w:ascii="Arial" w:eastAsia="Arial" w:hAnsi="Arial" w:cs="Arial"/>
          <w:i/>
          <w:sz w:val="17"/>
          <w:szCs w:val="17"/>
        </w:rPr>
      </w:pPr>
    </w:p>
    <w:p w:rsidR="00F11345" w:rsidRDefault="00FE5579" w:rsidP="00FE5579">
      <w:pPr>
        <w:pStyle w:val="BodyText"/>
        <w:spacing w:before="37"/>
        <w:ind w:left="119" w:right="-120"/>
        <w:jc w:val="both"/>
      </w:pPr>
      <w:r w:rsidRPr="00FE5579">
        <w:t>This solution is intended to track internal search terms, that is, searches being performed by users on your site to help business understand top search keywords, conversion rate for top keywords, as well as keywords that not returning any results to help you further optimize your internal search engine.</w:t>
      </w:r>
    </w:p>
    <w:p w:rsidR="00FE5579" w:rsidRDefault="00FE5579" w:rsidP="00FE5579">
      <w:pPr>
        <w:pStyle w:val="BodyText"/>
        <w:spacing w:before="37"/>
        <w:ind w:left="119" w:right="-120"/>
        <w:jc w:val="both"/>
      </w:pPr>
    </w:p>
    <w:p w:rsidR="00FE5579" w:rsidRDefault="00FE5579" w:rsidP="00FE5579">
      <w:pPr>
        <w:pStyle w:val="BodyText"/>
        <w:spacing w:line="251" w:lineRule="exact"/>
        <w:ind w:right="215"/>
      </w:pPr>
      <w:r>
        <w:t>This object describes the</w:t>
      </w:r>
      <w:r>
        <w:rPr>
          <w:spacing w:val="-13"/>
        </w:rPr>
        <w:t xml:space="preserve"> </w:t>
      </w:r>
      <w:r>
        <w:t>search term and search results</w:t>
      </w:r>
    </w:p>
    <w:p w:rsidR="00FE5579" w:rsidRPr="003D24FD" w:rsidRDefault="00FE5579" w:rsidP="00FE5579">
      <w:pPr>
        <w:pStyle w:val="CodeBlock"/>
      </w:pPr>
      <w:r w:rsidRPr="003D24FD">
        <w:t xml:space="preserve">digitalData.page={ </w:t>
      </w:r>
    </w:p>
    <w:p w:rsidR="00FE5579" w:rsidRPr="003D24FD" w:rsidRDefault="00FE5579" w:rsidP="00FE5579">
      <w:pPr>
        <w:pStyle w:val="CodeBlock"/>
      </w:pPr>
      <w:r w:rsidRPr="003D24FD">
        <w:tab/>
        <w:t>pageInfo:{</w:t>
      </w:r>
    </w:p>
    <w:p w:rsidR="00FE5579" w:rsidRDefault="00FE5579" w:rsidP="00FE5579">
      <w:pPr>
        <w:pStyle w:val="CodeBlock"/>
      </w:pPr>
      <w:r>
        <w:tab/>
      </w:r>
      <w:r>
        <w:tab/>
      </w:r>
      <w:r w:rsidRPr="00A97015">
        <w:rPr>
          <w:b/>
        </w:rPr>
        <w:t>onsiteSearchTerm</w:t>
      </w:r>
      <w:r>
        <w:t>:"electronics</w:t>
      </w:r>
      <w:r w:rsidRPr="003D24FD">
        <w:t>",</w:t>
      </w:r>
    </w:p>
    <w:p w:rsidR="00FE5579" w:rsidRPr="003D24FD" w:rsidRDefault="00FE5579" w:rsidP="00FE5579">
      <w:pPr>
        <w:pStyle w:val="CodeBlock"/>
      </w:pPr>
      <w:r>
        <w:tab/>
      </w:r>
      <w:r>
        <w:tab/>
      </w:r>
      <w:r w:rsidRPr="00B453B8">
        <w:rPr>
          <w:b/>
        </w:rPr>
        <w:t>onsiteSearchResults</w:t>
      </w:r>
      <w:r>
        <w:rPr>
          <w:b/>
        </w:rPr>
        <w:t xml:space="preserve">: </w:t>
      </w:r>
      <w:r>
        <w:rPr>
          <w:b/>
        </w:rPr>
        <w:t>“</w:t>
      </w:r>
      <w:r>
        <w:rPr>
          <w:b/>
        </w:rPr>
        <w:t>1204</w:t>
      </w:r>
      <w:r>
        <w:rPr>
          <w:b/>
        </w:rPr>
        <w:t>”</w:t>
      </w:r>
    </w:p>
    <w:p w:rsidR="00FE5579" w:rsidRPr="003D24FD" w:rsidRDefault="00FE5579" w:rsidP="00FE5579">
      <w:pPr>
        <w:pStyle w:val="CodeBlock"/>
      </w:pPr>
      <w:r w:rsidRPr="003D24FD">
        <w:tab/>
        <w:t>}</w:t>
      </w:r>
    </w:p>
    <w:p w:rsidR="001612F8" w:rsidRDefault="00FE5579" w:rsidP="00FE5579">
      <w:pPr>
        <w:pStyle w:val="CodeBlock"/>
      </w:pPr>
      <w:r w:rsidRPr="003D24FD">
        <w:t>}</w:t>
      </w:r>
    </w:p>
    <w:p w:rsidR="00FE5579" w:rsidRPr="001612F8" w:rsidRDefault="001612F8" w:rsidP="001612F8">
      <w:pPr>
        <w:spacing w:before="0" w:after="200"/>
        <w:rPr>
          <w:rFonts w:ascii="Courier New" w:hAnsi="Calibri" w:cs="Tahoma"/>
          <w:spacing w:val="-3"/>
          <w:szCs w:val="18"/>
        </w:rPr>
      </w:pPr>
      <w:r>
        <w:br w:type="page"/>
      </w:r>
    </w:p>
    <w:p w:rsidR="00F11345" w:rsidRPr="00F11345" w:rsidRDefault="00FE5579" w:rsidP="00F11345">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15" w:name="_bookmark11"/>
      <w:bookmarkStart w:id="16" w:name="_Toc440032895"/>
      <w:bookmarkEnd w:id="15"/>
      <w:r>
        <w:rPr>
          <w:rFonts w:ascii="Tahoma" w:eastAsiaTheme="majorEastAsia" w:hAnsi="Tahoma" w:cs="Tahoma"/>
          <w:bCs/>
          <w:color w:val="FFFFFF" w:themeColor="background1"/>
          <w:sz w:val="36"/>
          <w:szCs w:val="26"/>
        </w:rPr>
        <w:lastRenderedPageBreak/>
        <w:t>Site Registration Tracking</w:t>
      </w:r>
      <w:bookmarkEnd w:id="16"/>
    </w:p>
    <w:p w:rsidR="00F11345" w:rsidRDefault="00F11345" w:rsidP="00F11345">
      <w:pPr>
        <w:spacing w:before="5"/>
        <w:rPr>
          <w:rFonts w:ascii="Arial" w:eastAsia="Arial" w:hAnsi="Arial" w:cs="Arial"/>
          <w:i/>
          <w:sz w:val="17"/>
          <w:szCs w:val="17"/>
        </w:rPr>
      </w:pPr>
    </w:p>
    <w:p w:rsidR="00F11345" w:rsidRDefault="00FE5579" w:rsidP="00FE5579">
      <w:pPr>
        <w:spacing w:before="3"/>
        <w:jc w:val="both"/>
        <w:rPr>
          <w:rFonts w:ascii="Arial" w:eastAsia="Arial" w:hAnsi="Arial" w:cs="Arial"/>
          <w:sz w:val="17"/>
          <w:szCs w:val="17"/>
        </w:rPr>
      </w:pPr>
      <w:r w:rsidRPr="00FE5579">
        <w:rPr>
          <w:rFonts w:eastAsiaTheme="minorHAnsi"/>
          <w:sz w:val="24"/>
          <w:szCs w:val="24"/>
        </w:rPr>
        <w:t>This solution allows users to understand how often users are initiating the registration process vs. completing it. This will allow them to identify pages where the application is being abandoned and optimize them to increase the completion rate.</w:t>
      </w:r>
    </w:p>
    <w:p w:rsidR="00FE5579" w:rsidRPr="003D24FD" w:rsidRDefault="00FE5579" w:rsidP="00FE5579">
      <w:pPr>
        <w:rPr>
          <w:rFonts w:cs="Tahoma"/>
        </w:rPr>
      </w:pPr>
      <w:bookmarkStart w:id="17" w:name="_bookmark12"/>
      <w:bookmarkEnd w:id="17"/>
      <w:r>
        <w:rPr>
          <w:rFonts w:cs="Tahoma"/>
        </w:rPr>
        <w:t>Example data object for</w:t>
      </w:r>
      <w:r w:rsidRPr="003D24FD">
        <w:rPr>
          <w:rFonts w:cs="Tahoma"/>
        </w:rPr>
        <w:t xml:space="preserve"> all registration pages:</w:t>
      </w:r>
    </w:p>
    <w:p w:rsidR="00FE5579" w:rsidRPr="00EF6635" w:rsidRDefault="00FE5579" w:rsidP="00FE5579">
      <w:pPr>
        <w:pStyle w:val="CodeBlock"/>
      </w:pPr>
      <w:r w:rsidRPr="00EF6635">
        <w:t>digitalData.</w:t>
      </w:r>
      <w:r>
        <w:t>registration</w:t>
      </w:r>
      <w:r w:rsidRPr="00EF6635">
        <w:t>={</w:t>
      </w:r>
    </w:p>
    <w:p w:rsidR="00FE5579" w:rsidRDefault="00FE5579" w:rsidP="00FE5579">
      <w:pPr>
        <w:pStyle w:val="CodeBlock"/>
      </w:pPr>
      <w:r w:rsidRPr="00EF6635">
        <w:tab/>
      </w:r>
      <w:r>
        <w:t>formName</w:t>
      </w:r>
      <w:r w:rsidRPr="00EF6635">
        <w:t>:"</w:t>
      </w:r>
      <w:r w:rsidRPr="00A96247">
        <w:t>Create Account:Account Management</w:t>
      </w:r>
      <w:r w:rsidRPr="00EF6635">
        <w:t>"</w:t>
      </w:r>
      <w:r>
        <w:t>,</w:t>
      </w:r>
    </w:p>
    <w:p w:rsidR="00FE5579" w:rsidRPr="00EF6635" w:rsidRDefault="00FE5579" w:rsidP="00FE5579">
      <w:pPr>
        <w:pStyle w:val="CodeBlock"/>
      </w:pPr>
      <w:r>
        <w:tab/>
        <w:t>formType:</w:t>
      </w:r>
      <w:r>
        <w:t>”</w:t>
      </w:r>
      <w:r>
        <w:t>Sign-up</w:t>
      </w:r>
      <w:r>
        <w:t>”</w:t>
      </w:r>
    </w:p>
    <w:p w:rsidR="00FE5579" w:rsidRPr="00EF6635" w:rsidRDefault="00FE5579" w:rsidP="00FE5579">
      <w:pPr>
        <w:pStyle w:val="CodeBlock"/>
      </w:pPr>
      <w:r w:rsidRPr="00EF6635">
        <w:t>}</w:t>
      </w:r>
    </w:p>
    <w:p w:rsidR="00F11345" w:rsidRPr="00F11345" w:rsidRDefault="00EE4710" w:rsidP="00F11345">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18" w:name="_Toc440032896"/>
      <w:r>
        <w:rPr>
          <w:rFonts w:ascii="Tahoma" w:eastAsiaTheme="majorEastAsia" w:hAnsi="Tahoma" w:cs="Tahoma"/>
          <w:bCs/>
          <w:color w:val="FFFFFF" w:themeColor="background1"/>
          <w:sz w:val="36"/>
          <w:szCs w:val="26"/>
        </w:rPr>
        <w:t>Visitor Segmentation</w:t>
      </w:r>
      <w:bookmarkEnd w:id="18"/>
    </w:p>
    <w:p w:rsidR="00F11345" w:rsidRDefault="00F11345" w:rsidP="00F11345">
      <w:pPr>
        <w:spacing w:before="5"/>
        <w:rPr>
          <w:rFonts w:ascii="Arial" w:eastAsia="Arial" w:hAnsi="Arial" w:cs="Arial"/>
          <w:i/>
          <w:sz w:val="17"/>
          <w:szCs w:val="17"/>
        </w:rPr>
      </w:pPr>
    </w:p>
    <w:p w:rsidR="00F11345" w:rsidRDefault="00EE4710" w:rsidP="00E439B3">
      <w:pPr>
        <w:spacing w:before="3"/>
        <w:jc w:val="both"/>
        <w:rPr>
          <w:rFonts w:ascii="Arial" w:eastAsia="Arial" w:hAnsi="Arial" w:cs="Arial"/>
          <w:sz w:val="17"/>
          <w:szCs w:val="17"/>
        </w:rPr>
      </w:pPr>
      <w:r w:rsidRPr="00EE4710">
        <w:rPr>
          <w:rFonts w:eastAsiaTheme="minorHAnsi"/>
          <w:sz w:val="24"/>
          <w:szCs w:val="24"/>
        </w:rPr>
        <w:t>This solution allows you to track unique user id used for your customers and gives business the ability to segment the users to understand the behavior better and target audiences accordingly.</w:t>
      </w:r>
    </w:p>
    <w:p w:rsidR="00EE4710" w:rsidRPr="003D24FD" w:rsidRDefault="00EE4710" w:rsidP="00EE4710">
      <w:pPr>
        <w:rPr>
          <w:rFonts w:cs="Tahoma"/>
        </w:rPr>
      </w:pPr>
      <w:r>
        <w:rPr>
          <w:rFonts w:cs="Tahoma"/>
        </w:rPr>
        <w:t>Example data object for</w:t>
      </w:r>
      <w:r w:rsidRPr="003D24FD">
        <w:rPr>
          <w:rFonts w:cs="Tahoma"/>
        </w:rPr>
        <w:t xml:space="preserve"> login landing page:</w:t>
      </w:r>
    </w:p>
    <w:p w:rsidR="00EE4710" w:rsidRPr="003E18B5" w:rsidRDefault="00EE4710" w:rsidP="00EE4710">
      <w:pPr>
        <w:pStyle w:val="CodeBlock"/>
      </w:pPr>
      <w:r w:rsidRPr="003E18B5">
        <w:t xml:space="preserve">digitalData.user={ </w:t>
      </w:r>
    </w:p>
    <w:p w:rsidR="00EE4710" w:rsidRPr="003E18B5" w:rsidRDefault="00EE4710" w:rsidP="00EE4710">
      <w:pPr>
        <w:pStyle w:val="CodeBlock"/>
      </w:pPr>
      <w:r w:rsidRPr="003E18B5">
        <w:tab/>
        <w:t>profile:{</w:t>
      </w:r>
    </w:p>
    <w:p w:rsidR="00EE4710" w:rsidRPr="003E18B5" w:rsidRDefault="00EE4710" w:rsidP="00EE4710">
      <w:pPr>
        <w:pStyle w:val="CodeBlock"/>
      </w:pPr>
      <w:r w:rsidRPr="003E18B5">
        <w:tab/>
      </w:r>
      <w:r w:rsidRPr="003E18B5">
        <w:tab/>
        <w:t>profileInfo:{</w:t>
      </w:r>
    </w:p>
    <w:p w:rsidR="00EE4710" w:rsidRPr="003E18B5" w:rsidRDefault="00EE4710" w:rsidP="00EE4710">
      <w:pPr>
        <w:pStyle w:val="CodeBlock"/>
      </w:pPr>
      <w:r w:rsidRPr="003E18B5">
        <w:tab/>
      </w:r>
      <w:r w:rsidRPr="003E18B5">
        <w:tab/>
      </w:r>
      <w:r w:rsidRPr="003E18B5">
        <w:tab/>
        <w:t>profileID:"abc123"</w:t>
      </w:r>
      <w:r w:rsidRPr="003E18B5">
        <w:tab/>
      </w:r>
    </w:p>
    <w:p w:rsidR="00EE4710" w:rsidRPr="003E18B5" w:rsidRDefault="00EE4710" w:rsidP="00EE4710">
      <w:pPr>
        <w:pStyle w:val="CodeBlock"/>
      </w:pPr>
      <w:r w:rsidRPr="003E18B5">
        <w:tab/>
      </w:r>
      <w:r w:rsidRPr="003E18B5">
        <w:tab/>
        <w:t>}</w:t>
      </w:r>
    </w:p>
    <w:p w:rsidR="00EE4710" w:rsidRPr="003E18B5" w:rsidRDefault="00EE4710" w:rsidP="00EE4710">
      <w:pPr>
        <w:pStyle w:val="CodeBlock"/>
      </w:pPr>
      <w:r w:rsidRPr="003E18B5">
        <w:tab/>
        <w:t>}</w:t>
      </w:r>
    </w:p>
    <w:p w:rsidR="00EE4710" w:rsidRPr="003E18B5" w:rsidRDefault="00EE4710" w:rsidP="00EE4710">
      <w:pPr>
        <w:pStyle w:val="CodeBlock"/>
      </w:pPr>
      <w:r w:rsidRPr="003E18B5">
        <w:t>}</w:t>
      </w:r>
    </w:p>
    <w:p w:rsidR="00CD3480" w:rsidRPr="00F11345" w:rsidRDefault="00CD3480" w:rsidP="00CD3480">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19" w:name="_Toc440032897"/>
      <w:r>
        <w:rPr>
          <w:rFonts w:ascii="Tahoma" w:eastAsiaTheme="majorEastAsia" w:hAnsi="Tahoma" w:cs="Tahoma"/>
          <w:bCs/>
          <w:color w:val="FFFFFF" w:themeColor="background1"/>
          <w:sz w:val="36"/>
          <w:szCs w:val="26"/>
        </w:rPr>
        <w:t>Content MetaData</w:t>
      </w:r>
      <w:bookmarkEnd w:id="19"/>
    </w:p>
    <w:p w:rsidR="00CD3480" w:rsidRDefault="00CD3480" w:rsidP="00CD3480">
      <w:pPr>
        <w:spacing w:before="5"/>
        <w:rPr>
          <w:rFonts w:ascii="Arial" w:eastAsia="Arial" w:hAnsi="Arial" w:cs="Arial"/>
          <w:i/>
          <w:sz w:val="17"/>
          <w:szCs w:val="17"/>
        </w:rPr>
      </w:pPr>
    </w:p>
    <w:p w:rsidR="00CD3480" w:rsidRDefault="00CD3480" w:rsidP="00CD3480">
      <w:pPr>
        <w:rPr>
          <w:rFonts w:eastAsiaTheme="minorHAnsi"/>
          <w:sz w:val="24"/>
          <w:szCs w:val="24"/>
        </w:rPr>
      </w:pPr>
      <w:r w:rsidRPr="00CD3480">
        <w:rPr>
          <w:rFonts w:eastAsiaTheme="minorHAnsi"/>
          <w:sz w:val="24"/>
          <w:szCs w:val="24"/>
        </w:rPr>
        <w:t>This solution allows the business to understand at a granular (content attributes) level how the users are consuming content to help increase effectiveness and the impact on downstream activities.</w:t>
      </w:r>
    </w:p>
    <w:p w:rsidR="00CD3480" w:rsidRPr="00CD3480" w:rsidRDefault="00CD3480" w:rsidP="00CD3480">
      <w:pPr>
        <w:rPr>
          <w:rFonts w:eastAsiaTheme="minorHAnsi"/>
          <w:sz w:val="24"/>
          <w:szCs w:val="24"/>
        </w:rPr>
      </w:pPr>
      <w:r w:rsidRPr="00CD3480">
        <w:rPr>
          <w:rFonts w:eastAsiaTheme="minorHAnsi"/>
          <w:sz w:val="24"/>
          <w:szCs w:val="24"/>
        </w:rPr>
        <w:t>Example data object for an article page:</w:t>
      </w:r>
    </w:p>
    <w:p w:rsidR="00CD3480" w:rsidRDefault="00CD3480" w:rsidP="00CD3480">
      <w:pPr>
        <w:pStyle w:val="CodeBlock"/>
      </w:pPr>
      <w:r w:rsidRPr="00713A02">
        <w:t>digitalData.</w:t>
      </w:r>
      <w:r>
        <w:t>page={</w:t>
      </w:r>
    </w:p>
    <w:p w:rsidR="00CD3480" w:rsidRDefault="00CD3480" w:rsidP="00CD3480">
      <w:pPr>
        <w:pStyle w:val="CodeBlock"/>
        <w:ind w:firstLine="720"/>
      </w:pPr>
      <w:r w:rsidRPr="00713A02">
        <w:t>content</w:t>
      </w:r>
      <w:r>
        <w:t>:{</w:t>
      </w:r>
    </w:p>
    <w:p w:rsidR="00CD3480" w:rsidRDefault="00CD3480" w:rsidP="00CD3480">
      <w:pPr>
        <w:pStyle w:val="CodeBlock"/>
      </w:pPr>
      <w:r>
        <w:t xml:space="preserve">            </w:t>
      </w:r>
      <w:r w:rsidRPr="00713A02">
        <w:t>author</w:t>
      </w:r>
      <w:r>
        <w:t>=</w:t>
      </w:r>
      <w:r w:rsidRPr="00713A02">
        <w:t>"James"</w:t>
      </w:r>
      <w:r>
        <w:t>,</w:t>
      </w:r>
    </w:p>
    <w:p w:rsidR="00CD3480" w:rsidRDefault="00CD3480" w:rsidP="00CD3480">
      <w:pPr>
        <w:pStyle w:val="CodeBlock"/>
      </w:pPr>
      <w:r>
        <w:t xml:space="preserve">            </w:t>
      </w:r>
      <w:r w:rsidRPr="00713A02">
        <w:t>tags</w:t>
      </w:r>
      <w:r>
        <w:t>=</w:t>
      </w:r>
      <w:r w:rsidRPr="00713A02">
        <w:t>"digital world,technology,revolution"</w:t>
      </w:r>
      <w:r>
        <w:t>,</w:t>
      </w:r>
    </w:p>
    <w:p w:rsidR="00CD3480" w:rsidRDefault="00CD3480" w:rsidP="00CD3480">
      <w:pPr>
        <w:pStyle w:val="CodeBlock"/>
      </w:pPr>
      <w:r>
        <w:t xml:space="preserve">            </w:t>
      </w:r>
      <w:r w:rsidRPr="00713A02">
        <w:t>articleID</w:t>
      </w:r>
      <w:r>
        <w:t>=</w:t>
      </w:r>
      <w:r w:rsidRPr="00713A02">
        <w:t>"rad123"</w:t>
      </w:r>
    </w:p>
    <w:p w:rsidR="00CD3480" w:rsidRDefault="00CD3480" w:rsidP="00CD3480">
      <w:pPr>
        <w:pStyle w:val="CodeBlock"/>
      </w:pPr>
      <w:r>
        <w:tab/>
        <w:t>}</w:t>
      </w:r>
    </w:p>
    <w:p w:rsidR="001612F8" w:rsidRDefault="00CD3480" w:rsidP="00CD3480">
      <w:pPr>
        <w:pStyle w:val="CodeBlock"/>
      </w:pPr>
      <w:r>
        <w:t>}</w:t>
      </w:r>
    </w:p>
    <w:p w:rsidR="00CD3480" w:rsidRPr="001612F8" w:rsidRDefault="001612F8" w:rsidP="001612F8">
      <w:pPr>
        <w:spacing w:before="0" w:after="200"/>
        <w:rPr>
          <w:rFonts w:ascii="Courier New" w:hAnsi="Calibri" w:cs="Tahoma"/>
          <w:spacing w:val="-3"/>
          <w:szCs w:val="18"/>
        </w:rPr>
      </w:pPr>
      <w:r>
        <w:br w:type="page"/>
      </w:r>
    </w:p>
    <w:p w:rsidR="00CD3480" w:rsidRPr="00F11345" w:rsidRDefault="00CD3480" w:rsidP="00CD3480">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20" w:name="_Toc440032898"/>
      <w:r>
        <w:rPr>
          <w:rFonts w:ascii="Tahoma" w:eastAsiaTheme="majorEastAsia" w:hAnsi="Tahoma" w:cs="Tahoma"/>
          <w:bCs/>
          <w:color w:val="FFFFFF" w:themeColor="background1"/>
          <w:sz w:val="36"/>
          <w:szCs w:val="26"/>
        </w:rPr>
        <w:lastRenderedPageBreak/>
        <w:t>Content Monetization</w:t>
      </w:r>
      <w:bookmarkEnd w:id="20"/>
    </w:p>
    <w:p w:rsidR="00CD3480" w:rsidRDefault="00CD3480" w:rsidP="00CD3480">
      <w:pPr>
        <w:spacing w:before="5"/>
        <w:rPr>
          <w:rFonts w:ascii="Arial" w:eastAsia="Arial" w:hAnsi="Arial" w:cs="Arial"/>
          <w:i/>
          <w:sz w:val="17"/>
          <w:szCs w:val="17"/>
        </w:rPr>
      </w:pPr>
    </w:p>
    <w:p w:rsidR="00CD3480" w:rsidRDefault="00CD3480" w:rsidP="00CD3480">
      <w:pPr>
        <w:rPr>
          <w:rFonts w:eastAsiaTheme="minorHAnsi"/>
          <w:sz w:val="24"/>
          <w:szCs w:val="24"/>
        </w:rPr>
      </w:pPr>
      <w:r w:rsidRPr="00CD3480">
        <w:rPr>
          <w:rFonts w:eastAsiaTheme="minorHAnsi"/>
          <w:sz w:val="24"/>
          <w:szCs w:val="24"/>
        </w:rPr>
        <w:t>This section allows the business to understand the value of ads being presented on a given site. It allows them to analyze impressions vs. clicks for the ads to further understand the revenue the ads are generating.</w:t>
      </w:r>
    </w:p>
    <w:p w:rsidR="00CD3480" w:rsidRPr="00CD3480" w:rsidRDefault="00CD3480" w:rsidP="00CD3480">
      <w:pPr>
        <w:rPr>
          <w:rFonts w:eastAsiaTheme="minorHAnsi"/>
          <w:sz w:val="24"/>
          <w:szCs w:val="24"/>
        </w:rPr>
      </w:pPr>
      <w:r w:rsidRPr="00CD3480">
        <w:rPr>
          <w:rFonts w:eastAsiaTheme="minorHAnsi"/>
          <w:sz w:val="24"/>
          <w:szCs w:val="24"/>
        </w:rPr>
        <w:t>Example data object for an article page:</w:t>
      </w:r>
    </w:p>
    <w:p w:rsidR="00CD3480" w:rsidRPr="00665291" w:rsidRDefault="00CD3480" w:rsidP="00CD3480">
      <w:pPr>
        <w:pStyle w:val="CodeBlock"/>
      </w:pPr>
      <w:r w:rsidRPr="00665291">
        <w:t xml:space="preserve">digitalData.adinfo={ </w:t>
      </w:r>
    </w:p>
    <w:p w:rsidR="00CD3480" w:rsidRPr="00665291" w:rsidRDefault="00CD3480" w:rsidP="00CD3480">
      <w:pPr>
        <w:pStyle w:val="CodeBlock"/>
      </w:pPr>
      <w:r w:rsidRPr="00665291">
        <w:tab/>
        <w:t>ad: [</w:t>
      </w:r>
    </w:p>
    <w:p w:rsidR="00CD3480" w:rsidRPr="00665291" w:rsidRDefault="00CD3480" w:rsidP="00CD3480">
      <w:pPr>
        <w:pStyle w:val="CodeBlock"/>
      </w:pPr>
      <w:r w:rsidRPr="00665291">
        <w:t xml:space="preserve">              //begin ad #1</w:t>
      </w:r>
    </w:p>
    <w:p w:rsidR="00CD3480" w:rsidRPr="00665291" w:rsidRDefault="00CD3480" w:rsidP="00CD3480">
      <w:pPr>
        <w:pStyle w:val="CodeBlock"/>
      </w:pPr>
    </w:p>
    <w:p w:rsidR="00CD3480" w:rsidRPr="00665291" w:rsidRDefault="00CD3480" w:rsidP="00CD3480">
      <w:pPr>
        <w:pStyle w:val="CodeBlock"/>
      </w:pPr>
      <w:r w:rsidRPr="00665291">
        <w:t xml:space="preserve">              {</w:t>
      </w:r>
    </w:p>
    <w:p w:rsidR="00CD3480" w:rsidRPr="00665291" w:rsidRDefault="00CD3480" w:rsidP="00CD3480">
      <w:pPr>
        <w:pStyle w:val="CodeBlock"/>
      </w:pPr>
      <w:r w:rsidRPr="00665291">
        <w:t xml:space="preserve">                   adid:"123abc",</w:t>
      </w:r>
    </w:p>
    <w:p w:rsidR="00CD3480" w:rsidRPr="00665291" w:rsidRDefault="00CD3480" w:rsidP="00CD3480">
      <w:pPr>
        <w:pStyle w:val="CodeBlock"/>
      </w:pPr>
      <w:r w:rsidRPr="00665291">
        <w:tab/>
        <w:t xml:space="preserve">            advalue:"100"</w:t>
      </w:r>
    </w:p>
    <w:p w:rsidR="00CD3480" w:rsidRPr="00665291" w:rsidRDefault="00CD3480" w:rsidP="00CD3480">
      <w:pPr>
        <w:pStyle w:val="CodeBlock"/>
      </w:pPr>
      <w:r w:rsidRPr="00665291">
        <w:t xml:space="preserve">              }</w:t>
      </w:r>
    </w:p>
    <w:p w:rsidR="00CD3480" w:rsidRPr="00665291" w:rsidRDefault="00CD3480" w:rsidP="00CD3480">
      <w:pPr>
        <w:pStyle w:val="CodeBlock"/>
      </w:pPr>
      <w:r w:rsidRPr="00665291">
        <w:tab/>
      </w:r>
      <w:r w:rsidRPr="00665291">
        <w:tab/>
        <w:t>//end ad #1</w:t>
      </w:r>
    </w:p>
    <w:p w:rsidR="00CD3480" w:rsidRPr="00665291" w:rsidRDefault="00CD3480" w:rsidP="00CD3480">
      <w:pPr>
        <w:pStyle w:val="CodeBlock"/>
      </w:pPr>
      <w:r w:rsidRPr="00665291">
        <w:t xml:space="preserve">          ]</w:t>
      </w:r>
    </w:p>
    <w:p w:rsidR="00CD3480" w:rsidRPr="00665291" w:rsidRDefault="00CD3480" w:rsidP="00CD3480">
      <w:pPr>
        <w:pStyle w:val="CodeBlock"/>
      </w:pPr>
      <w:r w:rsidRPr="00665291">
        <w:t>}</w:t>
      </w:r>
    </w:p>
    <w:p w:rsidR="00AF7AE7" w:rsidRPr="00F11345" w:rsidRDefault="00AF7AE7" w:rsidP="00AF7AE7">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21" w:name="_Toc440032899"/>
      <w:r>
        <w:rPr>
          <w:rFonts w:ascii="Tahoma" w:eastAsiaTheme="majorEastAsia" w:hAnsi="Tahoma" w:cs="Tahoma"/>
          <w:bCs/>
          <w:color w:val="FFFFFF" w:themeColor="background1"/>
          <w:sz w:val="36"/>
          <w:szCs w:val="26"/>
        </w:rPr>
        <w:t>Shopping Cart and Purchases</w:t>
      </w:r>
      <w:bookmarkEnd w:id="21"/>
    </w:p>
    <w:p w:rsidR="00AF7AE7" w:rsidRDefault="00AF7AE7" w:rsidP="00AF7AE7">
      <w:pPr>
        <w:spacing w:before="5"/>
        <w:rPr>
          <w:rFonts w:ascii="Arial" w:eastAsia="Arial" w:hAnsi="Arial" w:cs="Arial"/>
          <w:i/>
          <w:sz w:val="17"/>
          <w:szCs w:val="17"/>
        </w:rPr>
      </w:pPr>
    </w:p>
    <w:p w:rsidR="00AF7AE7" w:rsidRDefault="00AF7AE7" w:rsidP="00AF7AE7">
      <w:pPr>
        <w:rPr>
          <w:rFonts w:eastAsiaTheme="minorHAnsi"/>
          <w:sz w:val="24"/>
          <w:szCs w:val="24"/>
        </w:rPr>
      </w:pPr>
      <w:r w:rsidRPr="00AF7AE7">
        <w:rPr>
          <w:rFonts w:eastAsiaTheme="minorHAnsi"/>
          <w:sz w:val="24"/>
          <w:szCs w:val="24"/>
        </w:rPr>
        <w:t>This solution focuses on understanding how conducive your checkout process is to a full and complete checkout. It will help answer how many users get to a certain point and then continue or exit the process altogether.  The tagging of the shopping cart is among the most important tagging done on the site.</w:t>
      </w:r>
    </w:p>
    <w:p w:rsidR="00AF7AE7" w:rsidRPr="003D24FD" w:rsidRDefault="00AF7AE7" w:rsidP="00AF7AE7">
      <w:pPr>
        <w:rPr>
          <w:rFonts w:cs="Tahoma"/>
        </w:rPr>
      </w:pPr>
      <w:r w:rsidRPr="003D24FD">
        <w:rPr>
          <w:rFonts w:cs="Tahoma"/>
        </w:rPr>
        <w:t>Pass the id of the product(s) in the cart into the digitalData.cart.item array.</w:t>
      </w:r>
    </w:p>
    <w:p w:rsidR="00AF7AE7" w:rsidRPr="00583D8A" w:rsidRDefault="00AF7AE7" w:rsidP="00AF7AE7">
      <w:pPr>
        <w:pStyle w:val="CodeBlock"/>
      </w:pPr>
      <w:r w:rsidRPr="00583D8A">
        <w:t>digitalData.cart = {</w:t>
      </w:r>
    </w:p>
    <w:p w:rsidR="00AF7AE7" w:rsidRPr="00583D8A" w:rsidRDefault="00AF7AE7" w:rsidP="00AF7AE7">
      <w:pPr>
        <w:pStyle w:val="CodeBlock"/>
      </w:pPr>
      <w:r w:rsidRPr="00583D8A">
        <w:tab/>
        <w:t>item:[</w:t>
      </w:r>
    </w:p>
    <w:p w:rsidR="00AF7AE7" w:rsidRPr="00583D8A" w:rsidRDefault="00AF7AE7" w:rsidP="00AF7AE7">
      <w:pPr>
        <w:pStyle w:val="CodeBlock"/>
      </w:pPr>
      <w:r w:rsidRPr="00583D8A">
        <w:t>//start product 1</w:t>
      </w:r>
      <w:r w:rsidRPr="00583D8A">
        <w:tab/>
      </w:r>
      <w:r w:rsidRPr="00583D8A">
        <w:tab/>
      </w:r>
    </w:p>
    <w:p w:rsidR="00AF7AE7" w:rsidRPr="00583D8A" w:rsidRDefault="00AF7AE7" w:rsidP="00AF7AE7">
      <w:pPr>
        <w:pStyle w:val="CodeBlock"/>
      </w:pPr>
      <w:r w:rsidRPr="00583D8A">
        <w:tab/>
      </w:r>
      <w:r w:rsidRPr="00583D8A">
        <w:tab/>
        <w:t>{</w:t>
      </w:r>
    </w:p>
    <w:p w:rsidR="00AF7AE7" w:rsidRPr="00583D8A" w:rsidRDefault="00AF7AE7" w:rsidP="00AF7AE7">
      <w:pPr>
        <w:pStyle w:val="CodeBlock"/>
      </w:pPr>
      <w:r w:rsidRPr="00583D8A">
        <w:tab/>
      </w:r>
      <w:r w:rsidRPr="00583D8A">
        <w:tab/>
        <w:t xml:space="preserve">productInfo:{ </w:t>
      </w:r>
    </w:p>
    <w:p w:rsidR="00AF7AE7" w:rsidRPr="00583D8A" w:rsidRDefault="00AF7AE7" w:rsidP="00AF7AE7">
      <w:pPr>
        <w:pStyle w:val="CodeBlock"/>
      </w:pPr>
      <w:r w:rsidRPr="00583D8A">
        <w:tab/>
      </w:r>
      <w:r w:rsidRPr="00583D8A">
        <w:tab/>
      </w:r>
      <w:r w:rsidRPr="00583D8A">
        <w:tab/>
        <w:t>productID: "100087613", //SKU</w:t>
      </w:r>
    </w:p>
    <w:p w:rsidR="00AF7AE7" w:rsidRPr="00583D8A" w:rsidRDefault="00AF7AE7" w:rsidP="00AF7AE7">
      <w:pPr>
        <w:pStyle w:val="CodeBlock"/>
      </w:pPr>
      <w:r w:rsidRPr="00583D8A">
        <w:tab/>
      </w:r>
      <w:r w:rsidRPr="00583D8A">
        <w:tab/>
      </w:r>
      <w:r w:rsidRPr="00583D8A">
        <w:tab/>
        <w:t>}</w:t>
      </w:r>
    </w:p>
    <w:p w:rsidR="00AF7AE7" w:rsidRPr="00583D8A" w:rsidRDefault="00AF7AE7" w:rsidP="00AF7AE7">
      <w:pPr>
        <w:pStyle w:val="CodeBlock"/>
      </w:pPr>
      <w:r w:rsidRPr="00583D8A">
        <w:tab/>
      </w:r>
      <w:r w:rsidRPr="00583D8A">
        <w:tab/>
        <w:t>},</w:t>
      </w:r>
    </w:p>
    <w:p w:rsidR="00AF7AE7" w:rsidRPr="00583D8A" w:rsidRDefault="00AF7AE7" w:rsidP="00AF7AE7">
      <w:pPr>
        <w:pStyle w:val="CodeBlock"/>
      </w:pPr>
      <w:r w:rsidRPr="00583D8A">
        <w:t>//end product 1, repeat for each subsequent product</w:t>
      </w:r>
    </w:p>
    <w:p w:rsidR="00AF7AE7" w:rsidRPr="00583D8A" w:rsidRDefault="00AF7AE7" w:rsidP="00AF7AE7">
      <w:pPr>
        <w:pStyle w:val="CodeBlock"/>
      </w:pPr>
      <w:r w:rsidRPr="00583D8A">
        <w:t>}</w:t>
      </w:r>
    </w:p>
    <w:p w:rsidR="001612F8" w:rsidRDefault="001612F8">
      <w:pPr>
        <w:spacing w:before="0" w:after="200"/>
        <w:rPr>
          <w:rFonts w:cs="Tahoma"/>
        </w:rPr>
      </w:pPr>
      <w:r>
        <w:rPr>
          <w:rFonts w:cs="Tahoma"/>
        </w:rPr>
        <w:br w:type="page"/>
      </w:r>
    </w:p>
    <w:p w:rsidR="00AF7AE7" w:rsidRPr="003D24FD" w:rsidRDefault="00AF7AE7" w:rsidP="00AF7AE7">
      <w:pPr>
        <w:rPr>
          <w:rFonts w:cs="Tahoma"/>
        </w:rPr>
      </w:pPr>
      <w:r>
        <w:rPr>
          <w:rFonts w:cs="Tahoma"/>
        </w:rPr>
        <w:lastRenderedPageBreak/>
        <w:t>Example data object for</w:t>
      </w:r>
      <w:r w:rsidRPr="003D24FD">
        <w:rPr>
          <w:rFonts w:cs="Tahoma"/>
        </w:rPr>
        <w:t xml:space="preserve"> order confirmation page for 1 product:</w:t>
      </w:r>
    </w:p>
    <w:p w:rsidR="00AF7AE7" w:rsidRPr="003D1ADB" w:rsidRDefault="00AF7AE7" w:rsidP="00AF7AE7">
      <w:pPr>
        <w:pStyle w:val="CodeBlock"/>
      </w:pPr>
      <w:r w:rsidRPr="003D1ADB">
        <w:t>digitalData.transaction = {</w:t>
      </w:r>
    </w:p>
    <w:p w:rsidR="00AF7AE7" w:rsidRPr="003D1ADB" w:rsidRDefault="00AF7AE7" w:rsidP="00AF7AE7">
      <w:pPr>
        <w:pStyle w:val="CodeBlock"/>
      </w:pPr>
      <w:r w:rsidRPr="003D1ADB">
        <w:tab/>
      </w:r>
      <w:r>
        <w:t>purchase</w:t>
      </w:r>
      <w:r w:rsidRPr="003D1ADB">
        <w:t xml:space="preserve">ID: "W306702397", </w:t>
      </w:r>
    </w:p>
    <w:p w:rsidR="00AF7AE7" w:rsidRPr="003D1ADB" w:rsidRDefault="00AF7AE7" w:rsidP="00AF7AE7">
      <w:pPr>
        <w:pStyle w:val="CodeBlock"/>
      </w:pPr>
      <w:r w:rsidRPr="003D1ADB">
        <w:tab/>
        <w:t>paymentMethod: "visa",</w:t>
      </w:r>
    </w:p>
    <w:p w:rsidR="00AF7AE7" w:rsidRPr="003D1ADB" w:rsidRDefault="00AF7AE7" w:rsidP="00AF7AE7">
      <w:pPr>
        <w:pStyle w:val="CodeBlock"/>
      </w:pPr>
      <w:r w:rsidRPr="003D1ADB">
        <w:tab/>
        <w:t>//TRANSACTION ITEMS</w:t>
      </w:r>
    </w:p>
    <w:p w:rsidR="00AF7AE7" w:rsidRPr="003D1ADB" w:rsidRDefault="00AF7AE7" w:rsidP="00AF7AE7">
      <w:pPr>
        <w:pStyle w:val="CodeBlock"/>
      </w:pPr>
      <w:r w:rsidRPr="003D1ADB">
        <w:tab/>
        <w:t>item:[</w:t>
      </w:r>
    </w:p>
    <w:p w:rsidR="00AF7AE7" w:rsidRPr="003D1ADB" w:rsidRDefault="00AF7AE7" w:rsidP="00AF7AE7">
      <w:pPr>
        <w:pStyle w:val="CodeBlock"/>
      </w:pPr>
      <w:r w:rsidRPr="003D1ADB">
        <w:tab/>
      </w:r>
      <w:r w:rsidRPr="003D1ADB">
        <w:tab/>
        <w:t>//begin product #1</w:t>
      </w:r>
      <w:r w:rsidRPr="003D1ADB">
        <w:tab/>
      </w:r>
      <w:r w:rsidRPr="003D1ADB">
        <w:tab/>
      </w:r>
    </w:p>
    <w:p w:rsidR="00AF7AE7" w:rsidRPr="003D1ADB" w:rsidRDefault="00AF7AE7" w:rsidP="00AF7AE7">
      <w:pPr>
        <w:pStyle w:val="CodeBlock"/>
      </w:pPr>
      <w:r w:rsidRPr="003D1ADB">
        <w:tab/>
      </w:r>
      <w:r w:rsidRPr="003D1ADB">
        <w:tab/>
        <w:t xml:space="preserve">{ </w:t>
      </w:r>
    </w:p>
    <w:p w:rsidR="00AF7AE7" w:rsidRPr="003D1ADB" w:rsidRDefault="00AF7AE7" w:rsidP="00AF7AE7">
      <w:pPr>
        <w:pStyle w:val="CodeBlock"/>
      </w:pPr>
      <w:r w:rsidRPr="003D1ADB">
        <w:tab/>
      </w:r>
      <w:r w:rsidRPr="003D1ADB">
        <w:tab/>
      </w:r>
      <w:r w:rsidRPr="003D1ADB">
        <w:tab/>
        <w:t>quantity:"1",</w:t>
      </w:r>
    </w:p>
    <w:p w:rsidR="00AF7AE7" w:rsidRPr="003D1ADB" w:rsidRDefault="00AF7AE7" w:rsidP="00AF7AE7">
      <w:pPr>
        <w:pStyle w:val="CodeBlock"/>
      </w:pPr>
      <w:r w:rsidRPr="003D1ADB">
        <w:tab/>
      </w:r>
      <w:r w:rsidRPr="003D1ADB">
        <w:tab/>
      </w:r>
      <w:r w:rsidRPr="003D1ADB">
        <w:tab/>
        <w:t>price: {</w:t>
      </w:r>
    </w:p>
    <w:p w:rsidR="00AF7AE7" w:rsidRPr="003D1ADB" w:rsidRDefault="00AF7AE7" w:rsidP="00AF7AE7">
      <w:pPr>
        <w:pStyle w:val="CodeBlock"/>
      </w:pPr>
      <w:r w:rsidRPr="003D1ADB">
        <w:tab/>
      </w:r>
      <w:r w:rsidRPr="003D1ADB">
        <w:tab/>
      </w:r>
      <w:r w:rsidRPr="003D1ADB">
        <w:tab/>
      </w:r>
      <w:r w:rsidRPr="003D1ADB">
        <w:tab/>
        <w:t>basePrice: "5.94"</w:t>
      </w:r>
    </w:p>
    <w:p w:rsidR="00AF7AE7" w:rsidRPr="003D1ADB" w:rsidRDefault="00AF7AE7" w:rsidP="00AF7AE7">
      <w:pPr>
        <w:pStyle w:val="CodeBlock"/>
      </w:pPr>
      <w:r w:rsidRPr="003D1ADB">
        <w:tab/>
      </w:r>
      <w:r w:rsidRPr="003D1ADB">
        <w:tab/>
      </w:r>
      <w:r w:rsidRPr="003D1ADB">
        <w:tab/>
        <w:t>},</w:t>
      </w:r>
    </w:p>
    <w:p w:rsidR="00AF7AE7" w:rsidRPr="003D1ADB" w:rsidRDefault="00AF7AE7" w:rsidP="00AF7AE7">
      <w:pPr>
        <w:pStyle w:val="CodeBlock"/>
      </w:pPr>
      <w:r w:rsidRPr="003D1ADB">
        <w:tab/>
      </w:r>
      <w:r w:rsidRPr="003D1ADB">
        <w:tab/>
      </w:r>
      <w:r w:rsidRPr="003D1ADB">
        <w:tab/>
        <w:t xml:space="preserve">productInfo:{ </w:t>
      </w:r>
    </w:p>
    <w:p w:rsidR="00AF7AE7" w:rsidRPr="003D1ADB" w:rsidRDefault="00AF7AE7" w:rsidP="00AF7AE7">
      <w:pPr>
        <w:pStyle w:val="CodeBlock"/>
      </w:pPr>
      <w:r w:rsidRPr="003D1ADB">
        <w:tab/>
      </w:r>
      <w:r w:rsidRPr="003D1ADB">
        <w:tab/>
      </w:r>
      <w:r w:rsidRPr="003D1ADB">
        <w:tab/>
      </w:r>
      <w:r w:rsidRPr="003D1ADB">
        <w:tab/>
        <w:t>productID: "100087613" //SKU</w:t>
      </w:r>
    </w:p>
    <w:p w:rsidR="00AF7AE7" w:rsidRPr="003D1ADB" w:rsidRDefault="00AF7AE7" w:rsidP="00AF7AE7">
      <w:pPr>
        <w:pStyle w:val="CodeBlock"/>
      </w:pPr>
      <w:r w:rsidRPr="003D1ADB">
        <w:tab/>
      </w:r>
      <w:r w:rsidRPr="003D1ADB">
        <w:tab/>
      </w:r>
      <w:r w:rsidRPr="003D1ADB">
        <w:tab/>
        <w:t>}</w:t>
      </w:r>
    </w:p>
    <w:p w:rsidR="00AF7AE7" w:rsidRPr="003D1ADB" w:rsidRDefault="00AF7AE7" w:rsidP="00AF7AE7">
      <w:pPr>
        <w:pStyle w:val="CodeBlock"/>
      </w:pPr>
      <w:r w:rsidRPr="003D1ADB">
        <w:tab/>
      </w:r>
      <w:r w:rsidRPr="003D1ADB">
        <w:tab/>
        <w:t>},</w:t>
      </w:r>
    </w:p>
    <w:p w:rsidR="00AF7AE7" w:rsidRPr="003D1ADB" w:rsidRDefault="00AF7AE7" w:rsidP="00AF7AE7">
      <w:pPr>
        <w:pStyle w:val="CodeBlock"/>
      </w:pPr>
      <w:r w:rsidRPr="003D1ADB">
        <w:tab/>
      </w:r>
      <w:r w:rsidRPr="003D1ADB">
        <w:tab/>
        <w:t>//end product #1, repeat for each subsequent product</w:t>
      </w:r>
    </w:p>
    <w:p w:rsidR="00AF7AE7" w:rsidRPr="003D1ADB" w:rsidRDefault="00AF7AE7" w:rsidP="00AF7AE7">
      <w:pPr>
        <w:pStyle w:val="CodeBlock"/>
      </w:pPr>
      <w:r w:rsidRPr="003D1ADB">
        <w:tab/>
        <w:t>]</w:t>
      </w:r>
    </w:p>
    <w:p w:rsidR="00AF7AE7" w:rsidRPr="003D1ADB" w:rsidRDefault="00AF7AE7" w:rsidP="00AF7AE7">
      <w:pPr>
        <w:pStyle w:val="CodeBlock"/>
      </w:pPr>
      <w:r w:rsidRPr="003D1ADB">
        <w:t>}</w:t>
      </w:r>
      <w:r w:rsidRPr="003D1ADB" w:rsidDel="00B64A5B">
        <w:t xml:space="preserve"> </w:t>
      </w:r>
    </w:p>
    <w:p w:rsidR="00AF7AE7" w:rsidRDefault="00AF7AE7">
      <w:pPr>
        <w:spacing w:before="0" w:after="200"/>
        <w:rPr>
          <w:rFonts w:cs="Tahoma"/>
        </w:rPr>
      </w:pPr>
    </w:p>
    <w:p w:rsidR="00AF7AE7" w:rsidRPr="003D24FD" w:rsidRDefault="00AF7AE7" w:rsidP="00AF7AE7">
      <w:pPr>
        <w:rPr>
          <w:rFonts w:cs="Tahoma"/>
        </w:rPr>
      </w:pPr>
      <w:r>
        <w:rPr>
          <w:rFonts w:cs="Tahoma"/>
        </w:rPr>
        <w:t>Example data object for</w:t>
      </w:r>
      <w:r w:rsidRPr="003D24FD">
        <w:rPr>
          <w:rFonts w:cs="Tahoma"/>
        </w:rPr>
        <w:t xml:space="preserve"> order confirmation page for 3 products:</w:t>
      </w:r>
    </w:p>
    <w:p w:rsidR="00AF7AE7" w:rsidRPr="003D1ADB" w:rsidRDefault="00AF7AE7" w:rsidP="00AF7AE7">
      <w:pPr>
        <w:pStyle w:val="CodeBlock"/>
      </w:pPr>
      <w:r w:rsidRPr="003D1ADB">
        <w:t>digitalData.transaction = {</w:t>
      </w:r>
    </w:p>
    <w:p w:rsidR="00AF7AE7" w:rsidRPr="003D1ADB" w:rsidRDefault="00AF7AE7" w:rsidP="00AF7AE7">
      <w:pPr>
        <w:pStyle w:val="CodeBlock"/>
      </w:pPr>
      <w:r w:rsidRPr="003D1ADB">
        <w:tab/>
      </w:r>
      <w:r>
        <w:t>purchase</w:t>
      </w:r>
      <w:r w:rsidRPr="003D1ADB">
        <w:t xml:space="preserve">ID: "W306702397", </w:t>
      </w:r>
    </w:p>
    <w:p w:rsidR="00AF7AE7" w:rsidRPr="003D1ADB" w:rsidRDefault="00AF7AE7" w:rsidP="00AF7AE7">
      <w:pPr>
        <w:pStyle w:val="CodeBlock"/>
      </w:pPr>
      <w:r w:rsidRPr="003D1ADB">
        <w:tab/>
        <w:t>paymentMethod: "visa",</w:t>
      </w:r>
    </w:p>
    <w:p w:rsidR="00AF7AE7" w:rsidRPr="003D1ADB" w:rsidRDefault="00AF7AE7" w:rsidP="00AF7AE7">
      <w:pPr>
        <w:pStyle w:val="CodeBlock"/>
      </w:pPr>
      <w:r w:rsidRPr="003D1ADB">
        <w:tab/>
        <w:t>//LIST ITEMS IN CART:</w:t>
      </w:r>
    </w:p>
    <w:p w:rsidR="00AF7AE7" w:rsidRPr="003D1ADB" w:rsidRDefault="00AF7AE7" w:rsidP="00AF7AE7">
      <w:pPr>
        <w:pStyle w:val="CodeBlock"/>
      </w:pPr>
      <w:r w:rsidRPr="003D1ADB">
        <w:tab/>
        <w:t>item:[</w:t>
      </w:r>
    </w:p>
    <w:p w:rsidR="00AF7AE7" w:rsidRPr="003D1ADB" w:rsidRDefault="00AF7AE7" w:rsidP="00AF7AE7">
      <w:pPr>
        <w:pStyle w:val="CodeBlock"/>
      </w:pPr>
      <w:r w:rsidRPr="003D1ADB">
        <w:tab/>
      </w:r>
      <w:r w:rsidRPr="003D1ADB">
        <w:tab/>
        <w:t>//begin product #1</w:t>
      </w:r>
      <w:r w:rsidRPr="003D1ADB">
        <w:tab/>
      </w:r>
      <w:r w:rsidRPr="003D1ADB">
        <w:tab/>
      </w:r>
    </w:p>
    <w:p w:rsidR="00AF7AE7" w:rsidRPr="003D1ADB" w:rsidRDefault="00AF7AE7" w:rsidP="00AF7AE7">
      <w:pPr>
        <w:pStyle w:val="CodeBlock"/>
      </w:pPr>
      <w:r w:rsidRPr="003D1ADB">
        <w:tab/>
      </w:r>
      <w:r w:rsidRPr="003D1ADB">
        <w:tab/>
        <w:t xml:space="preserve">{ </w:t>
      </w:r>
    </w:p>
    <w:p w:rsidR="00AF7AE7" w:rsidRPr="003D1ADB" w:rsidRDefault="00AF7AE7" w:rsidP="00AF7AE7">
      <w:pPr>
        <w:pStyle w:val="CodeBlock"/>
      </w:pPr>
      <w:r w:rsidRPr="003D1ADB">
        <w:tab/>
      </w:r>
      <w:r w:rsidRPr="003D1ADB">
        <w:tab/>
      </w:r>
      <w:r w:rsidRPr="003D1ADB">
        <w:tab/>
        <w:t>quantity:"1",</w:t>
      </w:r>
    </w:p>
    <w:p w:rsidR="00AF7AE7" w:rsidRPr="003D1ADB" w:rsidRDefault="00AF7AE7" w:rsidP="00AF7AE7">
      <w:pPr>
        <w:pStyle w:val="CodeBlock"/>
      </w:pPr>
      <w:r w:rsidRPr="003D1ADB">
        <w:tab/>
      </w:r>
      <w:r w:rsidRPr="003D1ADB">
        <w:tab/>
      </w:r>
      <w:r w:rsidRPr="003D1ADB">
        <w:tab/>
        <w:t>price: {</w:t>
      </w:r>
    </w:p>
    <w:p w:rsidR="00AF7AE7" w:rsidRPr="003D1ADB" w:rsidRDefault="00AF7AE7" w:rsidP="00AF7AE7">
      <w:pPr>
        <w:pStyle w:val="CodeBlock"/>
      </w:pPr>
      <w:r w:rsidRPr="003D1ADB">
        <w:tab/>
      </w:r>
      <w:r w:rsidRPr="003D1ADB">
        <w:tab/>
      </w:r>
      <w:r w:rsidRPr="003D1ADB">
        <w:tab/>
      </w:r>
      <w:r w:rsidRPr="003D1ADB">
        <w:tab/>
        <w:t>basePrice: "5.94"</w:t>
      </w:r>
    </w:p>
    <w:p w:rsidR="00AF7AE7" w:rsidRPr="003D1ADB" w:rsidRDefault="00AF7AE7" w:rsidP="00AF7AE7">
      <w:pPr>
        <w:pStyle w:val="CodeBlock"/>
      </w:pPr>
      <w:r w:rsidRPr="003D1ADB">
        <w:tab/>
      </w:r>
      <w:r w:rsidRPr="003D1ADB">
        <w:tab/>
      </w:r>
      <w:r w:rsidRPr="003D1ADB">
        <w:tab/>
        <w:t>},</w:t>
      </w:r>
    </w:p>
    <w:p w:rsidR="00AF7AE7" w:rsidRPr="003D1ADB" w:rsidRDefault="00AF7AE7" w:rsidP="00AF7AE7">
      <w:pPr>
        <w:pStyle w:val="CodeBlock"/>
      </w:pPr>
      <w:r w:rsidRPr="003D1ADB">
        <w:tab/>
      </w:r>
      <w:r w:rsidRPr="003D1ADB">
        <w:tab/>
      </w:r>
      <w:r w:rsidRPr="003D1ADB">
        <w:tab/>
        <w:t xml:space="preserve">productInfo:{ </w:t>
      </w:r>
    </w:p>
    <w:p w:rsidR="00AF7AE7" w:rsidRPr="003D1ADB" w:rsidRDefault="00AF7AE7" w:rsidP="00AF7AE7">
      <w:pPr>
        <w:pStyle w:val="CodeBlock"/>
      </w:pPr>
      <w:r w:rsidRPr="003D1ADB">
        <w:tab/>
      </w:r>
      <w:r w:rsidRPr="003D1ADB">
        <w:tab/>
      </w:r>
      <w:r w:rsidRPr="003D1ADB">
        <w:tab/>
      </w:r>
      <w:r w:rsidRPr="003D1ADB">
        <w:tab/>
        <w:t>productID: "100087613" //SKU</w:t>
      </w:r>
    </w:p>
    <w:p w:rsidR="00AF7AE7" w:rsidRPr="003D1ADB" w:rsidRDefault="00AF7AE7" w:rsidP="00AF7AE7">
      <w:pPr>
        <w:pStyle w:val="CodeBlock"/>
      </w:pPr>
      <w:r w:rsidRPr="003D1ADB">
        <w:tab/>
      </w:r>
      <w:r w:rsidRPr="003D1ADB">
        <w:tab/>
      </w:r>
      <w:r w:rsidRPr="003D1ADB">
        <w:tab/>
        <w:t>}</w:t>
      </w:r>
    </w:p>
    <w:p w:rsidR="00AF7AE7" w:rsidRPr="003D1ADB" w:rsidRDefault="00AF7AE7" w:rsidP="00AF7AE7">
      <w:pPr>
        <w:pStyle w:val="CodeBlock"/>
      </w:pPr>
      <w:r w:rsidRPr="003D1ADB">
        <w:tab/>
      </w:r>
      <w:r w:rsidRPr="003D1ADB">
        <w:tab/>
        <w:t>},</w:t>
      </w:r>
    </w:p>
    <w:p w:rsidR="00AF7AE7" w:rsidRPr="003D1ADB" w:rsidRDefault="00AF7AE7" w:rsidP="00AF7AE7">
      <w:pPr>
        <w:pStyle w:val="CodeBlock"/>
      </w:pPr>
      <w:r w:rsidRPr="003D1ADB">
        <w:tab/>
      </w:r>
      <w:r w:rsidRPr="003D1ADB">
        <w:tab/>
        <w:t>//end product #1, start product 2:</w:t>
      </w:r>
    </w:p>
    <w:p w:rsidR="00AF7AE7" w:rsidRPr="003D1ADB" w:rsidRDefault="00AF7AE7" w:rsidP="00AF7AE7">
      <w:pPr>
        <w:pStyle w:val="CodeBlock"/>
      </w:pPr>
      <w:r w:rsidRPr="003D1ADB">
        <w:tab/>
      </w:r>
      <w:r w:rsidRPr="003D1ADB">
        <w:tab/>
        <w:t xml:space="preserve">{ </w:t>
      </w:r>
    </w:p>
    <w:p w:rsidR="00AF7AE7" w:rsidRPr="003D1ADB" w:rsidRDefault="00AF7AE7" w:rsidP="00AF7AE7">
      <w:pPr>
        <w:pStyle w:val="CodeBlock"/>
      </w:pPr>
      <w:r w:rsidRPr="003D1ADB">
        <w:tab/>
      </w:r>
      <w:r w:rsidRPr="003D1ADB">
        <w:tab/>
      </w:r>
      <w:r w:rsidRPr="003D1ADB">
        <w:tab/>
        <w:t>quantity:"1",</w:t>
      </w:r>
    </w:p>
    <w:p w:rsidR="00AF7AE7" w:rsidRPr="003D1ADB" w:rsidRDefault="00AF7AE7" w:rsidP="00AF7AE7">
      <w:pPr>
        <w:pStyle w:val="CodeBlock"/>
      </w:pPr>
      <w:r w:rsidRPr="003D1ADB">
        <w:tab/>
      </w:r>
      <w:r w:rsidRPr="003D1ADB">
        <w:tab/>
      </w:r>
      <w:r w:rsidRPr="003D1ADB">
        <w:tab/>
        <w:t>price: {</w:t>
      </w:r>
    </w:p>
    <w:p w:rsidR="00AF7AE7" w:rsidRPr="003D1ADB" w:rsidRDefault="00AF7AE7" w:rsidP="00AF7AE7">
      <w:pPr>
        <w:pStyle w:val="CodeBlock"/>
      </w:pPr>
      <w:r w:rsidRPr="003D1ADB">
        <w:tab/>
      </w:r>
      <w:r w:rsidRPr="003D1ADB">
        <w:tab/>
      </w:r>
      <w:r w:rsidRPr="003D1ADB">
        <w:tab/>
      </w:r>
      <w:r w:rsidRPr="003D1ADB">
        <w:tab/>
        <w:t>basePrice: "20.52"</w:t>
      </w:r>
    </w:p>
    <w:p w:rsidR="00AF7AE7" w:rsidRPr="003D1ADB" w:rsidRDefault="00AF7AE7" w:rsidP="00AF7AE7">
      <w:pPr>
        <w:pStyle w:val="CodeBlock"/>
      </w:pPr>
      <w:r w:rsidRPr="003D1ADB">
        <w:tab/>
      </w:r>
      <w:r w:rsidRPr="003D1ADB">
        <w:tab/>
      </w:r>
      <w:r w:rsidRPr="003D1ADB">
        <w:tab/>
        <w:t>},</w:t>
      </w:r>
    </w:p>
    <w:p w:rsidR="00AF7AE7" w:rsidRPr="003D1ADB" w:rsidRDefault="00AF7AE7" w:rsidP="00AF7AE7">
      <w:pPr>
        <w:pStyle w:val="CodeBlock"/>
      </w:pPr>
      <w:r w:rsidRPr="003D1ADB">
        <w:tab/>
      </w:r>
      <w:r w:rsidRPr="003D1ADB">
        <w:tab/>
      </w:r>
      <w:r w:rsidRPr="003D1ADB">
        <w:tab/>
        <w:t xml:space="preserve">productInfo:{ </w:t>
      </w:r>
    </w:p>
    <w:p w:rsidR="00AF7AE7" w:rsidRPr="003D1ADB" w:rsidRDefault="00AF7AE7" w:rsidP="00AF7AE7">
      <w:pPr>
        <w:pStyle w:val="CodeBlock"/>
      </w:pPr>
      <w:r w:rsidRPr="003D1ADB">
        <w:tab/>
      </w:r>
      <w:r w:rsidRPr="003D1ADB">
        <w:tab/>
      </w:r>
      <w:r w:rsidRPr="003D1ADB">
        <w:tab/>
      </w:r>
      <w:r w:rsidRPr="003D1ADB">
        <w:tab/>
        <w:t>productID: "53215652" //SKU</w:t>
      </w:r>
    </w:p>
    <w:p w:rsidR="00AF7AE7" w:rsidRPr="003D1ADB" w:rsidRDefault="00AF7AE7" w:rsidP="00AF7AE7">
      <w:pPr>
        <w:pStyle w:val="CodeBlock"/>
      </w:pPr>
      <w:r w:rsidRPr="003D1ADB">
        <w:tab/>
      </w:r>
      <w:r w:rsidRPr="003D1ADB">
        <w:tab/>
      </w:r>
      <w:r w:rsidRPr="003D1ADB">
        <w:tab/>
        <w:t>}</w:t>
      </w:r>
    </w:p>
    <w:p w:rsidR="00AF7AE7" w:rsidRPr="003D1ADB" w:rsidRDefault="00AF7AE7" w:rsidP="00AF7AE7">
      <w:pPr>
        <w:pStyle w:val="CodeBlock"/>
      </w:pPr>
      <w:r w:rsidRPr="003D1ADB">
        <w:tab/>
      </w:r>
      <w:r w:rsidRPr="003D1ADB">
        <w:tab/>
        <w:t>},</w:t>
      </w:r>
    </w:p>
    <w:p w:rsidR="00AF7AE7" w:rsidRPr="003D1ADB" w:rsidRDefault="00AF7AE7" w:rsidP="00AF7AE7">
      <w:pPr>
        <w:pStyle w:val="CodeBlock"/>
      </w:pPr>
      <w:r w:rsidRPr="003D1ADB">
        <w:tab/>
      </w:r>
      <w:r w:rsidRPr="003D1ADB">
        <w:tab/>
        <w:t>//end product 2, start product 3</w:t>
      </w:r>
    </w:p>
    <w:p w:rsidR="00AF7AE7" w:rsidRPr="003D1ADB" w:rsidRDefault="00AF7AE7" w:rsidP="00AF7AE7">
      <w:pPr>
        <w:pStyle w:val="CodeBlock"/>
      </w:pPr>
      <w:r w:rsidRPr="003D1ADB">
        <w:tab/>
      </w:r>
      <w:r w:rsidRPr="003D1ADB">
        <w:tab/>
        <w:t xml:space="preserve">{ </w:t>
      </w:r>
    </w:p>
    <w:p w:rsidR="00AF7AE7" w:rsidRPr="003D1ADB" w:rsidRDefault="00AF7AE7" w:rsidP="00AF7AE7">
      <w:pPr>
        <w:pStyle w:val="CodeBlock"/>
      </w:pPr>
      <w:r w:rsidRPr="003D1ADB">
        <w:tab/>
      </w:r>
      <w:r w:rsidRPr="003D1ADB">
        <w:tab/>
      </w:r>
      <w:r w:rsidRPr="003D1ADB">
        <w:tab/>
        <w:t>quantity:"1",</w:t>
      </w:r>
    </w:p>
    <w:p w:rsidR="00AF7AE7" w:rsidRPr="003D1ADB" w:rsidRDefault="00AF7AE7" w:rsidP="00AF7AE7">
      <w:pPr>
        <w:pStyle w:val="CodeBlock"/>
      </w:pPr>
      <w:r w:rsidRPr="003D1ADB">
        <w:tab/>
      </w:r>
      <w:r w:rsidRPr="003D1ADB">
        <w:tab/>
      </w:r>
      <w:r w:rsidRPr="003D1ADB">
        <w:tab/>
        <w:t>price: {</w:t>
      </w:r>
    </w:p>
    <w:p w:rsidR="00AF7AE7" w:rsidRPr="003D1ADB" w:rsidRDefault="00AF7AE7" w:rsidP="00AF7AE7">
      <w:pPr>
        <w:pStyle w:val="CodeBlock"/>
      </w:pPr>
      <w:r w:rsidRPr="003D1ADB">
        <w:tab/>
      </w:r>
      <w:r w:rsidRPr="003D1ADB">
        <w:tab/>
      </w:r>
      <w:r w:rsidRPr="003D1ADB">
        <w:tab/>
      </w:r>
      <w:r w:rsidRPr="003D1ADB">
        <w:tab/>
        <w:t>basePrice: "8.50"</w:t>
      </w:r>
    </w:p>
    <w:p w:rsidR="00AF7AE7" w:rsidRPr="003D1ADB" w:rsidRDefault="00AF7AE7" w:rsidP="00AF7AE7">
      <w:pPr>
        <w:pStyle w:val="CodeBlock"/>
      </w:pPr>
      <w:r w:rsidRPr="003D1ADB">
        <w:tab/>
      </w:r>
      <w:r w:rsidRPr="003D1ADB">
        <w:tab/>
      </w:r>
      <w:r w:rsidRPr="003D1ADB">
        <w:tab/>
        <w:t>},</w:t>
      </w:r>
    </w:p>
    <w:p w:rsidR="00AF7AE7" w:rsidRPr="003D1ADB" w:rsidRDefault="00AF7AE7" w:rsidP="00AF7AE7">
      <w:pPr>
        <w:pStyle w:val="CodeBlock"/>
      </w:pPr>
      <w:r w:rsidRPr="003D1ADB">
        <w:tab/>
      </w:r>
      <w:r w:rsidRPr="003D1ADB">
        <w:tab/>
      </w:r>
      <w:r w:rsidRPr="003D1ADB">
        <w:tab/>
        <w:t xml:space="preserve">productInfo:{ </w:t>
      </w:r>
    </w:p>
    <w:p w:rsidR="00AF7AE7" w:rsidRPr="003D1ADB" w:rsidRDefault="00AF7AE7" w:rsidP="00AF7AE7">
      <w:pPr>
        <w:pStyle w:val="CodeBlock"/>
      </w:pPr>
      <w:r w:rsidRPr="003D1ADB">
        <w:lastRenderedPageBreak/>
        <w:tab/>
      </w:r>
      <w:r w:rsidRPr="003D1ADB">
        <w:tab/>
      </w:r>
      <w:r w:rsidRPr="003D1ADB">
        <w:tab/>
      </w:r>
      <w:r w:rsidRPr="003D1ADB">
        <w:tab/>
        <w:t>productID: "205432881" //SKU</w:t>
      </w:r>
    </w:p>
    <w:p w:rsidR="00AF7AE7" w:rsidRPr="003D1ADB" w:rsidRDefault="00AF7AE7" w:rsidP="00AF7AE7">
      <w:pPr>
        <w:pStyle w:val="CodeBlock"/>
      </w:pPr>
      <w:r w:rsidRPr="003D1ADB">
        <w:tab/>
      </w:r>
      <w:r w:rsidRPr="003D1ADB">
        <w:tab/>
      </w:r>
      <w:r w:rsidRPr="003D1ADB">
        <w:tab/>
        <w:t>}</w:t>
      </w:r>
    </w:p>
    <w:p w:rsidR="00AF7AE7" w:rsidRPr="003D1ADB" w:rsidRDefault="00AF7AE7" w:rsidP="00AF7AE7">
      <w:pPr>
        <w:pStyle w:val="CodeBlock"/>
      </w:pPr>
      <w:r w:rsidRPr="003D1ADB">
        <w:tab/>
      </w:r>
      <w:r w:rsidRPr="003D1ADB">
        <w:tab/>
        <w:t>},</w:t>
      </w:r>
    </w:p>
    <w:p w:rsidR="00AF7AE7" w:rsidRPr="003D1ADB" w:rsidRDefault="00AF7AE7" w:rsidP="00AF7AE7">
      <w:pPr>
        <w:pStyle w:val="CodeBlock"/>
      </w:pPr>
      <w:r w:rsidRPr="003D1ADB">
        <w:tab/>
      </w:r>
      <w:r w:rsidRPr="003D1ADB">
        <w:tab/>
        <w:t>//end product 3</w:t>
      </w:r>
    </w:p>
    <w:p w:rsidR="00AF7AE7" w:rsidRPr="003D1ADB" w:rsidRDefault="00AF7AE7" w:rsidP="00AF7AE7">
      <w:pPr>
        <w:pStyle w:val="CodeBlock"/>
      </w:pPr>
      <w:r w:rsidRPr="003D1ADB">
        <w:tab/>
        <w:t>]</w:t>
      </w:r>
    </w:p>
    <w:p w:rsidR="00CC58FF" w:rsidRDefault="00AF7AE7" w:rsidP="00AF7AE7">
      <w:pPr>
        <w:pStyle w:val="CodeBlock"/>
      </w:pPr>
      <w:r w:rsidRPr="003D1ADB">
        <w:t>}</w:t>
      </w:r>
      <w:r w:rsidRPr="003D1ADB" w:rsidDel="00B64A5B">
        <w:t xml:space="preserve"> </w:t>
      </w:r>
    </w:p>
    <w:p w:rsidR="00CC58FF" w:rsidRPr="00F11345" w:rsidRDefault="00CC58FF" w:rsidP="00CC58FF">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22" w:name="_Toc440032900"/>
      <w:r>
        <w:rPr>
          <w:rFonts w:ascii="Tahoma" w:eastAsiaTheme="majorEastAsia" w:hAnsi="Tahoma" w:cs="Tahoma"/>
          <w:bCs/>
          <w:color w:val="FFFFFF" w:themeColor="background1"/>
          <w:sz w:val="36"/>
          <w:szCs w:val="26"/>
        </w:rPr>
        <w:t>Video Tracking</w:t>
      </w:r>
      <w:bookmarkEnd w:id="22"/>
    </w:p>
    <w:p w:rsidR="00CC58FF" w:rsidRDefault="00CC58FF" w:rsidP="00CC58FF">
      <w:pPr>
        <w:spacing w:before="5"/>
        <w:rPr>
          <w:rFonts w:ascii="Arial" w:eastAsia="Arial" w:hAnsi="Arial" w:cs="Arial"/>
          <w:i/>
          <w:sz w:val="17"/>
          <w:szCs w:val="17"/>
        </w:rPr>
      </w:pPr>
    </w:p>
    <w:p w:rsidR="00CC58FF" w:rsidRDefault="00CC58FF" w:rsidP="00CC58FF">
      <w:pPr>
        <w:rPr>
          <w:rFonts w:eastAsiaTheme="minorHAnsi"/>
          <w:sz w:val="24"/>
          <w:szCs w:val="24"/>
        </w:rPr>
      </w:pPr>
      <w:r w:rsidRPr="000441AD">
        <w:rPr>
          <w:rFonts w:cs="Tahoma"/>
        </w:rPr>
        <w:t xml:space="preserve">This solution allows you to track which </w:t>
      </w:r>
      <w:r>
        <w:rPr>
          <w:rFonts w:cs="Tahoma"/>
        </w:rPr>
        <w:t>videos on the site were most viewed and which lead to a downside conversion</w:t>
      </w:r>
      <w:r w:rsidRPr="000441AD">
        <w:rPr>
          <w:rFonts w:cs="Tahoma"/>
        </w:rPr>
        <w:t>.</w:t>
      </w:r>
    </w:p>
    <w:p w:rsidR="00CC58FF" w:rsidRPr="00CC58FF" w:rsidRDefault="00CC58FF" w:rsidP="00CC58FF">
      <w:pPr>
        <w:autoSpaceDE w:val="0"/>
        <w:autoSpaceDN w:val="0"/>
        <w:adjustRightInd w:val="0"/>
        <w:rPr>
          <w:rFonts w:cs="Tahoma"/>
        </w:rPr>
      </w:pPr>
      <w:r>
        <w:rPr>
          <w:rFonts w:cs="Tahoma"/>
        </w:rPr>
        <w:t>Example of</w:t>
      </w:r>
      <w:r w:rsidRPr="00CC58FF">
        <w:rPr>
          <w:rFonts w:cs="Tahoma"/>
        </w:rPr>
        <w:t xml:space="preserve"> dataLayer when a video is loaded</w:t>
      </w:r>
    </w:p>
    <w:p w:rsidR="00CC58FF" w:rsidRDefault="00CC58FF" w:rsidP="00CC58FF">
      <w:pPr>
        <w:pStyle w:val="CodeBlock"/>
        <w:rPr>
          <w:b/>
        </w:rPr>
      </w:pPr>
      <w:r>
        <w:rPr>
          <w:b/>
        </w:rPr>
        <w:t>digitalData.page={</w:t>
      </w:r>
    </w:p>
    <w:p w:rsidR="00CC58FF" w:rsidRDefault="00CC58FF" w:rsidP="00CC58FF">
      <w:pPr>
        <w:pStyle w:val="CodeBlock"/>
        <w:rPr>
          <w:b/>
        </w:rPr>
      </w:pPr>
      <w:r>
        <w:rPr>
          <w:b/>
        </w:rPr>
        <w:t>video{</w:t>
      </w:r>
    </w:p>
    <w:p w:rsidR="00CC58FF" w:rsidRDefault="00CC58FF" w:rsidP="00CC58FF">
      <w:pPr>
        <w:pStyle w:val="CodeBlock"/>
        <w:rPr>
          <w:b/>
        </w:rPr>
      </w:pPr>
      <w:r>
        <w:rPr>
          <w:b/>
        </w:rPr>
        <w:tab/>
        <w:t>videoname:</w:t>
      </w:r>
      <w:r>
        <w:rPr>
          <w:b/>
        </w:rPr>
        <w:t>”</w:t>
      </w:r>
      <w:r>
        <w:rPr>
          <w:b/>
        </w:rPr>
        <w:t>Video Name</w:t>
      </w:r>
      <w:r>
        <w:rPr>
          <w:b/>
        </w:rPr>
        <w:t>”</w:t>
      </w:r>
    </w:p>
    <w:p w:rsidR="00CC58FF" w:rsidRDefault="00CC58FF" w:rsidP="00CC58FF">
      <w:pPr>
        <w:pStyle w:val="CodeBlock"/>
      </w:pPr>
      <w:r>
        <w:rPr>
          <w:b/>
        </w:rPr>
        <w:t>}}</w:t>
      </w:r>
    </w:p>
    <w:p w:rsidR="00244E18" w:rsidRDefault="00244E18">
      <w:pPr>
        <w:spacing w:before="0" w:after="200"/>
      </w:pPr>
    </w:p>
    <w:p w:rsidR="00244E18" w:rsidRPr="00F11345" w:rsidRDefault="00244E18" w:rsidP="00244E18">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23" w:name="_Toc440032901"/>
      <w:r>
        <w:rPr>
          <w:rFonts w:ascii="Tahoma" w:eastAsiaTheme="majorEastAsia" w:hAnsi="Tahoma" w:cs="Tahoma"/>
          <w:bCs/>
          <w:color w:val="FFFFFF" w:themeColor="background1"/>
          <w:sz w:val="36"/>
          <w:szCs w:val="26"/>
        </w:rPr>
        <w:t>Lead Funnels</w:t>
      </w:r>
      <w:bookmarkEnd w:id="23"/>
    </w:p>
    <w:p w:rsidR="00244E18" w:rsidRDefault="00244E18" w:rsidP="00244E18">
      <w:pPr>
        <w:spacing w:before="5"/>
        <w:rPr>
          <w:rFonts w:ascii="Arial" w:eastAsia="Arial" w:hAnsi="Arial" w:cs="Arial"/>
          <w:i/>
          <w:sz w:val="17"/>
          <w:szCs w:val="17"/>
        </w:rPr>
      </w:pPr>
    </w:p>
    <w:p w:rsidR="00244E18" w:rsidRDefault="00244E18" w:rsidP="00244E18">
      <w:pPr>
        <w:autoSpaceDE w:val="0"/>
        <w:autoSpaceDN w:val="0"/>
        <w:adjustRightInd w:val="0"/>
        <w:rPr>
          <w:rFonts w:cs="Tahoma"/>
        </w:rPr>
      </w:pPr>
      <w:r w:rsidRPr="00244E18">
        <w:rPr>
          <w:rFonts w:cs="Tahoma"/>
        </w:rPr>
        <w:t>This solution allows users to understand how often users are initiating different leads and application forms  vs. completing it to better understand conversion rate as well as identify the popularity of specific flow types. The solution will also help business identify pages where the application is being abandoned and optimize them to increase the completion rate.</w:t>
      </w:r>
    </w:p>
    <w:p w:rsidR="00244E18" w:rsidRPr="00577709" w:rsidRDefault="00244E18" w:rsidP="00244E18">
      <w:pPr>
        <w:rPr>
          <w:rFonts w:ascii="Tahoma" w:hAnsi="Tahoma" w:cs="Tahoma"/>
        </w:rPr>
      </w:pPr>
      <w:r>
        <w:rPr>
          <w:rFonts w:ascii="Tahoma" w:hAnsi="Tahoma" w:cs="Tahoma"/>
        </w:rPr>
        <w:t>Example data object for lead gen initiation page</w:t>
      </w:r>
      <w:r w:rsidRPr="00577709">
        <w:rPr>
          <w:rFonts w:ascii="Tahoma" w:hAnsi="Tahoma" w:cs="Tahoma"/>
        </w:rPr>
        <w:t>:</w:t>
      </w:r>
    </w:p>
    <w:p w:rsidR="00244E18" w:rsidRPr="00EF6635" w:rsidRDefault="00244E18" w:rsidP="00244E18">
      <w:pPr>
        <w:pStyle w:val="CodeBlock"/>
      </w:pPr>
      <w:r w:rsidRPr="00EF6635">
        <w:t>digitalData.</w:t>
      </w:r>
      <w:r>
        <w:t>lead</w:t>
      </w:r>
      <w:r w:rsidRPr="00EF6635">
        <w:t>={</w:t>
      </w:r>
    </w:p>
    <w:p w:rsidR="00244E18" w:rsidRPr="00EF6635" w:rsidRDefault="00244E18" w:rsidP="00244E18">
      <w:pPr>
        <w:pStyle w:val="CodeBlock"/>
      </w:pPr>
      <w:r w:rsidRPr="00EF6635">
        <w:tab/>
      </w:r>
      <w:r>
        <w:t>appName</w:t>
      </w:r>
      <w:r w:rsidRPr="00EF6635">
        <w:t>:"</w:t>
      </w:r>
      <w:r>
        <w:t>Quote:Roof Quote</w:t>
      </w:r>
      <w:r w:rsidRPr="00EF6635">
        <w:t>"</w:t>
      </w:r>
    </w:p>
    <w:p w:rsidR="00244E18" w:rsidRPr="00EF6635" w:rsidRDefault="00244E18" w:rsidP="00244E18">
      <w:pPr>
        <w:pStyle w:val="CodeBlock"/>
      </w:pPr>
      <w:r w:rsidRPr="00EF6635">
        <w:t>}</w:t>
      </w:r>
    </w:p>
    <w:p w:rsidR="00244E18" w:rsidRDefault="00244E18">
      <w:pPr>
        <w:spacing w:before="0" w:after="200"/>
      </w:pPr>
    </w:p>
    <w:p w:rsidR="00244E18" w:rsidRPr="00577709" w:rsidRDefault="00244E18" w:rsidP="00244E18">
      <w:pPr>
        <w:rPr>
          <w:rFonts w:ascii="Tahoma" w:hAnsi="Tahoma" w:cs="Tahoma"/>
        </w:rPr>
      </w:pPr>
      <w:r>
        <w:rPr>
          <w:rFonts w:ascii="Tahoma" w:hAnsi="Tahoma" w:cs="Tahoma"/>
        </w:rPr>
        <w:t>Example data object for lead gen completion page</w:t>
      </w:r>
      <w:r w:rsidRPr="00577709">
        <w:rPr>
          <w:rFonts w:ascii="Tahoma" w:hAnsi="Tahoma" w:cs="Tahoma"/>
        </w:rPr>
        <w:t>:</w:t>
      </w:r>
    </w:p>
    <w:p w:rsidR="00244E18" w:rsidRPr="00F353DB" w:rsidRDefault="00244E18" w:rsidP="00244E18">
      <w:pPr>
        <w:pStyle w:val="CodeBlock"/>
      </w:pPr>
      <w:r w:rsidRPr="00F353DB">
        <w:t xml:space="preserve">digitalData.lead={ </w:t>
      </w:r>
    </w:p>
    <w:p w:rsidR="00244E18" w:rsidRPr="00F353DB" w:rsidRDefault="00244E18" w:rsidP="00244E18">
      <w:pPr>
        <w:pStyle w:val="CodeBlock"/>
      </w:pPr>
      <w:r w:rsidRPr="00F353DB">
        <w:tab/>
        <w:t>appName:transactionID:"123XVB"</w:t>
      </w:r>
    </w:p>
    <w:p w:rsidR="00244E18" w:rsidRPr="00F353DB" w:rsidRDefault="00244E18" w:rsidP="00244E18">
      <w:pPr>
        <w:pStyle w:val="CodeBlock"/>
      </w:pPr>
      <w:r w:rsidRPr="00F353DB">
        <w:t>}</w:t>
      </w:r>
    </w:p>
    <w:p w:rsidR="00244E18" w:rsidRDefault="00244E18">
      <w:pPr>
        <w:spacing w:before="0" w:after="200"/>
        <w:rPr>
          <w:rFonts w:ascii="Tahoma" w:eastAsiaTheme="majorEastAsia" w:hAnsi="Tahoma" w:cs="Tahoma"/>
          <w:bCs/>
          <w:color w:val="FFFFFF" w:themeColor="background1"/>
          <w:sz w:val="36"/>
          <w:szCs w:val="26"/>
        </w:rPr>
      </w:pPr>
      <w:r>
        <w:rPr>
          <w:rFonts w:ascii="Tahoma" w:eastAsiaTheme="majorEastAsia" w:hAnsi="Tahoma" w:cs="Tahoma"/>
          <w:bCs/>
          <w:color w:val="FFFFFF" w:themeColor="background1"/>
          <w:sz w:val="36"/>
          <w:szCs w:val="26"/>
        </w:rPr>
        <w:br w:type="page"/>
      </w:r>
    </w:p>
    <w:p w:rsidR="00244E18" w:rsidRPr="00F11345" w:rsidRDefault="00244E18" w:rsidP="00244E18">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24" w:name="_Toc440032902"/>
      <w:r>
        <w:rPr>
          <w:rFonts w:ascii="Tahoma" w:eastAsiaTheme="majorEastAsia" w:hAnsi="Tahoma" w:cs="Tahoma"/>
          <w:bCs/>
          <w:color w:val="FFFFFF" w:themeColor="background1"/>
          <w:sz w:val="36"/>
          <w:szCs w:val="26"/>
        </w:rPr>
        <w:lastRenderedPageBreak/>
        <w:t>Self Service Transactions</w:t>
      </w:r>
      <w:bookmarkEnd w:id="24"/>
    </w:p>
    <w:p w:rsidR="00244E18" w:rsidRDefault="00244E18" w:rsidP="00244E18">
      <w:pPr>
        <w:spacing w:before="5"/>
        <w:rPr>
          <w:rFonts w:ascii="Arial" w:eastAsia="Arial" w:hAnsi="Arial" w:cs="Arial"/>
          <w:i/>
          <w:sz w:val="17"/>
          <w:szCs w:val="17"/>
        </w:rPr>
      </w:pPr>
    </w:p>
    <w:p w:rsidR="00244E18" w:rsidRDefault="00244E18" w:rsidP="00244E18">
      <w:pPr>
        <w:rPr>
          <w:rFonts w:cs="Tahoma"/>
        </w:rPr>
      </w:pPr>
      <w:r w:rsidRPr="00244E18">
        <w:rPr>
          <w:rFonts w:cs="Tahoma"/>
        </w:rPr>
        <w:t>This solution allows users to understand how often users are initiating the self-service tools. This will allow them to identify pages where the self-service tool is being abandoned and optimize them to increase the completion rate.</w:t>
      </w:r>
    </w:p>
    <w:p w:rsidR="00244E18" w:rsidRPr="00577709" w:rsidRDefault="00244E18" w:rsidP="00244E18">
      <w:pPr>
        <w:rPr>
          <w:rFonts w:ascii="Tahoma" w:hAnsi="Tahoma" w:cs="Tahoma"/>
        </w:rPr>
      </w:pPr>
      <w:r w:rsidRPr="00577709">
        <w:rPr>
          <w:rFonts w:ascii="Tahoma" w:hAnsi="Tahoma" w:cs="Tahoma"/>
        </w:rPr>
        <w:t xml:space="preserve">Value example for </w:t>
      </w:r>
      <w:r>
        <w:rPr>
          <w:rFonts w:ascii="Tahoma" w:hAnsi="Tahoma" w:cs="Tahoma"/>
        </w:rPr>
        <w:t xml:space="preserve">service initiation </w:t>
      </w:r>
      <w:r w:rsidRPr="00577709">
        <w:rPr>
          <w:rFonts w:ascii="Tahoma" w:hAnsi="Tahoma" w:cs="Tahoma"/>
        </w:rPr>
        <w:t>page:</w:t>
      </w:r>
    </w:p>
    <w:p w:rsidR="00244E18" w:rsidRPr="00741573" w:rsidRDefault="00244E18" w:rsidP="00244E18">
      <w:pPr>
        <w:pStyle w:val="CodeBlock"/>
      </w:pPr>
      <w:r w:rsidRPr="00741573">
        <w:t>digitalData</w:t>
      </w:r>
      <w:r>
        <w:t>.selfservice</w:t>
      </w:r>
      <w:r w:rsidRPr="00741573">
        <w:t xml:space="preserve">={ </w:t>
      </w:r>
    </w:p>
    <w:p w:rsidR="00244E18" w:rsidRPr="00741573" w:rsidRDefault="00244E18" w:rsidP="00244E18">
      <w:pPr>
        <w:pStyle w:val="CodeBlock"/>
      </w:pPr>
      <w:r>
        <w:tab/>
        <w:t>selfserveName:"Customer Support: Contact Us"</w:t>
      </w:r>
    </w:p>
    <w:p w:rsidR="00244E18" w:rsidRPr="00741573" w:rsidRDefault="00244E18" w:rsidP="00244E18">
      <w:pPr>
        <w:pStyle w:val="CodeBlock"/>
      </w:pPr>
      <w:r w:rsidRPr="00741573">
        <w:t>}</w:t>
      </w:r>
    </w:p>
    <w:p w:rsidR="007C6F7B" w:rsidRPr="00F11345" w:rsidRDefault="007C6F7B" w:rsidP="007C6F7B">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rPr>
          <w:rFonts w:ascii="Tahoma" w:eastAsiaTheme="majorEastAsia" w:hAnsi="Tahoma" w:cs="Tahoma"/>
          <w:bCs/>
          <w:color w:val="FFFFFF" w:themeColor="background1"/>
          <w:sz w:val="36"/>
          <w:szCs w:val="26"/>
        </w:rPr>
      </w:pPr>
      <w:bookmarkStart w:id="25" w:name="_Toc440032903"/>
      <w:r>
        <w:rPr>
          <w:rFonts w:ascii="Tahoma" w:eastAsiaTheme="majorEastAsia" w:hAnsi="Tahoma" w:cs="Tahoma"/>
          <w:bCs/>
          <w:color w:val="FFFFFF" w:themeColor="background1"/>
          <w:sz w:val="36"/>
          <w:szCs w:val="26"/>
        </w:rPr>
        <w:t>Travel Search</w:t>
      </w:r>
      <w:bookmarkEnd w:id="25"/>
    </w:p>
    <w:p w:rsidR="007C6F7B" w:rsidRDefault="007C6F7B" w:rsidP="007C6F7B">
      <w:pPr>
        <w:spacing w:before="5"/>
        <w:rPr>
          <w:rFonts w:ascii="Arial" w:eastAsia="Arial" w:hAnsi="Arial" w:cs="Arial"/>
          <w:i/>
          <w:sz w:val="17"/>
          <w:szCs w:val="17"/>
        </w:rPr>
      </w:pPr>
    </w:p>
    <w:p w:rsidR="007C6F7B" w:rsidRDefault="007C6F7B" w:rsidP="007C6F7B">
      <w:pPr>
        <w:rPr>
          <w:rFonts w:cs="Tahoma"/>
        </w:rPr>
      </w:pPr>
      <w:r w:rsidRPr="007C6F7B">
        <w:rPr>
          <w:rFonts w:cs="Tahoma"/>
        </w:rPr>
        <w:t>This solution allows you to track and understand the travel search attributes that users are searching for to help optimize the search engine, search results and conversion.</w:t>
      </w:r>
    </w:p>
    <w:p w:rsidR="007C6F7B" w:rsidRPr="003D24FD" w:rsidRDefault="007C6F7B" w:rsidP="007C6F7B">
      <w:pPr>
        <w:rPr>
          <w:rFonts w:cs="Tahoma"/>
        </w:rPr>
      </w:pPr>
      <w:r>
        <w:rPr>
          <w:rFonts w:cs="Tahoma"/>
        </w:rPr>
        <w:t>Example data object for</w:t>
      </w:r>
      <w:r w:rsidRPr="003D24FD">
        <w:rPr>
          <w:rFonts w:cs="Tahoma"/>
        </w:rPr>
        <w:t xml:space="preserve"> </w:t>
      </w:r>
      <w:r>
        <w:rPr>
          <w:rFonts w:cs="Tahoma"/>
        </w:rPr>
        <w:t>travel search results</w:t>
      </w:r>
      <w:r w:rsidRPr="003D24FD">
        <w:rPr>
          <w:rFonts w:cs="Tahoma"/>
        </w:rPr>
        <w:t xml:space="preserve"> landing page:</w:t>
      </w:r>
    </w:p>
    <w:p w:rsidR="007C6F7B" w:rsidRPr="003E18B5" w:rsidRDefault="007C6F7B" w:rsidP="007C6F7B">
      <w:pPr>
        <w:pStyle w:val="CodeBlock"/>
      </w:pPr>
      <w:r w:rsidRPr="003E18B5">
        <w:t>digitalData.</w:t>
      </w:r>
      <w:r>
        <w:t>travelSearch</w:t>
      </w:r>
      <w:r w:rsidRPr="003E18B5">
        <w:t xml:space="preserve">={ </w:t>
      </w:r>
    </w:p>
    <w:p w:rsidR="007C6F7B" w:rsidRDefault="007C6F7B" w:rsidP="007C6F7B">
      <w:pPr>
        <w:pStyle w:val="CodeBlock"/>
      </w:pPr>
      <w:r w:rsidRPr="003E18B5">
        <w:tab/>
      </w:r>
      <w:r>
        <w:tab/>
        <w:t>destination:"Spain",</w:t>
      </w:r>
    </w:p>
    <w:p w:rsidR="007C6F7B" w:rsidRDefault="007C6F7B" w:rsidP="007C6F7B">
      <w:pPr>
        <w:pStyle w:val="CodeBlock"/>
      </w:pPr>
      <w:r>
        <w:tab/>
      </w:r>
      <w:r>
        <w:tab/>
        <w:t>checkInDate:"05/10/2015",</w:t>
      </w:r>
    </w:p>
    <w:p w:rsidR="007C6F7B" w:rsidRDefault="007C6F7B" w:rsidP="007C6F7B">
      <w:pPr>
        <w:pStyle w:val="CodeBlock"/>
      </w:pPr>
      <w:r>
        <w:tab/>
      </w:r>
      <w:r>
        <w:tab/>
        <w:t>checkOutDate:"05/12/2015",</w:t>
      </w:r>
    </w:p>
    <w:p w:rsidR="007C6F7B" w:rsidRDefault="007C6F7B" w:rsidP="007C6F7B">
      <w:pPr>
        <w:pStyle w:val="CodeBlock"/>
      </w:pPr>
      <w:r>
        <w:tab/>
      </w:r>
      <w:r>
        <w:tab/>
        <w:t>numberOfRooms:"1",</w:t>
      </w:r>
    </w:p>
    <w:p w:rsidR="007C6F7B" w:rsidRDefault="007C6F7B" w:rsidP="007C6F7B">
      <w:pPr>
        <w:pStyle w:val="CodeBlock"/>
      </w:pPr>
      <w:r>
        <w:tab/>
      </w:r>
      <w:r>
        <w:tab/>
        <w:t>numberOfAdults:"2",</w:t>
      </w:r>
    </w:p>
    <w:p w:rsidR="007C6F7B" w:rsidRDefault="007C6F7B" w:rsidP="007C6F7B">
      <w:pPr>
        <w:pStyle w:val="CodeBlock"/>
      </w:pPr>
      <w:r>
        <w:tab/>
      </w:r>
      <w:r>
        <w:tab/>
        <w:t>numberOfChildren:"0"</w:t>
      </w:r>
    </w:p>
    <w:p w:rsidR="007C6F7B" w:rsidRDefault="007C6F7B" w:rsidP="007C6F7B">
      <w:pPr>
        <w:pStyle w:val="CodeBlock"/>
      </w:pPr>
      <w:r>
        <w:t xml:space="preserve">             stayDuration:"2",</w:t>
      </w:r>
    </w:p>
    <w:p w:rsidR="007C6F7B" w:rsidRPr="003E18B5" w:rsidRDefault="007C6F7B" w:rsidP="007C6F7B">
      <w:pPr>
        <w:pStyle w:val="CodeBlock"/>
      </w:pPr>
      <w:r>
        <w:t xml:space="preserve">             travelBookingPace:"2"</w:t>
      </w:r>
    </w:p>
    <w:p w:rsidR="007C6F7B" w:rsidRPr="003E18B5" w:rsidRDefault="007C6F7B" w:rsidP="007C6F7B">
      <w:pPr>
        <w:pStyle w:val="CodeBlock"/>
      </w:pPr>
      <w:r w:rsidRPr="003E18B5">
        <w:t>}</w:t>
      </w:r>
    </w:p>
    <w:p w:rsidR="00B025BA" w:rsidRDefault="007C6F7B">
      <w:pPr>
        <w:spacing w:before="0" w:after="200"/>
        <w:rPr>
          <w:rFonts w:ascii="Arial" w:eastAsia="Arial" w:hAnsi="Arial" w:cs="Arial"/>
          <w:sz w:val="19"/>
          <w:szCs w:val="19"/>
        </w:rPr>
      </w:pPr>
      <w:r>
        <w:rPr>
          <w:rFonts w:ascii="Tahoma" w:eastAsiaTheme="majorEastAsia" w:hAnsi="Tahoma" w:cs="Tahoma"/>
          <w:bCs/>
          <w:color w:val="FFFFFF" w:themeColor="background1"/>
          <w:sz w:val="36"/>
          <w:szCs w:val="26"/>
        </w:rPr>
        <w:br w:type="page"/>
      </w:r>
    </w:p>
    <w:p w:rsidR="00E43F30" w:rsidRPr="00A3360A" w:rsidRDefault="00E43F30" w:rsidP="00E43F30">
      <w:pPr>
        <w:pBdr>
          <w:top w:val="single" w:sz="8" w:space="1" w:color="auto" w:shadow="1"/>
          <w:left w:val="single" w:sz="8" w:space="4" w:color="auto" w:shadow="1"/>
          <w:bottom w:val="single" w:sz="8" w:space="1" w:color="auto" w:shadow="1"/>
          <w:right w:val="single" w:sz="8" w:space="4" w:color="auto" w:shadow="1"/>
        </w:pBdr>
        <w:shd w:val="clear" w:color="auto" w:fill="262626" w:themeFill="text1" w:themeFillTint="D9"/>
        <w:spacing w:before="100" w:beforeAutospacing="1" w:line="240" w:lineRule="auto"/>
        <w:outlineLvl w:val="0"/>
        <w:rPr>
          <w:rFonts w:ascii="Tahoma" w:eastAsiaTheme="majorEastAsia" w:hAnsi="Tahoma" w:cs="Tahoma"/>
          <w:bCs/>
          <w:sz w:val="40"/>
          <w:szCs w:val="40"/>
        </w:rPr>
      </w:pPr>
      <w:bookmarkStart w:id="26" w:name="_Toc440032904"/>
      <w:bookmarkEnd w:id="2"/>
      <w:r>
        <w:rPr>
          <w:rFonts w:ascii="Tahoma" w:eastAsiaTheme="majorEastAsia" w:hAnsi="Tahoma" w:cs="Tahoma"/>
          <w:bCs/>
          <w:sz w:val="40"/>
          <w:szCs w:val="40"/>
        </w:rPr>
        <w:lastRenderedPageBreak/>
        <w:t>Bibliography</w:t>
      </w:r>
      <w:bookmarkEnd w:id="26"/>
    </w:p>
    <w:p w:rsidR="00F11345" w:rsidRDefault="00F11345" w:rsidP="00F11345">
      <w:pPr>
        <w:pStyle w:val="BodyText"/>
        <w:ind w:left="119" w:right="399"/>
      </w:pPr>
    </w:p>
    <w:p w:rsidR="00E43F30" w:rsidRDefault="00E43F30" w:rsidP="00E43F30">
      <w:pPr>
        <w:pStyle w:val="BodyText"/>
        <w:numPr>
          <w:ilvl w:val="0"/>
          <w:numId w:val="9"/>
        </w:numPr>
        <w:ind w:right="399"/>
      </w:pPr>
      <w:r w:rsidRPr="00E43F30">
        <w:t>http://www.w3.org/2013/12/ceddl-201312.pdf</w:t>
      </w:r>
    </w:p>
    <w:sectPr w:rsidR="00E43F30" w:rsidSect="00F444E6">
      <w:headerReference w:type="default" r:id="rId22"/>
      <w:footerReference w:type="default" r:id="rId23"/>
      <w:pgSz w:w="12240" w:h="15840"/>
      <w:pgMar w:top="720" w:right="720" w:bottom="936"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7ACF" w:rsidRDefault="00E47ACF" w:rsidP="00430087">
      <w:pPr>
        <w:spacing w:after="0" w:line="240" w:lineRule="auto"/>
      </w:pPr>
      <w:r>
        <w:separator/>
      </w:r>
    </w:p>
  </w:endnote>
  <w:endnote w:type="continuationSeparator" w:id="0">
    <w:p w:rsidR="00E47ACF" w:rsidRDefault="00E47ACF" w:rsidP="00430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dobe Clean">
    <w:panose1 w:val="020B0503020404020204"/>
    <w:charset w:val="00"/>
    <w:family w:val="swiss"/>
    <w:notTrueType/>
    <w:pitch w:val="variable"/>
    <w:sig w:usb0="60000287" w:usb1="00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8CF" w:rsidRPr="0060582A" w:rsidRDefault="00C628CF" w:rsidP="00904F1E">
    <w:pPr>
      <w:pStyle w:val="Footer"/>
      <w:pBdr>
        <w:top w:val="single" w:sz="4" w:space="9" w:color="D9D9D9" w:themeColor="background1" w:themeShade="D9"/>
      </w:pBdr>
      <w:tabs>
        <w:tab w:val="clear" w:pos="4680"/>
        <w:tab w:val="clear" w:pos="9360"/>
        <w:tab w:val="left" w:pos="7290"/>
      </w:tabs>
      <w:rPr>
        <w:rFonts w:asciiTheme="minorHAnsi" w:hAnsiTheme="minorHAnsi" w:cstheme="minorHAnsi"/>
      </w:rPr>
    </w:pPr>
    <w:r>
      <w:rPr>
        <w:noProof/>
      </w:rPr>
      <w:drawing>
        <wp:anchor distT="0" distB="0" distL="114300" distR="114300" simplePos="0" relativeHeight="251658240" behindDoc="0" locked="0" layoutInCell="1" allowOverlap="1" wp14:anchorId="44106DD6" wp14:editId="45528076">
          <wp:simplePos x="0" y="0"/>
          <wp:positionH relativeFrom="column">
            <wp:posOffset>6591935</wp:posOffset>
          </wp:positionH>
          <wp:positionV relativeFrom="paragraph">
            <wp:posOffset>-20955</wp:posOffset>
          </wp:positionV>
          <wp:extent cx="438785" cy="6032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438785" cy="603250"/>
                  </a:xfrm>
                  <a:prstGeom prst="rect">
                    <a:avLst/>
                  </a:prstGeom>
                </pic:spPr>
              </pic:pic>
            </a:graphicData>
          </a:graphic>
          <wp14:sizeRelH relativeFrom="margin">
            <wp14:pctWidth>0</wp14:pctWidth>
          </wp14:sizeRelH>
          <wp14:sizeRelV relativeFrom="margin">
            <wp14:pctHeight>0</wp14:pctHeight>
          </wp14:sizeRelV>
        </wp:anchor>
      </w:drawing>
    </w:r>
    <w:sdt>
      <w:sdtPr>
        <w:rPr>
          <w:rFonts w:asciiTheme="minorHAnsi" w:hAnsiTheme="minorHAnsi" w:cstheme="minorHAnsi"/>
        </w:rPr>
        <w:id w:val="117881995"/>
        <w:docPartObj>
          <w:docPartGallery w:val="Page Numbers (Bottom of Page)"/>
          <w:docPartUnique/>
        </w:docPartObj>
      </w:sdtPr>
      <w:sdtEndPr/>
      <w:sdtContent>
        <w:r w:rsidRPr="00577709">
          <w:rPr>
            <w:rFonts w:ascii="Tahoma" w:hAnsi="Tahoma" w:cs="Tahoma"/>
          </w:rPr>
          <w:fldChar w:fldCharType="begin"/>
        </w:r>
        <w:r w:rsidRPr="00577709">
          <w:rPr>
            <w:rFonts w:ascii="Tahoma" w:hAnsi="Tahoma" w:cs="Tahoma"/>
          </w:rPr>
          <w:instrText xml:space="preserve"> PAGE   \* MERGEFORMAT </w:instrText>
        </w:r>
        <w:r w:rsidRPr="00577709">
          <w:rPr>
            <w:rFonts w:ascii="Tahoma" w:hAnsi="Tahoma" w:cs="Tahoma"/>
          </w:rPr>
          <w:fldChar w:fldCharType="separate"/>
        </w:r>
        <w:r w:rsidR="00012742">
          <w:rPr>
            <w:rFonts w:ascii="Tahoma" w:hAnsi="Tahoma" w:cs="Tahoma"/>
            <w:noProof/>
          </w:rPr>
          <w:t>2</w:t>
        </w:r>
        <w:r w:rsidRPr="00577709">
          <w:rPr>
            <w:rFonts w:ascii="Tahoma" w:hAnsi="Tahoma" w:cs="Tahoma"/>
          </w:rPr>
          <w:fldChar w:fldCharType="end"/>
        </w:r>
        <w:r w:rsidRPr="00577709">
          <w:rPr>
            <w:rFonts w:ascii="Tahoma" w:hAnsi="Tahoma" w:cs="Tahoma"/>
          </w:rPr>
          <w:t xml:space="preserve"> | </w:t>
        </w:r>
        <w:r>
          <w:rPr>
            <w:rFonts w:ascii="Tahoma" w:hAnsi="Tahoma" w:cs="Tahoma"/>
          </w:rPr>
          <w:t>Datalayer for analytics implementation</w:t>
        </w:r>
      </w:sdtContent>
    </w:sdt>
    <w:r w:rsidRPr="0060582A">
      <w:rPr>
        <w:rFonts w:asciiTheme="minorHAnsi" w:hAnsiTheme="minorHAnsi" w:cstheme="minorHAnsi"/>
      </w:rPr>
      <w:tab/>
    </w:r>
  </w:p>
  <w:p w:rsidR="00C628CF" w:rsidRDefault="00C628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7ACF" w:rsidRDefault="00E47ACF" w:rsidP="00430087">
      <w:pPr>
        <w:spacing w:after="0" w:line="240" w:lineRule="auto"/>
      </w:pPr>
      <w:r>
        <w:separator/>
      </w:r>
    </w:p>
  </w:footnote>
  <w:footnote w:type="continuationSeparator" w:id="0">
    <w:p w:rsidR="00E47ACF" w:rsidRDefault="00E47ACF" w:rsidP="00430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8CF" w:rsidRDefault="00C628CF" w:rsidP="00A8104C">
    <w:pPr>
      <w:pStyle w:val="Header"/>
      <w:tabs>
        <w:tab w:val="clear" w:pos="4680"/>
        <w:tab w:val="clear" w:pos="9360"/>
        <w:tab w:val="left" w:pos="597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5494A"/>
    <w:multiLevelType w:val="hybridMultilevel"/>
    <w:tmpl w:val="B6CAF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E4E60"/>
    <w:multiLevelType w:val="hybridMultilevel"/>
    <w:tmpl w:val="830CEAA2"/>
    <w:lvl w:ilvl="0" w:tplc="480C423A">
      <w:start w:val="1"/>
      <w:numFmt w:val="bullet"/>
      <w:pStyle w:val="Warning"/>
      <w:lvlText w:val=""/>
      <w:lvlJc w:val="left"/>
      <w:pPr>
        <w:tabs>
          <w:tab w:val="num" w:pos="547"/>
        </w:tabs>
        <w:ind w:left="547" w:hanging="547"/>
      </w:pPr>
      <w:rPr>
        <w:rFonts w:ascii="Wingdings 2" w:hAnsi="Wingdings 2" w:hint="default"/>
        <w:b/>
        <w:i w:val="0"/>
        <w:color w:val="C24F00"/>
        <w:sz w:val="36"/>
      </w:rPr>
    </w:lvl>
    <w:lvl w:ilvl="1" w:tplc="04090003" w:tentative="1">
      <w:start w:val="1"/>
      <w:numFmt w:val="bullet"/>
      <w:lvlText w:val="o"/>
      <w:lvlJc w:val="left"/>
      <w:pPr>
        <w:tabs>
          <w:tab w:val="num" w:pos="1987"/>
        </w:tabs>
        <w:ind w:left="1987" w:hanging="360"/>
      </w:pPr>
      <w:rPr>
        <w:rFonts w:ascii="Courier New" w:hAnsi="Courier New" w:hint="default"/>
      </w:rPr>
    </w:lvl>
    <w:lvl w:ilvl="2" w:tplc="04090005" w:tentative="1">
      <w:start w:val="1"/>
      <w:numFmt w:val="bullet"/>
      <w:lvlText w:val=""/>
      <w:lvlJc w:val="left"/>
      <w:pPr>
        <w:tabs>
          <w:tab w:val="num" w:pos="2707"/>
        </w:tabs>
        <w:ind w:left="2707" w:hanging="360"/>
      </w:pPr>
      <w:rPr>
        <w:rFonts w:ascii="Wingdings" w:hAnsi="Wingdings" w:hint="default"/>
      </w:rPr>
    </w:lvl>
    <w:lvl w:ilvl="3" w:tplc="04090001" w:tentative="1">
      <w:start w:val="1"/>
      <w:numFmt w:val="bullet"/>
      <w:lvlText w:val=""/>
      <w:lvlJc w:val="left"/>
      <w:pPr>
        <w:tabs>
          <w:tab w:val="num" w:pos="3427"/>
        </w:tabs>
        <w:ind w:left="3427" w:hanging="360"/>
      </w:pPr>
      <w:rPr>
        <w:rFonts w:ascii="Symbol" w:hAnsi="Symbol" w:hint="default"/>
      </w:rPr>
    </w:lvl>
    <w:lvl w:ilvl="4" w:tplc="04090003" w:tentative="1">
      <w:start w:val="1"/>
      <w:numFmt w:val="bullet"/>
      <w:lvlText w:val="o"/>
      <w:lvlJc w:val="left"/>
      <w:pPr>
        <w:tabs>
          <w:tab w:val="num" w:pos="4147"/>
        </w:tabs>
        <w:ind w:left="4147" w:hanging="360"/>
      </w:pPr>
      <w:rPr>
        <w:rFonts w:ascii="Courier New" w:hAnsi="Courier New" w:hint="default"/>
      </w:rPr>
    </w:lvl>
    <w:lvl w:ilvl="5" w:tplc="04090005" w:tentative="1">
      <w:start w:val="1"/>
      <w:numFmt w:val="bullet"/>
      <w:lvlText w:val=""/>
      <w:lvlJc w:val="left"/>
      <w:pPr>
        <w:tabs>
          <w:tab w:val="num" w:pos="4867"/>
        </w:tabs>
        <w:ind w:left="4867" w:hanging="360"/>
      </w:pPr>
      <w:rPr>
        <w:rFonts w:ascii="Wingdings" w:hAnsi="Wingdings" w:hint="default"/>
      </w:rPr>
    </w:lvl>
    <w:lvl w:ilvl="6" w:tplc="04090001" w:tentative="1">
      <w:start w:val="1"/>
      <w:numFmt w:val="bullet"/>
      <w:lvlText w:val=""/>
      <w:lvlJc w:val="left"/>
      <w:pPr>
        <w:tabs>
          <w:tab w:val="num" w:pos="5587"/>
        </w:tabs>
        <w:ind w:left="5587" w:hanging="360"/>
      </w:pPr>
      <w:rPr>
        <w:rFonts w:ascii="Symbol" w:hAnsi="Symbol" w:hint="default"/>
      </w:rPr>
    </w:lvl>
    <w:lvl w:ilvl="7" w:tplc="04090003" w:tentative="1">
      <w:start w:val="1"/>
      <w:numFmt w:val="bullet"/>
      <w:lvlText w:val="o"/>
      <w:lvlJc w:val="left"/>
      <w:pPr>
        <w:tabs>
          <w:tab w:val="num" w:pos="6307"/>
        </w:tabs>
        <w:ind w:left="6307" w:hanging="360"/>
      </w:pPr>
      <w:rPr>
        <w:rFonts w:ascii="Courier New" w:hAnsi="Courier New" w:hint="default"/>
      </w:rPr>
    </w:lvl>
    <w:lvl w:ilvl="8" w:tplc="04090005" w:tentative="1">
      <w:start w:val="1"/>
      <w:numFmt w:val="bullet"/>
      <w:lvlText w:val=""/>
      <w:lvlJc w:val="left"/>
      <w:pPr>
        <w:tabs>
          <w:tab w:val="num" w:pos="7027"/>
        </w:tabs>
        <w:ind w:left="7027" w:hanging="360"/>
      </w:pPr>
      <w:rPr>
        <w:rFonts w:ascii="Wingdings" w:hAnsi="Wingdings" w:hint="default"/>
      </w:rPr>
    </w:lvl>
  </w:abstractNum>
  <w:abstractNum w:abstractNumId="2" w15:restartNumberingAfterBreak="0">
    <w:nsid w:val="08A25556"/>
    <w:multiLevelType w:val="hybridMultilevel"/>
    <w:tmpl w:val="6DFA94E2"/>
    <w:lvl w:ilvl="0" w:tplc="51883DF4">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544DC"/>
    <w:multiLevelType w:val="multilevel"/>
    <w:tmpl w:val="DFF0B546"/>
    <w:lvl w:ilvl="0">
      <w:start w:val="6"/>
      <w:numFmt w:val="decimal"/>
      <w:lvlText w:val="%1"/>
      <w:lvlJc w:val="left"/>
      <w:pPr>
        <w:ind w:left="590" w:hanging="471"/>
      </w:pPr>
      <w:rPr>
        <w:rFonts w:hint="default"/>
      </w:rPr>
    </w:lvl>
    <w:lvl w:ilvl="1">
      <w:start w:val="1"/>
      <w:numFmt w:val="decimal"/>
      <w:lvlText w:val="%1.%2"/>
      <w:lvlJc w:val="left"/>
      <w:pPr>
        <w:ind w:left="590" w:hanging="471"/>
      </w:pPr>
      <w:rPr>
        <w:rFonts w:ascii="Arial" w:eastAsia="Arial" w:hAnsi="Arial" w:hint="default"/>
        <w:color w:val="101C98"/>
        <w:spacing w:val="-1"/>
        <w:w w:val="100"/>
        <w:sz w:val="28"/>
        <w:szCs w:val="28"/>
      </w:rPr>
    </w:lvl>
    <w:lvl w:ilvl="2">
      <w:start w:val="1"/>
      <w:numFmt w:val="bullet"/>
      <w:lvlText w:val="●"/>
      <w:lvlJc w:val="left"/>
      <w:pPr>
        <w:ind w:left="840" w:hanging="360"/>
      </w:pPr>
      <w:rPr>
        <w:rFonts w:ascii="Courier New" w:eastAsia="Courier New" w:hAnsi="Courier New" w:hint="default"/>
        <w:w w:val="100"/>
        <w:sz w:val="22"/>
        <w:szCs w:val="22"/>
      </w:rPr>
    </w:lvl>
    <w:lvl w:ilvl="3">
      <w:start w:val="1"/>
      <w:numFmt w:val="bullet"/>
      <w:lvlText w:val="•"/>
      <w:lvlJc w:val="left"/>
      <w:pPr>
        <w:ind w:left="2786" w:hanging="360"/>
      </w:pPr>
      <w:rPr>
        <w:rFonts w:hint="default"/>
      </w:rPr>
    </w:lvl>
    <w:lvl w:ilvl="4">
      <w:start w:val="1"/>
      <w:numFmt w:val="bullet"/>
      <w:lvlText w:val="•"/>
      <w:lvlJc w:val="left"/>
      <w:pPr>
        <w:ind w:left="3760" w:hanging="360"/>
      </w:pPr>
      <w:rPr>
        <w:rFonts w:hint="default"/>
      </w:rPr>
    </w:lvl>
    <w:lvl w:ilvl="5">
      <w:start w:val="1"/>
      <w:numFmt w:val="bullet"/>
      <w:lvlText w:val="•"/>
      <w:lvlJc w:val="left"/>
      <w:pPr>
        <w:ind w:left="4733" w:hanging="360"/>
      </w:pPr>
      <w:rPr>
        <w:rFonts w:hint="default"/>
      </w:rPr>
    </w:lvl>
    <w:lvl w:ilvl="6">
      <w:start w:val="1"/>
      <w:numFmt w:val="bullet"/>
      <w:lvlText w:val="•"/>
      <w:lvlJc w:val="left"/>
      <w:pPr>
        <w:ind w:left="5706" w:hanging="360"/>
      </w:pPr>
      <w:rPr>
        <w:rFonts w:hint="default"/>
      </w:rPr>
    </w:lvl>
    <w:lvl w:ilvl="7">
      <w:start w:val="1"/>
      <w:numFmt w:val="bullet"/>
      <w:lvlText w:val="•"/>
      <w:lvlJc w:val="left"/>
      <w:pPr>
        <w:ind w:left="6680" w:hanging="360"/>
      </w:pPr>
      <w:rPr>
        <w:rFonts w:hint="default"/>
      </w:rPr>
    </w:lvl>
    <w:lvl w:ilvl="8">
      <w:start w:val="1"/>
      <w:numFmt w:val="bullet"/>
      <w:lvlText w:val="•"/>
      <w:lvlJc w:val="left"/>
      <w:pPr>
        <w:ind w:left="7653" w:hanging="360"/>
      </w:pPr>
      <w:rPr>
        <w:rFonts w:hint="default"/>
      </w:rPr>
    </w:lvl>
  </w:abstractNum>
  <w:abstractNum w:abstractNumId="4" w15:restartNumberingAfterBreak="0">
    <w:nsid w:val="162A71D8"/>
    <w:multiLevelType w:val="hybridMultilevel"/>
    <w:tmpl w:val="15A26684"/>
    <w:lvl w:ilvl="0" w:tplc="D12411C0">
      <w:start w:val="1"/>
      <w:numFmt w:val="bullet"/>
      <w:pStyle w:val="ListParagraph"/>
      <w:lvlText w:val=""/>
      <w:lvlJc w:val="left"/>
      <w:pPr>
        <w:ind w:left="720" w:hanging="360"/>
      </w:pPr>
      <w:rPr>
        <w:rFonts w:ascii="Symbol" w:hAnsi="Symbol" w:hint="default"/>
      </w:rPr>
    </w:lvl>
    <w:lvl w:ilvl="1" w:tplc="590C8470">
      <w:start w:val="1"/>
      <w:numFmt w:val="bullet"/>
      <w:pStyle w:val="ListParagraph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332B63"/>
    <w:multiLevelType w:val="hybridMultilevel"/>
    <w:tmpl w:val="4F48FD70"/>
    <w:lvl w:ilvl="0" w:tplc="64684E9A">
      <w:start w:val="1"/>
      <w:numFmt w:val="decimal"/>
      <w:lvlText w:val="%1."/>
      <w:lvlJc w:val="left"/>
      <w:pPr>
        <w:ind w:left="475" w:hanging="356"/>
      </w:pPr>
      <w:rPr>
        <w:rFonts w:ascii="Arial" w:eastAsia="Arial" w:hAnsi="Arial" w:hint="default"/>
        <w:b/>
        <w:bCs/>
        <w:w w:val="99"/>
        <w:sz w:val="32"/>
        <w:szCs w:val="32"/>
      </w:rPr>
    </w:lvl>
    <w:lvl w:ilvl="1" w:tplc="C366ABBC">
      <w:start w:val="1"/>
      <w:numFmt w:val="bullet"/>
      <w:lvlText w:val="●"/>
      <w:lvlJc w:val="left"/>
      <w:pPr>
        <w:ind w:left="840" w:hanging="360"/>
      </w:pPr>
      <w:rPr>
        <w:rFonts w:ascii="Arial" w:eastAsia="Arial" w:hAnsi="Arial" w:hint="default"/>
        <w:w w:val="100"/>
        <w:sz w:val="22"/>
        <w:szCs w:val="22"/>
      </w:rPr>
    </w:lvl>
    <w:lvl w:ilvl="2" w:tplc="C90A0380">
      <w:start w:val="1"/>
      <w:numFmt w:val="bullet"/>
      <w:lvlText w:val="•"/>
      <w:lvlJc w:val="left"/>
      <w:pPr>
        <w:ind w:left="1813" w:hanging="360"/>
      </w:pPr>
      <w:rPr>
        <w:rFonts w:hint="default"/>
      </w:rPr>
    </w:lvl>
    <w:lvl w:ilvl="3" w:tplc="B3208AA2">
      <w:start w:val="1"/>
      <w:numFmt w:val="bullet"/>
      <w:lvlText w:val="•"/>
      <w:lvlJc w:val="left"/>
      <w:pPr>
        <w:ind w:left="2786" w:hanging="360"/>
      </w:pPr>
      <w:rPr>
        <w:rFonts w:hint="default"/>
      </w:rPr>
    </w:lvl>
    <w:lvl w:ilvl="4" w:tplc="E54892B8">
      <w:start w:val="1"/>
      <w:numFmt w:val="bullet"/>
      <w:lvlText w:val="•"/>
      <w:lvlJc w:val="left"/>
      <w:pPr>
        <w:ind w:left="3760" w:hanging="360"/>
      </w:pPr>
      <w:rPr>
        <w:rFonts w:hint="default"/>
      </w:rPr>
    </w:lvl>
    <w:lvl w:ilvl="5" w:tplc="33A6C55C">
      <w:start w:val="1"/>
      <w:numFmt w:val="bullet"/>
      <w:lvlText w:val="•"/>
      <w:lvlJc w:val="left"/>
      <w:pPr>
        <w:ind w:left="4733" w:hanging="360"/>
      </w:pPr>
      <w:rPr>
        <w:rFonts w:hint="default"/>
      </w:rPr>
    </w:lvl>
    <w:lvl w:ilvl="6" w:tplc="F7A045A2">
      <w:start w:val="1"/>
      <w:numFmt w:val="bullet"/>
      <w:lvlText w:val="•"/>
      <w:lvlJc w:val="left"/>
      <w:pPr>
        <w:ind w:left="5706" w:hanging="360"/>
      </w:pPr>
      <w:rPr>
        <w:rFonts w:hint="default"/>
      </w:rPr>
    </w:lvl>
    <w:lvl w:ilvl="7" w:tplc="AA40E64C">
      <w:start w:val="1"/>
      <w:numFmt w:val="bullet"/>
      <w:lvlText w:val="•"/>
      <w:lvlJc w:val="left"/>
      <w:pPr>
        <w:ind w:left="6680" w:hanging="360"/>
      </w:pPr>
      <w:rPr>
        <w:rFonts w:hint="default"/>
      </w:rPr>
    </w:lvl>
    <w:lvl w:ilvl="8" w:tplc="A298408C">
      <w:start w:val="1"/>
      <w:numFmt w:val="bullet"/>
      <w:lvlText w:val="•"/>
      <w:lvlJc w:val="left"/>
      <w:pPr>
        <w:ind w:left="7653" w:hanging="360"/>
      </w:pPr>
      <w:rPr>
        <w:rFonts w:hint="default"/>
      </w:rPr>
    </w:lvl>
  </w:abstractNum>
  <w:abstractNum w:abstractNumId="6" w15:restartNumberingAfterBreak="0">
    <w:nsid w:val="211307E7"/>
    <w:multiLevelType w:val="multilevel"/>
    <w:tmpl w:val="078CE64E"/>
    <w:lvl w:ilvl="0">
      <w:start w:val="7"/>
      <w:numFmt w:val="decimal"/>
      <w:lvlText w:val="%1"/>
      <w:lvlJc w:val="left"/>
      <w:pPr>
        <w:ind w:left="588" w:hanging="468"/>
      </w:pPr>
      <w:rPr>
        <w:rFonts w:hint="default"/>
      </w:rPr>
    </w:lvl>
    <w:lvl w:ilvl="1">
      <w:start w:val="1"/>
      <w:numFmt w:val="decimal"/>
      <w:lvlText w:val="%1.%2"/>
      <w:lvlJc w:val="left"/>
      <w:pPr>
        <w:ind w:left="588" w:hanging="468"/>
      </w:pPr>
      <w:rPr>
        <w:rFonts w:ascii="Arial" w:eastAsia="Arial" w:hAnsi="Arial" w:hint="default"/>
        <w:color w:val="101C98"/>
        <w:spacing w:val="-1"/>
        <w:w w:val="100"/>
        <w:sz w:val="28"/>
        <w:szCs w:val="28"/>
      </w:rPr>
    </w:lvl>
    <w:lvl w:ilvl="2">
      <w:start w:val="1"/>
      <w:numFmt w:val="bullet"/>
      <w:lvlText w:val="●"/>
      <w:lvlJc w:val="left"/>
      <w:pPr>
        <w:ind w:left="840" w:hanging="360"/>
      </w:pPr>
      <w:rPr>
        <w:rFonts w:ascii="Arial" w:eastAsia="Arial" w:hAnsi="Arial" w:hint="default"/>
        <w:w w:val="100"/>
        <w:sz w:val="22"/>
        <w:szCs w:val="22"/>
      </w:rPr>
    </w:lvl>
    <w:lvl w:ilvl="3">
      <w:start w:val="1"/>
      <w:numFmt w:val="bullet"/>
      <w:lvlText w:val="○"/>
      <w:lvlJc w:val="left"/>
      <w:pPr>
        <w:ind w:left="1560" w:hanging="360"/>
      </w:pPr>
      <w:rPr>
        <w:rFonts w:ascii="Arial" w:eastAsia="Arial" w:hAnsi="Arial" w:hint="default"/>
        <w:w w:val="100"/>
        <w:sz w:val="22"/>
        <w:szCs w:val="22"/>
      </w:rPr>
    </w:lvl>
    <w:lvl w:ilvl="4">
      <w:start w:val="1"/>
      <w:numFmt w:val="bullet"/>
      <w:lvlText w:val="•"/>
      <w:lvlJc w:val="left"/>
      <w:pPr>
        <w:ind w:left="3570" w:hanging="360"/>
      </w:pPr>
      <w:rPr>
        <w:rFonts w:hint="default"/>
      </w:rPr>
    </w:lvl>
    <w:lvl w:ilvl="5">
      <w:start w:val="1"/>
      <w:numFmt w:val="bullet"/>
      <w:lvlText w:val="•"/>
      <w:lvlJc w:val="left"/>
      <w:pPr>
        <w:ind w:left="4575" w:hanging="360"/>
      </w:pPr>
      <w:rPr>
        <w:rFonts w:hint="default"/>
      </w:rPr>
    </w:lvl>
    <w:lvl w:ilvl="6">
      <w:start w:val="1"/>
      <w:numFmt w:val="bullet"/>
      <w:lvlText w:val="•"/>
      <w:lvlJc w:val="left"/>
      <w:pPr>
        <w:ind w:left="5580" w:hanging="360"/>
      </w:pPr>
      <w:rPr>
        <w:rFonts w:hint="default"/>
      </w:rPr>
    </w:lvl>
    <w:lvl w:ilvl="7">
      <w:start w:val="1"/>
      <w:numFmt w:val="bullet"/>
      <w:lvlText w:val="•"/>
      <w:lvlJc w:val="left"/>
      <w:pPr>
        <w:ind w:left="6585" w:hanging="360"/>
      </w:pPr>
      <w:rPr>
        <w:rFonts w:hint="default"/>
      </w:rPr>
    </w:lvl>
    <w:lvl w:ilvl="8">
      <w:start w:val="1"/>
      <w:numFmt w:val="bullet"/>
      <w:lvlText w:val="•"/>
      <w:lvlJc w:val="left"/>
      <w:pPr>
        <w:ind w:left="7590" w:hanging="360"/>
      </w:pPr>
      <w:rPr>
        <w:rFonts w:hint="default"/>
      </w:rPr>
    </w:lvl>
  </w:abstractNum>
  <w:abstractNum w:abstractNumId="7" w15:restartNumberingAfterBreak="0">
    <w:nsid w:val="2B3D7CAF"/>
    <w:multiLevelType w:val="multilevel"/>
    <w:tmpl w:val="F67EE29E"/>
    <w:lvl w:ilvl="0">
      <w:start w:val="5"/>
      <w:numFmt w:val="decimal"/>
      <w:lvlText w:val="%1"/>
      <w:lvlJc w:val="left"/>
      <w:pPr>
        <w:ind w:left="588" w:hanging="468"/>
      </w:pPr>
      <w:rPr>
        <w:rFonts w:hint="default"/>
      </w:rPr>
    </w:lvl>
    <w:lvl w:ilvl="1">
      <w:start w:val="1"/>
      <w:numFmt w:val="decimal"/>
      <w:lvlText w:val="%1.%2"/>
      <w:lvlJc w:val="left"/>
      <w:pPr>
        <w:ind w:left="588" w:hanging="468"/>
      </w:pPr>
      <w:rPr>
        <w:rFonts w:ascii="Arial" w:eastAsia="Arial" w:hAnsi="Arial" w:hint="default"/>
        <w:color w:val="101C98"/>
        <w:spacing w:val="-1"/>
        <w:w w:val="100"/>
        <w:sz w:val="28"/>
        <w:szCs w:val="28"/>
      </w:rPr>
    </w:lvl>
    <w:lvl w:ilvl="2">
      <w:start w:val="1"/>
      <w:numFmt w:val="bullet"/>
      <w:lvlText w:val="●"/>
      <w:lvlJc w:val="left"/>
      <w:pPr>
        <w:ind w:left="840" w:hanging="360"/>
      </w:pPr>
      <w:rPr>
        <w:rFonts w:ascii="Arial" w:eastAsia="Arial" w:hAnsi="Arial" w:hint="default"/>
        <w:w w:val="100"/>
        <w:sz w:val="22"/>
        <w:szCs w:val="22"/>
      </w:rPr>
    </w:lvl>
    <w:lvl w:ilvl="3">
      <w:start w:val="1"/>
      <w:numFmt w:val="bullet"/>
      <w:lvlText w:val="•"/>
      <w:lvlJc w:val="left"/>
      <w:pPr>
        <w:ind w:left="2786" w:hanging="360"/>
      </w:pPr>
      <w:rPr>
        <w:rFonts w:hint="default"/>
      </w:rPr>
    </w:lvl>
    <w:lvl w:ilvl="4">
      <w:start w:val="1"/>
      <w:numFmt w:val="bullet"/>
      <w:lvlText w:val="•"/>
      <w:lvlJc w:val="left"/>
      <w:pPr>
        <w:ind w:left="3760" w:hanging="360"/>
      </w:pPr>
      <w:rPr>
        <w:rFonts w:hint="default"/>
      </w:rPr>
    </w:lvl>
    <w:lvl w:ilvl="5">
      <w:start w:val="1"/>
      <w:numFmt w:val="bullet"/>
      <w:lvlText w:val="•"/>
      <w:lvlJc w:val="left"/>
      <w:pPr>
        <w:ind w:left="4733" w:hanging="360"/>
      </w:pPr>
      <w:rPr>
        <w:rFonts w:hint="default"/>
      </w:rPr>
    </w:lvl>
    <w:lvl w:ilvl="6">
      <w:start w:val="1"/>
      <w:numFmt w:val="bullet"/>
      <w:lvlText w:val="•"/>
      <w:lvlJc w:val="left"/>
      <w:pPr>
        <w:ind w:left="5706" w:hanging="360"/>
      </w:pPr>
      <w:rPr>
        <w:rFonts w:hint="default"/>
      </w:rPr>
    </w:lvl>
    <w:lvl w:ilvl="7">
      <w:start w:val="1"/>
      <w:numFmt w:val="bullet"/>
      <w:lvlText w:val="•"/>
      <w:lvlJc w:val="left"/>
      <w:pPr>
        <w:ind w:left="6680" w:hanging="360"/>
      </w:pPr>
      <w:rPr>
        <w:rFonts w:hint="default"/>
      </w:rPr>
    </w:lvl>
    <w:lvl w:ilvl="8">
      <w:start w:val="1"/>
      <w:numFmt w:val="bullet"/>
      <w:lvlText w:val="•"/>
      <w:lvlJc w:val="left"/>
      <w:pPr>
        <w:ind w:left="7653" w:hanging="360"/>
      </w:pPr>
      <w:rPr>
        <w:rFonts w:hint="default"/>
      </w:rPr>
    </w:lvl>
  </w:abstractNum>
  <w:abstractNum w:abstractNumId="8" w15:restartNumberingAfterBreak="0">
    <w:nsid w:val="41063573"/>
    <w:multiLevelType w:val="hybridMultilevel"/>
    <w:tmpl w:val="97E0F51C"/>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9" w15:restartNumberingAfterBreak="0">
    <w:nsid w:val="77CA4D86"/>
    <w:multiLevelType w:val="hybridMultilevel"/>
    <w:tmpl w:val="BE16DCF6"/>
    <w:lvl w:ilvl="0" w:tplc="497C7D14">
      <w:start w:val="1"/>
      <w:numFmt w:val="decimal"/>
      <w:lvlText w:val="%1."/>
      <w:lvlJc w:val="left"/>
      <w:pPr>
        <w:ind w:left="840" w:hanging="360"/>
      </w:pPr>
      <w:rPr>
        <w:rFonts w:ascii="Arial" w:eastAsia="Arial" w:hAnsi="Arial" w:hint="default"/>
        <w:spacing w:val="-1"/>
        <w:w w:val="100"/>
        <w:sz w:val="22"/>
        <w:szCs w:val="22"/>
      </w:rPr>
    </w:lvl>
    <w:lvl w:ilvl="1" w:tplc="D9A42B18">
      <w:start w:val="1"/>
      <w:numFmt w:val="bullet"/>
      <w:lvlText w:val="•"/>
      <w:lvlJc w:val="left"/>
      <w:pPr>
        <w:ind w:left="1716" w:hanging="360"/>
      </w:pPr>
      <w:rPr>
        <w:rFonts w:hint="default"/>
      </w:rPr>
    </w:lvl>
    <w:lvl w:ilvl="2" w:tplc="A3B879AC">
      <w:start w:val="1"/>
      <w:numFmt w:val="bullet"/>
      <w:lvlText w:val="•"/>
      <w:lvlJc w:val="left"/>
      <w:pPr>
        <w:ind w:left="2592" w:hanging="360"/>
      </w:pPr>
      <w:rPr>
        <w:rFonts w:hint="default"/>
      </w:rPr>
    </w:lvl>
    <w:lvl w:ilvl="3" w:tplc="502AAE4C">
      <w:start w:val="1"/>
      <w:numFmt w:val="bullet"/>
      <w:lvlText w:val="•"/>
      <w:lvlJc w:val="left"/>
      <w:pPr>
        <w:ind w:left="3468" w:hanging="360"/>
      </w:pPr>
      <w:rPr>
        <w:rFonts w:hint="default"/>
      </w:rPr>
    </w:lvl>
    <w:lvl w:ilvl="4" w:tplc="0E0C3EBC">
      <w:start w:val="1"/>
      <w:numFmt w:val="bullet"/>
      <w:lvlText w:val="•"/>
      <w:lvlJc w:val="left"/>
      <w:pPr>
        <w:ind w:left="4344" w:hanging="360"/>
      </w:pPr>
      <w:rPr>
        <w:rFonts w:hint="default"/>
      </w:rPr>
    </w:lvl>
    <w:lvl w:ilvl="5" w:tplc="11761E7A">
      <w:start w:val="1"/>
      <w:numFmt w:val="bullet"/>
      <w:lvlText w:val="•"/>
      <w:lvlJc w:val="left"/>
      <w:pPr>
        <w:ind w:left="5220" w:hanging="360"/>
      </w:pPr>
      <w:rPr>
        <w:rFonts w:hint="default"/>
      </w:rPr>
    </w:lvl>
    <w:lvl w:ilvl="6" w:tplc="9DF65F96">
      <w:start w:val="1"/>
      <w:numFmt w:val="bullet"/>
      <w:lvlText w:val="•"/>
      <w:lvlJc w:val="left"/>
      <w:pPr>
        <w:ind w:left="6096" w:hanging="360"/>
      </w:pPr>
      <w:rPr>
        <w:rFonts w:hint="default"/>
      </w:rPr>
    </w:lvl>
    <w:lvl w:ilvl="7" w:tplc="8B9EC100">
      <w:start w:val="1"/>
      <w:numFmt w:val="bullet"/>
      <w:lvlText w:val="•"/>
      <w:lvlJc w:val="left"/>
      <w:pPr>
        <w:ind w:left="6972" w:hanging="360"/>
      </w:pPr>
      <w:rPr>
        <w:rFonts w:hint="default"/>
      </w:rPr>
    </w:lvl>
    <w:lvl w:ilvl="8" w:tplc="C22A3C92">
      <w:start w:val="1"/>
      <w:numFmt w:val="bullet"/>
      <w:lvlText w:val="•"/>
      <w:lvlJc w:val="left"/>
      <w:pPr>
        <w:ind w:left="7848" w:hanging="360"/>
      </w:pPr>
      <w:rPr>
        <w:rFonts w:hint="default"/>
      </w:rPr>
    </w:lvl>
  </w:abstractNum>
  <w:num w:numId="1">
    <w:abstractNumId w:val="4"/>
  </w:num>
  <w:num w:numId="2">
    <w:abstractNumId w:val="2"/>
  </w:num>
  <w:num w:numId="3">
    <w:abstractNumId w:val="1"/>
  </w:num>
  <w:num w:numId="4">
    <w:abstractNumId w:val="5"/>
  </w:num>
  <w:num w:numId="5">
    <w:abstractNumId w:val="7"/>
  </w:num>
  <w:num w:numId="6">
    <w:abstractNumId w:val="6"/>
  </w:num>
  <w:num w:numId="7">
    <w:abstractNumId w:val="9"/>
  </w:num>
  <w:num w:numId="8">
    <w:abstractNumId w:val="3"/>
  </w:num>
  <w:num w:numId="9">
    <w:abstractNumId w:val="8"/>
  </w:num>
  <w:num w:numId="10">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characterSpacingControl w:val="doNotCompress"/>
  <w:hdrShapeDefaults>
    <o:shapedefaults v:ext="edit" spidmax="2049">
      <o:colormru v:ext="edit" colors="#21212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1B3"/>
    <w:rsid w:val="00000348"/>
    <w:rsid w:val="00000568"/>
    <w:rsid w:val="00001A63"/>
    <w:rsid w:val="000105C0"/>
    <w:rsid w:val="00011968"/>
    <w:rsid w:val="00012742"/>
    <w:rsid w:val="00013B8F"/>
    <w:rsid w:val="0001585F"/>
    <w:rsid w:val="00015900"/>
    <w:rsid w:val="00016173"/>
    <w:rsid w:val="000162DC"/>
    <w:rsid w:val="00022812"/>
    <w:rsid w:val="00023E69"/>
    <w:rsid w:val="000259D7"/>
    <w:rsid w:val="00025C38"/>
    <w:rsid w:val="000277A4"/>
    <w:rsid w:val="00027A22"/>
    <w:rsid w:val="0003009D"/>
    <w:rsid w:val="00030835"/>
    <w:rsid w:val="00031E97"/>
    <w:rsid w:val="00033035"/>
    <w:rsid w:val="000350F7"/>
    <w:rsid w:val="00036572"/>
    <w:rsid w:val="00042EE2"/>
    <w:rsid w:val="00043C91"/>
    <w:rsid w:val="00044A9E"/>
    <w:rsid w:val="0005550C"/>
    <w:rsid w:val="0006414A"/>
    <w:rsid w:val="0006436F"/>
    <w:rsid w:val="00065CE2"/>
    <w:rsid w:val="00070ED3"/>
    <w:rsid w:val="00074860"/>
    <w:rsid w:val="00075122"/>
    <w:rsid w:val="00075676"/>
    <w:rsid w:val="000756EC"/>
    <w:rsid w:val="000801A1"/>
    <w:rsid w:val="00080C53"/>
    <w:rsid w:val="00081E92"/>
    <w:rsid w:val="0008344C"/>
    <w:rsid w:val="000872FC"/>
    <w:rsid w:val="00090C8E"/>
    <w:rsid w:val="00092EB8"/>
    <w:rsid w:val="000932AF"/>
    <w:rsid w:val="00094148"/>
    <w:rsid w:val="00094AC7"/>
    <w:rsid w:val="000A0468"/>
    <w:rsid w:val="000A3549"/>
    <w:rsid w:val="000A5BED"/>
    <w:rsid w:val="000A60E4"/>
    <w:rsid w:val="000A6344"/>
    <w:rsid w:val="000B0050"/>
    <w:rsid w:val="000B0AE7"/>
    <w:rsid w:val="000B3ABB"/>
    <w:rsid w:val="000B6899"/>
    <w:rsid w:val="000C19FA"/>
    <w:rsid w:val="000C3939"/>
    <w:rsid w:val="000C41A1"/>
    <w:rsid w:val="000C4F47"/>
    <w:rsid w:val="000C6826"/>
    <w:rsid w:val="000C764D"/>
    <w:rsid w:val="000D0133"/>
    <w:rsid w:val="000D0B67"/>
    <w:rsid w:val="000D19B3"/>
    <w:rsid w:val="000D55E4"/>
    <w:rsid w:val="000D6498"/>
    <w:rsid w:val="000D6581"/>
    <w:rsid w:val="000D745D"/>
    <w:rsid w:val="000D7D1F"/>
    <w:rsid w:val="000E01DF"/>
    <w:rsid w:val="000E0EDA"/>
    <w:rsid w:val="000E1B45"/>
    <w:rsid w:val="000E4E6B"/>
    <w:rsid w:val="000E58F9"/>
    <w:rsid w:val="000E69F1"/>
    <w:rsid w:val="000F07AA"/>
    <w:rsid w:val="000F4531"/>
    <w:rsid w:val="000F77A1"/>
    <w:rsid w:val="000F7B72"/>
    <w:rsid w:val="00100C28"/>
    <w:rsid w:val="001013C6"/>
    <w:rsid w:val="00103243"/>
    <w:rsid w:val="00104447"/>
    <w:rsid w:val="001044C6"/>
    <w:rsid w:val="00106057"/>
    <w:rsid w:val="00107EB0"/>
    <w:rsid w:val="00110DCD"/>
    <w:rsid w:val="00111369"/>
    <w:rsid w:val="00115C3F"/>
    <w:rsid w:val="00120B29"/>
    <w:rsid w:val="001210BF"/>
    <w:rsid w:val="001212D1"/>
    <w:rsid w:val="00121F60"/>
    <w:rsid w:val="00122A61"/>
    <w:rsid w:val="00123B45"/>
    <w:rsid w:val="0012438F"/>
    <w:rsid w:val="00124A2B"/>
    <w:rsid w:val="00126508"/>
    <w:rsid w:val="00126B9C"/>
    <w:rsid w:val="00126FD6"/>
    <w:rsid w:val="00127CB3"/>
    <w:rsid w:val="00131540"/>
    <w:rsid w:val="0013306A"/>
    <w:rsid w:val="00135353"/>
    <w:rsid w:val="00140A3F"/>
    <w:rsid w:val="00142B40"/>
    <w:rsid w:val="00145210"/>
    <w:rsid w:val="00145608"/>
    <w:rsid w:val="0014587E"/>
    <w:rsid w:val="001512E4"/>
    <w:rsid w:val="00152DCE"/>
    <w:rsid w:val="00154E1D"/>
    <w:rsid w:val="001558B2"/>
    <w:rsid w:val="001612F8"/>
    <w:rsid w:val="00162C80"/>
    <w:rsid w:val="00164EE3"/>
    <w:rsid w:val="00166AC5"/>
    <w:rsid w:val="001676E6"/>
    <w:rsid w:val="001702CC"/>
    <w:rsid w:val="00174FA2"/>
    <w:rsid w:val="001762DE"/>
    <w:rsid w:val="001805C7"/>
    <w:rsid w:val="001806E0"/>
    <w:rsid w:val="00180971"/>
    <w:rsid w:val="00182C7D"/>
    <w:rsid w:val="00183FDC"/>
    <w:rsid w:val="0018682A"/>
    <w:rsid w:val="00186EBC"/>
    <w:rsid w:val="00193B9D"/>
    <w:rsid w:val="00196324"/>
    <w:rsid w:val="001964AC"/>
    <w:rsid w:val="00197A1C"/>
    <w:rsid w:val="001A04C0"/>
    <w:rsid w:val="001A1860"/>
    <w:rsid w:val="001A1B95"/>
    <w:rsid w:val="001A278C"/>
    <w:rsid w:val="001A2B67"/>
    <w:rsid w:val="001B141D"/>
    <w:rsid w:val="001B1E20"/>
    <w:rsid w:val="001B480B"/>
    <w:rsid w:val="001B5553"/>
    <w:rsid w:val="001C015B"/>
    <w:rsid w:val="001C0BE5"/>
    <w:rsid w:val="001C2453"/>
    <w:rsid w:val="001C3504"/>
    <w:rsid w:val="001C5FE8"/>
    <w:rsid w:val="001C6270"/>
    <w:rsid w:val="001C7539"/>
    <w:rsid w:val="001C7599"/>
    <w:rsid w:val="001D241A"/>
    <w:rsid w:val="001D3CC9"/>
    <w:rsid w:val="001D41B5"/>
    <w:rsid w:val="001D41C6"/>
    <w:rsid w:val="001D70B6"/>
    <w:rsid w:val="001E2C31"/>
    <w:rsid w:val="001E3590"/>
    <w:rsid w:val="001E5693"/>
    <w:rsid w:val="001F1547"/>
    <w:rsid w:val="001F2E2A"/>
    <w:rsid w:val="001F3267"/>
    <w:rsid w:val="001F406E"/>
    <w:rsid w:val="001F609C"/>
    <w:rsid w:val="001F62C3"/>
    <w:rsid w:val="001F62C9"/>
    <w:rsid w:val="001F6DBF"/>
    <w:rsid w:val="001F7266"/>
    <w:rsid w:val="00202F9F"/>
    <w:rsid w:val="00202FB2"/>
    <w:rsid w:val="00203730"/>
    <w:rsid w:val="00203BB7"/>
    <w:rsid w:val="0020425E"/>
    <w:rsid w:val="002045F8"/>
    <w:rsid w:val="002057AA"/>
    <w:rsid w:val="002071A6"/>
    <w:rsid w:val="00207C20"/>
    <w:rsid w:val="00211B23"/>
    <w:rsid w:val="002122BB"/>
    <w:rsid w:val="002128CD"/>
    <w:rsid w:val="00212BE6"/>
    <w:rsid w:val="00216753"/>
    <w:rsid w:val="00217588"/>
    <w:rsid w:val="00221220"/>
    <w:rsid w:val="002222C9"/>
    <w:rsid w:val="00223B24"/>
    <w:rsid w:val="002246AE"/>
    <w:rsid w:val="00230515"/>
    <w:rsid w:val="00230599"/>
    <w:rsid w:val="002305EA"/>
    <w:rsid w:val="00230909"/>
    <w:rsid w:val="002311BD"/>
    <w:rsid w:val="0023184E"/>
    <w:rsid w:val="002321B2"/>
    <w:rsid w:val="00232F0E"/>
    <w:rsid w:val="002333A2"/>
    <w:rsid w:val="00234297"/>
    <w:rsid w:val="0023473B"/>
    <w:rsid w:val="0023496C"/>
    <w:rsid w:val="00235E71"/>
    <w:rsid w:val="0023744B"/>
    <w:rsid w:val="00242C19"/>
    <w:rsid w:val="00244923"/>
    <w:rsid w:val="00244E18"/>
    <w:rsid w:val="00245D14"/>
    <w:rsid w:val="00245F38"/>
    <w:rsid w:val="002469F4"/>
    <w:rsid w:val="002505D4"/>
    <w:rsid w:val="002507AD"/>
    <w:rsid w:val="00253453"/>
    <w:rsid w:val="002546A5"/>
    <w:rsid w:val="00257050"/>
    <w:rsid w:val="0026254A"/>
    <w:rsid w:val="00265E0A"/>
    <w:rsid w:val="00267FE8"/>
    <w:rsid w:val="00270619"/>
    <w:rsid w:val="00273258"/>
    <w:rsid w:val="002741F6"/>
    <w:rsid w:val="00274392"/>
    <w:rsid w:val="002749A2"/>
    <w:rsid w:val="002830B7"/>
    <w:rsid w:val="002832E7"/>
    <w:rsid w:val="00284BC4"/>
    <w:rsid w:val="0028675E"/>
    <w:rsid w:val="00286839"/>
    <w:rsid w:val="0029003B"/>
    <w:rsid w:val="002932DA"/>
    <w:rsid w:val="002952A2"/>
    <w:rsid w:val="00296C8F"/>
    <w:rsid w:val="00297AD3"/>
    <w:rsid w:val="002A3091"/>
    <w:rsid w:val="002A377B"/>
    <w:rsid w:val="002A3B4F"/>
    <w:rsid w:val="002A45D3"/>
    <w:rsid w:val="002A601F"/>
    <w:rsid w:val="002B076C"/>
    <w:rsid w:val="002B099B"/>
    <w:rsid w:val="002B0A42"/>
    <w:rsid w:val="002B0FEA"/>
    <w:rsid w:val="002B37DE"/>
    <w:rsid w:val="002B5EB9"/>
    <w:rsid w:val="002B60A3"/>
    <w:rsid w:val="002C0CC1"/>
    <w:rsid w:val="002C33EB"/>
    <w:rsid w:val="002C3F60"/>
    <w:rsid w:val="002C531B"/>
    <w:rsid w:val="002C58CD"/>
    <w:rsid w:val="002D1C44"/>
    <w:rsid w:val="002D297C"/>
    <w:rsid w:val="002D451B"/>
    <w:rsid w:val="002D6504"/>
    <w:rsid w:val="002D7614"/>
    <w:rsid w:val="002E1289"/>
    <w:rsid w:val="002E1558"/>
    <w:rsid w:val="002E2CDC"/>
    <w:rsid w:val="002F293F"/>
    <w:rsid w:val="002F30CD"/>
    <w:rsid w:val="002F3453"/>
    <w:rsid w:val="002F453E"/>
    <w:rsid w:val="002F4DA1"/>
    <w:rsid w:val="002F54FB"/>
    <w:rsid w:val="00303BE8"/>
    <w:rsid w:val="00303E7F"/>
    <w:rsid w:val="00304EAF"/>
    <w:rsid w:val="003111B3"/>
    <w:rsid w:val="0031144B"/>
    <w:rsid w:val="0031201E"/>
    <w:rsid w:val="0031214F"/>
    <w:rsid w:val="00317296"/>
    <w:rsid w:val="003173AD"/>
    <w:rsid w:val="003179EB"/>
    <w:rsid w:val="00320313"/>
    <w:rsid w:val="00320CD5"/>
    <w:rsid w:val="00323D22"/>
    <w:rsid w:val="003247AB"/>
    <w:rsid w:val="003300F0"/>
    <w:rsid w:val="003313AB"/>
    <w:rsid w:val="0033155E"/>
    <w:rsid w:val="00335356"/>
    <w:rsid w:val="0033562E"/>
    <w:rsid w:val="00341B14"/>
    <w:rsid w:val="0034258F"/>
    <w:rsid w:val="00342600"/>
    <w:rsid w:val="003429CF"/>
    <w:rsid w:val="00344791"/>
    <w:rsid w:val="00344876"/>
    <w:rsid w:val="00344CDD"/>
    <w:rsid w:val="0035012D"/>
    <w:rsid w:val="00350B4F"/>
    <w:rsid w:val="00351C31"/>
    <w:rsid w:val="00352B6C"/>
    <w:rsid w:val="003533BB"/>
    <w:rsid w:val="00355A6A"/>
    <w:rsid w:val="00356458"/>
    <w:rsid w:val="00357042"/>
    <w:rsid w:val="00360904"/>
    <w:rsid w:val="00362543"/>
    <w:rsid w:val="00364378"/>
    <w:rsid w:val="00365E23"/>
    <w:rsid w:val="003716BD"/>
    <w:rsid w:val="003722B3"/>
    <w:rsid w:val="00373959"/>
    <w:rsid w:val="00374385"/>
    <w:rsid w:val="0037451C"/>
    <w:rsid w:val="00375CA3"/>
    <w:rsid w:val="00377C4F"/>
    <w:rsid w:val="00380A16"/>
    <w:rsid w:val="0038129A"/>
    <w:rsid w:val="00381BE5"/>
    <w:rsid w:val="00383AC2"/>
    <w:rsid w:val="00384D0C"/>
    <w:rsid w:val="00385372"/>
    <w:rsid w:val="0038689E"/>
    <w:rsid w:val="00386AFA"/>
    <w:rsid w:val="003875DF"/>
    <w:rsid w:val="00390D79"/>
    <w:rsid w:val="003912AA"/>
    <w:rsid w:val="00394BC4"/>
    <w:rsid w:val="00395DE2"/>
    <w:rsid w:val="00395E06"/>
    <w:rsid w:val="0039677F"/>
    <w:rsid w:val="00397020"/>
    <w:rsid w:val="003A0122"/>
    <w:rsid w:val="003A4300"/>
    <w:rsid w:val="003A46B4"/>
    <w:rsid w:val="003B2307"/>
    <w:rsid w:val="003B263F"/>
    <w:rsid w:val="003B4558"/>
    <w:rsid w:val="003B4BBC"/>
    <w:rsid w:val="003B5EE2"/>
    <w:rsid w:val="003B6CF0"/>
    <w:rsid w:val="003B6ECA"/>
    <w:rsid w:val="003C008F"/>
    <w:rsid w:val="003C1BAD"/>
    <w:rsid w:val="003C2BD0"/>
    <w:rsid w:val="003C7600"/>
    <w:rsid w:val="003D1678"/>
    <w:rsid w:val="003D2405"/>
    <w:rsid w:val="003D2D58"/>
    <w:rsid w:val="003D3078"/>
    <w:rsid w:val="003D3299"/>
    <w:rsid w:val="003D4C4C"/>
    <w:rsid w:val="003D537E"/>
    <w:rsid w:val="003D69A3"/>
    <w:rsid w:val="003D7B3D"/>
    <w:rsid w:val="003E1998"/>
    <w:rsid w:val="003E28FB"/>
    <w:rsid w:val="003E3022"/>
    <w:rsid w:val="003E333F"/>
    <w:rsid w:val="003E58D3"/>
    <w:rsid w:val="003F017A"/>
    <w:rsid w:val="003F02D5"/>
    <w:rsid w:val="003F086D"/>
    <w:rsid w:val="003F1DE8"/>
    <w:rsid w:val="003F42D8"/>
    <w:rsid w:val="004013E4"/>
    <w:rsid w:val="004073B0"/>
    <w:rsid w:val="0041165C"/>
    <w:rsid w:val="00414957"/>
    <w:rsid w:val="00415A4C"/>
    <w:rsid w:val="0042504D"/>
    <w:rsid w:val="00427E69"/>
    <w:rsid w:val="00430087"/>
    <w:rsid w:val="00433BD0"/>
    <w:rsid w:val="004358AF"/>
    <w:rsid w:val="0043694A"/>
    <w:rsid w:val="00436C63"/>
    <w:rsid w:val="0044291C"/>
    <w:rsid w:val="00443F13"/>
    <w:rsid w:val="00447BAC"/>
    <w:rsid w:val="00451397"/>
    <w:rsid w:val="00455358"/>
    <w:rsid w:val="00455E04"/>
    <w:rsid w:val="004565DF"/>
    <w:rsid w:val="00457013"/>
    <w:rsid w:val="0046019B"/>
    <w:rsid w:val="0046054B"/>
    <w:rsid w:val="00460753"/>
    <w:rsid w:val="004614B7"/>
    <w:rsid w:val="00471077"/>
    <w:rsid w:val="0047130F"/>
    <w:rsid w:val="0047246D"/>
    <w:rsid w:val="0047282B"/>
    <w:rsid w:val="00477BC3"/>
    <w:rsid w:val="00480934"/>
    <w:rsid w:val="00481EFA"/>
    <w:rsid w:val="0048374D"/>
    <w:rsid w:val="00487862"/>
    <w:rsid w:val="00490125"/>
    <w:rsid w:val="0049033C"/>
    <w:rsid w:val="00490F60"/>
    <w:rsid w:val="00492374"/>
    <w:rsid w:val="00494DAD"/>
    <w:rsid w:val="00495B14"/>
    <w:rsid w:val="00496009"/>
    <w:rsid w:val="00496927"/>
    <w:rsid w:val="00496D38"/>
    <w:rsid w:val="004978C1"/>
    <w:rsid w:val="004A099B"/>
    <w:rsid w:val="004A428F"/>
    <w:rsid w:val="004A77E6"/>
    <w:rsid w:val="004B5214"/>
    <w:rsid w:val="004B5DCE"/>
    <w:rsid w:val="004B647D"/>
    <w:rsid w:val="004B6A45"/>
    <w:rsid w:val="004B6FC0"/>
    <w:rsid w:val="004B7E5A"/>
    <w:rsid w:val="004C09FC"/>
    <w:rsid w:val="004C0CB0"/>
    <w:rsid w:val="004C0D44"/>
    <w:rsid w:val="004D4839"/>
    <w:rsid w:val="004D7857"/>
    <w:rsid w:val="004E081E"/>
    <w:rsid w:val="004E125B"/>
    <w:rsid w:val="004E1D61"/>
    <w:rsid w:val="004E3B0C"/>
    <w:rsid w:val="004E3C34"/>
    <w:rsid w:val="004E47EC"/>
    <w:rsid w:val="004E4E5C"/>
    <w:rsid w:val="004E5C44"/>
    <w:rsid w:val="004F2411"/>
    <w:rsid w:val="004F67E3"/>
    <w:rsid w:val="004F68E1"/>
    <w:rsid w:val="004F727D"/>
    <w:rsid w:val="0050142E"/>
    <w:rsid w:val="00502088"/>
    <w:rsid w:val="00502287"/>
    <w:rsid w:val="00502BD4"/>
    <w:rsid w:val="00504F50"/>
    <w:rsid w:val="005051E7"/>
    <w:rsid w:val="00506376"/>
    <w:rsid w:val="00507360"/>
    <w:rsid w:val="0050776B"/>
    <w:rsid w:val="005107A2"/>
    <w:rsid w:val="00511282"/>
    <w:rsid w:val="00513679"/>
    <w:rsid w:val="00513FE3"/>
    <w:rsid w:val="00514532"/>
    <w:rsid w:val="005178B2"/>
    <w:rsid w:val="00517C26"/>
    <w:rsid w:val="00517C2A"/>
    <w:rsid w:val="005206E4"/>
    <w:rsid w:val="00521147"/>
    <w:rsid w:val="005211C7"/>
    <w:rsid w:val="00521610"/>
    <w:rsid w:val="005237D2"/>
    <w:rsid w:val="0052704E"/>
    <w:rsid w:val="005319D3"/>
    <w:rsid w:val="00536513"/>
    <w:rsid w:val="00536CB8"/>
    <w:rsid w:val="005409B4"/>
    <w:rsid w:val="00540DBB"/>
    <w:rsid w:val="00542660"/>
    <w:rsid w:val="00543E77"/>
    <w:rsid w:val="00544566"/>
    <w:rsid w:val="0054556F"/>
    <w:rsid w:val="00545813"/>
    <w:rsid w:val="00545B89"/>
    <w:rsid w:val="00553670"/>
    <w:rsid w:val="005549D8"/>
    <w:rsid w:val="00555034"/>
    <w:rsid w:val="005604EE"/>
    <w:rsid w:val="0056258A"/>
    <w:rsid w:val="0056386D"/>
    <w:rsid w:val="0056422B"/>
    <w:rsid w:val="005659D2"/>
    <w:rsid w:val="00567524"/>
    <w:rsid w:val="00567957"/>
    <w:rsid w:val="00570C8D"/>
    <w:rsid w:val="00571486"/>
    <w:rsid w:val="00575347"/>
    <w:rsid w:val="00575B32"/>
    <w:rsid w:val="00575BC3"/>
    <w:rsid w:val="00576008"/>
    <w:rsid w:val="00577709"/>
    <w:rsid w:val="0058091F"/>
    <w:rsid w:val="00581849"/>
    <w:rsid w:val="005836E9"/>
    <w:rsid w:val="005843DA"/>
    <w:rsid w:val="00585383"/>
    <w:rsid w:val="005854A7"/>
    <w:rsid w:val="0058591E"/>
    <w:rsid w:val="0058644E"/>
    <w:rsid w:val="00586696"/>
    <w:rsid w:val="00586706"/>
    <w:rsid w:val="00587A4E"/>
    <w:rsid w:val="0059009C"/>
    <w:rsid w:val="00591386"/>
    <w:rsid w:val="005922A9"/>
    <w:rsid w:val="005A027F"/>
    <w:rsid w:val="005A1399"/>
    <w:rsid w:val="005A2C40"/>
    <w:rsid w:val="005A4F3B"/>
    <w:rsid w:val="005A6253"/>
    <w:rsid w:val="005B0AB2"/>
    <w:rsid w:val="005B2BF1"/>
    <w:rsid w:val="005B34F9"/>
    <w:rsid w:val="005B3664"/>
    <w:rsid w:val="005B510A"/>
    <w:rsid w:val="005B73BA"/>
    <w:rsid w:val="005C0891"/>
    <w:rsid w:val="005C1907"/>
    <w:rsid w:val="005C1DEA"/>
    <w:rsid w:val="005C742F"/>
    <w:rsid w:val="005D0408"/>
    <w:rsid w:val="005D1861"/>
    <w:rsid w:val="005D5198"/>
    <w:rsid w:val="005D5ED2"/>
    <w:rsid w:val="005D6C09"/>
    <w:rsid w:val="005E15FD"/>
    <w:rsid w:val="005E284B"/>
    <w:rsid w:val="005E37DB"/>
    <w:rsid w:val="005F0192"/>
    <w:rsid w:val="005F030F"/>
    <w:rsid w:val="005F22AA"/>
    <w:rsid w:val="005F31B0"/>
    <w:rsid w:val="005F33A5"/>
    <w:rsid w:val="005F3637"/>
    <w:rsid w:val="005F797E"/>
    <w:rsid w:val="005F79FD"/>
    <w:rsid w:val="005F7BC1"/>
    <w:rsid w:val="005F7FF3"/>
    <w:rsid w:val="00600557"/>
    <w:rsid w:val="00600BA2"/>
    <w:rsid w:val="00602B0E"/>
    <w:rsid w:val="006031FC"/>
    <w:rsid w:val="00604836"/>
    <w:rsid w:val="00604E2A"/>
    <w:rsid w:val="0060582A"/>
    <w:rsid w:val="00605FB9"/>
    <w:rsid w:val="00607494"/>
    <w:rsid w:val="00607BB8"/>
    <w:rsid w:val="00611D1D"/>
    <w:rsid w:val="006125ED"/>
    <w:rsid w:val="00612F21"/>
    <w:rsid w:val="00613371"/>
    <w:rsid w:val="00613ED0"/>
    <w:rsid w:val="0061639F"/>
    <w:rsid w:val="006179BD"/>
    <w:rsid w:val="00621FEA"/>
    <w:rsid w:val="0062437D"/>
    <w:rsid w:val="006270C0"/>
    <w:rsid w:val="00627E52"/>
    <w:rsid w:val="0063059F"/>
    <w:rsid w:val="00630677"/>
    <w:rsid w:val="00632B99"/>
    <w:rsid w:val="00633384"/>
    <w:rsid w:val="006334CD"/>
    <w:rsid w:val="006337DB"/>
    <w:rsid w:val="00640C8E"/>
    <w:rsid w:val="00646ACC"/>
    <w:rsid w:val="00650715"/>
    <w:rsid w:val="00650868"/>
    <w:rsid w:val="00651027"/>
    <w:rsid w:val="006512D9"/>
    <w:rsid w:val="00651804"/>
    <w:rsid w:val="006518BC"/>
    <w:rsid w:val="00651B22"/>
    <w:rsid w:val="006523CA"/>
    <w:rsid w:val="00652557"/>
    <w:rsid w:val="006529C7"/>
    <w:rsid w:val="00654DBF"/>
    <w:rsid w:val="00657621"/>
    <w:rsid w:val="006628D4"/>
    <w:rsid w:val="006633D4"/>
    <w:rsid w:val="00665402"/>
    <w:rsid w:val="00665A07"/>
    <w:rsid w:val="006712A1"/>
    <w:rsid w:val="00671C57"/>
    <w:rsid w:val="00671F4F"/>
    <w:rsid w:val="006766B0"/>
    <w:rsid w:val="006774CC"/>
    <w:rsid w:val="00681426"/>
    <w:rsid w:val="006822F6"/>
    <w:rsid w:val="006823DB"/>
    <w:rsid w:val="006837B2"/>
    <w:rsid w:val="00683F61"/>
    <w:rsid w:val="006849FF"/>
    <w:rsid w:val="00685705"/>
    <w:rsid w:val="0069087F"/>
    <w:rsid w:val="00692880"/>
    <w:rsid w:val="00695F4A"/>
    <w:rsid w:val="00696A2E"/>
    <w:rsid w:val="006A1804"/>
    <w:rsid w:val="006A4569"/>
    <w:rsid w:val="006A539F"/>
    <w:rsid w:val="006A55D7"/>
    <w:rsid w:val="006A77EC"/>
    <w:rsid w:val="006B7316"/>
    <w:rsid w:val="006C0E36"/>
    <w:rsid w:val="006C2E34"/>
    <w:rsid w:val="006C33DD"/>
    <w:rsid w:val="006C3DAF"/>
    <w:rsid w:val="006C3E88"/>
    <w:rsid w:val="006C6EDA"/>
    <w:rsid w:val="006C7792"/>
    <w:rsid w:val="006D0A7D"/>
    <w:rsid w:val="006D0E11"/>
    <w:rsid w:val="006D308F"/>
    <w:rsid w:val="006D343D"/>
    <w:rsid w:val="006D3973"/>
    <w:rsid w:val="006D4F34"/>
    <w:rsid w:val="006D708F"/>
    <w:rsid w:val="006D7464"/>
    <w:rsid w:val="006E06A7"/>
    <w:rsid w:val="006E0792"/>
    <w:rsid w:val="006E18D5"/>
    <w:rsid w:val="006E1FAF"/>
    <w:rsid w:val="006E223E"/>
    <w:rsid w:val="006E3771"/>
    <w:rsid w:val="006E4474"/>
    <w:rsid w:val="006E4C78"/>
    <w:rsid w:val="006E509C"/>
    <w:rsid w:val="006E55AC"/>
    <w:rsid w:val="006E7BFF"/>
    <w:rsid w:val="006F17C4"/>
    <w:rsid w:val="006F1AE4"/>
    <w:rsid w:val="006F20FA"/>
    <w:rsid w:val="006F2EB6"/>
    <w:rsid w:val="006F2F56"/>
    <w:rsid w:val="006F5A1F"/>
    <w:rsid w:val="006F5F51"/>
    <w:rsid w:val="007063A4"/>
    <w:rsid w:val="00707435"/>
    <w:rsid w:val="00710BA8"/>
    <w:rsid w:val="00710CDC"/>
    <w:rsid w:val="00711282"/>
    <w:rsid w:val="00714915"/>
    <w:rsid w:val="007169D4"/>
    <w:rsid w:val="007178F7"/>
    <w:rsid w:val="00720667"/>
    <w:rsid w:val="007218FE"/>
    <w:rsid w:val="00722C72"/>
    <w:rsid w:val="00723F5A"/>
    <w:rsid w:val="007254DE"/>
    <w:rsid w:val="007270F0"/>
    <w:rsid w:val="00731D88"/>
    <w:rsid w:val="00732D70"/>
    <w:rsid w:val="00735272"/>
    <w:rsid w:val="00740920"/>
    <w:rsid w:val="00741573"/>
    <w:rsid w:val="00742096"/>
    <w:rsid w:val="00752806"/>
    <w:rsid w:val="007528FC"/>
    <w:rsid w:val="0075392E"/>
    <w:rsid w:val="00753BF8"/>
    <w:rsid w:val="00754CE8"/>
    <w:rsid w:val="00757727"/>
    <w:rsid w:val="007602CD"/>
    <w:rsid w:val="007723DD"/>
    <w:rsid w:val="00782056"/>
    <w:rsid w:val="0078219B"/>
    <w:rsid w:val="00784A1F"/>
    <w:rsid w:val="00784E3E"/>
    <w:rsid w:val="00786305"/>
    <w:rsid w:val="007939E0"/>
    <w:rsid w:val="00797CE6"/>
    <w:rsid w:val="007A0F25"/>
    <w:rsid w:val="007A2CC1"/>
    <w:rsid w:val="007A3113"/>
    <w:rsid w:val="007A46EE"/>
    <w:rsid w:val="007A5F94"/>
    <w:rsid w:val="007A66EC"/>
    <w:rsid w:val="007B1DCB"/>
    <w:rsid w:val="007B29B6"/>
    <w:rsid w:val="007B4A9A"/>
    <w:rsid w:val="007B4F78"/>
    <w:rsid w:val="007B5078"/>
    <w:rsid w:val="007B5B1A"/>
    <w:rsid w:val="007B664E"/>
    <w:rsid w:val="007B671B"/>
    <w:rsid w:val="007C493E"/>
    <w:rsid w:val="007C5364"/>
    <w:rsid w:val="007C5592"/>
    <w:rsid w:val="007C6F7B"/>
    <w:rsid w:val="007C7056"/>
    <w:rsid w:val="007C7C8A"/>
    <w:rsid w:val="007D1328"/>
    <w:rsid w:val="007D1B2A"/>
    <w:rsid w:val="007D31AB"/>
    <w:rsid w:val="007D3889"/>
    <w:rsid w:val="007D38EF"/>
    <w:rsid w:val="007D5F9C"/>
    <w:rsid w:val="007E0BE4"/>
    <w:rsid w:val="007E292D"/>
    <w:rsid w:val="007E4999"/>
    <w:rsid w:val="007E5AA3"/>
    <w:rsid w:val="007E759F"/>
    <w:rsid w:val="007F0C32"/>
    <w:rsid w:val="007F1058"/>
    <w:rsid w:val="007F132C"/>
    <w:rsid w:val="007F2038"/>
    <w:rsid w:val="007F2606"/>
    <w:rsid w:val="007F360A"/>
    <w:rsid w:val="007F6BED"/>
    <w:rsid w:val="008005D1"/>
    <w:rsid w:val="00800BF9"/>
    <w:rsid w:val="00800C5A"/>
    <w:rsid w:val="00803A76"/>
    <w:rsid w:val="0080613C"/>
    <w:rsid w:val="00806C1F"/>
    <w:rsid w:val="008113D0"/>
    <w:rsid w:val="00811CEF"/>
    <w:rsid w:val="008164FF"/>
    <w:rsid w:val="008173AC"/>
    <w:rsid w:val="00821D29"/>
    <w:rsid w:val="00827682"/>
    <w:rsid w:val="008326DB"/>
    <w:rsid w:val="00832BC2"/>
    <w:rsid w:val="00833589"/>
    <w:rsid w:val="00835B6C"/>
    <w:rsid w:val="00840F8F"/>
    <w:rsid w:val="00841972"/>
    <w:rsid w:val="00843153"/>
    <w:rsid w:val="00843891"/>
    <w:rsid w:val="008441B8"/>
    <w:rsid w:val="00844580"/>
    <w:rsid w:val="00847108"/>
    <w:rsid w:val="00847B92"/>
    <w:rsid w:val="00851622"/>
    <w:rsid w:val="0085384B"/>
    <w:rsid w:val="008544B3"/>
    <w:rsid w:val="00855626"/>
    <w:rsid w:val="00856968"/>
    <w:rsid w:val="00856E0C"/>
    <w:rsid w:val="00856EF0"/>
    <w:rsid w:val="008571C9"/>
    <w:rsid w:val="00860AED"/>
    <w:rsid w:val="00860BAF"/>
    <w:rsid w:val="00863BE8"/>
    <w:rsid w:val="008641AA"/>
    <w:rsid w:val="00866EE1"/>
    <w:rsid w:val="0087059E"/>
    <w:rsid w:val="008707E5"/>
    <w:rsid w:val="00872BCA"/>
    <w:rsid w:val="008763E4"/>
    <w:rsid w:val="008829ED"/>
    <w:rsid w:val="00883438"/>
    <w:rsid w:val="008847DD"/>
    <w:rsid w:val="00886B51"/>
    <w:rsid w:val="00890300"/>
    <w:rsid w:val="0089066A"/>
    <w:rsid w:val="00890AD6"/>
    <w:rsid w:val="008923FA"/>
    <w:rsid w:val="00892763"/>
    <w:rsid w:val="00892771"/>
    <w:rsid w:val="0089305A"/>
    <w:rsid w:val="00893063"/>
    <w:rsid w:val="0089376B"/>
    <w:rsid w:val="00894E54"/>
    <w:rsid w:val="00894F85"/>
    <w:rsid w:val="00895299"/>
    <w:rsid w:val="008957A4"/>
    <w:rsid w:val="00897CE1"/>
    <w:rsid w:val="008A066C"/>
    <w:rsid w:val="008A122E"/>
    <w:rsid w:val="008A14FC"/>
    <w:rsid w:val="008A212A"/>
    <w:rsid w:val="008A22C8"/>
    <w:rsid w:val="008A4BF7"/>
    <w:rsid w:val="008A7C8A"/>
    <w:rsid w:val="008B40ED"/>
    <w:rsid w:val="008B5AF6"/>
    <w:rsid w:val="008B6751"/>
    <w:rsid w:val="008B682E"/>
    <w:rsid w:val="008B6871"/>
    <w:rsid w:val="008C2A47"/>
    <w:rsid w:val="008C3D1D"/>
    <w:rsid w:val="008C679D"/>
    <w:rsid w:val="008D1023"/>
    <w:rsid w:val="008D2C69"/>
    <w:rsid w:val="008D6ADE"/>
    <w:rsid w:val="008D7828"/>
    <w:rsid w:val="008E0DCB"/>
    <w:rsid w:val="008E5B95"/>
    <w:rsid w:val="008F15E8"/>
    <w:rsid w:val="008F36D1"/>
    <w:rsid w:val="008F58E6"/>
    <w:rsid w:val="00900008"/>
    <w:rsid w:val="00900F97"/>
    <w:rsid w:val="009023D5"/>
    <w:rsid w:val="009026D0"/>
    <w:rsid w:val="00902C44"/>
    <w:rsid w:val="009032AD"/>
    <w:rsid w:val="00904171"/>
    <w:rsid w:val="00904F1E"/>
    <w:rsid w:val="00910F2B"/>
    <w:rsid w:val="00911FBB"/>
    <w:rsid w:val="009141DF"/>
    <w:rsid w:val="00914EFD"/>
    <w:rsid w:val="009150DE"/>
    <w:rsid w:val="00920A8C"/>
    <w:rsid w:val="00923661"/>
    <w:rsid w:val="009236FD"/>
    <w:rsid w:val="00924AAB"/>
    <w:rsid w:val="00925805"/>
    <w:rsid w:val="00926DA5"/>
    <w:rsid w:val="00931022"/>
    <w:rsid w:val="009310D9"/>
    <w:rsid w:val="009318B6"/>
    <w:rsid w:val="00937A8A"/>
    <w:rsid w:val="00940A1C"/>
    <w:rsid w:val="00943092"/>
    <w:rsid w:val="00943B04"/>
    <w:rsid w:val="00943F91"/>
    <w:rsid w:val="00945F44"/>
    <w:rsid w:val="009464EE"/>
    <w:rsid w:val="009468B7"/>
    <w:rsid w:val="00947893"/>
    <w:rsid w:val="00950250"/>
    <w:rsid w:val="00950B9D"/>
    <w:rsid w:val="00950CA8"/>
    <w:rsid w:val="0095113E"/>
    <w:rsid w:val="00952AC0"/>
    <w:rsid w:val="00953603"/>
    <w:rsid w:val="00953636"/>
    <w:rsid w:val="00957398"/>
    <w:rsid w:val="009576BD"/>
    <w:rsid w:val="00957AEA"/>
    <w:rsid w:val="0096244C"/>
    <w:rsid w:val="00962962"/>
    <w:rsid w:val="00963326"/>
    <w:rsid w:val="00963E4A"/>
    <w:rsid w:val="00964170"/>
    <w:rsid w:val="00965E13"/>
    <w:rsid w:val="00966C33"/>
    <w:rsid w:val="00967632"/>
    <w:rsid w:val="00967C45"/>
    <w:rsid w:val="00970DB4"/>
    <w:rsid w:val="009716C9"/>
    <w:rsid w:val="00972BB6"/>
    <w:rsid w:val="00972D97"/>
    <w:rsid w:val="00972DED"/>
    <w:rsid w:val="0097347A"/>
    <w:rsid w:val="009750C9"/>
    <w:rsid w:val="0097653A"/>
    <w:rsid w:val="0098035A"/>
    <w:rsid w:val="00980A21"/>
    <w:rsid w:val="009830E4"/>
    <w:rsid w:val="009835F5"/>
    <w:rsid w:val="0098411B"/>
    <w:rsid w:val="009856AA"/>
    <w:rsid w:val="009917B2"/>
    <w:rsid w:val="00994E10"/>
    <w:rsid w:val="00995EDD"/>
    <w:rsid w:val="009A141C"/>
    <w:rsid w:val="009A1594"/>
    <w:rsid w:val="009A1C23"/>
    <w:rsid w:val="009A2145"/>
    <w:rsid w:val="009A223B"/>
    <w:rsid w:val="009A2FC3"/>
    <w:rsid w:val="009A32CB"/>
    <w:rsid w:val="009A4903"/>
    <w:rsid w:val="009A4B94"/>
    <w:rsid w:val="009A5D71"/>
    <w:rsid w:val="009B12AE"/>
    <w:rsid w:val="009B2384"/>
    <w:rsid w:val="009B66C9"/>
    <w:rsid w:val="009B6759"/>
    <w:rsid w:val="009B74AA"/>
    <w:rsid w:val="009C093A"/>
    <w:rsid w:val="009C18FA"/>
    <w:rsid w:val="009C1C3C"/>
    <w:rsid w:val="009C3273"/>
    <w:rsid w:val="009C611E"/>
    <w:rsid w:val="009C7342"/>
    <w:rsid w:val="009D003A"/>
    <w:rsid w:val="009D373B"/>
    <w:rsid w:val="009D7A30"/>
    <w:rsid w:val="009E1683"/>
    <w:rsid w:val="009E19E4"/>
    <w:rsid w:val="009E1FB8"/>
    <w:rsid w:val="009E2B71"/>
    <w:rsid w:val="009E32A1"/>
    <w:rsid w:val="009E4DFE"/>
    <w:rsid w:val="009E7E4E"/>
    <w:rsid w:val="009F2BE6"/>
    <w:rsid w:val="009F2C46"/>
    <w:rsid w:val="009F32D5"/>
    <w:rsid w:val="009F4AA0"/>
    <w:rsid w:val="009F66B0"/>
    <w:rsid w:val="009F7997"/>
    <w:rsid w:val="00A00E82"/>
    <w:rsid w:val="00A0105D"/>
    <w:rsid w:val="00A03514"/>
    <w:rsid w:val="00A04489"/>
    <w:rsid w:val="00A05696"/>
    <w:rsid w:val="00A10BE2"/>
    <w:rsid w:val="00A1275C"/>
    <w:rsid w:val="00A15438"/>
    <w:rsid w:val="00A1749C"/>
    <w:rsid w:val="00A20347"/>
    <w:rsid w:val="00A32691"/>
    <w:rsid w:val="00A3360A"/>
    <w:rsid w:val="00A3470B"/>
    <w:rsid w:val="00A37B7A"/>
    <w:rsid w:val="00A40786"/>
    <w:rsid w:val="00A40C1D"/>
    <w:rsid w:val="00A40D63"/>
    <w:rsid w:val="00A4127D"/>
    <w:rsid w:val="00A41D64"/>
    <w:rsid w:val="00A42AD0"/>
    <w:rsid w:val="00A42F3A"/>
    <w:rsid w:val="00A468D0"/>
    <w:rsid w:val="00A51429"/>
    <w:rsid w:val="00A5359A"/>
    <w:rsid w:val="00A54243"/>
    <w:rsid w:val="00A60D29"/>
    <w:rsid w:val="00A61D51"/>
    <w:rsid w:val="00A651AE"/>
    <w:rsid w:val="00A70460"/>
    <w:rsid w:val="00A706AE"/>
    <w:rsid w:val="00A709EA"/>
    <w:rsid w:val="00A70D0D"/>
    <w:rsid w:val="00A70F8D"/>
    <w:rsid w:val="00A70F8F"/>
    <w:rsid w:val="00A72083"/>
    <w:rsid w:val="00A72299"/>
    <w:rsid w:val="00A72A8A"/>
    <w:rsid w:val="00A73059"/>
    <w:rsid w:val="00A73E10"/>
    <w:rsid w:val="00A73F93"/>
    <w:rsid w:val="00A73FA5"/>
    <w:rsid w:val="00A80BC2"/>
    <w:rsid w:val="00A8104C"/>
    <w:rsid w:val="00A836A6"/>
    <w:rsid w:val="00A85C2E"/>
    <w:rsid w:val="00A871BB"/>
    <w:rsid w:val="00A87977"/>
    <w:rsid w:val="00A90D9A"/>
    <w:rsid w:val="00A90F77"/>
    <w:rsid w:val="00A93AFF"/>
    <w:rsid w:val="00A9565C"/>
    <w:rsid w:val="00A95962"/>
    <w:rsid w:val="00A96286"/>
    <w:rsid w:val="00A97897"/>
    <w:rsid w:val="00A97C66"/>
    <w:rsid w:val="00A97CE4"/>
    <w:rsid w:val="00AA09E6"/>
    <w:rsid w:val="00AA0C3E"/>
    <w:rsid w:val="00AA1946"/>
    <w:rsid w:val="00AA1EFF"/>
    <w:rsid w:val="00AA3763"/>
    <w:rsid w:val="00AA4FD3"/>
    <w:rsid w:val="00AA5EA2"/>
    <w:rsid w:val="00AA682D"/>
    <w:rsid w:val="00AA6DC9"/>
    <w:rsid w:val="00AB18A4"/>
    <w:rsid w:val="00AB2F38"/>
    <w:rsid w:val="00AB3E9B"/>
    <w:rsid w:val="00AC11F8"/>
    <w:rsid w:val="00AC186B"/>
    <w:rsid w:val="00AC2A09"/>
    <w:rsid w:val="00AC39A0"/>
    <w:rsid w:val="00AC40DE"/>
    <w:rsid w:val="00AC4A7B"/>
    <w:rsid w:val="00AD0A3D"/>
    <w:rsid w:val="00AD3947"/>
    <w:rsid w:val="00AD3F6D"/>
    <w:rsid w:val="00AD51F8"/>
    <w:rsid w:val="00AE1079"/>
    <w:rsid w:val="00AE4918"/>
    <w:rsid w:val="00AE6CF0"/>
    <w:rsid w:val="00AE728D"/>
    <w:rsid w:val="00AE7EA0"/>
    <w:rsid w:val="00AF10DD"/>
    <w:rsid w:val="00AF1702"/>
    <w:rsid w:val="00AF1949"/>
    <w:rsid w:val="00AF27FB"/>
    <w:rsid w:val="00AF2958"/>
    <w:rsid w:val="00AF4238"/>
    <w:rsid w:val="00AF4C9A"/>
    <w:rsid w:val="00AF66BA"/>
    <w:rsid w:val="00AF6936"/>
    <w:rsid w:val="00AF6F98"/>
    <w:rsid w:val="00AF7AE7"/>
    <w:rsid w:val="00B01087"/>
    <w:rsid w:val="00B025BA"/>
    <w:rsid w:val="00B034A6"/>
    <w:rsid w:val="00B037B7"/>
    <w:rsid w:val="00B042D7"/>
    <w:rsid w:val="00B055A5"/>
    <w:rsid w:val="00B05B4D"/>
    <w:rsid w:val="00B11D87"/>
    <w:rsid w:val="00B14549"/>
    <w:rsid w:val="00B14D40"/>
    <w:rsid w:val="00B15554"/>
    <w:rsid w:val="00B15960"/>
    <w:rsid w:val="00B161B8"/>
    <w:rsid w:val="00B2072E"/>
    <w:rsid w:val="00B215C9"/>
    <w:rsid w:val="00B21A72"/>
    <w:rsid w:val="00B23249"/>
    <w:rsid w:val="00B23D4D"/>
    <w:rsid w:val="00B24BFD"/>
    <w:rsid w:val="00B24F93"/>
    <w:rsid w:val="00B256D0"/>
    <w:rsid w:val="00B257A6"/>
    <w:rsid w:val="00B3002B"/>
    <w:rsid w:val="00B30C17"/>
    <w:rsid w:val="00B32514"/>
    <w:rsid w:val="00B32C6F"/>
    <w:rsid w:val="00B33C61"/>
    <w:rsid w:val="00B3426F"/>
    <w:rsid w:val="00B354F3"/>
    <w:rsid w:val="00B374C4"/>
    <w:rsid w:val="00B37A8D"/>
    <w:rsid w:val="00B40A98"/>
    <w:rsid w:val="00B411AA"/>
    <w:rsid w:val="00B41ED0"/>
    <w:rsid w:val="00B44C8C"/>
    <w:rsid w:val="00B44D11"/>
    <w:rsid w:val="00B464C3"/>
    <w:rsid w:val="00B46659"/>
    <w:rsid w:val="00B50EAA"/>
    <w:rsid w:val="00B51F7E"/>
    <w:rsid w:val="00B53EB7"/>
    <w:rsid w:val="00B573BA"/>
    <w:rsid w:val="00B57B3A"/>
    <w:rsid w:val="00B57F2F"/>
    <w:rsid w:val="00B616F2"/>
    <w:rsid w:val="00B66819"/>
    <w:rsid w:val="00B7076C"/>
    <w:rsid w:val="00B72202"/>
    <w:rsid w:val="00B73673"/>
    <w:rsid w:val="00B74D39"/>
    <w:rsid w:val="00B76422"/>
    <w:rsid w:val="00B770E6"/>
    <w:rsid w:val="00B775C9"/>
    <w:rsid w:val="00B8050B"/>
    <w:rsid w:val="00B8079C"/>
    <w:rsid w:val="00B83BD8"/>
    <w:rsid w:val="00B845BC"/>
    <w:rsid w:val="00B8465C"/>
    <w:rsid w:val="00B84D4E"/>
    <w:rsid w:val="00B85BB1"/>
    <w:rsid w:val="00B87372"/>
    <w:rsid w:val="00B8770E"/>
    <w:rsid w:val="00B91579"/>
    <w:rsid w:val="00B92EA1"/>
    <w:rsid w:val="00B94660"/>
    <w:rsid w:val="00B96303"/>
    <w:rsid w:val="00B9699B"/>
    <w:rsid w:val="00BA0B73"/>
    <w:rsid w:val="00BA2C63"/>
    <w:rsid w:val="00BA3644"/>
    <w:rsid w:val="00BA55EB"/>
    <w:rsid w:val="00BA729D"/>
    <w:rsid w:val="00BA78B9"/>
    <w:rsid w:val="00BB10C1"/>
    <w:rsid w:val="00BB2414"/>
    <w:rsid w:val="00BB247E"/>
    <w:rsid w:val="00BB38DA"/>
    <w:rsid w:val="00BB7736"/>
    <w:rsid w:val="00BB787C"/>
    <w:rsid w:val="00BC0027"/>
    <w:rsid w:val="00BC11E6"/>
    <w:rsid w:val="00BC2B5F"/>
    <w:rsid w:val="00BD1189"/>
    <w:rsid w:val="00BD4BA3"/>
    <w:rsid w:val="00BE10AE"/>
    <w:rsid w:val="00BE3F5E"/>
    <w:rsid w:val="00BE4BC5"/>
    <w:rsid w:val="00BE659F"/>
    <w:rsid w:val="00BF0984"/>
    <w:rsid w:val="00BF22AE"/>
    <w:rsid w:val="00BF4552"/>
    <w:rsid w:val="00BF6213"/>
    <w:rsid w:val="00BF69FF"/>
    <w:rsid w:val="00C00964"/>
    <w:rsid w:val="00C013D8"/>
    <w:rsid w:val="00C055BB"/>
    <w:rsid w:val="00C06276"/>
    <w:rsid w:val="00C100D9"/>
    <w:rsid w:val="00C11A4F"/>
    <w:rsid w:val="00C1253E"/>
    <w:rsid w:val="00C12B68"/>
    <w:rsid w:val="00C12D6A"/>
    <w:rsid w:val="00C1359C"/>
    <w:rsid w:val="00C13CDB"/>
    <w:rsid w:val="00C15805"/>
    <w:rsid w:val="00C15EA3"/>
    <w:rsid w:val="00C16C56"/>
    <w:rsid w:val="00C16D86"/>
    <w:rsid w:val="00C21075"/>
    <w:rsid w:val="00C21C01"/>
    <w:rsid w:val="00C3088F"/>
    <w:rsid w:val="00C34C72"/>
    <w:rsid w:val="00C34CDA"/>
    <w:rsid w:val="00C374C3"/>
    <w:rsid w:val="00C374C9"/>
    <w:rsid w:val="00C419CD"/>
    <w:rsid w:val="00C4261B"/>
    <w:rsid w:val="00C46588"/>
    <w:rsid w:val="00C53F06"/>
    <w:rsid w:val="00C54073"/>
    <w:rsid w:val="00C56AB7"/>
    <w:rsid w:val="00C56DE1"/>
    <w:rsid w:val="00C605DB"/>
    <w:rsid w:val="00C628CF"/>
    <w:rsid w:val="00C65742"/>
    <w:rsid w:val="00C65763"/>
    <w:rsid w:val="00C66102"/>
    <w:rsid w:val="00C66785"/>
    <w:rsid w:val="00C66C03"/>
    <w:rsid w:val="00C67BDD"/>
    <w:rsid w:val="00C70ABD"/>
    <w:rsid w:val="00C70AC9"/>
    <w:rsid w:val="00C7381D"/>
    <w:rsid w:val="00C74E2F"/>
    <w:rsid w:val="00C807BA"/>
    <w:rsid w:val="00C8081E"/>
    <w:rsid w:val="00C862C1"/>
    <w:rsid w:val="00C90428"/>
    <w:rsid w:val="00C90494"/>
    <w:rsid w:val="00C91B95"/>
    <w:rsid w:val="00C91ED9"/>
    <w:rsid w:val="00C91F11"/>
    <w:rsid w:val="00C92599"/>
    <w:rsid w:val="00C9294F"/>
    <w:rsid w:val="00C9643C"/>
    <w:rsid w:val="00C96CC1"/>
    <w:rsid w:val="00CA26DB"/>
    <w:rsid w:val="00CA4A02"/>
    <w:rsid w:val="00CA6C8A"/>
    <w:rsid w:val="00CA77E4"/>
    <w:rsid w:val="00CA7A9C"/>
    <w:rsid w:val="00CB1110"/>
    <w:rsid w:val="00CB2B07"/>
    <w:rsid w:val="00CB2BCD"/>
    <w:rsid w:val="00CB38A3"/>
    <w:rsid w:val="00CB6010"/>
    <w:rsid w:val="00CB6310"/>
    <w:rsid w:val="00CB66C0"/>
    <w:rsid w:val="00CB6BE9"/>
    <w:rsid w:val="00CB7C94"/>
    <w:rsid w:val="00CC0536"/>
    <w:rsid w:val="00CC187B"/>
    <w:rsid w:val="00CC2EEC"/>
    <w:rsid w:val="00CC4162"/>
    <w:rsid w:val="00CC4A47"/>
    <w:rsid w:val="00CC5895"/>
    <w:rsid w:val="00CC58FF"/>
    <w:rsid w:val="00CC7BBA"/>
    <w:rsid w:val="00CD13F0"/>
    <w:rsid w:val="00CD3480"/>
    <w:rsid w:val="00CD41B5"/>
    <w:rsid w:val="00CD4B1B"/>
    <w:rsid w:val="00CD4EFE"/>
    <w:rsid w:val="00CD5196"/>
    <w:rsid w:val="00CE07E1"/>
    <w:rsid w:val="00CE2FEE"/>
    <w:rsid w:val="00CE4358"/>
    <w:rsid w:val="00CE437B"/>
    <w:rsid w:val="00CE5C9E"/>
    <w:rsid w:val="00CE68BB"/>
    <w:rsid w:val="00CE6EB9"/>
    <w:rsid w:val="00CF10C0"/>
    <w:rsid w:val="00CF2450"/>
    <w:rsid w:val="00CF2868"/>
    <w:rsid w:val="00CF3BEC"/>
    <w:rsid w:val="00CF5F67"/>
    <w:rsid w:val="00CF6EDB"/>
    <w:rsid w:val="00CF7D75"/>
    <w:rsid w:val="00CF7FEB"/>
    <w:rsid w:val="00D01205"/>
    <w:rsid w:val="00D01A8F"/>
    <w:rsid w:val="00D01A9A"/>
    <w:rsid w:val="00D02F8C"/>
    <w:rsid w:val="00D0431F"/>
    <w:rsid w:val="00D10CA9"/>
    <w:rsid w:val="00D11FEC"/>
    <w:rsid w:val="00D125E8"/>
    <w:rsid w:val="00D14486"/>
    <w:rsid w:val="00D15F72"/>
    <w:rsid w:val="00D1765F"/>
    <w:rsid w:val="00D17A72"/>
    <w:rsid w:val="00D210EC"/>
    <w:rsid w:val="00D217BB"/>
    <w:rsid w:val="00D21922"/>
    <w:rsid w:val="00D22832"/>
    <w:rsid w:val="00D23084"/>
    <w:rsid w:val="00D232B0"/>
    <w:rsid w:val="00D24C8C"/>
    <w:rsid w:val="00D30220"/>
    <w:rsid w:val="00D3026D"/>
    <w:rsid w:val="00D30D3D"/>
    <w:rsid w:val="00D31B92"/>
    <w:rsid w:val="00D35D4E"/>
    <w:rsid w:val="00D36172"/>
    <w:rsid w:val="00D3648A"/>
    <w:rsid w:val="00D3673A"/>
    <w:rsid w:val="00D367F4"/>
    <w:rsid w:val="00D43068"/>
    <w:rsid w:val="00D432F0"/>
    <w:rsid w:val="00D46251"/>
    <w:rsid w:val="00D515BA"/>
    <w:rsid w:val="00D52AE7"/>
    <w:rsid w:val="00D536B2"/>
    <w:rsid w:val="00D56560"/>
    <w:rsid w:val="00D56C46"/>
    <w:rsid w:val="00D56CE1"/>
    <w:rsid w:val="00D5742B"/>
    <w:rsid w:val="00D60500"/>
    <w:rsid w:val="00D637FC"/>
    <w:rsid w:val="00D667F4"/>
    <w:rsid w:val="00D7023D"/>
    <w:rsid w:val="00D70EDD"/>
    <w:rsid w:val="00D72205"/>
    <w:rsid w:val="00D73CCB"/>
    <w:rsid w:val="00D8139D"/>
    <w:rsid w:val="00D820FA"/>
    <w:rsid w:val="00D834FD"/>
    <w:rsid w:val="00D84D61"/>
    <w:rsid w:val="00D866EA"/>
    <w:rsid w:val="00D86B91"/>
    <w:rsid w:val="00D871DF"/>
    <w:rsid w:val="00D901A0"/>
    <w:rsid w:val="00D912F1"/>
    <w:rsid w:val="00D926B7"/>
    <w:rsid w:val="00D927D1"/>
    <w:rsid w:val="00D9289F"/>
    <w:rsid w:val="00D95BCD"/>
    <w:rsid w:val="00D97886"/>
    <w:rsid w:val="00D97A36"/>
    <w:rsid w:val="00DA2F22"/>
    <w:rsid w:val="00DA3609"/>
    <w:rsid w:val="00DA40EB"/>
    <w:rsid w:val="00DA4C13"/>
    <w:rsid w:val="00DA5181"/>
    <w:rsid w:val="00DB03DC"/>
    <w:rsid w:val="00DB0962"/>
    <w:rsid w:val="00DB5C13"/>
    <w:rsid w:val="00DB66DD"/>
    <w:rsid w:val="00DB6A98"/>
    <w:rsid w:val="00DB6B72"/>
    <w:rsid w:val="00DC086F"/>
    <w:rsid w:val="00DC171C"/>
    <w:rsid w:val="00DC1EF5"/>
    <w:rsid w:val="00DC43E2"/>
    <w:rsid w:val="00DC570A"/>
    <w:rsid w:val="00DC5B0E"/>
    <w:rsid w:val="00DC631B"/>
    <w:rsid w:val="00DC685F"/>
    <w:rsid w:val="00DD00D2"/>
    <w:rsid w:val="00DD0A1F"/>
    <w:rsid w:val="00DD0EBF"/>
    <w:rsid w:val="00DD3446"/>
    <w:rsid w:val="00DD6EA1"/>
    <w:rsid w:val="00DD781A"/>
    <w:rsid w:val="00DE062D"/>
    <w:rsid w:val="00DE5179"/>
    <w:rsid w:val="00DE5328"/>
    <w:rsid w:val="00DE6279"/>
    <w:rsid w:val="00DE7360"/>
    <w:rsid w:val="00DE785A"/>
    <w:rsid w:val="00DE7C8C"/>
    <w:rsid w:val="00DF0FD8"/>
    <w:rsid w:val="00DF29F0"/>
    <w:rsid w:val="00DF49FC"/>
    <w:rsid w:val="00DF7328"/>
    <w:rsid w:val="00E002D8"/>
    <w:rsid w:val="00E0082F"/>
    <w:rsid w:val="00E00AE5"/>
    <w:rsid w:val="00E019E4"/>
    <w:rsid w:val="00E02CD5"/>
    <w:rsid w:val="00E02D82"/>
    <w:rsid w:val="00E03094"/>
    <w:rsid w:val="00E03B05"/>
    <w:rsid w:val="00E04609"/>
    <w:rsid w:val="00E04D03"/>
    <w:rsid w:val="00E05B7C"/>
    <w:rsid w:val="00E06144"/>
    <w:rsid w:val="00E0620D"/>
    <w:rsid w:val="00E067C0"/>
    <w:rsid w:val="00E10279"/>
    <w:rsid w:val="00E11302"/>
    <w:rsid w:val="00E113D7"/>
    <w:rsid w:val="00E1160B"/>
    <w:rsid w:val="00E1693C"/>
    <w:rsid w:val="00E17323"/>
    <w:rsid w:val="00E2049D"/>
    <w:rsid w:val="00E20B0B"/>
    <w:rsid w:val="00E22FDB"/>
    <w:rsid w:val="00E23402"/>
    <w:rsid w:val="00E23B6D"/>
    <w:rsid w:val="00E23DFD"/>
    <w:rsid w:val="00E3046B"/>
    <w:rsid w:val="00E3227B"/>
    <w:rsid w:val="00E3267E"/>
    <w:rsid w:val="00E376DC"/>
    <w:rsid w:val="00E418A8"/>
    <w:rsid w:val="00E439B3"/>
    <w:rsid w:val="00E43F30"/>
    <w:rsid w:val="00E47259"/>
    <w:rsid w:val="00E47ACF"/>
    <w:rsid w:val="00E50AEE"/>
    <w:rsid w:val="00E50D43"/>
    <w:rsid w:val="00E521EF"/>
    <w:rsid w:val="00E53B30"/>
    <w:rsid w:val="00E56413"/>
    <w:rsid w:val="00E57880"/>
    <w:rsid w:val="00E60CC0"/>
    <w:rsid w:val="00E61613"/>
    <w:rsid w:val="00E618A7"/>
    <w:rsid w:val="00E619BE"/>
    <w:rsid w:val="00E65614"/>
    <w:rsid w:val="00E66F6A"/>
    <w:rsid w:val="00E703B6"/>
    <w:rsid w:val="00E710AD"/>
    <w:rsid w:val="00E75356"/>
    <w:rsid w:val="00E757F2"/>
    <w:rsid w:val="00E84FB7"/>
    <w:rsid w:val="00E8798E"/>
    <w:rsid w:val="00E9301F"/>
    <w:rsid w:val="00E9402B"/>
    <w:rsid w:val="00E94AE9"/>
    <w:rsid w:val="00E9724B"/>
    <w:rsid w:val="00EB3895"/>
    <w:rsid w:val="00EB42A3"/>
    <w:rsid w:val="00EB495B"/>
    <w:rsid w:val="00EC0F1F"/>
    <w:rsid w:val="00EC1BEC"/>
    <w:rsid w:val="00EC2097"/>
    <w:rsid w:val="00EC6A09"/>
    <w:rsid w:val="00ED05BD"/>
    <w:rsid w:val="00ED0CBE"/>
    <w:rsid w:val="00ED2C3F"/>
    <w:rsid w:val="00ED3A3F"/>
    <w:rsid w:val="00ED5458"/>
    <w:rsid w:val="00ED60C5"/>
    <w:rsid w:val="00ED6DD5"/>
    <w:rsid w:val="00ED7170"/>
    <w:rsid w:val="00ED72A8"/>
    <w:rsid w:val="00EE3C03"/>
    <w:rsid w:val="00EE4710"/>
    <w:rsid w:val="00EE4E20"/>
    <w:rsid w:val="00EE51C5"/>
    <w:rsid w:val="00EE6D2C"/>
    <w:rsid w:val="00EF2B1A"/>
    <w:rsid w:val="00EF4157"/>
    <w:rsid w:val="00EF7CDC"/>
    <w:rsid w:val="00F0087E"/>
    <w:rsid w:val="00F01B24"/>
    <w:rsid w:val="00F01B63"/>
    <w:rsid w:val="00F03678"/>
    <w:rsid w:val="00F054DA"/>
    <w:rsid w:val="00F10497"/>
    <w:rsid w:val="00F11051"/>
    <w:rsid w:val="00F11345"/>
    <w:rsid w:val="00F1148E"/>
    <w:rsid w:val="00F2170B"/>
    <w:rsid w:val="00F225AE"/>
    <w:rsid w:val="00F2305F"/>
    <w:rsid w:val="00F250C6"/>
    <w:rsid w:val="00F26484"/>
    <w:rsid w:val="00F2696E"/>
    <w:rsid w:val="00F3126D"/>
    <w:rsid w:val="00F319AD"/>
    <w:rsid w:val="00F31FD7"/>
    <w:rsid w:val="00F32964"/>
    <w:rsid w:val="00F32E43"/>
    <w:rsid w:val="00F33421"/>
    <w:rsid w:val="00F352FA"/>
    <w:rsid w:val="00F353DB"/>
    <w:rsid w:val="00F35692"/>
    <w:rsid w:val="00F35722"/>
    <w:rsid w:val="00F3577C"/>
    <w:rsid w:val="00F439DB"/>
    <w:rsid w:val="00F444E6"/>
    <w:rsid w:val="00F47B98"/>
    <w:rsid w:val="00F50355"/>
    <w:rsid w:val="00F51BAD"/>
    <w:rsid w:val="00F53941"/>
    <w:rsid w:val="00F5608E"/>
    <w:rsid w:val="00F57CC5"/>
    <w:rsid w:val="00F57D46"/>
    <w:rsid w:val="00F60BD0"/>
    <w:rsid w:val="00F60DC7"/>
    <w:rsid w:val="00F636B3"/>
    <w:rsid w:val="00F65FFF"/>
    <w:rsid w:val="00F66472"/>
    <w:rsid w:val="00F67ED2"/>
    <w:rsid w:val="00F70289"/>
    <w:rsid w:val="00F730A1"/>
    <w:rsid w:val="00F7493C"/>
    <w:rsid w:val="00F751F6"/>
    <w:rsid w:val="00F75608"/>
    <w:rsid w:val="00F759AE"/>
    <w:rsid w:val="00F75CE1"/>
    <w:rsid w:val="00F7712A"/>
    <w:rsid w:val="00F82D04"/>
    <w:rsid w:val="00F8483A"/>
    <w:rsid w:val="00F95DE3"/>
    <w:rsid w:val="00F966C3"/>
    <w:rsid w:val="00F96D9D"/>
    <w:rsid w:val="00FA0386"/>
    <w:rsid w:val="00FA05B1"/>
    <w:rsid w:val="00FA16C2"/>
    <w:rsid w:val="00FA17C6"/>
    <w:rsid w:val="00FA1E3A"/>
    <w:rsid w:val="00FA1F37"/>
    <w:rsid w:val="00FA2554"/>
    <w:rsid w:val="00FA2AE3"/>
    <w:rsid w:val="00FA2C83"/>
    <w:rsid w:val="00FA3AB8"/>
    <w:rsid w:val="00FA53B0"/>
    <w:rsid w:val="00FA5A5A"/>
    <w:rsid w:val="00FB0175"/>
    <w:rsid w:val="00FB3724"/>
    <w:rsid w:val="00FB3E4A"/>
    <w:rsid w:val="00FB3EF8"/>
    <w:rsid w:val="00FB41ED"/>
    <w:rsid w:val="00FB530E"/>
    <w:rsid w:val="00FB5BEE"/>
    <w:rsid w:val="00FB5EFA"/>
    <w:rsid w:val="00FB60D0"/>
    <w:rsid w:val="00FB73B8"/>
    <w:rsid w:val="00FB7B23"/>
    <w:rsid w:val="00FC1D4D"/>
    <w:rsid w:val="00FC2CEC"/>
    <w:rsid w:val="00FC34C8"/>
    <w:rsid w:val="00FC694E"/>
    <w:rsid w:val="00FC6ACC"/>
    <w:rsid w:val="00FC7C2E"/>
    <w:rsid w:val="00FD3207"/>
    <w:rsid w:val="00FD5B50"/>
    <w:rsid w:val="00FD70DB"/>
    <w:rsid w:val="00FD7670"/>
    <w:rsid w:val="00FE3CC4"/>
    <w:rsid w:val="00FE4311"/>
    <w:rsid w:val="00FE4749"/>
    <w:rsid w:val="00FE5579"/>
    <w:rsid w:val="00FE7278"/>
    <w:rsid w:val="00FE72E8"/>
    <w:rsid w:val="00FF312A"/>
    <w:rsid w:val="00FF364C"/>
    <w:rsid w:val="00FF42DC"/>
    <w:rsid w:val="00FF47CC"/>
    <w:rsid w:val="00FF5988"/>
    <w:rsid w:val="00FF62D3"/>
    <w:rsid w:val="00FF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212121"/>
    </o:shapedefaults>
    <o:shapelayout v:ext="edit">
      <o:idmap v:ext="edit" data="1"/>
    </o:shapelayout>
  </w:shapeDefaults>
  <w:decimalSymbol w:val="."/>
  <w:listSeparator w:val=","/>
  <w15:docId w15:val="{856071EA-BDA6-4CC5-8B90-368ED287E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178B2"/>
    <w:pPr>
      <w:spacing w:before="120" w:after="120"/>
    </w:pPr>
    <w:rPr>
      <w:rFonts w:ascii="Adobe Clean" w:hAnsi="Adobe Clean"/>
    </w:rPr>
  </w:style>
  <w:style w:type="paragraph" w:styleId="Heading1">
    <w:name w:val="heading 1"/>
    <w:basedOn w:val="Normal"/>
    <w:next w:val="Normal"/>
    <w:link w:val="Heading1Char"/>
    <w:uiPriority w:val="1"/>
    <w:qFormat/>
    <w:rsid w:val="001B141D"/>
    <w:pPr>
      <w:pBdr>
        <w:top w:val="single" w:sz="8" w:space="1" w:color="auto" w:shadow="1"/>
        <w:left w:val="single" w:sz="8" w:space="4" w:color="auto" w:shadow="1"/>
        <w:bottom w:val="single" w:sz="8" w:space="1" w:color="auto" w:shadow="1"/>
        <w:right w:val="single" w:sz="8" w:space="4" w:color="auto" w:shadow="1"/>
      </w:pBdr>
      <w:shd w:val="clear" w:color="auto" w:fill="FFFFFF" w:themeFill="background1"/>
      <w:spacing w:before="100" w:beforeAutospacing="1" w:line="240" w:lineRule="auto"/>
      <w:outlineLvl w:val="0"/>
    </w:pPr>
    <w:rPr>
      <w:rFonts w:eastAsiaTheme="majorEastAsia" w:cstheme="majorBidi"/>
      <w:b/>
      <w:bCs/>
      <w:sz w:val="44"/>
      <w:szCs w:val="28"/>
    </w:rPr>
  </w:style>
  <w:style w:type="paragraph" w:styleId="Heading2">
    <w:name w:val="heading 2"/>
    <w:basedOn w:val="Normal"/>
    <w:next w:val="Normal"/>
    <w:link w:val="Heading2Char"/>
    <w:uiPriority w:val="1"/>
    <w:qFormat/>
    <w:rsid w:val="00386AFA"/>
    <w:pPr>
      <w:pBdr>
        <w:top w:val="single" w:sz="8" w:space="1" w:color="auto"/>
        <w:left w:val="single" w:sz="8" w:space="4" w:color="auto"/>
        <w:bottom w:val="single" w:sz="8" w:space="1" w:color="auto"/>
        <w:right w:val="single" w:sz="8" w:space="4" w:color="auto"/>
      </w:pBdr>
      <w:shd w:val="clear" w:color="auto" w:fill="161616"/>
      <w:spacing w:before="100" w:beforeAutospacing="1" w:after="0" w:line="240" w:lineRule="auto"/>
      <w:outlineLvl w:val="1"/>
    </w:pPr>
    <w:rPr>
      <w:rFonts w:eastAsiaTheme="majorEastAsia" w:cstheme="majorBidi"/>
      <w:b/>
      <w:bCs/>
      <w:sz w:val="36"/>
      <w:szCs w:val="26"/>
    </w:rPr>
  </w:style>
  <w:style w:type="paragraph" w:styleId="Heading3">
    <w:name w:val="heading 3"/>
    <w:basedOn w:val="Normal"/>
    <w:next w:val="Normal"/>
    <w:link w:val="Heading3Char"/>
    <w:uiPriority w:val="1"/>
    <w:qFormat/>
    <w:rsid w:val="00386AFA"/>
    <w:pPr>
      <w:pBdr>
        <w:top w:val="single" w:sz="12" w:space="1" w:color="auto"/>
        <w:left w:val="single" w:sz="12" w:space="4" w:color="auto"/>
        <w:bottom w:val="single" w:sz="12" w:space="1" w:color="auto"/>
        <w:right w:val="single" w:sz="12" w:space="4" w:color="auto"/>
      </w:pBdr>
      <w:shd w:val="clear" w:color="auto" w:fill="4D4D4D"/>
      <w:spacing w:before="200" w:after="0" w:line="240" w:lineRule="auto"/>
      <w:outlineLvl w:val="2"/>
    </w:pPr>
    <w:rPr>
      <w:rFonts w:eastAsiaTheme="majorEastAsia" w:cstheme="majorBidi"/>
      <w:b/>
      <w:bCs/>
      <w:color w:val="FFFFFF" w:themeColor="background1"/>
      <w:sz w:val="28"/>
    </w:rPr>
  </w:style>
  <w:style w:type="paragraph" w:styleId="Heading4">
    <w:name w:val="heading 4"/>
    <w:basedOn w:val="Normal"/>
    <w:next w:val="Normal"/>
    <w:link w:val="Heading4Char"/>
    <w:uiPriority w:val="1"/>
    <w:qFormat/>
    <w:rsid w:val="00386AFA"/>
    <w:pPr>
      <w:pBdr>
        <w:top w:val="single" w:sz="8" w:space="1" w:color="auto"/>
        <w:left w:val="single" w:sz="8" w:space="4" w:color="auto"/>
        <w:bottom w:val="single" w:sz="8" w:space="1" w:color="auto"/>
        <w:right w:val="single" w:sz="8" w:space="4" w:color="auto"/>
      </w:pBdr>
      <w:shd w:val="clear" w:color="auto" w:fill="F2F2F2" w:themeFill="background1" w:themeFillShade="F2"/>
      <w:spacing w:before="200" w:after="0" w:line="240" w:lineRule="auto"/>
      <w:outlineLvl w:val="3"/>
    </w:pPr>
    <w:rPr>
      <w:rFonts w:eastAsiaTheme="majorEastAsia" w:cstheme="majorBidi"/>
      <w:b/>
      <w:bCs/>
      <w:i/>
      <w:iCs/>
      <w:sz w:val="24"/>
    </w:rPr>
  </w:style>
  <w:style w:type="paragraph" w:styleId="Heading5">
    <w:name w:val="heading 5"/>
    <w:basedOn w:val="Normal"/>
    <w:next w:val="Normal"/>
    <w:link w:val="Heading5Char"/>
    <w:uiPriority w:val="1"/>
    <w:unhideWhenUsed/>
    <w:qFormat/>
    <w:rsid w:val="00CF7FE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CF7FE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CF7FE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F7FE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CF7FE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50F7"/>
    <w:rPr>
      <w:rFonts w:ascii="Adobe Clean" w:eastAsiaTheme="majorEastAsia" w:hAnsi="Adobe Clean" w:cstheme="majorBidi"/>
      <w:b/>
      <w:bCs/>
      <w:sz w:val="36"/>
      <w:szCs w:val="26"/>
      <w:shd w:val="clear" w:color="auto" w:fill="161616"/>
    </w:rPr>
  </w:style>
  <w:style w:type="table" w:customStyle="1" w:styleId="VariableMap">
    <w:name w:val="Variable Map"/>
    <w:basedOn w:val="TableNormal"/>
    <w:uiPriority w:val="99"/>
    <w:rsid w:val="00344CDD"/>
    <w:pPr>
      <w:spacing w:after="0" w:line="240" w:lineRule="auto"/>
    </w:pPr>
    <w:rPr>
      <w:rFonts w:ascii="Calibri" w:hAnsi="Calibri"/>
    </w:rPr>
    <w:tblPr>
      <w:tblStyleRowBandSize w:val="1"/>
    </w:tblPr>
    <w:tcPr>
      <w:shd w:val="clear" w:color="auto" w:fill="FFFFFF" w:themeFill="background1"/>
    </w:tcPr>
    <w:tblStylePr w:type="firstRow">
      <w:pPr>
        <w:wordWrap/>
        <w:spacing w:beforeLines="0" w:before="120" w:beforeAutospacing="0" w:afterLines="0" w:after="120" w:afterAutospacing="0" w:line="240" w:lineRule="auto"/>
        <w:contextualSpacing w:val="0"/>
        <w:jc w:val="left"/>
      </w:pPr>
      <w:rPr>
        <w:rFonts w:ascii="Calibri" w:hAnsi="Calibri"/>
        <w:b/>
        <w:caps w:val="0"/>
        <w:smallCaps w:val="0"/>
        <w:strike w:val="0"/>
        <w:dstrike w:val="0"/>
        <w:vanish w:val="0"/>
        <w:color w:val="FFFFFF" w:themeColor="background1"/>
        <w:kern w:val="0"/>
        <w:sz w:val="28"/>
        <w:u w:val="none"/>
        <w:vertAlign w:val="baseline"/>
        <w14:cntxtAlts w14:val="0"/>
      </w:rPr>
      <w:tblPr/>
      <w:tcPr>
        <w:tcBorders>
          <w:top w:val="single" w:sz="12" w:space="0" w:color="auto"/>
          <w:left w:val="single" w:sz="12" w:space="0" w:color="auto"/>
          <w:bottom w:val="single" w:sz="12" w:space="0" w:color="auto"/>
          <w:right w:val="single" w:sz="12" w:space="0" w:color="auto"/>
          <w:insideH w:val="nil"/>
          <w:insideV w:val="nil"/>
          <w:tl2br w:val="nil"/>
          <w:tr2bl w:val="nil"/>
        </w:tcBorders>
        <w:shd w:val="clear" w:color="auto" w:fill="79AB1B"/>
      </w:tcPr>
    </w:tblStylePr>
    <w:tblStylePr w:type="firstCol">
      <w:rPr>
        <w:rFonts w:ascii="Calibri" w:hAnsi="Calibri"/>
        <w:b/>
        <w:sz w:val="22"/>
      </w:rPr>
    </w:tblStylePr>
    <w:tblStylePr w:type="band1Horz">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paragraph" w:customStyle="1" w:styleId="CodeBlock">
    <w:name w:val="Code Block"/>
    <w:link w:val="CodeBlockChar"/>
    <w:autoRedefine/>
    <w:qFormat/>
    <w:rsid w:val="009310D9"/>
    <w:pPr>
      <w:shd w:val="clear" w:color="auto" w:fill="D9D9D9" w:themeFill="background1" w:themeFillShade="D9"/>
      <w:spacing w:before="120" w:after="120" w:line="240" w:lineRule="auto"/>
      <w:ind w:right="800"/>
      <w:contextualSpacing/>
    </w:pPr>
    <w:rPr>
      <w:rFonts w:ascii="Courier New" w:hAnsi="Calibri" w:cs="Tahoma"/>
      <w:spacing w:val="-3"/>
      <w:szCs w:val="18"/>
    </w:rPr>
  </w:style>
  <w:style w:type="character" w:customStyle="1" w:styleId="CodeBlockChar">
    <w:name w:val="Code Block Char"/>
    <w:basedOn w:val="DefaultParagraphFont"/>
    <w:link w:val="CodeBlock"/>
    <w:rsid w:val="009310D9"/>
    <w:rPr>
      <w:rFonts w:ascii="Courier New" w:hAnsi="Calibri" w:cs="Tahoma"/>
      <w:spacing w:val="-3"/>
      <w:szCs w:val="18"/>
      <w:shd w:val="clear" w:color="auto" w:fill="D9D9D9" w:themeFill="background1" w:themeFillShade="D9"/>
    </w:rPr>
  </w:style>
  <w:style w:type="character" w:customStyle="1" w:styleId="Heading3Char">
    <w:name w:val="Heading 3 Char"/>
    <w:basedOn w:val="DefaultParagraphFont"/>
    <w:link w:val="Heading3"/>
    <w:uiPriority w:val="9"/>
    <w:rsid w:val="000350F7"/>
    <w:rPr>
      <w:rFonts w:ascii="Adobe Clean" w:eastAsiaTheme="majorEastAsia" w:hAnsi="Adobe Clean" w:cstheme="majorBidi"/>
      <w:b/>
      <w:bCs/>
      <w:color w:val="FFFFFF" w:themeColor="background1"/>
      <w:sz w:val="28"/>
      <w:shd w:val="clear" w:color="auto" w:fill="4D4D4D"/>
    </w:rPr>
  </w:style>
  <w:style w:type="paragraph" w:styleId="ListParagraph">
    <w:name w:val="List Paragraph"/>
    <w:basedOn w:val="Normal"/>
    <w:link w:val="ListParagraphChar"/>
    <w:uiPriority w:val="34"/>
    <w:qFormat/>
    <w:rsid w:val="00893063"/>
    <w:pPr>
      <w:numPr>
        <w:numId w:val="1"/>
      </w:numPr>
      <w:spacing w:after="0"/>
      <w:contextualSpacing/>
    </w:pPr>
  </w:style>
  <w:style w:type="character" w:customStyle="1" w:styleId="Heading1Char">
    <w:name w:val="Heading 1 Char"/>
    <w:basedOn w:val="DefaultParagraphFont"/>
    <w:link w:val="Heading1"/>
    <w:uiPriority w:val="9"/>
    <w:rsid w:val="001B141D"/>
    <w:rPr>
      <w:rFonts w:ascii="Adobe Clean" w:eastAsiaTheme="majorEastAsia" w:hAnsi="Adobe Clean" w:cstheme="majorBidi"/>
      <w:b/>
      <w:bCs/>
      <w:sz w:val="44"/>
      <w:szCs w:val="28"/>
      <w:shd w:val="clear" w:color="auto" w:fill="FFFFFF" w:themeFill="background1"/>
    </w:rPr>
  </w:style>
  <w:style w:type="character" w:customStyle="1" w:styleId="Heading4Char">
    <w:name w:val="Heading 4 Char"/>
    <w:basedOn w:val="DefaultParagraphFont"/>
    <w:link w:val="Heading4"/>
    <w:uiPriority w:val="9"/>
    <w:rsid w:val="000350F7"/>
    <w:rPr>
      <w:rFonts w:ascii="Adobe Clean" w:eastAsiaTheme="majorEastAsia" w:hAnsi="Adobe Clean" w:cstheme="majorBidi"/>
      <w:b/>
      <w:bCs/>
      <w:i/>
      <w:iCs/>
      <w:sz w:val="24"/>
      <w:shd w:val="clear" w:color="auto" w:fill="F2F2F2" w:themeFill="background1" w:themeFillShade="F2"/>
    </w:rPr>
  </w:style>
  <w:style w:type="character" w:customStyle="1" w:styleId="Heading5Char">
    <w:name w:val="Heading 5 Char"/>
    <w:basedOn w:val="DefaultParagraphFont"/>
    <w:link w:val="Heading5"/>
    <w:uiPriority w:val="9"/>
    <w:semiHidden/>
    <w:rsid w:val="00CF7FE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CF7FE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CF7FE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F7FE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CF7FE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rsid w:val="00CF7FE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CF7FE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rsid w:val="00CF7FE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CF7FEB"/>
    <w:rPr>
      <w:rFonts w:asciiTheme="majorHAnsi" w:eastAsiaTheme="majorEastAsia" w:hAnsiTheme="majorHAnsi" w:cstheme="majorBidi"/>
      <w:i/>
      <w:iCs/>
      <w:spacing w:val="13"/>
      <w:sz w:val="24"/>
      <w:szCs w:val="24"/>
    </w:rPr>
  </w:style>
  <w:style w:type="character" w:styleId="Strong">
    <w:name w:val="Strong"/>
    <w:uiPriority w:val="22"/>
    <w:qFormat/>
    <w:rsid w:val="00CF7FEB"/>
    <w:rPr>
      <w:b/>
      <w:bCs/>
    </w:rPr>
  </w:style>
  <w:style w:type="character" w:styleId="Emphasis">
    <w:name w:val="Emphasis"/>
    <w:uiPriority w:val="20"/>
    <w:qFormat/>
    <w:rsid w:val="00CF7FEB"/>
    <w:rPr>
      <w:b/>
      <w:bCs/>
      <w:i/>
      <w:iCs/>
      <w:spacing w:val="10"/>
      <w:bdr w:val="none" w:sz="0" w:space="0" w:color="auto"/>
      <w:shd w:val="clear" w:color="auto" w:fill="auto"/>
    </w:rPr>
  </w:style>
  <w:style w:type="paragraph" w:styleId="NoSpacing">
    <w:name w:val="No Spacing"/>
    <w:basedOn w:val="Normal"/>
    <w:uiPriority w:val="1"/>
    <w:rsid w:val="00CF7FEB"/>
    <w:pPr>
      <w:spacing w:after="0" w:line="240" w:lineRule="auto"/>
    </w:pPr>
  </w:style>
  <w:style w:type="paragraph" w:styleId="Quote">
    <w:name w:val="Quote"/>
    <w:basedOn w:val="Normal"/>
    <w:next w:val="Normal"/>
    <w:link w:val="QuoteChar"/>
    <w:uiPriority w:val="29"/>
    <w:rsid w:val="00CF7FEB"/>
    <w:pPr>
      <w:spacing w:before="200" w:after="0"/>
      <w:ind w:left="360" w:right="360"/>
    </w:pPr>
    <w:rPr>
      <w:i/>
      <w:iCs/>
    </w:rPr>
  </w:style>
  <w:style w:type="character" w:customStyle="1" w:styleId="QuoteChar">
    <w:name w:val="Quote Char"/>
    <w:basedOn w:val="DefaultParagraphFont"/>
    <w:link w:val="Quote"/>
    <w:uiPriority w:val="29"/>
    <w:rsid w:val="00CF7FEB"/>
    <w:rPr>
      <w:i/>
      <w:iCs/>
    </w:rPr>
  </w:style>
  <w:style w:type="paragraph" w:styleId="IntenseQuote">
    <w:name w:val="Intense Quote"/>
    <w:basedOn w:val="Normal"/>
    <w:next w:val="Normal"/>
    <w:link w:val="IntenseQuoteChar"/>
    <w:uiPriority w:val="30"/>
    <w:rsid w:val="00CF7FE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F7FEB"/>
    <w:rPr>
      <w:b/>
      <w:bCs/>
      <w:i/>
      <w:iCs/>
    </w:rPr>
  </w:style>
  <w:style w:type="character" w:styleId="SubtleEmphasis">
    <w:name w:val="Subtle Emphasis"/>
    <w:uiPriority w:val="19"/>
    <w:rsid w:val="00CF7FEB"/>
    <w:rPr>
      <w:i/>
      <w:iCs/>
    </w:rPr>
  </w:style>
  <w:style w:type="character" w:styleId="IntenseEmphasis">
    <w:name w:val="Intense Emphasis"/>
    <w:uiPriority w:val="21"/>
    <w:rsid w:val="00CF7FEB"/>
    <w:rPr>
      <w:b/>
      <w:bCs/>
    </w:rPr>
  </w:style>
  <w:style w:type="character" w:styleId="SubtleReference">
    <w:name w:val="Subtle Reference"/>
    <w:uiPriority w:val="31"/>
    <w:rsid w:val="00CF7FEB"/>
    <w:rPr>
      <w:smallCaps/>
    </w:rPr>
  </w:style>
  <w:style w:type="character" w:styleId="IntenseReference">
    <w:name w:val="Intense Reference"/>
    <w:uiPriority w:val="32"/>
    <w:rsid w:val="00CF7FEB"/>
    <w:rPr>
      <w:smallCaps/>
      <w:spacing w:val="5"/>
      <w:u w:val="single"/>
    </w:rPr>
  </w:style>
  <w:style w:type="character" w:styleId="BookTitle">
    <w:name w:val="Book Title"/>
    <w:uiPriority w:val="33"/>
    <w:rsid w:val="00CF7FEB"/>
    <w:rPr>
      <w:i/>
      <w:iCs/>
      <w:smallCaps/>
      <w:spacing w:val="5"/>
    </w:rPr>
  </w:style>
  <w:style w:type="paragraph" w:styleId="TOCHeading">
    <w:name w:val="TOC Heading"/>
    <w:basedOn w:val="Normal"/>
    <w:next w:val="Normal"/>
    <w:uiPriority w:val="39"/>
    <w:qFormat/>
    <w:rsid w:val="001B141D"/>
    <w:pPr>
      <w:pBdr>
        <w:top w:val="single" w:sz="8" w:space="1" w:color="auto"/>
        <w:left w:val="single" w:sz="8" w:space="4" w:color="auto"/>
        <w:bottom w:val="single" w:sz="8" w:space="1" w:color="auto"/>
        <w:right w:val="single" w:sz="8" w:space="4" w:color="auto"/>
      </w:pBdr>
    </w:pPr>
    <w:rPr>
      <w:rFonts w:eastAsiaTheme="majorEastAsia" w:cstheme="majorBidi"/>
      <w:b/>
      <w:bCs/>
      <w:sz w:val="44"/>
      <w:szCs w:val="28"/>
    </w:rPr>
  </w:style>
  <w:style w:type="paragraph" w:customStyle="1" w:styleId="CallOutTitle">
    <w:name w:val="Call Out Title"/>
    <w:basedOn w:val="CodeBlock"/>
    <w:link w:val="CallOutTitleChar"/>
    <w:qFormat/>
    <w:rsid w:val="0008344C"/>
    <w:pPr>
      <w:shd w:val="clear" w:color="auto" w:fill="auto"/>
    </w:pPr>
    <w:rPr>
      <w:rFonts w:ascii="Adobe Clean" w:eastAsia="Times New Roman" w:hAnsi="Adobe Clean" w:cs="Times New Roman"/>
      <w:smallCaps/>
      <w:color w:val="595959" w:themeColor="text1" w:themeTint="A6"/>
      <w:sz w:val="28"/>
      <w:szCs w:val="24"/>
    </w:rPr>
  </w:style>
  <w:style w:type="paragraph" w:customStyle="1" w:styleId="CalloutList">
    <w:name w:val="Callout List"/>
    <w:basedOn w:val="ListParagraph"/>
    <w:link w:val="CalloutListChar"/>
    <w:qFormat/>
    <w:rsid w:val="00C74E2F"/>
    <w:rPr>
      <w:sz w:val="20"/>
    </w:rPr>
  </w:style>
  <w:style w:type="character" w:customStyle="1" w:styleId="CallOutTitleChar">
    <w:name w:val="Call Out Title Char"/>
    <w:basedOn w:val="CodeBlockChar"/>
    <w:link w:val="CallOutTitle"/>
    <w:rsid w:val="0008344C"/>
    <w:rPr>
      <w:rFonts w:ascii="Adobe Clean" w:eastAsia="Times New Roman" w:hAnsi="Adobe Clean" w:cs="Times New Roman"/>
      <w:b w:val="0"/>
      <w:smallCaps/>
      <w:color w:val="595959" w:themeColor="text1" w:themeTint="A6"/>
      <w:spacing w:val="-3"/>
      <w:sz w:val="28"/>
      <w:szCs w:val="24"/>
      <w:shd w:val="clear" w:color="auto" w:fill="D9D9D9" w:themeFill="background1" w:themeFillShade="D9"/>
    </w:rPr>
  </w:style>
  <w:style w:type="character" w:customStyle="1" w:styleId="CalloutListChar">
    <w:name w:val="Callout List Char"/>
    <w:basedOn w:val="DefaultParagraphFont"/>
    <w:link w:val="CalloutList"/>
    <w:rsid w:val="00C74E2F"/>
    <w:rPr>
      <w:rFonts w:ascii="Adobe Clean" w:hAnsi="Adobe Clean"/>
      <w:sz w:val="20"/>
    </w:rPr>
  </w:style>
  <w:style w:type="table" w:styleId="TableGrid">
    <w:name w:val="Table Grid"/>
    <w:basedOn w:val="TableNormal"/>
    <w:uiPriority w:val="59"/>
    <w:rsid w:val="00CC2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nstructionTable">
    <w:name w:val="InstructionTable"/>
    <w:basedOn w:val="TableGridLight1"/>
    <w:uiPriority w:val="99"/>
    <w:rsid w:val="00182C7D"/>
    <w:pPr>
      <w:spacing w:before="120" w:after="120"/>
    </w:pPr>
    <w:rPr>
      <w:rFonts w:ascii="Adobe Clean" w:hAnsi="Adobe Clean"/>
      <w:sz w:val="20"/>
      <w:szCs w:val="20"/>
    </w:rPr>
    <w:tblPr>
      <w:tblStyleColBandSize w:val="1"/>
      <w:tblCellMar>
        <w:left w:w="115" w:type="dxa"/>
        <w:right w:w="115" w:type="dxa"/>
      </w:tblCellMar>
    </w:tblPr>
    <w:tblStylePr w:type="firstRow">
      <w:pPr>
        <w:wordWrap/>
        <w:spacing w:beforeLines="0" w:before="120" w:beforeAutospacing="0" w:afterLines="0" w:after="120" w:afterAutospacing="0" w:line="240" w:lineRule="auto"/>
        <w:contextualSpacing w:val="0"/>
        <w:jc w:val="left"/>
        <w:outlineLvl w:val="9"/>
      </w:pPr>
      <w:rPr>
        <w:rFonts w:ascii="Adobe Clean" w:hAnsi="Adobe Clean"/>
        <w:b/>
        <w:caps w:val="0"/>
        <w:smallCaps w:val="0"/>
        <w:strike w:val="0"/>
        <w:dstrike w:val="0"/>
        <w:vanish w:val="0"/>
        <w:color w:val="FFFFFF" w:themeColor="background1"/>
        <w:spacing w:val="0"/>
        <w:w w:val="100"/>
        <w:kern w:val="0"/>
        <w:position w:val="0"/>
        <w:sz w:val="22"/>
        <w:u w:val="none"/>
        <w:vertAlign w:val="baseline"/>
        <w14:cntxtAlts w14:val="0"/>
      </w:rPr>
      <w:tblPr/>
      <w:tcPr>
        <w:tcBorders>
          <w:top w:val="single" w:sz="12" w:space="0" w:color="auto"/>
          <w:left w:val="single" w:sz="12" w:space="0" w:color="auto"/>
          <w:bottom w:val="single" w:sz="12" w:space="0" w:color="auto"/>
          <w:right w:val="single" w:sz="12" w:space="0" w:color="auto"/>
          <w:insideH w:val="nil"/>
          <w:insideV w:val="nil"/>
          <w:tl2br w:val="nil"/>
          <w:tr2bl w:val="nil"/>
        </w:tcBorders>
        <w:shd w:val="clear" w:color="auto" w:fill="4D4D4D"/>
      </w:tcPr>
    </w:tblStylePr>
    <w:tblStylePr w:type="firstCol">
      <w:rPr>
        <w:rFonts w:ascii="Calibri" w:hAnsi="Calibri"/>
        <w:b/>
        <w:sz w:val="20"/>
      </w:rPr>
    </w:tblStylePr>
    <w:tblStylePr w:type="lastCol">
      <w:rPr>
        <w:b/>
        <w:color w:val="FFFFFF" w:themeColor="background1"/>
      </w:rPr>
      <w:tblPr/>
      <w:tcPr>
        <w:shd w:val="clear" w:color="auto" w:fill="3C3C3C"/>
      </w:tcPr>
    </w:tblStylePr>
    <w:tblStylePr w:type="band1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paragraph" w:customStyle="1" w:styleId="CalloutImage">
    <w:name w:val="Callout Image"/>
    <w:basedOn w:val="Normal"/>
    <w:rsid w:val="00CC2EEC"/>
    <w:pPr>
      <w:widowControl w:val="0"/>
      <w:spacing w:before="200" w:line="240" w:lineRule="auto"/>
      <w:jc w:val="center"/>
    </w:pPr>
    <w:rPr>
      <w:rFonts w:eastAsia="Times New Roman" w:cs="Times New Roman"/>
      <w:sz w:val="24"/>
      <w:szCs w:val="20"/>
    </w:rPr>
  </w:style>
  <w:style w:type="character" w:customStyle="1" w:styleId="ListParagraphChar">
    <w:name w:val="List Paragraph Char"/>
    <w:basedOn w:val="DefaultParagraphFont"/>
    <w:link w:val="ListParagraph"/>
    <w:uiPriority w:val="34"/>
    <w:rsid w:val="00893063"/>
    <w:rPr>
      <w:rFonts w:ascii="Adobe Clean" w:hAnsi="Adobe Clean"/>
    </w:rPr>
  </w:style>
  <w:style w:type="paragraph" w:styleId="BalloonText">
    <w:name w:val="Balloon Text"/>
    <w:basedOn w:val="Normal"/>
    <w:link w:val="BalloonTextChar"/>
    <w:uiPriority w:val="99"/>
    <w:semiHidden/>
    <w:unhideWhenUsed/>
    <w:rsid w:val="00CC2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EEC"/>
    <w:rPr>
      <w:rFonts w:ascii="Tahoma" w:hAnsi="Tahoma" w:cs="Tahoma"/>
      <w:sz w:val="16"/>
      <w:szCs w:val="16"/>
    </w:rPr>
  </w:style>
  <w:style w:type="paragraph" w:styleId="TOC3">
    <w:name w:val="toc 3"/>
    <w:basedOn w:val="Normal"/>
    <w:next w:val="Normal"/>
    <w:autoRedefine/>
    <w:uiPriority w:val="39"/>
    <w:unhideWhenUsed/>
    <w:rsid w:val="007D1B2A"/>
    <w:pPr>
      <w:spacing w:after="100"/>
      <w:ind w:left="440"/>
    </w:pPr>
  </w:style>
  <w:style w:type="paragraph" w:styleId="TOC1">
    <w:name w:val="toc 1"/>
    <w:basedOn w:val="Normal"/>
    <w:next w:val="Normal"/>
    <w:autoRedefine/>
    <w:uiPriority w:val="39"/>
    <w:unhideWhenUsed/>
    <w:rsid w:val="007D1B2A"/>
    <w:pPr>
      <w:spacing w:after="100"/>
    </w:pPr>
  </w:style>
  <w:style w:type="character" w:styleId="Hyperlink">
    <w:name w:val="Hyperlink"/>
    <w:basedOn w:val="DefaultParagraphFont"/>
    <w:uiPriority w:val="99"/>
    <w:unhideWhenUsed/>
    <w:rsid w:val="007D1B2A"/>
    <w:rPr>
      <w:color w:val="0000FF" w:themeColor="hyperlink"/>
      <w:u w:val="single"/>
    </w:rPr>
  </w:style>
  <w:style w:type="paragraph" w:styleId="TOC2">
    <w:name w:val="toc 2"/>
    <w:basedOn w:val="Normal"/>
    <w:next w:val="Normal"/>
    <w:autoRedefine/>
    <w:uiPriority w:val="39"/>
    <w:unhideWhenUsed/>
    <w:qFormat/>
    <w:rsid w:val="007D1B2A"/>
    <w:pPr>
      <w:spacing w:after="100"/>
      <w:ind w:left="220"/>
    </w:pPr>
    <w:rPr>
      <w:lang w:eastAsia="ja-JP"/>
    </w:rPr>
  </w:style>
  <w:style w:type="paragraph" w:styleId="Header">
    <w:name w:val="header"/>
    <w:basedOn w:val="Normal"/>
    <w:link w:val="HeaderChar"/>
    <w:uiPriority w:val="99"/>
    <w:unhideWhenUsed/>
    <w:rsid w:val="00430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087"/>
  </w:style>
  <w:style w:type="paragraph" w:styleId="Footer">
    <w:name w:val="footer"/>
    <w:basedOn w:val="Normal"/>
    <w:link w:val="FooterChar"/>
    <w:uiPriority w:val="99"/>
    <w:unhideWhenUsed/>
    <w:rsid w:val="00430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087"/>
  </w:style>
  <w:style w:type="paragraph" w:customStyle="1" w:styleId="CalloutBody">
    <w:name w:val="Callout Body"/>
    <w:basedOn w:val="Normal"/>
    <w:link w:val="CalloutBodyChar"/>
    <w:rsid w:val="0008344C"/>
    <w:rPr>
      <w:rFonts w:eastAsia="Times New Roman" w:cs="Times New Roman"/>
      <w:sz w:val="20"/>
      <w:szCs w:val="24"/>
    </w:rPr>
  </w:style>
  <w:style w:type="character" w:customStyle="1" w:styleId="CalloutBodyChar">
    <w:name w:val="Callout Body Char"/>
    <w:basedOn w:val="DefaultParagraphFont"/>
    <w:link w:val="CalloutBody"/>
    <w:rsid w:val="0008344C"/>
    <w:rPr>
      <w:rFonts w:ascii="Adobe Clean" w:eastAsia="Times New Roman" w:hAnsi="Adobe Clean" w:cs="Times New Roman"/>
      <w:sz w:val="20"/>
      <w:szCs w:val="24"/>
    </w:rPr>
  </w:style>
  <w:style w:type="paragraph" w:customStyle="1" w:styleId="BulletList">
    <w:name w:val="Bullet List"/>
    <w:basedOn w:val="ListParagraph"/>
    <w:link w:val="BulletListChar"/>
    <w:rsid w:val="00607BB8"/>
    <w:pPr>
      <w:widowControl w:val="0"/>
      <w:numPr>
        <w:numId w:val="2"/>
      </w:numPr>
      <w:spacing w:before="100" w:beforeAutospacing="1" w:afterAutospacing="1" w:line="240" w:lineRule="auto"/>
    </w:pPr>
  </w:style>
  <w:style w:type="character" w:customStyle="1" w:styleId="BulletListChar">
    <w:name w:val="Bullet List Char"/>
    <w:basedOn w:val="ListParagraphChar"/>
    <w:link w:val="BulletList"/>
    <w:rsid w:val="00607BB8"/>
    <w:rPr>
      <w:rFonts w:ascii="Adobe Clean" w:hAnsi="Adobe Clean"/>
    </w:rPr>
  </w:style>
  <w:style w:type="paragraph" w:styleId="BodyText">
    <w:name w:val="Body Text"/>
    <w:basedOn w:val="Normal"/>
    <w:link w:val="BodyTextChar"/>
    <w:uiPriority w:val="1"/>
    <w:qFormat/>
    <w:rsid w:val="00607BB8"/>
    <w:pPr>
      <w:spacing w:line="240" w:lineRule="auto"/>
    </w:pPr>
    <w:rPr>
      <w:rFonts w:eastAsiaTheme="minorHAnsi"/>
      <w:sz w:val="24"/>
      <w:szCs w:val="24"/>
    </w:rPr>
  </w:style>
  <w:style w:type="character" w:customStyle="1" w:styleId="BodyTextChar">
    <w:name w:val="Body Text Char"/>
    <w:basedOn w:val="DefaultParagraphFont"/>
    <w:link w:val="BodyText"/>
    <w:rsid w:val="00607BB8"/>
    <w:rPr>
      <w:rFonts w:ascii="Calibri" w:eastAsiaTheme="minorHAnsi" w:hAnsi="Calibri"/>
      <w:sz w:val="24"/>
      <w:szCs w:val="24"/>
    </w:rPr>
  </w:style>
  <w:style w:type="character" w:styleId="FollowedHyperlink">
    <w:name w:val="FollowedHyperlink"/>
    <w:basedOn w:val="DefaultParagraphFont"/>
    <w:uiPriority w:val="99"/>
    <w:semiHidden/>
    <w:unhideWhenUsed/>
    <w:rsid w:val="007D5F9C"/>
    <w:rPr>
      <w:color w:val="800080" w:themeColor="followedHyperlink"/>
      <w:u w:val="single"/>
    </w:rPr>
  </w:style>
  <w:style w:type="character" w:styleId="PlaceholderText">
    <w:name w:val="Placeholder Text"/>
    <w:basedOn w:val="DefaultParagraphFont"/>
    <w:uiPriority w:val="99"/>
    <w:semiHidden/>
    <w:rsid w:val="003429CF"/>
    <w:rPr>
      <w:color w:val="808080"/>
    </w:rPr>
  </w:style>
  <w:style w:type="table" w:customStyle="1" w:styleId="TableGridLight1">
    <w:name w:val="Table Grid Light1"/>
    <w:basedOn w:val="TableNormal"/>
    <w:uiPriority w:val="40"/>
    <w:rsid w:val="00CE07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Paragraph2">
    <w:name w:val="ListParagraph2"/>
    <w:basedOn w:val="ListParagraph"/>
    <w:link w:val="ListParagraph2Char"/>
    <w:rsid w:val="0043694A"/>
    <w:pPr>
      <w:numPr>
        <w:ilvl w:val="1"/>
      </w:numPr>
      <w:spacing w:before="0"/>
      <w:contextualSpacing w:val="0"/>
    </w:pPr>
  </w:style>
  <w:style w:type="character" w:customStyle="1" w:styleId="ListParagraph2Char">
    <w:name w:val="ListParagraph2 Char"/>
    <w:basedOn w:val="ListParagraphChar"/>
    <w:link w:val="ListParagraph2"/>
    <w:rsid w:val="0043694A"/>
    <w:rPr>
      <w:rFonts w:ascii="Adobe Clean" w:hAnsi="Adobe Clean"/>
    </w:rPr>
  </w:style>
  <w:style w:type="paragraph" w:customStyle="1" w:styleId="Default">
    <w:name w:val="Default"/>
    <w:rsid w:val="00043C91"/>
    <w:pPr>
      <w:autoSpaceDE w:val="0"/>
      <w:autoSpaceDN w:val="0"/>
      <w:adjustRightInd w:val="0"/>
      <w:spacing w:after="0" w:line="240" w:lineRule="auto"/>
    </w:pPr>
    <w:rPr>
      <w:rFonts w:ascii="Arial" w:hAnsi="Arial" w:cs="Arial"/>
      <w:color w:val="000000"/>
      <w:sz w:val="24"/>
      <w:szCs w:val="24"/>
    </w:rPr>
  </w:style>
  <w:style w:type="table" w:customStyle="1" w:styleId="TestResultsGrid">
    <w:name w:val="Test Results Grid"/>
    <w:basedOn w:val="TableNormal"/>
    <w:uiPriority w:val="99"/>
    <w:rsid w:val="001F7266"/>
    <w:pPr>
      <w:spacing w:before="60" w:after="60" w:line="240" w:lineRule="auto"/>
    </w:pPr>
    <w:rPr>
      <w:rFonts w:ascii="Calibri" w:hAnsi="Calibri"/>
    </w:rPr>
    <w:tblPr>
      <w:tblStyleRowBandSize w:val="1"/>
      <w:tblStyleColBandSize w:val="1"/>
    </w:tblPr>
    <w:tcPr>
      <w:shd w:val="clear" w:color="auto" w:fill="FFFFFF" w:themeFill="background1"/>
    </w:tcPr>
    <w:tblStylePr w:type="firstRow">
      <w:pPr>
        <w:wordWrap/>
        <w:spacing w:beforeLines="0" w:before="60" w:beforeAutospacing="0" w:afterLines="0" w:after="60" w:afterAutospacing="0" w:line="240" w:lineRule="auto"/>
        <w:contextualSpacing w:val="0"/>
        <w:jc w:val="left"/>
      </w:pPr>
      <w:rPr>
        <w:rFonts w:ascii="Calibri" w:hAnsi="Calibri"/>
        <w:b/>
        <w:caps w:val="0"/>
        <w:smallCaps w:val="0"/>
        <w:strike w:val="0"/>
        <w:dstrike w:val="0"/>
        <w:vanish w:val="0"/>
        <w:color w:val="FFFFFF" w:themeColor="background1"/>
        <w:kern w:val="0"/>
        <w:sz w:val="24"/>
        <w:u w:val="none"/>
        <w:vertAlign w:val="baseline"/>
        <w14:cntxtAlts w14:val="0"/>
      </w:rPr>
      <w:tblPr/>
      <w:tcPr>
        <w:tcBorders>
          <w:top w:val="single" w:sz="12" w:space="0" w:color="auto"/>
          <w:left w:val="single" w:sz="12" w:space="0" w:color="auto"/>
          <w:bottom w:val="single" w:sz="12" w:space="0" w:color="auto"/>
          <w:right w:val="single" w:sz="12" w:space="0" w:color="auto"/>
          <w:insideH w:val="nil"/>
          <w:insideV w:val="nil"/>
          <w:tl2br w:val="nil"/>
          <w:tr2bl w:val="nil"/>
        </w:tcBorders>
        <w:shd w:val="clear" w:color="auto" w:fill="79AB1B"/>
      </w:tcPr>
    </w:tblStylePr>
    <w:tblStylePr w:type="firstCol">
      <w:rPr>
        <w:rFonts w:ascii="Calibri" w:hAnsi="Calibri"/>
        <w:b/>
        <w:sz w:val="22"/>
      </w:rPr>
    </w:tblStylePr>
    <w:tblStylePr w:type="band1Horz">
      <w:rPr>
        <w:rFonts w:ascii="Calibri" w:hAnsi="Calibri"/>
        <w:sz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rPr>
        <w:rFonts w:ascii="Calibri" w:hAnsi="Calibri"/>
        <w:sz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paragraph" w:customStyle="1" w:styleId="NormalParagraph">
    <w:name w:val="Normal Paragraph"/>
    <w:basedOn w:val="Normal"/>
    <w:link w:val="NormalParagraphChar"/>
    <w:qFormat/>
    <w:rsid w:val="007A0F25"/>
    <w:pPr>
      <w:spacing w:after="180" w:line="240" w:lineRule="atLeast"/>
      <w:jc w:val="both"/>
    </w:pPr>
    <w:rPr>
      <w:rFonts w:ascii="Arial" w:eastAsia="Times New Roman" w:hAnsi="Arial" w:cs="Times New Roman"/>
      <w:snapToGrid w:val="0"/>
      <w:sz w:val="18"/>
      <w:szCs w:val="24"/>
    </w:rPr>
  </w:style>
  <w:style w:type="character" w:customStyle="1" w:styleId="NormalParagraphChar">
    <w:name w:val="Normal Paragraph Char"/>
    <w:basedOn w:val="DefaultParagraphFont"/>
    <w:link w:val="NormalParagraph"/>
    <w:rsid w:val="007A0F25"/>
    <w:rPr>
      <w:rFonts w:ascii="Arial" w:eastAsia="Times New Roman" w:hAnsi="Arial" w:cs="Times New Roman"/>
      <w:snapToGrid w:val="0"/>
      <w:sz w:val="18"/>
      <w:szCs w:val="24"/>
    </w:rPr>
  </w:style>
  <w:style w:type="paragraph" w:customStyle="1" w:styleId="Warning">
    <w:name w:val="Warning!"/>
    <w:basedOn w:val="Normal"/>
    <w:next w:val="NormalParagraph"/>
    <w:rsid w:val="007A0F25"/>
    <w:pPr>
      <w:keepLines/>
      <w:numPr>
        <w:numId w:val="3"/>
      </w:numPr>
      <w:spacing w:after="180" w:line="240" w:lineRule="atLeast"/>
    </w:pPr>
    <w:rPr>
      <w:rFonts w:ascii="Arial" w:eastAsiaTheme="minorHAnsi" w:hAnsi="Arial"/>
      <w:b/>
      <w:bCs/>
      <w:snapToGrid w:val="0"/>
      <w:color w:val="C24F00"/>
      <w:sz w:val="18"/>
      <w:szCs w:val="24"/>
    </w:rPr>
  </w:style>
  <w:style w:type="table" w:styleId="LightShading">
    <w:name w:val="Light Shading"/>
    <w:basedOn w:val="TableNormal"/>
    <w:uiPriority w:val="60"/>
    <w:rsid w:val="007A0F25"/>
    <w:pPr>
      <w:spacing w:after="0" w:line="240" w:lineRule="auto"/>
    </w:pPr>
    <w:rPr>
      <w:rFonts w:eastAsiaTheme="minorHAns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deSnippet-Inline">
    <w:name w:val="Code Snippet - Inline"/>
    <w:basedOn w:val="DefaultParagraphFont"/>
    <w:rsid w:val="00CE437B"/>
    <w:rPr>
      <w:rFonts w:ascii="Courier New" w:hAnsi="Courier New"/>
      <w:sz w:val="18"/>
    </w:rPr>
  </w:style>
  <w:style w:type="paragraph" w:customStyle="1" w:styleId="shortdesc">
    <w:name w:val="shortdesc"/>
    <w:basedOn w:val="Normal"/>
    <w:rsid w:val="0045139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45139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51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1397"/>
    <w:rPr>
      <w:rFonts w:ascii="Courier New" w:eastAsia="Times New Roman" w:hAnsi="Courier New" w:cs="Courier New"/>
      <w:sz w:val="20"/>
      <w:szCs w:val="20"/>
    </w:rPr>
  </w:style>
  <w:style w:type="character" w:customStyle="1" w:styleId="apple-converted-space">
    <w:name w:val="apple-converted-space"/>
    <w:basedOn w:val="DefaultParagraphFont"/>
    <w:rsid w:val="00451397"/>
  </w:style>
  <w:style w:type="character" w:styleId="HTMLSample">
    <w:name w:val="HTML Sample"/>
    <w:basedOn w:val="DefaultParagraphFont"/>
    <w:uiPriority w:val="99"/>
    <w:semiHidden/>
    <w:unhideWhenUsed/>
    <w:rsid w:val="00451397"/>
    <w:rPr>
      <w:rFonts w:ascii="Courier New" w:eastAsia="Times New Roman" w:hAnsi="Courier New" w:cs="Courier New"/>
    </w:rPr>
  </w:style>
  <w:style w:type="paragraph" w:styleId="NormalWeb">
    <w:name w:val="Normal (Web)"/>
    <w:basedOn w:val="Normal"/>
    <w:uiPriority w:val="99"/>
    <w:semiHidden/>
    <w:unhideWhenUsed/>
    <w:rsid w:val="00F054DA"/>
    <w:pPr>
      <w:spacing w:before="100" w:beforeAutospacing="1" w:after="100" w:afterAutospacing="1" w:line="240" w:lineRule="auto"/>
    </w:pPr>
    <w:rPr>
      <w:rFonts w:ascii="Times New Roman" w:hAnsi="Times New Roman" w:cs="Times New Roman"/>
      <w:sz w:val="24"/>
      <w:szCs w:val="24"/>
    </w:rPr>
  </w:style>
  <w:style w:type="character" w:styleId="HTMLVariable">
    <w:name w:val="HTML Variable"/>
    <w:basedOn w:val="DefaultParagraphFont"/>
    <w:uiPriority w:val="99"/>
    <w:semiHidden/>
    <w:unhideWhenUsed/>
    <w:rsid w:val="006A1804"/>
    <w:rPr>
      <w:i/>
      <w:iCs/>
    </w:rPr>
  </w:style>
  <w:style w:type="character" w:customStyle="1" w:styleId="keyword">
    <w:name w:val="keyword"/>
    <w:basedOn w:val="DefaultParagraphFont"/>
    <w:rsid w:val="006A1804"/>
  </w:style>
  <w:style w:type="numbering" w:customStyle="1" w:styleId="NoList1">
    <w:name w:val="No List1"/>
    <w:next w:val="NoList"/>
    <w:uiPriority w:val="99"/>
    <w:semiHidden/>
    <w:unhideWhenUsed/>
    <w:rsid w:val="006F2EB6"/>
  </w:style>
  <w:style w:type="table" w:customStyle="1" w:styleId="VariableMap1">
    <w:name w:val="Variable Map1"/>
    <w:basedOn w:val="TableNormal"/>
    <w:uiPriority w:val="99"/>
    <w:rsid w:val="006F2EB6"/>
    <w:pPr>
      <w:spacing w:after="0" w:line="240" w:lineRule="auto"/>
    </w:pPr>
    <w:rPr>
      <w:rFonts w:ascii="Calibri" w:hAnsi="Calibri"/>
    </w:rPr>
    <w:tblPr>
      <w:tblStyleRowBandSize w:val="1"/>
    </w:tblPr>
    <w:tcPr>
      <w:shd w:val="clear" w:color="auto" w:fill="FFFFFF" w:themeFill="background1"/>
    </w:tcPr>
    <w:tblStylePr w:type="firstRow">
      <w:pPr>
        <w:wordWrap/>
        <w:spacing w:beforeLines="0" w:before="120" w:beforeAutospacing="0" w:afterLines="0" w:after="120" w:afterAutospacing="0" w:line="240" w:lineRule="auto"/>
        <w:contextualSpacing w:val="0"/>
        <w:jc w:val="left"/>
      </w:pPr>
      <w:rPr>
        <w:rFonts w:ascii="Calibri" w:hAnsi="Calibri"/>
        <w:b/>
        <w:caps w:val="0"/>
        <w:smallCaps w:val="0"/>
        <w:strike w:val="0"/>
        <w:dstrike w:val="0"/>
        <w:vanish w:val="0"/>
        <w:color w:val="FFFFFF" w:themeColor="background1"/>
        <w:kern w:val="0"/>
        <w:sz w:val="28"/>
        <w:u w:val="none"/>
        <w:vertAlign w:val="baseline"/>
        <w14:cntxtAlts w14:val="0"/>
      </w:rPr>
      <w:tblPr/>
      <w:tcPr>
        <w:tcBorders>
          <w:top w:val="single" w:sz="12" w:space="0" w:color="auto"/>
          <w:left w:val="single" w:sz="12" w:space="0" w:color="auto"/>
          <w:bottom w:val="single" w:sz="12" w:space="0" w:color="auto"/>
          <w:right w:val="single" w:sz="12" w:space="0" w:color="auto"/>
          <w:insideH w:val="nil"/>
          <w:insideV w:val="nil"/>
          <w:tl2br w:val="nil"/>
          <w:tr2bl w:val="nil"/>
        </w:tcBorders>
        <w:shd w:val="clear" w:color="auto" w:fill="79AB1B"/>
      </w:tcPr>
    </w:tblStylePr>
    <w:tblStylePr w:type="firstCol">
      <w:rPr>
        <w:rFonts w:ascii="Calibri" w:hAnsi="Calibri"/>
        <w:b/>
        <w:sz w:val="22"/>
      </w:rPr>
    </w:tblStylePr>
    <w:tblStylePr w:type="band1Horz">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table" w:customStyle="1" w:styleId="TableGrid1">
    <w:name w:val="Table Grid1"/>
    <w:basedOn w:val="TableNormal"/>
    <w:next w:val="TableGrid"/>
    <w:uiPriority w:val="59"/>
    <w:rsid w:val="006F2EB6"/>
    <w:pPr>
      <w:spacing w:after="0" w:line="240" w:lineRule="auto"/>
      <w:contextualSpacing/>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nstructionTable1">
    <w:name w:val="InstructionTable1"/>
    <w:basedOn w:val="TableGrid"/>
    <w:uiPriority w:val="99"/>
    <w:rsid w:val="006F2EB6"/>
    <w:pPr>
      <w:contextualSpacing/>
    </w:pPr>
    <w:rPr>
      <w:rFonts w:ascii="Adobe Clean" w:hAnsi="Adobe Clean"/>
      <w:sz w:val="20"/>
      <w:szCs w:val="20"/>
    </w:rPr>
    <w:tblPr>
      <w:tblStyleColBandSize w:val="1"/>
      <w:tblCellMar>
        <w:left w:w="72" w:type="dxa"/>
        <w:right w:w="72" w:type="dxa"/>
      </w:tblCellMar>
    </w:tblPr>
    <w:tblStylePr w:type="firstRow">
      <w:pPr>
        <w:wordWrap/>
        <w:spacing w:beforeLines="0" w:before="120" w:beforeAutospacing="0" w:afterLines="0" w:after="120" w:afterAutospacing="0" w:line="240" w:lineRule="auto"/>
        <w:contextualSpacing w:val="0"/>
        <w:jc w:val="left"/>
        <w:outlineLvl w:val="9"/>
      </w:pPr>
      <w:rPr>
        <w:rFonts w:ascii="Adobe Clean" w:hAnsi="Adobe Clean"/>
        <w:b/>
        <w:caps w:val="0"/>
        <w:smallCaps w:val="0"/>
        <w:strike w:val="0"/>
        <w:dstrike w:val="0"/>
        <w:vanish w:val="0"/>
        <w:color w:val="FFFFFF" w:themeColor="background1"/>
        <w:spacing w:val="0"/>
        <w:w w:val="100"/>
        <w:kern w:val="0"/>
        <w:position w:val="0"/>
        <w:sz w:val="22"/>
        <w:u w:val="none"/>
        <w:vertAlign w:val="baseline"/>
        <w14:cntxtAlts w14:val="0"/>
      </w:rPr>
      <w:tblPr/>
      <w:tcPr>
        <w:shd w:val="clear" w:color="auto" w:fill="7F7F7F" w:themeFill="text1" w:themeFillTint="80"/>
      </w:tcPr>
    </w:tblStylePr>
    <w:tblStylePr w:type="firstCol">
      <w:rPr>
        <w:rFonts w:ascii="Calibri" w:hAnsi="Calibri"/>
        <w:b w:val="0"/>
        <w:sz w:val="20"/>
      </w:rPr>
    </w:tblStylePr>
    <w:tblStylePr w:type="lastCol">
      <w:rPr>
        <w:b/>
        <w:color w:val="FFFFFF" w:themeColor="background1"/>
      </w:rPr>
      <w:tblPr/>
      <w:tcPr>
        <w:shd w:val="clear" w:color="auto" w:fill="3C3C3C"/>
      </w:tcPr>
    </w:tblStylePr>
    <w:tblStylePr w:type="band1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table" w:customStyle="1" w:styleId="TableGridLight11">
    <w:name w:val="Table Grid Light11"/>
    <w:basedOn w:val="TableNormal"/>
    <w:uiPriority w:val="40"/>
    <w:rsid w:val="006F2E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ipsandCallouts">
    <w:name w:val="Tips and Callouts"/>
    <w:basedOn w:val="InstructionTable"/>
    <w:uiPriority w:val="99"/>
    <w:rsid w:val="006F2EB6"/>
    <w:pPr>
      <w:spacing w:before="0" w:after="0"/>
      <w:contextualSpacing/>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Pr>
    <w:tblStylePr w:type="firstRow">
      <w:pPr>
        <w:wordWrap/>
        <w:spacing w:beforeLines="0" w:before="120" w:beforeAutospacing="0" w:afterLines="0" w:after="120" w:afterAutospacing="0" w:line="240" w:lineRule="auto"/>
        <w:contextualSpacing w:val="0"/>
        <w:jc w:val="left"/>
        <w:outlineLvl w:val="9"/>
      </w:pPr>
      <w:rPr>
        <w:rFonts w:ascii="Adobe Clean" w:hAnsi="Adobe Clean"/>
        <w:b/>
        <w:caps w:val="0"/>
        <w:smallCaps w:val="0"/>
        <w:strike w:val="0"/>
        <w:dstrike w:val="0"/>
        <w:vanish w:val="0"/>
        <w:color w:val="FFFFFF" w:themeColor="background1"/>
        <w:spacing w:val="0"/>
        <w:w w:val="100"/>
        <w:kern w:val="0"/>
        <w:position w:val="0"/>
        <w:sz w:val="22"/>
        <w:u w:val="none"/>
        <w:vertAlign w:val="baseline"/>
        <w14:cntxtAlts w14:val="0"/>
      </w:rPr>
      <w:tblPr/>
      <w:tcPr>
        <w:tcBorders>
          <w:top w:val="single" w:sz="12" w:space="0" w:color="auto"/>
          <w:left w:val="single" w:sz="12" w:space="0" w:color="auto"/>
          <w:bottom w:val="single" w:sz="12" w:space="0" w:color="auto"/>
          <w:right w:val="single" w:sz="12" w:space="0" w:color="auto"/>
          <w:insideH w:val="nil"/>
          <w:insideV w:val="nil"/>
          <w:tl2br w:val="nil"/>
          <w:tr2bl w:val="nil"/>
        </w:tcBorders>
        <w:shd w:val="clear" w:color="auto" w:fill="943634" w:themeFill="accent2" w:themeFillShade="BF"/>
      </w:tcPr>
    </w:tblStylePr>
    <w:tblStylePr w:type="firstCol">
      <w:rPr>
        <w:rFonts w:ascii="Calibri" w:hAnsi="Calibri"/>
        <w:b w:val="0"/>
        <w:sz w:val="20"/>
      </w:rPr>
    </w:tblStylePr>
    <w:tblStylePr w:type="lastCol">
      <w:rPr>
        <w:b/>
        <w:color w:val="FFFFFF" w:themeColor="background1"/>
      </w:rPr>
      <w:tblPr/>
      <w:tcPr>
        <w:shd w:val="clear" w:color="auto" w:fill="3C3C3C"/>
      </w:tcPr>
    </w:tblStylePr>
    <w:tblStylePr w:type="band1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table" w:customStyle="1" w:styleId="LightShading1">
    <w:name w:val="Light Shading1"/>
    <w:basedOn w:val="TableNormal"/>
    <w:next w:val="LightShading"/>
    <w:uiPriority w:val="60"/>
    <w:rsid w:val="006F2EB6"/>
    <w:pPr>
      <w:spacing w:after="0" w:line="240" w:lineRule="auto"/>
    </w:pPr>
    <w:rPr>
      <w:rFonts w:eastAsiaTheme="minorHAns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6F2EB6"/>
    <w:pPr>
      <w:spacing w:before="0"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F2EB6"/>
    <w:rPr>
      <w:rFonts w:ascii="Lucida Grande" w:hAnsi="Lucida Grande" w:cs="Lucida Grande"/>
      <w:sz w:val="24"/>
      <w:szCs w:val="24"/>
    </w:rPr>
  </w:style>
  <w:style w:type="character" w:styleId="CommentReference">
    <w:name w:val="annotation reference"/>
    <w:basedOn w:val="DefaultParagraphFont"/>
    <w:uiPriority w:val="99"/>
    <w:semiHidden/>
    <w:unhideWhenUsed/>
    <w:rsid w:val="006F2EB6"/>
    <w:rPr>
      <w:sz w:val="18"/>
      <w:szCs w:val="18"/>
    </w:rPr>
  </w:style>
  <w:style w:type="paragraph" w:styleId="CommentText">
    <w:name w:val="annotation text"/>
    <w:basedOn w:val="Normal"/>
    <w:link w:val="CommentTextChar"/>
    <w:uiPriority w:val="99"/>
    <w:semiHidden/>
    <w:unhideWhenUsed/>
    <w:rsid w:val="006F2EB6"/>
    <w:pPr>
      <w:spacing w:line="240" w:lineRule="auto"/>
    </w:pPr>
    <w:rPr>
      <w:rFonts w:ascii="Tahoma" w:hAnsi="Tahoma"/>
      <w:sz w:val="24"/>
      <w:szCs w:val="24"/>
    </w:rPr>
  </w:style>
  <w:style w:type="character" w:customStyle="1" w:styleId="CommentTextChar">
    <w:name w:val="Comment Text Char"/>
    <w:basedOn w:val="DefaultParagraphFont"/>
    <w:link w:val="CommentText"/>
    <w:uiPriority w:val="99"/>
    <w:semiHidden/>
    <w:rsid w:val="006F2EB6"/>
    <w:rPr>
      <w:rFonts w:ascii="Tahoma" w:hAnsi="Tahoma"/>
      <w:sz w:val="24"/>
      <w:szCs w:val="24"/>
    </w:rPr>
  </w:style>
  <w:style w:type="paragraph" w:styleId="CommentSubject">
    <w:name w:val="annotation subject"/>
    <w:basedOn w:val="CommentText"/>
    <w:next w:val="CommentText"/>
    <w:link w:val="CommentSubjectChar"/>
    <w:uiPriority w:val="99"/>
    <w:semiHidden/>
    <w:unhideWhenUsed/>
    <w:rsid w:val="006F2EB6"/>
    <w:rPr>
      <w:b/>
      <w:bCs/>
      <w:sz w:val="20"/>
      <w:szCs w:val="20"/>
    </w:rPr>
  </w:style>
  <w:style w:type="character" w:customStyle="1" w:styleId="CommentSubjectChar">
    <w:name w:val="Comment Subject Char"/>
    <w:basedOn w:val="CommentTextChar"/>
    <w:link w:val="CommentSubject"/>
    <w:uiPriority w:val="99"/>
    <w:semiHidden/>
    <w:rsid w:val="006F2EB6"/>
    <w:rPr>
      <w:rFonts w:ascii="Tahoma" w:hAnsi="Tahoma"/>
      <w:b/>
      <w:bCs/>
      <w:sz w:val="20"/>
      <w:szCs w:val="20"/>
    </w:rPr>
  </w:style>
  <w:style w:type="character" w:customStyle="1" w:styleId="nodelabelbox">
    <w:name w:val="nodelabelbox"/>
    <w:basedOn w:val="DefaultParagraphFont"/>
    <w:rsid w:val="006F2EB6"/>
  </w:style>
  <w:style w:type="character" w:customStyle="1" w:styleId="nodetag">
    <w:name w:val="nodetag"/>
    <w:basedOn w:val="DefaultParagraphFont"/>
    <w:rsid w:val="006F2EB6"/>
  </w:style>
  <w:style w:type="character" w:customStyle="1" w:styleId="nodeattr">
    <w:name w:val="nodeattr"/>
    <w:basedOn w:val="DefaultParagraphFont"/>
    <w:rsid w:val="006F2EB6"/>
  </w:style>
  <w:style w:type="character" w:customStyle="1" w:styleId="nodename">
    <w:name w:val="nodename"/>
    <w:basedOn w:val="DefaultParagraphFont"/>
    <w:rsid w:val="006F2EB6"/>
  </w:style>
  <w:style w:type="character" w:customStyle="1" w:styleId="nodevalue">
    <w:name w:val="nodevalue"/>
    <w:basedOn w:val="DefaultParagraphFont"/>
    <w:rsid w:val="006F2EB6"/>
  </w:style>
  <w:style w:type="character" w:customStyle="1" w:styleId="nodebracket">
    <w:name w:val="nodebracket"/>
    <w:basedOn w:val="DefaultParagraphFont"/>
    <w:rsid w:val="006F2EB6"/>
  </w:style>
  <w:style w:type="character" w:customStyle="1" w:styleId="nodetext">
    <w:name w:val="nodetext"/>
    <w:basedOn w:val="DefaultParagraphFont"/>
    <w:rsid w:val="006F2EB6"/>
  </w:style>
  <w:style w:type="character" w:styleId="HTMLCode">
    <w:name w:val="HTML Code"/>
    <w:basedOn w:val="DefaultParagraphFont"/>
    <w:uiPriority w:val="99"/>
    <w:semiHidden/>
    <w:unhideWhenUsed/>
    <w:rsid w:val="006F2EB6"/>
    <w:rPr>
      <w:rFonts w:ascii="Courier" w:eastAsiaTheme="minorEastAsia" w:hAnsi="Courier" w:cs="Courier"/>
      <w:sz w:val="20"/>
      <w:szCs w:val="20"/>
    </w:rPr>
  </w:style>
  <w:style w:type="table" w:customStyle="1" w:styleId="InstructionTable2">
    <w:name w:val="InstructionTable2"/>
    <w:basedOn w:val="TableGrid"/>
    <w:uiPriority w:val="99"/>
    <w:rsid w:val="003D2405"/>
    <w:pPr>
      <w:contextualSpacing/>
    </w:pPr>
    <w:rPr>
      <w:rFonts w:ascii="Adobe Clean" w:hAnsi="Adobe Clean"/>
      <w:sz w:val="20"/>
      <w:szCs w:val="20"/>
    </w:rPr>
    <w:tblPr>
      <w:tblStyleColBandSize w:val="1"/>
      <w:tblCellMar>
        <w:left w:w="72" w:type="dxa"/>
        <w:right w:w="72" w:type="dxa"/>
      </w:tblCellMar>
    </w:tblPr>
    <w:tblStylePr w:type="firstRow">
      <w:pPr>
        <w:wordWrap/>
        <w:spacing w:beforeLines="0" w:before="120" w:beforeAutospacing="0" w:afterLines="0" w:after="120" w:afterAutospacing="0" w:line="240" w:lineRule="auto"/>
        <w:contextualSpacing w:val="0"/>
        <w:jc w:val="left"/>
        <w:outlineLvl w:val="9"/>
      </w:pPr>
      <w:rPr>
        <w:rFonts w:ascii="Adobe Clean" w:hAnsi="Adobe Clean"/>
        <w:b/>
        <w:caps w:val="0"/>
        <w:smallCaps w:val="0"/>
        <w:strike w:val="0"/>
        <w:dstrike w:val="0"/>
        <w:vanish w:val="0"/>
        <w:color w:val="FFFFFF" w:themeColor="background1"/>
        <w:spacing w:val="0"/>
        <w:w w:val="100"/>
        <w:kern w:val="0"/>
        <w:position w:val="0"/>
        <w:sz w:val="22"/>
        <w:u w:val="none"/>
        <w:vertAlign w:val="baseline"/>
        <w14:cntxtAlts w14:val="0"/>
      </w:rPr>
      <w:tblPr/>
      <w:tcPr>
        <w:shd w:val="clear" w:color="auto" w:fill="7F7F7F" w:themeFill="text1" w:themeFillTint="80"/>
      </w:tcPr>
    </w:tblStylePr>
    <w:tblStylePr w:type="firstCol">
      <w:rPr>
        <w:rFonts w:ascii="Calibri" w:hAnsi="Calibri"/>
        <w:b w:val="0"/>
        <w:sz w:val="20"/>
      </w:rPr>
    </w:tblStylePr>
    <w:tblStylePr w:type="lastCol">
      <w:rPr>
        <w:b/>
        <w:color w:val="FFFFFF" w:themeColor="background1"/>
      </w:rPr>
      <w:tblPr/>
      <w:tcPr>
        <w:shd w:val="clear" w:color="auto" w:fill="3C3C3C"/>
      </w:tcPr>
    </w:tblStylePr>
    <w:tblStylePr w:type="band1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table" w:customStyle="1" w:styleId="InstructionTable3">
    <w:name w:val="InstructionTable3"/>
    <w:basedOn w:val="TableGrid"/>
    <w:uiPriority w:val="99"/>
    <w:rsid w:val="009F4AA0"/>
    <w:pPr>
      <w:contextualSpacing/>
    </w:pPr>
    <w:rPr>
      <w:rFonts w:ascii="Adobe Clean" w:hAnsi="Adobe Clean"/>
      <w:sz w:val="20"/>
      <w:szCs w:val="20"/>
    </w:rPr>
    <w:tblPr>
      <w:tblStyleColBandSize w:val="1"/>
      <w:tblCellMar>
        <w:left w:w="72" w:type="dxa"/>
        <w:right w:w="72" w:type="dxa"/>
      </w:tblCellMar>
    </w:tblPr>
    <w:tblStylePr w:type="firstRow">
      <w:pPr>
        <w:wordWrap/>
        <w:spacing w:beforeLines="0" w:before="120" w:beforeAutospacing="0" w:afterLines="0" w:after="120" w:afterAutospacing="0" w:line="240" w:lineRule="auto"/>
        <w:contextualSpacing w:val="0"/>
        <w:jc w:val="left"/>
        <w:outlineLvl w:val="9"/>
      </w:pPr>
      <w:rPr>
        <w:rFonts w:ascii="Adobe Clean" w:hAnsi="Adobe Clean"/>
        <w:b/>
        <w:caps w:val="0"/>
        <w:smallCaps w:val="0"/>
        <w:strike w:val="0"/>
        <w:dstrike w:val="0"/>
        <w:vanish w:val="0"/>
        <w:color w:val="FFFFFF" w:themeColor="background1"/>
        <w:spacing w:val="0"/>
        <w:w w:val="100"/>
        <w:kern w:val="0"/>
        <w:position w:val="0"/>
        <w:sz w:val="22"/>
        <w:u w:val="none"/>
        <w:vertAlign w:val="baseline"/>
        <w14:cntxtAlts w14:val="0"/>
      </w:rPr>
      <w:tblPr/>
      <w:tcPr>
        <w:shd w:val="clear" w:color="auto" w:fill="7F7F7F" w:themeFill="text1" w:themeFillTint="80"/>
      </w:tcPr>
    </w:tblStylePr>
    <w:tblStylePr w:type="firstCol">
      <w:rPr>
        <w:rFonts w:ascii="Calibri" w:hAnsi="Calibri"/>
        <w:b w:val="0"/>
        <w:sz w:val="20"/>
      </w:rPr>
    </w:tblStylePr>
    <w:tblStylePr w:type="lastCol">
      <w:rPr>
        <w:b/>
        <w:color w:val="FFFFFF" w:themeColor="background1"/>
      </w:rPr>
      <w:tblPr/>
      <w:tcPr>
        <w:shd w:val="clear" w:color="auto" w:fill="3C3C3C"/>
      </w:tcPr>
    </w:tblStylePr>
    <w:tblStylePr w:type="band1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character" w:customStyle="1" w:styleId="importanttitle">
    <w:name w:val="importanttitle"/>
    <w:basedOn w:val="DefaultParagraphFont"/>
    <w:rsid w:val="00CE68BB"/>
  </w:style>
  <w:style w:type="character" w:customStyle="1" w:styleId="apple-tab-span">
    <w:name w:val="apple-tab-span"/>
    <w:basedOn w:val="DefaultParagraphFont"/>
    <w:rsid w:val="00CE68BB"/>
  </w:style>
  <w:style w:type="paragraph" w:customStyle="1" w:styleId="p1">
    <w:name w:val="p1"/>
    <w:basedOn w:val="Normal"/>
    <w:rsid w:val="00CE68B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Header">
    <w:name w:val="Table Header"/>
    <w:basedOn w:val="NormalParagraph"/>
    <w:rsid w:val="009A223B"/>
    <w:pPr>
      <w:keepNext/>
      <w:spacing w:after="120"/>
      <w:jc w:val="left"/>
    </w:pPr>
    <w:rPr>
      <w:rFonts w:eastAsiaTheme="minorEastAsia" w:cstheme="minorBidi"/>
      <w:b/>
      <w:bCs/>
      <w:szCs w:val="22"/>
    </w:rPr>
  </w:style>
  <w:style w:type="paragraph" w:customStyle="1" w:styleId="TableParagraph">
    <w:name w:val="Table Paragraph"/>
    <w:basedOn w:val="NormalParagraph"/>
    <w:uiPriority w:val="1"/>
    <w:qFormat/>
    <w:rsid w:val="009A223B"/>
    <w:pPr>
      <w:keepLines/>
      <w:spacing w:after="120"/>
      <w:jc w:val="left"/>
    </w:pPr>
    <w:rPr>
      <w:rFonts w:eastAsiaTheme="minorEastAsia" w:cstheme="minorBidi"/>
      <w:szCs w:val="22"/>
    </w:rPr>
  </w:style>
  <w:style w:type="character" w:customStyle="1" w:styleId="ph">
    <w:name w:val="ph"/>
    <w:basedOn w:val="DefaultParagraphFont"/>
    <w:rsid w:val="00166AC5"/>
  </w:style>
  <w:style w:type="character" w:customStyle="1" w:styleId="notetitle">
    <w:name w:val="notetitle"/>
    <w:basedOn w:val="DefaultParagraphFont"/>
    <w:rsid w:val="00166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2511">
      <w:bodyDiv w:val="1"/>
      <w:marLeft w:val="0"/>
      <w:marRight w:val="0"/>
      <w:marTop w:val="0"/>
      <w:marBottom w:val="0"/>
      <w:divBdr>
        <w:top w:val="none" w:sz="0" w:space="0" w:color="auto"/>
        <w:left w:val="none" w:sz="0" w:space="0" w:color="auto"/>
        <w:bottom w:val="none" w:sz="0" w:space="0" w:color="auto"/>
        <w:right w:val="none" w:sz="0" w:space="0" w:color="auto"/>
      </w:divBdr>
    </w:div>
    <w:div w:id="15692176">
      <w:bodyDiv w:val="1"/>
      <w:marLeft w:val="0"/>
      <w:marRight w:val="0"/>
      <w:marTop w:val="0"/>
      <w:marBottom w:val="0"/>
      <w:divBdr>
        <w:top w:val="none" w:sz="0" w:space="0" w:color="auto"/>
        <w:left w:val="none" w:sz="0" w:space="0" w:color="auto"/>
        <w:bottom w:val="none" w:sz="0" w:space="0" w:color="auto"/>
        <w:right w:val="none" w:sz="0" w:space="0" w:color="auto"/>
      </w:divBdr>
    </w:div>
    <w:div w:id="30889615">
      <w:bodyDiv w:val="1"/>
      <w:marLeft w:val="0"/>
      <w:marRight w:val="0"/>
      <w:marTop w:val="0"/>
      <w:marBottom w:val="0"/>
      <w:divBdr>
        <w:top w:val="none" w:sz="0" w:space="0" w:color="auto"/>
        <w:left w:val="none" w:sz="0" w:space="0" w:color="auto"/>
        <w:bottom w:val="none" w:sz="0" w:space="0" w:color="auto"/>
        <w:right w:val="none" w:sz="0" w:space="0" w:color="auto"/>
      </w:divBdr>
    </w:div>
    <w:div w:id="41172380">
      <w:bodyDiv w:val="1"/>
      <w:marLeft w:val="0"/>
      <w:marRight w:val="0"/>
      <w:marTop w:val="0"/>
      <w:marBottom w:val="0"/>
      <w:divBdr>
        <w:top w:val="none" w:sz="0" w:space="0" w:color="auto"/>
        <w:left w:val="none" w:sz="0" w:space="0" w:color="auto"/>
        <w:bottom w:val="none" w:sz="0" w:space="0" w:color="auto"/>
        <w:right w:val="none" w:sz="0" w:space="0" w:color="auto"/>
      </w:divBdr>
      <w:divsChild>
        <w:div w:id="2041196554">
          <w:marLeft w:val="0"/>
          <w:marRight w:val="0"/>
          <w:marTop w:val="0"/>
          <w:marBottom w:val="0"/>
          <w:divBdr>
            <w:top w:val="none" w:sz="0" w:space="0" w:color="auto"/>
            <w:left w:val="none" w:sz="0" w:space="0" w:color="auto"/>
            <w:bottom w:val="none" w:sz="0" w:space="0" w:color="auto"/>
            <w:right w:val="none" w:sz="0" w:space="0" w:color="auto"/>
          </w:divBdr>
        </w:div>
      </w:divsChild>
    </w:div>
    <w:div w:id="62338865">
      <w:bodyDiv w:val="1"/>
      <w:marLeft w:val="0"/>
      <w:marRight w:val="0"/>
      <w:marTop w:val="0"/>
      <w:marBottom w:val="0"/>
      <w:divBdr>
        <w:top w:val="none" w:sz="0" w:space="0" w:color="auto"/>
        <w:left w:val="none" w:sz="0" w:space="0" w:color="auto"/>
        <w:bottom w:val="none" w:sz="0" w:space="0" w:color="auto"/>
        <w:right w:val="none" w:sz="0" w:space="0" w:color="auto"/>
      </w:divBdr>
    </w:div>
    <w:div w:id="151917465">
      <w:bodyDiv w:val="1"/>
      <w:marLeft w:val="0"/>
      <w:marRight w:val="0"/>
      <w:marTop w:val="0"/>
      <w:marBottom w:val="0"/>
      <w:divBdr>
        <w:top w:val="none" w:sz="0" w:space="0" w:color="auto"/>
        <w:left w:val="none" w:sz="0" w:space="0" w:color="auto"/>
        <w:bottom w:val="none" w:sz="0" w:space="0" w:color="auto"/>
        <w:right w:val="none" w:sz="0" w:space="0" w:color="auto"/>
      </w:divBdr>
      <w:divsChild>
        <w:div w:id="1094276849">
          <w:marLeft w:val="418"/>
          <w:marRight w:val="0"/>
          <w:marTop w:val="0"/>
          <w:marBottom w:val="240"/>
          <w:divBdr>
            <w:top w:val="none" w:sz="0" w:space="0" w:color="auto"/>
            <w:left w:val="none" w:sz="0" w:space="0" w:color="auto"/>
            <w:bottom w:val="none" w:sz="0" w:space="0" w:color="auto"/>
            <w:right w:val="none" w:sz="0" w:space="0" w:color="auto"/>
          </w:divBdr>
        </w:div>
      </w:divsChild>
    </w:div>
    <w:div w:id="178272984">
      <w:bodyDiv w:val="1"/>
      <w:marLeft w:val="0"/>
      <w:marRight w:val="0"/>
      <w:marTop w:val="0"/>
      <w:marBottom w:val="0"/>
      <w:divBdr>
        <w:top w:val="none" w:sz="0" w:space="0" w:color="auto"/>
        <w:left w:val="none" w:sz="0" w:space="0" w:color="auto"/>
        <w:bottom w:val="none" w:sz="0" w:space="0" w:color="auto"/>
        <w:right w:val="none" w:sz="0" w:space="0" w:color="auto"/>
      </w:divBdr>
    </w:div>
    <w:div w:id="185335998">
      <w:bodyDiv w:val="1"/>
      <w:marLeft w:val="0"/>
      <w:marRight w:val="0"/>
      <w:marTop w:val="0"/>
      <w:marBottom w:val="0"/>
      <w:divBdr>
        <w:top w:val="none" w:sz="0" w:space="0" w:color="auto"/>
        <w:left w:val="none" w:sz="0" w:space="0" w:color="auto"/>
        <w:bottom w:val="none" w:sz="0" w:space="0" w:color="auto"/>
        <w:right w:val="none" w:sz="0" w:space="0" w:color="auto"/>
      </w:divBdr>
      <w:divsChild>
        <w:div w:id="1635793217">
          <w:marLeft w:val="0"/>
          <w:marRight w:val="0"/>
          <w:marTop w:val="0"/>
          <w:marBottom w:val="0"/>
          <w:divBdr>
            <w:top w:val="none" w:sz="0" w:space="0" w:color="auto"/>
            <w:left w:val="none" w:sz="0" w:space="0" w:color="auto"/>
            <w:bottom w:val="none" w:sz="0" w:space="0" w:color="auto"/>
            <w:right w:val="none" w:sz="0" w:space="0" w:color="auto"/>
          </w:divBdr>
        </w:div>
      </w:divsChild>
    </w:div>
    <w:div w:id="250044085">
      <w:bodyDiv w:val="1"/>
      <w:marLeft w:val="0"/>
      <w:marRight w:val="0"/>
      <w:marTop w:val="0"/>
      <w:marBottom w:val="0"/>
      <w:divBdr>
        <w:top w:val="none" w:sz="0" w:space="0" w:color="auto"/>
        <w:left w:val="none" w:sz="0" w:space="0" w:color="auto"/>
        <w:bottom w:val="none" w:sz="0" w:space="0" w:color="auto"/>
        <w:right w:val="none" w:sz="0" w:space="0" w:color="auto"/>
      </w:divBdr>
    </w:div>
    <w:div w:id="260795522">
      <w:bodyDiv w:val="1"/>
      <w:marLeft w:val="0"/>
      <w:marRight w:val="0"/>
      <w:marTop w:val="0"/>
      <w:marBottom w:val="0"/>
      <w:divBdr>
        <w:top w:val="none" w:sz="0" w:space="0" w:color="auto"/>
        <w:left w:val="none" w:sz="0" w:space="0" w:color="auto"/>
        <w:bottom w:val="none" w:sz="0" w:space="0" w:color="auto"/>
        <w:right w:val="none" w:sz="0" w:space="0" w:color="auto"/>
      </w:divBdr>
    </w:div>
    <w:div w:id="274217583">
      <w:bodyDiv w:val="1"/>
      <w:marLeft w:val="0"/>
      <w:marRight w:val="0"/>
      <w:marTop w:val="0"/>
      <w:marBottom w:val="0"/>
      <w:divBdr>
        <w:top w:val="none" w:sz="0" w:space="0" w:color="auto"/>
        <w:left w:val="none" w:sz="0" w:space="0" w:color="auto"/>
        <w:bottom w:val="none" w:sz="0" w:space="0" w:color="auto"/>
        <w:right w:val="none" w:sz="0" w:space="0" w:color="auto"/>
      </w:divBdr>
    </w:div>
    <w:div w:id="304547474">
      <w:bodyDiv w:val="1"/>
      <w:marLeft w:val="0"/>
      <w:marRight w:val="0"/>
      <w:marTop w:val="0"/>
      <w:marBottom w:val="0"/>
      <w:divBdr>
        <w:top w:val="none" w:sz="0" w:space="0" w:color="auto"/>
        <w:left w:val="none" w:sz="0" w:space="0" w:color="auto"/>
        <w:bottom w:val="none" w:sz="0" w:space="0" w:color="auto"/>
        <w:right w:val="none" w:sz="0" w:space="0" w:color="auto"/>
      </w:divBdr>
      <w:divsChild>
        <w:div w:id="928586748">
          <w:marLeft w:val="0"/>
          <w:marRight w:val="0"/>
          <w:marTop w:val="0"/>
          <w:marBottom w:val="0"/>
          <w:divBdr>
            <w:top w:val="none" w:sz="0" w:space="0" w:color="auto"/>
            <w:left w:val="none" w:sz="0" w:space="0" w:color="auto"/>
            <w:bottom w:val="none" w:sz="0" w:space="0" w:color="auto"/>
            <w:right w:val="none" w:sz="0" w:space="0" w:color="auto"/>
          </w:divBdr>
        </w:div>
      </w:divsChild>
    </w:div>
    <w:div w:id="321398056">
      <w:bodyDiv w:val="1"/>
      <w:marLeft w:val="0"/>
      <w:marRight w:val="0"/>
      <w:marTop w:val="0"/>
      <w:marBottom w:val="0"/>
      <w:divBdr>
        <w:top w:val="none" w:sz="0" w:space="0" w:color="auto"/>
        <w:left w:val="none" w:sz="0" w:space="0" w:color="auto"/>
        <w:bottom w:val="none" w:sz="0" w:space="0" w:color="auto"/>
        <w:right w:val="none" w:sz="0" w:space="0" w:color="auto"/>
      </w:divBdr>
    </w:div>
    <w:div w:id="391470233">
      <w:bodyDiv w:val="1"/>
      <w:marLeft w:val="0"/>
      <w:marRight w:val="0"/>
      <w:marTop w:val="0"/>
      <w:marBottom w:val="0"/>
      <w:divBdr>
        <w:top w:val="none" w:sz="0" w:space="0" w:color="auto"/>
        <w:left w:val="none" w:sz="0" w:space="0" w:color="auto"/>
        <w:bottom w:val="none" w:sz="0" w:space="0" w:color="auto"/>
        <w:right w:val="none" w:sz="0" w:space="0" w:color="auto"/>
      </w:divBdr>
      <w:divsChild>
        <w:div w:id="2074086724">
          <w:marLeft w:val="0"/>
          <w:marRight w:val="0"/>
          <w:marTop w:val="0"/>
          <w:marBottom w:val="0"/>
          <w:divBdr>
            <w:top w:val="none" w:sz="0" w:space="0" w:color="auto"/>
            <w:left w:val="none" w:sz="0" w:space="0" w:color="auto"/>
            <w:bottom w:val="none" w:sz="0" w:space="0" w:color="auto"/>
            <w:right w:val="none" w:sz="0" w:space="0" w:color="auto"/>
          </w:divBdr>
        </w:div>
        <w:div w:id="537282498">
          <w:marLeft w:val="0"/>
          <w:marRight w:val="0"/>
          <w:marTop w:val="0"/>
          <w:marBottom w:val="0"/>
          <w:divBdr>
            <w:top w:val="none" w:sz="0" w:space="0" w:color="auto"/>
            <w:left w:val="none" w:sz="0" w:space="0" w:color="auto"/>
            <w:bottom w:val="none" w:sz="0" w:space="0" w:color="auto"/>
            <w:right w:val="none" w:sz="0" w:space="0" w:color="auto"/>
          </w:divBdr>
        </w:div>
        <w:div w:id="84156352">
          <w:marLeft w:val="0"/>
          <w:marRight w:val="0"/>
          <w:marTop w:val="0"/>
          <w:marBottom w:val="0"/>
          <w:divBdr>
            <w:top w:val="none" w:sz="0" w:space="0" w:color="auto"/>
            <w:left w:val="none" w:sz="0" w:space="0" w:color="auto"/>
            <w:bottom w:val="none" w:sz="0" w:space="0" w:color="auto"/>
            <w:right w:val="none" w:sz="0" w:space="0" w:color="auto"/>
          </w:divBdr>
        </w:div>
      </w:divsChild>
    </w:div>
    <w:div w:id="462234890">
      <w:bodyDiv w:val="1"/>
      <w:marLeft w:val="0"/>
      <w:marRight w:val="0"/>
      <w:marTop w:val="0"/>
      <w:marBottom w:val="0"/>
      <w:divBdr>
        <w:top w:val="none" w:sz="0" w:space="0" w:color="auto"/>
        <w:left w:val="none" w:sz="0" w:space="0" w:color="auto"/>
        <w:bottom w:val="none" w:sz="0" w:space="0" w:color="auto"/>
        <w:right w:val="none" w:sz="0" w:space="0" w:color="auto"/>
      </w:divBdr>
    </w:div>
    <w:div w:id="470904731">
      <w:bodyDiv w:val="1"/>
      <w:marLeft w:val="0"/>
      <w:marRight w:val="0"/>
      <w:marTop w:val="0"/>
      <w:marBottom w:val="0"/>
      <w:divBdr>
        <w:top w:val="none" w:sz="0" w:space="0" w:color="auto"/>
        <w:left w:val="none" w:sz="0" w:space="0" w:color="auto"/>
        <w:bottom w:val="none" w:sz="0" w:space="0" w:color="auto"/>
        <w:right w:val="none" w:sz="0" w:space="0" w:color="auto"/>
      </w:divBdr>
    </w:div>
    <w:div w:id="548029096">
      <w:bodyDiv w:val="1"/>
      <w:marLeft w:val="0"/>
      <w:marRight w:val="0"/>
      <w:marTop w:val="0"/>
      <w:marBottom w:val="0"/>
      <w:divBdr>
        <w:top w:val="none" w:sz="0" w:space="0" w:color="auto"/>
        <w:left w:val="none" w:sz="0" w:space="0" w:color="auto"/>
        <w:bottom w:val="none" w:sz="0" w:space="0" w:color="auto"/>
        <w:right w:val="none" w:sz="0" w:space="0" w:color="auto"/>
      </w:divBdr>
    </w:div>
    <w:div w:id="590820062">
      <w:bodyDiv w:val="1"/>
      <w:marLeft w:val="0"/>
      <w:marRight w:val="0"/>
      <w:marTop w:val="0"/>
      <w:marBottom w:val="0"/>
      <w:divBdr>
        <w:top w:val="none" w:sz="0" w:space="0" w:color="auto"/>
        <w:left w:val="none" w:sz="0" w:space="0" w:color="auto"/>
        <w:bottom w:val="none" w:sz="0" w:space="0" w:color="auto"/>
        <w:right w:val="none" w:sz="0" w:space="0" w:color="auto"/>
      </w:divBdr>
      <w:divsChild>
        <w:div w:id="1973366194">
          <w:marLeft w:val="0"/>
          <w:marRight w:val="0"/>
          <w:marTop w:val="0"/>
          <w:marBottom w:val="0"/>
          <w:divBdr>
            <w:top w:val="none" w:sz="0" w:space="0" w:color="auto"/>
            <w:left w:val="none" w:sz="0" w:space="0" w:color="auto"/>
            <w:bottom w:val="none" w:sz="0" w:space="0" w:color="auto"/>
            <w:right w:val="none" w:sz="0" w:space="0" w:color="auto"/>
          </w:divBdr>
          <w:divsChild>
            <w:div w:id="1915359439">
              <w:marLeft w:val="240"/>
              <w:marRight w:val="0"/>
              <w:marTop w:val="120"/>
              <w:marBottom w:val="120"/>
              <w:divBdr>
                <w:top w:val="single" w:sz="6" w:space="6" w:color="999999"/>
                <w:left w:val="none" w:sz="0" w:space="0" w:color="auto"/>
                <w:bottom w:val="single" w:sz="6" w:space="6" w:color="999999"/>
                <w:right w:val="none" w:sz="0" w:space="0" w:color="auto"/>
              </w:divBdr>
            </w:div>
            <w:div w:id="1784033288">
              <w:marLeft w:val="0"/>
              <w:marRight w:val="0"/>
              <w:marTop w:val="0"/>
              <w:marBottom w:val="0"/>
              <w:divBdr>
                <w:top w:val="none" w:sz="0" w:space="0" w:color="auto"/>
                <w:left w:val="none" w:sz="0" w:space="0" w:color="auto"/>
                <w:bottom w:val="none" w:sz="0" w:space="0" w:color="auto"/>
                <w:right w:val="none" w:sz="0" w:space="0" w:color="auto"/>
              </w:divBdr>
            </w:div>
            <w:div w:id="11179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87986">
      <w:bodyDiv w:val="1"/>
      <w:marLeft w:val="0"/>
      <w:marRight w:val="0"/>
      <w:marTop w:val="0"/>
      <w:marBottom w:val="0"/>
      <w:divBdr>
        <w:top w:val="none" w:sz="0" w:space="0" w:color="auto"/>
        <w:left w:val="none" w:sz="0" w:space="0" w:color="auto"/>
        <w:bottom w:val="none" w:sz="0" w:space="0" w:color="auto"/>
        <w:right w:val="none" w:sz="0" w:space="0" w:color="auto"/>
      </w:divBdr>
    </w:div>
    <w:div w:id="604650792">
      <w:bodyDiv w:val="1"/>
      <w:marLeft w:val="0"/>
      <w:marRight w:val="0"/>
      <w:marTop w:val="0"/>
      <w:marBottom w:val="0"/>
      <w:divBdr>
        <w:top w:val="none" w:sz="0" w:space="0" w:color="auto"/>
        <w:left w:val="none" w:sz="0" w:space="0" w:color="auto"/>
        <w:bottom w:val="none" w:sz="0" w:space="0" w:color="auto"/>
        <w:right w:val="none" w:sz="0" w:space="0" w:color="auto"/>
      </w:divBdr>
    </w:div>
    <w:div w:id="611672250">
      <w:bodyDiv w:val="1"/>
      <w:marLeft w:val="0"/>
      <w:marRight w:val="0"/>
      <w:marTop w:val="0"/>
      <w:marBottom w:val="0"/>
      <w:divBdr>
        <w:top w:val="none" w:sz="0" w:space="0" w:color="auto"/>
        <w:left w:val="none" w:sz="0" w:space="0" w:color="auto"/>
        <w:bottom w:val="none" w:sz="0" w:space="0" w:color="auto"/>
        <w:right w:val="none" w:sz="0" w:space="0" w:color="auto"/>
      </w:divBdr>
    </w:div>
    <w:div w:id="621426062">
      <w:bodyDiv w:val="1"/>
      <w:marLeft w:val="0"/>
      <w:marRight w:val="0"/>
      <w:marTop w:val="0"/>
      <w:marBottom w:val="0"/>
      <w:divBdr>
        <w:top w:val="none" w:sz="0" w:space="0" w:color="auto"/>
        <w:left w:val="none" w:sz="0" w:space="0" w:color="auto"/>
        <w:bottom w:val="none" w:sz="0" w:space="0" w:color="auto"/>
        <w:right w:val="none" w:sz="0" w:space="0" w:color="auto"/>
      </w:divBdr>
      <w:divsChild>
        <w:div w:id="607470610">
          <w:marLeft w:val="0"/>
          <w:marRight w:val="0"/>
          <w:marTop w:val="0"/>
          <w:marBottom w:val="0"/>
          <w:divBdr>
            <w:top w:val="none" w:sz="0" w:space="0" w:color="auto"/>
            <w:left w:val="none" w:sz="0" w:space="0" w:color="auto"/>
            <w:bottom w:val="none" w:sz="0" w:space="0" w:color="auto"/>
            <w:right w:val="none" w:sz="0" w:space="0" w:color="auto"/>
          </w:divBdr>
        </w:div>
        <w:div w:id="2055542903">
          <w:marLeft w:val="0"/>
          <w:marRight w:val="0"/>
          <w:marTop w:val="0"/>
          <w:marBottom w:val="0"/>
          <w:divBdr>
            <w:top w:val="none" w:sz="0" w:space="0" w:color="auto"/>
            <w:left w:val="none" w:sz="0" w:space="0" w:color="auto"/>
            <w:bottom w:val="none" w:sz="0" w:space="0" w:color="auto"/>
            <w:right w:val="none" w:sz="0" w:space="0" w:color="auto"/>
          </w:divBdr>
        </w:div>
      </w:divsChild>
    </w:div>
    <w:div w:id="635909560">
      <w:bodyDiv w:val="1"/>
      <w:marLeft w:val="0"/>
      <w:marRight w:val="0"/>
      <w:marTop w:val="0"/>
      <w:marBottom w:val="0"/>
      <w:divBdr>
        <w:top w:val="none" w:sz="0" w:space="0" w:color="auto"/>
        <w:left w:val="none" w:sz="0" w:space="0" w:color="auto"/>
        <w:bottom w:val="none" w:sz="0" w:space="0" w:color="auto"/>
        <w:right w:val="none" w:sz="0" w:space="0" w:color="auto"/>
      </w:divBdr>
    </w:div>
    <w:div w:id="682122734">
      <w:bodyDiv w:val="1"/>
      <w:marLeft w:val="0"/>
      <w:marRight w:val="0"/>
      <w:marTop w:val="0"/>
      <w:marBottom w:val="0"/>
      <w:divBdr>
        <w:top w:val="none" w:sz="0" w:space="0" w:color="auto"/>
        <w:left w:val="none" w:sz="0" w:space="0" w:color="auto"/>
        <w:bottom w:val="none" w:sz="0" w:space="0" w:color="auto"/>
        <w:right w:val="none" w:sz="0" w:space="0" w:color="auto"/>
      </w:divBdr>
      <w:divsChild>
        <w:div w:id="1182547440">
          <w:marLeft w:val="418"/>
          <w:marRight w:val="0"/>
          <w:marTop w:val="0"/>
          <w:marBottom w:val="240"/>
          <w:divBdr>
            <w:top w:val="none" w:sz="0" w:space="0" w:color="auto"/>
            <w:left w:val="none" w:sz="0" w:space="0" w:color="auto"/>
            <w:bottom w:val="none" w:sz="0" w:space="0" w:color="auto"/>
            <w:right w:val="none" w:sz="0" w:space="0" w:color="auto"/>
          </w:divBdr>
        </w:div>
      </w:divsChild>
    </w:div>
    <w:div w:id="714473991">
      <w:bodyDiv w:val="1"/>
      <w:marLeft w:val="0"/>
      <w:marRight w:val="0"/>
      <w:marTop w:val="0"/>
      <w:marBottom w:val="0"/>
      <w:divBdr>
        <w:top w:val="none" w:sz="0" w:space="0" w:color="auto"/>
        <w:left w:val="none" w:sz="0" w:space="0" w:color="auto"/>
        <w:bottom w:val="none" w:sz="0" w:space="0" w:color="auto"/>
        <w:right w:val="none" w:sz="0" w:space="0" w:color="auto"/>
      </w:divBdr>
      <w:divsChild>
        <w:div w:id="662781994">
          <w:marLeft w:val="418"/>
          <w:marRight w:val="0"/>
          <w:marTop w:val="0"/>
          <w:marBottom w:val="240"/>
          <w:divBdr>
            <w:top w:val="none" w:sz="0" w:space="0" w:color="auto"/>
            <w:left w:val="none" w:sz="0" w:space="0" w:color="auto"/>
            <w:bottom w:val="none" w:sz="0" w:space="0" w:color="auto"/>
            <w:right w:val="none" w:sz="0" w:space="0" w:color="auto"/>
          </w:divBdr>
        </w:div>
        <w:div w:id="1339653079">
          <w:marLeft w:val="418"/>
          <w:marRight w:val="0"/>
          <w:marTop w:val="0"/>
          <w:marBottom w:val="240"/>
          <w:divBdr>
            <w:top w:val="none" w:sz="0" w:space="0" w:color="auto"/>
            <w:left w:val="none" w:sz="0" w:space="0" w:color="auto"/>
            <w:bottom w:val="none" w:sz="0" w:space="0" w:color="auto"/>
            <w:right w:val="none" w:sz="0" w:space="0" w:color="auto"/>
          </w:divBdr>
        </w:div>
        <w:div w:id="183204531">
          <w:marLeft w:val="418"/>
          <w:marRight w:val="0"/>
          <w:marTop w:val="0"/>
          <w:marBottom w:val="240"/>
          <w:divBdr>
            <w:top w:val="none" w:sz="0" w:space="0" w:color="auto"/>
            <w:left w:val="none" w:sz="0" w:space="0" w:color="auto"/>
            <w:bottom w:val="none" w:sz="0" w:space="0" w:color="auto"/>
            <w:right w:val="none" w:sz="0" w:space="0" w:color="auto"/>
          </w:divBdr>
        </w:div>
        <w:div w:id="2110617515">
          <w:marLeft w:val="418"/>
          <w:marRight w:val="0"/>
          <w:marTop w:val="0"/>
          <w:marBottom w:val="240"/>
          <w:divBdr>
            <w:top w:val="none" w:sz="0" w:space="0" w:color="auto"/>
            <w:left w:val="none" w:sz="0" w:space="0" w:color="auto"/>
            <w:bottom w:val="none" w:sz="0" w:space="0" w:color="auto"/>
            <w:right w:val="none" w:sz="0" w:space="0" w:color="auto"/>
          </w:divBdr>
        </w:div>
        <w:div w:id="160464758">
          <w:marLeft w:val="418"/>
          <w:marRight w:val="0"/>
          <w:marTop w:val="0"/>
          <w:marBottom w:val="240"/>
          <w:divBdr>
            <w:top w:val="none" w:sz="0" w:space="0" w:color="auto"/>
            <w:left w:val="none" w:sz="0" w:space="0" w:color="auto"/>
            <w:bottom w:val="none" w:sz="0" w:space="0" w:color="auto"/>
            <w:right w:val="none" w:sz="0" w:space="0" w:color="auto"/>
          </w:divBdr>
        </w:div>
        <w:div w:id="522746139">
          <w:marLeft w:val="418"/>
          <w:marRight w:val="0"/>
          <w:marTop w:val="0"/>
          <w:marBottom w:val="240"/>
          <w:divBdr>
            <w:top w:val="none" w:sz="0" w:space="0" w:color="auto"/>
            <w:left w:val="none" w:sz="0" w:space="0" w:color="auto"/>
            <w:bottom w:val="none" w:sz="0" w:space="0" w:color="auto"/>
            <w:right w:val="none" w:sz="0" w:space="0" w:color="auto"/>
          </w:divBdr>
        </w:div>
      </w:divsChild>
    </w:div>
    <w:div w:id="730807271">
      <w:bodyDiv w:val="1"/>
      <w:marLeft w:val="0"/>
      <w:marRight w:val="0"/>
      <w:marTop w:val="0"/>
      <w:marBottom w:val="0"/>
      <w:divBdr>
        <w:top w:val="none" w:sz="0" w:space="0" w:color="auto"/>
        <w:left w:val="none" w:sz="0" w:space="0" w:color="auto"/>
        <w:bottom w:val="none" w:sz="0" w:space="0" w:color="auto"/>
        <w:right w:val="none" w:sz="0" w:space="0" w:color="auto"/>
      </w:divBdr>
    </w:div>
    <w:div w:id="752627962">
      <w:bodyDiv w:val="1"/>
      <w:marLeft w:val="0"/>
      <w:marRight w:val="0"/>
      <w:marTop w:val="0"/>
      <w:marBottom w:val="0"/>
      <w:divBdr>
        <w:top w:val="none" w:sz="0" w:space="0" w:color="auto"/>
        <w:left w:val="none" w:sz="0" w:space="0" w:color="auto"/>
        <w:bottom w:val="none" w:sz="0" w:space="0" w:color="auto"/>
        <w:right w:val="none" w:sz="0" w:space="0" w:color="auto"/>
      </w:divBdr>
    </w:div>
    <w:div w:id="755517716">
      <w:bodyDiv w:val="1"/>
      <w:marLeft w:val="0"/>
      <w:marRight w:val="0"/>
      <w:marTop w:val="0"/>
      <w:marBottom w:val="0"/>
      <w:divBdr>
        <w:top w:val="none" w:sz="0" w:space="0" w:color="auto"/>
        <w:left w:val="none" w:sz="0" w:space="0" w:color="auto"/>
        <w:bottom w:val="none" w:sz="0" w:space="0" w:color="auto"/>
        <w:right w:val="none" w:sz="0" w:space="0" w:color="auto"/>
      </w:divBdr>
    </w:div>
    <w:div w:id="767771749">
      <w:bodyDiv w:val="1"/>
      <w:marLeft w:val="0"/>
      <w:marRight w:val="0"/>
      <w:marTop w:val="0"/>
      <w:marBottom w:val="0"/>
      <w:divBdr>
        <w:top w:val="none" w:sz="0" w:space="0" w:color="auto"/>
        <w:left w:val="none" w:sz="0" w:space="0" w:color="auto"/>
        <w:bottom w:val="none" w:sz="0" w:space="0" w:color="auto"/>
        <w:right w:val="none" w:sz="0" w:space="0" w:color="auto"/>
      </w:divBdr>
    </w:div>
    <w:div w:id="787822437">
      <w:bodyDiv w:val="1"/>
      <w:marLeft w:val="0"/>
      <w:marRight w:val="0"/>
      <w:marTop w:val="0"/>
      <w:marBottom w:val="0"/>
      <w:divBdr>
        <w:top w:val="none" w:sz="0" w:space="0" w:color="auto"/>
        <w:left w:val="none" w:sz="0" w:space="0" w:color="auto"/>
        <w:bottom w:val="none" w:sz="0" w:space="0" w:color="auto"/>
        <w:right w:val="none" w:sz="0" w:space="0" w:color="auto"/>
      </w:divBdr>
      <w:divsChild>
        <w:div w:id="1348602642">
          <w:marLeft w:val="0"/>
          <w:marRight w:val="0"/>
          <w:marTop w:val="0"/>
          <w:marBottom w:val="0"/>
          <w:divBdr>
            <w:top w:val="none" w:sz="0" w:space="0" w:color="auto"/>
            <w:left w:val="none" w:sz="0" w:space="0" w:color="auto"/>
            <w:bottom w:val="none" w:sz="0" w:space="0" w:color="auto"/>
            <w:right w:val="none" w:sz="0" w:space="0" w:color="auto"/>
          </w:divBdr>
        </w:div>
      </w:divsChild>
    </w:div>
    <w:div w:id="818037522">
      <w:bodyDiv w:val="1"/>
      <w:marLeft w:val="0"/>
      <w:marRight w:val="0"/>
      <w:marTop w:val="0"/>
      <w:marBottom w:val="0"/>
      <w:divBdr>
        <w:top w:val="none" w:sz="0" w:space="0" w:color="auto"/>
        <w:left w:val="none" w:sz="0" w:space="0" w:color="auto"/>
        <w:bottom w:val="none" w:sz="0" w:space="0" w:color="auto"/>
        <w:right w:val="none" w:sz="0" w:space="0" w:color="auto"/>
      </w:divBdr>
    </w:div>
    <w:div w:id="854419786">
      <w:bodyDiv w:val="1"/>
      <w:marLeft w:val="0"/>
      <w:marRight w:val="0"/>
      <w:marTop w:val="0"/>
      <w:marBottom w:val="0"/>
      <w:divBdr>
        <w:top w:val="none" w:sz="0" w:space="0" w:color="auto"/>
        <w:left w:val="none" w:sz="0" w:space="0" w:color="auto"/>
        <w:bottom w:val="none" w:sz="0" w:space="0" w:color="auto"/>
        <w:right w:val="none" w:sz="0" w:space="0" w:color="auto"/>
      </w:divBdr>
    </w:div>
    <w:div w:id="881940767">
      <w:bodyDiv w:val="1"/>
      <w:marLeft w:val="0"/>
      <w:marRight w:val="0"/>
      <w:marTop w:val="0"/>
      <w:marBottom w:val="0"/>
      <w:divBdr>
        <w:top w:val="none" w:sz="0" w:space="0" w:color="auto"/>
        <w:left w:val="none" w:sz="0" w:space="0" w:color="auto"/>
        <w:bottom w:val="none" w:sz="0" w:space="0" w:color="auto"/>
        <w:right w:val="none" w:sz="0" w:space="0" w:color="auto"/>
      </w:divBdr>
    </w:div>
    <w:div w:id="894118321">
      <w:bodyDiv w:val="1"/>
      <w:marLeft w:val="0"/>
      <w:marRight w:val="0"/>
      <w:marTop w:val="0"/>
      <w:marBottom w:val="0"/>
      <w:divBdr>
        <w:top w:val="none" w:sz="0" w:space="0" w:color="auto"/>
        <w:left w:val="none" w:sz="0" w:space="0" w:color="auto"/>
        <w:bottom w:val="none" w:sz="0" w:space="0" w:color="auto"/>
        <w:right w:val="none" w:sz="0" w:space="0" w:color="auto"/>
      </w:divBdr>
    </w:div>
    <w:div w:id="908341740">
      <w:bodyDiv w:val="1"/>
      <w:marLeft w:val="0"/>
      <w:marRight w:val="0"/>
      <w:marTop w:val="0"/>
      <w:marBottom w:val="0"/>
      <w:divBdr>
        <w:top w:val="none" w:sz="0" w:space="0" w:color="auto"/>
        <w:left w:val="none" w:sz="0" w:space="0" w:color="auto"/>
        <w:bottom w:val="none" w:sz="0" w:space="0" w:color="auto"/>
        <w:right w:val="none" w:sz="0" w:space="0" w:color="auto"/>
      </w:divBdr>
    </w:div>
    <w:div w:id="931276374">
      <w:bodyDiv w:val="1"/>
      <w:marLeft w:val="0"/>
      <w:marRight w:val="0"/>
      <w:marTop w:val="0"/>
      <w:marBottom w:val="0"/>
      <w:divBdr>
        <w:top w:val="none" w:sz="0" w:space="0" w:color="auto"/>
        <w:left w:val="none" w:sz="0" w:space="0" w:color="auto"/>
        <w:bottom w:val="none" w:sz="0" w:space="0" w:color="auto"/>
        <w:right w:val="none" w:sz="0" w:space="0" w:color="auto"/>
      </w:divBdr>
      <w:divsChild>
        <w:div w:id="1412703865">
          <w:marLeft w:val="240"/>
          <w:marRight w:val="0"/>
          <w:marTop w:val="120"/>
          <w:marBottom w:val="120"/>
          <w:divBdr>
            <w:top w:val="single" w:sz="6" w:space="6" w:color="999999"/>
            <w:left w:val="none" w:sz="0" w:space="0" w:color="auto"/>
            <w:bottom w:val="single" w:sz="6" w:space="6" w:color="999999"/>
            <w:right w:val="none" w:sz="0" w:space="0" w:color="auto"/>
          </w:divBdr>
        </w:div>
      </w:divsChild>
    </w:div>
    <w:div w:id="1088312610">
      <w:bodyDiv w:val="1"/>
      <w:marLeft w:val="0"/>
      <w:marRight w:val="0"/>
      <w:marTop w:val="0"/>
      <w:marBottom w:val="0"/>
      <w:divBdr>
        <w:top w:val="none" w:sz="0" w:space="0" w:color="auto"/>
        <w:left w:val="none" w:sz="0" w:space="0" w:color="auto"/>
        <w:bottom w:val="none" w:sz="0" w:space="0" w:color="auto"/>
        <w:right w:val="none" w:sz="0" w:space="0" w:color="auto"/>
      </w:divBdr>
    </w:div>
    <w:div w:id="1094352886">
      <w:bodyDiv w:val="1"/>
      <w:marLeft w:val="0"/>
      <w:marRight w:val="0"/>
      <w:marTop w:val="0"/>
      <w:marBottom w:val="0"/>
      <w:divBdr>
        <w:top w:val="none" w:sz="0" w:space="0" w:color="auto"/>
        <w:left w:val="none" w:sz="0" w:space="0" w:color="auto"/>
        <w:bottom w:val="none" w:sz="0" w:space="0" w:color="auto"/>
        <w:right w:val="none" w:sz="0" w:space="0" w:color="auto"/>
      </w:divBdr>
    </w:div>
    <w:div w:id="1168442393">
      <w:bodyDiv w:val="1"/>
      <w:marLeft w:val="0"/>
      <w:marRight w:val="0"/>
      <w:marTop w:val="0"/>
      <w:marBottom w:val="0"/>
      <w:divBdr>
        <w:top w:val="none" w:sz="0" w:space="0" w:color="auto"/>
        <w:left w:val="none" w:sz="0" w:space="0" w:color="auto"/>
        <w:bottom w:val="none" w:sz="0" w:space="0" w:color="auto"/>
        <w:right w:val="none" w:sz="0" w:space="0" w:color="auto"/>
      </w:divBdr>
    </w:div>
    <w:div w:id="1185290627">
      <w:bodyDiv w:val="1"/>
      <w:marLeft w:val="0"/>
      <w:marRight w:val="0"/>
      <w:marTop w:val="0"/>
      <w:marBottom w:val="0"/>
      <w:divBdr>
        <w:top w:val="none" w:sz="0" w:space="0" w:color="auto"/>
        <w:left w:val="none" w:sz="0" w:space="0" w:color="auto"/>
        <w:bottom w:val="none" w:sz="0" w:space="0" w:color="auto"/>
        <w:right w:val="none" w:sz="0" w:space="0" w:color="auto"/>
      </w:divBdr>
      <w:divsChild>
        <w:div w:id="1396007714">
          <w:marLeft w:val="0"/>
          <w:marRight w:val="0"/>
          <w:marTop w:val="0"/>
          <w:marBottom w:val="0"/>
          <w:divBdr>
            <w:top w:val="none" w:sz="0" w:space="0" w:color="auto"/>
            <w:left w:val="none" w:sz="0" w:space="0" w:color="auto"/>
            <w:bottom w:val="none" w:sz="0" w:space="0" w:color="auto"/>
            <w:right w:val="none" w:sz="0" w:space="0" w:color="auto"/>
          </w:divBdr>
          <w:divsChild>
            <w:div w:id="1775636678">
              <w:marLeft w:val="240"/>
              <w:marRight w:val="0"/>
              <w:marTop w:val="120"/>
              <w:marBottom w:val="120"/>
              <w:divBdr>
                <w:top w:val="single" w:sz="6" w:space="6" w:color="999999"/>
                <w:left w:val="none" w:sz="0" w:space="0" w:color="auto"/>
                <w:bottom w:val="single" w:sz="6" w:space="6" w:color="999999"/>
                <w:right w:val="none" w:sz="0" w:space="0" w:color="auto"/>
              </w:divBdr>
            </w:div>
            <w:div w:id="73019720">
              <w:marLeft w:val="0"/>
              <w:marRight w:val="0"/>
              <w:marTop w:val="0"/>
              <w:marBottom w:val="0"/>
              <w:divBdr>
                <w:top w:val="none" w:sz="0" w:space="0" w:color="auto"/>
                <w:left w:val="none" w:sz="0" w:space="0" w:color="auto"/>
                <w:bottom w:val="none" w:sz="0" w:space="0" w:color="auto"/>
                <w:right w:val="none" w:sz="0" w:space="0" w:color="auto"/>
              </w:divBdr>
            </w:div>
            <w:div w:id="5661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555795">
      <w:bodyDiv w:val="1"/>
      <w:marLeft w:val="0"/>
      <w:marRight w:val="0"/>
      <w:marTop w:val="0"/>
      <w:marBottom w:val="0"/>
      <w:divBdr>
        <w:top w:val="none" w:sz="0" w:space="0" w:color="auto"/>
        <w:left w:val="none" w:sz="0" w:space="0" w:color="auto"/>
        <w:bottom w:val="none" w:sz="0" w:space="0" w:color="auto"/>
        <w:right w:val="none" w:sz="0" w:space="0" w:color="auto"/>
      </w:divBdr>
    </w:div>
    <w:div w:id="1257519556">
      <w:bodyDiv w:val="1"/>
      <w:marLeft w:val="0"/>
      <w:marRight w:val="0"/>
      <w:marTop w:val="0"/>
      <w:marBottom w:val="0"/>
      <w:divBdr>
        <w:top w:val="none" w:sz="0" w:space="0" w:color="auto"/>
        <w:left w:val="none" w:sz="0" w:space="0" w:color="auto"/>
        <w:bottom w:val="none" w:sz="0" w:space="0" w:color="auto"/>
        <w:right w:val="none" w:sz="0" w:space="0" w:color="auto"/>
      </w:divBdr>
      <w:divsChild>
        <w:div w:id="1414742840">
          <w:marLeft w:val="0"/>
          <w:marRight w:val="0"/>
          <w:marTop w:val="0"/>
          <w:marBottom w:val="0"/>
          <w:divBdr>
            <w:top w:val="none" w:sz="0" w:space="0" w:color="auto"/>
            <w:left w:val="none" w:sz="0" w:space="0" w:color="auto"/>
            <w:bottom w:val="none" w:sz="0" w:space="0" w:color="auto"/>
            <w:right w:val="none" w:sz="0" w:space="0" w:color="auto"/>
          </w:divBdr>
        </w:div>
      </w:divsChild>
    </w:div>
    <w:div w:id="1299871814">
      <w:bodyDiv w:val="1"/>
      <w:marLeft w:val="0"/>
      <w:marRight w:val="0"/>
      <w:marTop w:val="0"/>
      <w:marBottom w:val="0"/>
      <w:divBdr>
        <w:top w:val="none" w:sz="0" w:space="0" w:color="auto"/>
        <w:left w:val="none" w:sz="0" w:space="0" w:color="auto"/>
        <w:bottom w:val="none" w:sz="0" w:space="0" w:color="auto"/>
        <w:right w:val="none" w:sz="0" w:space="0" w:color="auto"/>
      </w:divBdr>
      <w:divsChild>
        <w:div w:id="653098247">
          <w:marLeft w:val="418"/>
          <w:marRight w:val="0"/>
          <w:marTop w:val="0"/>
          <w:marBottom w:val="240"/>
          <w:divBdr>
            <w:top w:val="none" w:sz="0" w:space="0" w:color="auto"/>
            <w:left w:val="none" w:sz="0" w:space="0" w:color="auto"/>
            <w:bottom w:val="none" w:sz="0" w:space="0" w:color="auto"/>
            <w:right w:val="none" w:sz="0" w:space="0" w:color="auto"/>
          </w:divBdr>
        </w:div>
        <w:div w:id="579758405">
          <w:marLeft w:val="418"/>
          <w:marRight w:val="0"/>
          <w:marTop w:val="0"/>
          <w:marBottom w:val="240"/>
          <w:divBdr>
            <w:top w:val="none" w:sz="0" w:space="0" w:color="auto"/>
            <w:left w:val="none" w:sz="0" w:space="0" w:color="auto"/>
            <w:bottom w:val="none" w:sz="0" w:space="0" w:color="auto"/>
            <w:right w:val="none" w:sz="0" w:space="0" w:color="auto"/>
          </w:divBdr>
        </w:div>
        <w:div w:id="2030334384">
          <w:marLeft w:val="418"/>
          <w:marRight w:val="0"/>
          <w:marTop w:val="0"/>
          <w:marBottom w:val="240"/>
          <w:divBdr>
            <w:top w:val="none" w:sz="0" w:space="0" w:color="auto"/>
            <w:left w:val="none" w:sz="0" w:space="0" w:color="auto"/>
            <w:bottom w:val="none" w:sz="0" w:space="0" w:color="auto"/>
            <w:right w:val="none" w:sz="0" w:space="0" w:color="auto"/>
          </w:divBdr>
        </w:div>
        <w:div w:id="872812338">
          <w:marLeft w:val="418"/>
          <w:marRight w:val="0"/>
          <w:marTop w:val="0"/>
          <w:marBottom w:val="240"/>
          <w:divBdr>
            <w:top w:val="none" w:sz="0" w:space="0" w:color="auto"/>
            <w:left w:val="none" w:sz="0" w:space="0" w:color="auto"/>
            <w:bottom w:val="none" w:sz="0" w:space="0" w:color="auto"/>
            <w:right w:val="none" w:sz="0" w:space="0" w:color="auto"/>
          </w:divBdr>
        </w:div>
        <w:div w:id="1540316770">
          <w:marLeft w:val="418"/>
          <w:marRight w:val="0"/>
          <w:marTop w:val="0"/>
          <w:marBottom w:val="240"/>
          <w:divBdr>
            <w:top w:val="none" w:sz="0" w:space="0" w:color="auto"/>
            <w:left w:val="none" w:sz="0" w:space="0" w:color="auto"/>
            <w:bottom w:val="none" w:sz="0" w:space="0" w:color="auto"/>
            <w:right w:val="none" w:sz="0" w:space="0" w:color="auto"/>
          </w:divBdr>
        </w:div>
        <w:div w:id="1679692046">
          <w:marLeft w:val="418"/>
          <w:marRight w:val="0"/>
          <w:marTop w:val="0"/>
          <w:marBottom w:val="240"/>
          <w:divBdr>
            <w:top w:val="none" w:sz="0" w:space="0" w:color="auto"/>
            <w:left w:val="none" w:sz="0" w:space="0" w:color="auto"/>
            <w:bottom w:val="none" w:sz="0" w:space="0" w:color="auto"/>
            <w:right w:val="none" w:sz="0" w:space="0" w:color="auto"/>
          </w:divBdr>
        </w:div>
      </w:divsChild>
    </w:div>
    <w:div w:id="1329020208">
      <w:bodyDiv w:val="1"/>
      <w:marLeft w:val="0"/>
      <w:marRight w:val="0"/>
      <w:marTop w:val="0"/>
      <w:marBottom w:val="0"/>
      <w:divBdr>
        <w:top w:val="none" w:sz="0" w:space="0" w:color="auto"/>
        <w:left w:val="none" w:sz="0" w:space="0" w:color="auto"/>
        <w:bottom w:val="none" w:sz="0" w:space="0" w:color="auto"/>
        <w:right w:val="none" w:sz="0" w:space="0" w:color="auto"/>
      </w:divBdr>
    </w:div>
    <w:div w:id="1339040677">
      <w:bodyDiv w:val="1"/>
      <w:marLeft w:val="0"/>
      <w:marRight w:val="0"/>
      <w:marTop w:val="0"/>
      <w:marBottom w:val="0"/>
      <w:divBdr>
        <w:top w:val="none" w:sz="0" w:space="0" w:color="auto"/>
        <w:left w:val="none" w:sz="0" w:space="0" w:color="auto"/>
        <w:bottom w:val="none" w:sz="0" w:space="0" w:color="auto"/>
        <w:right w:val="none" w:sz="0" w:space="0" w:color="auto"/>
      </w:divBdr>
    </w:div>
    <w:div w:id="1354066152">
      <w:bodyDiv w:val="1"/>
      <w:marLeft w:val="0"/>
      <w:marRight w:val="0"/>
      <w:marTop w:val="0"/>
      <w:marBottom w:val="0"/>
      <w:divBdr>
        <w:top w:val="none" w:sz="0" w:space="0" w:color="auto"/>
        <w:left w:val="none" w:sz="0" w:space="0" w:color="auto"/>
        <w:bottom w:val="none" w:sz="0" w:space="0" w:color="auto"/>
        <w:right w:val="none" w:sz="0" w:space="0" w:color="auto"/>
      </w:divBdr>
    </w:div>
    <w:div w:id="1354961874">
      <w:bodyDiv w:val="1"/>
      <w:marLeft w:val="0"/>
      <w:marRight w:val="0"/>
      <w:marTop w:val="0"/>
      <w:marBottom w:val="0"/>
      <w:divBdr>
        <w:top w:val="none" w:sz="0" w:space="0" w:color="auto"/>
        <w:left w:val="none" w:sz="0" w:space="0" w:color="auto"/>
        <w:bottom w:val="none" w:sz="0" w:space="0" w:color="auto"/>
        <w:right w:val="none" w:sz="0" w:space="0" w:color="auto"/>
      </w:divBdr>
    </w:div>
    <w:div w:id="1414475991">
      <w:bodyDiv w:val="1"/>
      <w:marLeft w:val="0"/>
      <w:marRight w:val="0"/>
      <w:marTop w:val="0"/>
      <w:marBottom w:val="0"/>
      <w:divBdr>
        <w:top w:val="none" w:sz="0" w:space="0" w:color="auto"/>
        <w:left w:val="none" w:sz="0" w:space="0" w:color="auto"/>
        <w:bottom w:val="none" w:sz="0" w:space="0" w:color="auto"/>
        <w:right w:val="none" w:sz="0" w:space="0" w:color="auto"/>
      </w:divBdr>
    </w:div>
    <w:div w:id="1422213295">
      <w:bodyDiv w:val="1"/>
      <w:marLeft w:val="0"/>
      <w:marRight w:val="0"/>
      <w:marTop w:val="0"/>
      <w:marBottom w:val="0"/>
      <w:divBdr>
        <w:top w:val="none" w:sz="0" w:space="0" w:color="auto"/>
        <w:left w:val="none" w:sz="0" w:space="0" w:color="auto"/>
        <w:bottom w:val="none" w:sz="0" w:space="0" w:color="auto"/>
        <w:right w:val="none" w:sz="0" w:space="0" w:color="auto"/>
      </w:divBdr>
    </w:div>
    <w:div w:id="1434401312">
      <w:bodyDiv w:val="1"/>
      <w:marLeft w:val="0"/>
      <w:marRight w:val="0"/>
      <w:marTop w:val="0"/>
      <w:marBottom w:val="0"/>
      <w:divBdr>
        <w:top w:val="none" w:sz="0" w:space="0" w:color="auto"/>
        <w:left w:val="none" w:sz="0" w:space="0" w:color="auto"/>
        <w:bottom w:val="none" w:sz="0" w:space="0" w:color="auto"/>
        <w:right w:val="none" w:sz="0" w:space="0" w:color="auto"/>
      </w:divBdr>
    </w:div>
    <w:div w:id="1474253970">
      <w:bodyDiv w:val="1"/>
      <w:marLeft w:val="0"/>
      <w:marRight w:val="0"/>
      <w:marTop w:val="0"/>
      <w:marBottom w:val="0"/>
      <w:divBdr>
        <w:top w:val="none" w:sz="0" w:space="0" w:color="auto"/>
        <w:left w:val="none" w:sz="0" w:space="0" w:color="auto"/>
        <w:bottom w:val="none" w:sz="0" w:space="0" w:color="auto"/>
        <w:right w:val="none" w:sz="0" w:space="0" w:color="auto"/>
      </w:divBdr>
    </w:div>
    <w:div w:id="1540700111">
      <w:bodyDiv w:val="1"/>
      <w:marLeft w:val="0"/>
      <w:marRight w:val="0"/>
      <w:marTop w:val="0"/>
      <w:marBottom w:val="0"/>
      <w:divBdr>
        <w:top w:val="none" w:sz="0" w:space="0" w:color="auto"/>
        <w:left w:val="none" w:sz="0" w:space="0" w:color="auto"/>
        <w:bottom w:val="none" w:sz="0" w:space="0" w:color="auto"/>
        <w:right w:val="none" w:sz="0" w:space="0" w:color="auto"/>
      </w:divBdr>
    </w:div>
    <w:div w:id="1596212423">
      <w:bodyDiv w:val="1"/>
      <w:marLeft w:val="0"/>
      <w:marRight w:val="0"/>
      <w:marTop w:val="0"/>
      <w:marBottom w:val="0"/>
      <w:divBdr>
        <w:top w:val="none" w:sz="0" w:space="0" w:color="auto"/>
        <w:left w:val="none" w:sz="0" w:space="0" w:color="auto"/>
        <w:bottom w:val="none" w:sz="0" w:space="0" w:color="auto"/>
        <w:right w:val="none" w:sz="0" w:space="0" w:color="auto"/>
      </w:divBdr>
    </w:div>
    <w:div w:id="1601261351">
      <w:bodyDiv w:val="1"/>
      <w:marLeft w:val="0"/>
      <w:marRight w:val="0"/>
      <w:marTop w:val="0"/>
      <w:marBottom w:val="0"/>
      <w:divBdr>
        <w:top w:val="none" w:sz="0" w:space="0" w:color="auto"/>
        <w:left w:val="none" w:sz="0" w:space="0" w:color="auto"/>
        <w:bottom w:val="none" w:sz="0" w:space="0" w:color="auto"/>
        <w:right w:val="none" w:sz="0" w:space="0" w:color="auto"/>
      </w:divBdr>
    </w:div>
    <w:div w:id="1697734467">
      <w:bodyDiv w:val="1"/>
      <w:marLeft w:val="0"/>
      <w:marRight w:val="0"/>
      <w:marTop w:val="0"/>
      <w:marBottom w:val="0"/>
      <w:divBdr>
        <w:top w:val="none" w:sz="0" w:space="0" w:color="auto"/>
        <w:left w:val="none" w:sz="0" w:space="0" w:color="auto"/>
        <w:bottom w:val="none" w:sz="0" w:space="0" w:color="auto"/>
        <w:right w:val="none" w:sz="0" w:space="0" w:color="auto"/>
      </w:divBdr>
    </w:div>
    <w:div w:id="1702244783">
      <w:bodyDiv w:val="1"/>
      <w:marLeft w:val="0"/>
      <w:marRight w:val="0"/>
      <w:marTop w:val="0"/>
      <w:marBottom w:val="0"/>
      <w:divBdr>
        <w:top w:val="none" w:sz="0" w:space="0" w:color="auto"/>
        <w:left w:val="none" w:sz="0" w:space="0" w:color="auto"/>
        <w:bottom w:val="none" w:sz="0" w:space="0" w:color="auto"/>
        <w:right w:val="none" w:sz="0" w:space="0" w:color="auto"/>
      </w:divBdr>
      <w:divsChild>
        <w:div w:id="651257685">
          <w:marLeft w:val="418"/>
          <w:marRight w:val="0"/>
          <w:marTop w:val="0"/>
          <w:marBottom w:val="240"/>
          <w:divBdr>
            <w:top w:val="none" w:sz="0" w:space="0" w:color="auto"/>
            <w:left w:val="none" w:sz="0" w:space="0" w:color="auto"/>
            <w:bottom w:val="none" w:sz="0" w:space="0" w:color="auto"/>
            <w:right w:val="none" w:sz="0" w:space="0" w:color="auto"/>
          </w:divBdr>
        </w:div>
        <w:div w:id="2020541211">
          <w:marLeft w:val="418"/>
          <w:marRight w:val="0"/>
          <w:marTop w:val="0"/>
          <w:marBottom w:val="240"/>
          <w:divBdr>
            <w:top w:val="none" w:sz="0" w:space="0" w:color="auto"/>
            <w:left w:val="none" w:sz="0" w:space="0" w:color="auto"/>
            <w:bottom w:val="none" w:sz="0" w:space="0" w:color="auto"/>
            <w:right w:val="none" w:sz="0" w:space="0" w:color="auto"/>
          </w:divBdr>
        </w:div>
        <w:div w:id="1847016991">
          <w:marLeft w:val="418"/>
          <w:marRight w:val="0"/>
          <w:marTop w:val="0"/>
          <w:marBottom w:val="240"/>
          <w:divBdr>
            <w:top w:val="none" w:sz="0" w:space="0" w:color="auto"/>
            <w:left w:val="none" w:sz="0" w:space="0" w:color="auto"/>
            <w:bottom w:val="none" w:sz="0" w:space="0" w:color="auto"/>
            <w:right w:val="none" w:sz="0" w:space="0" w:color="auto"/>
          </w:divBdr>
        </w:div>
        <w:div w:id="1586260818">
          <w:marLeft w:val="418"/>
          <w:marRight w:val="0"/>
          <w:marTop w:val="0"/>
          <w:marBottom w:val="240"/>
          <w:divBdr>
            <w:top w:val="none" w:sz="0" w:space="0" w:color="auto"/>
            <w:left w:val="none" w:sz="0" w:space="0" w:color="auto"/>
            <w:bottom w:val="none" w:sz="0" w:space="0" w:color="auto"/>
            <w:right w:val="none" w:sz="0" w:space="0" w:color="auto"/>
          </w:divBdr>
        </w:div>
        <w:div w:id="1990671907">
          <w:marLeft w:val="418"/>
          <w:marRight w:val="0"/>
          <w:marTop w:val="0"/>
          <w:marBottom w:val="240"/>
          <w:divBdr>
            <w:top w:val="none" w:sz="0" w:space="0" w:color="auto"/>
            <w:left w:val="none" w:sz="0" w:space="0" w:color="auto"/>
            <w:bottom w:val="none" w:sz="0" w:space="0" w:color="auto"/>
            <w:right w:val="none" w:sz="0" w:space="0" w:color="auto"/>
          </w:divBdr>
        </w:div>
      </w:divsChild>
    </w:div>
    <w:div w:id="1725786255">
      <w:bodyDiv w:val="1"/>
      <w:marLeft w:val="0"/>
      <w:marRight w:val="0"/>
      <w:marTop w:val="0"/>
      <w:marBottom w:val="0"/>
      <w:divBdr>
        <w:top w:val="none" w:sz="0" w:space="0" w:color="auto"/>
        <w:left w:val="none" w:sz="0" w:space="0" w:color="auto"/>
        <w:bottom w:val="none" w:sz="0" w:space="0" w:color="auto"/>
        <w:right w:val="none" w:sz="0" w:space="0" w:color="auto"/>
      </w:divBdr>
      <w:divsChild>
        <w:div w:id="187261885">
          <w:marLeft w:val="418"/>
          <w:marRight w:val="0"/>
          <w:marTop w:val="0"/>
          <w:marBottom w:val="240"/>
          <w:divBdr>
            <w:top w:val="none" w:sz="0" w:space="0" w:color="auto"/>
            <w:left w:val="none" w:sz="0" w:space="0" w:color="auto"/>
            <w:bottom w:val="none" w:sz="0" w:space="0" w:color="auto"/>
            <w:right w:val="none" w:sz="0" w:space="0" w:color="auto"/>
          </w:divBdr>
        </w:div>
      </w:divsChild>
    </w:div>
    <w:div w:id="1727410212">
      <w:bodyDiv w:val="1"/>
      <w:marLeft w:val="0"/>
      <w:marRight w:val="0"/>
      <w:marTop w:val="0"/>
      <w:marBottom w:val="0"/>
      <w:divBdr>
        <w:top w:val="none" w:sz="0" w:space="0" w:color="auto"/>
        <w:left w:val="none" w:sz="0" w:space="0" w:color="auto"/>
        <w:bottom w:val="none" w:sz="0" w:space="0" w:color="auto"/>
        <w:right w:val="none" w:sz="0" w:space="0" w:color="auto"/>
      </w:divBdr>
    </w:div>
    <w:div w:id="1727486447">
      <w:bodyDiv w:val="1"/>
      <w:marLeft w:val="0"/>
      <w:marRight w:val="0"/>
      <w:marTop w:val="0"/>
      <w:marBottom w:val="0"/>
      <w:divBdr>
        <w:top w:val="none" w:sz="0" w:space="0" w:color="auto"/>
        <w:left w:val="none" w:sz="0" w:space="0" w:color="auto"/>
        <w:bottom w:val="none" w:sz="0" w:space="0" w:color="auto"/>
        <w:right w:val="none" w:sz="0" w:space="0" w:color="auto"/>
      </w:divBdr>
    </w:div>
    <w:div w:id="1731273452">
      <w:bodyDiv w:val="1"/>
      <w:marLeft w:val="0"/>
      <w:marRight w:val="0"/>
      <w:marTop w:val="0"/>
      <w:marBottom w:val="0"/>
      <w:divBdr>
        <w:top w:val="none" w:sz="0" w:space="0" w:color="auto"/>
        <w:left w:val="none" w:sz="0" w:space="0" w:color="auto"/>
        <w:bottom w:val="none" w:sz="0" w:space="0" w:color="auto"/>
        <w:right w:val="none" w:sz="0" w:space="0" w:color="auto"/>
      </w:divBdr>
    </w:div>
    <w:div w:id="1742171878">
      <w:bodyDiv w:val="1"/>
      <w:marLeft w:val="0"/>
      <w:marRight w:val="0"/>
      <w:marTop w:val="0"/>
      <w:marBottom w:val="0"/>
      <w:divBdr>
        <w:top w:val="none" w:sz="0" w:space="0" w:color="auto"/>
        <w:left w:val="none" w:sz="0" w:space="0" w:color="auto"/>
        <w:bottom w:val="none" w:sz="0" w:space="0" w:color="auto"/>
        <w:right w:val="none" w:sz="0" w:space="0" w:color="auto"/>
      </w:divBdr>
    </w:div>
    <w:div w:id="1781148687">
      <w:bodyDiv w:val="1"/>
      <w:marLeft w:val="0"/>
      <w:marRight w:val="0"/>
      <w:marTop w:val="0"/>
      <w:marBottom w:val="0"/>
      <w:divBdr>
        <w:top w:val="none" w:sz="0" w:space="0" w:color="auto"/>
        <w:left w:val="none" w:sz="0" w:space="0" w:color="auto"/>
        <w:bottom w:val="none" w:sz="0" w:space="0" w:color="auto"/>
        <w:right w:val="none" w:sz="0" w:space="0" w:color="auto"/>
      </w:divBdr>
    </w:div>
    <w:div w:id="1827555258">
      <w:bodyDiv w:val="1"/>
      <w:marLeft w:val="0"/>
      <w:marRight w:val="0"/>
      <w:marTop w:val="0"/>
      <w:marBottom w:val="0"/>
      <w:divBdr>
        <w:top w:val="none" w:sz="0" w:space="0" w:color="auto"/>
        <w:left w:val="none" w:sz="0" w:space="0" w:color="auto"/>
        <w:bottom w:val="none" w:sz="0" w:space="0" w:color="auto"/>
        <w:right w:val="none" w:sz="0" w:space="0" w:color="auto"/>
      </w:divBdr>
      <w:divsChild>
        <w:div w:id="1202862243">
          <w:marLeft w:val="0"/>
          <w:marRight w:val="0"/>
          <w:marTop w:val="0"/>
          <w:marBottom w:val="0"/>
          <w:divBdr>
            <w:top w:val="none" w:sz="0" w:space="0" w:color="auto"/>
            <w:left w:val="none" w:sz="0" w:space="0" w:color="auto"/>
            <w:bottom w:val="none" w:sz="0" w:space="0" w:color="auto"/>
            <w:right w:val="none" w:sz="0" w:space="0" w:color="auto"/>
          </w:divBdr>
          <w:divsChild>
            <w:div w:id="781651550">
              <w:marLeft w:val="0"/>
              <w:marRight w:val="0"/>
              <w:marTop w:val="0"/>
              <w:marBottom w:val="0"/>
              <w:divBdr>
                <w:top w:val="none" w:sz="0" w:space="0" w:color="auto"/>
                <w:left w:val="none" w:sz="0" w:space="0" w:color="auto"/>
                <w:bottom w:val="none" w:sz="0" w:space="0" w:color="auto"/>
                <w:right w:val="none" w:sz="0" w:space="0" w:color="auto"/>
              </w:divBdr>
              <w:divsChild>
                <w:div w:id="781463678">
                  <w:marLeft w:val="240"/>
                  <w:marRight w:val="0"/>
                  <w:marTop w:val="120"/>
                  <w:marBottom w:val="120"/>
                  <w:divBdr>
                    <w:top w:val="single" w:sz="6" w:space="4" w:color="EEEEF4"/>
                    <w:left w:val="none" w:sz="0" w:space="0" w:color="auto"/>
                    <w:bottom w:val="single" w:sz="6" w:space="4" w:color="EEEEF4"/>
                    <w:right w:val="none" w:sz="0" w:space="0" w:color="auto"/>
                  </w:divBdr>
                </w:div>
                <w:div w:id="76173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21">
      <w:bodyDiv w:val="1"/>
      <w:marLeft w:val="0"/>
      <w:marRight w:val="0"/>
      <w:marTop w:val="0"/>
      <w:marBottom w:val="0"/>
      <w:divBdr>
        <w:top w:val="none" w:sz="0" w:space="0" w:color="auto"/>
        <w:left w:val="none" w:sz="0" w:space="0" w:color="auto"/>
        <w:bottom w:val="none" w:sz="0" w:space="0" w:color="auto"/>
        <w:right w:val="none" w:sz="0" w:space="0" w:color="auto"/>
      </w:divBdr>
    </w:div>
    <w:div w:id="1954899066">
      <w:bodyDiv w:val="1"/>
      <w:marLeft w:val="0"/>
      <w:marRight w:val="0"/>
      <w:marTop w:val="0"/>
      <w:marBottom w:val="0"/>
      <w:divBdr>
        <w:top w:val="none" w:sz="0" w:space="0" w:color="auto"/>
        <w:left w:val="none" w:sz="0" w:space="0" w:color="auto"/>
        <w:bottom w:val="none" w:sz="0" w:space="0" w:color="auto"/>
        <w:right w:val="none" w:sz="0" w:space="0" w:color="auto"/>
      </w:divBdr>
    </w:div>
    <w:div w:id="2014985896">
      <w:bodyDiv w:val="1"/>
      <w:marLeft w:val="0"/>
      <w:marRight w:val="0"/>
      <w:marTop w:val="0"/>
      <w:marBottom w:val="0"/>
      <w:divBdr>
        <w:top w:val="none" w:sz="0" w:space="0" w:color="auto"/>
        <w:left w:val="none" w:sz="0" w:space="0" w:color="auto"/>
        <w:bottom w:val="none" w:sz="0" w:space="0" w:color="auto"/>
        <w:right w:val="none" w:sz="0" w:space="0" w:color="auto"/>
      </w:divBdr>
      <w:divsChild>
        <w:div w:id="777678882">
          <w:marLeft w:val="547"/>
          <w:marRight w:val="0"/>
          <w:marTop w:val="0"/>
          <w:marBottom w:val="0"/>
          <w:divBdr>
            <w:top w:val="none" w:sz="0" w:space="0" w:color="auto"/>
            <w:left w:val="none" w:sz="0" w:space="0" w:color="auto"/>
            <w:bottom w:val="none" w:sz="0" w:space="0" w:color="auto"/>
            <w:right w:val="none" w:sz="0" w:space="0" w:color="auto"/>
          </w:divBdr>
        </w:div>
      </w:divsChild>
    </w:div>
    <w:div w:id="2038116248">
      <w:bodyDiv w:val="1"/>
      <w:marLeft w:val="0"/>
      <w:marRight w:val="0"/>
      <w:marTop w:val="0"/>
      <w:marBottom w:val="0"/>
      <w:divBdr>
        <w:top w:val="none" w:sz="0" w:space="0" w:color="auto"/>
        <w:left w:val="none" w:sz="0" w:space="0" w:color="auto"/>
        <w:bottom w:val="none" w:sz="0" w:space="0" w:color="auto"/>
        <w:right w:val="none" w:sz="0" w:space="0" w:color="auto"/>
      </w:divBdr>
    </w:div>
    <w:div w:id="2129424829">
      <w:bodyDiv w:val="1"/>
      <w:marLeft w:val="0"/>
      <w:marRight w:val="0"/>
      <w:marTop w:val="0"/>
      <w:marBottom w:val="0"/>
      <w:divBdr>
        <w:top w:val="none" w:sz="0" w:space="0" w:color="auto"/>
        <w:left w:val="none" w:sz="0" w:space="0" w:color="auto"/>
        <w:bottom w:val="none" w:sz="0" w:space="0" w:color="auto"/>
        <w:right w:val="none" w:sz="0" w:space="0" w:color="auto"/>
      </w:divBdr>
      <w:divsChild>
        <w:div w:id="181289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hhs.gov/ocr/privacy/index.html" TargetMode="External"/><Relationship Id="rId3" Type="http://schemas.openxmlformats.org/officeDocument/2006/relationships/customXml" Target="../customXml/item3.xml"/><Relationship Id="rId21" Type="http://schemas.openxmlformats.org/officeDocument/2006/relationships/hyperlink" Target="http://www.nonexistent-store.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ico.org.uk/for_organisations/privacy_and_electronic_communications/the_guide/cookie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mysite.com/products/NikonCamera.html"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mysite.com/products/NikonCamera.html"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www.nonexistent-stor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mysite.com/index.html" TargetMode="External"/><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mckell\Desktop\WhitePapers&amp;Docs\FUNDAMENTAL%20SOLUTIONS\TechSpec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F9693AEEE717C47A4F31B6D9D4381D0" ma:contentTypeVersion="2" ma:contentTypeDescription="Create a new document." ma:contentTypeScope="" ma:versionID="8c3d1852dd12c9f1ab7866ee08ca0af1">
  <xsd:schema xmlns:xsd="http://www.w3.org/2001/XMLSchema" xmlns:xs="http://www.w3.org/2001/XMLSchema" xmlns:p="http://schemas.microsoft.com/office/2006/metadata/properties" xmlns:ns2="78376a06-7910-4c3c-ad0e-a51db44d33c3" targetNamespace="http://schemas.microsoft.com/office/2006/metadata/properties" ma:root="true" ma:fieldsID="081aaf39098f56366d3871b1014746df" ns2:_="">
    <xsd:import namespace="78376a06-7910-4c3c-ad0e-a51db44d33c3"/>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376a06-7910-4c3c-ad0e-a51db44d33c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679C4-19B2-4C37-9855-A1EA375FC28F}">
  <ds:schemaRefs>
    <ds:schemaRef ds:uri="http://schemas.microsoft.com/sharepoint/v3/contenttype/forms"/>
  </ds:schemaRefs>
</ds:datastoreItem>
</file>

<file path=customXml/itemProps2.xml><?xml version="1.0" encoding="utf-8"?>
<ds:datastoreItem xmlns:ds="http://schemas.openxmlformats.org/officeDocument/2006/customXml" ds:itemID="{3642E7CC-853E-4CAF-80F5-0FFCBE066F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376a06-7910-4c3c-ad0e-a51db44d33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06FD98-F77B-4893-A6ED-55D36CD6F44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0551314-A81D-4616-926C-DAE0EA3D1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TechSpecTemplate.dotx</Template>
  <TotalTime>1</TotalTime>
  <Pages>15</Pages>
  <Words>2580</Words>
  <Characters>14706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Adobe Systems Incorporated</Company>
  <LinksUpToDate>false</LinksUpToDate>
  <CharactersWithSpaces>17252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nmurthy@adobe.com;grajan@adobe.com</dc:creator>
  <cp:lastModifiedBy>Scott Rhoades</cp:lastModifiedBy>
  <cp:revision>2</cp:revision>
  <cp:lastPrinted>2014-05-05T20:06:00Z</cp:lastPrinted>
  <dcterms:created xsi:type="dcterms:W3CDTF">2016-10-31T21:25:00Z</dcterms:created>
  <dcterms:modified xsi:type="dcterms:W3CDTF">2016-10-31T21:25:00Z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0x0101008F9693AEEE717C47A4F31B6D9D4381D0</vt:lpwstr>
  </property>
</Properties>
</file>