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B71C" w14:textId="77777777" w:rsidR="00504C26" w:rsidRDefault="00000000">
      <w:pPr>
        <w:pStyle w:val="Heading1"/>
      </w:pPr>
      <w:r>
        <w:t>Agentic AI in Adobe Experience Cloud</w:t>
      </w:r>
    </w:p>
    <w:p w14:paraId="211576FA" w14:textId="77777777" w:rsidR="00504C26" w:rsidRDefault="00000000">
      <w:r>
        <w:t>Updated: March 13, 2026</w:t>
      </w:r>
    </w:p>
    <w:p w14:paraId="4F822B70" w14:textId="77777777" w:rsidR="00504C26" w:rsidRDefault="00000000">
      <w:r>
        <w:t>Adobe Experience Platform Agents is powered by Experience Platform Agent Orchestrator to enable agentic AI capabilities within Experience Cloud applications.</w:t>
      </w:r>
    </w:p>
    <w:p w14:paraId="4FC940A0" w14:textId="77777777" w:rsidR="00504C26" w:rsidRDefault="00000000">
      <w:r>
        <w:t>These agents help automate tasks, deliver insights faster, and streamline workflows. As a result, teams can work more efficiently and get more value from Experience Cloud.</w:t>
      </w:r>
    </w:p>
    <w:p w14:paraId="76C12B44" w14:textId="77777777" w:rsidR="00504C26" w:rsidRDefault="00000000">
      <w:r>
        <w:t>Access to AI agents in Experience Cloud is available in either:</w:t>
      </w:r>
    </w:p>
    <w:p w14:paraId="6BA5B42E" w14:textId="77777777" w:rsidR="00504C26" w:rsidRDefault="00000000" w:rsidP="00307847">
      <w:pPr>
        <w:pStyle w:val="ListParagraph"/>
        <w:numPr>
          <w:ilvl w:val="0"/>
          <w:numId w:val="1"/>
        </w:numPr>
      </w:pPr>
      <w:r>
        <w:t>Existing Experience Cloud applications</w:t>
      </w:r>
    </w:p>
    <w:p w14:paraId="4EFE38E1" w14:textId="77777777" w:rsidR="00504C26" w:rsidRDefault="00000000" w:rsidP="00307847">
      <w:pPr>
        <w:pStyle w:val="ListParagraph"/>
        <w:numPr>
          <w:ilvl w:val="0"/>
          <w:numId w:val="1"/>
        </w:numPr>
      </w:pPr>
      <w:r>
        <w:t>AI-first Experience Cloud applications</w:t>
      </w:r>
    </w:p>
    <w:p w14:paraId="09D8E66F" w14:textId="77777777" w:rsidR="00504C26" w:rsidRDefault="00000000">
      <w:r>
        <w:t>The following sections describe these two ways to enable agentic AI in Experience Cloud.</w:t>
      </w:r>
    </w:p>
    <w:p w14:paraId="610CE9DE" w14:textId="77777777" w:rsidR="00504C26" w:rsidRDefault="00000000">
      <w:pPr>
        <w:pStyle w:val="Heading2"/>
      </w:pPr>
      <w:r>
        <w:t>Existing Experience Cloud applications</w:t>
      </w:r>
    </w:p>
    <w:p w14:paraId="4774D6AB" w14:textId="77777777" w:rsidR="00504C26" w:rsidRDefault="00000000">
      <w:r>
        <w:t>In existing applications, you can use natural language to instruct Adobe Experience Platform Agents through AI Assistant conversational interface. AI Assistant is available in both full-screen and right-rail views.</w:t>
      </w:r>
    </w:p>
    <w:p w14:paraId="685C42F9" w14:textId="77777777" w:rsidR="00504C26" w:rsidRDefault="00000000">
      <w:r>
        <w:t>Agents can be enabled in existing Experience Cloud apps for customers in one of the following categories:</w:t>
      </w:r>
    </w:p>
    <w:p w14:paraId="36823707" w14:textId="77777777" w:rsidR="00504C26" w:rsidRDefault="00000000" w:rsidP="00307847">
      <w:pPr>
        <w:pStyle w:val="ListParagraph"/>
        <w:numPr>
          <w:ilvl w:val="0"/>
          <w:numId w:val="2"/>
        </w:numPr>
      </w:pPr>
      <w:r>
        <w:t>You purchased an Adobe Experience Platform Agents AI Credits license</w:t>
      </w:r>
    </w:p>
    <w:p w14:paraId="3C85E8F3" w14:textId="77777777" w:rsidR="00504C26" w:rsidRDefault="00000000" w:rsidP="00307847">
      <w:pPr>
        <w:pStyle w:val="ListParagraph"/>
        <w:numPr>
          <w:ilvl w:val="0"/>
          <w:numId w:val="2"/>
        </w:numPr>
      </w:pPr>
      <w:r>
        <w:t>You are included in a usage-bound trial (limited AI Credits provided)</w:t>
      </w:r>
    </w:p>
    <w:p w14:paraId="78469135" w14:textId="77777777" w:rsidR="00504C26" w:rsidRDefault="00000000" w:rsidP="00307847">
      <w:pPr>
        <w:pStyle w:val="ListParagraph"/>
        <w:numPr>
          <w:ilvl w:val="0"/>
          <w:numId w:val="2"/>
        </w:numPr>
      </w:pPr>
      <w:r>
        <w:t>You transacted the Agent Orchestrator Promo SKU (time-bound trial license)</w:t>
      </w:r>
    </w:p>
    <w:p w14:paraId="463DA3C7" w14:textId="77777777" w:rsidR="00504C26" w:rsidRDefault="00000000">
      <w:r>
        <w:t>Using AI agents to perform agent jobs consumes AI credits. Learn more about agent jobs and AI credits in Agent jobs and AI credit consumption.</w:t>
      </w:r>
    </w:p>
    <w:p w14:paraId="45C0D725" w14:textId="77777777" w:rsidR="00504C26" w:rsidRDefault="00000000">
      <w:r>
        <w:t>AI agents follow your input, oversight, and they respect product-level access controls. You can only perform jobs or access data that you are authorized to use in the underlying Experience Cloud application.</w:t>
      </w:r>
    </w:p>
    <w:p w14:paraId="120A75B8" w14:textId="77777777" w:rsidR="00504C26" w:rsidRDefault="00000000">
      <w:pPr>
        <w:pStyle w:val="Heading3"/>
      </w:pPr>
      <w:r>
        <w:t>AI agents in existing Experience Cloud apps</w:t>
      </w:r>
    </w:p>
    <w:p w14:paraId="3652CE10" w14:textId="77777777" w:rsidR="00504C26" w:rsidRDefault="00000000">
      <w:r>
        <w:t>The following table lists Experience Platform Agents available in existing Experience Cloud applications.</w:t>
      </w:r>
    </w:p>
    <w:tbl>
      <w:tblPr>
        <w:tblW w:w="5000" w:type="pct"/>
        <w:tblInd w:w="10" w:type="dxa"/>
        <w:tblCellMar>
          <w:left w:w="10" w:type="dxa"/>
          <w:right w:w="10" w:type="dxa"/>
        </w:tblCellMar>
        <w:tblLook w:val="04A0" w:firstRow="1" w:lastRow="0" w:firstColumn="1" w:lastColumn="0" w:noHBand="0" w:noVBand="1"/>
      </w:tblPr>
      <w:tblGrid>
        <w:gridCol w:w="3126"/>
        <w:gridCol w:w="3127"/>
        <w:gridCol w:w="3127"/>
      </w:tblGrid>
      <w:tr w:rsidR="00504C26" w:rsidRPr="00307847" w14:paraId="5FE6BDDA" w14:textId="77777777">
        <w:tblPrEx>
          <w:tblCellMar>
            <w:top w:w="0" w:type="dxa"/>
            <w:bottom w:w="0" w:type="dxa"/>
          </w:tblCellMar>
        </w:tblPrEx>
        <w:tc>
          <w:tcPr>
            <w:tcW w:w="3000" w:type="dxa"/>
          </w:tcPr>
          <w:p w14:paraId="21B81AD3" w14:textId="77777777" w:rsidR="00504C26" w:rsidRPr="00307847" w:rsidRDefault="00000000">
            <w:pPr>
              <w:rPr>
                <w:b/>
                <w:bCs/>
              </w:rPr>
            </w:pPr>
            <w:r w:rsidRPr="00307847">
              <w:rPr>
                <w:b/>
                <w:bCs/>
              </w:rPr>
              <w:t>Agent name</w:t>
            </w:r>
          </w:p>
        </w:tc>
        <w:tc>
          <w:tcPr>
            <w:tcW w:w="3000" w:type="dxa"/>
          </w:tcPr>
          <w:p w14:paraId="2EE9D06B" w14:textId="77777777" w:rsidR="00504C26" w:rsidRPr="00307847" w:rsidRDefault="00000000">
            <w:pPr>
              <w:rPr>
                <w:b/>
                <w:bCs/>
              </w:rPr>
            </w:pPr>
            <w:r w:rsidRPr="00307847">
              <w:rPr>
                <w:b/>
                <w:bCs/>
              </w:rPr>
              <w:t>Capabilities</w:t>
            </w:r>
          </w:p>
        </w:tc>
        <w:tc>
          <w:tcPr>
            <w:tcW w:w="3000" w:type="dxa"/>
          </w:tcPr>
          <w:p w14:paraId="5AED6273" w14:textId="77777777" w:rsidR="00504C26" w:rsidRPr="00307847" w:rsidRDefault="00000000">
            <w:pPr>
              <w:rPr>
                <w:b/>
                <w:bCs/>
              </w:rPr>
            </w:pPr>
            <w:r w:rsidRPr="00307847">
              <w:rPr>
                <w:b/>
                <w:bCs/>
              </w:rPr>
              <w:t>Supported applications</w:t>
            </w:r>
          </w:p>
        </w:tc>
      </w:tr>
      <w:tr w:rsidR="00504C26" w14:paraId="3A7218CD" w14:textId="77777777">
        <w:tblPrEx>
          <w:tblCellMar>
            <w:top w:w="0" w:type="dxa"/>
            <w:bottom w:w="0" w:type="dxa"/>
          </w:tblCellMar>
        </w:tblPrEx>
        <w:tc>
          <w:tcPr>
            <w:tcW w:w="3000" w:type="dxa"/>
          </w:tcPr>
          <w:p w14:paraId="320E3980" w14:textId="77777777" w:rsidR="00504C26" w:rsidRDefault="00000000">
            <w:r>
              <w:t>Audience Agent</w:t>
            </w:r>
          </w:p>
        </w:tc>
        <w:tc>
          <w:tcPr>
            <w:tcW w:w="3000" w:type="dxa"/>
          </w:tcPr>
          <w:p w14:paraId="66C0AD27" w14:textId="77777777" w:rsidR="00504C26" w:rsidRDefault="00000000">
            <w:r>
              <w:t>Empower your teams to create, manage, and optimize audiences using natural language prompts for greater ease, efficiency, and speed to market.</w:t>
            </w:r>
          </w:p>
        </w:tc>
        <w:tc>
          <w:tcPr>
            <w:tcW w:w="3000" w:type="dxa"/>
          </w:tcPr>
          <w:p w14:paraId="5644EF63" w14:textId="77777777" w:rsidR="00307847" w:rsidRDefault="00000000" w:rsidP="00307847">
            <w:pPr>
              <w:pStyle w:val="ListParagraph"/>
              <w:numPr>
                <w:ilvl w:val="0"/>
                <w:numId w:val="3"/>
              </w:numPr>
            </w:pPr>
            <w:r>
              <w:t>Real-Time CDP (B2B, B2C, and B2P editions)</w:t>
            </w:r>
          </w:p>
          <w:p w14:paraId="08BFA037" w14:textId="3473B71F" w:rsidR="00504C26" w:rsidRDefault="00000000" w:rsidP="00307847">
            <w:pPr>
              <w:pStyle w:val="ListParagraph"/>
              <w:numPr>
                <w:ilvl w:val="0"/>
                <w:numId w:val="3"/>
              </w:numPr>
            </w:pPr>
            <w:r>
              <w:t>Adobe Journey Optimizer (B2B and B2C editions)</w:t>
            </w:r>
          </w:p>
        </w:tc>
      </w:tr>
      <w:tr w:rsidR="00504C26" w14:paraId="272D1488" w14:textId="77777777">
        <w:tblPrEx>
          <w:tblCellMar>
            <w:top w:w="0" w:type="dxa"/>
            <w:bottom w:w="0" w:type="dxa"/>
          </w:tblCellMar>
        </w:tblPrEx>
        <w:tc>
          <w:tcPr>
            <w:tcW w:w="3000" w:type="dxa"/>
          </w:tcPr>
          <w:p w14:paraId="462E3A80" w14:textId="77777777" w:rsidR="00504C26" w:rsidRDefault="00000000">
            <w:r>
              <w:t>Content Advisor Agent</w:t>
            </w:r>
          </w:p>
        </w:tc>
        <w:tc>
          <w:tcPr>
            <w:tcW w:w="3000" w:type="dxa"/>
          </w:tcPr>
          <w:p w14:paraId="637E9246" w14:textId="77777777" w:rsidR="00307847" w:rsidRDefault="00000000" w:rsidP="00307847">
            <w:pPr>
              <w:pStyle w:val="ListParagraph"/>
              <w:numPr>
                <w:ilvl w:val="0"/>
                <w:numId w:val="9"/>
              </w:numPr>
            </w:pPr>
            <w:r>
              <w:t xml:space="preserve">Helps teams quickly find the most relevant content across the enterprise using natural language, reducing </w:t>
            </w:r>
            <w:r>
              <w:lastRenderedPageBreak/>
              <w:t>time spent searching and enabling faster decisions and execution.</w:t>
            </w:r>
          </w:p>
          <w:p w14:paraId="76872C05" w14:textId="07F88121" w:rsidR="00504C26" w:rsidRDefault="00000000" w:rsidP="00307847">
            <w:pPr>
              <w:pStyle w:val="ListParagraph"/>
              <w:numPr>
                <w:ilvl w:val="0"/>
                <w:numId w:val="9"/>
              </w:numPr>
            </w:pPr>
            <w:r>
              <w:t>Simplify creating visual content variants from source assets using natural language prompts.</w:t>
            </w:r>
          </w:p>
        </w:tc>
        <w:tc>
          <w:tcPr>
            <w:tcW w:w="3000" w:type="dxa"/>
          </w:tcPr>
          <w:p w14:paraId="0EF228D1" w14:textId="77777777" w:rsidR="00307847" w:rsidRDefault="00000000" w:rsidP="00307847">
            <w:pPr>
              <w:pStyle w:val="ListParagraph"/>
              <w:numPr>
                <w:ilvl w:val="0"/>
                <w:numId w:val="4"/>
              </w:numPr>
            </w:pPr>
            <w:r>
              <w:lastRenderedPageBreak/>
              <w:t xml:space="preserve">Adobe Experience Manager Assets   </w:t>
            </w:r>
          </w:p>
          <w:p w14:paraId="3AB0AEC2" w14:textId="65BC96CD" w:rsidR="00504C26" w:rsidRDefault="00000000" w:rsidP="00307847">
            <w:pPr>
              <w:pStyle w:val="ListParagraph"/>
              <w:numPr>
                <w:ilvl w:val="0"/>
                <w:numId w:val="4"/>
              </w:numPr>
            </w:pPr>
            <w:r>
              <w:t>Dynamic Media (Cloud Services)</w:t>
            </w:r>
          </w:p>
        </w:tc>
      </w:tr>
      <w:tr w:rsidR="00504C26" w14:paraId="0C011DEF" w14:textId="77777777">
        <w:tblPrEx>
          <w:tblCellMar>
            <w:top w:w="0" w:type="dxa"/>
            <w:bottom w:w="0" w:type="dxa"/>
          </w:tblCellMar>
        </w:tblPrEx>
        <w:tc>
          <w:tcPr>
            <w:tcW w:w="3000" w:type="dxa"/>
          </w:tcPr>
          <w:p w14:paraId="077966E6" w14:textId="77777777" w:rsidR="00504C26" w:rsidRDefault="00000000">
            <w:r>
              <w:lastRenderedPageBreak/>
              <w:t>Data Insights Agent</w:t>
            </w:r>
          </w:p>
        </w:tc>
        <w:tc>
          <w:tcPr>
            <w:tcW w:w="3000" w:type="dxa"/>
          </w:tcPr>
          <w:p w14:paraId="576D2F97" w14:textId="77777777" w:rsidR="00504C26" w:rsidRDefault="00000000">
            <w:r>
              <w:t>Quickly answers questions about your data. It builds relevant visualizations in Analysis Workspace using components from your data view and using your actual data.</w:t>
            </w:r>
          </w:p>
        </w:tc>
        <w:tc>
          <w:tcPr>
            <w:tcW w:w="3000" w:type="dxa"/>
          </w:tcPr>
          <w:p w14:paraId="12C789E0" w14:textId="5F8FADEE" w:rsidR="00504C26" w:rsidRDefault="00000000" w:rsidP="00307847">
            <w:pPr>
              <w:pStyle w:val="ListParagraph"/>
              <w:numPr>
                <w:ilvl w:val="0"/>
                <w:numId w:val="5"/>
              </w:numPr>
            </w:pPr>
            <w:r>
              <w:t>Customer Journey Analytics (B2B and B2C Editions)</w:t>
            </w:r>
          </w:p>
        </w:tc>
      </w:tr>
      <w:tr w:rsidR="00504C26" w14:paraId="60C58690" w14:textId="77777777">
        <w:tblPrEx>
          <w:tblCellMar>
            <w:top w:w="0" w:type="dxa"/>
            <w:bottom w:w="0" w:type="dxa"/>
          </w:tblCellMar>
        </w:tblPrEx>
        <w:tc>
          <w:tcPr>
            <w:tcW w:w="3000" w:type="dxa"/>
          </w:tcPr>
          <w:p w14:paraId="21E61F36" w14:textId="77777777" w:rsidR="00504C26" w:rsidRDefault="00000000">
            <w:r>
              <w:t>Brand Experience Agent</w:t>
            </w:r>
          </w:p>
        </w:tc>
        <w:tc>
          <w:tcPr>
            <w:tcW w:w="3000" w:type="dxa"/>
          </w:tcPr>
          <w:p w14:paraId="38CA978D" w14:textId="77777777" w:rsidR="00307847" w:rsidRDefault="00000000" w:rsidP="00307847">
            <w:pPr>
              <w:pStyle w:val="ListParagraph"/>
              <w:numPr>
                <w:ilvl w:val="0"/>
                <w:numId w:val="5"/>
              </w:numPr>
            </w:pPr>
            <w:r>
              <w:t xml:space="preserve">Accelerates the migration and modernization of digital experiences by automatically restructuring, enriching, and validating existing sites so teams can move faster to modern, AI-ready experiences with less risk and manual effort. </w:t>
            </w:r>
          </w:p>
          <w:p w14:paraId="4FD8A1C8" w14:textId="77777777" w:rsidR="00307847" w:rsidRDefault="00000000" w:rsidP="00307847">
            <w:pPr>
              <w:pStyle w:val="ListParagraph"/>
              <w:numPr>
                <w:ilvl w:val="0"/>
                <w:numId w:val="5"/>
              </w:numPr>
            </w:pPr>
            <w:r>
              <w:t xml:space="preserve">Takes on high-volume experience creation and updates, dramatically reducing manual effort and cycle time so teams can move faster without sacrificing quality or consistency. </w:t>
            </w:r>
          </w:p>
          <w:p w14:paraId="6D079B12" w14:textId="77777777" w:rsidR="00307847" w:rsidRDefault="00000000" w:rsidP="00307847">
            <w:pPr>
              <w:pStyle w:val="ListParagraph"/>
              <w:numPr>
                <w:ilvl w:val="0"/>
                <w:numId w:val="5"/>
              </w:numPr>
            </w:pPr>
            <w:r>
              <w:t xml:space="preserve">Speeds up the creation of optimized, on-brand forms by generating, structuring, and validating form experiences automatically, enabling teams to launch faster and capture higher-quality data with minimal manual effort. </w:t>
            </w:r>
          </w:p>
          <w:p w14:paraId="144815BD" w14:textId="024A0753" w:rsidR="00504C26" w:rsidRDefault="00000000" w:rsidP="00307847">
            <w:pPr>
              <w:pStyle w:val="ListParagraph"/>
              <w:numPr>
                <w:ilvl w:val="0"/>
                <w:numId w:val="5"/>
              </w:numPr>
            </w:pPr>
            <w:r>
              <w:t xml:space="preserve">Helps AEM CS developers and technical administrators troubleshoot build-step failures in the Cloud Manager pipeline by </w:t>
            </w:r>
            <w:r>
              <w:lastRenderedPageBreak/>
              <w:t>analyzing the root cause and suggesting fixes.</w:t>
            </w:r>
          </w:p>
        </w:tc>
        <w:tc>
          <w:tcPr>
            <w:tcW w:w="3000" w:type="dxa"/>
          </w:tcPr>
          <w:p w14:paraId="25ED350E" w14:textId="77777777" w:rsidR="00307847" w:rsidRDefault="00000000" w:rsidP="00307847">
            <w:pPr>
              <w:pStyle w:val="ListParagraph"/>
              <w:numPr>
                <w:ilvl w:val="0"/>
                <w:numId w:val="5"/>
              </w:numPr>
            </w:pPr>
            <w:r>
              <w:lastRenderedPageBreak/>
              <w:t>Adobe Experience Manager Sites Cloud Services (Experience Modernization)</w:t>
            </w:r>
          </w:p>
          <w:p w14:paraId="797CA0B8" w14:textId="77777777" w:rsidR="00307847" w:rsidRDefault="00000000" w:rsidP="00307847">
            <w:pPr>
              <w:pStyle w:val="ListParagraph"/>
              <w:numPr>
                <w:ilvl w:val="0"/>
                <w:numId w:val="5"/>
              </w:numPr>
            </w:pPr>
            <w:r>
              <w:t xml:space="preserve">Adobe Experience Manager Sites (Experience Production)  </w:t>
            </w:r>
          </w:p>
          <w:p w14:paraId="6C4E5279" w14:textId="77777777" w:rsidR="00307847" w:rsidRDefault="00000000" w:rsidP="00307847">
            <w:pPr>
              <w:pStyle w:val="ListParagraph"/>
              <w:numPr>
                <w:ilvl w:val="0"/>
                <w:numId w:val="5"/>
              </w:numPr>
            </w:pPr>
            <w:r>
              <w:t xml:space="preserve">Adobe Experience Manager Forms (Form Creation)  </w:t>
            </w:r>
          </w:p>
          <w:p w14:paraId="2C76B333" w14:textId="66E4A301" w:rsidR="00504C26" w:rsidRDefault="00000000" w:rsidP="00307847">
            <w:pPr>
              <w:pStyle w:val="ListParagraph"/>
              <w:numPr>
                <w:ilvl w:val="0"/>
                <w:numId w:val="5"/>
              </w:numPr>
            </w:pPr>
            <w:r>
              <w:t>All cloud-based Adobe Experience Manager applications (Development Support)</w:t>
            </w:r>
          </w:p>
        </w:tc>
      </w:tr>
      <w:tr w:rsidR="00504C26" w14:paraId="2F0C7858" w14:textId="77777777">
        <w:tblPrEx>
          <w:tblCellMar>
            <w:top w:w="0" w:type="dxa"/>
            <w:bottom w:w="0" w:type="dxa"/>
          </w:tblCellMar>
        </w:tblPrEx>
        <w:tc>
          <w:tcPr>
            <w:tcW w:w="3000" w:type="dxa"/>
          </w:tcPr>
          <w:p w14:paraId="14C836C1" w14:textId="77777777" w:rsidR="00504C26" w:rsidRDefault="00000000">
            <w:r>
              <w:t>Brand Governance Agent</w:t>
            </w:r>
          </w:p>
        </w:tc>
        <w:tc>
          <w:tcPr>
            <w:tcW w:w="3000" w:type="dxa"/>
          </w:tcPr>
          <w:p w14:paraId="5FE947ED" w14:textId="5FB0641A" w:rsidR="00504C26" w:rsidRDefault="00000000">
            <w:r>
              <w:t>Safeguard brand integrity and compliance with automated brand policies checks, permissions, intelligence to support DRM with real-time governance.</w:t>
            </w:r>
          </w:p>
        </w:tc>
        <w:tc>
          <w:tcPr>
            <w:tcW w:w="3000" w:type="dxa"/>
          </w:tcPr>
          <w:p w14:paraId="79179348" w14:textId="77777777" w:rsidR="00307847" w:rsidRDefault="00000000" w:rsidP="00307847">
            <w:pPr>
              <w:pStyle w:val="ListParagraph"/>
              <w:numPr>
                <w:ilvl w:val="0"/>
                <w:numId w:val="6"/>
              </w:numPr>
            </w:pPr>
            <w:r>
              <w:t xml:space="preserve">Adobe Experience Manager Assets </w:t>
            </w:r>
          </w:p>
          <w:p w14:paraId="137949AF" w14:textId="43A7027F" w:rsidR="00504C26" w:rsidRDefault="00000000" w:rsidP="00307847">
            <w:pPr>
              <w:pStyle w:val="ListParagraph"/>
              <w:numPr>
                <w:ilvl w:val="0"/>
                <w:numId w:val="6"/>
              </w:numPr>
            </w:pPr>
            <w:r>
              <w:t>Adobe Experience Manager Sites (Brand Policy)</w:t>
            </w:r>
          </w:p>
        </w:tc>
      </w:tr>
      <w:tr w:rsidR="00504C26" w14:paraId="3847514F" w14:textId="77777777">
        <w:tblPrEx>
          <w:tblCellMar>
            <w:top w:w="0" w:type="dxa"/>
            <w:bottom w:w="0" w:type="dxa"/>
          </w:tblCellMar>
        </w:tblPrEx>
        <w:tc>
          <w:tcPr>
            <w:tcW w:w="3000" w:type="dxa"/>
          </w:tcPr>
          <w:p w14:paraId="0C71A389" w14:textId="77777777" w:rsidR="00504C26" w:rsidRDefault="00000000">
            <w:r>
              <w:t>Journey Agent</w:t>
            </w:r>
          </w:p>
        </w:tc>
        <w:tc>
          <w:tcPr>
            <w:tcW w:w="3000" w:type="dxa"/>
          </w:tcPr>
          <w:p w14:paraId="7E9B70E5" w14:textId="77777777" w:rsidR="00504C26" w:rsidRDefault="00000000">
            <w:r>
              <w:t>Enable your teams to quickly create, analyze, and optimize multi-touch customer journeys at scale.</w:t>
            </w:r>
          </w:p>
        </w:tc>
        <w:tc>
          <w:tcPr>
            <w:tcW w:w="3000" w:type="dxa"/>
          </w:tcPr>
          <w:p w14:paraId="2C46EEE3" w14:textId="218D481A" w:rsidR="00504C26" w:rsidRDefault="00000000" w:rsidP="00307847">
            <w:pPr>
              <w:pStyle w:val="ListParagraph"/>
              <w:numPr>
                <w:ilvl w:val="0"/>
                <w:numId w:val="7"/>
              </w:numPr>
            </w:pPr>
            <w:r>
              <w:t>Adobe Journey Optimizer (B2B and B2C editions)</w:t>
            </w:r>
          </w:p>
        </w:tc>
      </w:tr>
      <w:tr w:rsidR="00504C26" w14:paraId="3D19DD9E" w14:textId="77777777">
        <w:tblPrEx>
          <w:tblCellMar>
            <w:top w:w="0" w:type="dxa"/>
            <w:bottom w:w="0" w:type="dxa"/>
          </w:tblCellMar>
        </w:tblPrEx>
        <w:tc>
          <w:tcPr>
            <w:tcW w:w="3000" w:type="dxa"/>
          </w:tcPr>
          <w:p w14:paraId="23070B2F" w14:textId="77777777" w:rsidR="00504C26" w:rsidRDefault="00000000">
            <w:r>
              <w:t>Product Support Agent</w:t>
            </w:r>
          </w:p>
        </w:tc>
        <w:tc>
          <w:tcPr>
            <w:tcW w:w="3000" w:type="dxa"/>
          </w:tcPr>
          <w:p w14:paraId="6044C87D" w14:textId="77777777" w:rsidR="00504C26" w:rsidRDefault="00000000">
            <w:r>
              <w:t>Troubleshoot support issues without leaving your workflows, create customer support tickets, and track case progress using AI Assistant.</w:t>
            </w:r>
          </w:p>
        </w:tc>
        <w:tc>
          <w:tcPr>
            <w:tcW w:w="3000" w:type="dxa"/>
          </w:tcPr>
          <w:p w14:paraId="0C711338" w14:textId="77777777" w:rsidR="00307847" w:rsidRDefault="00000000" w:rsidP="00307847">
            <w:pPr>
              <w:pStyle w:val="ListParagraph"/>
              <w:numPr>
                <w:ilvl w:val="0"/>
                <w:numId w:val="7"/>
              </w:numPr>
            </w:pPr>
            <w:r>
              <w:t xml:space="preserve">Real-Time CDP (B2B, B2C, and B2P Editions) </w:t>
            </w:r>
          </w:p>
          <w:p w14:paraId="3FF0FB3C" w14:textId="77777777" w:rsidR="00307847" w:rsidRDefault="00000000" w:rsidP="00307847">
            <w:pPr>
              <w:pStyle w:val="ListParagraph"/>
              <w:numPr>
                <w:ilvl w:val="0"/>
                <w:numId w:val="7"/>
              </w:numPr>
            </w:pPr>
            <w:r>
              <w:t xml:space="preserve">Adobe Journey Optimizer (B2B and B2C Editions) </w:t>
            </w:r>
          </w:p>
          <w:p w14:paraId="55F66BB6" w14:textId="77777777" w:rsidR="00307847" w:rsidRDefault="00000000" w:rsidP="00307847">
            <w:pPr>
              <w:pStyle w:val="ListParagraph"/>
              <w:numPr>
                <w:ilvl w:val="0"/>
                <w:numId w:val="7"/>
              </w:numPr>
            </w:pPr>
            <w:r>
              <w:t xml:space="preserve">Customer Journey Analytics (B2B and B2C Editions) </w:t>
            </w:r>
          </w:p>
          <w:p w14:paraId="49CC4903" w14:textId="3B6CBF5F" w:rsidR="00504C26" w:rsidRDefault="00000000" w:rsidP="00307847">
            <w:pPr>
              <w:pStyle w:val="ListParagraph"/>
              <w:numPr>
                <w:ilvl w:val="0"/>
                <w:numId w:val="7"/>
              </w:numPr>
            </w:pPr>
            <w:r>
              <w:t>Adobe Experience Manager</w:t>
            </w:r>
          </w:p>
        </w:tc>
      </w:tr>
    </w:tbl>
    <w:p w14:paraId="2457D4F6" w14:textId="77777777" w:rsidR="00504C26" w:rsidRDefault="00000000">
      <w:pPr>
        <w:pStyle w:val="Heading2"/>
      </w:pPr>
      <w:r>
        <w:t>AI-first Experience Cloud applications</w:t>
      </w:r>
    </w:p>
    <w:p w14:paraId="58919DAF" w14:textId="77777777" w:rsidR="00504C26" w:rsidRDefault="00000000">
      <w:r>
        <w:t>AI-first applications are built with generative or agentic Al at the core. They use generative or agentic Al for key tasks, and the agentic features are already included in the Al-first application license. As such, they do not require the Experience Platform Agent Orchestrator license.</w:t>
      </w:r>
    </w:p>
    <w:p w14:paraId="655B24E1" w14:textId="77777777" w:rsidR="00504C26" w:rsidRDefault="00000000">
      <w:r>
        <w:t>The following table lists Experience Platform Agents available as Al-first applications. They are enabled by licensing these Al-first applications:</w:t>
      </w:r>
    </w:p>
    <w:tbl>
      <w:tblPr>
        <w:tblW w:w="5000" w:type="pct"/>
        <w:tblInd w:w="10" w:type="dxa"/>
        <w:tblCellMar>
          <w:left w:w="10" w:type="dxa"/>
          <w:right w:w="10" w:type="dxa"/>
        </w:tblCellMar>
        <w:tblLook w:val="04A0" w:firstRow="1" w:lastRow="0" w:firstColumn="1" w:lastColumn="0" w:noHBand="0" w:noVBand="1"/>
      </w:tblPr>
      <w:tblGrid>
        <w:gridCol w:w="3126"/>
        <w:gridCol w:w="3127"/>
        <w:gridCol w:w="3127"/>
      </w:tblGrid>
      <w:tr w:rsidR="00504C26" w14:paraId="2769F7AD" w14:textId="77777777">
        <w:tblPrEx>
          <w:tblCellMar>
            <w:top w:w="0" w:type="dxa"/>
            <w:bottom w:w="0" w:type="dxa"/>
          </w:tblCellMar>
        </w:tblPrEx>
        <w:tc>
          <w:tcPr>
            <w:tcW w:w="3000" w:type="dxa"/>
          </w:tcPr>
          <w:p w14:paraId="74A2B190" w14:textId="77777777" w:rsidR="00504C26" w:rsidRDefault="00000000">
            <w:r>
              <w:t>Agent name</w:t>
            </w:r>
          </w:p>
        </w:tc>
        <w:tc>
          <w:tcPr>
            <w:tcW w:w="3000" w:type="dxa"/>
          </w:tcPr>
          <w:p w14:paraId="2082DBBF" w14:textId="77777777" w:rsidR="00504C26" w:rsidRDefault="00000000">
            <w:r>
              <w:t>Capabilities</w:t>
            </w:r>
          </w:p>
        </w:tc>
        <w:tc>
          <w:tcPr>
            <w:tcW w:w="3000" w:type="dxa"/>
          </w:tcPr>
          <w:p w14:paraId="573500BB" w14:textId="77777777" w:rsidR="00504C26" w:rsidRDefault="00000000">
            <w:r>
              <w:t>Supported applications</w:t>
            </w:r>
          </w:p>
        </w:tc>
      </w:tr>
      <w:tr w:rsidR="00504C26" w14:paraId="14F9080F" w14:textId="77777777">
        <w:tblPrEx>
          <w:tblCellMar>
            <w:top w:w="0" w:type="dxa"/>
            <w:bottom w:w="0" w:type="dxa"/>
          </w:tblCellMar>
        </w:tblPrEx>
        <w:tc>
          <w:tcPr>
            <w:tcW w:w="3000" w:type="dxa"/>
          </w:tcPr>
          <w:p w14:paraId="274F7759" w14:textId="77777777" w:rsidR="00504C26" w:rsidRDefault="00000000">
            <w:r>
              <w:t>Experimentation Agent</w:t>
            </w:r>
          </w:p>
        </w:tc>
        <w:tc>
          <w:tcPr>
            <w:tcW w:w="3000" w:type="dxa"/>
          </w:tcPr>
          <w:p w14:paraId="2EA26075" w14:textId="77777777" w:rsidR="00504C26" w:rsidRDefault="00000000">
            <w:r>
              <w:t>Automate, analyze, and synthesize insights, so you can quickly identify high-impact experiments and growth opportunities from a centralized workspace — all while reducing manual processes.</w:t>
            </w:r>
          </w:p>
        </w:tc>
        <w:tc>
          <w:tcPr>
            <w:tcW w:w="3000" w:type="dxa"/>
          </w:tcPr>
          <w:p w14:paraId="265B3B27" w14:textId="2D5DC808" w:rsidR="00504C26" w:rsidRDefault="00000000" w:rsidP="00307847">
            <w:pPr>
              <w:pStyle w:val="ListParagraph"/>
              <w:numPr>
                <w:ilvl w:val="0"/>
                <w:numId w:val="8"/>
              </w:numPr>
            </w:pPr>
            <w:r>
              <w:t>AJO Experimentation Accelerator</w:t>
            </w:r>
          </w:p>
        </w:tc>
      </w:tr>
      <w:tr w:rsidR="00504C26" w14:paraId="2E07E988" w14:textId="77777777">
        <w:tblPrEx>
          <w:tblCellMar>
            <w:top w:w="0" w:type="dxa"/>
            <w:bottom w:w="0" w:type="dxa"/>
          </w:tblCellMar>
        </w:tblPrEx>
        <w:tc>
          <w:tcPr>
            <w:tcW w:w="3000" w:type="dxa"/>
          </w:tcPr>
          <w:p w14:paraId="30B6E677" w14:textId="77777777" w:rsidR="00504C26" w:rsidRDefault="00000000">
            <w:r>
              <w:t>LLM Optimization Agent</w:t>
            </w:r>
          </w:p>
        </w:tc>
        <w:tc>
          <w:tcPr>
            <w:tcW w:w="3000" w:type="dxa"/>
          </w:tcPr>
          <w:p w14:paraId="73B433DA" w14:textId="77777777" w:rsidR="00504C26" w:rsidRDefault="00000000">
            <w:r>
              <w:t>Enhance visibility, accuracy, and influence in AI-driven search environments, provide insights into brand presence in AI-generated answers, offer prescriptive content recommendations, and automate optimization fixes.</w:t>
            </w:r>
          </w:p>
        </w:tc>
        <w:tc>
          <w:tcPr>
            <w:tcW w:w="3000" w:type="dxa"/>
          </w:tcPr>
          <w:p w14:paraId="63361D1E" w14:textId="5ACF5A02" w:rsidR="00504C26" w:rsidRDefault="00000000" w:rsidP="00307847">
            <w:pPr>
              <w:pStyle w:val="ListParagraph"/>
              <w:numPr>
                <w:ilvl w:val="0"/>
                <w:numId w:val="8"/>
              </w:numPr>
            </w:pPr>
            <w:r>
              <w:t>Adobe LLM Optimizer</w:t>
            </w:r>
          </w:p>
        </w:tc>
      </w:tr>
      <w:tr w:rsidR="00504C26" w14:paraId="600E2EE0" w14:textId="77777777">
        <w:tblPrEx>
          <w:tblCellMar>
            <w:top w:w="0" w:type="dxa"/>
            <w:bottom w:w="0" w:type="dxa"/>
          </w:tblCellMar>
        </w:tblPrEx>
        <w:tc>
          <w:tcPr>
            <w:tcW w:w="3000" w:type="dxa"/>
          </w:tcPr>
          <w:p w14:paraId="0096D3E3" w14:textId="77777777" w:rsidR="00504C26" w:rsidRDefault="00000000">
            <w:r>
              <w:lastRenderedPageBreak/>
              <w:t>Site Optimization Agent</w:t>
            </w:r>
          </w:p>
        </w:tc>
        <w:tc>
          <w:tcPr>
            <w:tcW w:w="3000" w:type="dxa"/>
          </w:tcPr>
          <w:p w14:paraId="354B57E6" w14:textId="77777777" w:rsidR="00504C26" w:rsidRDefault="00000000">
            <w:r>
              <w:t>Maximize business impact by automatically detecting and deploying website enhancements. Using generative AI and multiple monitoring technologies, you can increase site traffic acquisition, engagement, and more</w:t>
            </w:r>
          </w:p>
        </w:tc>
        <w:tc>
          <w:tcPr>
            <w:tcW w:w="3000" w:type="dxa"/>
          </w:tcPr>
          <w:p w14:paraId="2677E162" w14:textId="089D626B" w:rsidR="00504C26" w:rsidRDefault="00000000" w:rsidP="00307847">
            <w:pPr>
              <w:pStyle w:val="ListParagraph"/>
              <w:numPr>
                <w:ilvl w:val="0"/>
                <w:numId w:val="8"/>
              </w:numPr>
            </w:pPr>
            <w:r>
              <w:t>AEM Sites Optimizer</w:t>
            </w:r>
          </w:p>
        </w:tc>
      </w:tr>
      <w:tr w:rsidR="00504C26" w14:paraId="0D377D76" w14:textId="77777777">
        <w:tblPrEx>
          <w:tblCellMar>
            <w:top w:w="0" w:type="dxa"/>
            <w:bottom w:w="0" w:type="dxa"/>
          </w:tblCellMar>
        </w:tblPrEx>
        <w:tc>
          <w:tcPr>
            <w:tcW w:w="3000" w:type="dxa"/>
          </w:tcPr>
          <w:p w14:paraId="1B292766" w14:textId="77777777" w:rsidR="00504C26" w:rsidRDefault="00000000">
            <w:r>
              <w:t>Product Advisor Agent</w:t>
            </w:r>
          </w:p>
        </w:tc>
        <w:tc>
          <w:tcPr>
            <w:tcW w:w="3000" w:type="dxa"/>
          </w:tcPr>
          <w:p w14:paraId="14D931F3" w14:textId="77777777" w:rsidR="00504C26" w:rsidRDefault="00000000">
            <w:r>
              <w:t>Boost conversion and engagement through intelligent, context-aware product discovery tailored to individual preferences and behaviors.</w:t>
            </w:r>
          </w:p>
        </w:tc>
        <w:tc>
          <w:tcPr>
            <w:tcW w:w="3000" w:type="dxa"/>
          </w:tcPr>
          <w:p w14:paraId="6B5DEC19" w14:textId="0AE0D5C9" w:rsidR="00504C26" w:rsidRDefault="00000000" w:rsidP="00307847">
            <w:pPr>
              <w:pStyle w:val="ListParagraph"/>
              <w:numPr>
                <w:ilvl w:val="0"/>
                <w:numId w:val="8"/>
              </w:numPr>
            </w:pPr>
            <w:r>
              <w:t>Adobe Brand Concierge</w:t>
            </w:r>
          </w:p>
        </w:tc>
      </w:tr>
    </w:tbl>
    <w:p w14:paraId="24D4CD71" w14:textId="77777777" w:rsidR="00504C26" w:rsidRDefault="00000000">
      <w:pPr>
        <w:pStyle w:val="Heading2"/>
      </w:pPr>
      <w:r>
        <w:t>More help on this topic</w:t>
      </w:r>
    </w:p>
    <w:p w14:paraId="12DA3D06" w14:textId="77777777" w:rsidR="00504C26" w:rsidRDefault="00000000">
      <w:r>
        <w:t>Agent jobs and AI credit consumption</w:t>
      </w:r>
    </w:p>
    <w:p w14:paraId="5963C1E8" w14:textId="77777777" w:rsidR="00504C26" w:rsidRDefault="00000000">
      <w:r>
        <w:t>AI in Experience Cloud documentation home</w:t>
      </w:r>
    </w:p>
    <w:p w14:paraId="6312B9FF" w14:textId="77777777" w:rsidR="00504C26" w:rsidRDefault="00000000">
      <w:r>
        <w:t>Overview of Agents in AEM</w:t>
      </w:r>
    </w:p>
    <w:p w14:paraId="607647DF" w14:textId="77777777" w:rsidR="00504C26" w:rsidRDefault="00000000">
      <w:r>
        <w:t>Learn more on Adobe for Business: https://business.adobe.com/products/experience-platform/agent-orchestrator.html</w:t>
      </w:r>
    </w:p>
    <w:sectPr w:rsidR="00504C26">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0C27"/>
    <w:multiLevelType w:val="hybridMultilevel"/>
    <w:tmpl w:val="C3C0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64036"/>
    <w:multiLevelType w:val="hybridMultilevel"/>
    <w:tmpl w:val="4B92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D97282"/>
    <w:multiLevelType w:val="hybridMultilevel"/>
    <w:tmpl w:val="607C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D5368E"/>
    <w:multiLevelType w:val="hybridMultilevel"/>
    <w:tmpl w:val="140EA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172924"/>
    <w:multiLevelType w:val="hybridMultilevel"/>
    <w:tmpl w:val="933A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B32D1"/>
    <w:multiLevelType w:val="hybridMultilevel"/>
    <w:tmpl w:val="8D4A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AD2AB5"/>
    <w:multiLevelType w:val="hybridMultilevel"/>
    <w:tmpl w:val="2196E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05B7F"/>
    <w:multiLevelType w:val="hybridMultilevel"/>
    <w:tmpl w:val="A7C6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94680"/>
    <w:multiLevelType w:val="hybridMultilevel"/>
    <w:tmpl w:val="A5A2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068337">
    <w:abstractNumId w:val="0"/>
  </w:num>
  <w:num w:numId="2" w16cid:durableId="1086728713">
    <w:abstractNumId w:val="5"/>
  </w:num>
  <w:num w:numId="3" w16cid:durableId="158272617">
    <w:abstractNumId w:val="7"/>
  </w:num>
  <w:num w:numId="4" w16cid:durableId="1510826632">
    <w:abstractNumId w:val="6"/>
  </w:num>
  <w:num w:numId="5" w16cid:durableId="1431075859">
    <w:abstractNumId w:val="4"/>
  </w:num>
  <w:num w:numId="6" w16cid:durableId="83189740">
    <w:abstractNumId w:val="2"/>
  </w:num>
  <w:num w:numId="7" w16cid:durableId="1845782923">
    <w:abstractNumId w:val="3"/>
  </w:num>
  <w:num w:numId="8" w16cid:durableId="567309247">
    <w:abstractNumId w:val="1"/>
  </w:num>
  <w:num w:numId="9" w16cid:durableId="363364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4C26"/>
    <w:rsid w:val="00307847"/>
    <w:rsid w:val="00504C26"/>
    <w:rsid w:val="00C52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091C"/>
  <w15:docId w15:val="{081588A9-92B3-45A6-8175-1BE89F02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unhideWhenUsed/>
    <w:qFormat/>
    <w:pPr>
      <w:keepNext/>
      <w:spacing w:before="200" w:after="120"/>
      <w:outlineLvl w:val="1"/>
    </w:pPr>
    <w:rPr>
      <w:b/>
      <w:sz w:val="26"/>
      <w:szCs w:val="26"/>
    </w:rPr>
  </w:style>
  <w:style w:type="paragraph" w:styleId="Heading3">
    <w:name w:val="heading 3"/>
    <w:basedOn w:val="Normal"/>
    <w:next w:val="Normal"/>
    <w:uiPriority w:val="9"/>
    <w:unhideWhenUsed/>
    <w:qFormat/>
    <w:pPr>
      <w:keepNext/>
      <w:spacing w:before="160" w:after="80"/>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8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822</Words>
  <Characters>5278</Characters>
  <Application>Microsoft Office Word</Application>
  <DocSecurity>0</DocSecurity>
  <Lines>195</Lines>
  <Paragraphs>89</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in Adobe Experience Cloud</dc:title>
  <dc:creator>core-services.en</dc:creator>
  <cp:lastModifiedBy>Blake Frei</cp:lastModifiedBy>
  <cp:revision>2</cp:revision>
  <dcterms:created xsi:type="dcterms:W3CDTF">2026-03-24T14:52:00Z</dcterms:created>
  <dcterms:modified xsi:type="dcterms:W3CDTF">2026-03-24T21:03:00Z</dcterms:modified>
</cp:coreProperties>
</file>