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4"/>
        <w:jc w:val="center"/>
        <w:rPr>
          <w:rStyle w:val="635"/>
          <w:highlight w:val="none"/>
        </w:rPr>
      </w:pPr>
      <w:r>
        <w:rPr>
          <w:rStyle w:val="635"/>
        </w:rPr>
        <w:t xml:space="preserve">Leveraging Demand for Innovative Products to Propel Eco-friendly Solutions Forward</w:t>
      </w:r>
      <w:r/>
    </w:p>
    <w:p>
      <w:pPr>
        <w:pStyle w:val="638"/>
        <w:rPr>
          <w:highlight w:val="none"/>
        </w:rPr>
      </w:pPr>
      <w:r>
        <w:rPr>
          <w:highlight w:val="none"/>
        </w:rPr>
        <w:t xml:space="preserve">Elevator Pitch</w:t>
      </w:r>
      <w:r>
        <w:rPr>
          <w:highlight w:val="none"/>
        </w:rPr>
      </w:r>
      <w:r/>
      <w:r/>
      <w:r>
        <w:rPr>
          <w:highlight w:val="none"/>
        </w:rPr>
      </w:r>
    </w:p>
    <w:p>
      <w:pPr>
        <w:ind w:left="0" w:right="175" w:firstLine="0"/>
        <w:jc w:val="left"/>
        <w:rPr>
          <w:highlight w:val="none"/>
        </w:rPr>
      </w:pPr>
      <w:r>
        <w:rPr>
          <w:highlight w:val="none"/>
        </w:rPr>
        <w:t xml:space="preserve">Money makes the world go</w:t>
      </w:r>
      <w:r>
        <w:rPr>
          <w:highlight w:val="none"/>
        </w:rPr>
        <w:t xml:space="preserve"> ‘round and it goes without saying that most people would rather be granted the freedom to choose which products they buy. How can technological innovations drive people to choose objectively better solutions with environmentally friendly side-effects? And</w:t>
      </w:r>
      <w:r>
        <w:rPr>
          <w:highlight w:val="none"/>
        </w:rPr>
        <w:t xml:space="preserve"> in what ways can existing technology be made better that also has the added benefit of being better for the environment?</w:t>
      </w:r>
      <w:r>
        <w:rPr>
          <w:highlight w:val="none"/>
        </w:rPr>
      </w:r>
      <w:r/>
    </w:p>
    <w:p>
      <w:pPr>
        <w:ind w:left="0" w:right="175" w:firstLine="0"/>
        <w:jc w:val="left"/>
        <w:rPr>
          <w:highlight w:val="none"/>
        </w:rPr>
      </w:pPr>
      <w:r>
        <w:rPr>
          <w:highlight w:val="none"/>
        </w:rPr>
      </w:r>
      <w:r>
        <w:rPr>
          <w:highlight w:val="none"/>
        </w:rPr>
      </w:r>
    </w:p>
    <w:p>
      <w:pPr>
        <w:ind w:left="0" w:right="175" w:firstLine="0"/>
        <w:jc w:val="left"/>
        <w:rPr>
          <w:highlight w:val="none"/>
        </w:rPr>
      </w:pPr>
      <w:r>
        <w:rPr>
          <w:highlight w:val="none"/>
        </w:rPr>
      </w:r>
      <w:r>
        <w:rPr>
          <w:highlight w:val="none"/>
        </w:rPr>
      </w:r>
      <w:r/>
    </w:p>
    <w:p>
      <w:pPr>
        <w:pStyle w:val="638"/>
        <w:rPr>
          <w:highlight w:val="none"/>
        </w:rPr>
      </w:pPr>
      <w:r>
        <w:rPr>
          <w:highlight w:val="none"/>
        </w:rPr>
        <w:t xml:space="preserve">Research Documents</w:t>
      </w:r>
      <w:r>
        <w:rPr>
          <w:highlight w:val="none"/>
        </w:rPr>
      </w:r>
    </w:p>
    <w:p>
      <w:pPr>
        <w:ind w:left="0" w:right="175" w:firstLine="0"/>
        <w:jc w:val="left"/>
        <w:rPr>
          <w:highlight w:val="none"/>
        </w:rPr>
      </w:pPr>
      <w:r>
        <w:rPr>
          <w:highlight w:val="none"/>
        </w:rPr>
      </w:r>
      <w:hyperlink r:id="rId8" w:tooltip="https://www.ipcc.ch/report/ar6/wg3/downloads/report/IPCC_AR6_WGIII_Chapter_05.pdf" w:history="1">
        <w:r>
          <w:rPr>
            <w:rStyle w:val="792"/>
            <w:highlight w:val="none"/>
          </w:rPr>
          <w:t xml:space="preserve">Chapter 5: Demand, services and social aspects of mitigation</w:t>
        </w:r>
      </w:hyperlink>
      <w:r>
        <w:rPr>
          <w:highlight w:val="none"/>
        </w:rPr>
      </w:r>
      <w:r/>
    </w:p>
    <w:p>
      <w:pPr>
        <w:ind w:left="0" w:right="175" w:firstLine="0"/>
        <w:jc w:val="left"/>
        <w:rPr>
          <w:highlight w:val="none"/>
        </w:rPr>
      </w:pPr>
      <w:r>
        <w:rPr>
          <w:highlight w:val="none"/>
        </w:rPr>
      </w:r>
      <w:r>
        <w:rPr>
          <w:highlight w:val="none"/>
        </w:rPr>
      </w:r>
      <w:r/>
    </w:p>
    <w:p>
      <w:pPr>
        <w:ind w:left="0" w:right="175" w:firstLine="0"/>
        <w:jc w:val="left"/>
      </w:pPr>
      <w:r/>
      <w:r/>
    </w:p>
    <w:p>
      <w:pPr>
        <w:ind w:left="0" w:right="-5" w:firstLine="0"/>
        <w:jc w:val="left"/>
      </w:pPr>
      <w:r>
        <w:rPr>
          <w:rStyle w:val="635"/>
          <w:highlight w:val="none"/>
        </w:rPr>
      </w:r>
      <w:r>
        <w:rPr>
          <w:rStyle w:val="635"/>
          <w:highlight w:val="none"/>
        </w:rPr>
      </w:r>
      <w:r/>
    </w:p>
    <w:sectPr>
      <w:footnotePr/>
      <w:endnotePr/>
      <w:type w:val="nextPage"/>
      <w:pgSz w:w="11906" w:h="16838" w:orient="portrait"/>
      <w:pgMar w:top="1134" w:right="850" w:bottom="1134" w:left="107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ipcc.ch/report/ar6/wg3/downloads/report/IPCC_AR6_WGIII_Chapter_05.pdf"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2022-09-23T00:49:11Z</dcterms:modified>
</cp:coreProperties>
</file>