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907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FC000" w:sz="12" w:space="4"/>
        </w:pBdr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JOB SAFETY ANALYSIS (JSA)</w:t>
      </w:r>
    </w:p>
    <w:p>
      <w:pPr>
        <w:spacing w:after="1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Wet Utilities Installation — Storm Sewer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80"/>
        <w:gridCol w:w="1700"/>
        <w:gridCol w:w="298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#: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ACTIVITY:</w:t>
            </w:r>
          </w:p>
        </w:tc>
        <w:tc>
          <w:tcPr>
            <w:tcW w:type="dxa" w:w="59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Storm Sewer Installation — Trench Excavation, Pipe Laying, Inlet &amp; Junction Box / Manhole Setting, Flared End Sections &amp; Backfill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PREPARED BY: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 Manager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COMPANY: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Wicker Construction Inc.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JSA TYPE: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Wet Utility Installation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SCOPE OF 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JSA covers all wet-utility installation activities for the Storm Sewer system, including: trenching and excavation, dewatering, bedding, pipe installation, structure/valve/hydrant setting, tie-ins, testing, backfill, and surface restoration. It is written for field execution and must be reviewed with the crew before work begins.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This JSA is one of five (5) wet-utility JSAs: Storm Sewer, Sanitary Sewer, Industrial Waste / NCCW / INDW, Domestic Water, and Fire Water.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/ POTENTIAL IMPACTS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Predecessor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Site clearing, erosion control, and access road preparation complete.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Begin trench excavation at downstream outfall / first structure. Delays impact upstream storm line sequencing.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storm structure (inlet / junction box / manhole) set and accepted. Initial run of pipe installed and surveyed.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advanced to mid-run. Dewatering operational if groundwater or stormwater encountered.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pipe joints complete and visually inspected. Watertight joints verified where required by spec.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structures set, frames/grates installed, flared end sections (FES) placed with riprap and geotextile.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backfill and compaction complete. Compaction test reports submitted to engineer.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End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Punch-list resolved. As-builts submitted. Site restored. Erosion control transitioned to permanent.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Successor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Surface restoration, paving, curb &amp; gutter, or connection to existing storm system / detention.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CREW &amp; CONTACTS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TRADE PARTNER CONTACTS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FOREMAN: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CREW SPONSOR: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REQUIRED CREW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PRODUCTIVITY REQUIREMENTS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HOURS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Foreman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Superintendent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Equipment Operators (Excavator)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Equipment Operator (Loader/Compactor)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Laborers (Trench)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Pipe Layer / Grade Setter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Truck Driver (Spoils Haul-off)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Spotter / Flagger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Safety Observer (excavation &gt; 4 ft)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Installation: 100–150 LF/day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Structure Setting: 1–3 structures/day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&amp; Compaction: Per lift per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Compaction Tests: Every 200 LF and each lift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Joint Inspection: Each joint before cover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Standard: [Start] – [End]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Monday – Friday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Saturday as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Overtime subject to owner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work during lightning standdown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MATERIALS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 / STORAGE REQUIREMENTS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HDPE Storm Pipe (dual-wall, per plan size &amp; class)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storm pipe is HDPE. Store on flat, chocked ground. Protect from UV. Handle per mfr. instructions.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RCP (where specified at FES / heavy cover)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class (e.g., Class V) and bell direction. Store chocked. Inspect for cracks before install.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Precast Storm Structures (inlets, junction boxes, manholes)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Delivered day of install. Set on firm bedding away from excavation edge. Verify Basin A / Basin C structure schedule.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Frames, Grates &amp; Covers (HD, traffic-rated per plan)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casting load rating matches location (traffic vs. landscape). Store on pallets.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Crushed Stone Bedding (per spec / geotech)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TN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Stockpile in laydown area. Cover if rain expected.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Backfill (native or imported 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approval with geotechnical engineer before placing.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Flared End Sections (FES)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Match to pipe size. Install with riprap apron and geotextile per detail.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Riprap (per FES / outfall detail)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TN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12" riprap over 8" stone bedding at FES per detail. Place over approved geotextile.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Geotextile Fabric (per spec — LADOTD Sec. 1019 Type D at temp. const. entrance; FES/riprap fabric per detail)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SY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 fabric type by application. Do not substitute without engineer approval.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Joint Gaskets / Couplers (mfr. supplied)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joint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Keep shaded. Do not freeze. Use only mfr.-approved lubricant.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Non-Shrink Grout (structure connections)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Keep dry until use. Dispose of unused mixed material per SDS.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TOOLS / EQUIPMENT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38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TOOL / EQUIPMENT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Long Reach (Cat 320 or equiv., trench bucket)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boom, bucket teeth, and hydraulic lines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Standard (Cat 308 or equiv., for backfill / setting)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for precise backfill placement and trench box advancement.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 Trench Box / Trench Shield (rated for excavation depth)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spreaders and wales daily. Competent Person required.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Vibratory Plate Compactor (walk-behind, gas)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 for compacting lifts adjacent to pipe. Do not compact directly on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 (submersible, 3" or 4" discharge)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Discharge per permit — no direct surface discharge without approval.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Laser / Grade Laser (Topcon or equiv.)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Calibrate daily. Verify against benchmark.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Certified Lifting Bail / Slings (rated for heaviest pick)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before each lift. Match rating to heaviest section /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Kit (4-gas monitor, tripod, SRL, harness, winch)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Required when personnel enter any structure or excavation &gt;4 ft. Calibrate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Wheel Loader (for bedding / backfill material staging)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to move material from stockpile to trench area.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Dump Trucks (spoils haul-off)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Coordinate with traffic control. Cover loads leaving site.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HIGH-RISK ACTIVITY / ERROR-LIKELY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Attach specialized plans to the end of this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HIGH-RISK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SPECIAL PLAN REQUIRED?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Excavation / Trenching exceeding 5 ft depth — Cave-in / Engulfment hazard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— Junction boxes, manholes, and deep trench atmospheric hazards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Work at / near open water, outfalls, and detention areas — Drowning / engulfment hazard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Operations — Stormwater / groundwater infiltration, trench instability, discharge permit compliance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REQUIRED PERMITS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REQ'D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PERMIT / AUTHORIZATION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/ Excavation Permit (signed by Wicker Superintendent before any soil disruption)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Permit (any structure or excavation &gt;4 ft)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Hot Work Permit (cutting / welding / grinding — if applicable)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/ Stormwater Discharge Permit ([Permit No. / Agency])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 Breaking / Energy Isolation (LOTO) Permit for tie-ins to live systems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Locate / One-Call (811) Ticket — current and valid before excavation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Crane / Critical Lift Permit (if pick exceeds standard rigging plan)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Other (project-specific): ______________________________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EMERGENCY RESPONSE &amp; STOP-WORK AUTHORITY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STOP-WORK AUTHORITY: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worker has the unconditional right and duty to STOP WORK for any unsafe condition — trench instability, atmospheric alarm, utility strike, rigging concern, equipment fault, weather, or any uncertainty. Work does not resume until the condition is corrected and the Competent Person / Wicker Superintendent authorizes restart. No retaliation. Zero-incident mindset.</w:t>
            </w:r>
          </w:p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EMERGENCY PROCEDURES: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911. State exact site location / address: [Enter address &amp; gate]. Send a runner to direct 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 Wicker Superintendent and Wicker Safety immediately: [Phone].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Muster Point: [Enter location]. Account for all personnel. Report headcount to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Aid / AED location: [Enter]. Nearest hospital: [Enter name, address, 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collapse / engulfment: Do NOT enter to rescue. Call 911 / trained rescue. Shut down equipment, secure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Atmospheric alarm or confined-space emergency: Entrant exits; attendant initiates non-entry rescue; never enter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Utility strike (gas/electric/comm): Stop work, evacuate, keep clear, call 911 and the utility owner. No equipment movement.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Spill / release: Stop source if safe, deploy spill kit / containment, report to Wicker Safety and per permit.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Severe weather / lightning: Standdown at 15 miles; resume 30 min after last strike. Exit trench.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CONTROLS REFERENCE — ENGINEERING · ADMINISTRATIVE · PPE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Applies to all tasks below. Task-specific controls are listed in the JHA.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ENGINEERING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ADMINISTRATIVE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PPE (MINIMUM)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box / shield, sloping, or shoring (&gt;5 ft)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Spoils set back ≥4 ft from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Mechanical ventilation in confined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pumps &amp; sumps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Ladder access within 25 ft, 3 ft above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Tag lines, restraints &amp; thrust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plates / covers for after-hours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alarms, cameras on equipment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Competent Person daily trench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&amp; Confined Space permits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 locate; pothole; hand-dig within 3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Pre-task huddle / JSA review &amp; sign-on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4-gas monitor calibrated &amp; continuous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Trained/qualified operators &amp; 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15-ft exclusion zone &amp; signage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Heat illness &amp; lightning standdown plans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 hat (ANSI Z89.1)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Hi-vis Class 2/3 vest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glasses; face shield as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Steel/composite-toe boots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Cut-resistant (A4) gloves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Hearing protection near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Harness/SRL near open edge &amp; CSE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 PPE: chem-resistant gloves/suit, FR, respirator per SDS/task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Required inspections &amp; frequency, critical tolerances, and key performance indicators.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1. Pipe Grade &amp; Alignment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pipe grade with laser at every joint. Tolerance per spec (typ. ±0.01 ft). Alignment checked every 50 LF. No reverse grades permitted on gravity storm.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2. Bedding &amp; Initial Backfill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Bedding placed and compacted to springline before joint is made. No large rocks or frozen material within 12" of HDPE pipe. Follow HDPE haunching requirements to prevent deflection.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3. Joint Integrity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Each joint inspected for proper coupler/gasket engagement before covering. Watertight joints verified where specified.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4. Structure Setting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structure invert matches pipe invert. Connections grouted / booted. Frame, grate &amp; cover set to finish grade per plan and traffic rating.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5. FES &amp; Outfall Protection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FES set to grade. Riprap (12") over stone (8") bedding placed over approved geotextile per detail BEFORE backfill.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6. Compaction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compacted in lifts per spec. Third-party proctor testing. Minimum per spec (typ. 95% Standard Proctor). Reports submitted within 24 hrs.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DOCUMENTS &amp; DRAWINGS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Approved Construction Drawings — Storm Drainage Plan &amp; Profile Sheets (Sheet Nos. [X] through [X]); FES / outfall details; structure schedules (Basin A, Basin C)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Specifications — Division 33: Section 33 40 00 Storm Drainage Utilities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Geotechnical Report — Soils Investigation &amp; Recommendations — [Geotechnical Firm, Date]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Engineer of Record — Bohler Engineering — applicable storm details and standards (TxDOT / NTCOG as specified)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P — Excavations (Trenching &amp; Shoring)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AA — Confined Spaces in Construction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Site-Specific Health &amp; Safety Plan (HASP)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Confined Space Entry Program &amp; Permit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Excavation &amp; Trenching Safety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SWPPP / Stormwater &amp; Dewatering Discharge Permit — [Permit No. / Agency]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Manufacturer Installation Manual (HDPE) — [Manufacturer Name]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JOB HAZARD ANALYSIS (JHA) — STORM SEWER INSTALLATION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OPERATIONAL STEPS IN LOGICAL ORDER. FOLLOW IN THE FIELD AS AN INSTRUCTION MANUAL: SETUP, OPERATION, INSPECTION, STOPPING POINTS, CLEANUP.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600"/>
        <w:gridCol w:w="760"/>
        <w:gridCol w:w="28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WALK-THROUGH STEP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CONTROLS &amp; SAFE PROCEDURES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personnel informed of emergency procedures prior to performing any work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injuries and exposures.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Hazardous flora and fauna.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Temperature extremes / heat stress.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Emergency: Call 911. Know exact site location and address. Designated Muster Point staffed. Notify Wicker Safety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First Aid Kit location: [Enter Location]. Nearest hospital / urgent care posted: [Enter].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employees complete Site-Specific Safety Orientation before any work begins.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Flora/Fauna: Know poison ivy/oak/sumac, fire ants, snakes. Threatening animal — stop work, retreat, notify Supervisor and Safety.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Stress: Water provided. Breaks in shade / A-C. Reference Wicker Heat Illness Prevention Plan. Buddy system in extreme heat.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Mobilize equipment (excavators, loader, trench box, compactor, dewatering pumps) to laydown yard via access road.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Equipment/vehicle collisions on access road.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Poor road conditions or obstructions.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Dust impairing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Tipping/overturning on unstable ground.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Spotters and radio communication between all operators.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Inspect access road for stability and obstructions before mobilization.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Apply water / dust control as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Keep delivery trucks centered — away from ditch and excavation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equipment weight does not exceed road / mat capacity.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Unload and stage equipment in designated laydown area. Equipment fueled prior to arriving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 on uneven 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Reduced visibility / blind spots during unloading.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unloading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Pinch points during chain/strap removal.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Only trained / qualified personnel operate mobile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Flaggers / spotters required for every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Controlled access zone established opposite trailer.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Cut Level A4 gloves when unhooking safety chains.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 lift required for items over 50 lbs or longer than 10 ft.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Superintendents / Forepersons inspect all equipment and work areas. Verify existing utilities. Complete Daily Dig Permit.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Faulty or damaged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Exposure to moving equipment during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Hydraulic leaks / spills.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Existing underground utilities struck.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equipment maintenance check sheet completed and submitted to Wicker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GIS / One-Call (811) tickets current — all utilities marked and flagged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by Wicker Superintendent before any soil disruption.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LUAWA completed for excavation within 10 ft of any live utility.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mechanical digging within 3 ft of known live utility — hand dig / pothole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kits on site. Report spills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Lightning standdown at 15 miles. 30-min standdown from last strike.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up 15-ft exclusion zone around excavation area with weighted cones, red barrier chain, and signage. Establish Competent Person inspection protocol.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excavation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not inspected before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Unidentified underground utilities in excavation path.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Delineate 15-ft exclusion zone. Post 'Excavation in Progress — Keep Out' signage.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(CP) completes written daily excavation inspection BEFORE any worker enters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utilities physically potholed and located before excavator begins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stakes pipe alignment and structure locations before excavation 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and posted at excavation before work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Begin trench excavation. Set spoils minimum 4 ft from edge of trench. Competent Person inspects trench before worker entry.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Cave-in / trench wall collapse — engulfment hazard.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excavator or falling spoils.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Soil instability due to groundwater or poor soil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tipping from spoils surcharge near trench edge.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classifies soil per OSHA 29 CFR 1926 Subpart P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excavations &gt;5 ft require trench box, sloping, or shoring before worker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Spoils minimum 4 ft from trench edge — no exceptions.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workers in trench while excavator is actively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 deployed if groundwater reaches excavation bottom.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Atmospheric monitoring required for all excavations &gt;4 ft — test O₂, H₂S, CO, LEL before every entry.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trench box / trench shield. Establish fall protection, OSHA-compliant ladder access, and tie-off points before any workers enter excavation.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entering unshored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failure or improper installation.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Falls into open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trench box during installation.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inspected by Competent Person before installation — document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 entry until trench box is properly set and CP approves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OSHA-compliant ladder extending 3 ft above trench edge installed within 25 ft of all workers.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SRL attached to certified tie-off point when near open excavation 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Laborers clear of area when trench box is being set or advanced.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Maintain spoils minimum 4 ft from trench edge at all times.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pipe bedding: place and compact bedding stone to required depth below pipe invert. Field Engineer verifies grade before pipe is set.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Improper bedding causing pipe settlement or joint failure.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Grade error resulting in non-compliant pipe slope / cover.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Place bedding below pipe invert per spec. Set to laser / plan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checks trench bottom elevation before any bedding is placed.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in trench maintain visual and radio contact with excavator operator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Excavator operator uses slow, deliberate movements when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laser verified against established benchmark before bedding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Place and connect HDPE storm pipe using excavator and certified rigging. Laborers guide pipe to grade and make coupler/gasket joints.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Dropped load — pipe strikes workers in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Pinch points at coupler / bell-and-spigot joints.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Rigging failure; HDPE pipe flotation in wet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damaged (gouged/scored) reducing service life.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Tag lines required on all lifts. Workers clear of lift path and never under suspended 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Use pipe slings / approved soft rigging for HDPE — no chains or bare cable directly on pipe.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Keep hands clear of joint pinch point when homing pipe. Use bar / come-along, not the excavator, to seat joints.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If trench has standing water, dewater before setting — HDPE will float. Restrain pipe until backfilled to prevent flotation.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Foreman inspects each joint for full engagement before covering.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flared end sections (FES) at outfalls; place geotextile, stone bedding, and riprap apron per detail.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Working near open water / outfall — slip, fall, drowning.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Struck-by during riprap placement by excavator.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Manual handling of heavy riprap / fabric rolls.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Unstable saturated soil at outfall.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Establish footing and exclusion zone at outfall. Life ring / reach pole staged where standing water is present.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Place geotextile, then 8" stone, then 12" riprap in correct sequence BEFORE backfill — confirm against detail.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workers under or beside the bucket during riprap placement. Operator uses slow, deliberate dumps.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 lift fabric rolls; use machine to place riprap — do not hand-stack large stone.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atmospheric monitoring and confined space entry (CSE) for joint inspection, grade confirmation, or structure work inside trench / structure.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O₂ deficiency or toxic gas (H₂S, CO, methane) in trench or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Engulfment if trench wall collapses during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unable to self-rescue from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illness in confined, low-airflow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Entry Permit completed and posted before ANY worker enters excavation &gt;4 ft or any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4-gas monitor (O₂, H₂S, CO, LEL) calibrated and tested daily. Test before entry and continuously during.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Acceptable atmosphere: O₂ 19.5–23.5%, H₂S &lt;10 ppm, CO &lt;35 ppm, LEL &lt;10%.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Rescue plan established. Tripod, SRL, and rescue winch at entry point. Attendant at surface — NO entry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2 workers for confined space entry: 1 entrant, 1 attendant.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Ventilation fan deployed to maintain fresh air in deep / enclosed sections.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If alarm activates — immediate exit. Do not re-enter until source identified and cleared.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initial backfill from pipe springline to 12" above pipe crown using approved material. Compact in lifts per spec. Third-party compaction testing.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deflection or damage from improper backfill or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during backfill.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movement damaging pipe during advancement.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equipment too close to pipe.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Initial backfill placed by hand or small equipment — no heavy equipment directly over pipe until adequate cover (per spec, typ. 24").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Walk-behind vibratory plate for initial lifts. No jumping-jack compactor directly over pipe.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geotechnical inspector performs proctor testing per spec — every 200 LF and each lift.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clear of excavator backfill zone. Radio and eye contact maintained.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Advance trench box in lifts — never pull box while workers are in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excavation walls after trench box is advanced.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Continue excavation, pipe installation, and backfill sequencing (repeat prior steps) as work progresses throughout the day.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Complacency from repetitive tasks.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Fatigue increasing risk of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Changing soil conditions as excavation advances.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failure allowing water accumulation in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morning huddle: review JSA, JHA, and lessons learned from prior shift.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trench at start of each day and after any rain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pumps monitored throughout shift — dedicate one laborer to monitor pump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Rotate workers in trench positions to reduce fatigue. Max 2-hour continuous trench work before break.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Foreman maintains constant awareness of trench conditions — STOP WORK if soil behavior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Any near-miss or incident reported to Wicker Safety immediately — document and review before resuming.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final backfill above pipe zone in compacted lifts using approved material. Loader / dozer and plate compactor used for upper lifts.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Uneven / insufficient compaction causing surface settlement.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collision — loader and excavator in close proximity.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loader or compactor.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test failure requiring rework.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radio communication between excavator and loader operators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Enforce no-walk zones around loader and compactor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1-ft clearance from placed pipe during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compaction testing at each lift per spec — do not advance to next lift until passing results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/ Foreman signs off on each lift before proceeding.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End-of-day equipment refueling in designated fueling area. Secure all open trenches and structures before leaving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Fire hazard during refueling.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Chemical spill — fuel or hydraulic fluid.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Public / unauthorized entry into open trench after hours.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equipment completely shut off before refueling. No open flames within 50 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 at fueling station. Fueling operator certified. Containment deployed under transfer hose.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 all spills immediately. Document on spill report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excavations secured with trench plates, steel decking, or water-filled barriers after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Warning lights and reflective signage placed around all excavations before leaving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Wicker Superintendent verifies site is secure before last person leaves.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RISK KEY: 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6"/>
          <w:szCs w:val="16"/>
        </w:rPr>
        <w:t xml:space="preserve">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serious injury/fatality potential — special plan &amp; extra controls.   </w:t>
      </w:r>
      <w:r>
        <w:rPr>
          <w:rFonts w:ascii="Arial" w:cs="Arial" w:eastAsia="Arial" w:hAnsi="Arial"/>
          <w:b/>
          <w:bCs/>
          <w:i w:val="false"/>
          <w:iCs w:val="false"/>
          <w:color w:val="C55A11"/>
          <w:sz w:val="16"/>
          <w:szCs w:val="16"/>
        </w:rPr>
        <w:t xml:space="preserve">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controllable with standard controls.   </w:t>
      </w:r>
      <w:r>
        <w:rPr>
          <w:rFonts w:ascii="Arial" w:cs="Arial" w:eastAsia="Arial" w:hAnsi="Arial"/>
          <w:b/>
          <w:bCs/>
          <w:i w:val="false"/>
          <w:iCs w:val="false"/>
          <w:color w:val="006600"/>
          <w:sz w:val="16"/>
          <w:szCs w:val="16"/>
        </w:rPr>
        <w:t xml:space="preserve">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routine.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SITE-SPECIFIC HAZARDS &amp; CONTROLS — Storm Sewer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60"/>
        <w:gridCol w:w="53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PRIMARY CONTROLS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Cave-in / Engulfment (excavations &gt;5 ft)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 daily inspection &amp; soil classification; trench box/shield, sloping or shoring before entry; spoils ≥4 ft from edge; no entry while digging.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Confined Space (structures &amp; deep trench)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CSE permit; 4-gas monitor before &amp; continuously; ventilation; tripod/SRL/winch; attendant — non-entry rescue only.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Work at open water / outfalls / detention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Footing &amp; exclusion zone at outfall; life ring/reach pole staged; correct geotextile→stone→riprap sequence before backfill.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HDPE pipe flotation in wet trench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Dewater before setting; restrain pipe until backfilled; soft slings only — no chain/cable on pipe.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Struck-by / caught-between (equipment, loads)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Spotters &amp; radio; exclusion/no-walk zones; tag lines; certified rigging inspected each lift; never under suspended load.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Underground utility strike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Current 811 ticket; pothole &amp; hand-dig within 3 ft; LUAWA within 10 ft of live utility; stop/evacuate/call on strike.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Dewatering &amp; discharge compliance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pumps each shift; discharge per permit; no untreated/unpermitted surface discharge; treat as required.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Heat illness &amp; weather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Water/rest/shade; acclimatization; buddy system; lightning standdown at 15 mi, resume 30 min after last strike.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APPROVAL SIGNATURES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PREPARED BY — SAFETY MANAGER, Wicker Construction Inc.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SUPERINTENDENT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FOREMAN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SAFETY PROFESSIONAL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PROJECT MANAGER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OWNER / GC REPRESENTATIVE (as required)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CREW REVIEW &amp; SIGN-ON: By signing the attached crew sign-on sheet, each worker confirms this JSA was reviewed in the daily huddle, they understand the hazards and controls, and they understand their Stop-Work Authority.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REVISION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8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REV #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 — Original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Initial JSA release — Storm Sewer wet-utility installation.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Manager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Controlled when signed. Verify current revision before use.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Wicker Construction Inc. — JSA</w:t>
    </w:r>
    <w:r>
      <w:rPr>
        <w:rFonts w:ascii="Arial" w:cs="Arial" w:eastAsia="Arial" w:hAnsi="Arial"/>
        <w:color w:val="666666"/>
        <w:sz w:val="14"/>
        <w:szCs w:val="14"/>
      </w:rPr>
      <w:t xml:space="preserve">	Storm Sewer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33bc7fd284bd0804e11ab300012d88663a8a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JSA — Storm Sewer</dc:title>
  <dc:creator>Wicker Construction Inc.</dc:creator>
  <cp:lastModifiedBy>Un-named</cp:lastModifiedBy>
  <cp:revision>1</cp:revision>
  <dcterms:created xsi:type="dcterms:W3CDTF">2026-06-24T19:02:49.940Z</dcterms:created>
  <dcterms:modified xsi:type="dcterms:W3CDTF">2026-06-24T19:02:49.941Z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