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FAO-GREAT GREEN WALL / SAHEL</w:t>
      </w:r>
    </w:p>
    <w:p>
      <w:pPr>
        <w:pStyle w:val="Title"/>
      </w:pPr>
      <w:r>
        <w:t>SETUP AND SEASON REFERENCE</w:t>
      </w:r>
    </w:p>
    <w:p>
      <w:pPr>
        <w:pStyle w:val="Subtitle"/>
      </w:pPr>
      <w:r>
        <w:t>Operational setup and seasonal checklist</w:t>
      </w:r>
    </w:p>
    <w:p>
      <w:r>
        <w:t>VERSION 2.5  |  18 AUGUST 2026</w:t>
      </w:r>
    </w:p>
    <w:p>
      <w:pPr>
        <w:pStyle w:val="StatusLabel"/>
      </w:pPr>
      <w:r>
        <w:t>v2.5 | TTS HUMAN PLAYTEST CANDIDATE</w:t>
      </w:r>
    </w:p>
    <w:p>
      <w:r>
        <w:t>Consolidated after live Tabletop Simulator assembly; card production remains frozen at the named revisions.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HUMAN PLAYTEST CANDIDATE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Compact setup, opening, cycle, closing and annual reference.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v2.5 Rulebook + actual TTS implementation facts.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Scope boundary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Fresh-session procedure is distinguished from the current saved checkpoint.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Empirical 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Current TTS save assembled; manual setup repeatability requires playtest confirmation.</w:t>
            </w:r>
          </w:p>
        </w:tc>
      </w:tr>
    </w:tbl>
    <w:p>
      <w:pPr>
        <w:pStyle w:val="Heading1"/>
      </w:pPr>
      <w:r>
        <w:t>A. Fresh-session physical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Area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Place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Common Board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Common Board runtime surface; General Resource Reserve Seed 12 / Feed 10 / Veterinary 10; Common Water Reserve 18; common markers and State Blocks.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Herds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CW, SW, CC, SC, CE, SE; North empty.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GOV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Funds, 3 Capacity, 6 Presence.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FAO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Funds, 2 Capacity, 6 Presence; Protected Seed2 Feed2 Veterinary2.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GMV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Funds, 3 Capacity, 6 Presence.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Fund, 2 Capacity, 6 Presence; Protected Seed2.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Fund, 2 Capacity, 6 Presence; Protected Feed2 Veterinary2.</w:t>
            </w:r>
          </w:p>
        </w:tc>
      </w:tr>
    </w:tbl>
    <w:p>
      <w:pPr>
        <w:pStyle w:val="Heading1"/>
      </w:pPr>
      <w:r>
        <w:t>B. Common component reserve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Component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Quantity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Current physical form / state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Expiry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Double-sided -2 / -1; removal represents expiry.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INACTIVE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Small discs.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Preventive Maintain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Purple wrench mini-disc.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GOV Delimitation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CORRIDOR / LAND-USE AREA double-sided discs.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Milestone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 / X; all begin in Common Reserve.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 Support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per actor colour; retained for v2.5.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Institutional Strengthening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READY / USED; stored provisionally in printed PROJECT SUPPORT reserve box.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Water Asset State Blocks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 D6; external reserve at setup.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Restoration State Blocks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Custom D6; external reserve at setup.</w:t>
            </w:r>
          </w:p>
        </w:tc>
      </w:tr>
    </w:tbl>
    <w:p>
      <w:pPr>
        <w:pStyle w:val="Heading1"/>
      </w:pPr>
      <w:r>
        <w:t>C. Card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Family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Procedure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Shuffle 75. Each actor draws 4, keeps 3, returns 1; reshuffle returns. Visible and Covered Discard start empty.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Projects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Each actor draws 3 of its 5, keeps 2 candidates, removes 1; select one by end of Y1.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Secret Missions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Each actor draws 1 of its 5 into its colour Hidden Zone; remove 4.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Progress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Fresh session: use Y1 JF as Initial Preparation preview; after that cycle move it to ACTIVE PROGRESS and expose Y1 MA.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AGRHYMET/CILSS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Prepare six mini-decks JF/MA/MJ/JA/SO/ND, six pairs each. Y1 uses zero pairs.</w:t>
            </w:r>
          </w:p>
        </w:tc>
      </w:tr>
    </w:tbl>
    <w:p>
      <w:pPr>
        <w:pStyle w:val="Heading1"/>
      </w:pPr>
      <w:r>
        <w:t>D. Season Opening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Order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Step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Checklist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ACTIVATE / CONFIRM PROGRESS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Move/confirm the current Progress card in ACTIVE PROGRESS and apply its printed opening text.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RECOVER ORDINARY CAPACITY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Return ordinary paid Capacity. Preserve YEAR END, annual or effect-based commitments.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ACTIVATE NEXT SEASON OUTPUTS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legal delayed outputs.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ROTATE ELIGIBLE STATE BLOCKS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WAIT faces before Water generation.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 STOCK TRANSFER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Protected Feed/Veterinary -&gt; matching Deployable compartments, subject to type capacity.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REPLENISH FUNDS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GOV +1; FAO +1; GMV +1; AGR +0; PAS +0.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RESET ONCE-PER-SEASON BENEFITS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Reset eligible READY/USED seasonal benefits, including Strengthening states where applicable.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COMMON WATER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Natural Water Point 1; ACTIVE 2 total 2; ACTIVE 3 total 3; INACTIVE asset still total 1, modified only by active effects.</w:t>
            </w:r>
          </w:p>
        </w:tc>
      </w:tr>
    </w:tbl>
    <w:p>
      <w:pPr>
        <w:pStyle w:val="Heading1"/>
      </w:pPr>
      <w:r>
        <w:t>E. Year-load quick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Year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Pairs / season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Actor cycles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ordinary cycle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 preparation cycle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 sequential preparation cycles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 sequential preparation cycles</w:t>
            </w:r>
          </w:p>
        </w:tc>
      </w:tr>
    </w:tbl>
    <w:p>
      <w:pPr>
        <w:pStyle w:val="Heading1"/>
      </w:pPr>
      <w:r>
        <w:t>F. Season Closing</w:t>
      </w:r>
    </w:p>
    <w:p>
      <w:pPr>
        <w:pStyle w:val="ListBullet"/>
      </w:pPr>
      <w:r>
        <w:t>Return Seasonal Support and unused Water.</w:t>
      </w:r>
    </w:p>
    <w:p>
      <w:pPr>
        <w:pStyle w:val="ListBullet"/>
      </w:pPr>
      <w:r>
        <w:t>Resolve printed harvest.</w:t>
      </w:r>
    </w:p>
    <w:p>
      <w:pPr>
        <w:pStyle w:val="ListBullet"/>
      </w:pPr>
      <w:r>
        <w:t>Update only eligible Common Board expiry.</w:t>
      </w:r>
    </w:p>
    <w:p>
      <w:pPr>
        <w:pStyle w:val="ListBullet"/>
      </w:pPr>
      <w:r>
        <w:t>Keep personal stock outside ordinary expiry.</w:t>
      </w:r>
    </w:p>
    <w:p>
      <w:pPr>
        <w:pStyle w:val="ListBullet"/>
      </w:pPr>
      <w:r>
        <w:t>Preserve committed Capacity until its legal recovery timing.</w:t>
      </w:r>
    </w:p>
    <w:p>
      <w:pPr>
        <w:pStyle w:val="ListBullet"/>
      </w:pPr>
      <w:r>
        <w:t>Remove temporary markers at their exact Resolution timing.</w:t>
      </w:r>
    </w:p>
    <w:p>
      <w:pPr>
        <w:pStyle w:val="ListBullet"/>
      </w:pPr>
      <w:r>
        <w:t>Resolve Progress closing and advance only after cleanup.</w:t>
      </w:r>
    </w:p>
    <w:p>
      <w:pPr>
        <w:pStyle w:val="Heading1"/>
      </w:pPr>
      <w:r>
        <w:t>G. Current saved prototype checkpoint</w:t>
      </w:r>
    </w:p>
    <w:p>
      <w:r>
        <w:t>The current assembled playtest save documented on 18 August 2026 has Y1 JANUARY-FEBRUARY in ACTIVE PROGRESS and Y1 MARCH-APRIL on top of the Progress Deck. This is a saved runtime checkpoint, distinct from the fresh-session sequence above.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FAO-GGW / SAHEL CLIMATE ACTIONS   |   MASTER PACKAGE v2.5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2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7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D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5D6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B887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FAO_GGW_RULEBOOK_v2_3</dc:title>
  <dc:subject>FAO–Great Green Wall / Sahel consolidated v2.3 TTS input</dc:subject>
  <dc:creator>python-docx</dc:creator>
  <cp:keywords/>
  <dc:description>Generated by C6 consolidation; no design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