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6"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Zapatillas Duoc: E-Commerce &amp; Retail Analytics </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5b9bd5"/>
                                <w:sz w:val="28"/>
                                <w:vertAlign w:val="baseline"/>
                              </w:rPr>
                              <w:t xml:space="preserve">Administración / Gerencia de Tienda Zapatillas Duoc (La Florida)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Calibri" w:cs="Calibri" w:eastAsia="Calibri" w:hAnsi="Calibri"/>
                                <w:b w:val="0"/>
                                <w:i w:val="0"/>
                                <w:smallCaps w:val="0"/>
                                <w:strike w:val="0"/>
                                <w:color w:val="5b9bd5"/>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483235</wp:posOffset>
                </wp:positionH>
                <wp:positionV relativeFrom="page">
                  <wp:posOffset>4470544</wp:posOffset>
                </wp:positionV>
                <wp:extent cx="4705350" cy="6739574"/>
                <wp:effectExtent b="0" l="0" r="0" t="0"/>
                <wp:wrapSquare wrapText="bothSides" distB="0" distT="0" distL="182880" distR="182880"/>
                <wp:docPr id="13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5350" cy="6739574"/>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dtnwwmn1k0zk" w:id="0"/>
      <w:bookmarkEnd w:id="0"/>
      <w:r w:rsidDel="00000000" w:rsidR="00000000" w:rsidRPr="00000000">
        <w:rPr>
          <w:color w:val="000000"/>
          <w:rtl w:val="0"/>
        </w:rPr>
        <w:t xml:space="preserve">Indice de Contenidos</w:t>
      </w:r>
    </w:p>
    <w:sdt>
      <w:sdtPr>
        <w:id w:val="1117135917"/>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tnwwmn1k0z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Indice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188ocj04ot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jfnih64jqf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27j5z93fq1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poda9ov4k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9ismvuxu8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zw5yvjv51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gm1e1hem7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brs6ao8xc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x29triwl1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vmhhqx2w0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ks6uu12pn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24ta5n2n3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9zq8h0uwu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ocnpkrmhxf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lldheblkq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tetkj6pbt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p967kl36z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lmp41n7dsg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ynetskjhoc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pq9am5evq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hhnb2l4r7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jji6tpin35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54sx3yxk45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ueziz1lmjc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8183ah494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oehweis6k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k188ocj04otk"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6jfnih64jqfq"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PyME Comercializadora Zapatillas Duoc Ltda. </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Zapatillas Duoc: E-Commerce &amp; Retail Analytics </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Semanas 1 a 18 (Duración: 4.5 meses) </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Administración / Gerencia de Tienda Zapatillas Duoc (La Florida) </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Sede Puente Alto / Escuela de Informática y Telecomunicaciones Duoc UC </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Luis Alcaide (Scrum Master / Backend Developer)</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g27j5z93fq10"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Docente Guía Capstone </w:t>
            </w:r>
          </w:p>
        </w:tc>
        <w:tc>
          <w:tcPr>
            <w:shd w:fill="auto" w:val="clear"/>
          </w:tcPr>
          <w:p w:rsidR="00000000" w:rsidDel="00000000" w:rsidP="00000000" w:rsidRDefault="00000000" w:rsidRPr="00000000" w14:paraId="0000003B">
            <w:pPr>
              <w:rPr/>
            </w:pPr>
            <w:r w:rsidDel="00000000" w:rsidR="00000000" w:rsidRPr="00000000">
              <w:rPr>
                <w:rtl w:val="0"/>
              </w:rPr>
              <w:t xml:space="preserve">Profesor Evaluador de Portafolio </w:t>
            </w:r>
          </w:p>
        </w:tc>
        <w:tc>
          <w:tcPr>
            <w:shd w:fill="auto" w:val="clear"/>
          </w:tcPr>
          <w:p w:rsidR="00000000" w:rsidDel="00000000" w:rsidP="00000000" w:rsidRDefault="00000000" w:rsidRPr="00000000" w14:paraId="0000003C">
            <w:pPr>
              <w:rPr/>
            </w:pPr>
            <w:r w:rsidDel="00000000" w:rsidR="00000000" w:rsidRPr="00000000">
              <w:rPr>
                <w:rtl w:val="0"/>
              </w:rPr>
              <w:t xml:space="preserve">Escuela de Informática y Telecomunicaciones (Sede Puente Alto) </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r>
          </w:p>
        </w:tc>
        <w:tc>
          <w:tcPr>
            <w:shd w:fill="auto" w:val="clear"/>
          </w:tcPr>
          <w:p w:rsidR="00000000" w:rsidDel="00000000" w:rsidP="00000000" w:rsidRDefault="00000000" w:rsidRPr="00000000" w14:paraId="0000003E">
            <w:pPr>
              <w:rPr/>
            </w:pPr>
            <w:r w:rsidDel="00000000" w:rsidR="00000000" w:rsidRPr="00000000">
              <w:rPr>
                <w:rtl w:val="0"/>
              </w:rPr>
            </w:r>
          </w:p>
        </w:tc>
        <w:tc>
          <w:tcPr>
            <w:shd w:fill="auto" w:val="clear"/>
          </w:tcPr>
          <w:p w:rsidR="00000000" w:rsidDel="00000000" w:rsidP="00000000" w:rsidRDefault="00000000" w:rsidRPr="00000000" w14:paraId="0000003F">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r>
          </w:p>
        </w:tc>
        <w:tc>
          <w:tcPr>
            <w:shd w:fill="auto" w:val="clear"/>
          </w:tcPr>
          <w:p w:rsidR="00000000" w:rsidDel="00000000" w:rsidP="00000000" w:rsidRDefault="00000000" w:rsidRPr="00000000" w14:paraId="00000041">
            <w:pPr>
              <w:rPr/>
            </w:pPr>
            <w:r w:rsidDel="00000000" w:rsidR="00000000" w:rsidRPr="00000000">
              <w:rPr>
                <w:rtl w:val="0"/>
              </w:rPr>
            </w:r>
          </w:p>
        </w:tc>
        <w:tc>
          <w:tcPr>
            <w:shd w:fill="auto" w:val="clea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4qpoda9ov4ki"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Luis Alcaide </w:t>
            </w:r>
          </w:p>
        </w:tc>
        <w:tc>
          <w:tcPr>
            <w:shd w:fill="auto" w:val="clear"/>
          </w:tcPr>
          <w:p w:rsidR="00000000" w:rsidDel="00000000" w:rsidP="00000000" w:rsidRDefault="00000000" w:rsidRPr="00000000" w14:paraId="00000049">
            <w:pPr>
              <w:rPr/>
            </w:pPr>
            <w:r w:rsidDel="00000000" w:rsidR="00000000" w:rsidRPr="00000000">
              <w:rPr>
                <w:rtl w:val="0"/>
              </w:rPr>
              <w:t xml:space="preserve">Scrum Master / Project Lead </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Equipo de Desarrollo Capstone</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d55j5aba6tpe"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439ismvuxu8r"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Luis Alcaide </w:t>
            </w:r>
          </w:p>
        </w:tc>
        <w:tc>
          <w:tcPr/>
          <w:p w:rsidR="00000000" w:rsidDel="00000000" w:rsidP="00000000" w:rsidRDefault="00000000" w:rsidRPr="00000000" w14:paraId="00000052">
            <w:pPr>
              <w:rPr/>
            </w:pPr>
            <w:r w:rsidDel="00000000" w:rsidR="00000000" w:rsidRPr="00000000">
              <w:rPr>
                <w:rtl w:val="0"/>
              </w:rPr>
              <w:t xml:space="preserve">Interno </w:t>
            </w:r>
          </w:p>
        </w:tc>
        <w:tc>
          <w:tcPr>
            <w:shd w:fill="auto" w:val="clear"/>
          </w:tcPr>
          <w:p w:rsidR="00000000" w:rsidDel="00000000" w:rsidP="00000000" w:rsidRDefault="00000000" w:rsidRPr="00000000" w14:paraId="00000053">
            <w:pPr>
              <w:rPr/>
            </w:pPr>
            <w:r w:rsidDel="00000000" w:rsidR="00000000" w:rsidRPr="00000000">
              <w:rPr>
                <w:rtl w:val="0"/>
              </w:rPr>
              <w:t xml:space="preserve">Scrum Master / Backend Developer </w:t>
            </w:r>
          </w:p>
        </w:tc>
        <w:tc>
          <w:tcPr>
            <w:shd w:fill="auto" w:val="clear"/>
          </w:tcPr>
          <w:p w:rsidR="00000000" w:rsidDel="00000000" w:rsidP="00000000" w:rsidRDefault="00000000" w:rsidRPr="00000000" w14:paraId="00000054">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Bastián Quilodrán </w:t>
            </w:r>
          </w:p>
        </w:tc>
        <w:tc>
          <w:tcPr/>
          <w:p w:rsidR="00000000" w:rsidDel="00000000" w:rsidP="00000000" w:rsidRDefault="00000000" w:rsidRPr="00000000" w14:paraId="00000056">
            <w:pPr>
              <w:rPr/>
            </w:pPr>
            <w:r w:rsidDel="00000000" w:rsidR="00000000" w:rsidRPr="00000000">
              <w:rPr>
                <w:rtl w:val="0"/>
              </w:rPr>
              <w:t xml:space="preserve">Interno </w:t>
            </w:r>
          </w:p>
        </w:tc>
        <w:tc>
          <w:tcPr>
            <w:shd w:fill="auto" w:val="clear"/>
          </w:tcPr>
          <w:p w:rsidR="00000000" w:rsidDel="00000000" w:rsidP="00000000" w:rsidRDefault="00000000" w:rsidRPr="00000000" w14:paraId="00000057">
            <w:pPr>
              <w:rPr/>
            </w:pPr>
            <w:r w:rsidDel="00000000" w:rsidR="00000000" w:rsidRPr="00000000">
              <w:rPr>
                <w:rtl w:val="0"/>
              </w:rPr>
              <w:t xml:space="preserve">Data Engineer / ML Developer </w:t>
            </w:r>
          </w:p>
        </w:tc>
        <w:tc>
          <w:tcPr>
            <w:shd w:fill="auto" w:val="clear"/>
          </w:tcPr>
          <w:p w:rsidR="00000000" w:rsidDel="00000000" w:rsidP="00000000" w:rsidRDefault="00000000" w:rsidRPr="00000000" w14:paraId="00000058">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Josías González </w:t>
            </w:r>
          </w:p>
        </w:tc>
        <w:tc>
          <w:tcPr/>
          <w:p w:rsidR="00000000" w:rsidDel="00000000" w:rsidP="00000000" w:rsidRDefault="00000000" w:rsidRPr="00000000" w14:paraId="0000005A">
            <w:pPr>
              <w:rPr/>
            </w:pPr>
            <w:r w:rsidDel="00000000" w:rsidR="00000000" w:rsidRPr="00000000">
              <w:rPr>
                <w:rtl w:val="0"/>
              </w:rPr>
              <w:t xml:space="preserve">Interno </w:t>
            </w:r>
          </w:p>
        </w:tc>
        <w:tc>
          <w:tcPr>
            <w:shd w:fill="auto" w:val="clear"/>
          </w:tcPr>
          <w:p w:rsidR="00000000" w:rsidDel="00000000" w:rsidP="00000000" w:rsidRDefault="00000000" w:rsidRPr="00000000" w14:paraId="0000005B">
            <w:pPr>
              <w:rPr/>
            </w:pPr>
            <w:r w:rsidDel="00000000" w:rsidR="00000000" w:rsidRPr="00000000">
              <w:rPr>
                <w:rtl w:val="0"/>
              </w:rPr>
              <w:t xml:space="preserve">Lead DBA / DevOps Engineer </w:t>
            </w:r>
          </w:p>
        </w:tc>
        <w:tc>
          <w:tcPr>
            <w:shd w:fill="auto" w:val="clear"/>
          </w:tcPr>
          <w:p w:rsidR="00000000" w:rsidDel="00000000" w:rsidP="00000000" w:rsidRDefault="00000000" w:rsidRPr="00000000" w14:paraId="0000005C">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Horacio Vergara </w:t>
            </w:r>
          </w:p>
        </w:tc>
        <w:tc>
          <w:tcPr/>
          <w:p w:rsidR="00000000" w:rsidDel="00000000" w:rsidP="00000000" w:rsidRDefault="00000000" w:rsidRPr="00000000" w14:paraId="0000005E">
            <w:pPr>
              <w:rPr/>
            </w:pPr>
            <w:r w:rsidDel="00000000" w:rsidR="00000000" w:rsidRPr="00000000">
              <w:rPr>
                <w:rtl w:val="0"/>
              </w:rPr>
              <w:t xml:space="preserve">Interno </w:t>
            </w:r>
          </w:p>
        </w:tc>
        <w:tc>
          <w:tcPr>
            <w:shd w:fill="auto" w:val="clear"/>
          </w:tcPr>
          <w:p w:rsidR="00000000" w:rsidDel="00000000" w:rsidP="00000000" w:rsidRDefault="00000000" w:rsidRPr="00000000" w14:paraId="0000005F">
            <w:pPr>
              <w:rPr/>
            </w:pPr>
            <w:r w:rsidDel="00000000" w:rsidR="00000000" w:rsidRPr="00000000">
              <w:rPr>
                <w:rtl w:val="0"/>
              </w:rPr>
              <w:t xml:space="preserve">Full Stack Developer / Data Engineer </w:t>
            </w:r>
          </w:p>
        </w:tc>
        <w:tc>
          <w:tcPr>
            <w:shd w:fill="auto" w:val="clear"/>
          </w:tcPr>
          <w:p w:rsidR="00000000" w:rsidDel="00000000" w:rsidP="00000000" w:rsidRDefault="00000000" w:rsidRPr="00000000" w14:paraId="00000060">
            <w:pPr>
              <w:rPr/>
            </w:pPr>
            <w:r w:rsidDel="00000000" w:rsidR="00000000" w:rsidRPr="00000000">
              <w:rPr>
                <w:rtl w:val="0"/>
              </w:rPr>
              <w:t xml:space="preserve">Equipo de Desarrollo Capstone</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Israel González </w:t>
            </w:r>
          </w:p>
        </w:tc>
        <w:tc>
          <w:tcPr/>
          <w:p w:rsidR="00000000" w:rsidDel="00000000" w:rsidP="00000000" w:rsidRDefault="00000000" w:rsidRPr="00000000" w14:paraId="00000062">
            <w:pPr>
              <w:rPr/>
            </w:pPr>
            <w:r w:rsidDel="00000000" w:rsidR="00000000" w:rsidRPr="00000000">
              <w:rPr>
                <w:rtl w:val="0"/>
              </w:rPr>
              <w:t xml:space="preserve">Interno </w:t>
            </w:r>
          </w:p>
        </w:tc>
        <w:tc>
          <w:tcPr>
            <w:shd w:fill="auto" w:val="clear"/>
          </w:tcPr>
          <w:p w:rsidR="00000000" w:rsidDel="00000000" w:rsidP="00000000" w:rsidRDefault="00000000" w:rsidRPr="00000000" w14:paraId="00000063">
            <w:pPr>
              <w:rPr/>
            </w:pPr>
            <w:r w:rsidDel="00000000" w:rsidR="00000000" w:rsidRPr="00000000">
              <w:rPr>
                <w:rtl w:val="0"/>
              </w:rPr>
              <w:t xml:space="preserve">Frontend Dev (Dashboard) / QA Lead </w:t>
            </w:r>
          </w:p>
        </w:tc>
        <w:tc>
          <w:tcPr>
            <w:shd w:fill="auto" w:val="clear"/>
          </w:tcPr>
          <w:p w:rsidR="00000000" w:rsidDel="00000000" w:rsidP="00000000" w:rsidRDefault="00000000" w:rsidRPr="00000000" w14:paraId="00000064">
            <w:pPr>
              <w:rPr/>
            </w:pPr>
            <w:r w:rsidDel="00000000" w:rsidR="00000000" w:rsidRPr="00000000">
              <w:rPr>
                <w:rtl w:val="0"/>
              </w:rPr>
              <w:t xml:space="preserve">Equipo de Desarrollo Capstone </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Administrador Tienda HQ </w:t>
            </w:r>
          </w:p>
        </w:tc>
        <w:tc>
          <w:tcPr/>
          <w:p w:rsidR="00000000" w:rsidDel="00000000" w:rsidP="00000000" w:rsidRDefault="00000000" w:rsidRPr="00000000" w14:paraId="00000066">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7">
            <w:pPr>
              <w:rPr/>
            </w:pPr>
            <w:r w:rsidDel="00000000" w:rsidR="00000000" w:rsidRPr="00000000">
              <w:rPr>
                <w:rtl w:val="0"/>
              </w:rPr>
              <w:t xml:space="preserve">Gerente de Ventas e Inventario </w:t>
            </w:r>
          </w:p>
        </w:tc>
        <w:tc>
          <w:tcPr>
            <w:shd w:fill="auto" w:val="clear"/>
          </w:tcPr>
          <w:p w:rsidR="00000000" w:rsidDel="00000000" w:rsidP="00000000" w:rsidRDefault="00000000" w:rsidRPr="00000000" w14:paraId="00000068">
            <w:pPr>
              <w:rPr/>
            </w:pPr>
            <w:r w:rsidDel="00000000" w:rsidR="00000000" w:rsidRPr="00000000">
              <w:rPr>
                <w:rtl w:val="0"/>
              </w:rPr>
              <w:t xml:space="preserve">Zapatillas Duoc Ltda. </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Operador de Bodega </w:t>
            </w:r>
          </w:p>
        </w:tc>
        <w:tc>
          <w:tcPr/>
          <w:p w:rsidR="00000000" w:rsidDel="00000000" w:rsidP="00000000" w:rsidRDefault="00000000" w:rsidRPr="00000000" w14:paraId="0000006A">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B">
            <w:pPr>
              <w:rPr/>
            </w:pPr>
            <w:r w:rsidDel="00000000" w:rsidR="00000000" w:rsidRPr="00000000">
              <w:rPr>
                <w:rtl w:val="0"/>
              </w:rPr>
              <w:t xml:space="preserve">Encargado de Stock Físico </w:t>
            </w:r>
          </w:p>
        </w:tc>
        <w:tc>
          <w:tcPr>
            <w:shd w:fill="auto" w:val="clear"/>
          </w:tcPr>
          <w:p w:rsidR="00000000" w:rsidDel="00000000" w:rsidP="00000000" w:rsidRDefault="00000000" w:rsidRPr="00000000" w14:paraId="0000006C">
            <w:pPr>
              <w:rPr/>
            </w:pPr>
            <w:r w:rsidDel="00000000" w:rsidR="00000000" w:rsidRPr="00000000">
              <w:rPr>
                <w:rtl w:val="0"/>
              </w:rPr>
              <w:t xml:space="preserve">Zapatillas Duoc Ltda. </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Clientes Finales </w:t>
            </w:r>
          </w:p>
        </w:tc>
        <w:tc>
          <w:tcPr/>
          <w:p w:rsidR="00000000" w:rsidDel="00000000" w:rsidP="00000000" w:rsidRDefault="00000000" w:rsidRPr="00000000" w14:paraId="0000006E">
            <w:pPr>
              <w:rPr/>
            </w:pPr>
            <w:r w:rsidDel="00000000" w:rsidR="00000000" w:rsidRPr="00000000">
              <w:rPr>
                <w:rtl w:val="0"/>
              </w:rPr>
              <w:t xml:space="preserve">Externo / Cliente </w:t>
            </w:r>
          </w:p>
        </w:tc>
        <w:tc>
          <w:tcPr>
            <w:shd w:fill="auto" w:val="clear"/>
          </w:tcPr>
          <w:p w:rsidR="00000000" w:rsidDel="00000000" w:rsidP="00000000" w:rsidRDefault="00000000" w:rsidRPr="00000000" w14:paraId="0000006F">
            <w:pPr>
              <w:rPr/>
            </w:pPr>
            <w:r w:rsidDel="00000000" w:rsidR="00000000" w:rsidRPr="00000000">
              <w:rPr>
                <w:rtl w:val="0"/>
              </w:rPr>
              <w:t xml:space="preserve">Compradores de Calzado Urbano </w:t>
            </w:r>
          </w:p>
        </w:tc>
        <w:tc>
          <w:tcPr>
            <w:shd w:fill="auto" w:val="clear"/>
          </w:tcPr>
          <w:p w:rsidR="00000000" w:rsidDel="00000000" w:rsidP="00000000" w:rsidRDefault="00000000" w:rsidRPr="00000000" w14:paraId="00000070">
            <w:pPr>
              <w:rPr/>
            </w:pPr>
            <w:r w:rsidDel="00000000" w:rsidR="00000000" w:rsidRPr="00000000">
              <w:rPr>
                <w:rtl w:val="0"/>
              </w:rPr>
              <w:t xml:space="preserve">Público General </w:t>
            </w:r>
          </w:p>
        </w:tc>
      </w:tr>
    </w:tbl>
    <w:p w:rsidR="00000000" w:rsidDel="00000000" w:rsidP="00000000" w:rsidRDefault="00000000" w:rsidRPr="00000000" w14:paraId="00000071">
      <w:pPr>
        <w:pStyle w:val="Heading2"/>
        <w:rPr>
          <w:color w:val="000000"/>
        </w:rPr>
      </w:pPr>
      <w:bookmarkStart w:colFirst="0" w:colLast="0" w:name="_heading=h.ge9ge7xvno88" w:id="7"/>
      <w:bookmarkEnd w:id="7"/>
      <w:r w:rsidDel="00000000" w:rsidR="00000000" w:rsidRPr="00000000">
        <w:rPr>
          <w:rtl w:val="0"/>
        </w:rPr>
      </w:r>
    </w:p>
    <w:p w:rsidR="00000000" w:rsidDel="00000000" w:rsidP="00000000" w:rsidRDefault="00000000" w:rsidRPr="00000000" w14:paraId="00000072">
      <w:pPr>
        <w:pStyle w:val="Heading2"/>
        <w:rPr>
          <w:color w:val="000000"/>
        </w:rPr>
      </w:pPr>
      <w:bookmarkStart w:colFirst="0" w:colLast="0" w:name="_heading=h.r1zw5yvjv519"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Fecha tope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1: Especificación SRS &amp; Modelo ER (Fase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2: Modelo Relacional PostgreSQL &amp; Triggers en Supabase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3: API REST Backend &amp; Carrito de Compras (Node.js)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4: MVP 1 - Portal Frontend E-Commerce Operativo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5: MVP 2 - Engine Predictivo Machine Learning (Python)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6: Dashboard Admin HQ &amp; Alertas Integradas (React)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7: Certificación de Pruebas &amp; QA (C1)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16</w:t>
            </w:r>
          </w:p>
        </w:tc>
      </w:tr>
      <w:tr>
        <w:trPr>
          <w:cantSplit w:val="0"/>
          <w:trHeight w:val="692.3730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Hito 8: Despliegue Cloud en Render &amp; Entrega 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Semana 18</w:t>
            </w:r>
          </w:p>
        </w:tc>
      </w:tr>
    </w:tbl>
    <w:p w:rsidR="00000000" w:rsidDel="00000000" w:rsidP="00000000" w:rsidRDefault="00000000" w:rsidRPr="00000000" w14:paraId="00000085">
      <w:pPr>
        <w:pStyle w:val="Heading2"/>
        <w:rPr>
          <w:color w:val="000000"/>
        </w:rPr>
      </w:pPr>
      <w:bookmarkStart w:colFirst="0" w:colLast="0" w:name="_heading=h.t2u8ok6rg7qg" w:id="9"/>
      <w:bookmarkEnd w:id="9"/>
      <w:r w:rsidDel="00000000" w:rsidR="00000000" w:rsidRPr="00000000">
        <w:rPr>
          <w:rtl w:val="0"/>
        </w:rPr>
      </w:r>
    </w:p>
    <w:p w:rsidR="00000000" w:rsidDel="00000000" w:rsidP="00000000" w:rsidRDefault="00000000" w:rsidRPr="00000000" w14:paraId="00000086">
      <w:pPr>
        <w:pStyle w:val="Heading2"/>
        <w:rPr>
          <w:color w:val="000000"/>
        </w:rPr>
      </w:pPr>
      <w:bookmarkStart w:colFirst="0" w:colLast="0" w:name="_heading=h.mkgm1e1hem7r"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spacing w:after="240" w:before="240" w:lineRule="auto"/>
              <w:jc w:val="both"/>
              <w:rPr>
                <w:b w:val="1"/>
                <w:bCs w:val="1"/>
              </w:rPr>
            </w:pPr>
            <w:r w:rsidDel="00000000" w:rsidR="00000000" w:rsidRPr="00000000">
              <w:rPr/>
              <w:drawing>
                <wp:inline distB="114300" distT="114300" distL="114300" distR="114300">
                  <wp:extent cx="6238875" cy="1955800"/>
                  <wp:effectExtent b="0" l="0" r="0" t="0"/>
                  <wp:docPr id="13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3887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tc>
      </w:tr>
    </w:tbl>
    <w:p w:rsidR="00000000" w:rsidDel="00000000" w:rsidP="00000000" w:rsidRDefault="00000000" w:rsidRPr="00000000" w14:paraId="0000008B">
      <w:pPr>
        <w:pStyle w:val="Heading1"/>
        <w:rPr>
          <w:color w:val="000000"/>
        </w:rPr>
      </w:pPr>
      <w:bookmarkStart w:colFirst="0" w:colLast="0" w:name="_heading=h.q2brs6ao8xcg" w:id="11"/>
      <w:bookmarkEnd w:id="11"/>
      <w:r w:rsidDel="00000000" w:rsidR="00000000" w:rsidRPr="00000000">
        <w:rPr>
          <w:color w:val="000000"/>
          <w:rtl w:val="0"/>
        </w:rPr>
        <w:t xml:space="preserve">Descripción del proyecto</w:t>
      </w:r>
    </w:p>
    <w:p w:rsidR="00000000" w:rsidDel="00000000" w:rsidP="00000000" w:rsidRDefault="00000000" w:rsidRPr="00000000" w14:paraId="0000008C">
      <w:pPr>
        <w:pStyle w:val="Heading2"/>
        <w:rPr>
          <w:color w:val="000000"/>
        </w:rPr>
      </w:pPr>
      <w:bookmarkStart w:colFirst="0" w:colLast="0" w:name="_heading=h.drx29triwl1t"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0" w:line="276" w:lineRule="auto"/>
              <w:rPr>
                <w:rFonts w:ascii="Arial" w:cs="Arial" w:eastAsia="Arial" w:hAnsi="Arial"/>
                <w:sz w:val="26"/>
                <w:szCs w:val="26"/>
              </w:rPr>
            </w:pPr>
            <w:bookmarkStart w:colFirst="0" w:colLast="0" w:name="_heading=h.7o7opkcf6ymt" w:id="13"/>
            <w:bookmarkEnd w:id="13"/>
            <w:r w:rsidDel="00000000" w:rsidR="00000000" w:rsidRPr="00000000">
              <w:rPr>
                <w:rFonts w:ascii="Arial" w:cs="Arial" w:eastAsia="Arial" w:hAnsi="Arial"/>
                <w:sz w:val="26"/>
                <w:szCs w:val="26"/>
                <w:rtl w:val="0"/>
              </w:rPr>
              <w:t xml:space="preserve">Objetivos del Negocio</w:t>
            </w:r>
          </w:p>
          <w:p w:rsidR="00000000" w:rsidDel="00000000" w:rsidP="00000000" w:rsidRDefault="00000000" w:rsidRPr="00000000" w14:paraId="0000008F">
            <w:pPr>
              <w:numPr>
                <w:ilvl w:val="0"/>
                <w:numId w:val="4"/>
              </w:numPr>
              <w:spacing w:after="0" w:line="276" w:lineRule="auto"/>
              <w:ind w:left="720" w:hanging="360"/>
              <w:rPr/>
            </w:pPr>
            <w:r w:rsidDel="00000000" w:rsidR="00000000" w:rsidRPr="00000000">
              <w:rPr>
                <w:rFonts w:ascii="Arial" w:cs="Arial" w:eastAsia="Arial" w:hAnsi="Arial"/>
                <w:b w:val="1"/>
                <w:bCs w:val="1"/>
                <w:rtl w:val="0"/>
              </w:rPr>
              <w:t xml:space="preserve">Recuperación de Ventas:</w:t>
            </w:r>
            <w:r w:rsidDel="00000000" w:rsidR="00000000" w:rsidRPr="00000000">
              <w:rPr>
                <w:rFonts w:ascii="Arial" w:cs="Arial" w:eastAsia="Arial" w:hAnsi="Arial"/>
                <w:rtl w:val="0"/>
              </w:rPr>
              <w:t xml:space="preserve"> Capturar más de </w:t>
            </w:r>
            <w:r w:rsidDel="00000000" w:rsidR="00000000" w:rsidRPr="00000000">
              <w:rPr>
                <w:rFonts w:ascii="Arial" w:cs="Arial" w:eastAsia="Arial" w:hAnsi="Arial"/>
                <w:b w:val="1"/>
                <w:bCs w:val="1"/>
                <w:rtl w:val="0"/>
              </w:rPr>
              <w:t xml:space="preserve">$1.100.000 CLP mensuales</w:t>
            </w:r>
            <w:r w:rsidDel="00000000" w:rsidR="00000000" w:rsidRPr="00000000">
              <w:rPr>
                <w:rFonts w:ascii="Arial" w:cs="Arial" w:eastAsia="Arial" w:hAnsi="Arial"/>
                <w:rtl w:val="0"/>
              </w:rPr>
              <w:t xml:space="preserve"> en ventas no concretadas al evitar quiebres de stock en tallas de alta demanda (9, 10 y 11 US).</w:t>
            </w:r>
            <w:r w:rsidDel="00000000" w:rsidR="00000000" w:rsidRPr="00000000">
              <w:rPr>
                <w:rtl w:val="0"/>
              </w:rPr>
            </w:r>
          </w:p>
          <w:p w:rsidR="00000000" w:rsidDel="00000000" w:rsidP="00000000" w:rsidRDefault="00000000" w:rsidRPr="00000000" w14:paraId="00000090">
            <w:pPr>
              <w:numPr>
                <w:ilvl w:val="0"/>
                <w:numId w:val="4"/>
              </w:numPr>
              <w:spacing w:after="0" w:line="276" w:lineRule="auto"/>
              <w:ind w:left="720" w:hanging="360"/>
              <w:rPr/>
            </w:pPr>
            <w:r w:rsidDel="00000000" w:rsidR="00000000" w:rsidRPr="00000000">
              <w:rPr>
                <w:rFonts w:ascii="Arial" w:cs="Arial" w:eastAsia="Arial" w:hAnsi="Arial"/>
                <w:b w:val="1"/>
                <w:bCs w:val="1"/>
                <w:rtl w:val="0"/>
              </w:rPr>
              <w:t xml:space="preserve">Optimización del Inventario:</w:t>
            </w:r>
            <w:r w:rsidDel="00000000" w:rsidR="00000000" w:rsidRPr="00000000">
              <w:rPr>
                <w:rFonts w:ascii="Arial" w:cs="Arial" w:eastAsia="Arial" w:hAnsi="Arial"/>
                <w:rtl w:val="0"/>
              </w:rPr>
              <w:t xml:space="preserve"> Reducir la inmovilización de capital de trabajo en bodega mediante compras eficientes de inventario (ahorro proyectado de </w:t>
            </w:r>
            <w:r w:rsidDel="00000000" w:rsidR="00000000" w:rsidRPr="00000000">
              <w:rPr>
                <w:rFonts w:ascii="Arial" w:cs="Arial" w:eastAsia="Arial" w:hAnsi="Arial"/>
                <w:b w:val="1"/>
                <w:bCs w:val="1"/>
                <w:rtl w:val="0"/>
              </w:rPr>
              <w:t xml:space="preserve">$3.500.000 CLP</w:t>
            </w:r>
            <w:r w:rsidDel="00000000" w:rsidR="00000000" w:rsidRPr="00000000">
              <w:rPr>
                <w:rFonts w:ascii="Arial" w:cs="Arial" w:eastAsia="Arial" w:hAnsi="Arial"/>
                <w:rtl w:val="0"/>
              </w:rPr>
              <w:t xml:space="preserve"> en el primer semestre).</w:t>
            </w:r>
            <w:r w:rsidDel="00000000" w:rsidR="00000000" w:rsidRPr="00000000">
              <w:rPr>
                <w:rtl w:val="0"/>
              </w:rPr>
            </w:r>
          </w:p>
          <w:p w:rsidR="00000000" w:rsidDel="00000000" w:rsidP="00000000" w:rsidRDefault="00000000" w:rsidRPr="00000000" w14:paraId="00000091">
            <w:pPr>
              <w:numPr>
                <w:ilvl w:val="0"/>
                <w:numId w:val="4"/>
              </w:numPr>
              <w:spacing w:after="240" w:line="276" w:lineRule="auto"/>
              <w:ind w:left="720" w:hanging="360"/>
              <w:rPr/>
            </w:pPr>
            <w:r w:rsidDel="00000000" w:rsidR="00000000" w:rsidRPr="00000000">
              <w:rPr>
                <w:rFonts w:ascii="Arial" w:cs="Arial" w:eastAsia="Arial" w:hAnsi="Arial"/>
                <w:b w:val="1"/>
                <w:bCs w:val="1"/>
                <w:rtl w:val="0"/>
              </w:rPr>
              <w:t xml:space="preserve">Retorno de Inversión (ROI):</w:t>
            </w:r>
            <w:r w:rsidDel="00000000" w:rsidR="00000000" w:rsidRPr="00000000">
              <w:rPr>
                <w:rFonts w:ascii="Arial" w:cs="Arial" w:eastAsia="Arial" w:hAnsi="Arial"/>
                <w:rtl w:val="0"/>
              </w:rPr>
              <w:t xml:space="preserve"> Lograr la recuperación total de la inversión ($3.200.000 CLP) en un plazo de </w:t>
            </w:r>
            <w:r w:rsidDel="00000000" w:rsidR="00000000" w:rsidRPr="00000000">
              <w:rPr>
                <w:rFonts w:ascii="Arial" w:cs="Arial" w:eastAsia="Arial" w:hAnsi="Arial"/>
                <w:b w:val="1"/>
                <w:bCs w:val="1"/>
                <w:rtl w:val="0"/>
              </w:rPr>
              <w:t xml:space="preserve">3 a 4 meses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pStyle w:val="Heading2"/>
        <w:rPr>
          <w:color w:val="000000"/>
        </w:rPr>
      </w:pPr>
      <w:r w:rsidDel="00000000" w:rsidR="00000000" w:rsidRPr="00000000">
        <w:rPr>
          <w:rtl w:val="0"/>
        </w:rPr>
      </w:r>
    </w:p>
    <w:p w:rsidR="00000000" w:rsidDel="00000000" w:rsidP="00000000" w:rsidRDefault="00000000" w:rsidRPr="00000000" w14:paraId="00000095">
      <w:pPr>
        <w:pStyle w:val="Heading2"/>
        <w:rPr>
          <w:color w:val="000000"/>
        </w:rPr>
      </w:pPr>
      <w:bookmarkStart w:colFirst="0" w:colLast="0" w:name="_heading=h.nxvmhhqx2w0g" w:id="14"/>
      <w:bookmarkEnd w:id="14"/>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El proyecto se sitúa en la comuna de La Florida (entorno comercial de la Sede Plaza Vespucio). Corresponde a una PyME de retail de calzado urbano que atiende público físico pero gestiona sus reabastecimientos de forma empírica. Sin un canal de ventas digital integrado con analítica, la empresa sufre descalces entre la oferta física en bodega y la demanda real de los clientes.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tc>
      </w:tr>
    </w:tbl>
    <w:p w:rsidR="00000000" w:rsidDel="00000000" w:rsidP="00000000" w:rsidRDefault="00000000" w:rsidRPr="00000000" w14:paraId="00000099">
      <w:pPr>
        <w:pStyle w:val="Heading2"/>
        <w:rPr>
          <w:color w:val="000000"/>
        </w:rPr>
      </w:pPr>
      <w:r w:rsidDel="00000000" w:rsidR="00000000" w:rsidRPr="00000000">
        <w:rPr>
          <w:rtl w:val="0"/>
        </w:rPr>
      </w:r>
    </w:p>
    <w:p w:rsidR="00000000" w:rsidDel="00000000" w:rsidP="00000000" w:rsidRDefault="00000000" w:rsidRPr="00000000" w14:paraId="0000009A">
      <w:pPr>
        <w:pStyle w:val="Heading2"/>
        <w:rPr>
          <w:color w:val="000000"/>
        </w:rPr>
      </w:pPr>
      <w:bookmarkStart w:colFirst="0" w:colLast="0" w:name="_heading=h.xlks6uu12pnt" w:id="15"/>
      <w:bookmarkEnd w:id="15"/>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b w:val="1"/>
                <w:bCs w:val="1"/>
                <w:rtl w:val="0"/>
              </w:rPr>
              <w:t xml:space="preserve">Quiebres de Stock:</w:t>
            </w:r>
            <w:r w:rsidDel="00000000" w:rsidR="00000000" w:rsidRPr="00000000">
              <w:rPr>
                <w:rFonts w:ascii="Arial" w:cs="Arial" w:eastAsia="Arial" w:hAnsi="Arial"/>
                <w:rtl w:val="0"/>
              </w:rPr>
              <w:t xml:space="preserve"> Pérdida sistemática de </w:t>
            </w:r>
            <w:r w:rsidDel="00000000" w:rsidR="00000000" w:rsidRPr="00000000">
              <w:rPr>
                <w:rFonts w:ascii="Arial" w:cs="Arial" w:eastAsia="Arial" w:hAnsi="Arial"/>
                <w:b w:val="1"/>
                <w:bCs w:val="1"/>
                <w:rtl w:val="0"/>
              </w:rPr>
              <w:t xml:space="preserve">~$1.800.000 CLP mensuales</w:t>
            </w:r>
            <w:r w:rsidDel="00000000" w:rsidR="00000000" w:rsidRPr="00000000">
              <w:rPr>
                <w:rFonts w:ascii="Arial" w:cs="Arial" w:eastAsia="Arial" w:hAnsi="Arial"/>
                <w:rtl w:val="0"/>
              </w:rPr>
              <w:t xml:space="preserve"> debido al agotamiento prematuro de tallas críticas.</w:t>
            </w:r>
          </w:p>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b w:val="1"/>
                <w:bCs w:val="1"/>
                <w:rtl w:val="0"/>
              </w:rPr>
              <w:t xml:space="preserve">Capital Inmovilizado: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$15.000.000 CLP</w:t>
            </w:r>
            <w:r w:rsidDel="00000000" w:rsidR="00000000" w:rsidRPr="00000000">
              <w:rPr>
                <w:rFonts w:ascii="Arial" w:cs="Arial" w:eastAsia="Arial" w:hAnsi="Arial"/>
                <w:rtl w:val="0"/>
              </w:rPr>
              <w:t xml:space="preserve"> atrapados en bodega en productos de baja rotación, forzando remates de fin de temporada con hasta un 35% de descuento.</w:t>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bCs w:val="1"/>
                <w:rtl w:val="0"/>
              </w:rPr>
              <w:t xml:space="preserve">Inexistencia de Canal Digital:</w:t>
            </w:r>
            <w:r w:rsidDel="00000000" w:rsidR="00000000" w:rsidRPr="00000000">
              <w:rPr>
                <w:rFonts w:ascii="Arial" w:cs="Arial" w:eastAsia="Arial" w:hAnsi="Arial"/>
                <w:rtl w:val="0"/>
              </w:rPr>
              <w:t xml:space="preserve"> Falta de un portal E-Commerce transaccional que registre datos de venta en tiempo real para la toma de decisiones.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pStyle w:val="Heading1"/>
        <w:rPr>
          <w:color w:val="000000"/>
        </w:rPr>
      </w:pPr>
      <w:r w:rsidDel="00000000" w:rsidR="00000000" w:rsidRPr="00000000">
        <w:rPr>
          <w:rtl w:val="0"/>
        </w:rPr>
      </w:r>
    </w:p>
    <w:p w:rsidR="00000000" w:rsidDel="00000000" w:rsidP="00000000" w:rsidRDefault="00000000" w:rsidRPr="00000000" w14:paraId="000000A2">
      <w:pPr>
        <w:pStyle w:val="Heading1"/>
        <w:rPr>
          <w:color w:val="000000"/>
        </w:rPr>
      </w:pPr>
      <w:bookmarkStart w:colFirst="0" w:colLast="0" w:name="_heading=h.xo24ta5n2n3u" w:id="16"/>
      <w:bookmarkEnd w:id="16"/>
      <w:r w:rsidDel="00000000" w:rsidR="00000000" w:rsidRPr="00000000">
        <w:rPr>
          <w:color w:val="000000"/>
          <w:rtl w:val="0"/>
        </w:rPr>
        <w:t xml:space="preserve">Descripción del producto</w:t>
      </w:r>
    </w:p>
    <w:p w:rsidR="00000000" w:rsidDel="00000000" w:rsidP="00000000" w:rsidRDefault="00000000" w:rsidRPr="00000000" w14:paraId="000000A3">
      <w:pPr>
        <w:pStyle w:val="Heading2"/>
        <w:rPr>
          <w:color w:val="000000"/>
        </w:rPr>
      </w:pPr>
      <w:bookmarkStart w:colFirst="0" w:colLast="0" w:name="_heading=h.1y9zq8h0uwud" w:id="17"/>
      <w:bookmarkEnd w:id="17"/>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A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Producto </w:t>
            </w:r>
          </w:p>
          <w:p w:rsidR="00000000" w:rsidDel="00000000" w:rsidP="00000000" w:rsidRDefault="00000000" w:rsidRPr="00000000" w14:paraId="000000A5">
            <w:pPr>
              <w:spacing w:after="240" w:line="276" w:lineRule="auto"/>
              <w:rPr>
                <w:rFonts w:ascii="Arial" w:cs="Arial" w:eastAsia="Arial" w:hAnsi="Arial"/>
              </w:rPr>
            </w:pPr>
            <w:r w:rsidDel="00000000" w:rsidR="00000000" w:rsidRPr="00000000">
              <w:rPr>
                <w:rFonts w:ascii="Arial" w:cs="Arial" w:eastAsia="Arial" w:hAnsi="Arial"/>
                <w:rtl w:val="0"/>
              </w:rPr>
              <w:t xml:space="preserve">Plataforma web integral de software para retail compuesta por un </w:t>
            </w:r>
            <w:r w:rsidDel="00000000" w:rsidR="00000000" w:rsidRPr="00000000">
              <w:rPr>
                <w:rFonts w:ascii="Arial" w:cs="Arial" w:eastAsia="Arial" w:hAnsi="Arial"/>
                <w:b w:val="1"/>
                <w:bCs w:val="1"/>
                <w:rtl w:val="0"/>
              </w:rPr>
              <w:t xml:space="preserve">Portal E-Commerce transaccional</w:t>
            </w:r>
            <w:r w:rsidDel="00000000" w:rsidR="00000000" w:rsidRPr="00000000">
              <w:rPr>
                <w:rFonts w:ascii="Arial" w:cs="Arial" w:eastAsia="Arial" w:hAnsi="Arial"/>
                <w:rtl w:val="0"/>
              </w:rPr>
              <w:t xml:space="preserve"> para clientes y un </w:t>
            </w:r>
            <w:r w:rsidDel="00000000" w:rsidR="00000000" w:rsidRPr="00000000">
              <w:rPr>
                <w:rFonts w:ascii="Arial" w:cs="Arial" w:eastAsia="Arial" w:hAnsi="Arial"/>
                <w:b w:val="1"/>
                <w:bCs w:val="1"/>
                <w:rtl w:val="0"/>
              </w:rPr>
              <w:t xml:space="preserve">Dashboard Administrativo con Motor Analytics</w:t>
            </w:r>
            <w:r w:rsidDel="00000000" w:rsidR="00000000" w:rsidRPr="00000000">
              <w:rPr>
                <w:rFonts w:ascii="Arial" w:cs="Arial" w:eastAsia="Arial" w:hAnsi="Arial"/>
                <w:rtl w:val="0"/>
              </w:rPr>
              <w:t xml:space="preserve"> impulsado por algoritmos de Machine Learning.</w:t>
            </w:r>
          </w:p>
          <w:p w:rsidR="00000000" w:rsidDel="00000000" w:rsidP="00000000" w:rsidRDefault="00000000" w:rsidRPr="00000000" w14:paraId="000000A6">
            <w:pPr>
              <w:pStyle w:val="Heading3"/>
              <w:keepNext w:val="0"/>
              <w:keepLines w:val="0"/>
              <w:spacing w:before="0" w:line="276" w:lineRule="auto"/>
              <w:rPr>
                <w:rFonts w:ascii="Arial" w:cs="Arial" w:eastAsia="Arial" w:hAnsi="Arial"/>
                <w:sz w:val="26"/>
                <w:szCs w:val="26"/>
              </w:rPr>
            </w:pPr>
            <w:bookmarkStart w:colFirst="0" w:colLast="0" w:name="_heading=h.n47gnezdpqum" w:id="18"/>
            <w:bookmarkEnd w:id="18"/>
            <w:r w:rsidDel="00000000" w:rsidR="00000000" w:rsidRPr="00000000">
              <w:rPr>
                <w:rFonts w:ascii="Arial" w:cs="Arial" w:eastAsia="Arial" w:hAnsi="Arial"/>
                <w:sz w:val="26"/>
                <w:szCs w:val="26"/>
                <w:rtl w:val="0"/>
              </w:rPr>
              <w:t xml:space="preserve">Solución Propuesta</w:t>
            </w:r>
          </w:p>
          <w:p w:rsidR="00000000" w:rsidDel="00000000" w:rsidP="00000000" w:rsidRDefault="00000000" w:rsidRPr="00000000" w14:paraId="000000A7">
            <w:pPr>
              <w:numPr>
                <w:ilvl w:val="0"/>
                <w:numId w:val="3"/>
              </w:numPr>
              <w:spacing w:after="0" w:line="276" w:lineRule="auto"/>
              <w:ind w:left="720" w:hanging="360"/>
              <w:rPr/>
            </w:pPr>
            <w:r w:rsidDel="00000000" w:rsidR="00000000" w:rsidRPr="00000000">
              <w:rPr>
                <w:rFonts w:ascii="Arial" w:cs="Arial" w:eastAsia="Arial" w:hAnsi="Arial"/>
                <w:b w:val="1"/>
                <w:bCs w:val="1"/>
                <w:rtl w:val="0"/>
              </w:rPr>
              <w:t xml:space="preserve">Portal Cliente (E-Commerce):</w:t>
            </w:r>
            <w:r w:rsidDel="00000000" w:rsidR="00000000" w:rsidRPr="00000000">
              <w:rPr>
                <w:rFonts w:ascii="Arial" w:cs="Arial" w:eastAsia="Arial" w:hAnsi="Arial"/>
                <w:rtl w:val="0"/>
              </w:rPr>
              <w:t xml:space="preserve"> Construido en React.js y Tailwind CSS, con catálogo interactivo, filtro dinámico por talla y checkout seguro.</w:t>
            </w:r>
            <w:r w:rsidDel="00000000" w:rsidR="00000000" w:rsidRPr="00000000">
              <w:rPr>
                <w:rtl w:val="0"/>
              </w:rPr>
            </w:r>
          </w:p>
          <w:p w:rsidR="00000000" w:rsidDel="00000000" w:rsidP="00000000" w:rsidRDefault="00000000" w:rsidRPr="00000000" w14:paraId="000000A8">
            <w:pPr>
              <w:numPr>
                <w:ilvl w:val="0"/>
                <w:numId w:val="3"/>
              </w:numPr>
              <w:spacing w:after="0" w:line="276" w:lineRule="auto"/>
              <w:ind w:left="720" w:hanging="360"/>
              <w:rPr/>
            </w:pPr>
            <w:r w:rsidDel="00000000" w:rsidR="00000000" w:rsidRPr="00000000">
              <w:rPr>
                <w:rFonts w:ascii="Arial" w:cs="Arial" w:eastAsia="Arial" w:hAnsi="Arial"/>
                <w:b w:val="1"/>
                <w:bCs w:val="1"/>
                <w:rtl w:val="0"/>
              </w:rPr>
              <w:t xml:space="preserve">Backend API &amp; Base de Datos:</w:t>
            </w:r>
            <w:r w:rsidDel="00000000" w:rsidR="00000000" w:rsidRPr="00000000">
              <w:rPr>
                <w:rFonts w:ascii="Arial" w:cs="Arial" w:eastAsia="Arial" w:hAnsi="Arial"/>
                <w:rtl w:val="0"/>
              </w:rPr>
              <w:t xml:space="preserve"> API REST en Node.js/Express respaldada por PostgreSQL en Supabase que descuenta stock en tiempo real</w:t>
            </w:r>
            <w:r w:rsidDel="00000000" w:rsidR="00000000" w:rsidRPr="00000000">
              <w:rPr>
                <w:rtl w:val="0"/>
              </w:rPr>
            </w:r>
          </w:p>
          <w:p w:rsidR="00000000" w:rsidDel="00000000" w:rsidP="00000000" w:rsidRDefault="00000000" w:rsidRPr="00000000" w14:paraId="000000A9">
            <w:pPr>
              <w:numPr>
                <w:ilvl w:val="0"/>
                <w:numId w:val="3"/>
              </w:numPr>
              <w:spacing w:after="240" w:line="276" w:lineRule="auto"/>
              <w:ind w:left="720" w:hanging="360"/>
              <w:rPr/>
            </w:pPr>
            <w:r w:rsidDel="00000000" w:rsidR="00000000" w:rsidRPr="00000000">
              <w:rPr>
                <w:rFonts w:ascii="Arial" w:cs="Arial" w:eastAsia="Arial" w:hAnsi="Arial"/>
                <w:b w:val="1"/>
                <w:bCs w:val="1"/>
                <w:rtl w:val="0"/>
              </w:rPr>
              <w:t xml:space="preserve">Engine Predictivo (ML):</w:t>
            </w:r>
            <w:r w:rsidDel="00000000" w:rsidR="00000000" w:rsidRPr="00000000">
              <w:rPr>
                <w:rFonts w:ascii="Arial" w:cs="Arial" w:eastAsia="Arial" w:hAnsi="Arial"/>
                <w:rtl w:val="0"/>
              </w:rPr>
              <w:t xml:space="preserve"> Servicio en Python (Scikit-learn/Pandas) que procesa transacciones para calcular la velocidad de rotación y generar alertas preventivas de reabastecimiento antes de llegar al quiebre de stock</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color w:val="000000"/>
        </w:rPr>
      </w:pPr>
      <w:bookmarkStart w:colFirst="0" w:colLast="0" w:name="_heading=h.tocnpkrmhxft" w:id="19"/>
      <w:bookmarkEnd w:id="19"/>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Desarrollar el E-Commerce, Backend API, Base de Datos relacional y Motor Predictivo ML. </w:t>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los Módulos (Portal Cliente, Engine ML, Admin HQ) integrados. </w:t>
            </w:r>
            <w:r w:rsidDel="00000000" w:rsidR="00000000" w:rsidRPr="00000000">
              <w:rPr>
                <w:rtl w:val="0"/>
              </w:rPr>
            </w:r>
          </w:p>
        </w:tc>
      </w:tr>
    </w:tbl>
    <w:p w:rsidR="00000000" w:rsidDel="00000000" w:rsidP="00000000" w:rsidRDefault="00000000" w:rsidRPr="00000000" w14:paraId="000000B7">
      <w:pPr>
        <w:pStyle w:val="Heading1"/>
        <w:spacing w:before="0" w:lineRule="auto"/>
        <w:rPr>
          <w:rFonts w:ascii="Calibri" w:cs="Calibri" w:eastAsia="Calibri" w:hAnsi="Calibri"/>
          <w:color w:val="000000"/>
          <w:sz w:val="24"/>
          <w:szCs w:val="24"/>
        </w:rPr>
      </w:pPr>
      <w:bookmarkStart w:colFirst="0" w:colLast="0" w:name="_heading=h.k7wtuol33hw4" w:id="20"/>
      <w:bookmarkEnd w:id="20"/>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del plan de pruebas y estándares de rendimiento (RNF01). </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pruebas unitarias/integración aprobadas y tiempo de respuesta $&lt; 2.0$ segundos.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Ejecución en las 18 semanas lectivas del semestre académico. </w:t>
            </w:r>
            <w:r w:rsidDel="00000000" w:rsidR="00000000" w:rsidRPr="00000000">
              <w:rPr>
                <w:rtl w:val="0"/>
              </w:rPr>
            </w:r>
          </w:p>
        </w:tc>
        <w:tc>
          <w:tcPr>
            <w:shd w:fill="auto"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0 días de retraso en hitos críticos.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Validar y aprobar cada avance modular según las fechas estipuladas. </w:t>
            </w:r>
            <w:r w:rsidDel="00000000" w:rsidR="00000000" w:rsidRPr="00000000">
              <w:rPr>
                <w:rtl w:val="0"/>
              </w:rPr>
            </w:r>
          </w:p>
        </w:tc>
        <w:tc>
          <w:tcPr>
            <w:shd w:fill="auto" w:val="cle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entregables de Sprints revisados y aceptados a tiempo por el docente tutor.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Optimizar las horas hombre invertidas por el equipo de desarrollo. </w:t>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de $480$ hrs/hombre totales proyectadas ($\pm 5\%$). </w:t>
            </w:r>
            <w:r w:rsidDel="00000000" w:rsidR="00000000" w:rsidRPr="00000000">
              <w:rPr>
                <w:rtl w:val="0"/>
              </w:rPr>
            </w:r>
          </w:p>
        </w:tc>
      </w:tr>
    </w:tbl>
    <w:p w:rsidR="00000000" w:rsidDel="00000000" w:rsidP="00000000" w:rsidRDefault="00000000" w:rsidRPr="00000000" w14:paraId="000000D4">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Mantener el desarrollo dentro del presupuesto acotado. </w:t>
            </w:r>
            <w:r w:rsidDel="00000000" w:rsidR="00000000" w:rsidRPr="00000000">
              <w:rPr>
                <w:rtl w:val="0"/>
              </w:rPr>
            </w:r>
          </w:p>
        </w:tc>
        <w:tc>
          <w:tcPr>
            <w:shd w:fill="auto"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Desviación presupuestaria $\le 0\%$. </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color w:val="000000"/>
        </w:rPr>
      </w:pPr>
      <w:bookmarkStart w:colFirst="0" w:colLast="0" w:name="_heading=h.bxlldheblkqs" w:id="21"/>
      <w:bookmarkEnd w:id="21"/>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OD1 - Desarrollo del Portal E-Commerce (Frontend Comprador):</w:t>
            </w:r>
            <w:r w:rsidDel="00000000" w:rsidR="00000000" w:rsidRPr="00000000">
              <w:rPr>
                <w:rtl w:val="0"/>
              </w:rPr>
              <w:t xml:space="preserve"> Construir una Single Page Application (SPA) responsiva en </w:t>
            </w:r>
            <w:r w:rsidDel="00000000" w:rsidR="00000000" w:rsidRPr="00000000">
              <w:rPr>
                <w:b w:val="1"/>
                <w:bCs w:val="1"/>
                <w:rtl w:val="0"/>
              </w:rPr>
              <w:t xml:space="preserve">React.js v18.2</w:t>
            </w:r>
            <w:r w:rsidDel="00000000" w:rsidR="00000000" w:rsidRPr="00000000">
              <w:rPr>
                <w:rtl w:val="0"/>
              </w:rPr>
              <w:t xml:space="preserve"> y </w:t>
            </w:r>
            <w:r w:rsidDel="00000000" w:rsidR="00000000" w:rsidRPr="00000000">
              <w:rPr>
                <w:b w:val="1"/>
                <w:bCs w:val="1"/>
                <w:rtl w:val="0"/>
              </w:rPr>
              <w:t xml:space="preserve">Tailwind CSS v3.3</w:t>
            </w:r>
            <w:r w:rsidDel="00000000" w:rsidR="00000000" w:rsidRPr="00000000">
              <w:rPr>
                <w:rtl w:val="0"/>
              </w:rPr>
              <w:t xml:space="preserve"> que gestione la navegación del catálogo de calzado, filtrado dinámico por talla (9, 10, 11 US), persistencia local del carrito de compras y proceso de checkout en un solo paso.</w:t>
            </w:r>
          </w:p>
          <w:p w:rsidR="00000000" w:rsidDel="00000000" w:rsidP="00000000" w:rsidRDefault="00000000" w:rsidRPr="00000000" w14:paraId="000000E2">
            <w:pPr>
              <w:rPr/>
            </w:pPr>
            <w:r w:rsidDel="00000000" w:rsidR="00000000" w:rsidRPr="00000000">
              <w:rPr>
                <w:b w:val="1"/>
                <w:bCs w:val="1"/>
                <w:rtl w:val="0"/>
              </w:rPr>
              <w:t xml:space="preserve">OD2 - Desarrollo de la API REST Backend (Lógica de Negocio):</w:t>
            </w:r>
            <w:r w:rsidDel="00000000" w:rsidR="00000000" w:rsidRPr="00000000">
              <w:rPr>
                <w:rtl w:val="0"/>
              </w:rPr>
              <w:t xml:space="preserve"> Diseñar e implementar un servicio backend modular en </w:t>
            </w:r>
            <w:r w:rsidDel="00000000" w:rsidR="00000000" w:rsidRPr="00000000">
              <w:rPr>
                <w:b w:val="1"/>
                <w:bCs w:val="1"/>
                <w:rtl w:val="0"/>
              </w:rPr>
              <w:t xml:space="preserve">Node.js v20.x</w:t>
            </w:r>
            <w:r w:rsidDel="00000000" w:rsidR="00000000" w:rsidRPr="00000000">
              <w:rPr>
                <w:rtl w:val="0"/>
              </w:rPr>
              <w:t xml:space="preserve"> y </w:t>
            </w:r>
            <w:r w:rsidDel="00000000" w:rsidR="00000000" w:rsidRPr="00000000">
              <w:rPr>
                <w:b w:val="1"/>
                <w:bCs w:val="1"/>
                <w:rtl w:val="0"/>
              </w:rPr>
              <w:t xml:space="preserve">Express v4.18</w:t>
            </w:r>
            <w:r w:rsidDel="00000000" w:rsidR="00000000" w:rsidRPr="00000000">
              <w:rPr>
                <w:rtl w:val="0"/>
              </w:rPr>
              <w:t xml:space="preserve"> para procesar las transacciones del carrito, autenticar usuarios mediante JWT (JSON Web Tokens) y exponer endpoints seguros para la comunicación entre el frontend y la base de datos.</w:t>
            </w:r>
          </w:p>
          <w:p w:rsidR="00000000" w:rsidDel="00000000" w:rsidP="00000000" w:rsidRDefault="00000000" w:rsidRPr="00000000" w14:paraId="000000E3">
            <w:pPr>
              <w:rPr/>
            </w:pPr>
            <w:r w:rsidDel="00000000" w:rsidR="00000000" w:rsidRPr="00000000">
              <w:rPr>
                <w:b w:val="1"/>
                <w:bCs w:val="1"/>
                <w:rtl w:val="0"/>
              </w:rPr>
              <w:t xml:space="preserve">OD3 - Desarrollo del Motor Analytics y ML (Engine Predictivo):</w:t>
            </w:r>
            <w:r w:rsidDel="00000000" w:rsidR="00000000" w:rsidRPr="00000000">
              <w:rPr>
                <w:rtl w:val="0"/>
              </w:rPr>
              <w:t xml:space="preserve"> Construir un microservicio independiente en </w:t>
            </w:r>
            <w:r w:rsidDel="00000000" w:rsidR="00000000" w:rsidRPr="00000000">
              <w:rPr>
                <w:b w:val="1"/>
                <w:bCs w:val="1"/>
                <w:rtl w:val="0"/>
              </w:rPr>
              <w:t xml:space="preserve">Python v3.11</w:t>
            </w:r>
            <w:r w:rsidDel="00000000" w:rsidR="00000000" w:rsidRPr="00000000">
              <w:rPr>
                <w:rtl w:val="0"/>
              </w:rPr>
              <w:t xml:space="preserve"> utilizando </w:t>
            </w:r>
            <w:r w:rsidDel="00000000" w:rsidR="00000000" w:rsidRPr="00000000">
              <w:rPr>
                <w:b w:val="1"/>
                <w:bCs w:val="1"/>
                <w:rtl w:val="0"/>
              </w:rPr>
              <w:t xml:space="preserve">Pandas</w:t>
            </w:r>
            <w:r w:rsidDel="00000000" w:rsidR="00000000" w:rsidRPr="00000000">
              <w:rPr>
                <w:rtl w:val="0"/>
              </w:rPr>
              <w:t xml:space="preserve"> y </w:t>
            </w:r>
            <w:r w:rsidDel="00000000" w:rsidR="00000000" w:rsidRPr="00000000">
              <w:rPr>
                <w:b w:val="1"/>
                <w:bCs w:val="1"/>
                <w:rtl w:val="0"/>
              </w:rPr>
              <w:t xml:space="preserve">Scikit-learn v1.3</w:t>
            </w:r>
            <w:r w:rsidDel="00000000" w:rsidR="00000000" w:rsidRPr="00000000">
              <w:rPr>
                <w:rtl w:val="0"/>
              </w:rPr>
              <w:t xml:space="preserve"> que procese el histórico de transacciones almacenado en la base de datos para entrenar modelos de regresión y series de tiempo, generando alertas automáticas de quiebre de stock por talla.</w:t>
            </w:r>
          </w:p>
          <w:p w:rsidR="00000000" w:rsidDel="00000000" w:rsidP="00000000" w:rsidRDefault="00000000" w:rsidRPr="00000000" w14:paraId="000000E4">
            <w:pPr>
              <w:rPr/>
            </w:pPr>
            <w:r w:rsidDel="00000000" w:rsidR="00000000" w:rsidRPr="00000000">
              <w:rPr>
                <w:b w:val="1"/>
                <w:bCs w:val="1"/>
                <w:rtl w:val="0"/>
              </w:rPr>
              <w:t xml:space="preserve">OD4 - Diseño e Implementación de la Base de Datos Relacional:</w:t>
            </w:r>
            <w:r w:rsidDel="00000000" w:rsidR="00000000" w:rsidRPr="00000000">
              <w:rPr>
                <w:rtl w:val="0"/>
              </w:rPr>
              <w:t xml:space="preserve"> Modelar y desplegar el esquema de datos relacional en </w:t>
            </w:r>
            <w:r w:rsidDel="00000000" w:rsidR="00000000" w:rsidRPr="00000000">
              <w:rPr>
                <w:b w:val="1"/>
                <w:bCs w:val="1"/>
                <w:rtl w:val="0"/>
              </w:rPr>
              <w:t xml:space="preserve">PostgreSQL v15</w:t>
            </w:r>
            <w:r w:rsidDel="00000000" w:rsidR="00000000" w:rsidRPr="00000000">
              <w:rPr>
                <w:rtl w:val="0"/>
              </w:rPr>
              <w:t xml:space="preserve"> (vía Supabase), implementando llaves primarias, foráneas, índices de búsqueda y </w:t>
            </w:r>
            <w:r w:rsidDel="00000000" w:rsidR="00000000" w:rsidRPr="00000000">
              <w:rPr>
                <w:i w:val="1"/>
                <w:iCs w:val="1"/>
                <w:rtl w:val="0"/>
              </w:rPr>
              <w:t xml:space="preserve">triggers</w:t>
            </w:r>
            <w:r w:rsidDel="00000000" w:rsidR="00000000" w:rsidRPr="00000000">
              <w:rPr>
                <w:rtl w:val="0"/>
              </w:rPr>
              <w:t xml:space="preserve"> SQL automáticos para el descuento en tiempo real de inventario tras cada venta confirmada.</w:t>
            </w:r>
          </w:p>
          <w:p w:rsidR="00000000" w:rsidDel="00000000" w:rsidP="00000000" w:rsidRDefault="00000000" w:rsidRPr="00000000" w14:paraId="000000E5">
            <w:pPr>
              <w:rPr/>
            </w:pPr>
            <w:r w:rsidDel="00000000" w:rsidR="00000000" w:rsidRPr="00000000">
              <w:rPr>
                <w:b w:val="1"/>
                <w:bCs w:val="1"/>
                <w:rtl w:val="0"/>
              </w:rPr>
              <w:t xml:space="preserve">OD5 - Integración del Dashboard Admin HQ y Alertas Preventivas:</w:t>
            </w:r>
            <w:r w:rsidDel="00000000" w:rsidR="00000000" w:rsidRPr="00000000">
              <w:rPr>
                <w:rtl w:val="0"/>
              </w:rPr>
              <w:t xml:space="preserve"> Desarrollar la interfaz administrativa de visualización con </w:t>
            </w:r>
            <w:r w:rsidDel="00000000" w:rsidR="00000000" w:rsidRPr="00000000">
              <w:rPr>
                <w:b w:val="1"/>
                <w:bCs w:val="1"/>
                <w:rtl w:val="0"/>
              </w:rPr>
              <w:t xml:space="preserve">Chart.js</w:t>
            </w:r>
            <w:r w:rsidDel="00000000" w:rsidR="00000000" w:rsidRPr="00000000">
              <w:rPr>
                <w:rtl w:val="0"/>
              </w:rPr>
              <w:t xml:space="preserve">, permitiendo al operador visualizar gráficos de rotación de calzado, tendencias de ingresos y un semáforo interactivo de orden de reabastecimiento.</w:t>
            </w:r>
          </w:p>
          <w:p w:rsidR="00000000" w:rsidDel="00000000" w:rsidP="00000000" w:rsidRDefault="00000000" w:rsidRPr="00000000" w14:paraId="000000E6">
            <w:pPr>
              <w:rPr/>
            </w:pPr>
            <w:r w:rsidDel="00000000" w:rsidR="00000000" w:rsidRPr="00000000">
              <w:rPr>
                <w:b w:val="1"/>
                <w:bCs w:val="1"/>
                <w:rtl w:val="0"/>
              </w:rPr>
              <w:t xml:space="preserve">OD6 - Despliegue en la Nube y Canal de CI/CD:</w:t>
            </w:r>
            <w:r w:rsidDel="00000000" w:rsidR="00000000" w:rsidRPr="00000000">
              <w:rPr>
                <w:rtl w:val="0"/>
              </w:rPr>
              <w:t xml:space="preserve"> Configurar la infraestructura de hosting en </w:t>
            </w:r>
            <w:r w:rsidDel="00000000" w:rsidR="00000000" w:rsidRPr="00000000">
              <w:rPr>
                <w:b w:val="1"/>
                <w:bCs w:val="1"/>
                <w:rtl w:val="0"/>
              </w:rPr>
              <w:t xml:space="preserve">Render Cloud Platform</w:t>
            </w:r>
            <w:r w:rsidDel="00000000" w:rsidR="00000000" w:rsidRPr="00000000">
              <w:rPr>
                <w:rtl w:val="0"/>
              </w:rPr>
              <w:t xml:space="preserve"> e integrar pipelines de despliegue continuo con </w:t>
            </w:r>
            <w:r w:rsidDel="00000000" w:rsidR="00000000" w:rsidRPr="00000000">
              <w:rPr>
                <w:b w:val="1"/>
                <w:bCs w:val="1"/>
                <w:rtl w:val="0"/>
              </w:rPr>
              <w:t xml:space="preserve">GitHub Actions</w:t>
            </w:r>
            <w:r w:rsidDel="00000000" w:rsidR="00000000" w:rsidRPr="00000000">
              <w:rPr>
                <w:rtl w:val="0"/>
              </w:rPr>
              <w:t xml:space="preserve">, asegurando HTTPS (SSL) y variables de entorno para producción.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2"/>
        <w:rPr>
          <w:color w:val="000000"/>
        </w:rPr>
      </w:pPr>
      <w:bookmarkStart w:colFirst="0" w:colLast="0" w:name="_heading=h.gktetkj6pbtd" w:id="22"/>
      <w:bookmarkEnd w:id="22"/>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1 (Fase 1):</w:t>
            </w:r>
            <w:r w:rsidDel="00000000" w:rsidR="00000000" w:rsidRPr="00000000">
              <w:rPr>
                <w:rFonts w:ascii="Arial" w:cs="Arial" w:eastAsia="Arial" w:hAnsi="Arial"/>
                <w:rtl w:val="0"/>
              </w:rPr>
              <w:t xml:space="preserve"> Documento de Definición de Proyecto, Especificación SRS (IEEE 830) y Diagramas UML/ER.</w:t>
            </w:r>
          </w:p>
          <w:p w:rsidR="00000000" w:rsidDel="00000000" w:rsidP="00000000" w:rsidRDefault="00000000" w:rsidRPr="00000000" w14:paraId="000000EE">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2 (Fase 2):</w:t>
            </w:r>
            <w:r w:rsidDel="00000000" w:rsidR="00000000" w:rsidRPr="00000000">
              <w:rPr>
                <w:rFonts w:ascii="Arial" w:cs="Arial" w:eastAsia="Arial" w:hAnsi="Arial"/>
                <w:rtl w:val="0"/>
              </w:rPr>
              <w:t xml:space="preserve"> MVP 1 (Portal E-Commerce + Base de Datos PostgreSQL).</w:t>
            </w:r>
          </w:p>
          <w:p w:rsidR="00000000" w:rsidDel="00000000" w:rsidP="00000000" w:rsidRDefault="00000000" w:rsidRPr="00000000" w14:paraId="000000EF">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3 (Fase 2):</w:t>
            </w:r>
            <w:r w:rsidDel="00000000" w:rsidR="00000000" w:rsidRPr="00000000">
              <w:rPr>
                <w:rFonts w:ascii="Arial" w:cs="Arial" w:eastAsia="Arial" w:hAnsi="Arial"/>
                <w:rtl w:val="0"/>
              </w:rPr>
              <w:t xml:space="preserve"> MVP 2 (Engine Predictivo Python/Scikit-learn).</w:t>
            </w:r>
          </w:p>
          <w:p w:rsidR="00000000" w:rsidDel="00000000" w:rsidP="00000000" w:rsidRDefault="00000000" w:rsidRPr="00000000" w14:paraId="000000F0">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4 (Fase 3):</w:t>
            </w:r>
            <w:r w:rsidDel="00000000" w:rsidR="00000000" w:rsidRPr="00000000">
              <w:rPr>
                <w:rFonts w:ascii="Arial" w:cs="Arial" w:eastAsia="Arial" w:hAnsi="Arial"/>
                <w:rtl w:val="0"/>
              </w:rPr>
              <w:t xml:space="preserve"> Plataforma Web Integral "Zapatillas Duoc" desplegada en producción.</w:t>
            </w:r>
          </w:p>
          <w:p w:rsidR="00000000" w:rsidDel="00000000" w:rsidP="00000000" w:rsidRDefault="00000000" w:rsidRPr="00000000" w14:paraId="000000F1">
            <w:pPr>
              <w:spacing w:line="276" w:lineRule="auto"/>
              <w:rPr>
                <w:rFonts w:ascii="Arial" w:cs="Arial" w:eastAsia="Arial" w:hAnsi="Arial"/>
              </w:rPr>
            </w:pPr>
            <w:r w:rsidDel="00000000" w:rsidR="00000000" w:rsidRPr="00000000">
              <w:rPr>
                <w:rFonts w:ascii="Arial" w:cs="Arial" w:eastAsia="Arial" w:hAnsi="Arial"/>
                <w:b w:val="1"/>
                <w:bCs w:val="1"/>
                <w:rtl w:val="0"/>
              </w:rPr>
              <w:t xml:space="preserve">Entregable 5 (Fase 3):</w:t>
            </w:r>
            <w:r w:rsidDel="00000000" w:rsidR="00000000" w:rsidRPr="00000000">
              <w:rPr>
                <w:rFonts w:ascii="Arial" w:cs="Arial" w:eastAsia="Arial" w:hAnsi="Arial"/>
                <w:rtl w:val="0"/>
              </w:rPr>
              <w:t xml:space="preserve"> Informe Final de Ingeniería, Informe de Pruebas QA (C1) y Manuales de Operación.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rFonts w:ascii="Calibri" w:cs="Calibri" w:eastAsia="Calibri" w:hAnsi="Calibri"/>
          <w:b w:val="1"/>
          <w:bCs w:val="1"/>
          <w:sz w:val="32"/>
          <w:szCs w:val="32"/>
        </w:rPr>
      </w:pPr>
      <w:bookmarkStart w:colFirst="0" w:colLast="0" w:name="_heading=h.dwp967kl36zo" w:id="23"/>
      <w:bookmarkEnd w:id="23"/>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F7">
      <w:pPr>
        <w:pStyle w:val="Heading2"/>
        <w:rPr>
          <w:color w:val="000000"/>
        </w:rPr>
      </w:pPr>
      <w:bookmarkStart w:colFirst="0" w:colLast="0" w:name="_heading=h.dlmp41n7dsgf" w:id="24"/>
      <w:bookmarkEnd w:id="24"/>
      <w:r w:rsidDel="00000000" w:rsidR="00000000" w:rsidRPr="00000000">
        <w:rPr>
          <w:color w:val="000000"/>
          <w:rtl w:val="0"/>
        </w:rPr>
        <w:t xml:space="preserve">Requerimientos de alto nivel</w:t>
      </w:r>
    </w:p>
    <w:p w:rsidR="00000000" w:rsidDel="00000000" w:rsidP="00000000" w:rsidRDefault="00000000" w:rsidRPr="00000000" w14:paraId="000000F8">
      <w:pPr>
        <w:rPr/>
      </w:pPr>
      <w:r w:rsidDel="00000000" w:rsidR="00000000" w:rsidRPr="00000000">
        <w:rPr>
          <w:rtl w:val="0"/>
        </w:rPr>
      </w:r>
    </w:p>
    <w:tbl>
      <w:tblPr>
        <w:tblStyle w:val="Table17"/>
        <w:tblW w:w="11775.0" w:type="dxa"/>
        <w:jc w:val="left"/>
        <w:tblInd w:w="-9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0500"/>
        <w:tblGridChange w:id="0">
          <w:tblGrid>
            <w:gridCol w:w="1275"/>
            <w:gridCol w:w="10500"/>
          </w:tblGrid>
        </w:tblGridChange>
      </w:tblGrid>
      <w:tr>
        <w:trPr>
          <w:cantSplit w:val="0"/>
          <w:tblHeader w:val="0"/>
        </w:trPr>
        <w:tc>
          <w:tcPr>
            <w:tcBorders>
              <w:top w:color="4472c4"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RF01</w:t>
            </w:r>
          </w:p>
        </w:tc>
        <w:tc>
          <w:tcPr>
            <w:tcBorders>
              <w:top w:color="4472c4"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Autenticación y Registro de Usuarios</w:t>
            </w:r>
            <w:r w:rsidDel="00000000" w:rsidR="00000000" w:rsidRPr="00000000">
              <w:rPr>
                <w:rFonts w:ascii="Arial" w:cs="Arial" w:eastAsia="Arial" w:hAnsi="Arial"/>
                <w:sz w:val="22"/>
                <w:szCs w:val="22"/>
                <w:rtl w:val="0"/>
              </w:rPr>
              <w:t xml:space="preserve">: Permite el registro e inicio de sesión seguro para clientes y personal administrativo mediante correo y contraseña encriptada (JWT).</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RF02</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Visualización de Catálogo de Calzado:</w:t>
            </w:r>
            <w:r w:rsidDel="00000000" w:rsidR="00000000" w:rsidRPr="00000000">
              <w:rPr>
                <w:rFonts w:ascii="Arial" w:cs="Arial" w:eastAsia="Arial" w:hAnsi="Arial"/>
                <w:sz w:val="22"/>
                <w:szCs w:val="22"/>
                <w:rtl w:val="0"/>
              </w:rPr>
              <w:t xml:space="preserve"> Muestra el catálogo web de productos DC Shoes permitiendo filtrado dinámico por modelo, color, precio y disponibilidad por talla.</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RF03</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Selección de Tallas e Inventario en Tiempo Real:</w:t>
            </w:r>
            <w:r w:rsidDel="00000000" w:rsidR="00000000" w:rsidRPr="00000000">
              <w:rPr>
                <w:rFonts w:ascii="Arial" w:cs="Arial" w:eastAsia="Arial" w:hAnsi="Arial"/>
                <w:sz w:val="22"/>
                <w:szCs w:val="22"/>
                <w:rtl w:val="0"/>
              </w:rPr>
              <w:t xml:space="preserve"> Valida la existencia física de stock por cada talla específica (ej. 8, 9, 10 US) antes de permitir la adición al carrito.</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RF04</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Carrito de Compras:</w:t>
            </w:r>
            <w:r w:rsidDel="00000000" w:rsidR="00000000" w:rsidRPr="00000000">
              <w:rPr>
                <w:rFonts w:ascii="Arial" w:cs="Arial" w:eastAsia="Arial" w:hAnsi="Arial"/>
                <w:sz w:val="22"/>
                <w:szCs w:val="22"/>
                <w:rtl w:val="0"/>
              </w:rPr>
              <w:t xml:space="preserve"> Permite agregar, modificar cantidad y eliminar productos del carrito, calculando el subtotal y total a pagar de forma dinámica.</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RF05</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Procesamiento de Checkout y Transacciones:</w:t>
            </w:r>
            <w:r w:rsidDel="00000000" w:rsidR="00000000" w:rsidRPr="00000000">
              <w:rPr>
                <w:rFonts w:ascii="Arial" w:cs="Arial" w:eastAsia="Arial" w:hAnsi="Arial"/>
                <w:sz w:val="22"/>
                <w:szCs w:val="22"/>
                <w:rtl w:val="0"/>
              </w:rPr>
              <w:t xml:space="preserve"> Ejecuta la simulación/procesamiento de la compra generando la orden transaccional y el comprobante digital para el usuario.</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RF06</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Descuento Automatizado de Stock en BD:</w:t>
            </w:r>
            <w:r w:rsidDel="00000000" w:rsidR="00000000" w:rsidRPr="00000000">
              <w:rPr>
                <w:rFonts w:ascii="Arial" w:cs="Arial" w:eastAsia="Arial" w:hAnsi="Arial"/>
                <w:sz w:val="22"/>
                <w:szCs w:val="22"/>
                <w:rtl w:val="0"/>
              </w:rPr>
              <w:t xml:space="preserve"> Dispara un evento/trigger en PostgreSQL al confirmar una venta para rebajar inmediatamente las unidades de la talla comprada.</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RF07</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Historial de Compras del Cliente: </w:t>
            </w:r>
            <w:r w:rsidDel="00000000" w:rsidR="00000000" w:rsidRPr="00000000">
              <w:rPr>
                <w:rFonts w:ascii="Arial" w:cs="Arial" w:eastAsia="Arial" w:hAnsi="Arial"/>
                <w:sz w:val="22"/>
                <w:szCs w:val="22"/>
                <w:rtl w:val="0"/>
              </w:rPr>
              <w:t xml:space="preserve">Permite al usuario registrado consultar sus pedidos anteriores, detalle de artículos comprados y estado de despacho/retiro.</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RF08</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Generación de Datos Sintéticos para ML: </w:t>
            </w:r>
            <w:r w:rsidDel="00000000" w:rsidR="00000000" w:rsidRPr="00000000">
              <w:rPr>
                <w:rFonts w:ascii="Arial" w:cs="Arial" w:eastAsia="Arial" w:hAnsi="Arial"/>
                <w:sz w:val="22"/>
                <w:szCs w:val="22"/>
                <w:rtl w:val="0"/>
              </w:rPr>
              <w:t xml:space="preserve">Script encargado de poblar la base de datos con historial sintético de ventas para el entrenamiento inicial de los modelos predictivos.</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RF09</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Proyección Predictiva de Demanda de Tallas: </w:t>
            </w:r>
            <w:r w:rsidDel="00000000" w:rsidR="00000000" w:rsidRPr="00000000">
              <w:rPr>
                <w:rFonts w:ascii="Arial" w:cs="Arial" w:eastAsia="Arial" w:hAnsi="Arial"/>
                <w:sz w:val="22"/>
                <w:szCs w:val="22"/>
                <w:rtl w:val="0"/>
              </w:rPr>
              <w:t xml:space="preserve">Algoritmo en Python (Scikit-learn/Pandas) que estima las unidades requeridas por talla para evitar quiebres de stock futuros.</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RF10</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Detección y Alerta de Quiebre de Stock Inminente: </w:t>
            </w:r>
            <w:r w:rsidDel="00000000" w:rsidR="00000000" w:rsidRPr="00000000">
              <w:rPr>
                <w:rFonts w:ascii="Arial" w:cs="Arial" w:eastAsia="Arial" w:hAnsi="Arial"/>
                <w:sz w:val="22"/>
                <w:szCs w:val="22"/>
                <w:rtl w:val="0"/>
              </w:rPr>
              <w:t xml:space="preserve">Evalúa la velocidad de venta y genera alertas automáticas cuando una talla core (9, 10 US) alcance su umbral crítico de reposición.</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RF11</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Dashboard Administrativo HQ: </w:t>
            </w:r>
            <w:r w:rsidDel="00000000" w:rsidR="00000000" w:rsidRPr="00000000">
              <w:rPr>
                <w:rFonts w:ascii="Arial" w:cs="Arial" w:eastAsia="Arial" w:hAnsi="Arial"/>
                <w:sz w:val="22"/>
                <w:szCs w:val="22"/>
                <w:rtl w:val="0"/>
              </w:rPr>
              <w:t xml:space="preserve">Panel gráfico interactivo que muestra KPIs de ventas totales, ingresos, modelos más vendidos y nivel de rotación de inventario.</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RF12</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Sugerencia Automática de Orden de Reabastecimiento: </w:t>
            </w:r>
            <w:r w:rsidDel="00000000" w:rsidR="00000000" w:rsidRPr="00000000">
              <w:rPr>
                <w:rFonts w:ascii="Arial" w:cs="Arial" w:eastAsia="Arial" w:hAnsi="Arial"/>
                <w:sz w:val="22"/>
                <w:szCs w:val="22"/>
                <w:rtl w:val="0"/>
              </w:rPr>
              <w:t xml:space="preserve">Recomienda al Planner la cantidad exacta de pares a comprar por modelo y talla para optimizar el capital de trabajo.</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RF13</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Productos e Inventario (CRUD): </w:t>
            </w:r>
            <w:r w:rsidDel="00000000" w:rsidR="00000000" w:rsidRPr="00000000">
              <w:rPr>
                <w:rFonts w:ascii="Arial" w:cs="Arial" w:eastAsia="Arial" w:hAnsi="Arial"/>
                <w:sz w:val="22"/>
                <w:szCs w:val="22"/>
                <w:rtl w:val="0"/>
              </w:rPr>
              <w:t xml:space="preserve">Permite crear, actualizar precios, modificar stock inicial y descatalogar modelos de zapatillas en la plataforma.</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RF14</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Vista Operativa para Tienda / Bodega: </w:t>
            </w:r>
            <w:r w:rsidDel="00000000" w:rsidR="00000000" w:rsidRPr="00000000">
              <w:rPr>
                <w:rFonts w:ascii="Arial" w:cs="Arial" w:eastAsia="Arial" w:hAnsi="Arial"/>
                <w:sz w:val="22"/>
                <w:szCs w:val="22"/>
                <w:rtl w:val="0"/>
              </w:rPr>
              <w:t xml:space="preserve">Interfaz simplificada para el personal de tienda física que permite confirmar recepción de mercancía y reubicación en vitrina.</w:t>
            </w:r>
          </w:p>
        </w:tc>
      </w:tr>
      <w:tr>
        <w:trPr>
          <w:cantSplit w:val="0"/>
          <w:tblHeader w:val="0"/>
        </w:trPr>
        <w:tc>
          <w:tcPr>
            <w:tcBorders>
              <w:top w:color="cccccc" w:space="0" w:sz="6" w:val="single"/>
              <w:left w:color="4472c4"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RF15</w:t>
            </w:r>
          </w:p>
        </w:tc>
        <w:tc>
          <w:tcPr>
            <w:tcBorders>
              <w:top w:color="cccccc" w:space="0" w:sz="6" w:val="single"/>
              <w:left w:color="cccccc" w:space="0" w:sz="6" w:val="single"/>
              <w:bottom w:color="4472c4" w:space="0" w:sz="6" w:val="single"/>
              <w:right w:color="4472c4" w:space="0" w:sz="6"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Generación de Reportes y Exportación de Reportes (PDF): </w:t>
            </w:r>
            <w:r w:rsidDel="00000000" w:rsidR="00000000" w:rsidRPr="00000000">
              <w:rPr>
                <w:rFonts w:ascii="Arial" w:cs="Arial" w:eastAsia="Arial" w:hAnsi="Arial"/>
                <w:sz w:val="22"/>
                <w:szCs w:val="22"/>
                <w:rtl w:val="0"/>
              </w:rPr>
              <w:t xml:space="preserve">Visualización en pantalla de ventas y proyecciones de stock con botones para descargar archivos PDF y XLS.</w:t>
            </w:r>
            <w:r w:rsidDel="00000000" w:rsidR="00000000" w:rsidRPr="00000000">
              <w:rPr>
                <w:rFonts w:ascii="Arial" w:cs="Arial" w:eastAsia="Arial" w:hAnsi="Arial"/>
                <w:b w:val="1"/>
                <w:bCs w:val="1"/>
                <w:sz w:val="22"/>
                <w:szCs w:val="22"/>
                <w:rtl w:val="0"/>
              </w:rPr>
              <w:t xml:space="preserve">  </w:t>
            </w:r>
          </w:p>
        </w:tc>
      </w:tr>
    </w:tbl>
    <w:p w:rsidR="00000000" w:rsidDel="00000000" w:rsidP="00000000" w:rsidRDefault="00000000" w:rsidRPr="00000000" w14:paraId="00000117">
      <w:pPr>
        <w:pStyle w:val="Heading4"/>
        <w:keepNext w:val="0"/>
        <w:keepLines w:val="0"/>
        <w:spacing w:before="0" w:line="276" w:lineRule="auto"/>
        <w:jc w:val="both"/>
        <w:rPr>
          <w:rFonts w:ascii="Arial" w:cs="Arial" w:eastAsia="Arial" w:hAnsi="Arial"/>
          <w:color w:val="00000a"/>
          <w:sz w:val="22"/>
          <w:szCs w:val="22"/>
        </w:rPr>
      </w:pPr>
      <w:bookmarkStart w:colFirst="0" w:colLast="0" w:name="_heading=h.moiygdklv41i" w:id="25"/>
      <w:bookmarkEnd w:id="25"/>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18"/>
        <w:tblW w:w="1174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0500"/>
        <w:tblGridChange w:id="0">
          <w:tblGrid>
            <w:gridCol w:w="1245"/>
            <w:gridCol w:w="10500"/>
          </w:tblGrid>
        </w:tblGridChange>
      </w:tblGrid>
      <w:tr>
        <w:trPr>
          <w:cantSplit w:val="0"/>
          <w:trHeight w:val="560.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RNF01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Tiempo de Respuesta:</w:t>
            </w:r>
            <w:r w:rsidDel="00000000" w:rsidR="00000000" w:rsidRPr="00000000">
              <w:rPr>
                <w:rFonts w:ascii="Arial" w:cs="Arial" w:eastAsia="Arial" w:hAnsi="Arial"/>
                <w:color w:val="00000a"/>
                <w:sz w:val="22"/>
                <w:szCs w:val="22"/>
                <w:rtl w:val="0"/>
              </w:rPr>
              <w:t xml:space="preserve"> Latencia en endpoints de la API REST Node.js ante solicitudes GET/POST.</w:t>
            </w:r>
          </w:p>
        </w:tc>
      </w:tr>
      <w:tr>
        <w:trPr>
          <w:cantSplit w:val="0"/>
          <w:trHeight w:val="530.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RNF02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Seguridad y Enmascaramiento:</w:t>
            </w:r>
            <w:r w:rsidDel="00000000" w:rsidR="00000000" w:rsidRPr="00000000">
              <w:rPr>
                <w:rFonts w:ascii="Arial" w:cs="Arial" w:eastAsia="Arial" w:hAnsi="Arial"/>
                <w:color w:val="00000a"/>
                <w:sz w:val="22"/>
                <w:szCs w:val="22"/>
                <w:rtl w:val="0"/>
              </w:rPr>
              <w:t xml:space="preserve"> Cifrado de datos sensibles en tránsito y reposo.</w:t>
            </w:r>
          </w:p>
        </w:tc>
      </w:tr>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jc w:val="both"/>
              <w:rPr>
                <w:rFonts w:ascii="Arial" w:cs="Arial" w:eastAsia="Arial" w:hAnsi="Arial"/>
                <w:b w:val="1"/>
                <w:bCs w:val="1"/>
                <w:color w:val="00000a"/>
                <w:sz w:val="22"/>
                <w:szCs w:val="22"/>
              </w:rPr>
            </w:pPr>
            <w:r w:rsidDel="00000000" w:rsidR="00000000" w:rsidRPr="00000000">
              <w:rPr>
                <w:rFonts w:ascii="Arial" w:cs="Arial" w:eastAsia="Arial" w:hAnsi="Arial"/>
                <w:b w:val="1"/>
                <w:bCs w:val="1"/>
                <w:color w:val="00000a"/>
                <w:sz w:val="22"/>
                <w:szCs w:val="22"/>
                <w:rtl w:val="0"/>
              </w:rPr>
              <w:t xml:space="preserve">RFN03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Disponibilidad y Hosting Cloud: </w:t>
            </w:r>
            <w:r w:rsidDel="00000000" w:rsidR="00000000" w:rsidRPr="00000000">
              <w:rPr>
                <w:rFonts w:ascii="Arial" w:cs="Arial" w:eastAsia="Arial" w:hAnsi="Arial"/>
                <w:color w:val="00000a"/>
                <w:sz w:val="22"/>
                <w:szCs w:val="22"/>
                <w:rtl w:val="0"/>
              </w:rPr>
              <w:t xml:space="preserve">La plataforma estará alojada en servidores cloud (Render / Supabase).</w:t>
            </w:r>
          </w:p>
        </w:tc>
      </w:tr>
      <w:tr>
        <w:trPr>
          <w:cantSplit w:val="0"/>
          <w:trHeight w:val="6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RNF04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Diseño Responsivo (RWD):</w:t>
            </w:r>
            <w:r w:rsidDel="00000000" w:rsidR="00000000" w:rsidRPr="00000000">
              <w:rPr>
                <w:rFonts w:ascii="Arial" w:cs="Arial" w:eastAsia="Arial" w:hAnsi="Arial"/>
                <w:color w:val="00000a"/>
                <w:sz w:val="22"/>
                <w:szCs w:val="22"/>
                <w:rtl w:val="0"/>
              </w:rPr>
              <w:t xml:space="preserve"> Adaptabilidad a múltiples resoluciones de pantalla (Mobile/Desktop).</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both"/>
              <w:rPr>
                <w:rFonts w:ascii="Arial" w:cs="Arial" w:eastAsia="Arial" w:hAnsi="Arial"/>
                <w:b w:val="1"/>
                <w:bCs w:val="1"/>
                <w:color w:val="00000a"/>
                <w:sz w:val="22"/>
                <w:szCs w:val="22"/>
              </w:rPr>
            </w:pPr>
            <w:r w:rsidDel="00000000" w:rsidR="00000000" w:rsidRPr="00000000">
              <w:rPr>
                <w:rFonts w:ascii="Arial" w:cs="Arial" w:eastAsia="Arial" w:hAnsi="Arial"/>
                <w:b w:val="1"/>
                <w:bCs w:val="1"/>
                <w:color w:val="00000a"/>
                <w:sz w:val="22"/>
                <w:szCs w:val="22"/>
                <w:rtl w:val="0"/>
              </w:rPr>
              <w:t xml:space="preserve">RNF05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Integridad Transaccional y Concurrencia:  </w:t>
            </w:r>
            <w:r w:rsidDel="00000000" w:rsidR="00000000" w:rsidRPr="00000000">
              <w:rPr>
                <w:rFonts w:ascii="Arial" w:cs="Arial" w:eastAsia="Arial" w:hAnsi="Arial"/>
                <w:color w:val="00000a"/>
                <w:sz w:val="22"/>
                <w:szCs w:val="22"/>
                <w:rtl w:val="0"/>
              </w:rPr>
              <w:t xml:space="preserve">La base de datos PostgreSQL debe mantener aislamiento ACID para evitar sobreventa cuando múltiples usuarios compren la misma talla en paralelo.</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RNF06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both"/>
              <w:rPr>
                <w:rFonts w:ascii="Arial" w:cs="Arial" w:eastAsia="Arial" w:hAnsi="Arial"/>
                <w:color w:val="00000a"/>
                <w:sz w:val="22"/>
                <w:szCs w:val="22"/>
              </w:rPr>
            </w:pPr>
            <w:r w:rsidDel="00000000" w:rsidR="00000000" w:rsidRPr="00000000">
              <w:rPr>
                <w:rFonts w:ascii="Arial" w:cs="Arial" w:eastAsia="Arial" w:hAnsi="Arial"/>
                <w:b w:val="1"/>
                <w:bCs w:val="1"/>
                <w:color w:val="00000a"/>
                <w:sz w:val="22"/>
                <w:szCs w:val="22"/>
                <w:rtl w:val="0"/>
              </w:rPr>
              <w:t xml:space="preserve">Escalabilidad Modular de la Arquitectura: </w:t>
            </w:r>
            <w:r w:rsidDel="00000000" w:rsidR="00000000" w:rsidRPr="00000000">
              <w:rPr>
                <w:rFonts w:ascii="Arial" w:cs="Arial" w:eastAsia="Arial" w:hAnsi="Arial"/>
                <w:color w:val="00000a"/>
                <w:sz w:val="22"/>
                <w:szCs w:val="22"/>
                <w:rtl w:val="0"/>
              </w:rPr>
              <w:t xml:space="preserve">Desacoplamiento entre Frontend (React), Backend REST (Node.js) y Engine de ML (Python) para permitir mantenimiento independiente.</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color w:val="000000"/>
        </w:rPr>
      </w:pPr>
      <w:bookmarkStart w:colFirst="0" w:colLast="0" w:name="_heading=h.qynetskjhoce" w:id="26"/>
      <w:bookmarkEnd w:id="26"/>
      <w:r w:rsidDel="00000000" w:rsidR="00000000" w:rsidRPr="00000000">
        <w:rPr>
          <w:color w:val="000000"/>
          <w:rtl w:val="0"/>
        </w:rPr>
        <w:t xml:space="preserve">Premisas y restricciones</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Premisas:</w:t>
            </w:r>
          </w:p>
          <w:p w:rsidR="00000000" w:rsidDel="00000000" w:rsidP="00000000" w:rsidRDefault="00000000" w:rsidRPr="00000000" w14:paraId="0000012E">
            <w:pPr>
              <w:numPr>
                <w:ilvl w:val="0"/>
                <w:numId w:val="1"/>
              </w:numPr>
              <w:spacing w:after="0" w:line="276" w:lineRule="auto"/>
              <w:ind w:left="720" w:hanging="360"/>
              <w:rPr/>
            </w:pPr>
            <w:r w:rsidDel="00000000" w:rsidR="00000000" w:rsidRPr="00000000">
              <w:rPr>
                <w:rFonts w:ascii="Arial" w:cs="Arial" w:eastAsia="Arial" w:hAnsi="Arial"/>
                <w:rtl w:val="0"/>
              </w:rPr>
              <w:t xml:space="preserve">Disponibilidad de infraestructura Cloud en capa gratuita/baja escala (Render, Supabase).</w:t>
            </w:r>
            <w:r w:rsidDel="00000000" w:rsidR="00000000" w:rsidRPr="00000000">
              <w:rPr>
                <w:rtl w:val="0"/>
              </w:rPr>
            </w:r>
          </w:p>
          <w:p w:rsidR="00000000" w:rsidDel="00000000" w:rsidP="00000000" w:rsidRDefault="00000000" w:rsidRPr="00000000" w14:paraId="0000012F">
            <w:pPr>
              <w:numPr>
                <w:ilvl w:val="0"/>
                <w:numId w:val="1"/>
              </w:numPr>
              <w:spacing w:after="240" w:line="276" w:lineRule="auto"/>
              <w:ind w:left="720" w:hanging="360"/>
              <w:rPr/>
            </w:pPr>
            <w:r w:rsidDel="00000000" w:rsidR="00000000" w:rsidRPr="00000000">
              <w:rPr>
                <w:rFonts w:ascii="Arial" w:cs="Arial" w:eastAsia="Arial" w:hAnsi="Arial"/>
                <w:rtl w:val="0"/>
              </w:rPr>
              <w:t xml:space="preserve">Generación de dataset transaccional sintético calibrado con patrones reales de venta de calzado para el entrenamiento inicial del modelo ML.</w:t>
            </w:r>
            <w:r w:rsidDel="00000000" w:rsidR="00000000" w:rsidRPr="00000000">
              <w:rPr>
                <w:rtl w:val="0"/>
              </w:rPr>
            </w:r>
          </w:p>
          <w:p w:rsidR="00000000" w:rsidDel="00000000" w:rsidP="00000000" w:rsidRDefault="00000000" w:rsidRPr="00000000" w14:paraId="0000013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Restricciones:</w:t>
            </w:r>
          </w:p>
          <w:p w:rsidR="00000000" w:rsidDel="00000000" w:rsidP="00000000" w:rsidRDefault="00000000" w:rsidRPr="00000000" w14:paraId="00000131">
            <w:pPr>
              <w:numPr>
                <w:ilvl w:val="0"/>
                <w:numId w:val="5"/>
              </w:numPr>
              <w:spacing w:after="0" w:line="276" w:lineRule="auto"/>
              <w:ind w:left="720" w:hanging="360"/>
              <w:rPr/>
            </w:pPr>
            <w:r w:rsidDel="00000000" w:rsidR="00000000" w:rsidRPr="00000000">
              <w:rPr>
                <w:rFonts w:ascii="Arial" w:cs="Arial" w:eastAsia="Arial" w:hAnsi="Arial"/>
                <w:rtl w:val="0"/>
              </w:rPr>
              <w:t xml:space="preserve">Plazo máximo e improrrogable de 18 semanas académicas.</w:t>
            </w:r>
            <w:r w:rsidDel="00000000" w:rsidR="00000000" w:rsidRPr="00000000">
              <w:rPr>
                <w:rtl w:val="0"/>
              </w:rPr>
            </w:r>
          </w:p>
          <w:p w:rsidR="00000000" w:rsidDel="00000000" w:rsidP="00000000" w:rsidRDefault="00000000" w:rsidRPr="00000000" w14:paraId="00000132">
            <w:pPr>
              <w:numPr>
                <w:ilvl w:val="0"/>
                <w:numId w:val="5"/>
              </w:numPr>
              <w:spacing w:after="0" w:line="276" w:lineRule="auto"/>
              <w:ind w:left="720" w:hanging="360"/>
              <w:rPr/>
            </w:pPr>
            <w:r w:rsidDel="00000000" w:rsidR="00000000" w:rsidRPr="00000000">
              <w:rPr>
                <w:rFonts w:ascii="Arial" w:cs="Arial" w:eastAsia="Arial" w:hAnsi="Arial"/>
                <w:rtl w:val="0"/>
              </w:rPr>
              <w:t xml:space="preserve">Presupuesto máximo simulado de $3.200.000 CLP.</w:t>
            </w:r>
            <w:r w:rsidDel="00000000" w:rsidR="00000000" w:rsidRPr="00000000">
              <w:rPr>
                <w:rtl w:val="0"/>
              </w:rPr>
            </w:r>
          </w:p>
          <w:p w:rsidR="00000000" w:rsidDel="00000000" w:rsidP="00000000" w:rsidRDefault="00000000" w:rsidRPr="00000000" w14:paraId="00000133">
            <w:pPr>
              <w:numPr>
                <w:ilvl w:val="0"/>
                <w:numId w:val="5"/>
              </w:numPr>
              <w:spacing w:after="240" w:line="276" w:lineRule="auto"/>
              <w:ind w:left="720" w:hanging="360"/>
              <w:rPr/>
            </w:pPr>
            <w:r w:rsidDel="00000000" w:rsidR="00000000" w:rsidRPr="00000000">
              <w:rPr>
                <w:rFonts w:ascii="Arial" w:cs="Arial" w:eastAsia="Arial" w:hAnsi="Arial"/>
                <w:rtl w:val="0"/>
              </w:rPr>
              <w:t xml:space="preserve">No incluye integración de transporte/despacho físico ni facturación electrónica SII.</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color w:val="000000"/>
        </w:rPr>
      </w:pPr>
      <w:bookmarkStart w:colFirst="0" w:colLast="0" w:name="_heading=h.1mpq9am5evq8" w:id="27"/>
      <w:bookmarkEnd w:id="27"/>
      <w:r w:rsidDel="00000000" w:rsidR="00000000" w:rsidRPr="00000000">
        <w:rPr>
          <w:color w:val="000000"/>
          <w:rtl w:val="0"/>
        </w:rPr>
        <w:t xml:space="preserve">Riesgos iniciales de alto nivel</w:t>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Riesgo Inicial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Impacto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Mitigación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rPr>
            </w:pPr>
            <w:r w:rsidDel="00000000" w:rsidR="00000000" w:rsidRPr="00000000">
              <w:rPr>
                <w:rFonts w:ascii="Arial" w:cs="Arial" w:eastAsia="Arial" w:hAnsi="Arial"/>
                <w:rtl w:val="0"/>
              </w:rPr>
              <w:t xml:space="preserve">Escasez o sesgo en el volumen de datos históricos para entrenar el algoritmo predictivo.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Arial" w:cs="Arial" w:eastAsia="Arial" w:hAnsi="Arial"/>
              </w:rPr>
            </w:pPr>
            <w:r w:rsidDel="00000000" w:rsidR="00000000" w:rsidRPr="00000000">
              <w:rPr>
                <w:rFonts w:ascii="Arial" w:cs="Arial" w:eastAsia="Arial" w:hAnsi="Arial"/>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rFonts w:ascii="Arial" w:cs="Arial" w:eastAsia="Arial" w:hAnsi="Arial"/>
              </w:rPr>
            </w:pPr>
            <w:r w:rsidDel="00000000" w:rsidR="00000000" w:rsidRPr="00000000">
              <w:rPr>
                <w:rFonts w:ascii="Arial" w:cs="Arial" w:eastAsia="Arial" w:hAnsi="Arial"/>
                <w:rtl w:val="0"/>
              </w:rPr>
              <w:t xml:space="preserve">Construcción de script en Python para generación de datos sintéticos basados en distribuciones probabilísticas.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rPr>
            </w:pPr>
            <w:r w:rsidDel="00000000" w:rsidR="00000000" w:rsidRPr="00000000">
              <w:rPr>
                <w:rFonts w:ascii="Arial" w:cs="Arial" w:eastAsia="Arial" w:hAnsi="Arial"/>
                <w:rtl w:val="0"/>
              </w:rPr>
              <w:t xml:space="preserve">Latencia en la comunicación inter-servicios (API Node.js $\leftrightarrow$ API Python 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rPr>
            </w:pPr>
            <w:r w:rsidDel="00000000" w:rsidR="00000000" w:rsidRPr="00000000">
              <w:rPr>
                <w:rFonts w:ascii="Arial" w:cs="Arial" w:eastAsia="Arial" w:hAnsi="Arial"/>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rPr>
            </w:pPr>
            <w:r w:rsidDel="00000000" w:rsidR="00000000" w:rsidRPr="00000000">
              <w:rPr>
                <w:rFonts w:ascii="Arial" w:cs="Arial" w:eastAsia="Arial" w:hAnsi="Arial"/>
                <w:rtl w:val="0"/>
              </w:rPr>
              <w:t xml:space="preserve">Caché de consultas frecuentes y procesamiento asíncrono de reentrenamiento.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rPr>
            </w:pPr>
            <w:r w:rsidDel="00000000" w:rsidR="00000000" w:rsidRPr="00000000">
              <w:rPr>
                <w:rFonts w:ascii="Arial" w:cs="Arial" w:eastAsia="Arial" w:hAnsi="Arial"/>
                <w:rtl w:val="0"/>
              </w:rPr>
              <w:t xml:space="preserve">Concurrencia de compras sobre una misma talla/unidad al momento del checkout.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rPr>
            </w:pPr>
            <w:r w:rsidDel="00000000" w:rsidR="00000000" w:rsidRPr="00000000">
              <w:rPr>
                <w:rFonts w:ascii="Arial" w:cs="Arial" w:eastAsia="Arial" w:hAnsi="Arial"/>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rPr>
            </w:pPr>
            <w:r w:rsidDel="00000000" w:rsidR="00000000" w:rsidRPr="00000000">
              <w:rPr>
                <w:rFonts w:ascii="Arial" w:cs="Arial" w:eastAsia="Arial" w:hAnsi="Arial"/>
                <w:rtl w:val="0"/>
              </w:rPr>
              <w:t xml:space="preserve">Implementación de transacciones atómicas y bloqueos a nivel de fila en PostgreSQL.</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color w:val="000000"/>
        </w:rPr>
      </w:pPr>
      <w:bookmarkStart w:colFirst="0" w:colLast="0" w:name="_heading=h.pthhnb2l4r76" w:id="28"/>
      <w:bookmarkEnd w:id="28"/>
      <w:r w:rsidDel="00000000" w:rsidR="00000000" w:rsidRPr="00000000">
        <w:rPr>
          <w:color w:val="000000"/>
          <w:rtl w:val="0"/>
        </w:rPr>
        <w:t xml:space="preserve">Especificaciones técnicas de las herramientas de desarrollo</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E">
            <w:pPr>
              <w:spacing w:line="276" w:lineRule="auto"/>
              <w:rPr>
                <w:rFonts w:ascii="Arial" w:cs="Arial" w:eastAsia="Arial" w:hAnsi="Arial"/>
              </w:rPr>
            </w:pPr>
            <w:r w:rsidDel="00000000" w:rsidR="00000000" w:rsidRPr="00000000">
              <w:rPr>
                <w:rFonts w:ascii="Arial" w:cs="Arial" w:eastAsia="Arial" w:hAnsi="Arial"/>
                <w:b w:val="1"/>
                <w:bCs w:val="1"/>
                <w:rtl w:val="0"/>
              </w:rPr>
              <w:t xml:space="preserve">Servidores Cloud (Host):</w:t>
            </w:r>
            <w:r w:rsidDel="00000000" w:rsidR="00000000" w:rsidRPr="00000000">
              <w:rPr>
                <w:rFonts w:ascii="Arial" w:cs="Arial" w:eastAsia="Arial" w:hAnsi="Arial"/>
                <w:rtl w:val="0"/>
              </w:rPr>
              <w:t xml:space="preserve"> Instancias virtuales Linux en </w:t>
            </w:r>
            <w:r w:rsidDel="00000000" w:rsidR="00000000" w:rsidRPr="00000000">
              <w:rPr>
                <w:rFonts w:ascii="Arial" w:cs="Arial" w:eastAsia="Arial" w:hAnsi="Arial"/>
                <w:b w:val="1"/>
                <w:bCs w:val="1"/>
                <w:rtl w:val="0"/>
              </w:rPr>
              <w:t xml:space="preserve">Render Cloud Platform</w:t>
            </w:r>
            <w:r w:rsidDel="00000000" w:rsidR="00000000" w:rsidRPr="00000000">
              <w:rPr>
                <w:rFonts w:ascii="Arial" w:cs="Arial" w:eastAsia="Arial" w:hAnsi="Arial"/>
                <w:rtl w:val="0"/>
              </w:rPr>
              <w:t xml:space="preserve"> (mínimo 512 MB a 1 GB RAM) para la API REST Node.js y el Engine Python ML.</w:t>
            </w:r>
          </w:p>
          <w:p w:rsidR="00000000" w:rsidDel="00000000" w:rsidP="00000000" w:rsidRDefault="00000000" w:rsidRPr="00000000" w14:paraId="0000014F">
            <w:pPr>
              <w:spacing w:line="276" w:lineRule="auto"/>
              <w:rPr>
                <w:rFonts w:ascii="Arial" w:cs="Arial" w:eastAsia="Arial" w:hAnsi="Arial"/>
              </w:rPr>
            </w:pPr>
            <w:r w:rsidDel="00000000" w:rsidR="00000000" w:rsidRPr="00000000">
              <w:rPr>
                <w:rFonts w:ascii="Arial" w:cs="Arial" w:eastAsia="Arial" w:hAnsi="Arial"/>
                <w:b w:val="1"/>
                <w:bCs w:val="1"/>
                <w:rtl w:val="0"/>
              </w:rPr>
              <w:t xml:space="preserve">Base de Datos (Host):</w:t>
            </w:r>
            <w:r w:rsidDel="00000000" w:rsidR="00000000" w:rsidRPr="00000000">
              <w:rPr>
                <w:rFonts w:ascii="Arial" w:cs="Arial" w:eastAsia="Arial" w:hAnsi="Arial"/>
                <w:rtl w:val="0"/>
              </w:rPr>
              <w:t xml:space="preserve"> Cluster PostgreSQL administrado en </w:t>
            </w:r>
            <w:r w:rsidDel="00000000" w:rsidR="00000000" w:rsidRPr="00000000">
              <w:rPr>
                <w:rFonts w:ascii="Arial" w:cs="Arial" w:eastAsia="Arial" w:hAnsi="Arial"/>
                <w:b w:val="1"/>
                <w:bCs w:val="1"/>
                <w:rtl w:val="0"/>
              </w:rPr>
              <w:t xml:space="preserve">Supabase</w:t>
            </w:r>
            <w:r w:rsidDel="00000000" w:rsidR="00000000" w:rsidRPr="00000000">
              <w:rPr>
                <w:rFonts w:ascii="Arial" w:cs="Arial" w:eastAsia="Arial" w:hAnsi="Arial"/>
                <w:rtl w:val="0"/>
              </w:rPr>
              <w:t xml:space="preserve"> optimizado para almacenamiento transaccional de alta velocidad.</w:t>
            </w:r>
          </w:p>
          <w:p w:rsidR="00000000" w:rsidDel="00000000" w:rsidP="00000000" w:rsidRDefault="00000000" w:rsidRPr="00000000" w14:paraId="00000150">
            <w:pPr>
              <w:spacing w:line="276" w:lineRule="auto"/>
              <w:rPr>
                <w:rFonts w:ascii="Arial" w:cs="Arial" w:eastAsia="Arial" w:hAnsi="Arial"/>
              </w:rPr>
            </w:pPr>
            <w:r w:rsidDel="00000000" w:rsidR="00000000" w:rsidRPr="00000000">
              <w:rPr>
                <w:rFonts w:ascii="Arial" w:cs="Arial" w:eastAsia="Arial" w:hAnsi="Arial"/>
                <w:b w:val="1"/>
                <w:bCs w:val="1"/>
                <w:rtl w:val="0"/>
              </w:rPr>
              <w:t xml:space="preserve">Dispositivos Cliente:</w:t>
            </w:r>
            <w:r w:rsidDel="00000000" w:rsidR="00000000" w:rsidRPr="00000000">
              <w:rPr>
                <w:rFonts w:ascii="Arial" w:cs="Arial" w:eastAsia="Arial" w:hAnsi="Arial"/>
                <w:rtl w:val="0"/>
              </w:rPr>
              <w:t xml:space="preserve"> Equipos de escritorio, laptops y smartphones con acceso a navegador web e interfaz de red HTTPS (puerto 443).</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b w:val="1"/>
                <w:bCs w:val="1"/>
                <w:rtl w:val="0"/>
              </w:rPr>
              <w:t xml:space="preserve">Frontend Web</w:t>
            </w:r>
            <w:r w:rsidDel="00000000" w:rsidR="00000000" w:rsidRPr="00000000">
              <w:rPr>
                <w:rFonts w:ascii="Arial" w:cs="Arial" w:eastAsia="Arial" w:hAnsi="Arial"/>
                <w:rtl w:val="0"/>
              </w:rPr>
              <w:t xml:space="preserve">React.js v18.2 + Tailwind CSS v3.3</w:t>
            </w:r>
          </w:p>
          <w:p w:rsidR="00000000" w:rsidDel="00000000" w:rsidP="00000000" w:rsidRDefault="00000000" w:rsidRPr="00000000" w14:paraId="00000153">
            <w:pPr>
              <w:spacing w:after="240" w:line="276" w:lineRule="auto"/>
              <w:rPr>
                <w:rFonts w:ascii="Arial" w:cs="Arial" w:eastAsia="Arial" w:hAnsi="Arial"/>
              </w:rPr>
            </w:pPr>
            <w:r w:rsidDel="00000000" w:rsidR="00000000" w:rsidRPr="00000000">
              <w:rPr>
                <w:rFonts w:ascii="Arial" w:cs="Arial" w:eastAsia="Arial" w:hAnsi="Arial"/>
                <w:rtl w:val="0"/>
              </w:rPr>
              <w:t xml:space="preserve">Interfaz SPA responsiva para el portal de compras y panel de control.</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b w:val="1"/>
                <w:bCs w:val="1"/>
                <w:rtl w:val="0"/>
              </w:rPr>
              <w:t xml:space="preserve">Backend REST API</w:t>
            </w:r>
            <w:r w:rsidDel="00000000" w:rsidR="00000000" w:rsidRPr="00000000">
              <w:rPr>
                <w:rFonts w:ascii="Arial" w:cs="Arial" w:eastAsia="Arial" w:hAnsi="Arial"/>
                <w:rtl w:val="0"/>
              </w:rPr>
              <w:t xml:space="preserve">Node.js v20.x + Express v4.18</w:t>
            </w:r>
          </w:p>
          <w:p w:rsidR="00000000" w:rsidDel="00000000" w:rsidP="00000000" w:rsidRDefault="00000000" w:rsidRPr="00000000" w14:paraId="00000155">
            <w:pPr>
              <w:spacing w:after="240" w:line="276" w:lineRule="auto"/>
              <w:rPr>
                <w:rFonts w:ascii="Arial" w:cs="Arial" w:eastAsia="Arial" w:hAnsi="Arial"/>
              </w:rPr>
            </w:pPr>
            <w:r w:rsidDel="00000000" w:rsidR="00000000" w:rsidRPr="00000000">
              <w:rPr>
                <w:rFonts w:ascii="Arial" w:cs="Arial" w:eastAsia="Arial" w:hAnsi="Arial"/>
                <w:rtl w:val="0"/>
              </w:rPr>
              <w:t xml:space="preserve">Lógica transaccional de ventas, gestión de carrito y autenticación JWT.</w:t>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b w:val="1"/>
                <w:bCs w:val="1"/>
                <w:rtl w:val="0"/>
              </w:rPr>
              <w:t xml:space="preserve">Engine Analytics / ML</w:t>
            </w:r>
            <w:r w:rsidDel="00000000" w:rsidR="00000000" w:rsidRPr="00000000">
              <w:rPr>
                <w:rFonts w:ascii="Arial" w:cs="Arial" w:eastAsia="Arial" w:hAnsi="Arial"/>
                <w:rtl w:val="0"/>
              </w:rPr>
              <w:t xml:space="preserve">Python v3.11 + Scikit-learn v1.3 &amp; Pandas</w:t>
            </w:r>
          </w:p>
          <w:p w:rsidR="00000000" w:rsidDel="00000000" w:rsidP="00000000" w:rsidRDefault="00000000" w:rsidRPr="00000000" w14:paraId="00000157">
            <w:pPr>
              <w:spacing w:after="240" w:line="276" w:lineRule="auto"/>
              <w:rPr>
                <w:rFonts w:ascii="Arial" w:cs="Arial" w:eastAsia="Arial" w:hAnsi="Arial"/>
              </w:rPr>
            </w:pPr>
            <w:r w:rsidDel="00000000" w:rsidR="00000000" w:rsidRPr="00000000">
              <w:rPr>
                <w:rFonts w:ascii="Arial" w:cs="Arial" w:eastAsia="Arial" w:hAnsi="Arial"/>
                <w:rtl w:val="0"/>
              </w:rPr>
              <w:t xml:space="preserve">Procesamiento de datos de ventas e inferencia de demanda predictiva.</w:t>
            </w:r>
          </w:p>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PostgreSQL v15 (Supabase)</w:t>
            </w:r>
          </w:p>
          <w:p w:rsidR="00000000" w:rsidDel="00000000" w:rsidP="00000000" w:rsidRDefault="00000000" w:rsidRPr="00000000" w14:paraId="00000159">
            <w:pPr>
              <w:spacing w:after="240" w:line="276" w:lineRule="auto"/>
              <w:rPr>
                <w:rFonts w:ascii="Arial" w:cs="Arial" w:eastAsia="Arial" w:hAnsi="Arial"/>
              </w:rPr>
            </w:pPr>
            <w:r w:rsidDel="00000000" w:rsidR="00000000" w:rsidRPr="00000000">
              <w:rPr>
                <w:rFonts w:ascii="Arial" w:cs="Arial" w:eastAsia="Arial" w:hAnsi="Arial"/>
                <w:rtl w:val="0"/>
              </w:rPr>
              <w:t xml:space="preserve">Persistencia relacional ACID y </w:t>
            </w:r>
            <w:r w:rsidDel="00000000" w:rsidR="00000000" w:rsidRPr="00000000">
              <w:rPr>
                <w:rFonts w:ascii="Arial" w:cs="Arial" w:eastAsia="Arial" w:hAnsi="Arial"/>
                <w:i w:val="1"/>
                <w:iCs w:val="1"/>
                <w:rtl w:val="0"/>
              </w:rPr>
              <w:t xml:space="preserve">triggers</w:t>
            </w:r>
            <w:r w:rsidDel="00000000" w:rsidR="00000000" w:rsidRPr="00000000">
              <w:rPr>
                <w:rFonts w:ascii="Arial" w:cs="Arial" w:eastAsia="Arial" w:hAnsi="Arial"/>
                <w:rtl w:val="0"/>
              </w:rPr>
              <w:t xml:space="preserve"> para actualización de stock.</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b w:val="1"/>
                <w:bCs w:val="1"/>
                <w:rtl w:val="0"/>
              </w:rPr>
              <w:t xml:space="preserve">Despliegue &amp; Cloud</w:t>
            </w:r>
            <w:r w:rsidDel="00000000" w:rsidR="00000000" w:rsidRPr="00000000">
              <w:rPr>
                <w:rFonts w:ascii="Arial" w:cs="Arial" w:eastAsia="Arial" w:hAnsi="Arial"/>
                <w:rtl w:val="0"/>
              </w:rPr>
              <w:t xml:space="preserve">Render Platform + GitHub Actions</w:t>
            </w:r>
          </w:p>
          <w:p w:rsidR="00000000" w:rsidDel="00000000" w:rsidP="00000000" w:rsidRDefault="00000000" w:rsidRPr="00000000" w14:paraId="0000015B">
            <w:pPr>
              <w:spacing w:after="240" w:line="276" w:lineRule="auto"/>
              <w:rPr>
                <w:rFonts w:ascii="Arial" w:cs="Arial" w:eastAsia="Arial" w:hAnsi="Arial"/>
              </w:rPr>
            </w:pPr>
            <w:r w:rsidDel="00000000" w:rsidR="00000000" w:rsidRPr="00000000">
              <w:rPr>
                <w:rFonts w:ascii="Arial" w:cs="Arial" w:eastAsia="Arial" w:hAnsi="Arial"/>
                <w:rtl w:val="0"/>
              </w:rPr>
              <w:t xml:space="preserve">Hosting cloud automatizado para los microservicios y CI/CD.</w:t>
            </w:r>
          </w:p>
          <w:p w:rsidR="00000000" w:rsidDel="00000000" w:rsidP="00000000" w:rsidRDefault="00000000" w:rsidRPr="00000000" w14:paraId="0000015C">
            <w:pPr>
              <w:spacing w:line="276" w:lineRule="auto"/>
              <w:rPr>
                <w:rFonts w:ascii="Arial" w:cs="Arial" w:eastAsia="Arial" w:hAnsi="Arial"/>
              </w:rPr>
            </w:pPr>
            <w:r w:rsidDel="00000000" w:rsidR="00000000" w:rsidRPr="00000000">
              <w:rPr>
                <w:rFonts w:ascii="Arial" w:cs="Arial" w:eastAsia="Arial" w:hAnsi="Arial"/>
                <w:b w:val="1"/>
                <w:bCs w:val="1"/>
                <w:rtl w:val="0"/>
              </w:rPr>
              <w:t xml:space="preserve">Portal Cliente:</w:t>
            </w:r>
            <w:r w:rsidDel="00000000" w:rsidR="00000000" w:rsidRPr="00000000">
              <w:rPr>
                <w:rFonts w:ascii="Arial" w:cs="Arial" w:eastAsia="Arial" w:hAnsi="Arial"/>
                <w:rtl w:val="0"/>
              </w:rPr>
              <w:t xml:space="preserve"> Catálogo responsivo con catálogo de productos, carrito de compras y proceso de checkout en un paso.</w:t>
            </w:r>
          </w:p>
          <w:p w:rsidR="00000000" w:rsidDel="00000000" w:rsidP="00000000" w:rsidRDefault="00000000" w:rsidRPr="00000000" w14:paraId="0000015D">
            <w:pPr>
              <w:spacing w:line="276" w:lineRule="auto"/>
              <w:rPr>
                <w:rFonts w:ascii="Arial" w:cs="Arial" w:eastAsia="Arial" w:hAnsi="Arial"/>
              </w:rPr>
            </w:pPr>
            <w:r w:rsidDel="00000000" w:rsidR="00000000" w:rsidRPr="00000000">
              <w:rPr>
                <w:rFonts w:ascii="Arial" w:cs="Arial" w:eastAsia="Arial" w:hAnsi="Arial"/>
                <w:b w:val="1"/>
                <w:bCs w:val="1"/>
                <w:rtl w:val="0"/>
              </w:rPr>
              <w:t xml:space="preserve">Dashboard Admin HQ:</w:t>
            </w:r>
            <w:r w:rsidDel="00000000" w:rsidR="00000000" w:rsidRPr="00000000">
              <w:rPr>
                <w:rFonts w:ascii="Arial" w:cs="Arial" w:eastAsia="Arial" w:hAnsi="Arial"/>
                <w:rtl w:val="0"/>
              </w:rPr>
              <w:t xml:space="preserve"> Panel administrativo con gráficos de ventas (Chart.js / Recharts) y semáforo visual de alertas de stock preventivas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color w:val="000000"/>
        </w:rPr>
      </w:pPr>
      <w:bookmarkStart w:colFirst="0" w:colLast="0" w:name="_heading=h.xjji6tpin35w" w:id="29"/>
      <w:bookmarkEnd w:id="29"/>
      <w:r w:rsidDel="00000000" w:rsidR="00000000" w:rsidRPr="00000000">
        <w:rPr>
          <w:color w:val="000000"/>
          <w:rtl w:val="0"/>
        </w:rPr>
        <w:t xml:space="preserve">Tipo de Interfaz de Hardware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6">
            <w:pPr>
              <w:pStyle w:val="Heading3"/>
              <w:keepNext w:val="0"/>
              <w:keepLines w:val="0"/>
              <w:spacing w:before="0" w:line="276" w:lineRule="auto"/>
              <w:rPr>
                <w:rFonts w:ascii="Arial" w:cs="Arial" w:eastAsia="Arial" w:hAnsi="Arial"/>
                <w:sz w:val="26"/>
                <w:szCs w:val="26"/>
              </w:rPr>
            </w:pPr>
            <w:bookmarkStart w:colFirst="0" w:colLast="0" w:name="_heading=h.6hcafht7a3z1" w:id="30"/>
            <w:bookmarkEnd w:id="30"/>
            <w:r w:rsidDel="00000000" w:rsidR="00000000" w:rsidRPr="00000000">
              <w:rPr>
                <w:rFonts w:ascii="Arial" w:cs="Arial" w:eastAsia="Arial" w:hAnsi="Arial"/>
                <w:sz w:val="26"/>
                <w:szCs w:val="26"/>
                <w:rtl w:val="0"/>
              </w:rPr>
              <w:t xml:space="preserve">Tipo de Interfaz de Hardware</w:t>
            </w:r>
          </w:p>
          <w:p w:rsidR="00000000" w:rsidDel="00000000" w:rsidP="00000000" w:rsidRDefault="00000000" w:rsidRPr="00000000" w14:paraId="00000167">
            <w:pPr>
              <w:numPr>
                <w:ilvl w:val="0"/>
                <w:numId w:val="2"/>
              </w:numPr>
              <w:spacing w:after="0" w:line="276" w:lineRule="auto"/>
              <w:ind w:left="720" w:hanging="360"/>
              <w:rPr/>
            </w:pPr>
            <w:r w:rsidDel="00000000" w:rsidR="00000000" w:rsidRPr="00000000">
              <w:rPr>
                <w:rFonts w:ascii="Arial" w:cs="Arial" w:eastAsia="Arial" w:hAnsi="Arial"/>
                <w:rtl w:val="0"/>
              </w:rPr>
              <w:t xml:space="preserve">Servidores virtuales de procesamiento en la nube (Render Cloud Platform)</w:t>
            </w:r>
            <w:r w:rsidDel="00000000" w:rsidR="00000000" w:rsidRPr="00000000">
              <w:rPr>
                <w:rtl w:val="0"/>
              </w:rPr>
            </w:r>
          </w:p>
          <w:p w:rsidR="00000000" w:rsidDel="00000000" w:rsidP="00000000" w:rsidRDefault="00000000" w:rsidRPr="00000000" w14:paraId="00000168">
            <w:pPr>
              <w:numPr>
                <w:ilvl w:val="0"/>
                <w:numId w:val="2"/>
              </w:numPr>
              <w:spacing w:after="240" w:line="276" w:lineRule="auto"/>
              <w:ind w:left="720" w:hanging="360"/>
              <w:rPr/>
            </w:pPr>
            <w:r w:rsidDel="00000000" w:rsidR="00000000" w:rsidRPr="00000000">
              <w:rPr>
                <w:rFonts w:ascii="Arial" w:cs="Arial" w:eastAsia="Arial" w:hAnsi="Arial"/>
                <w:rtl w:val="0"/>
              </w:rPr>
              <w:t xml:space="preserve">Dispositivos de clientes y administradores (PCs de escritorio, Laptops, Smartphones con conexión HTTPS).</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color w:val="000000"/>
        </w:rPr>
      </w:pPr>
      <w:bookmarkStart w:colFirst="0" w:colLast="0" w:name="_heading=h.d54sx3yxk45p" w:id="31"/>
      <w:bookmarkEnd w:id="31"/>
      <w:r w:rsidDel="00000000" w:rsidR="00000000" w:rsidRPr="00000000">
        <w:rPr>
          <w:color w:val="000000"/>
          <w:rtl w:val="0"/>
        </w:rPr>
        <w:t xml:space="preserve">Tipo de Interfaz de Software</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Frontend Web:</w:t>
            </w:r>
            <w:r w:rsidDel="00000000" w:rsidR="00000000" w:rsidRPr="00000000">
              <w:rPr>
                <w:rtl w:val="0"/>
              </w:rPr>
              <w:t xml:space="preserve"> React.js v18.2 / Tailwind CSS v3.3 / Vite</w:t>
            </w:r>
          </w:p>
          <w:p w:rsidR="00000000" w:rsidDel="00000000" w:rsidP="00000000" w:rsidRDefault="00000000" w:rsidRPr="00000000" w14:paraId="0000016F">
            <w:pPr>
              <w:rPr/>
            </w:pPr>
            <w:r w:rsidDel="00000000" w:rsidR="00000000" w:rsidRPr="00000000">
              <w:rPr>
                <w:b w:val="1"/>
                <w:bCs w:val="1"/>
                <w:rtl w:val="0"/>
              </w:rPr>
              <w:t xml:space="preserve">Backend REST API:</w:t>
            </w:r>
            <w:r w:rsidDel="00000000" w:rsidR="00000000" w:rsidRPr="00000000">
              <w:rPr>
                <w:rtl w:val="0"/>
              </w:rPr>
              <w:t xml:space="preserve"> Node.js v20.x / Express v4.18</w:t>
            </w:r>
          </w:p>
          <w:p w:rsidR="00000000" w:rsidDel="00000000" w:rsidP="00000000" w:rsidRDefault="00000000" w:rsidRPr="00000000" w14:paraId="00000170">
            <w:pPr>
              <w:rPr/>
            </w:pPr>
            <w:r w:rsidDel="00000000" w:rsidR="00000000" w:rsidRPr="00000000">
              <w:rPr>
                <w:b w:val="1"/>
                <w:bCs w:val="1"/>
                <w:rtl w:val="0"/>
              </w:rPr>
              <w:t xml:space="preserve">Engine Analytics / IA:</w:t>
            </w:r>
            <w:r w:rsidDel="00000000" w:rsidR="00000000" w:rsidRPr="00000000">
              <w:rPr>
                <w:rtl w:val="0"/>
              </w:rPr>
              <w:t xml:space="preserve"> Python v3.11 / Scikit-learn v1.3 / Pandas / FastAPI</w:t>
            </w:r>
          </w:p>
          <w:p w:rsidR="00000000" w:rsidDel="00000000" w:rsidP="00000000" w:rsidRDefault="00000000" w:rsidRPr="00000000" w14:paraId="00000171">
            <w:pPr>
              <w:rPr/>
            </w:pPr>
            <w:r w:rsidDel="00000000" w:rsidR="00000000" w:rsidRPr="00000000">
              <w:rPr>
                <w:b w:val="1"/>
                <w:bCs w:val="1"/>
                <w:rtl w:val="0"/>
              </w:rPr>
              <w:t xml:space="preserve">Base de Datos &amp; Cloud:</w:t>
            </w:r>
            <w:r w:rsidDel="00000000" w:rsidR="00000000" w:rsidRPr="00000000">
              <w:rPr>
                <w:rtl w:val="0"/>
              </w:rPr>
              <w:t xml:space="preserve"> PostgreSQL v15 en Supabase / Render Deployment / GitHub Actions (CI/CD)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color w:val="000000"/>
        </w:rPr>
      </w:pPr>
      <w:bookmarkStart w:colFirst="0" w:colLast="0" w:name="_heading=h.jueziz1lmjcz" w:id="32"/>
      <w:bookmarkEnd w:id="32"/>
      <w:r w:rsidDel="00000000" w:rsidR="00000000" w:rsidRPr="00000000">
        <w:rPr>
          <w:color w:val="000000"/>
          <w:rtl w:val="0"/>
        </w:rPr>
        <w:t xml:space="preserve">Tipo de Interfaz de Usuario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7">
            <w:pPr>
              <w:rPr/>
            </w:pPr>
            <w:r w:rsidDel="00000000" w:rsidR="00000000" w:rsidRPr="00000000">
              <w:rPr>
                <w:rtl w:val="0"/>
              </w:rPr>
              <w:t xml:space="preserve">Interfaz Web Responsiva (RWD) diseñada con componentes reutilizables en React.js y estilos Tailwind CSS</w:t>
            </w:r>
          </w:p>
          <w:p w:rsidR="00000000" w:rsidDel="00000000" w:rsidP="00000000" w:rsidRDefault="00000000" w:rsidRPr="00000000" w14:paraId="00000178">
            <w:pPr>
              <w:rPr/>
            </w:pPr>
            <w:r w:rsidDel="00000000" w:rsidR="00000000" w:rsidRPr="00000000">
              <w:rPr>
                <w:rtl w:val="0"/>
              </w:rPr>
              <w:t xml:space="preserve">Visualización gráfica mediante librerías de gráficos interactivos (Chart.js / Recharts)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pStyle w:val="Heading1"/>
        <w:rPr>
          <w:rFonts w:ascii="Calibri" w:cs="Calibri" w:eastAsia="Calibri" w:hAnsi="Calibri"/>
          <w:color w:val="000000"/>
        </w:rPr>
      </w:pPr>
      <w:bookmarkStart w:colFirst="0" w:colLast="0" w:name="_heading=h.5c8183ah494m" w:id="33"/>
      <w:bookmarkEnd w:id="33"/>
      <w:r w:rsidDel="00000000" w:rsidR="00000000" w:rsidRPr="00000000">
        <w:rPr>
          <w:rtl w:val="0"/>
        </w:rPr>
      </w:r>
    </w:p>
    <w:p w:rsidR="00000000" w:rsidDel="00000000" w:rsidP="00000000" w:rsidRDefault="00000000" w:rsidRPr="00000000" w14:paraId="0000017C">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El proyecto será aprobado tras el cumplimiento del 100% de los requerimientos funcionales aprobados en el SRS, la ejecución exitosa de la matriz de pruebas QA (C1) y la validación formal del informe final por el Comité Evaluador Capstone de la Sede Puente Alto.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c>
      </w:tr>
    </w:tbl>
    <w:p w:rsidR="00000000" w:rsidDel="00000000" w:rsidP="00000000" w:rsidRDefault="00000000" w:rsidRPr="00000000" w14:paraId="00000184">
      <w:pPr>
        <w:pStyle w:val="Heading1"/>
        <w:rPr>
          <w:rFonts w:ascii="Calibri" w:cs="Calibri" w:eastAsia="Calibri" w:hAnsi="Calibri"/>
          <w:color w:val="000000"/>
        </w:rPr>
      </w:pPr>
      <w:bookmarkStart w:colFirst="0" w:colLast="0" w:name="_heading=h.d9oehweis6kx" w:id="34"/>
      <w:bookmarkEnd w:id="34"/>
      <w:r w:rsidDel="00000000" w:rsidR="00000000" w:rsidRPr="00000000">
        <w:rPr>
          <w:rFonts w:ascii="Calibri" w:cs="Calibri" w:eastAsia="Calibri" w:hAnsi="Calibri"/>
          <w:color w:val="000000"/>
          <w:rtl w:val="0"/>
        </w:rPr>
        <w:t xml:space="preserve">Aprobaciones y control de cambios</w:t>
      </w:r>
    </w:p>
    <w:tbl>
      <w:tblPr>
        <w:tblStyle w:val="Table26"/>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85">
            <w:pPr>
              <w:rPr/>
            </w:pPr>
            <w:r w:rsidDel="00000000" w:rsidR="00000000" w:rsidRPr="00000000">
              <w:rPr>
                <w:rtl w:val="0"/>
              </w:rPr>
              <w:t xml:space="preserve">Versión</w:t>
            </w:r>
          </w:p>
        </w:tc>
        <w:tc>
          <w:tcPr>
            <w:shd w:fill="auto" w:val="clear"/>
          </w:tcPr>
          <w:p w:rsidR="00000000" w:rsidDel="00000000" w:rsidP="00000000" w:rsidRDefault="00000000" w:rsidRPr="00000000" w14:paraId="00000186">
            <w:pPr>
              <w:rPr/>
            </w:pPr>
            <w:r w:rsidDel="00000000" w:rsidR="00000000" w:rsidRPr="00000000">
              <w:rPr>
                <w:rtl w:val="0"/>
              </w:rPr>
              <w:t xml:space="preserve">Nombre</w:t>
            </w:r>
          </w:p>
        </w:tc>
        <w:tc>
          <w:tcPr/>
          <w:p w:rsidR="00000000" w:rsidDel="00000000" w:rsidP="00000000" w:rsidRDefault="00000000" w:rsidRPr="00000000" w14:paraId="00000187">
            <w:pPr>
              <w:rPr/>
            </w:pPr>
            <w:r w:rsidDel="00000000" w:rsidR="00000000" w:rsidRPr="00000000">
              <w:rPr>
                <w:rtl w:val="0"/>
              </w:rPr>
              <w:t xml:space="preserve">Rol</w:t>
            </w:r>
          </w:p>
        </w:tc>
        <w:tc>
          <w:tcPr>
            <w:shd w:fill="auto" w:val="clear"/>
          </w:tcPr>
          <w:p w:rsidR="00000000" w:rsidDel="00000000" w:rsidP="00000000" w:rsidRDefault="00000000" w:rsidRPr="00000000" w14:paraId="00000188">
            <w:pPr>
              <w:rPr/>
            </w:pPr>
            <w:r w:rsidDel="00000000" w:rsidR="00000000" w:rsidRPr="00000000">
              <w:rPr>
                <w:rtl w:val="0"/>
              </w:rPr>
              <w:t xml:space="preserve">Fecha</w:t>
            </w:r>
          </w:p>
        </w:tc>
        <w:tc>
          <w:tcPr>
            <w:shd w:fill="auto" w:val="clear"/>
          </w:tcPr>
          <w:p w:rsidR="00000000" w:rsidDel="00000000" w:rsidP="00000000" w:rsidRDefault="00000000" w:rsidRPr="00000000" w14:paraId="00000189">
            <w:pPr>
              <w:rPr/>
            </w:pPr>
            <w:r w:rsidDel="00000000" w:rsidR="00000000" w:rsidRPr="00000000">
              <w:rPr>
                <w:rtl w:val="0"/>
              </w:rPr>
              <w:t xml:space="preserve">Firma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Luis Alcaide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rFonts w:ascii="Arial" w:cs="Arial" w:eastAsia="Arial" w:hAnsi="Arial"/>
              </w:rPr>
            </w:pPr>
            <w:r w:rsidDel="00000000" w:rsidR="00000000" w:rsidRPr="00000000">
              <w:rPr>
                <w:rFonts w:ascii="Arial" w:cs="Arial" w:eastAsia="Arial" w:hAnsi="Arial"/>
                <w:rtl w:val="0"/>
              </w:rPr>
              <w:t xml:space="preserve">Scrum Master / Backend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Bastián Quilodrán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Arial" w:cs="Arial" w:eastAsia="Arial" w:hAnsi="Arial"/>
              </w:rPr>
            </w:pPr>
            <w:r w:rsidDel="00000000" w:rsidR="00000000" w:rsidRPr="00000000">
              <w:rPr>
                <w:rFonts w:ascii="Arial" w:cs="Arial" w:eastAsia="Arial" w:hAnsi="Arial"/>
                <w:rtl w:val="0"/>
              </w:rPr>
              <w:t xml:space="preserve">Data Engineer / ML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Josías González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Arial" w:cs="Arial" w:eastAsia="Arial" w:hAnsi="Arial"/>
              </w:rPr>
            </w:pPr>
            <w:r w:rsidDel="00000000" w:rsidR="00000000" w:rsidRPr="00000000">
              <w:rPr>
                <w:rFonts w:ascii="Arial" w:cs="Arial" w:eastAsia="Arial" w:hAnsi="Arial"/>
                <w:rtl w:val="0"/>
              </w:rPr>
              <w:t xml:space="preserve">Lead DBA / DevOps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Horacio Vergara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Arial" w:cs="Arial" w:eastAsia="Arial" w:hAnsi="Arial"/>
              </w:rPr>
            </w:pPr>
            <w:r w:rsidDel="00000000" w:rsidR="00000000" w:rsidRPr="00000000">
              <w:rPr>
                <w:rFonts w:ascii="Arial" w:cs="Arial" w:eastAsia="Arial" w:hAnsi="Arial"/>
                <w:rtl w:val="0"/>
              </w:rPr>
              <w:t xml:space="preserve">Full Stack Developer / Data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Israel González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Arial" w:cs="Arial" w:eastAsia="Arial" w:hAnsi="Arial"/>
              </w:rPr>
            </w:pPr>
            <w:r w:rsidDel="00000000" w:rsidR="00000000" w:rsidRPr="00000000">
              <w:rPr>
                <w:rFonts w:ascii="Arial" w:cs="Arial" w:eastAsia="Arial" w:hAnsi="Arial"/>
                <w:rtl w:val="0"/>
              </w:rPr>
              <w:t xml:space="preserve">Frontend Dev (Admin) / QA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Aprobado</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Docente Guía Capstone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rPr>
            </w:pPr>
            <w:r w:rsidDel="00000000" w:rsidR="00000000" w:rsidRPr="00000000">
              <w:rPr>
                <w:rFonts w:ascii="Arial" w:cs="Arial" w:eastAsia="Arial" w:hAnsi="Arial"/>
                <w:rtl w:val="0"/>
              </w:rPr>
              <w:t xml:space="preserve">Profesor Evaluador 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rPr>
            </w:pPr>
            <w:r w:rsidDel="00000000" w:rsidR="00000000" w:rsidRPr="00000000">
              <w:rPr>
                <w:rFonts w:ascii="Arial" w:cs="Arial" w:eastAsia="Arial" w:hAnsi="Arial"/>
                <w:rtl w:val="0"/>
              </w:rPr>
              <w:t xml:space="preserve">31/08/2026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rPr>
            </w:pPr>
            <w:r w:rsidDel="00000000" w:rsidR="00000000" w:rsidRPr="00000000">
              <w:rPr>
                <w:rFonts w:ascii="Arial" w:cs="Arial" w:eastAsia="Arial" w:hAnsi="Arial"/>
                <w:i w:val="1"/>
                <w:iCs w:val="1"/>
                <w:rtl w:val="0"/>
              </w:rPr>
              <w:t xml:space="preserve">Pendiente</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sectPr>
      <w:headerReference r:id="rId10"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37"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rcOkbd/ZuvfXCt2Dqx/4SC/5w==">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