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0376" w14:textId="5A48067A" w:rsidR="00874A7C" w:rsidRPr="009B77B2" w:rsidRDefault="009B77B2">
      <w:pPr>
        <w:rPr>
          <w:u w:val="single"/>
        </w:rPr>
      </w:pPr>
      <w:r>
        <w:t>1</w:t>
      </w:r>
    </w:p>
    <w:sectPr w:rsidR="00874A7C" w:rsidRPr="009B77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B6"/>
    <w:rsid w:val="00874A7C"/>
    <w:rsid w:val="009B77B2"/>
    <w:rsid w:val="00E713A0"/>
    <w:rsid w:val="00F338B6"/>
    <w:rsid w:val="00FA4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29FE6"/>
  <w15:chartTrackingRefBased/>
  <w15:docId w15:val="{D6B2177E-9FD4-4243-9515-B63A1C2F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3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3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3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3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3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38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38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38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38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38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38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38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38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38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3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38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3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González</dc:creator>
  <cp:keywords/>
  <dc:description/>
  <cp:lastModifiedBy>Israel González</cp:lastModifiedBy>
  <cp:revision>2</cp:revision>
  <dcterms:created xsi:type="dcterms:W3CDTF">2026-09-01T01:35:00Z</dcterms:created>
  <dcterms:modified xsi:type="dcterms:W3CDTF">2026-09-01T01:35:00Z</dcterms:modified>
</cp:coreProperties>
</file>