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Documentação da Landing Page - Saara Turbo Jet</w:t>
      </w:r>
    </w:p>
    <w:p>
      <w:pPr>
        <w:pStyle w:val="Heading2"/>
      </w:pPr>
      <w:r>
        <w:t>1. Objetivo</w:t>
      </w:r>
    </w:p>
    <w:p>
      <w:r>
        <w:t>Esta landing page foi desenvolvida para promover o produto Saara Turbo Jet da marca Ômega Pet, visando destacar seus benefícios, especificações técnicas e incentivar o contato com especialistas.</w:t>
      </w:r>
    </w:p>
    <w:p>
      <w:pPr>
        <w:pStyle w:val="Heading2"/>
      </w:pPr>
      <w:r>
        <w:t>2. Estrutura HTML</w:t>
      </w:r>
    </w:p>
    <w:p>
      <w:r>
        <w:t>O HTML é composto por múltiplas seções que incluem:</w:t>
      </w:r>
    </w:p>
    <w:p>
      <w:r>
        <w:t>- Hero/banner com chamada principal</w:t>
      </w:r>
    </w:p>
    <w:p>
      <w:r>
        <w:t>- Seção de benefícios (BENEFÍCIOS)</w:t>
      </w:r>
    </w:p>
    <w:p>
      <w:r>
        <w:t>- Galeria de imagens do produto</w:t>
      </w:r>
    </w:p>
    <w:p>
      <w:r>
        <w:t>- Especificações técnicas</w:t>
      </w:r>
    </w:p>
    <w:p>
      <w:r>
        <w:t>- Certificações e selo do Inmetro</w:t>
      </w:r>
    </w:p>
    <w:p>
      <w:r>
        <w:t>- Chamada final com destaque para tecnologia e eficiência do produto</w:t>
      </w:r>
    </w:p>
    <w:p>
      <w:pPr>
        <w:pStyle w:val="Heading2"/>
      </w:pPr>
      <w:r>
        <w:t>3. Estilos CSS</w:t>
      </w:r>
    </w:p>
    <w:p>
      <w:r>
        <w:t>Três arquivos CSS foram utilizados:</w:t>
      </w:r>
    </w:p>
    <w:p>
      <w:r>
        <w:t>- globals.css: aplica reset de estilos, regras de acessibilidade e fontes</w:t>
      </w:r>
    </w:p>
    <w:p>
      <w:r>
        <w:t>- style.css: define o layout, responsividade, cores, fontes e estrutura da landing page</w:t>
      </w:r>
    </w:p>
    <w:p>
      <w:r>
        <w:t>- styleguide.css: (não enviado, considerar futuro complemento)</w:t>
      </w:r>
    </w:p>
    <w:p>
      <w:pPr>
        <w:pStyle w:val="Heading2"/>
      </w:pPr>
      <w:r>
        <w:t>4. Funcionalidades</w:t>
      </w:r>
    </w:p>
    <w:p>
      <w:r>
        <w:t>A página é responsiva, com regras específicas para visualização em telas menores. Utiliza grid/flexbox para estruturação de seções, possui botões estilizados com hover, e todas as imagens são otimizadas para ocupar 100% do container pai.</w:t>
      </w:r>
    </w:p>
    <w:p>
      <w:pPr>
        <w:pStyle w:val="Heading2"/>
      </w:pPr>
      <w:r>
        <w:t>5. Requisitos para Funcionamento Completo</w:t>
      </w:r>
    </w:p>
    <w:p>
      <w:r>
        <w:t>- Todas as imagens SVG e PNG referenciadas devem estar presentes na pasta /img</w:t>
      </w:r>
    </w:p>
    <w:p>
      <w:r>
        <w:t>- Arquivos CSS devem estar corretamente vinculados ao HTML</w:t>
      </w:r>
    </w:p>
    <w:p>
      <w:r>
        <w:t>- Fontes como Montserrat, Inter e Coolvetica devem estar carregadas no projeto (via import/link)</w:t>
      </w:r>
    </w:p>
    <w:p>
      <w:pPr>
        <w:pStyle w:val="Heading2"/>
      </w:pPr>
      <w:r>
        <w:t>6. Observações Técnicas</w:t>
      </w:r>
    </w:p>
    <w:p>
      <w:r>
        <w:t>- A estrutura da landing page está adaptada para desktop e mobile.</w:t>
      </w:r>
    </w:p>
    <w:p>
      <w:r>
        <w:t>- As classes estão organizadas em nomenclaturas bem definidas (ex: .frame-X, .element-X).</w:t>
      </w:r>
    </w:p>
    <w:p>
      <w:r>
        <w:t>- Sugere-se compactar imagens e minificar CSS para produção.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