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360" w:lineRule="auto"/>
        <w:jc w:val="center"/>
        <w:rPr/>
      </w:pPr>
      <w:bookmarkStart w:colFirst="0" w:colLast="0" w:name="_7px8jyrmzp67" w:id="0"/>
      <w:bookmarkEnd w:id="0"/>
      <w:r w:rsidDel="00000000" w:rsidR="00000000" w:rsidRPr="00000000">
        <w:rPr>
          <w:rtl w:val="0"/>
        </w:rPr>
        <w:t xml:space="preserve">Vaccine Sentiment Analysis Using Sequential NLP Models </w:t>
      </w:r>
    </w:p>
    <w:p w:rsidR="00000000" w:rsidDel="00000000" w:rsidP="00000000" w:rsidRDefault="00000000" w:rsidRPr="00000000" w14:paraId="00000002">
      <w:pPr>
        <w:spacing w:after="200" w:before="200" w:line="360" w:lineRule="auto"/>
        <w:jc w:val="center"/>
        <w:rPr/>
      </w:pPr>
      <w:r w:rsidDel="00000000" w:rsidR="00000000" w:rsidRPr="00000000">
        <w:rPr>
          <w:rtl w:val="0"/>
        </w:rPr>
      </w:r>
    </w:p>
    <w:p w:rsidR="00000000" w:rsidDel="00000000" w:rsidP="00000000" w:rsidRDefault="00000000" w:rsidRPr="00000000" w14:paraId="00000003">
      <w:pPr>
        <w:spacing w:after="200" w:before="200" w:line="360" w:lineRule="auto"/>
        <w:jc w:val="center"/>
        <w:rPr/>
      </w:pPr>
      <w:r w:rsidDel="00000000" w:rsidR="00000000" w:rsidRPr="00000000">
        <w:rPr>
          <w:rtl w:val="0"/>
        </w:rPr>
        <w:t xml:space="preserve">Shima Byiringiro Serein</w:t>
      </w:r>
    </w:p>
    <w:p w:rsidR="00000000" w:rsidDel="00000000" w:rsidP="00000000" w:rsidRDefault="00000000" w:rsidRPr="00000000" w14:paraId="00000004">
      <w:pPr>
        <w:spacing w:after="200" w:before="200" w:line="360" w:lineRule="auto"/>
        <w:jc w:val="center"/>
        <w:rPr/>
      </w:pPr>
      <w:r w:rsidDel="00000000" w:rsidR="00000000" w:rsidRPr="00000000">
        <w:rPr>
          <w:rtl w:val="0"/>
        </w:rPr>
        <w:t xml:space="preserve">Adossi Fred William</w:t>
      </w:r>
    </w:p>
    <w:p w:rsidR="00000000" w:rsidDel="00000000" w:rsidP="00000000" w:rsidRDefault="00000000" w:rsidRPr="00000000" w14:paraId="00000005">
      <w:pPr>
        <w:spacing w:after="200" w:before="200" w:line="360" w:lineRule="auto"/>
        <w:jc w:val="center"/>
        <w:rPr/>
      </w:pPr>
      <w:r w:rsidDel="00000000" w:rsidR="00000000" w:rsidRPr="00000000">
        <w:rPr>
          <w:rtl w:val="0"/>
        </w:rPr>
        <w:t xml:space="preserve">Honourgod Kilechukwu Levison</w:t>
      </w:r>
    </w:p>
    <w:p w:rsidR="00000000" w:rsidDel="00000000" w:rsidP="00000000" w:rsidRDefault="00000000" w:rsidRPr="00000000" w14:paraId="00000006">
      <w:pPr>
        <w:spacing w:after="200" w:before="200" w:line="360" w:lineRule="auto"/>
        <w:jc w:val="center"/>
        <w:rPr/>
      </w:pPr>
      <w:r w:rsidDel="00000000" w:rsidR="00000000" w:rsidRPr="00000000">
        <w:rPr>
          <w:rtl w:val="0"/>
        </w:rPr>
        <w:t xml:space="preserve">Parfait Christian Henry UHIRIWE</w:t>
      </w:r>
    </w:p>
    <w:p w:rsidR="00000000" w:rsidDel="00000000" w:rsidP="00000000" w:rsidRDefault="00000000" w:rsidRPr="00000000" w14:paraId="00000007">
      <w:pPr>
        <w:spacing w:after="200" w:before="200" w:line="360" w:lineRule="auto"/>
        <w:jc w:val="center"/>
        <w:rPr/>
      </w:pPr>
      <w:r w:rsidDel="00000000" w:rsidR="00000000" w:rsidRPr="00000000">
        <w:rPr>
          <w:rtl w:val="0"/>
        </w:rPr>
      </w:r>
    </w:p>
    <w:p w:rsidR="00000000" w:rsidDel="00000000" w:rsidP="00000000" w:rsidRDefault="00000000" w:rsidRPr="00000000" w14:paraId="00000008">
      <w:pPr>
        <w:pStyle w:val="Heading2"/>
        <w:spacing w:after="200" w:before="200" w:line="360" w:lineRule="auto"/>
        <w:jc w:val="center"/>
        <w:outlineLvl w:val="9"/>
        <w:rPr/>
      </w:pPr>
      <w:bookmarkStart w:colFirst="0" w:colLast="0" w:name="_784yoo3xbr56" w:id="1"/>
      <w:bookmarkEnd w:id="1"/>
      <w:r w:rsidDel="00000000" w:rsidR="00000000" w:rsidRPr="00000000">
        <w:rPr>
          <w:rtl w:val="0"/>
        </w:rPr>
        <w:t xml:space="preserve">October 2026</w:t>
      </w:r>
    </w:p>
    <w:p w:rsidR="00000000" w:rsidDel="00000000" w:rsidP="00000000" w:rsidRDefault="00000000" w:rsidRPr="00000000" w14:paraId="00000009">
      <w:pPr>
        <w:spacing w:after="200" w:before="200" w:line="360" w:lineRule="auto"/>
        <w:jc w:val="center"/>
        <w:rPr/>
      </w:pPr>
      <w:r w:rsidDel="00000000" w:rsidR="00000000" w:rsidRPr="00000000">
        <w:rPr>
          <w:rtl w:val="0"/>
        </w:rPr>
      </w:r>
    </w:p>
    <w:p w:rsidR="00000000" w:rsidDel="00000000" w:rsidP="00000000" w:rsidRDefault="00000000" w:rsidRPr="00000000" w14:paraId="0000000A">
      <w:pPr>
        <w:pStyle w:val="Heading2"/>
        <w:spacing w:after="200" w:before="200" w:line="360" w:lineRule="auto"/>
        <w:jc w:val="center"/>
        <w:outlineLvl w:val="9"/>
        <w:rPr/>
      </w:pPr>
      <w:bookmarkStart w:colFirst="0" w:colLast="0" w:name="_einvo2sv15wh" w:id="2"/>
      <w:bookmarkEnd w:id="2"/>
      <w:r w:rsidDel="00000000" w:rsidR="00000000" w:rsidRPr="00000000">
        <w:rPr>
          <w:rtl w:val="0"/>
        </w:rPr>
        <w:t xml:space="preserve">Institution:</w:t>
      </w:r>
    </w:p>
    <w:p w:rsidR="00000000" w:rsidDel="00000000" w:rsidP="00000000" w:rsidRDefault="00000000" w:rsidRPr="00000000" w14:paraId="0000000B">
      <w:pPr>
        <w:spacing w:after="200" w:before="200" w:line="360" w:lineRule="auto"/>
        <w:jc w:val="center"/>
        <w:rPr/>
      </w:pPr>
      <w:r w:rsidDel="00000000" w:rsidR="00000000" w:rsidRPr="00000000">
        <w:rPr>
          <w:rtl w:val="0"/>
        </w:rPr>
        <w:t xml:space="preserve">African Leadership University</w:t>
      </w:r>
    </w:p>
    <w:p w:rsidR="00000000" w:rsidDel="00000000" w:rsidP="00000000" w:rsidRDefault="00000000" w:rsidRPr="00000000" w14:paraId="0000000C">
      <w:pPr>
        <w:spacing w:after="200" w:before="200" w:line="360" w:lineRule="auto"/>
        <w:jc w:val="center"/>
        <w:rPr/>
      </w:pPr>
      <w:r w:rsidDel="00000000" w:rsidR="00000000" w:rsidRPr="00000000">
        <w:rPr>
          <w:rtl w:val="0"/>
        </w:rPr>
      </w:r>
    </w:p>
    <w:p w:rsidR="00000000" w:rsidDel="00000000" w:rsidP="00000000" w:rsidRDefault="00000000" w:rsidRPr="00000000" w14:paraId="0000000D">
      <w:pPr>
        <w:pStyle w:val="Heading2"/>
        <w:spacing w:after="200" w:before="200" w:line="360" w:lineRule="auto"/>
        <w:jc w:val="center"/>
        <w:outlineLvl w:val="9"/>
        <w:rPr/>
      </w:pPr>
      <w:bookmarkStart w:colFirst="0" w:colLast="0" w:name="_es34karee55s" w:id="3"/>
      <w:bookmarkEnd w:id="3"/>
      <w:r w:rsidDel="00000000" w:rsidR="00000000" w:rsidRPr="00000000">
        <w:rPr>
          <w:rtl w:val="0"/>
        </w:rPr>
        <w:t xml:space="preserve">Public GitHub Repository:</w:t>
      </w:r>
    </w:p>
    <w:p w:rsidR="00000000" w:rsidDel="00000000" w:rsidP="00000000" w:rsidRDefault="00000000" w:rsidRPr="00000000" w14:paraId="0000000E">
      <w:pPr>
        <w:spacing w:after="200" w:before="200" w:line="360" w:lineRule="auto"/>
        <w:jc w:val="center"/>
        <w:rPr/>
      </w:pPr>
      <w:hyperlink r:id="rId6">
        <w:r w:rsidDel="00000000" w:rsidR="00000000" w:rsidRPr="00000000">
          <w:rPr>
            <w:color w:val="1155cc"/>
            <w:u w:val="single"/>
            <w:rtl w:val="0"/>
          </w:rPr>
          <w:t xml:space="preserve">https://github.com/Adossi-design/vaccine-sentiment-sequential-models</w:t>
        </w:r>
      </w:hyperlink>
      <w:r w:rsidDel="00000000" w:rsidR="00000000" w:rsidRPr="00000000">
        <w:rPr>
          <w:rtl w:val="0"/>
        </w:rPr>
      </w:r>
    </w:p>
    <w:p w:rsidR="00000000" w:rsidDel="00000000" w:rsidP="00000000" w:rsidRDefault="00000000" w:rsidRPr="00000000" w14:paraId="0000000F">
      <w:pPr>
        <w:spacing w:after="200" w:before="200" w:line="360" w:lineRule="auto"/>
        <w:jc w:val="center"/>
        <w:rPr/>
      </w:pPr>
      <w:r w:rsidDel="00000000" w:rsidR="00000000" w:rsidRPr="00000000">
        <w:rPr>
          <w:rtl w:val="0"/>
        </w:rPr>
      </w:r>
    </w:p>
    <w:p w:rsidR="00000000" w:rsidDel="00000000" w:rsidP="00000000" w:rsidRDefault="00000000" w:rsidRPr="00000000" w14:paraId="00000010">
      <w:pPr>
        <w:pStyle w:val="Heading2"/>
        <w:spacing w:after="200" w:before="200" w:line="360" w:lineRule="auto"/>
        <w:jc w:val="center"/>
        <w:outlineLvl w:val="9"/>
        <w:rPr/>
      </w:pPr>
      <w:bookmarkStart w:colFirst="0" w:colLast="0" w:name="_qmtgud8rq0op" w:id="4"/>
      <w:bookmarkEnd w:id="4"/>
      <w:r w:rsidDel="00000000" w:rsidR="00000000" w:rsidRPr="00000000">
        <w:rPr>
          <w:rtl w:val="0"/>
        </w:rPr>
        <w:t xml:space="preserve">Demo Video:</w:t>
      </w:r>
    </w:p>
    <w:p w:rsidR="00000000" w:rsidDel="00000000" w:rsidP="00000000" w:rsidRDefault="00000000" w:rsidRPr="00000000" w14:paraId="00000011">
      <w:pPr>
        <w:spacing w:after="200" w:before="200" w:line="360" w:lineRule="auto"/>
        <w:jc w:val="center"/>
        <w:rPr/>
      </w:pPr>
      <w:hyperlink r:id="rId7">
        <w:r w:rsidDel="00000000" w:rsidR="00000000" w:rsidRPr="00000000">
          <w:rPr>
            <w:color w:val="1155cc"/>
            <w:u w:val="single"/>
            <w:rtl w:val="0"/>
          </w:rPr>
          <w:t xml:space="preserve"> https://youtu.be/CSpG5dTFAP4</w:t>
        </w:r>
      </w:hyperlink>
      <w:r w:rsidDel="00000000" w:rsidR="00000000" w:rsidRPr="00000000">
        <w:rPr>
          <w:rtl w:val="0"/>
        </w:rPr>
        <w:t xml:space="preserve"> </w:t>
      </w:r>
    </w:p>
    <w:p w:rsidR="00000000" w:rsidDel="00000000" w:rsidP="00000000" w:rsidRDefault="00000000" w:rsidRPr="00000000" w14:paraId="00000012">
      <w:pPr>
        <w:spacing w:after="200" w:before="200" w:line="360" w:lineRule="auto"/>
        <w:jc w:val="center"/>
        <w:rPr/>
      </w:pPr>
      <w:r w:rsidDel="00000000" w:rsidR="00000000" w:rsidRPr="00000000">
        <w:rPr>
          <w:rtl w:val="0"/>
        </w:rPr>
      </w:r>
    </w:p>
    <w:p w:rsidR="00000000" w:rsidDel="00000000" w:rsidP="00000000" w:rsidRDefault="00000000" w:rsidRPr="00000000" w14:paraId="00000013">
      <w:pPr>
        <w:pStyle w:val="Heading2"/>
        <w:spacing w:after="200" w:before="200" w:line="360" w:lineRule="auto"/>
        <w:jc w:val="center"/>
        <w:outlineLvl w:val="9"/>
        <w:rPr/>
      </w:pPr>
      <w:bookmarkStart w:colFirst="0" w:colLast="0" w:name="_iq2kw68irsub" w:id="5"/>
      <w:bookmarkEnd w:id="5"/>
      <w:r w:rsidDel="00000000" w:rsidR="00000000" w:rsidRPr="00000000">
        <w:rPr>
          <w:rtl w:val="0"/>
        </w:rPr>
        <w:t xml:space="preserve">Contribution Tracker:</w:t>
      </w:r>
    </w:p>
    <w:p w:rsidR="00000000" w:rsidDel="00000000" w:rsidP="00000000" w:rsidRDefault="00000000" w:rsidRPr="00000000" w14:paraId="00000014">
      <w:pPr>
        <w:spacing w:after="200" w:before="200" w:line="360" w:lineRule="auto"/>
        <w:jc w:val="center"/>
        <w:rPr/>
      </w:pPr>
      <w:hyperlink r:id="rId8">
        <w:r w:rsidDel="00000000" w:rsidR="00000000" w:rsidRPr="00000000">
          <w:rPr>
            <w:color w:val="1155cc"/>
            <w:u w:val="single"/>
            <w:rtl w:val="0"/>
          </w:rPr>
          <w:t xml:space="preserve"> https://youtu.be/CSpG5dTFAP4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Who built what:</w:t>
      </w:r>
      <w:r w:rsidDel="00000000" w:rsidR="00000000" w:rsidRPr="00000000">
        <w:rPr>
          <w:rtl w:val="0"/>
        </w:rPr>
        <w:t xml:space="preserve"> Adossi Fred William built the data investigation, the shared loading, cleaning, split and scoring code (src/data.py, src/preprocess.py, src/evaluate.py), and TF-IDF + Ridge and TF-IDF + SVR (notebook 01); Honourgod Kilechukwu Levison the Simple RNN (notebook 02); Parfait Christian Henry UHIRIWE the LSTM (notebook 03); and Shima Byiringiro Serein the GRU with its GloVe round (notebook 04), the shared training helpers (src/common.py) and the five-model comparison and error analysis (notebook 05, with contributions from Adossi Fred William, Honourgod Kilechukwu Levison and Parfait Christian Henry UHIRIWE).</w:t>
      </w:r>
    </w:p>
    <w:p w:rsidR="00000000" w:rsidDel="00000000" w:rsidP="00000000" w:rsidRDefault="00000000" w:rsidRPr="00000000" w14:paraId="00000021">
      <w:pPr>
        <w:pStyle w:val="Heading1"/>
        <w:pageBreakBefore/>
        <w:spacing w:after="160" w:before="320" w:line="480" w:lineRule="auto"/>
        <w:rPr/>
      </w:pPr>
      <w:r w:rsidDel="00000000" w:rsidR="00000000" w:rsidRPr="00000000">
        <w:rPr>
          <w:rtl w:val="0"/>
        </w:rPr>
        <w:t xml:space="preserve">1. Introduction</w:t>
      </w:r>
    </w:p>
    <w:p w:rsidR="00000000" w:rsidDel="00000000" w:rsidP="00000000" w:rsidRDefault="00000000" w:rsidRPr="00000000" w14:paraId="00000022">
      <w:pPr>
        <w:rPr/>
      </w:pPr>
      <w:r w:rsidDel="00000000" w:rsidR="00000000" w:rsidRPr="00000000">
        <w:rPr>
          <w:rtl w:val="0"/>
        </w:rPr>
        <w:t>Vaccine hesitancy, the reluctance or refusal to vaccinate despite vaccines being available, was named one of ten threats to global health by the World Health Organization (2019). Decisions about vaccination are shaped as much by what people read and share online as by what a doctor tells them, and a shift in mood on social media can show up before it changes vaccination rates. Crowdbreaks, which supplied our labelled tweets, was built to track this: crowd workers label the sentiment of public tweets about health topics so that health teams can watch opinion move over time (Müller &amp; Salathé, 2019).</w:t>
      </w:r>
    </w:p>
    <w:p w:rsidR="00000000" w:rsidDel="00000000" w:rsidP="00000000" w:rsidRDefault="00000000" w:rsidRPr="00000000" w14:paraId="00000023">
      <w:pPr>
        <w:spacing w:line="480" w:lineRule="auto"/>
        <w:ind w:left="0" w:firstLine="0"/>
        <w:rPr/>
      </w:pPr>
      <w:r w:rsidDel="00000000" w:rsidR="00000000" w:rsidRPr="00000000">
        <w:rPr>
          <w:rtl w:val="0"/>
        </w:rPr>
        <w:t>The tweets come from a challenge on Zindi, an African data science platform (Zindi, 2020). Each is labelled -1 (negative), 0 (neutral) or +1 (positive), and the task is to predict that label as a continuous score judged by root mean squared error (RMSE). The tweets are almost entirely in English, so this project says more about these methods on English social media text than about vaccine sentiment in Africa's many languages. The task is sequential because meaning depends on word order: a negation such as “don't vaccinate” reverses the words after it, and sarcasm can invert what the words say. Counts of single words cannot tell these cases apart, and counts of word pairs catch a negation only when it sits next to the word it changes.</w:t>
      </w:r>
    </w:p>
    <w:p w:rsidR="00000000" w:rsidDel="00000000" w:rsidP="00000000" w:rsidRDefault="00000000" w:rsidRPr="00000000" w14:paraId="00000024">
      <w:pPr>
        <w:spacing w:line="480" w:lineRule="auto"/>
        <w:ind w:left="0" w:firstLine="0"/>
        <w:rPr/>
      </w:pPr>
      <w:r w:rsidDel="00000000" w:rsidR="00000000" w:rsidRPr="00000000">
        <w:rPr>
          <w:rtl w:val="0"/>
        </w:rPr>
        <w:t xml:space="preserve">We therefore ask: how well do recurrent sequence models, specifically a Simple RNN, an LSTM and a GRU, predict vaccine sentiment in tweets compared with TF-IDF baselines, and what explains where they fail?</w:t>
      </w:r>
    </w:p>
    <w:p w:rsidR="00000000" w:rsidDel="00000000" w:rsidP="00000000" w:rsidRDefault="00000000" w:rsidRPr="00000000" w14:paraId="00000025">
      <w:pPr>
        <w:spacing w:line="480" w:lineRule="auto"/>
        <w:ind w:left="0" w:firstLine="0"/>
        <w:rPr/>
      </w:pPr>
      <w:r w:rsidDel="00000000" w:rsidR="00000000" w:rsidRPr="00000000">
        <w:rPr>
          <w:rtl w:val="0"/>
        </w:rPr>
        <w:t>All three recurrent models beat always predicting the average label (RMSE 0.5769 to 0.5855 against 0.6459), but a tuned TF-IDF + Ridge model beats every one of them (0.5628). Starting the GRU from pretrained GloVe vectors narrows that gap without closing it (0.5700 over three seeds).</w:t>
      </w:r>
    </w:p>
    <w:p w:rsidR="00000000" w:rsidDel="00000000" w:rsidP="00000000" w:rsidRDefault="00000000" w:rsidRPr="00000000" w14:paraId="00000026">
      <w:pPr>
        <w:pStyle w:val="Heading1"/>
        <w:spacing w:after="160" w:before="320" w:line="480" w:lineRule="auto"/>
        <w:rPr/>
      </w:pPr>
      <w:r w:rsidDel="00000000" w:rsidR="00000000" w:rsidRPr="00000000">
        <w:rPr>
          <w:rtl w:val="0"/>
        </w:rPr>
        <w:t xml:space="preserve">2. Related Work</w:t>
      </w:r>
    </w:p>
    <w:p w:rsidR="00000000" w:rsidDel="00000000" w:rsidP="00000000" w:rsidRDefault="00000000" w:rsidRPr="00000000" w14:paraId="00000027">
      <w:pPr>
        <w:pStyle w:val="Heading2"/>
        <w:spacing w:after="100" w:before="240" w:line="480" w:lineRule="auto"/>
        <w:rPr/>
      </w:pPr>
      <w:r w:rsidDel="00000000" w:rsidR="00000000" w:rsidRPr="00000000">
        <w:rPr>
          <w:rtl w:val="0"/>
        </w:rPr>
        <w:t xml:space="preserve">2.1 Vaccine Sentiment on Social Media</w:t>
      </w:r>
    </w:p>
    <w:p w:rsidR="00000000" w:rsidDel="00000000" w:rsidP="00000000" w:rsidRDefault="00000000" w:rsidRPr="00000000" w14:paraId="00000028">
      <w:pPr>
        <w:spacing w:line="480" w:lineRule="auto"/>
        <w:ind w:left="0" w:firstLine="0"/>
        <w:rPr/>
      </w:pPr>
      <w:r w:rsidDel="00000000" w:rsidR="00000000" w:rsidRPr="00000000">
        <w:rPr>
          <w:rtl w:val="0"/>
        </w:rPr>
        <w:t>Crowdbreaks also supplied one of the two datasets used by Naseem et al. (2021), whose measles and vaccination tweets had a share of anti-vaccine posts (about 11%) close to ours (10.4%). Their best model, a bidirectional GRU with attention built on a language model pretrained on vaccine tweets, reached an F1 of 0.819 on that dataset, and models built on COVID-Twitter-BERT (Müller et al., 2023) were their strongest baselines. Zhang et al. (2020) found a similar pattern for HPV-vaccine tweets, where a fine-tuned BERT model beat SVM baselines and recurrent models with attention. These studies report three-class F1, which cannot be compared directly with our RMSE, but they show that pretrained language models lead on this task. Our main models learn their word vectors from scratch, so we ask a narrower question: what can recurrent models learn from 8,001 tweets alone? One extra GRU round tests whether GloVe vectors pretrained on 2 billion tweets (Pennington et al., 2014b) close part of that gap. For African languages, the AfriSenti benchmark offers more than 110,000 labelled tweets in 14 languages (Muhammad et al., 2023), which our nearly all-English data cannot speak to.</w:t>
      </w:r>
    </w:p>
    <w:p w:rsidR="00000000" w:rsidDel="00000000" w:rsidP="00000000" w:rsidRDefault="00000000" w:rsidRPr="00000000" w14:paraId="00000029">
      <w:pPr>
        <w:pStyle w:val="Heading2"/>
        <w:spacing w:after="100" w:before="240" w:line="480" w:lineRule="auto"/>
        <w:rPr/>
      </w:pPr>
      <w:r w:rsidDel="00000000" w:rsidR="00000000" w:rsidRPr="00000000">
        <w:rPr>
          <w:rtl w:val="0"/>
        </w:rPr>
        <w:t xml:space="preserve">2.2 Bag-of-Words Baselines</w:t>
      </w:r>
    </w:p>
    <w:p w:rsidR="00000000" w:rsidDel="00000000" w:rsidP="00000000" w:rsidRDefault="00000000" w:rsidRPr="00000000" w14:paraId="0000002A">
      <w:pPr>
        <w:spacing w:line="480" w:lineRule="auto"/>
        <w:ind w:left="0" w:firstLine="0"/>
        <w:rPr/>
      </w:pPr>
      <w:r w:rsidDel="00000000" w:rsidR="00000000" w:rsidRPr="00000000">
        <w:rPr>
          <w:rtl w:val="0"/>
        </w:rPr>
        <w:t xml:space="preserve">A sequential model is only worth its extra cost if it beats a model that ignores word order, so we included two baselines built on TF-IDF. TF-IDF weights each word by how often it appears in a tweet and how rare it is across all tweets (Salton &amp; Buckley, 1988), which gives a sparse vector with no word order. On top of it we used Ridge regression, which shrinks the weights to cope with many correlated features (Hoerl &amp; Kennard, 1970), and support vector regression, which ignores errors smaller than a margin called epsilon (Drucker et al., 1997). Such linear models are strong baselines for short sentiment text, especially with word pairs (Wang &amp; Manning, 2012).</w:t>
      </w:r>
    </w:p>
    <w:p w:rsidR="00000000" w:rsidDel="00000000" w:rsidP="00000000" w:rsidRDefault="00000000" w:rsidRPr="00000000" w14:paraId="0000002B">
      <w:pPr>
        <w:pStyle w:val="Heading2"/>
        <w:spacing w:after="100" w:before="240" w:line="480" w:lineRule="auto"/>
        <w:rPr/>
      </w:pPr>
      <w:r w:rsidDel="00000000" w:rsidR="00000000" w:rsidRPr="00000000">
        <w:rPr>
          <w:rtl w:val="0"/>
        </w:rPr>
        <w:t xml:space="preserve">2.3 Simple Recurrent Networks</w:t>
      </w:r>
    </w:p>
    <w:p w:rsidR="00000000" w:rsidDel="00000000" w:rsidP="00000000" w:rsidRDefault="00000000" w:rsidRPr="00000000" w14:paraId="0000002C">
      <w:pPr>
        <w:spacing w:line="480" w:lineRule="auto"/>
        <w:ind w:left="0" w:firstLine="0"/>
        <w:rPr/>
      </w:pPr>
      <w:r w:rsidDel="00000000" w:rsidR="00000000" w:rsidRPr="00000000">
        <w:rPr>
          <w:rtl w:val="0"/>
        </w:rPr>
        <w:t>A SimpleRNN layer combines each word's embedding with one hidden state carried from the previous token, following the Elman network (Elman, 1990). It has no gates, so the training signal passed back through every step tends to shrink or grow at each one, and a link between an early word and the prediction becomes hard to learn in long sequences (Bengio et al., 1994; Pascanu et al., 2013). Our tweets are short (median 17 tokens), where this is usually manageable, so the Simple RNN is our reference point for judging whether the gates of the LSTM and GRU earn their extra complexity.</w:t>
      </w:r>
    </w:p>
    <w:p w:rsidR="00000000" w:rsidDel="00000000" w:rsidP="00000000" w:rsidRDefault="00000000" w:rsidRPr="00000000" w14:paraId="0000002D">
      <w:pPr>
        <w:pStyle w:val="Heading2"/>
        <w:spacing w:after="100" w:before="240" w:line="480" w:lineRule="auto"/>
        <w:rPr/>
      </w:pPr>
      <w:r w:rsidDel="00000000" w:rsidR="00000000" w:rsidRPr="00000000">
        <w:rPr>
          <w:rtl w:val="0"/>
        </w:rPr>
        <w:t xml:space="preserve">2.4 Long Short-Term Memory</w:t>
      </w:r>
    </w:p>
    <w:p w:rsidR="00000000" w:rsidDel="00000000" w:rsidP="00000000" w:rsidRDefault="00000000" w:rsidRPr="00000000" w14:paraId="0000002E">
      <w:pPr>
        <w:spacing w:line="480" w:lineRule="auto"/>
        <w:ind w:left="0" w:firstLine="0"/>
        <w:rPr/>
      </w:pPr>
      <w:r w:rsidDel="00000000" w:rsidR="00000000" w:rsidRPr="00000000">
        <w:rPr>
          <w:rtl w:val="0"/>
        </w:rPr>
        <w:t>The LSTM adds a memory cell controlled by gates, which keeps information over many steps without the gradient fading as quickly as in a plain recurrent network (Hochreiter &amp; Schmidhuber, 1997), and a forget gate drops information that is no longer useful (Gers et al., 2000). A deep LSTM with attention was one of the top systems in the SemEval-2017 tweet sentiment task (Baziotis et al., 2017). About a third of both anti-vaccine and pro-vaccine tweets contain a negation, and we included the LSTM to test whether a memory cell carries a negation forward to the words it changes. Two of its runs drew on further work: reading tweets in both directions (Schuster &amp; Paliwal, 1997) and dropout (Srivastava et al., 2014).</w:t>
      </w:r>
    </w:p>
    <w:p w:rsidR="00000000" w:rsidDel="00000000" w:rsidP="00000000" w:rsidRDefault="00000000" w:rsidRPr="00000000" w14:paraId="0000002F">
      <w:pPr>
        <w:pStyle w:val="Heading2"/>
        <w:spacing w:after="100" w:before="240" w:line="480" w:lineRule="auto"/>
        <w:rPr/>
      </w:pPr>
      <w:r w:rsidDel="00000000" w:rsidR="00000000" w:rsidRPr="00000000">
        <w:rPr>
          <w:rtl w:val="0"/>
        </w:rPr>
        <w:t xml:space="preserve">2.5 Gated Recurrent Units and Our Choice of Five Approaches</w:t>
      </w:r>
    </w:p>
    <w:p w:rsidR="00000000" w:rsidDel="00000000" w:rsidP="00000000" w:rsidRDefault="00000000" w:rsidRPr="00000000" w14:paraId="00000030">
      <w:pPr>
        <w:spacing w:line="480" w:lineRule="auto"/>
        <w:ind w:left="0" w:firstLine="0"/>
        <w:rPr/>
      </w:pPr>
      <w:r w:rsidDel="00000000" w:rsidR="00000000" w:rsidRPr="00000000">
        <w:rPr>
          <w:rtl w:val="0"/>
        </w:rPr>
        <w:t>The GRU (Cho et al., 2014) is a lighter gated unit: an update gate decides how much of the previous state to carry over and a reset gate how much of it feeds the new candidate state. With no separate memory cell, it needs three blocks of recurrent weights where the LSTM needs four. Which gated unit works better depends on the data. Chung et al. (2014) found both clearly ahead of a plain recurrent network but could not rank them, and in a search of about 10,000 architectures the GRU beat a standard LSTM on every task except language modelling (Jozefowicz et al., 2015). Yin et al. (2017) found a GRU best for sentence sentiment, but its advantage over a CNN grew with sentence length, and on short sentences the two were comparable. With short tweets and only 8,001 of them for training, we included the GRU to test whether gating helps with about a quarter fewer recurrent weights than the LSTM. Zhang et al. (2020) found that a recurrent model without pretrained embeddings did not beat a linear SVM on HPV-vaccine tweets, which is why two linear baselines complete the five approaches in Table 1.</w:t>
      </w:r>
    </w:p>
    <w:p w:rsidR="00000000" w:rsidDel="00000000" w:rsidP="00000000" w:rsidRDefault="00000000" w:rsidRPr="00000000" w14:paraId="00000031">
      <w:pPr>
        <w:spacing w:line="480" w:lineRule="auto"/>
        <w:ind w:left="0" w:firstLine="0"/>
        <w:rPr/>
      </w:pPr>
      <w:r w:rsidDel="00000000" w:rsidR="00000000" w:rsidRPr="00000000">
        <w:rPr>
          <w:rtl w:val="0"/>
        </w:rPr>
        <w:t>We left two other families out on purpose. A CNN reads fixed windows of a few words, close to what word pairs already give the TF-IDF models, and Yin et al. (2017) found it level with a GRU on short sentences, so it would add little contrast. A fine-tuned transformer such as COVID-Twitter-BERT is the known leader on this task (Müller et al., 2023), but it draws on millions of outside tweets, so it answers a different question from ours, and it needs GPU time that not every member had. The two baselines differ in their loss: Ridge minimises squared error, the same loss that RMSE scores, while the SVR's epsilon-insensitive loss ignores small errors and grows only linearly for large ones, so it is pulled less by the noisy and disputed labels described in section 3.</w:t>
      </w:r>
    </w:p>
    <w:tbl>
      <w:tblPr>
        <w:tblStyle w:val="Table1"/>
        <w:tblW w:w="9360.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1354"/>
        <w:gridCol w:w="3452"/>
        <w:gridCol w:w="4554"/>
        <w:tblGridChange w:id="0">
          <w:tblGrid>
            <w:gridCol w:w="1354"/>
            <w:gridCol w:w="3452"/>
            <w:gridCol w:w="4554"/>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2">
            <w:pPr>
              <w:keepNext w:val="1"/>
              <w:spacing w:after="0" w:before="0" w:line="240" w:lineRule="auto"/>
              <w:jc w:val="left"/>
              <w:rPr/>
            </w:pPr>
            <w:r w:rsidDel="00000000" w:rsidR="00000000" w:rsidRPr="00000000">
              <w:rPr>
                <w:b w:val="1"/>
                <w:bCs w:val="1"/>
                <w:rtl w:val="0"/>
              </w:rPr>
              <w:t xml:space="preserve">Approach</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3">
            <w:pPr>
              <w:keepNext w:val="1"/>
              <w:spacing w:after="0" w:before="0" w:line="240" w:lineRule="auto"/>
              <w:jc w:val="left"/>
              <w:rPr/>
            </w:pPr>
            <w:r w:rsidDel="00000000" w:rsidR="00000000" w:rsidRPr="00000000">
              <w:rPr>
                <w:b w:val="1"/>
                <w:bCs w:val="1"/>
                <w:rtl w:val="0"/>
              </w:rPr>
              <w:t xml:space="preserve">Why we included it</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4">
            <w:pPr>
              <w:keepNext w:val="1"/>
              <w:spacing w:after="0" w:before="0" w:line="240" w:lineRule="auto"/>
              <w:jc w:val="left"/>
              <w:rPr/>
            </w:pPr>
            <w:r w:rsidDel="00000000" w:rsidR="00000000" w:rsidRPr="00000000">
              <w:rPr>
                <w:b w:val="1"/>
                <w:bCs w:val="1"/>
                <w:rtl w:val="0"/>
              </w:rPr>
              <w:t xml:space="preserve">Data finding behind it</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35">
            <w:pPr>
              <w:keepNext w:val="1"/>
              <w:spacing w:after="0" w:before="0" w:line="240" w:lineRule="auto"/>
              <w:jc w:val="left"/>
              <w:rPr/>
            </w:pPr>
            <w:r w:rsidDel="00000000" w:rsidR="00000000" w:rsidRPr="00000000">
              <w:rPr>
                <w:rtl w:val="0"/>
              </w:rPr>
              <w:t xml:space="preserve">TF-IDF + Ridge</w:t>
            </w:r>
          </w:p>
        </w:tc>
        <w:tc>
          <w:tcPr>
            <w:tcMar>
              <w:top w:w="60.0" w:type="dxa"/>
              <w:left w:w="100.0" w:type="dxa"/>
              <w:bottom w:w="60.0" w:type="dxa"/>
              <w:right w:w="100.0" w:type="dxa"/>
            </w:tcMar>
            <w:vAlign w:val="top"/>
          </w:tcPr>
          <w:p w:rsidR="00000000" w:rsidDel="00000000" w:rsidP="00000000" w:rsidRDefault="00000000" w:rsidRPr="00000000" w14:paraId="00000036">
            <w:pPr>
              <w:keepNext w:val="1"/>
              <w:spacing w:after="0" w:before="0" w:line="240" w:lineRule="auto"/>
              <w:jc w:val="left"/>
              <w:rPr/>
            </w:pPr>
            <w:r w:rsidDel="00000000" w:rsidR="00000000" w:rsidRPr="00000000">
              <w:rPr>
                <w:rtl w:val="0"/>
              </w:rPr>
              <w:t xml:space="preserve">A strong, cheap baseline that ignores most word order; shrinkage copes with tens of thousands of correlated word and word-pair features.</w:t>
            </w:r>
          </w:p>
        </w:tc>
        <w:tc>
          <w:tcPr>
            <w:tcMar>
              <w:top w:w="60.0" w:type="dxa"/>
              <w:left w:w="100.0" w:type="dxa"/>
              <w:bottom w:w="60.0" w:type="dxa"/>
              <w:right w:w="100.0" w:type="dxa"/>
            </w:tcMar>
            <w:vAlign w:val="top"/>
          </w:tcPr>
          <w:p w:rsidR="00000000" w:rsidDel="00000000" w:rsidP="00000000" w:rsidRDefault="00000000" w:rsidRPr="00000000" w14:paraId="00000037">
            <w:pPr>
              <w:keepNext w:val="1"/>
              <w:spacing w:after="0" w:before="0" w:line="240" w:lineRule="auto"/>
              <w:jc w:val="left"/>
              <w:rPr/>
            </w:pPr>
            <w:r w:rsidDel="00000000" w:rsidR="00000000" w:rsidRPr="00000000">
              <w:rPr>
                <w:rtl w:val="0"/>
              </w:rPr>
              <w:t xml:space="preserve">Specific hashtags and words carry much of the label (97.8% of #vaccinateyourkids tweets are positive), and negations are common, so word pairs such as “not safe” let a bag of words see a negation next to its word.</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38">
            <w:pPr>
              <w:keepNext w:val="1"/>
              <w:spacing w:after="0" w:before="0" w:line="240" w:lineRule="auto"/>
              <w:jc w:val="left"/>
              <w:rPr/>
            </w:pPr>
            <w:r w:rsidDel="00000000" w:rsidR="00000000" w:rsidRPr="00000000">
              <w:rPr>
                <w:rtl w:val="0"/>
              </w:rPr>
              <w:t xml:space="preserve">TF-IDF + SVR</w:t>
            </w:r>
          </w:p>
        </w:tc>
        <w:tc>
          <w:tcPr>
            <w:tcMar>
              <w:top w:w="60.0" w:type="dxa"/>
              <w:left w:w="100.0" w:type="dxa"/>
              <w:bottom w:w="60.0" w:type="dxa"/>
              <w:right w:w="100.0" w:type="dxa"/>
            </w:tcMar>
            <w:vAlign w:val="top"/>
          </w:tcPr>
          <w:p w:rsidR="00000000" w:rsidDel="00000000" w:rsidP="00000000" w:rsidRDefault="00000000" w:rsidRPr="00000000" w14:paraId="00000039">
            <w:pPr>
              <w:keepNext w:val="1"/>
              <w:spacing w:after="0" w:before="0" w:line="240" w:lineRule="auto"/>
              <w:jc w:val="left"/>
              <w:rPr/>
            </w:pPr>
            <w:r w:rsidDel="00000000" w:rsidR="00000000" w:rsidRPr="00000000">
              <w:rPr>
                <w:rtl w:val="0"/>
              </w:rPr>
              <w:t xml:space="preserve">A second linear baseline with a different loss: errors smaller than epsilon cost nothing and larger ones grow linearly rather than squared, so a few large errors weigh less.</w:t>
            </w:r>
          </w:p>
        </w:tc>
        <w:tc>
          <w:tcPr>
            <w:tcMar>
              <w:top w:w="60.0" w:type="dxa"/>
              <w:left w:w="100.0" w:type="dxa"/>
              <w:bottom w:w="60.0" w:type="dxa"/>
              <w:right w:w="100.0" w:type="dxa"/>
            </w:tcMar>
            <w:vAlign w:val="top"/>
          </w:tcPr>
          <w:p w:rsidR="00000000" w:rsidDel="00000000" w:rsidP="00000000" w:rsidRDefault="00000000" w:rsidRPr="00000000" w14:paraId="0000003A">
            <w:pPr>
              <w:keepNext w:val="1"/>
              <w:spacing w:after="0" w:before="0" w:line="240" w:lineRule="auto"/>
              <w:jc w:val="left"/>
              <w:rPr/>
            </w:pPr>
            <w:r w:rsidDel="00000000" w:rsidR="00000000" w:rsidRPr="00000000">
              <w:rPr>
                <w:rtl w:val="0"/>
              </w:rPr>
              <w:t xml:space="preserve">Labels are noisy: 43 near-duplicate groups carry conflicting labels and all 239 tweets with 1/3 agreement are labelled negative.</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3B">
            <w:pPr>
              <w:keepNext w:val="1"/>
              <w:spacing w:after="0" w:before="0" w:line="240" w:lineRule="auto"/>
              <w:jc w:val="left"/>
              <w:rPr/>
            </w:pPr>
            <w:r w:rsidDel="00000000" w:rsidR="00000000" w:rsidRPr="00000000">
              <w:rPr>
                <w:rtl w:val="0"/>
              </w:rPr>
              <w:t xml:space="preserve">Simple RNN</w:t>
            </w:r>
          </w:p>
        </w:tc>
        <w:tc>
          <w:tcPr>
            <w:tcMar>
              <w:top w:w="60.0" w:type="dxa"/>
              <w:left w:w="100.0" w:type="dxa"/>
              <w:bottom w:w="60.0" w:type="dxa"/>
              <w:right w:w="100.0" w:type="dxa"/>
            </w:tcMar>
            <w:vAlign w:val="top"/>
          </w:tcPr>
          <w:p w:rsidR="00000000" w:rsidDel="00000000" w:rsidP="00000000" w:rsidRDefault="00000000" w:rsidRPr="00000000" w14:paraId="0000003C">
            <w:pPr>
              <w:keepNext w:val="1"/>
              <w:spacing w:after="0" w:before="0" w:line="240" w:lineRule="auto"/>
              <w:jc w:val="left"/>
              <w:rPr/>
            </w:pPr>
            <w:r w:rsidDel="00000000" w:rsidR="00000000" w:rsidRPr="00000000">
              <w:rPr>
                <w:rtl w:val="0"/>
              </w:rPr>
              <w:t xml:space="preserve">The simplest architecture that reads word order at all; included as a reference point for whether the LSTM and GRU's gates earn their extra complexity.</w:t>
            </w:r>
          </w:p>
        </w:tc>
        <w:tc>
          <w:tcPr>
            <w:tcMar>
              <w:top w:w="60.0" w:type="dxa"/>
              <w:left w:w="100.0" w:type="dxa"/>
              <w:bottom w:w="60.0" w:type="dxa"/>
              <w:right w:w="100.0" w:type="dxa"/>
            </w:tcMar>
            <w:vAlign w:val="top"/>
          </w:tcPr>
          <w:p w:rsidR="00000000" w:rsidDel="00000000" w:rsidP="00000000" w:rsidRDefault="00000000" w:rsidRPr="00000000" w14:paraId="0000003D">
            <w:pPr>
              <w:keepNext w:val="1"/>
              <w:spacing w:after="0" w:before="0" w:line="240" w:lineRule="auto"/>
              <w:jc w:val="left"/>
              <w:rPr/>
            </w:pPr>
            <w:r w:rsidDel="00000000" w:rsidR="00000000" w:rsidRPr="00000000">
              <w:rPr>
                <w:rtl w:val="0"/>
              </w:rPr>
              <w:t xml:space="preserve">Tweets are short (median 17 tokens), inside the range where a plain RNN's vanishing-gradient weakness is usually still manageable.</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3E">
            <w:pPr>
              <w:keepNext w:val="1"/>
              <w:spacing w:after="0" w:before="0" w:line="240" w:lineRule="auto"/>
              <w:jc w:val="left"/>
              <w:rPr/>
            </w:pPr>
            <w:r w:rsidDel="00000000" w:rsidR="00000000" w:rsidRPr="00000000">
              <w:rPr>
                <w:rtl w:val="0"/>
              </w:rPr>
              <w:t xml:space="preserve">LSTM</w:t>
            </w:r>
          </w:p>
        </w:tc>
        <w:tc>
          <w:tcPr>
            <w:tcMar>
              <w:top w:w="60.0" w:type="dxa"/>
              <w:left w:w="100.0" w:type="dxa"/>
              <w:bottom w:w="60.0" w:type="dxa"/>
              <w:right w:w="100.0" w:type="dxa"/>
            </w:tcMar>
            <w:vAlign w:val="top"/>
          </w:tcPr>
          <w:p w:rsidR="00000000" w:rsidDel="00000000" w:rsidP="00000000" w:rsidRDefault="00000000" w:rsidRPr="00000000" w14:paraId="0000003F">
            <w:pPr>
              <w:keepNext w:val="1"/>
              <w:spacing w:after="0" w:before="0" w:line="240" w:lineRule="auto"/>
              <w:jc w:val="left"/>
              <w:rPr/>
            </w:pPr>
            <w:r w:rsidDel="00000000" w:rsidR="00000000" w:rsidRPr="00000000">
              <w:rPr>
                <w:rtl w:val="0"/>
              </w:rPr>
              <w:t xml:space="preserve">A memory cell and gates can carry a negation forward to the words it changes (Hochreiter &amp; Schmidhuber, 1997).</w:t>
            </w:r>
          </w:p>
        </w:tc>
        <w:tc>
          <w:tcPr>
            <w:tcMar>
              <w:top w:w="60.0" w:type="dxa"/>
              <w:left w:w="100.0" w:type="dxa"/>
              <w:bottom w:w="60.0" w:type="dxa"/>
              <w:right w:w="100.0" w:type="dxa"/>
            </w:tcMar>
            <w:vAlign w:val="top"/>
          </w:tcPr>
          <w:p w:rsidR="00000000" w:rsidDel="00000000" w:rsidP="00000000" w:rsidRDefault="00000000" w:rsidRPr="00000000" w14:paraId="00000040">
            <w:pPr>
              <w:keepNext w:val="1"/>
              <w:spacing w:after="0" w:before="0" w:line="240" w:lineRule="auto"/>
              <w:jc w:val="left"/>
              <w:rPr/>
            </w:pPr>
            <w:r w:rsidDel="00000000" w:rsidR="00000000" w:rsidRPr="00000000">
              <w:rPr>
                <w:rtl w:val="0"/>
              </w:rPr>
              <w:t xml:space="preserve">About a third of both anti-vaccine (34.6%) and pro-vaccine (34.4%) tweets contain a negation.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41">
            <w:pPr>
              <w:keepNext w:val="1"/>
              <w:spacing w:after="0" w:before="0" w:line="240" w:lineRule="auto"/>
              <w:jc w:val="left"/>
              <w:rPr/>
            </w:pPr>
            <w:r w:rsidDel="00000000" w:rsidR="00000000" w:rsidRPr="00000000">
              <w:rPr>
                <w:rtl w:val="0"/>
              </w:rPr>
              <w:t xml:space="preserve">GRU</w:t>
            </w:r>
          </w:p>
        </w:tc>
        <w:tc>
          <w:tcPr>
            <w:tcMar>
              <w:top w:w="60.0" w:type="dxa"/>
              <w:left w:w="100.0" w:type="dxa"/>
              <w:bottom w:w="60.0" w:type="dxa"/>
              <w:right w:w="100.0" w:type="dxa"/>
            </w:tcMar>
            <w:vAlign w:val="top"/>
          </w:tcPr>
          <w:p w:rsidR="00000000" w:rsidDel="00000000" w:rsidP="00000000" w:rsidRDefault="00000000" w:rsidRPr="00000000" w14:paraId="00000042">
            <w:pPr>
              <w:keepNext w:val="1"/>
              <w:spacing w:after="0" w:before="0" w:line="240" w:lineRule="auto"/>
              <w:jc w:val="left"/>
              <w:rPr/>
            </w:pPr>
            <w:r w:rsidDel="00000000" w:rsidR="00000000" w:rsidRPr="00000000">
              <w:rPr>
                <w:rtl w:val="0"/>
              </w:rPr>
              <w:t xml:space="preserve">Gating with fewer weights than the LSTM; GRU against LSTM depends on the data (Chung et al., 2014).</w:t>
            </w:r>
          </w:p>
        </w:tc>
        <w:tc>
          <w:tcPr>
            <w:tcMar>
              <w:top w:w="60.0" w:type="dxa"/>
              <w:left w:w="100.0" w:type="dxa"/>
              <w:bottom w:w="60.0" w:type="dxa"/>
              <w:right w:w="100.0" w:type="dxa"/>
            </w:tcMar>
            <w:vAlign w:val="top"/>
          </w:tcPr>
          <w:p w:rsidR="00000000" w:rsidDel="00000000" w:rsidP="00000000" w:rsidRDefault="00000000" w:rsidRPr="00000000" w14:paraId="00000043">
            <w:pPr>
              <w:keepNext w:val="1"/>
              <w:spacing w:after="0" w:before="0" w:line="240" w:lineRule="auto"/>
              <w:jc w:val="left"/>
              <w:rPr/>
            </w:pPr>
            <w:r w:rsidDel="00000000" w:rsidR="00000000" w:rsidRPr="00000000">
              <w:rPr>
                <w:rtl w:val="0"/>
              </w:rPr>
              <w:t xml:space="preserve">Only 8,001 training tweets, so a smaller recurrent layer leaves less room to overfit.</w:t>
            </w:r>
          </w:p>
        </w:tc>
      </w:tr>
    </w:tbl>
    <w:p w:rsidR="00000000" w:rsidDel="00000000" w:rsidP="00000000" w:rsidRDefault="00000000" w:rsidRPr="00000000" w14:paraId="00000044">
      <w:pPr>
        <w:keepNext w:val="0"/>
        <w:keepLines w:val="1"/>
        <w:spacing w:after="240" w:before="60" w:line="480" w:lineRule="auto"/>
        <w:jc w:val="center"/>
        <w:rPr/>
      </w:pPr>
      <w:r w:rsidDel="00000000" w:rsidR="00000000" w:rsidRPr="00000000">
        <w:rPr>
          <w:b w:val="1"/>
          <w:bCs w:val="1"/>
          <w:color w:val="333333"/>
          <w:sz w:val="19"/>
          <w:szCs w:val="19"/>
          <w:rtl w:val="0"/>
        </w:rPr>
        <w:t xml:space="preserve">Table 1</w:t>
      </w:r>
      <w:r w:rsidDel="00000000" w:rsidR="00000000" w:rsidRPr="00000000">
        <w:rPr>
          <w:color w:val="333333"/>
          <w:sz w:val="19"/>
          <w:szCs w:val="19"/>
          <w:rtl w:val="0"/>
        </w:rPr>
        <w:t xml:space="preserve">. The five approaches and why we chose them.</w:t>
      </w:r>
      <w:r w:rsidDel="00000000" w:rsidR="00000000" w:rsidRPr="00000000">
        <w:rPr>
          <w:rtl w:val="0"/>
        </w:rPr>
      </w:r>
    </w:p>
    <w:p w:rsidR="00000000" w:rsidDel="00000000" w:rsidP="00000000" w:rsidRDefault="00000000" w:rsidRPr="00000000" w14:paraId="00000045">
      <w:pPr>
        <w:pStyle w:val="Heading1"/>
        <w:spacing w:after="160" w:before="320" w:line="480" w:lineRule="auto"/>
        <w:rPr/>
      </w:pPr>
      <w:r w:rsidDel="00000000" w:rsidR="00000000" w:rsidRPr="00000000">
        <w:rPr>
          <w:rtl w:val="0"/>
        </w:rPr>
        <w:t xml:space="preserve">3. Dataset and Exploratory Analysis</w:t>
      </w:r>
    </w:p>
    <w:p w:rsidR="00000000" w:rsidDel="00000000" w:rsidP="00000000" w:rsidRDefault="00000000" w:rsidRPr="00000000" w14:paraId="00000046">
      <w:pPr>
        <w:spacing w:line="480" w:lineRule="auto"/>
        <w:ind w:left="0" w:firstLine="0"/>
        <w:rPr/>
      </w:pPr>
      <w:r w:rsidDel="00000000" w:rsidR="00000000" w:rsidRPr="00000000">
        <w:rPr>
          <w:rtl w:val="0"/>
        </w:rPr>
        <w:t>We use the challenge's training file (Zindi, 2020), since its test file has no labels. Each row has a tweet ID, the text (usernames and links already replaced by placeholders), a label of -1, 0 or 1, and an agreement value, the share of the three annotators who chose that label. One tweet (RQMQ0L2A) contained an unquoted line break that split it over two lines; we repaired it rather than dropping it, leaving 10,000 labelled tweets with no missing values.</w:t>
      </w:r>
    </w:p>
    <w:p w:rsidR="00000000" w:rsidDel="00000000" w:rsidP="00000000" w:rsidRDefault="00000000" w:rsidRPr="00000000" w14:paraId="00000047">
      <w:pPr>
        <w:spacing w:line="480" w:lineRule="auto"/>
        <w:ind w:left="0" w:firstLine="0"/>
        <w:rPr/>
      </w:pPr>
      <w:r w:rsidDel="00000000" w:rsidR="00000000" w:rsidRPr="00000000">
        <w:rPr>
          <w:rtl w:val="0"/>
        </w:rPr>
        <w:t>The labels are imbalanced (Figure 1): 49.1% neutral, 40.5% positive and only 10.4% negative, a mean label of 0.3016. The smallest class also has the weakest labels: all 239 tweets with an agreement of 1/3 are negative, while every other tweet has at least 2/3. We therefore expected the largest errors on negative tweets, and kept agreement out of the inputs because a new tweet would not have it.</w:t>
      </w:r>
    </w:p>
    <w:p w:rsidR="00000000" w:rsidDel="00000000" w:rsidP="00000000" w:rsidRDefault="00000000" w:rsidRPr="00000000" w14:paraId="00000048">
      <w:pPr>
        <w:spacing w:line="480" w:lineRule="auto"/>
        <w:ind w:left="0" w:firstLine="0"/>
        <w:rPr/>
      </w:pPr>
      <w:r w:rsidDel="00000000" w:rsidR="00000000" w:rsidRPr="00000000">
        <w:rPr>
          <w:rtl w:val="0"/>
        </w:rPr>
        <w:t xml:space="preserve">Near-duplicates add noise. After lowercasing and removing mentions, links, “RT” and punctuation, 188 groups cover 655 tweets, the largest with 59 copies, and 43 groups carry conflicting labels. Predicting each of these tweets by its group's mean label still gives an RMSE of 0.2435, so part of the error lies in the annotation. A random split would also leak copies from training into validation.</w:t>
      </w:r>
    </w:p>
    <w:p w:rsidR="00000000" w:rsidDel="00000000" w:rsidP="00000000" w:rsidRDefault="00000000" w:rsidRPr="00000000" w14:paraId="00000049">
      <w:pPr>
        <w:spacing w:line="480" w:lineRule="auto"/>
        <w:ind w:left="0" w:firstLine="0"/>
        <w:rPr/>
      </w:pPr>
      <w:r w:rsidDel="00000000" w:rsidR="00000000" w:rsidRPr="00000000">
        <w:rPr>
          <w:rtl w:val="0"/>
        </w:rPr>
        <w:t>The tweets are short, with a median of 17 tokens and 99.9% at 32 tokens or fewer (Figure 2), and the median barely differs between labels (17 or 18), so length alone says little about sentiment. With sequences this short, we could not assume that the gates of the LSTM and GRU would help.</w:t>
      </w:r>
    </w:p>
    <w:p w:rsidR="00000000" w:rsidDel="00000000" w:rsidP="00000000" w:rsidRDefault="00000000" w:rsidRPr="00000000" w14:paraId="0000004A">
      <w:pPr>
        <w:spacing w:line="480" w:lineRule="auto"/>
        <w:ind w:left="0" w:firstLine="0"/>
        <w:rPr/>
      </w:pPr>
      <w:r w:rsidDel="00000000" w:rsidR="00000000" w:rsidRPr="00000000">
        <w:rPr>
          <w:rtl w:val="0"/>
        </w:rPr>
        <w:t xml:space="preserve">Several features that a standard cleaning would delete carry signal. Mentions appear in 54.3% of negative tweets against 38.2% of neutral and 39.5% of positive ones, links are most common in neutral tweets (48.6%), and the hashtag a tweet uses matters (97.8% of tweets with #vaccinateyourkids are positive, 90.5% of those with #cdcwhistleblower negative). We therefore kept all of these as tokens (section 5.2 tests this choice; the hashtags matter most). Other noise is rare, and code-switching is almost absent (Table 2).</w:t>
      </w:r>
    </w:p>
    <w:p w:rsidR="00000000" w:rsidDel="00000000" w:rsidP="00000000" w:rsidRDefault="00000000" w:rsidRPr="00000000" w14:paraId="0000004B">
      <w:pPr>
        <w:spacing w:line="480" w:lineRule="auto"/>
        <w:ind w:left="0" w:firstLine="0"/>
        <w:rPr/>
      </w:pPr>
      <w:r w:rsidDel="00000000" w:rsidR="00000000" w:rsidRPr="00000000">
        <w:rPr>
          <w:rtl w:val="0"/>
        </w:rPr>
        <w:t xml:space="preserve">Word order and context matter too. Negation marks that a tweet has an opinion, not which side it takes (Table 2). Topic words also mislead: 27.2% of tweets that mention autism are negative, against 10.4% overall, although some of them defend vaccines, and most “MMR” tweets with no vaccine word are neutral because the abbreviation means something else there. We therefore kept negations and stop words, and checked these cases again in the error analysis.</w:t>
      </w:r>
    </w:p>
    <w:tbl>
      <w:tblPr>
        <w:tblStyle w:val="Table2"/>
        <w:tblW w:w="9360.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2486"/>
        <w:gridCol w:w="2569"/>
        <w:gridCol w:w="4305"/>
        <w:tblGridChange w:id="0">
          <w:tblGrid>
            <w:gridCol w:w="2486"/>
            <w:gridCol w:w="2569"/>
            <w:gridCol w:w="430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C">
            <w:pPr>
              <w:keepNext w:val="1"/>
              <w:spacing w:after="0" w:before="0" w:line="240" w:lineRule="auto"/>
              <w:jc w:val="left"/>
              <w:rPr/>
            </w:pPr>
            <w:r w:rsidDel="00000000" w:rsidR="00000000" w:rsidRPr="00000000">
              <w:rPr>
                <w:b w:val="1"/>
                <w:bCs w:val="1"/>
                <w:rtl w:val="0"/>
              </w:rPr>
              <w:t xml:space="preserve">Finding</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D">
            <w:pPr>
              <w:keepNext w:val="1"/>
              <w:spacing w:after="0" w:before="0" w:line="240" w:lineRule="auto"/>
              <w:jc w:val="left"/>
              <w:rPr/>
            </w:pPr>
            <w:r w:rsidDel="00000000" w:rsidR="00000000" w:rsidRPr="00000000">
              <w:rPr>
                <w:b w:val="1"/>
                <w:bCs w:val="1"/>
                <w:rtl w:val="0"/>
              </w:rPr>
              <w:t xml:space="preserve">Evidence (notebook 01)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E">
            <w:pPr>
              <w:keepNext w:val="1"/>
              <w:spacing w:after="0" w:before="0" w:line="240" w:lineRule="auto"/>
              <w:jc w:val="left"/>
              <w:rPr/>
            </w:pPr>
            <w:r w:rsidDel="00000000" w:rsidR="00000000" w:rsidRPr="00000000">
              <w:rPr>
                <w:b w:val="1"/>
                <w:bCs w:val="1"/>
                <w:rtl w:val="0"/>
              </w:rPr>
              <w:t xml:space="preserve">What we did</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4F">
            <w:pPr>
              <w:keepNext w:val="1"/>
              <w:spacing w:after="0" w:before="0" w:line="240" w:lineRule="auto"/>
              <w:jc w:val="left"/>
              <w:rPr/>
            </w:pPr>
            <w:r w:rsidDel="00000000" w:rsidR="00000000" w:rsidRPr="00000000">
              <w:rPr>
                <w:rtl w:val="0"/>
              </w:rPr>
              <w:t xml:space="preserve">Imbalanced labels</w:t>
            </w:r>
          </w:p>
        </w:tc>
        <w:tc>
          <w:tcPr>
            <w:tcMar>
              <w:top w:w="60.0" w:type="dxa"/>
              <w:left w:w="100.0" w:type="dxa"/>
              <w:bottom w:w="60.0" w:type="dxa"/>
              <w:right w:w="100.0" w:type="dxa"/>
            </w:tcMar>
            <w:vAlign w:val="top"/>
          </w:tcPr>
          <w:p w:rsidR="00000000" w:rsidDel="00000000" w:rsidP="00000000" w:rsidRDefault="00000000" w:rsidRPr="00000000" w14:paraId="00000050">
            <w:pPr>
              <w:keepNext w:val="1"/>
              <w:spacing w:after="0" w:before="0" w:line="240" w:lineRule="auto"/>
              <w:jc w:val="left"/>
              <w:rPr/>
            </w:pPr>
            <w:r w:rsidDel="00000000" w:rsidR="00000000" w:rsidRPr="00000000">
              <w:rPr>
                <w:rtl w:val="0"/>
              </w:rPr>
              <w:t xml:space="preserve">-1: 10.4%, 0: 49.1%, +1: 40.5%</w:t>
            </w:r>
          </w:p>
        </w:tc>
        <w:tc>
          <w:tcPr>
            <w:tcMar>
              <w:top w:w="60.0" w:type="dxa"/>
              <w:left w:w="100.0" w:type="dxa"/>
              <w:bottom w:w="60.0" w:type="dxa"/>
              <w:right w:w="100.0" w:type="dxa"/>
            </w:tcMar>
            <w:vAlign w:val="top"/>
          </w:tcPr>
          <w:p w:rsidR="00000000" w:rsidDel="00000000" w:rsidP="00000000" w:rsidRDefault="00000000" w:rsidRPr="00000000" w14:paraId="00000051">
            <w:pPr>
              <w:keepNext w:val="1"/>
              <w:spacing w:after="0" w:before="0" w:line="240" w:lineRule="auto"/>
              <w:jc w:val="left"/>
              <w:rPr/>
            </w:pPr>
            <w:r w:rsidDel="00000000" w:rsidR="00000000" w:rsidRPr="00000000">
              <w:rPr>
                <w:rtl w:val="0"/>
              </w:rPr>
              <w:t xml:space="preserve">Stratified the split; class weights tried for the GRU</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52">
            <w:pPr>
              <w:keepNext w:val="1"/>
              <w:spacing w:after="0" w:before="0" w:line="240" w:lineRule="auto"/>
              <w:jc w:val="left"/>
              <w:rPr/>
            </w:pPr>
            <w:r w:rsidDel="00000000" w:rsidR="00000000" w:rsidRPr="00000000">
              <w:rPr>
                <w:rtl w:val="0"/>
              </w:rPr>
              <w:t xml:space="preserve">Disagreement sits in the negative class</w:t>
            </w:r>
          </w:p>
        </w:tc>
        <w:tc>
          <w:tcPr>
            <w:tcMar>
              <w:top w:w="60.0" w:type="dxa"/>
              <w:left w:w="100.0" w:type="dxa"/>
              <w:bottom w:w="60.0" w:type="dxa"/>
              <w:right w:w="100.0" w:type="dxa"/>
            </w:tcMar>
            <w:vAlign w:val="top"/>
          </w:tcPr>
          <w:p w:rsidR="00000000" w:rsidDel="00000000" w:rsidP="00000000" w:rsidRDefault="00000000" w:rsidRPr="00000000" w14:paraId="00000053">
            <w:pPr>
              <w:keepNext w:val="1"/>
              <w:spacing w:after="0" w:before="0" w:line="240" w:lineRule="auto"/>
              <w:jc w:val="left"/>
              <w:rPr/>
            </w:pPr>
            <w:r w:rsidDel="00000000" w:rsidR="00000000" w:rsidRPr="00000000">
              <w:rPr>
                <w:rtl w:val="0"/>
              </w:rPr>
              <w:t xml:space="preserve">All 239 tweets with 1/3 agreement are labelled -1 (23% of negatives)</w:t>
            </w:r>
          </w:p>
        </w:tc>
        <w:tc>
          <w:tcPr>
            <w:tcMar>
              <w:top w:w="60.0" w:type="dxa"/>
              <w:left w:w="100.0" w:type="dxa"/>
              <w:bottom w:w="60.0" w:type="dxa"/>
              <w:right w:w="100.0" w:type="dxa"/>
            </w:tcMar>
            <w:vAlign w:val="top"/>
          </w:tcPr>
          <w:p w:rsidR="00000000" w:rsidDel="00000000" w:rsidP="00000000" w:rsidRDefault="00000000" w:rsidRPr="00000000" w14:paraId="00000054">
            <w:pPr>
              <w:keepNext w:val="1"/>
              <w:spacing w:after="0" w:before="0" w:line="240" w:lineRule="auto"/>
              <w:jc w:val="left"/>
              <w:rPr/>
            </w:pPr>
            <w:r w:rsidDel="00000000" w:rsidR="00000000" w:rsidRPr="00000000">
              <w:rPr>
                <w:rtl w:val="0"/>
              </w:rPr>
              <w:t xml:space="preserve">Kept them; agreement never used as an input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55">
            <w:pPr>
              <w:keepNext w:val="1"/>
              <w:spacing w:after="0" w:before="0" w:line="240" w:lineRule="auto"/>
              <w:jc w:val="left"/>
              <w:rPr/>
            </w:pPr>
            <w:r w:rsidDel="00000000" w:rsidR="00000000" w:rsidRPr="00000000">
              <w:rPr>
                <w:rtl w:val="0"/>
              </w:rPr>
              <w:t xml:space="preserve">Near-duplicates</w:t>
            </w:r>
          </w:p>
        </w:tc>
        <w:tc>
          <w:tcPr>
            <w:tcMar>
              <w:top w:w="60.0" w:type="dxa"/>
              <w:left w:w="100.0" w:type="dxa"/>
              <w:bottom w:w="60.0" w:type="dxa"/>
              <w:right w:w="100.0" w:type="dxa"/>
            </w:tcMar>
            <w:vAlign w:val="top"/>
          </w:tcPr>
          <w:p w:rsidR="00000000" w:rsidDel="00000000" w:rsidP="00000000" w:rsidRDefault="00000000" w:rsidRPr="00000000" w14:paraId="00000056">
            <w:pPr>
              <w:keepNext w:val="1"/>
              <w:spacing w:after="0" w:before="0" w:line="240" w:lineRule="auto"/>
              <w:jc w:val="left"/>
              <w:rPr/>
            </w:pPr>
            <w:r w:rsidDel="00000000" w:rsidR="00000000" w:rsidRPr="00000000">
              <w:rPr>
                <w:rtl w:val="0"/>
              </w:rPr>
              <w:t xml:space="preserve">188 groups covering 655 tweets; 43 groups with conflicting labels</w:t>
            </w:r>
          </w:p>
        </w:tc>
        <w:tc>
          <w:tcPr>
            <w:tcMar>
              <w:top w:w="60.0" w:type="dxa"/>
              <w:left w:w="100.0" w:type="dxa"/>
              <w:bottom w:w="60.0" w:type="dxa"/>
              <w:right w:w="100.0" w:type="dxa"/>
            </w:tcMar>
            <w:vAlign w:val="top"/>
          </w:tcPr>
          <w:p w:rsidR="00000000" w:rsidDel="00000000" w:rsidP="00000000" w:rsidRDefault="00000000" w:rsidRPr="00000000" w14:paraId="00000057">
            <w:pPr>
              <w:keepNext w:val="1"/>
              <w:spacing w:after="0" w:before="0" w:line="240" w:lineRule="auto"/>
              <w:jc w:val="left"/>
              <w:rPr/>
            </w:pPr>
            <w:r w:rsidDel="00000000" w:rsidR="00000000" w:rsidRPr="00000000">
              <w:rPr>
                <w:rtl w:val="0"/>
              </w:rPr>
              <w:t xml:space="preserve">Kept each group on one side of the split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58">
            <w:pPr>
              <w:keepNext w:val="1"/>
              <w:spacing w:after="0" w:before="0" w:line="240" w:lineRule="auto"/>
              <w:jc w:val="left"/>
              <w:rPr/>
            </w:pPr>
            <w:r w:rsidDel="00000000" w:rsidR="00000000" w:rsidRPr="00000000">
              <w:rPr>
                <w:rtl w:val="0"/>
              </w:rPr>
              <w:t xml:space="preserve">Short tweets</w:t>
            </w:r>
          </w:p>
        </w:tc>
        <w:tc>
          <w:tcPr>
            <w:tcMar>
              <w:top w:w="60.0" w:type="dxa"/>
              <w:left w:w="100.0" w:type="dxa"/>
              <w:bottom w:w="60.0" w:type="dxa"/>
              <w:right w:w="100.0" w:type="dxa"/>
            </w:tcMar>
            <w:vAlign w:val="top"/>
          </w:tcPr>
          <w:p w:rsidR="00000000" w:rsidDel="00000000" w:rsidP="00000000" w:rsidRDefault="00000000" w:rsidRPr="00000000" w14:paraId="00000059">
            <w:pPr>
              <w:keepNext w:val="1"/>
              <w:spacing w:after="0" w:before="0" w:line="240" w:lineRule="auto"/>
              <w:jc w:val="left"/>
              <w:rPr/>
            </w:pPr>
            <w:r w:rsidDel="00000000" w:rsidR="00000000" w:rsidRPr="00000000">
              <w:rPr>
                <w:rtl w:val="0"/>
              </w:rPr>
              <w:t xml:space="preserve">Median 17 tokens; 99th percentile 28; longest 48</w:t>
            </w:r>
          </w:p>
        </w:tc>
        <w:tc>
          <w:tcPr>
            <w:tcMar>
              <w:top w:w="60.0" w:type="dxa"/>
              <w:left w:w="100.0" w:type="dxa"/>
              <w:bottom w:w="60.0" w:type="dxa"/>
              <w:right w:w="100.0" w:type="dxa"/>
            </w:tcMar>
            <w:vAlign w:val="top"/>
          </w:tcPr>
          <w:p w:rsidR="00000000" w:rsidDel="00000000" w:rsidP="00000000" w:rsidRDefault="00000000" w:rsidRPr="00000000" w14:paraId="0000005A">
            <w:pPr>
              <w:keepNext w:val="1"/>
              <w:spacing w:after="0" w:before="0" w:line="240" w:lineRule="auto"/>
              <w:jc w:val="left"/>
              <w:rPr/>
            </w:pPr>
            <w:r w:rsidDel="00000000" w:rsidR="00000000" w:rsidRPr="00000000">
              <w:rPr>
                <w:rtl w:val="0"/>
              </w:rPr>
              <w:t xml:space="preserve">Recurrent models read up to 28 tokens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5B">
            <w:pPr>
              <w:keepNext w:val="1"/>
              <w:spacing w:after="0" w:before="0" w:line="240" w:lineRule="auto"/>
              <w:jc w:val="left"/>
              <w:rPr/>
            </w:pPr>
            <w:r w:rsidDel="00000000" w:rsidR="00000000" w:rsidRPr="00000000">
              <w:rPr>
                <w:rtl w:val="0"/>
              </w:rPr>
              <w:t xml:space="preserve">Long-tailed vocabulary</w:t>
            </w:r>
          </w:p>
        </w:tc>
        <w:tc>
          <w:tcPr>
            <w:tcMar>
              <w:top w:w="60.0" w:type="dxa"/>
              <w:left w:w="100.0" w:type="dxa"/>
              <w:bottom w:w="60.0" w:type="dxa"/>
              <w:right w:w="100.0" w:type="dxa"/>
            </w:tcMar>
            <w:vAlign w:val="top"/>
          </w:tcPr>
          <w:p w:rsidR="00000000" w:rsidDel="00000000" w:rsidP="00000000" w:rsidRDefault="00000000" w:rsidRPr="00000000" w14:paraId="0000005C">
            <w:pPr>
              <w:keepNext w:val="1"/>
              <w:spacing w:after="0" w:before="0" w:line="240" w:lineRule="auto"/>
              <w:jc w:val="left"/>
              <w:rPr/>
            </w:pPr>
            <w:r w:rsidDel="00000000" w:rsidR="00000000" w:rsidRPr="00000000">
              <w:rPr>
                <w:rtl w:val="0"/>
              </w:rPr>
              <w:t xml:space="preserve">12,776 distinct training words; 7,112 seen once</w:t>
            </w:r>
          </w:p>
        </w:tc>
        <w:tc>
          <w:tcPr>
            <w:tcMar>
              <w:top w:w="60.0" w:type="dxa"/>
              <w:left w:w="100.0" w:type="dxa"/>
              <w:bottom w:w="60.0" w:type="dxa"/>
              <w:right w:w="100.0" w:type="dxa"/>
            </w:tcMar>
            <w:vAlign w:val="top"/>
          </w:tcPr>
          <w:p w:rsidR="00000000" w:rsidDel="00000000" w:rsidP="00000000" w:rsidRDefault="00000000" w:rsidRPr="00000000" w14:paraId="0000005D">
            <w:pPr>
              <w:keepNext w:val="1"/>
              <w:spacing w:after="0" w:before="0" w:line="240" w:lineRule="auto"/>
              <w:jc w:val="left"/>
              <w:rPr/>
            </w:pPr>
            <w:r w:rsidDel="00000000" w:rsidR="00000000" w:rsidRPr="00000000">
              <w:rPr>
                <w:rtl w:val="0"/>
              </w:rPr>
              <w:t xml:space="preserve">Recurrent models kept words seen at least twice (5,664, so 8.2% of validation tokens are unknown); the TF-IDF models kept every word</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5E">
            <w:pPr>
              <w:keepNext w:val="1"/>
              <w:spacing w:after="0" w:before="0" w:line="240" w:lineRule="auto"/>
              <w:jc w:val="left"/>
              <w:rPr/>
            </w:pPr>
            <w:r w:rsidDel="00000000" w:rsidR="00000000" w:rsidRPr="00000000">
              <w:rPr>
                <w:rtl w:val="0"/>
              </w:rPr>
              <w:t xml:space="preserve">Noisy text</w:t>
            </w:r>
          </w:p>
        </w:tc>
        <w:tc>
          <w:tcPr>
            <w:tcMar>
              <w:top w:w="60.0" w:type="dxa"/>
              <w:left w:w="100.0" w:type="dxa"/>
              <w:bottom w:w="60.0" w:type="dxa"/>
              <w:right w:w="100.0" w:type="dxa"/>
            </w:tcMar>
            <w:vAlign w:val="top"/>
          </w:tcPr>
          <w:p w:rsidR="00000000" w:rsidDel="00000000" w:rsidP="00000000" w:rsidRDefault="00000000" w:rsidRPr="00000000" w14:paraId="0000005F">
            <w:pPr>
              <w:keepNext w:val="1"/>
              <w:spacing w:after="0" w:before="0" w:line="240" w:lineRule="auto"/>
              <w:jc w:val="left"/>
              <w:rPr/>
            </w:pPr>
            <w:r w:rsidDel="00000000" w:rsidR="00000000" w:rsidRPr="00000000">
              <w:rPr>
                <w:rtl w:val="0"/>
              </w:rPr>
              <w:t xml:space="preserve">Links 43.7%, mentions 40.4%, HTML entities 5.9% of tweets</w:t>
            </w:r>
          </w:p>
        </w:tc>
        <w:tc>
          <w:tcPr>
            <w:tcMar>
              <w:top w:w="60.0" w:type="dxa"/>
              <w:left w:w="100.0" w:type="dxa"/>
              <w:bottom w:w="60.0" w:type="dxa"/>
              <w:right w:w="100.0" w:type="dxa"/>
            </w:tcMar>
            <w:vAlign w:val="top"/>
          </w:tcPr>
          <w:p w:rsidR="00000000" w:rsidDel="00000000" w:rsidP="00000000" w:rsidRDefault="00000000" w:rsidRPr="00000000" w14:paraId="00000060">
            <w:pPr>
              <w:keepNext w:val="1"/>
              <w:spacing w:after="0" w:before="0" w:line="240" w:lineRule="auto"/>
              <w:jc w:val="left"/>
              <w:rPr/>
            </w:pPr>
            <w:r w:rsidDel="00000000" w:rsidR="00000000" w:rsidRPr="00000000">
              <w:rPr>
                <w:rtl w:val="0"/>
              </w:rPr>
              <w:t xml:space="preserve">Kept placeholders as tokens (removing them cost little, section 5.2); decoded entities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61">
            <w:pPr>
              <w:keepNext w:val="1"/>
              <w:spacing w:after="0" w:before="0" w:line="240" w:lineRule="auto"/>
              <w:jc w:val="left"/>
              <w:rPr/>
            </w:pPr>
            <w:r w:rsidDel="00000000" w:rsidR="00000000" w:rsidRPr="00000000">
              <w:rPr>
                <w:rtl w:val="0"/>
              </w:rPr>
              <w:t xml:space="preserve">Negation shows opinion, not direction</w:t>
            </w:r>
          </w:p>
        </w:tc>
        <w:tc>
          <w:tcPr>
            <w:tcMar>
              <w:top w:w="60.0" w:type="dxa"/>
              <w:left w:w="100.0" w:type="dxa"/>
              <w:bottom w:w="60.0" w:type="dxa"/>
              <w:right w:w="100.0" w:type="dxa"/>
            </w:tcMar>
            <w:vAlign w:val="top"/>
          </w:tcPr>
          <w:p w:rsidR="00000000" w:rsidDel="00000000" w:rsidP="00000000" w:rsidRDefault="00000000" w:rsidRPr="00000000" w14:paraId="00000062">
            <w:pPr>
              <w:keepNext w:val="1"/>
              <w:spacing w:after="0" w:before="0" w:line="240" w:lineRule="auto"/>
              <w:jc w:val="left"/>
              <w:rPr/>
            </w:pPr>
            <w:r w:rsidDel="00000000" w:rsidR="00000000" w:rsidRPr="00000000">
              <w:rPr>
                <w:rtl w:val="0"/>
              </w:rPr>
              <w:t xml:space="preserve">In 34.6% of negative and 34.4% of positive tweets, 17.1% of neutral</w:t>
            </w:r>
          </w:p>
        </w:tc>
        <w:tc>
          <w:tcPr>
            <w:tcMar>
              <w:top w:w="60.0" w:type="dxa"/>
              <w:left w:w="100.0" w:type="dxa"/>
              <w:bottom w:w="60.0" w:type="dxa"/>
              <w:right w:w="100.0" w:type="dxa"/>
            </w:tcMar>
            <w:vAlign w:val="top"/>
          </w:tcPr>
          <w:p w:rsidR="00000000" w:rsidDel="00000000" w:rsidP="00000000" w:rsidRDefault="00000000" w:rsidRPr="00000000" w14:paraId="00000063">
            <w:pPr>
              <w:keepNext w:val="1"/>
              <w:spacing w:after="0" w:before="0" w:line="240" w:lineRule="auto"/>
              <w:jc w:val="left"/>
              <w:rPr/>
            </w:pPr>
            <w:r w:rsidDel="00000000" w:rsidR="00000000" w:rsidRPr="00000000">
              <w:rPr>
                <w:rtl w:val="0"/>
              </w:rPr>
              <w:t xml:space="preserve">Kept negation words; motivates reading word order</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64">
            <w:pPr>
              <w:keepNext w:val="1"/>
              <w:spacing w:after="0" w:before="0" w:line="240" w:lineRule="auto"/>
              <w:jc w:val="left"/>
              <w:rPr/>
            </w:pPr>
            <w:r w:rsidDel="00000000" w:rsidR="00000000" w:rsidRPr="00000000">
              <w:rPr>
                <w:rtl w:val="0"/>
              </w:rPr>
              <w:t xml:space="preserve">Misleading topic words</w:t>
            </w:r>
          </w:p>
        </w:tc>
        <w:tc>
          <w:tcPr>
            <w:tcMar>
              <w:top w:w="60.0" w:type="dxa"/>
              <w:left w:w="100.0" w:type="dxa"/>
              <w:bottom w:w="60.0" w:type="dxa"/>
              <w:right w:w="100.0" w:type="dxa"/>
            </w:tcMar>
            <w:vAlign w:val="top"/>
          </w:tcPr>
          <w:p w:rsidR="00000000" w:rsidDel="00000000" w:rsidP="00000000" w:rsidRDefault="00000000" w:rsidRPr="00000000" w14:paraId="00000065">
            <w:pPr>
              <w:keepNext w:val="1"/>
              <w:spacing w:after="0" w:before="0" w:line="240" w:lineRule="auto"/>
              <w:jc w:val="left"/>
              <w:rPr/>
            </w:pPr>
            <w:r w:rsidDel="00000000" w:rsidR="00000000" w:rsidRPr="00000000">
              <w:rPr>
                <w:rtl w:val="0"/>
              </w:rPr>
              <w:t xml:space="preserve">776 "MMR" tweets with no vaccine word, 748 of them neutral</w:t>
            </w:r>
          </w:p>
        </w:tc>
        <w:tc>
          <w:tcPr>
            <w:tcMar>
              <w:top w:w="60.0" w:type="dxa"/>
              <w:left w:w="100.0" w:type="dxa"/>
              <w:bottom w:w="60.0" w:type="dxa"/>
              <w:right w:w="100.0" w:type="dxa"/>
            </w:tcMar>
            <w:vAlign w:val="top"/>
          </w:tcPr>
          <w:p w:rsidR="00000000" w:rsidDel="00000000" w:rsidP="00000000" w:rsidRDefault="00000000" w:rsidRPr="00000000" w14:paraId="00000066">
            <w:pPr>
              <w:keepNext w:val="1"/>
              <w:spacing w:after="0" w:before="0" w:line="240" w:lineRule="auto"/>
              <w:jc w:val="left"/>
              <w:rPr/>
            </w:pPr>
            <w:r w:rsidDel="00000000" w:rsidR="00000000" w:rsidRPr="00000000">
              <w:rPr>
                <w:rtl w:val="0"/>
              </w:rPr>
              <w:t xml:space="preserve">Flagged as a likely error source</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67">
            <w:pPr>
              <w:keepNext w:val="1"/>
              <w:spacing w:after="0" w:before="0" w:line="240" w:lineRule="auto"/>
              <w:jc w:val="left"/>
              <w:rPr/>
            </w:pPr>
            <w:r w:rsidDel="00000000" w:rsidR="00000000" w:rsidRPr="00000000">
              <w:rPr>
                <w:rtl w:val="0"/>
              </w:rPr>
              <w:t xml:space="preserve">Almost no code-switching</w:t>
            </w:r>
          </w:p>
        </w:tc>
        <w:tc>
          <w:tcPr>
            <w:tcMar>
              <w:top w:w="60.0" w:type="dxa"/>
              <w:left w:w="100.0" w:type="dxa"/>
              <w:bottom w:w="60.0" w:type="dxa"/>
              <w:right w:w="100.0" w:type="dxa"/>
            </w:tcMar>
            <w:vAlign w:val="top"/>
          </w:tcPr>
          <w:p w:rsidR="00000000" w:rsidDel="00000000" w:rsidP="00000000" w:rsidRDefault="00000000" w:rsidRPr="00000000" w14:paraId="00000068">
            <w:pPr>
              <w:keepNext w:val="1"/>
              <w:spacing w:after="0" w:before="0" w:line="240" w:lineRule="auto"/>
              <w:jc w:val="left"/>
              <w:rPr/>
            </w:pPr>
            <w:r w:rsidDel="00000000" w:rsidR="00000000" w:rsidRPr="00000000">
              <w:rPr>
                <w:rtl w:val="0"/>
              </w:rPr>
              <w:t xml:space="preserve">6 tweets with non-Latin letters, 18 with accented letters</w:t>
            </w:r>
          </w:p>
        </w:tc>
        <w:tc>
          <w:tcPr>
            <w:tcMar>
              <w:top w:w="60.0" w:type="dxa"/>
              <w:left w:w="100.0" w:type="dxa"/>
              <w:bottom w:w="60.0" w:type="dxa"/>
              <w:right w:w="100.0" w:type="dxa"/>
            </w:tcMar>
            <w:vAlign w:val="top"/>
          </w:tcPr>
          <w:p w:rsidR="00000000" w:rsidDel="00000000" w:rsidP="00000000" w:rsidRDefault="00000000" w:rsidRPr="00000000" w14:paraId="00000069">
            <w:pPr>
              <w:keepNext w:val="1"/>
              <w:spacing w:after="0" w:before="0" w:line="240" w:lineRule="auto"/>
              <w:jc w:val="left"/>
              <w:rPr/>
            </w:pPr>
            <w:r w:rsidDel="00000000" w:rsidR="00000000" w:rsidRPr="00000000">
              <w:rPr>
                <w:rtl w:val="0"/>
              </w:rPr>
              <w:t xml:space="preserve">No language-specific processing</w:t>
            </w:r>
          </w:p>
        </w:tc>
      </w:tr>
    </w:tbl>
    <w:p w:rsidR="00000000" w:rsidDel="00000000" w:rsidP="00000000" w:rsidRDefault="00000000" w:rsidRPr="00000000" w14:paraId="0000006A">
      <w:pPr>
        <w:keepNext w:val="0"/>
        <w:keepLines w:val="1"/>
        <w:spacing w:after="240" w:before="60" w:line="480" w:lineRule="auto"/>
        <w:jc w:val="center"/>
        <w:rPr/>
      </w:pPr>
      <w:r w:rsidDel="00000000" w:rsidR="00000000" w:rsidRPr="00000000">
        <w:rPr>
          <w:b w:val="1"/>
          <w:bCs w:val="1"/>
          <w:color w:val="333333"/>
          <w:sz w:val="19"/>
          <w:szCs w:val="19"/>
          <w:rtl w:val="0"/>
        </w:rPr>
        <w:t xml:space="preserve">Table 2</w:t>
      </w:r>
      <w:r w:rsidDel="00000000" w:rsidR="00000000" w:rsidRPr="00000000">
        <w:rPr>
          <w:color w:val="333333"/>
          <w:sz w:val="19"/>
          <w:szCs w:val="19"/>
          <w:rtl w:val="0"/>
        </w:rPr>
        <w:t xml:space="preserve">. What the exploratory analysis found and what we did about it.</w:t>
      </w:r>
      <w:r w:rsidDel="00000000" w:rsidR="00000000" w:rsidRPr="00000000">
        <w:rPr>
          <w:rtl w:val="0"/>
        </w:rPr>
      </w:r>
    </w:p>
    <w:p w:rsidR="00000000" w:rsidDel="00000000" w:rsidP="00000000" w:rsidRDefault="00000000" w:rsidRPr="00000000" w14:paraId="0000006B">
      <w:pPr>
        <w:keepNext w:val="1"/>
        <w:spacing w:after="0" w:before="120" w:line="240" w:lineRule="auto"/>
        <w:jc w:val="center"/>
        <w:rPr/>
      </w:pPr>
      <w:r w:rsidDel="00000000" w:rsidR="00000000" w:rsidRPr="00000000">
        <w:rPr/>
        <w:drawing>
          <wp:inline distB="0" distT="0" distL="114300" distR="114300">
            <wp:extent cx="5486400" cy="192810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192810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1"/>
        <w:spacing w:after="240" w:before="60" w:line="480" w:lineRule="auto"/>
        <w:jc w:val="center"/>
        <w:rPr/>
      </w:pPr>
      <w:r w:rsidDel="00000000" w:rsidR="00000000" w:rsidRPr="00000000">
        <w:rPr>
          <w:b w:val="1"/>
          <w:bCs w:val="1"/>
          <w:color w:val="333333"/>
          <w:sz w:val="19"/>
          <w:szCs w:val="19"/>
          <w:rtl w:val="0"/>
        </w:rPr>
        <w:t xml:space="preserve">Figure 1</w:t>
      </w:r>
      <w:r w:rsidDel="00000000" w:rsidR="00000000" w:rsidRPr="00000000">
        <w:rPr>
          <w:color w:val="333333"/>
          <w:sz w:val="19"/>
          <w:szCs w:val="19"/>
          <w:rtl w:val="0"/>
        </w:rPr>
        <w:t xml:space="preserve">. Label distribution and annotator agreement within each label (n = 10,000).</w:t>
      </w:r>
      <w:r w:rsidDel="00000000" w:rsidR="00000000" w:rsidRPr="00000000">
        <w:rPr>
          <w:rtl w:val="0"/>
        </w:rPr>
      </w:r>
    </w:p>
    <w:p w:rsidR="00000000" w:rsidDel="00000000" w:rsidP="00000000" w:rsidRDefault="00000000" w:rsidRPr="00000000" w14:paraId="0000006D">
      <w:pPr>
        <w:keepNext w:val="1"/>
        <w:spacing w:after="0" w:before="120" w:line="240" w:lineRule="auto"/>
        <w:jc w:val="center"/>
        <w:rPr/>
      </w:pPr>
      <w:r w:rsidDel="00000000" w:rsidR="00000000" w:rsidRPr="00000000">
        <w:rPr/>
        <w:drawing>
          <wp:inline distB="0" distT="0" distL="114300" distR="114300">
            <wp:extent cx="5486400" cy="1915009"/>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191500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1"/>
        <w:spacing w:after="240" w:before="60" w:line="480" w:lineRule="auto"/>
        <w:jc w:val="center"/>
        <w:rPr/>
      </w:pPr>
      <w:r w:rsidDel="00000000" w:rsidR="00000000" w:rsidRPr="00000000">
        <w:rPr>
          <w:b w:val="1"/>
          <w:bCs w:val="1"/>
          <w:color w:val="333333"/>
          <w:sz w:val="19"/>
          <w:szCs w:val="19"/>
          <w:rtl w:val="0"/>
        </w:rPr>
        <w:t xml:space="preserve">Figure 2</w:t>
      </w:r>
      <w:r w:rsidDel="00000000" w:rsidR="00000000" w:rsidRPr="00000000">
        <w:rPr>
          <w:color w:val="333333"/>
          <w:sz w:val="19"/>
          <w:szCs w:val="19"/>
          <w:rtl w:val="0"/>
        </w:rPr>
        <w:t xml:space="preserve">. Tweet length in tokens after cleaning, overall and by label.</w:t>
      </w:r>
      <w:r w:rsidDel="00000000" w:rsidR="00000000" w:rsidRPr="00000000">
        <w:rPr>
          <w:rtl w:val="0"/>
        </w:rPr>
      </w:r>
    </w:p>
    <w:p w:rsidR="00000000" w:rsidDel="00000000" w:rsidP="00000000" w:rsidRDefault="00000000" w:rsidRPr="00000000" w14:paraId="0000006F">
      <w:pPr>
        <w:pStyle w:val="Heading1"/>
        <w:spacing w:after="160" w:before="320" w:line="480" w:lineRule="auto"/>
        <w:rPr/>
      </w:pPr>
      <w:r w:rsidDel="00000000" w:rsidR="00000000" w:rsidRPr="00000000">
        <w:rPr>
          <w:rtl w:val="0"/>
        </w:rPr>
        <w:t xml:space="preserve">4. Methodology</w:t>
      </w:r>
    </w:p>
    <w:p w:rsidR="00000000" w:rsidDel="00000000" w:rsidP="00000000" w:rsidRDefault="00000000" w:rsidRPr="00000000" w14:paraId="00000070">
      <w:pPr>
        <w:pStyle w:val="Heading2"/>
        <w:spacing w:after="100" w:before="240" w:line="480" w:lineRule="auto"/>
        <w:rPr/>
      </w:pPr>
      <w:r w:rsidDel="00000000" w:rsidR="00000000" w:rsidRPr="00000000">
        <w:rPr>
          <w:rtl w:val="0"/>
        </w:rPr>
        <w:t xml:space="preserve">4.1 Data Preparation, Split and Evaluation</w:t>
      </w:r>
    </w:p>
    <w:p w:rsidR="00000000" w:rsidDel="00000000" w:rsidP="00000000" w:rsidRDefault="00000000" w:rsidRPr="00000000" w14:paraId="00000071">
      <w:pPr>
        <w:spacing w:line="480" w:lineRule="auto"/>
        <w:ind w:left="0" w:firstLine="0"/>
        <w:rPr/>
      </w:pPr>
      <w:r w:rsidDel="00000000" w:rsidR="00000000" w:rsidRPr="00000000">
        <w:rPr>
          <w:rtl w:val="0"/>
        </w:rPr>
        <w:t xml:space="preserve">All five models share one cleaning function, one split and one way of scoring, so that differences in their results come from the models and not from the data.</w:t>
      </w:r>
    </w:p>
    <w:p w:rsidR="00000000" w:rsidDel="00000000" w:rsidP="00000000" w:rsidRDefault="00000000" w:rsidRPr="00000000" w14:paraId="00000072">
      <w:pPr>
        <w:spacing w:line="480" w:lineRule="auto"/>
        <w:ind w:left="0" w:firstLine="0"/>
        <w:rPr/>
      </w:pPr>
      <w:r w:rsidDel="00000000" w:rsidR="00000000" w:rsidRPr="00000000">
        <w:rPr>
          <w:rtl w:val="0"/>
        </w:rPr>
        <w:t>The cleaning (prepare_text in src/preprocess.py) follows section 3. It decodes HTML codes, straightens curly quotes, shortens letters repeated three or more times to two and lowercases the text. It keeps the mention and link placeholders, hashtags, emojis and the marks !, ? and … as tokens, keeps contractions such as “isn't” whole and removes the remaining punctuation. We did not remove stop words or stem, because stop-word lists include negations. The rules are fixed rather than fitted, so nothing is learned from the validation tweets, although the EDA that chose them covered all 10,000 tweets. To test these choices, notebook 05 retrained TF-IDF + Ridge and the GRU on four reduced cleanings (Table 6): without stop words (scikit-learn's list, negations included, plus “n't” contractions; Pedregosa et al., 2011), without the placeholders, emojis and marks, without hashtags, and without all three.</w:t>
      </w:r>
    </w:p>
    <w:p w:rsidR="00000000" w:rsidDel="00000000" w:rsidP="00000000" w:rsidRDefault="00000000" w:rsidRPr="00000000" w14:paraId="00000073">
      <w:pPr>
        <w:spacing w:line="480" w:lineRule="auto"/>
        <w:ind w:left="0" w:firstLine="0"/>
        <w:rPr/>
      </w:pPr>
      <w:r w:rsidDel="00000000" w:rsidR="00000000" w:rsidRPr="00000000">
        <w:rPr>
          <w:rtl w:val="0"/>
        </w:rPr>
        <w:t xml:space="preserve">We made one grouped, stratified 80/20 split with seed 42 and saved the tweet IDs: all copies of a near-duplicate fall on the same side, and the strata are label and agreement together. This gave 8,001 training and 1,999 validation tweets (206 negative, 982 neutral and 811 positive). Every vectorizer, tokenizer and vocabulary was fitted on the training tweets only.</w:t>
      </w:r>
    </w:p>
    <w:p w:rsidR="00000000" w:rsidDel="00000000" w:rsidP="00000000" w:rsidRDefault="00000000" w:rsidRPr="00000000" w14:paraId="00000074">
      <w:pPr>
        <w:spacing w:line="480" w:lineRule="auto"/>
        <w:ind w:left="0" w:firstLine="0"/>
        <w:rPr/>
      </w:pPr>
      <w:r w:rsidDel="00000000" w:rsidR="00000000" w:rsidRPr="00000000">
        <w:rPr>
          <w:rtl w:val="0"/>
        </w:rPr>
        <w:t xml:space="preserve">Our main metric is RMSE, the competition metric named in the challenge's starter notebook (Zindi, 2020). It suits ordered labels and gives extra weight to large errors (Chai &amp; Draxler, 2014), which fits a task where scoring an anti-vaccine tweet as pro-vaccine is the worst mistake. A single number, however, mixes the average error with how unevenly the errors are spread (Willmott &amp; Matsuura, 2005), so we report MAE next to it. Always predicting the training mean (0.3013) gives an RMSE of 0.6459 and an MAE of 0.5656. RMSE also says little about the rare anti-vaccine class that a monitoring tool most needs to find, so we add two secondary measures. The first is per-class recall and macro F1 on predictions rounded to the nearest label, since macro F1 weights each class equally however rare it is (Sokolova &amp; Lapalme, 2009). The second is the ROC AUC for separating anti-vaccine tweets from the rest by their predicted score, which needs no rounding threshold (Fawcett, 2006).</w:t>
      </w:r>
    </w:p>
    <w:p w:rsidR="00000000" w:rsidDel="00000000" w:rsidP="00000000" w:rsidRDefault="00000000" w:rsidRPr="00000000" w14:paraId="00000075">
      <w:pPr>
        <w:spacing w:line="480" w:lineRule="auto"/>
        <w:ind w:left="0" w:firstLine="0"/>
        <w:rPr/>
      </w:pPr>
      <w:r w:rsidDel="00000000" w:rsidR="00000000" w:rsidRPr="00000000">
        <w:rPr>
          <w:rtl w:val="0"/>
        </w:rPr>
        <w:t xml:space="preserve">All code is Python. Data handling uses pandas (McKinney, 2010) and NumPy (Harris et al., 2020), the baselines and metrics use scikit-learn (Pedregosa et al., 2011), the recurrent models use TensorFlow (Abadi et al., 2016) through its Keras API (Chollet et al., 2015), and the figures use Matplotlib (Hunter, 2007).</w:t>
      </w:r>
    </w:p>
    <w:p w:rsidR="00000000" w:rsidDel="00000000" w:rsidP="00000000" w:rsidRDefault="00000000" w:rsidRPr="00000000" w14:paraId="00000076">
      <w:pPr>
        <w:pStyle w:val="Heading2"/>
        <w:spacing w:after="100" w:before="240" w:line="480" w:lineRule="auto"/>
        <w:rPr/>
      </w:pPr>
      <w:r w:rsidDel="00000000" w:rsidR="00000000" w:rsidRPr="00000000">
        <w:rPr>
          <w:rtl w:val="0"/>
        </w:rPr>
        <w:t xml:space="preserve">4.2 TF-IDF + Ridge and TF-IDF + SVR</w:t>
      </w:r>
    </w:p>
    <w:p w:rsidR="00000000" w:rsidDel="00000000" w:rsidP="00000000" w:rsidRDefault="00000000" w:rsidRPr="00000000" w14:paraId="00000077">
      <w:pPr>
        <w:spacing w:line="480" w:lineRule="auto"/>
        <w:ind w:left="0" w:firstLine="0"/>
        <w:rPr/>
      </w:pPr>
      <w:r w:rsidDel="00000000" w:rsidR="00000000" w:rsidRPr="00000000">
        <w:rPr>
          <w:rtl w:val="0"/>
        </w:rPr>
        <w:t xml:space="preserve">Both baselines are a scikit-learn pipeline (Pedregosa et al., 2011) of a TF-IDF vectorizer and a linear regressor, fitted on the training tweets only. The vectorizer splits the cleaned text on spaces, so the tokens stay exactly as the shared cleaning left them, and the SVR uses a linear kernel.</w:t>
      </w:r>
    </w:p>
    <w:p w:rsidR="00000000" w:rsidDel="00000000" w:rsidP="00000000" w:rsidRDefault="00000000" w:rsidRPr="00000000" w14:paraId="00000078">
      <w:pPr>
        <w:spacing w:line="480" w:lineRule="auto"/>
        <w:ind w:left="0" w:firstLine="0"/>
        <w:rPr/>
      </w:pPr>
      <w:r w:rsidDel="00000000" w:rsidR="00000000" w:rsidRPr="00000000">
        <w:rPr>
          <w:rtl w:val="0"/>
        </w:rPr>
        <w:t>We tuned both one change at a time from settings chosen by the EDA, keeping a change only if it lowered the validation RMSE. Appendix A.1 gives the order of the changes and every run (Table A1).</w:t>
      </w:r>
    </w:p>
    <w:p w:rsidR="00000000" w:rsidDel="00000000" w:rsidP="00000000" w:rsidRDefault="00000000" w:rsidRPr="00000000" w14:paraId="00000079">
      <w:pPr>
        <w:pStyle w:val="Heading2"/>
        <w:spacing w:after="100" w:before="240" w:line="480" w:lineRule="auto"/>
        <w:rPr/>
      </w:pPr>
      <w:r w:rsidDel="00000000" w:rsidR="00000000" w:rsidRPr="00000000">
        <w:rPr>
          <w:rtl w:val="0"/>
        </w:rPr>
        <w:t>4.3 Recurrent Models and Tuning</w:t>
      </w:r>
    </w:p>
    <w:p w:rsidR="00000000" w:rsidDel="00000000" w:rsidP="00000000" w:rsidRDefault="00000000" w:rsidRPr="00000000" w14:paraId="0000007A">
      <w:pPr>
        <w:spacing w:line="480" w:lineRule="auto"/>
        <w:ind w:left="0" w:firstLine="0"/>
        <w:rPr/>
      </w:pPr>
      <w:r w:rsidDel="00000000" w:rsidR="00000000" w:rsidRPr="00000000">
        <w:rPr>
          <w:rtl w:val="0"/>
        </w:rPr>
        <w:t xml:space="preserve">The three recurrent models share one input pipeline. Each cleaned tweet passes through a Keras TextVectorization layer adapted on the 8,001 training tweets only (Keras Team, n.d.-b). Following the long-tailed vocabulary (section 3), it keeps the 5,664 tokens seen at least twice, plus a padding id and an [UNK] id for every other word, and cuts or pads each tweet to 28 tokens, the 99th percentile of training length, which truncates 0.7% of training tweets. Padding is masked so the recurrent layer skips it. Each model has an embedding learned from scratch, one recurrent layer and one linear output unit, and is trained to minimise mean squared error with Adam at a learning rate of 0.001 (Kingma &amp; Ba, 2015) and early stopping with a patience of 3 epochs (Prechelt, 1998).</w:t>
      </w:r>
    </w:p>
    <w:p w:rsidR="00000000" w:rsidDel="00000000" w:rsidP="00000000" w:rsidRDefault="00000000" w:rsidRPr="00000000" w14:paraId="0000007B">
      <w:pPr>
        <w:spacing w:line="480" w:lineRule="auto"/>
        <w:ind w:left="0" w:firstLine="0"/>
        <w:rPr/>
      </w:pPr>
      <w:r w:rsidDel="00000000" w:rsidR="00000000" w:rsidRPr="00000000">
        <w:rPr>
          <w:rtl w:val="0"/>
        </w:rPr>
        <w:t>Each recurrent model was tuned by its owner, changing one setting at a time from a starting configuration (sequence length, embedding size, units, dropout and learning rate, plus bidirectional reading and agreement weighting for the LSTM) and keeping a change only if it beat the start by more than seed noise. To measure that noise, the starting configuration was retrained on two more seeds. For the Simple RNN and GRU, NOISE is the standard deviation of the three runs times √2, the spread expected between two single runs that differ only in their seed (Reimers &amp; Gurevych, 2017): 0.0029 for the Simple RNN and 0.0072 for the GRU. The LSTM instead required a gain over its three-seed mean larger than one standard deviation (0.0039). Comparisons between two three-seed means vary less, so for those we also report the spread expected between them (the seed standard deviation times √(2/3), 0.0042 for the GRU). Final settings were rechecked on fresh seeds, because the best of many runs tends to overstate its true performance. Appendix A gives every run and the reason for each change.</w:t>
      </w:r>
    </w:p>
    <w:p w:rsidR="00000000" w:rsidDel="00000000" w:rsidP="00000000" w:rsidRDefault="00000000" w:rsidRPr="00000000" w14:paraId="0000007F">
      <w:pPr>
        <w:pStyle w:val="Heading2"/>
        <w:spacing w:after="100" w:before="240" w:line="480" w:lineRule="auto"/>
        <w:rPr/>
      </w:pPr>
      <w:r w:rsidDel="00000000" w:rsidR="00000000" w:rsidRPr="00000000">
        <w:rPr>
          <w:rtl w:val="0"/>
        </w:rPr>
        <w:t>4.4 Further GRU Rounds and a Controlled Comparison</w:t>
      </w:r>
    </w:p>
    <w:p w:rsidR="00000000" w:rsidDel="00000000" w:rsidP="00000000" w:rsidRDefault="00000000" w:rsidRPr="00000000" w14:paraId="00000081">
      <w:pPr>
        <w:spacing w:line="480" w:lineRule="auto"/>
        <w:ind w:left="0" w:firstLine="0"/>
        <w:rPr/>
      </w:pPr>
      <w:r w:rsidDel="00000000" w:rsidR="00000000" w:rsidRPr="00000000">
        <w:rPr>
          <w:rtl w:val="0"/>
        </w:rPr>
        <w:t>Rounds 1 and 2 of the GRU tuning changed only the network's size and training settings. The error analysis then showed its main weakness: negative tweets received a mean prediction of 0.209, on the positive side of zero, and only 8 of the 206 fell below -0.5. Round 3 therefore changed what the loss rewards, weighting each training tweet by its label so that each label carries the same total weight, or a milder square-root version of those weights (He &amp; Garcia, 2009; Yang et al., 2021). Round 4 tested the gap named in section 2.1, that our word vectors come from 8,001 tweets alone, by starting the embedding from 100-dimensional GloVe vectors (Pennington et al., 2014a) trained on 2 billion tweets (Pennington et al., 2014b), either frozen or fine-tuned; GloVe covers 87.3% of validation tokens. Every weighted and GloVe setting was trained with seeds 42, 43 and 44, so each run has a from-scratch, unweighted partner on the same seed. Table 3 sets the final settings of the three recurrent models side by side.</w:t>
      </w:r>
    </w:p>
    <w:tbl>
      <w:tblPr>
        <w:tblStyle w:val="Table3"/>
        <w:tblW w:w="9360.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2059"/>
        <w:gridCol w:w="2443"/>
        <w:gridCol w:w="2415"/>
        <w:gridCol w:w="2443"/>
        <w:tblGridChange w:id="0">
          <w:tblGrid>
            <w:gridCol w:w="2059"/>
            <w:gridCol w:w="2443"/>
            <w:gridCol w:w="2415"/>
            <w:gridCol w:w="2443"/>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3">
            <w:pPr>
              <w:keepNext w:val="1"/>
              <w:spacing w:after="0" w:before="0" w:line="240" w:lineRule="auto"/>
              <w:jc w:val="left"/>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4">
            <w:pPr>
              <w:keepNext w:val="1"/>
              <w:spacing w:after="0" w:before="0" w:line="240" w:lineRule="auto"/>
              <w:jc w:val="left"/>
              <w:rPr/>
            </w:pPr>
            <w:r w:rsidDel="00000000" w:rsidR="00000000" w:rsidRPr="00000000">
              <w:rPr>
                <w:b w:val="1"/>
                <w:bCs w:val="1"/>
                <w:rtl w:val="0"/>
              </w:rPr>
              <w:t xml:space="preserve">Simple RNN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5">
            <w:pPr>
              <w:keepNext w:val="1"/>
              <w:spacing w:after="0" w:before="0" w:line="240" w:lineRule="auto"/>
              <w:jc w:val="left"/>
              <w:rPr/>
            </w:pPr>
            <w:r w:rsidDel="00000000" w:rsidR="00000000" w:rsidRPr="00000000">
              <w:rPr>
                <w:b w:val="1"/>
                <w:bCs w:val="1"/>
                <w:rtl w:val="0"/>
              </w:rPr>
              <w:t xml:space="preserve">LSTM</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6">
            <w:pPr>
              <w:keepNext w:val="1"/>
              <w:spacing w:after="0" w:before="0" w:line="240" w:lineRule="auto"/>
              <w:jc w:val="left"/>
              <w:rPr/>
            </w:pPr>
            <w:r w:rsidDel="00000000" w:rsidR="00000000" w:rsidRPr="00000000">
              <w:rPr>
                <w:b w:val="1"/>
                <w:bCs w:val="1"/>
                <w:rtl w:val="0"/>
              </w:rPr>
              <w:t xml:space="preserve">GRU</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87">
            <w:pPr>
              <w:keepNext w:val="1"/>
              <w:spacing w:after="0" w:before="0" w:line="240" w:lineRule="auto"/>
              <w:jc w:val="left"/>
              <w:rPr/>
            </w:pPr>
            <w:r w:rsidDel="00000000" w:rsidR="00000000" w:rsidRPr="00000000">
              <w:rPr>
                <w:rtl w:val="0"/>
              </w:rPr>
              <w:t xml:space="preserve">Final run</w:t>
            </w:r>
          </w:p>
        </w:tc>
        <w:tc>
          <w:tcPr>
            <w:tcMar>
              <w:top w:w="60.0" w:type="dxa"/>
              <w:left w:w="100.0" w:type="dxa"/>
              <w:bottom w:w="60.0" w:type="dxa"/>
              <w:right w:w="100.0" w:type="dxa"/>
            </w:tcMar>
            <w:vAlign w:val="top"/>
          </w:tcPr>
          <w:p w:rsidR="00000000" w:rsidDel="00000000" w:rsidP="00000000" w:rsidRDefault="00000000" w:rsidRPr="00000000" w14:paraId="00000088">
            <w:pPr>
              <w:keepNext w:val="1"/>
              <w:spacing w:after="0" w:before="0" w:line="240" w:lineRule="auto"/>
              <w:jc w:val="left"/>
              <w:rPr/>
            </w:pPr>
            <w:r w:rsidDel="00000000" w:rsidR="00000000" w:rsidRPr="00000000">
              <w:rPr>
                <w:rtl w:val="0"/>
              </w:rPr>
              <w:t xml:space="preserve">rnn-04</w:t>
            </w:r>
          </w:p>
        </w:tc>
        <w:tc>
          <w:tcPr>
            <w:tcMar>
              <w:top w:w="60.0" w:type="dxa"/>
              <w:left w:w="100.0" w:type="dxa"/>
              <w:bottom w:w="60.0" w:type="dxa"/>
              <w:right w:w="100.0" w:type="dxa"/>
            </w:tcMar>
            <w:vAlign w:val="top"/>
          </w:tcPr>
          <w:p w:rsidR="00000000" w:rsidDel="00000000" w:rsidP="00000000" w:rsidRDefault="00000000" w:rsidRPr="00000000" w14:paraId="00000089">
            <w:pPr>
              <w:keepNext w:val="1"/>
              <w:spacing w:after="0" w:before="0" w:line="240" w:lineRule="auto"/>
              <w:jc w:val="left"/>
              <w:rPr/>
            </w:pPr>
            <w:r w:rsidDel="00000000" w:rsidR="00000000" w:rsidRPr="00000000">
              <w:rPr>
                <w:rtl w:val="0"/>
              </w:rPr>
              <w:t xml:space="preserve">lstm-final</w:t>
            </w:r>
          </w:p>
        </w:tc>
        <w:tc>
          <w:tcPr>
            <w:tcMar>
              <w:top w:w="60.0" w:type="dxa"/>
              <w:left w:w="100.0" w:type="dxa"/>
              <w:bottom w:w="60.0" w:type="dxa"/>
              <w:right w:w="100.0" w:type="dxa"/>
            </w:tcMar>
            <w:vAlign w:val="top"/>
          </w:tcPr>
          <w:p w:rsidR="00000000" w:rsidDel="00000000" w:rsidP="00000000" w:rsidRDefault="00000000" w:rsidRPr="00000000" w14:paraId="0000008A">
            <w:pPr>
              <w:keepNext w:val="1"/>
              <w:spacing w:after="0" w:before="0" w:line="240" w:lineRule="auto"/>
              <w:jc w:val="left"/>
              <w:rPr/>
            </w:pPr>
            <w:r w:rsidDel="00000000" w:rsidR="00000000" w:rsidRPr="00000000">
              <w:rPr>
                <w:rtl w:val="0"/>
              </w:rPr>
              <w:t xml:space="preserve">gru-09</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8B">
            <w:pPr>
              <w:keepNext w:val="1"/>
              <w:spacing w:after="0" w:before="0" w:line="240" w:lineRule="auto"/>
              <w:jc w:val="left"/>
              <w:rPr/>
            </w:pPr>
            <w:r w:rsidDel="00000000" w:rsidR="00000000" w:rsidRPr="00000000">
              <w:rPr>
                <w:rtl w:val="0"/>
              </w:rPr>
              <w:t xml:space="preserve">Embedding size</w:t>
            </w:r>
          </w:p>
        </w:tc>
        <w:tc>
          <w:tcPr>
            <w:tcMar>
              <w:top w:w="60.0" w:type="dxa"/>
              <w:left w:w="100.0" w:type="dxa"/>
              <w:bottom w:w="60.0" w:type="dxa"/>
              <w:right w:w="100.0" w:type="dxa"/>
            </w:tcMar>
            <w:vAlign w:val="top"/>
          </w:tcPr>
          <w:p w:rsidR="00000000" w:rsidDel="00000000" w:rsidP="00000000" w:rsidRDefault="00000000" w:rsidRPr="00000000" w14:paraId="0000008C">
            <w:pPr>
              <w:keepNext w:val="1"/>
              <w:spacing w:after="0" w:before="0" w:line="240" w:lineRule="auto"/>
              <w:jc w:val="left"/>
              <w:rPr/>
            </w:pPr>
            <w:r w:rsidDel="00000000" w:rsidR="00000000" w:rsidRPr="00000000">
              <w:rPr>
                <w:rtl w:val="0"/>
              </w:rPr>
              <w:t xml:space="preserve">32</w:t>
            </w:r>
          </w:p>
        </w:tc>
        <w:tc>
          <w:tcPr>
            <w:tcMar>
              <w:top w:w="60.0" w:type="dxa"/>
              <w:left w:w="100.0" w:type="dxa"/>
              <w:bottom w:w="60.0" w:type="dxa"/>
              <w:right w:w="100.0" w:type="dxa"/>
            </w:tcMar>
            <w:vAlign w:val="top"/>
          </w:tcPr>
          <w:p w:rsidR="00000000" w:rsidDel="00000000" w:rsidP="00000000" w:rsidRDefault="00000000" w:rsidRPr="00000000" w14:paraId="0000008D">
            <w:pPr>
              <w:keepNext w:val="1"/>
              <w:spacing w:after="0" w:before="0" w:line="240" w:lineRule="auto"/>
              <w:jc w:val="left"/>
              <w:rPr/>
            </w:pPr>
            <w:r w:rsidDel="00000000" w:rsidR="00000000" w:rsidRPr="00000000">
              <w:rPr>
                <w:rtl w:val="0"/>
              </w:rPr>
              <w:t xml:space="preserve">64</w:t>
            </w:r>
          </w:p>
        </w:tc>
        <w:tc>
          <w:tcPr>
            <w:tcMar>
              <w:top w:w="60.0" w:type="dxa"/>
              <w:left w:w="100.0" w:type="dxa"/>
              <w:bottom w:w="60.0" w:type="dxa"/>
              <w:right w:w="100.0" w:type="dxa"/>
            </w:tcMar>
            <w:vAlign w:val="top"/>
          </w:tcPr>
          <w:p w:rsidR="00000000" w:rsidDel="00000000" w:rsidP="00000000" w:rsidRDefault="00000000" w:rsidRPr="00000000" w14:paraId="0000008E">
            <w:pPr>
              <w:keepNext w:val="1"/>
              <w:spacing w:after="0" w:before="0" w:line="240" w:lineRule="auto"/>
              <w:jc w:val="left"/>
              <w:rPr/>
            </w:pPr>
            <w:r w:rsidDel="00000000" w:rsidR="00000000" w:rsidRPr="00000000">
              <w:rPr>
                <w:rtl w:val="0"/>
              </w:rPr>
              <w:t xml:space="preserve">64</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8F">
            <w:pPr>
              <w:keepNext w:val="1"/>
              <w:spacing w:after="0" w:before="0" w:line="240" w:lineRule="auto"/>
              <w:jc w:val="left"/>
              <w:rPr/>
            </w:pPr>
            <w:r w:rsidDel="00000000" w:rsidR="00000000" w:rsidRPr="00000000">
              <w:rPr>
                <w:rtl w:val="0"/>
              </w:rPr>
              <w:t xml:space="preserve">Recurrent units</w:t>
            </w:r>
          </w:p>
        </w:tc>
        <w:tc>
          <w:tcPr>
            <w:tcMar>
              <w:top w:w="60.0" w:type="dxa"/>
              <w:left w:w="100.0" w:type="dxa"/>
              <w:bottom w:w="60.0" w:type="dxa"/>
              <w:right w:w="100.0" w:type="dxa"/>
            </w:tcMar>
            <w:vAlign w:val="top"/>
          </w:tcPr>
          <w:p w:rsidR="00000000" w:rsidDel="00000000" w:rsidP="00000000" w:rsidRDefault="00000000" w:rsidRPr="00000000" w14:paraId="00000090">
            <w:pPr>
              <w:keepNext w:val="1"/>
              <w:spacing w:after="0" w:before="0" w:line="240" w:lineRule="auto"/>
              <w:jc w:val="left"/>
              <w:rPr/>
            </w:pPr>
            <w:r w:rsidDel="00000000" w:rsidR="00000000" w:rsidRPr="00000000">
              <w:rPr>
                <w:rtl w:val="0"/>
              </w:rPr>
              <w:t xml:space="preserve">64</w:t>
            </w:r>
          </w:p>
        </w:tc>
        <w:tc>
          <w:tcPr>
            <w:tcMar>
              <w:top w:w="60.0" w:type="dxa"/>
              <w:left w:w="100.0" w:type="dxa"/>
              <w:bottom w:w="60.0" w:type="dxa"/>
              <w:right w:w="100.0" w:type="dxa"/>
            </w:tcMar>
            <w:vAlign w:val="top"/>
          </w:tcPr>
          <w:p w:rsidR="00000000" w:rsidDel="00000000" w:rsidP="00000000" w:rsidRDefault="00000000" w:rsidRPr="00000000" w14:paraId="00000091">
            <w:pPr>
              <w:keepNext w:val="1"/>
              <w:spacing w:after="0" w:before="0" w:line="240" w:lineRule="auto"/>
              <w:jc w:val="left"/>
              <w:rPr/>
            </w:pPr>
            <w:r w:rsidDel="00000000" w:rsidR="00000000" w:rsidRPr="00000000">
              <w:rPr>
                <w:rtl w:val="0"/>
              </w:rPr>
              <w:t xml:space="preserve">64</w:t>
            </w:r>
          </w:p>
        </w:tc>
        <w:tc>
          <w:tcPr>
            <w:tcMar>
              <w:top w:w="60.0" w:type="dxa"/>
              <w:left w:w="100.0" w:type="dxa"/>
              <w:bottom w:w="60.0" w:type="dxa"/>
              <w:right w:w="100.0" w:type="dxa"/>
            </w:tcMar>
            <w:vAlign w:val="top"/>
          </w:tcPr>
          <w:p w:rsidR="00000000" w:rsidDel="00000000" w:rsidP="00000000" w:rsidRDefault="00000000" w:rsidRPr="00000000" w14:paraId="00000092">
            <w:pPr>
              <w:keepNext w:val="1"/>
              <w:spacing w:after="0" w:before="0" w:line="240" w:lineRule="auto"/>
              <w:jc w:val="left"/>
              <w:rPr/>
            </w:pPr>
            <w:r w:rsidDel="00000000" w:rsidR="00000000" w:rsidRPr="00000000">
              <w:rPr>
                <w:rtl w:val="0"/>
              </w:rPr>
              <w:t xml:space="preserve">64</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93">
            <w:pPr>
              <w:keepNext w:val="1"/>
              <w:spacing w:after="0" w:before="0" w:line="240" w:lineRule="auto"/>
              <w:jc w:val="left"/>
              <w:rPr/>
            </w:pPr>
            <w:r w:rsidDel="00000000" w:rsidR="00000000" w:rsidRPr="00000000">
              <w:rPr>
                <w:rtl w:val="0"/>
              </w:rPr>
              <w:t xml:space="preserve">Input dropout</w:t>
            </w:r>
          </w:p>
        </w:tc>
        <w:tc>
          <w:tcPr>
            <w:tcMar>
              <w:top w:w="60.0" w:type="dxa"/>
              <w:left w:w="100.0" w:type="dxa"/>
              <w:bottom w:w="60.0" w:type="dxa"/>
              <w:right w:w="100.0" w:type="dxa"/>
            </w:tcMar>
            <w:vAlign w:val="top"/>
          </w:tcPr>
          <w:p w:rsidR="00000000" w:rsidDel="00000000" w:rsidP="00000000" w:rsidRDefault="00000000" w:rsidRPr="00000000" w14:paraId="00000094">
            <w:pPr>
              <w:keepNext w:val="1"/>
              <w:spacing w:after="0" w:before="0" w:line="240" w:lineRule="auto"/>
              <w:jc w:val="left"/>
              <w:rPr/>
            </w:pPr>
            <w:r w:rsidDel="00000000" w:rsidR="00000000" w:rsidRPr="00000000">
              <w:rPr>
                <w:rtl w:val="0"/>
              </w:rPr>
              <w:t xml:space="preserve">0.2</w:t>
            </w:r>
          </w:p>
        </w:tc>
        <w:tc>
          <w:tcPr>
            <w:tcMar>
              <w:top w:w="60.0" w:type="dxa"/>
              <w:left w:w="100.0" w:type="dxa"/>
              <w:bottom w:w="60.0" w:type="dxa"/>
              <w:right w:w="100.0" w:type="dxa"/>
            </w:tcMar>
            <w:vAlign w:val="top"/>
          </w:tcPr>
          <w:p w:rsidR="00000000" w:rsidDel="00000000" w:rsidP="00000000" w:rsidRDefault="00000000" w:rsidRPr="00000000" w14:paraId="00000095">
            <w:pPr>
              <w:keepNext w:val="1"/>
              <w:spacing w:after="0" w:before="0" w:line="240" w:lineRule="auto"/>
              <w:jc w:val="left"/>
              <w:rPr/>
            </w:pPr>
            <w:r w:rsidDel="00000000" w:rsidR="00000000" w:rsidRPr="00000000">
              <w:rPr>
                <w:rtl w:val="0"/>
              </w:rPr>
              <w:t xml:space="preserve">0.0</w:t>
            </w:r>
          </w:p>
        </w:tc>
        <w:tc>
          <w:tcPr>
            <w:tcMar>
              <w:top w:w="60.0" w:type="dxa"/>
              <w:left w:w="100.0" w:type="dxa"/>
              <w:bottom w:w="60.0" w:type="dxa"/>
              <w:right w:w="100.0" w:type="dxa"/>
            </w:tcMar>
            <w:vAlign w:val="top"/>
          </w:tcPr>
          <w:p w:rsidR="00000000" w:rsidDel="00000000" w:rsidP="00000000" w:rsidRDefault="00000000" w:rsidRPr="00000000" w14:paraId="00000096">
            <w:pPr>
              <w:keepNext w:val="1"/>
              <w:spacing w:after="0" w:before="0" w:line="240" w:lineRule="auto"/>
              <w:jc w:val="left"/>
              <w:rPr/>
            </w:pPr>
            <w:r w:rsidDel="00000000" w:rsidR="00000000" w:rsidRPr="00000000">
              <w:rPr>
                <w:rtl w:val="0"/>
              </w:rPr>
              <w:t xml:space="preserve">0.4</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97">
            <w:pPr>
              <w:keepNext w:val="1"/>
              <w:spacing w:after="0" w:before="0" w:line="240" w:lineRule="auto"/>
              <w:jc w:val="left"/>
              <w:rPr/>
            </w:pPr>
            <w:r w:rsidDel="00000000" w:rsidR="00000000" w:rsidRPr="00000000">
              <w:rPr>
                <w:rtl w:val="0"/>
              </w:rPr>
              <w:t xml:space="preserve">Batch size</w:t>
            </w:r>
          </w:p>
        </w:tc>
        <w:tc>
          <w:tcPr>
            <w:tcMar>
              <w:top w:w="60.0" w:type="dxa"/>
              <w:left w:w="100.0" w:type="dxa"/>
              <w:bottom w:w="60.0" w:type="dxa"/>
              <w:right w:w="100.0" w:type="dxa"/>
            </w:tcMar>
            <w:vAlign w:val="top"/>
          </w:tcPr>
          <w:p w:rsidR="00000000" w:rsidDel="00000000" w:rsidP="00000000" w:rsidRDefault="00000000" w:rsidRPr="00000000" w14:paraId="00000098">
            <w:pPr>
              <w:keepNext w:val="1"/>
              <w:spacing w:after="0" w:before="0" w:line="240" w:lineRule="auto"/>
              <w:jc w:val="left"/>
              <w:rPr/>
            </w:pPr>
            <w:r w:rsidDel="00000000" w:rsidR="00000000" w:rsidRPr="00000000">
              <w:rPr>
                <w:rtl w:val="0"/>
              </w:rPr>
              <w:t xml:space="preserve">64</w:t>
            </w:r>
          </w:p>
        </w:tc>
        <w:tc>
          <w:tcPr>
            <w:tcMar>
              <w:top w:w="60.0" w:type="dxa"/>
              <w:left w:w="100.0" w:type="dxa"/>
              <w:bottom w:w="60.0" w:type="dxa"/>
              <w:right w:w="100.0" w:type="dxa"/>
            </w:tcMar>
            <w:vAlign w:val="top"/>
          </w:tcPr>
          <w:p w:rsidR="00000000" w:rsidDel="00000000" w:rsidP="00000000" w:rsidRDefault="00000000" w:rsidRPr="00000000" w14:paraId="00000099">
            <w:pPr>
              <w:keepNext w:val="1"/>
              <w:spacing w:after="0" w:before="0" w:line="240" w:lineRule="auto"/>
              <w:jc w:val="left"/>
              <w:rPr/>
            </w:pPr>
            <w:r w:rsidDel="00000000" w:rsidR="00000000" w:rsidRPr="00000000">
              <w:rPr>
                <w:rtl w:val="0"/>
              </w:rPr>
              <w:t xml:space="preserve">32</w:t>
            </w:r>
          </w:p>
        </w:tc>
        <w:tc>
          <w:tcPr>
            <w:tcMar>
              <w:top w:w="60.0" w:type="dxa"/>
              <w:left w:w="100.0" w:type="dxa"/>
              <w:bottom w:w="60.0" w:type="dxa"/>
              <w:right w:w="100.0" w:type="dxa"/>
            </w:tcMar>
            <w:vAlign w:val="top"/>
          </w:tcPr>
          <w:p w:rsidR="00000000" w:rsidDel="00000000" w:rsidP="00000000" w:rsidRDefault="00000000" w:rsidRPr="00000000" w14:paraId="0000009A">
            <w:pPr>
              <w:keepNext w:val="1"/>
              <w:spacing w:after="0" w:before="0" w:line="240" w:lineRule="auto"/>
              <w:jc w:val="left"/>
              <w:rPr/>
            </w:pPr>
            <w:r w:rsidDel="00000000" w:rsidR="00000000" w:rsidRPr="00000000">
              <w:rPr>
                <w:rtl w:val="0"/>
              </w:rPr>
              <w:t xml:space="preserve">64</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9B">
            <w:pPr>
              <w:keepNext w:val="1"/>
              <w:spacing w:after="0" w:before="0" w:line="240" w:lineRule="auto"/>
              <w:jc w:val="left"/>
              <w:rPr/>
            </w:pPr>
            <w:r w:rsidDel="00000000" w:rsidR="00000000" w:rsidRPr="00000000">
              <w:rPr>
                <w:rtl w:val="0"/>
              </w:rPr>
              <w:t xml:space="preserve">Parameters</w:t>
            </w:r>
          </w:p>
        </w:tc>
        <w:tc>
          <w:tcPr>
            <w:tcMar>
              <w:top w:w="60.0" w:type="dxa"/>
              <w:left w:w="100.0" w:type="dxa"/>
              <w:bottom w:w="60.0" w:type="dxa"/>
              <w:right w:w="100.0" w:type="dxa"/>
            </w:tcMar>
            <w:vAlign w:val="top"/>
          </w:tcPr>
          <w:p w:rsidR="00000000" w:rsidDel="00000000" w:rsidP="00000000" w:rsidRDefault="00000000" w:rsidRPr="00000000" w14:paraId="0000009C">
            <w:pPr>
              <w:keepNext w:val="1"/>
              <w:spacing w:after="0" w:before="0" w:line="240" w:lineRule="auto"/>
              <w:jc w:val="left"/>
              <w:rPr/>
            </w:pPr>
            <w:r w:rsidDel="00000000" w:rsidR="00000000" w:rsidRPr="00000000">
              <w:rPr>
                <w:rtl w:val="0"/>
              </w:rPr>
              <w:t xml:space="preserve">187,585</w:t>
            </w:r>
          </w:p>
        </w:tc>
        <w:tc>
          <w:tcPr>
            <w:tcMar>
              <w:top w:w="60.0" w:type="dxa"/>
              <w:left w:w="100.0" w:type="dxa"/>
              <w:bottom w:w="60.0" w:type="dxa"/>
              <w:right w:w="100.0" w:type="dxa"/>
            </w:tcMar>
            <w:vAlign w:val="top"/>
          </w:tcPr>
          <w:p w:rsidR="00000000" w:rsidDel="00000000" w:rsidP="00000000" w:rsidRDefault="00000000" w:rsidRPr="00000000" w14:paraId="0000009D">
            <w:pPr>
              <w:keepNext w:val="1"/>
              <w:spacing w:after="0" w:before="0" w:line="240" w:lineRule="auto"/>
              <w:jc w:val="left"/>
              <w:rPr/>
            </w:pPr>
            <w:r w:rsidDel="00000000" w:rsidR="00000000" w:rsidRPr="00000000">
              <w:rPr>
                <w:rtl w:val="0"/>
              </w:rPr>
              <w:t xml:space="preserve">395,713</w:t>
            </w:r>
          </w:p>
        </w:tc>
        <w:tc>
          <w:tcPr>
            <w:tcMar>
              <w:top w:w="60.0" w:type="dxa"/>
              <w:left w:w="100.0" w:type="dxa"/>
              <w:bottom w:w="60.0" w:type="dxa"/>
              <w:right w:w="100.0" w:type="dxa"/>
            </w:tcMar>
            <w:vAlign w:val="top"/>
          </w:tcPr>
          <w:p w:rsidR="00000000" w:rsidDel="00000000" w:rsidP="00000000" w:rsidRDefault="00000000" w:rsidRPr="00000000" w14:paraId="0000009E">
            <w:pPr>
              <w:keepNext w:val="1"/>
              <w:spacing w:after="0" w:before="0" w:line="240" w:lineRule="auto"/>
              <w:jc w:val="left"/>
              <w:rPr/>
            </w:pPr>
            <w:r w:rsidDel="00000000" w:rsidR="00000000" w:rsidRPr="00000000">
              <w:rPr>
                <w:rtl w:val="0"/>
              </w:rPr>
              <w:t xml:space="preserve">387,649</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9F">
            <w:pPr>
              <w:keepNext w:val="1"/>
              <w:spacing w:after="0" w:before="0" w:line="240" w:lineRule="auto"/>
              <w:jc w:val="left"/>
              <w:rPr/>
            </w:pPr>
            <w:r w:rsidDel="00000000" w:rsidR="00000000" w:rsidRPr="00000000">
              <w:rPr>
                <w:rtl w:val="0"/>
              </w:rPr>
              <w:t xml:space="preserve">Runs logged</w:t>
            </w:r>
          </w:p>
        </w:tc>
        <w:tc>
          <w:tcPr>
            <w:tcMar>
              <w:top w:w="60.0" w:type="dxa"/>
              <w:left w:w="100.0" w:type="dxa"/>
              <w:bottom w:w="60.0" w:type="dxa"/>
              <w:right w:w="100.0" w:type="dxa"/>
            </w:tcMar>
            <w:vAlign w:val="top"/>
          </w:tcPr>
          <w:p w:rsidR="00000000" w:rsidDel="00000000" w:rsidP="00000000" w:rsidRDefault="00000000" w:rsidRPr="00000000" w14:paraId="000000A0">
            <w:pPr>
              <w:keepNext w:val="1"/>
              <w:spacing w:after="0" w:before="0" w:line="240" w:lineRule="auto"/>
              <w:jc w:val="left"/>
              <w:rPr/>
            </w:pPr>
            <w:r w:rsidDel="00000000" w:rsidR="00000000" w:rsidRPr="00000000">
              <w:rPr>
                <w:rtl w:val="0"/>
              </w:rPr>
              <w:t xml:space="preserve">15</w:t>
            </w:r>
          </w:p>
        </w:tc>
        <w:tc>
          <w:tcPr>
            <w:tcMar>
              <w:top w:w="60.0" w:type="dxa"/>
              <w:left w:w="100.0" w:type="dxa"/>
              <w:bottom w:w="60.0" w:type="dxa"/>
              <w:right w:w="100.0" w:type="dxa"/>
            </w:tcMar>
            <w:vAlign w:val="top"/>
          </w:tcPr>
          <w:p w:rsidR="00000000" w:rsidDel="00000000" w:rsidP="00000000" w:rsidRDefault="00000000" w:rsidRPr="00000000" w14:paraId="000000A1">
            <w:pPr>
              <w:keepNext w:val="1"/>
              <w:spacing w:after="0" w:before="0" w:line="240" w:lineRule="auto"/>
              <w:jc w:val="left"/>
              <w:rPr/>
            </w:pPr>
            <w:r w:rsidDel="00000000" w:rsidR="00000000" w:rsidRPr="00000000">
              <w:rPr>
                <w:rtl w:val="0"/>
              </w:rPr>
              <w:t xml:space="preserve">13</w:t>
            </w:r>
          </w:p>
        </w:tc>
        <w:tc>
          <w:tcPr>
            <w:tcMar>
              <w:top w:w="60.0" w:type="dxa"/>
              <w:left w:w="100.0" w:type="dxa"/>
              <w:bottom w:w="60.0" w:type="dxa"/>
              <w:right w:w="100.0" w:type="dxa"/>
            </w:tcMar>
            <w:vAlign w:val="top"/>
          </w:tcPr>
          <w:p w:rsidR="00000000" w:rsidDel="00000000" w:rsidP="00000000" w:rsidRDefault="00000000" w:rsidRPr="00000000" w14:paraId="000000A2">
            <w:pPr>
              <w:keepNext w:val="1"/>
              <w:spacing w:after="0" w:before="0" w:line="240" w:lineRule="auto"/>
              <w:jc w:val="left"/>
              <w:rPr/>
            </w:pPr>
            <w:r w:rsidDel="00000000" w:rsidR="00000000" w:rsidRPr="00000000">
              <w:rPr>
                <w:rtl w:val="0"/>
              </w:rPr>
              <w:t xml:space="preserve">27</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A3">
            <w:pPr>
              <w:keepNext w:val="1"/>
              <w:spacing w:after="0" w:before="0" w:line="240" w:lineRule="auto"/>
              <w:jc w:val="left"/>
              <w:rPr/>
            </w:pPr>
            <w:r w:rsidDel="00000000" w:rsidR="00000000" w:rsidRPr="00000000">
              <w:rPr>
                <w:rtl w:val="0"/>
              </w:rPr>
              <w:t xml:space="preserve">Seeds for the final settings</w:t>
            </w:r>
          </w:p>
        </w:tc>
        <w:tc>
          <w:tcPr>
            <w:tcMar>
              <w:top w:w="60.0" w:type="dxa"/>
              <w:left w:w="100.0" w:type="dxa"/>
              <w:bottom w:w="60.0" w:type="dxa"/>
              <w:right w:w="100.0" w:type="dxa"/>
            </w:tcMar>
            <w:vAlign w:val="top"/>
          </w:tcPr>
          <w:p w:rsidR="00000000" w:rsidDel="00000000" w:rsidP="00000000" w:rsidRDefault="00000000" w:rsidRPr="00000000" w14:paraId="000000A4">
            <w:pPr>
              <w:keepNext w:val="1"/>
              <w:spacing w:after="0" w:before="0" w:line="240" w:lineRule="auto"/>
              <w:jc w:val="left"/>
              <w:rPr/>
            </w:pPr>
            <w:r w:rsidDel="00000000" w:rsidR="00000000" w:rsidRPr="00000000">
              <w:rPr>
                <w:rtl w:val="0"/>
              </w:rPr>
              <w:t xml:space="preserve">3</w:t>
            </w:r>
          </w:p>
        </w:tc>
        <w:tc>
          <w:tcPr>
            <w:tcMar>
              <w:top w:w="60.0" w:type="dxa"/>
              <w:left w:w="100.0" w:type="dxa"/>
              <w:bottom w:w="60.0" w:type="dxa"/>
              <w:right w:w="100.0" w:type="dxa"/>
            </w:tcMar>
            <w:vAlign w:val="top"/>
          </w:tcPr>
          <w:p w:rsidR="00000000" w:rsidDel="00000000" w:rsidP="00000000" w:rsidRDefault="00000000" w:rsidRPr="00000000" w14:paraId="000000A5">
            <w:pPr>
              <w:keepNext w:val="1"/>
              <w:spacing w:after="0" w:before="0" w:line="240" w:lineRule="auto"/>
              <w:jc w:val="left"/>
              <w:rPr/>
            </w:pPr>
            <w:r w:rsidDel="00000000" w:rsidR="00000000" w:rsidRPr="00000000">
              <w:rPr>
                <w:rtl w:val="0"/>
              </w:rPr>
              <w:t xml:space="preserve">6</w:t>
            </w:r>
          </w:p>
        </w:tc>
        <w:tc>
          <w:tcPr>
            <w:tcMar>
              <w:top w:w="60.0" w:type="dxa"/>
              <w:left w:w="100.0" w:type="dxa"/>
              <w:bottom w:w="60.0" w:type="dxa"/>
              <w:right w:w="100.0" w:type="dxa"/>
            </w:tcMar>
            <w:vAlign w:val="top"/>
          </w:tcPr>
          <w:p w:rsidR="00000000" w:rsidDel="00000000" w:rsidP="00000000" w:rsidRDefault="00000000" w:rsidRPr="00000000" w14:paraId="000000A6">
            <w:pPr>
              <w:keepNext w:val="1"/>
              <w:spacing w:after="0" w:before="0" w:line="240" w:lineRule="auto"/>
              <w:jc w:val="left"/>
              <w:rPr/>
            </w:pPr>
            <w:r w:rsidDel="00000000" w:rsidR="00000000" w:rsidRPr="00000000">
              <w:rPr>
                <w:rtl w:val="0"/>
              </w:rPr>
              <w:t xml:space="preserve">3</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A7">
            <w:pPr>
              <w:keepNext w:val="1"/>
              <w:spacing w:after="0" w:before="0" w:line="240" w:lineRule="auto"/>
              <w:jc w:val="left"/>
              <w:rPr/>
            </w:pPr>
            <w:r w:rsidDel="00000000" w:rsidR="00000000" w:rsidRPr="00000000">
              <w:rPr>
                <w:rtl w:val="0"/>
              </w:rPr>
              <w:t xml:space="preserve">Rule for a real improvement</w:t>
            </w:r>
          </w:p>
        </w:tc>
        <w:tc>
          <w:tcPr>
            <w:tcMar>
              <w:top w:w="60.0" w:type="dxa"/>
              <w:left w:w="100.0" w:type="dxa"/>
              <w:bottom w:w="60.0" w:type="dxa"/>
              <w:right w:w="100.0" w:type="dxa"/>
            </w:tcMar>
            <w:vAlign w:val="top"/>
          </w:tcPr>
          <w:p w:rsidR="00000000" w:rsidDel="00000000" w:rsidP="00000000" w:rsidRDefault="00000000" w:rsidRPr="00000000" w14:paraId="000000A8">
            <w:pPr>
              <w:keepNext w:val="1"/>
              <w:spacing w:after="0" w:before="0" w:line="240" w:lineRule="auto"/>
              <w:jc w:val="left"/>
              <w:rPr/>
            </w:pPr>
            <w:r w:rsidDel="00000000" w:rsidR="00000000" w:rsidRPr="00000000">
              <w:rPr>
                <w:rtl w:val="0"/>
              </w:rPr>
              <w:t xml:space="preserve">Beat the seed-42 baseline by more than 0.0029</w:t>
            </w:r>
          </w:p>
        </w:tc>
        <w:tc>
          <w:tcPr>
            <w:tcMar>
              <w:top w:w="60.0" w:type="dxa"/>
              <w:left w:w="100.0" w:type="dxa"/>
              <w:bottom w:w="60.0" w:type="dxa"/>
              <w:right w:w="100.0" w:type="dxa"/>
            </w:tcMar>
            <w:vAlign w:val="top"/>
          </w:tcPr>
          <w:p w:rsidR="00000000" w:rsidDel="00000000" w:rsidP="00000000" w:rsidRDefault="00000000" w:rsidRPr="00000000" w14:paraId="000000A9">
            <w:pPr>
              <w:keepNext w:val="1"/>
              <w:spacing w:after="0" w:before="0" w:line="240" w:lineRule="auto"/>
              <w:jc w:val="left"/>
              <w:rPr/>
            </w:pPr>
            <w:r w:rsidDel="00000000" w:rsidR="00000000" w:rsidRPr="00000000">
              <w:rPr>
                <w:rtl w:val="0"/>
              </w:rPr>
              <w:t xml:space="preserve">Beat the three-seed mean by more than 0.0039</w:t>
            </w:r>
          </w:p>
        </w:tc>
        <w:tc>
          <w:tcPr>
            <w:tcMar>
              <w:top w:w="60.0" w:type="dxa"/>
              <w:left w:w="100.0" w:type="dxa"/>
              <w:bottom w:w="60.0" w:type="dxa"/>
              <w:right w:w="100.0" w:type="dxa"/>
            </w:tcMar>
            <w:vAlign w:val="top"/>
          </w:tcPr>
          <w:p w:rsidR="00000000" w:rsidDel="00000000" w:rsidP="00000000" w:rsidRDefault="00000000" w:rsidRPr="00000000" w14:paraId="000000AA">
            <w:pPr>
              <w:keepNext w:val="1"/>
              <w:spacing w:after="0" w:before="0" w:line="240" w:lineRule="auto"/>
              <w:jc w:val="left"/>
              <w:rPr/>
            </w:pPr>
            <w:r w:rsidDel="00000000" w:rsidR="00000000" w:rsidRPr="00000000">
              <w:rPr>
                <w:rtl w:val="0"/>
              </w:rPr>
              <w:t xml:space="preserve">Beat the seed-42 baseline by more than 0.0072</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AB">
            <w:pPr>
              <w:keepNext w:val="1"/>
              <w:spacing w:after="0" w:before="0" w:line="240" w:lineRule="auto"/>
              <w:jc w:val="left"/>
              <w:rPr/>
            </w:pPr>
            <w:r w:rsidDel="00000000" w:rsidR="00000000" w:rsidRPr="00000000">
              <w:rPr>
                <w:rtl w:val="0"/>
              </w:rPr>
              <w:t xml:space="preserve">Trained on</w:t>
            </w:r>
          </w:p>
        </w:tc>
        <w:tc>
          <w:tcPr>
            <w:tcMar>
              <w:top w:w="60.0" w:type="dxa"/>
              <w:left w:w="100.0" w:type="dxa"/>
              <w:bottom w:w="60.0" w:type="dxa"/>
              <w:right w:w="100.0" w:type="dxa"/>
            </w:tcMar>
            <w:vAlign w:val="top"/>
          </w:tcPr>
          <w:p w:rsidR="00000000" w:rsidDel="00000000" w:rsidP="00000000" w:rsidRDefault="00000000" w:rsidRPr="00000000" w14:paraId="000000AC">
            <w:pPr>
              <w:keepNext w:val="1"/>
              <w:spacing w:after="0" w:before="0" w:line="240" w:lineRule="auto"/>
              <w:jc w:val="left"/>
              <w:rPr/>
            </w:pPr>
            <w:r w:rsidDel="00000000" w:rsidR="00000000" w:rsidRPr="00000000">
              <w:rPr>
                <w:rtl w:val="0"/>
              </w:rPr>
              <w:t xml:space="preserve">CPU, TensorFlow 2.21</w:t>
            </w:r>
          </w:p>
        </w:tc>
        <w:tc>
          <w:tcPr>
            <w:tcMar>
              <w:top w:w="60.0" w:type="dxa"/>
              <w:left w:w="100.0" w:type="dxa"/>
              <w:bottom w:w="60.0" w:type="dxa"/>
              <w:right w:w="100.0" w:type="dxa"/>
            </w:tcMar>
            <w:vAlign w:val="top"/>
          </w:tcPr>
          <w:p w:rsidR="00000000" w:rsidDel="00000000" w:rsidP="00000000" w:rsidRDefault="00000000" w:rsidRPr="00000000" w14:paraId="000000AD">
            <w:pPr>
              <w:keepNext w:val="1"/>
              <w:spacing w:after="0" w:before="0" w:line="240" w:lineRule="auto"/>
              <w:jc w:val="left"/>
              <w:rPr/>
            </w:pPr>
            <w:r w:rsidDel="00000000" w:rsidR="00000000" w:rsidRPr="00000000">
              <w:rPr>
                <w:rtl w:val="0"/>
              </w:rPr>
              <w:t xml:space="preserve">Colab T4 GPU, TensorFlow 2.20</w:t>
            </w:r>
          </w:p>
        </w:tc>
        <w:tc>
          <w:tcPr>
            <w:tcMar>
              <w:top w:w="60.0" w:type="dxa"/>
              <w:left w:w="100.0" w:type="dxa"/>
              <w:bottom w:w="60.0" w:type="dxa"/>
              <w:right w:w="100.0" w:type="dxa"/>
            </w:tcMar>
            <w:vAlign w:val="top"/>
          </w:tcPr>
          <w:p w:rsidR="00000000" w:rsidDel="00000000" w:rsidP="00000000" w:rsidRDefault="00000000" w:rsidRPr="00000000" w14:paraId="000000AE">
            <w:pPr>
              <w:keepNext w:val="1"/>
              <w:spacing w:after="0" w:before="0" w:line="240" w:lineRule="auto"/>
              <w:jc w:val="left"/>
              <w:rPr/>
            </w:pPr>
            <w:r w:rsidDel="00000000" w:rsidR="00000000" w:rsidRPr="00000000">
              <w:rPr>
                <w:rtl w:val="0"/>
              </w:rPr>
              <w:t xml:space="preserve">CPU, TensorFlow 2.21</w:t>
            </w:r>
          </w:p>
        </w:tc>
      </w:tr>
    </w:tbl>
    <w:p w:rsidR="00000000" w:rsidDel="00000000" w:rsidP="00000000" w:rsidRDefault="00000000" w:rsidRPr="00000000" w14:paraId="000000AF">
      <w:pPr>
        <w:keepNext w:val="0"/>
        <w:keepLines w:val="1"/>
        <w:spacing w:after="240" w:before="60" w:line="480" w:lineRule="auto"/>
        <w:jc w:val="center"/>
        <w:rPr/>
      </w:pPr>
      <w:r w:rsidDel="00000000" w:rsidR="00000000" w:rsidRPr="00000000">
        <w:rPr>
          <w:b w:val="1"/>
          <w:bCs w:val="1"/>
          <w:color w:val="333333"/>
          <w:sz w:val="19"/>
          <w:szCs w:val="19"/>
          <w:rtl w:val="0"/>
        </w:rPr>
        <w:t xml:space="preserve">Table 3</w:t>
      </w:r>
      <w:r w:rsidDel="00000000" w:rsidR="00000000" w:rsidRPr="00000000">
        <w:rPr>
          <w:color w:val="333333"/>
          <w:sz w:val="19"/>
          <w:szCs w:val="19"/>
          <w:rtl w:val="0"/>
        </w:rPr>
        <w:t xml:space="preserve">. Final settings of the three recurrent models, which share the input pipeline, loss, optimiser and early stopping of section 4.3 (lstm-final is lstm-01 retrained on seed 42).</w:t>
      </w:r>
      <w:r w:rsidDel="00000000" w:rsidR="00000000" w:rsidRPr="00000000">
        <w:rPr>
          <w:rtl w:val="0"/>
        </w:rPr>
      </w:r>
    </w:p>
    <w:p w:rsidR="00000000" w:rsidDel="00000000" w:rsidP="00000000" w:rsidRDefault="00000000" w:rsidRPr="00000000" w14:paraId="000000B0">
      <w:pPr>
        <w:spacing w:line="480" w:lineRule="auto"/>
        <w:ind w:left="0" w:firstLine="0"/>
        <w:rPr/>
      </w:pPr>
      <w:r w:rsidDel="00000000" w:rsidR="00000000" w:rsidRPr="00000000">
        <w:rPr>
          <w:rtl w:val="0"/>
        </w:rPr>
        <w:t xml:space="preserve">Because embedding size, dropout and batch size differ, a gap between two of these models mixes the cell type with each owner's tuning. The Simple RNN and GRU baselines share every setting, so notebook 05 also trained the LSTM on those settings with the same seeds (42, 43 and 44), through one code path in which only the recurrent layer differs.</w:t>
      </w:r>
    </w:p>
    <w:p w:rsidR="00000000" w:rsidDel="00000000" w:rsidP="00000000" w:rsidRDefault="00000000" w:rsidRPr="00000000" w14:paraId="000000B1">
      <w:pPr>
        <w:pStyle w:val="Heading1"/>
        <w:spacing w:after="160" w:before="320" w:line="480" w:lineRule="auto"/>
        <w:rPr/>
      </w:pPr>
      <w:r w:rsidDel="00000000" w:rsidR="00000000" w:rsidRPr="00000000">
        <w:rPr>
          <w:rtl w:val="0"/>
        </w:rPr>
        <w:t xml:space="preserve">5. Results and Discussion</w:t>
      </w:r>
    </w:p>
    <w:p w:rsidR="00000000" w:rsidDel="00000000" w:rsidP="00000000" w:rsidRDefault="00000000" w:rsidRPr="00000000" w14:paraId="000000B2">
      <w:pPr>
        <w:pStyle w:val="Heading2"/>
        <w:spacing w:after="100" w:before="240" w:line="480" w:lineRule="auto"/>
        <w:rPr/>
      </w:pPr>
      <w:r w:rsidDel="00000000" w:rsidR="00000000" w:rsidRPr="00000000">
        <w:rPr>
          <w:rtl w:val="0"/>
        </w:rPr>
        <w:t xml:space="preserve">5.1 Comparing the Five Approaches</w:t>
      </w:r>
    </w:p>
    <w:p w:rsidR="00000000" w:rsidDel="00000000" w:rsidP="00000000" w:rsidRDefault="00000000" w:rsidRPr="00000000" w14:paraId="000000B3">
      <w:pPr>
        <w:spacing w:line="480" w:lineRule="auto"/>
        <w:ind w:left="0" w:firstLine="0"/>
        <w:rPr/>
      </w:pPr>
      <w:r w:rsidDel="00000000" w:rsidR="00000000" w:rsidRPr="00000000">
        <w:rPr>
          <w:rtl w:val="0"/>
        </w:rPr>
        <w:t>Table 4 gives the validation results on the same 1,999 tweets. TF-IDF + Ridge had the lowest RMSE and the Simple RNN the highest, all well below the 0.6459 of always predicting the training mean. To see how much of this order could be chance, we resampled the validation tweets 2,000 times and scored every model on the same resamples (Koehn, 2004; Dror et al., 2018). The 95% intervals overlap (Figure 3), but most of their width comes from which tweets are drawn, which moves all five models together. On the same resample TF-IDF + Ridge beat every other model in at least 99.8% of cases, so its lead is small but not luck. The GRU and the LSTM beat the Simple RNN in 98.1% and 99.4% of resamples, but the GRU beat the LSTM in only 65.6% and TF-IDF + SVR beat the GRU in only 70.0%, so these three models, between 0.5740 and 0.5780, cannot be separated.</w:t>
      </w:r>
    </w:p>
    <w:p w:rsidR="00000000" w:rsidDel="00000000" w:rsidP="00000000" w:rsidRDefault="00000000" w:rsidRPr="00000000" w14:paraId="000000B4">
      <w:pPr>
        <w:spacing w:line="480" w:lineRule="auto"/>
        <w:ind w:left="0" w:firstLine="0"/>
        <w:rPr/>
      </w:pPr>
      <w:r w:rsidDel="00000000" w:rsidR="00000000" w:rsidRPr="00000000">
        <w:rPr>
          <w:rtl w:val="0"/>
        </w:rPr>
        <w:t xml:space="preserve">MAE gives a different order. TF-IDF + SVR had the second-lowest RMSE but the highest MAE (0.4626), and the LSTM the second-lowest MAE (0.4337) after TF-IDF + Ridge (0.4213). The orders differ because RMSE rewards trading many small errors for fewer large ones (Chai &amp; Draxler, 2014; Willmott &amp; Matsuura, 2005). Clipping the predictions to the label range lowered every RMSE slightly, most for TF-IDF + Ridge (0.5628 to 0.5607), without changing the order.</w:t>
      </w:r>
    </w:p>
    <w:p w:rsidR="00000000" w:rsidDel="00000000" w:rsidP="00000000" w:rsidRDefault="00000000" w:rsidRPr="00000000" w14:paraId="000000B5">
      <w:pPr>
        <w:spacing w:line="480" w:lineRule="auto"/>
        <w:ind w:left="0" w:firstLine="0"/>
        <w:rPr/>
      </w:pPr>
      <w:r w:rsidDel="00000000" w:rsidR="00000000" w:rsidRPr="00000000">
        <w:rPr>
          <w:rtl w:val="0"/>
        </w:rPr>
        <w:t>RMSE also hides what happens to the negative class. Rounded to the nearest label (Figure 4), recall on negative tweets runs from 0.0% for the Simple RNN to 12.1% for TF-IDF + SVR (0 to 25 of the 206), and about three quarters of them are rounded to neutral. Ranking the predictions instead (Figure 5; Fawcett, 2006), TF-IDF + SVR separated anti-vaccine tweets best, with an AUC of 0.716 against 0.641 for TF-IDF + Ridge and 0.550 for the Simple RNN; at a 10% false-alarm rate it found 41.7% of them against 28.2% for Ridge, and its AUC lead over Ridge held in every paired resample. Macro F1 separated the models less clearly (the SVR beat Ridge in only 88% of resamples). All five separated negative from positive tweets better (AUC 0.726 to 0.808) than negative from everything else, so the difficulty lies in telling negative tweets from neutral ones.</w:t>
      </w:r>
    </w:p>
    <w:p w:rsidR="00000000" w:rsidDel="00000000" w:rsidP="00000000" w:rsidRDefault="00000000" w:rsidRPr="00000000" w14:paraId="000000B6">
      <w:pPr>
        <w:spacing w:line="480" w:lineRule="auto"/>
        <w:ind w:left="0" w:firstLine="0"/>
        <w:rPr/>
      </w:pPr>
      <w:r w:rsidDel="00000000" w:rsidR="00000000" w:rsidRPr="00000000">
        <w:rPr>
          <w:rtl w:val="0"/>
        </w:rPr>
        <w:t>The model with the lowest RMSE is therefore not the best one for finding anti-vaccine tweets, and none of the five finds most of them. In our experiments, reading the words in order did not beat a tuned bag of words and word pairs. This matches Wang and Manning (2012) on short sentiment text and Zhang et al. (2020) on HPV-vaccine tweets, where a recurrent model without pretrained embeddings did not beat a linear SVM. Part of the TF-IDF lead is vocabulary, however. The final TF-IDF models keep every word and word pair, while the recurrent models map words seen only once in training to [UNK] (2.6% of validation tokens, besides 5.6% that neither family has seen), and keeping every word gained Ridge 0.0068 and the SVR 0.0147 (Table A1). Restricted to words and word pairs seen in at least two tweets (ridge-03 and svr-03), Ridge (0.5705) still beats the three saved recurrent models but is level with the fine-tuned GloVe GRU (0.5700, section 5.2), and the SVR (0.5917) falls behind all three.</w:t>
      </w:r>
    </w:p>
    <w:tbl>
      <w:tblPr>
        <w:tblStyle w:val="Table4"/>
        <w:tblW w:w="9360.000000000002"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2036"/>
        <w:gridCol w:w="972"/>
        <w:gridCol w:w="1684"/>
        <w:gridCol w:w="972"/>
        <w:gridCol w:w="1779"/>
        <w:gridCol w:w="1067"/>
        <w:gridCol w:w="850"/>
        <w:tblGridChange w:id="0">
          <w:tblGrid>
            <w:gridCol w:w="2036"/>
            <w:gridCol w:w="972"/>
            <w:gridCol w:w="1684"/>
            <w:gridCol w:w="972"/>
            <w:gridCol w:w="1779"/>
            <w:gridCol w:w="1067"/>
            <w:gridCol w:w="85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7">
            <w:pPr>
              <w:keepNext w:val="1"/>
              <w:spacing w:after="0" w:before="0" w:line="240" w:lineRule="auto"/>
              <w:jc w:val="left"/>
              <w:rPr/>
            </w:pPr>
            <w:r w:rsidDel="00000000" w:rsidR="00000000" w:rsidRPr="00000000">
              <w:rPr>
                <w:b w:val="1"/>
                <w:bCs w:val="1"/>
                <w:rtl w:val="0"/>
              </w:rPr>
              <w:t xml:space="preserve">Approach</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8">
            <w:pPr>
              <w:keepNext w:val="1"/>
              <w:spacing w:after="0" w:before="0" w:line="240" w:lineRule="auto"/>
              <w:jc w:val="left"/>
              <w:rPr/>
            </w:pPr>
            <w:r w:rsidDel="00000000" w:rsidR="00000000" w:rsidRPr="00000000">
              <w:rPr>
                <w:b w:val="1"/>
                <w:bCs w:val="1"/>
                <w:rtl w:val="0"/>
              </w:rPr>
              <w:t xml:space="preserve">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9">
            <w:pPr>
              <w:keepNext w:val="1"/>
              <w:spacing w:after="0" w:before="0" w:line="240" w:lineRule="auto"/>
              <w:jc w:val="left"/>
              <w:rPr/>
            </w:pPr>
            <w:r w:rsidDel="00000000" w:rsidR="00000000" w:rsidRPr="00000000">
              <w:rPr>
                <w:b w:val="1"/>
                <w:bCs w:val="1"/>
                <w:rtl w:val="0"/>
              </w:rPr>
              <w:t xml:space="preserve">95% interval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A">
            <w:pPr>
              <w:keepNext w:val="1"/>
              <w:spacing w:after="0" w:before="0" w:line="240" w:lineRule="auto"/>
              <w:jc w:val="left"/>
              <w:rPr/>
            </w:pPr>
            <w:r w:rsidDel="00000000" w:rsidR="00000000" w:rsidRPr="00000000">
              <w:rPr>
                <w:b w:val="1"/>
                <w:bCs w:val="1"/>
                <w:rtl w:val="0"/>
              </w:rPr>
              <w:t xml:space="preserve">MAE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B">
            <w:pPr>
              <w:keepNext w:val="1"/>
              <w:spacing w:after="0" w:before="0" w:line="240" w:lineRule="auto"/>
              <w:jc w:val="left"/>
              <w:rPr/>
            </w:pPr>
            <w:r w:rsidDel="00000000" w:rsidR="00000000" w:rsidRPr="00000000">
              <w:rPr>
                <w:b w:val="1"/>
                <w:bCs w:val="1"/>
                <w:rtl w:val="0"/>
              </w:rPr>
              <w:t xml:space="preserve">Mean ± sd over seeds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keepNext w:val="1"/>
              <w:spacing w:after="0" w:before="0" w:line="240" w:lineRule="auto"/>
              <w:jc w:val="left"/>
              <w:rPr/>
            </w:pPr>
            <w:r w:rsidDel="00000000" w:rsidR="00000000" w:rsidRPr="00000000">
              <w:rPr>
                <w:b w:val="1"/>
                <w:bCs w:val="1"/>
                <w:rtl w:val="0"/>
              </w:rPr>
              <w:t xml:space="preserve">Macro 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D">
            <w:pPr>
              <w:keepNext w:val="1"/>
              <w:spacing w:after="0" w:before="0" w:line="240" w:lineRule="auto"/>
              <w:jc w:val="left"/>
              <w:rPr/>
            </w:pPr>
            <w:r w:rsidDel="00000000" w:rsidR="00000000" w:rsidRPr="00000000">
              <w:rPr>
                <w:b w:val="1"/>
                <w:bCs w:val="1"/>
                <w:rtl w:val="0"/>
              </w:rPr>
              <w:t xml:space="preserve">AUC</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BE">
            <w:pPr>
              <w:keepNext w:val="1"/>
              <w:spacing w:after="0" w:before="0" w:line="240" w:lineRule="auto"/>
              <w:jc w:val="left"/>
              <w:rPr/>
            </w:pPr>
            <w:r w:rsidDel="00000000" w:rsidR="00000000" w:rsidRPr="00000000">
              <w:rPr>
                <w:rtl w:val="0"/>
              </w:rPr>
              <w:t xml:space="preserve">TF-IDF + Ridge</w:t>
            </w:r>
          </w:p>
        </w:tc>
        <w:tc>
          <w:tcPr>
            <w:tcMar>
              <w:top w:w="60.0" w:type="dxa"/>
              <w:left w:w="100.0" w:type="dxa"/>
              <w:bottom w:w="60.0" w:type="dxa"/>
              <w:right w:w="100.0" w:type="dxa"/>
            </w:tcMar>
            <w:vAlign w:val="top"/>
          </w:tcPr>
          <w:p w:rsidR="00000000" w:rsidDel="00000000" w:rsidP="00000000" w:rsidRDefault="00000000" w:rsidRPr="00000000" w14:paraId="000000BF">
            <w:pPr>
              <w:keepNext w:val="1"/>
              <w:spacing w:after="0" w:before="0" w:line="240" w:lineRule="auto"/>
              <w:jc w:val="left"/>
              <w:rPr/>
            </w:pPr>
            <w:r w:rsidDel="00000000" w:rsidR="00000000" w:rsidRPr="00000000">
              <w:rPr>
                <w:rtl w:val="0"/>
              </w:rPr>
              <w:t xml:space="preserve">0.5628</w:t>
            </w:r>
          </w:p>
        </w:tc>
        <w:tc>
          <w:tcPr>
            <w:tcMar>
              <w:top w:w="60.0" w:type="dxa"/>
              <w:left w:w="100.0" w:type="dxa"/>
              <w:bottom w:w="60.0" w:type="dxa"/>
              <w:right w:w="100.0" w:type="dxa"/>
            </w:tcMar>
            <w:vAlign w:val="top"/>
          </w:tcPr>
          <w:p w:rsidR="00000000" w:rsidDel="00000000" w:rsidP="00000000" w:rsidRDefault="00000000" w:rsidRPr="00000000" w14:paraId="000000C0">
            <w:pPr>
              <w:keepNext w:val="1"/>
              <w:spacing w:after="0" w:before="0" w:line="240" w:lineRule="auto"/>
              <w:jc w:val="left"/>
              <w:rPr/>
            </w:pPr>
            <w:r w:rsidDel="00000000" w:rsidR="00000000" w:rsidRPr="00000000">
              <w:rPr>
                <w:rtl w:val="0"/>
              </w:rPr>
              <w:t xml:space="preserve">0.542–0.583</w:t>
            </w:r>
          </w:p>
        </w:tc>
        <w:tc>
          <w:tcPr>
            <w:tcMar>
              <w:top w:w="60.0" w:type="dxa"/>
              <w:left w:w="100.0" w:type="dxa"/>
              <w:bottom w:w="60.0" w:type="dxa"/>
              <w:right w:w="100.0" w:type="dxa"/>
            </w:tcMar>
            <w:vAlign w:val="top"/>
          </w:tcPr>
          <w:p w:rsidR="00000000" w:rsidDel="00000000" w:rsidP="00000000" w:rsidRDefault="00000000" w:rsidRPr="00000000" w14:paraId="000000C1">
            <w:pPr>
              <w:keepNext w:val="1"/>
              <w:spacing w:after="0" w:before="0" w:line="240" w:lineRule="auto"/>
              <w:jc w:val="left"/>
              <w:rPr/>
            </w:pPr>
            <w:r w:rsidDel="00000000" w:rsidR="00000000" w:rsidRPr="00000000">
              <w:rPr>
                <w:rtl w:val="0"/>
              </w:rPr>
              <w:t xml:space="preserve">0.4213</w:t>
            </w:r>
          </w:p>
        </w:tc>
        <w:tc>
          <w:tcPr>
            <w:tcMar>
              <w:top w:w="60.0" w:type="dxa"/>
              <w:left w:w="100.0" w:type="dxa"/>
              <w:bottom w:w="60.0" w:type="dxa"/>
              <w:right w:w="100.0" w:type="dxa"/>
            </w:tcMar>
            <w:vAlign w:val="top"/>
          </w:tcPr>
          <w:p w:rsidR="00000000" w:rsidDel="00000000" w:rsidP="00000000" w:rsidRDefault="00000000" w:rsidRPr="00000000" w14:paraId="000000C2">
            <w:pPr>
              <w:keepNext w:val="1"/>
              <w:spacing w:after="0" w:before="0" w:line="240" w:lineRule="auto"/>
              <w:jc w:val="left"/>
              <w:rPr/>
            </w:pPr>
            <w:r w:rsidDel="00000000" w:rsidR="00000000" w:rsidRPr="00000000">
              <w:rPr>
                <w:rtl w:val="0"/>
              </w:rPr>
              <w:t xml:space="preserve">one run</w:t>
            </w:r>
          </w:p>
        </w:tc>
        <w:tc>
          <w:tcPr>
            <w:tcMar>
              <w:top w:w="60.0" w:type="dxa"/>
              <w:left w:w="100.0" w:type="dxa"/>
              <w:bottom w:w="60.0" w:type="dxa"/>
              <w:right w:w="100.0" w:type="dxa"/>
            </w:tcMar>
            <w:vAlign w:val="top"/>
          </w:tcPr>
          <w:p w:rsidR="00000000" w:rsidDel="00000000" w:rsidP="00000000" w:rsidRDefault="00000000" w:rsidRPr="00000000" w14:paraId="000000C3">
            <w:pPr>
              <w:keepNext w:val="1"/>
              <w:spacing w:after="0" w:before="0" w:line="240" w:lineRule="auto"/>
              <w:jc w:val="left"/>
              <w:rPr/>
            </w:pPr>
            <w:r w:rsidDel="00000000" w:rsidR="00000000" w:rsidRPr="00000000">
              <w:rPr>
                <w:rtl w:val="0"/>
              </w:rPr>
              <w:t xml:space="preserve">0.502</w:t>
            </w:r>
          </w:p>
        </w:tc>
        <w:tc>
          <w:tcPr>
            <w:tcMar>
              <w:top w:w="60.0" w:type="dxa"/>
              <w:left w:w="100.0" w:type="dxa"/>
              <w:bottom w:w="60.0" w:type="dxa"/>
              <w:right w:w="100.0" w:type="dxa"/>
            </w:tcMar>
            <w:vAlign w:val="top"/>
          </w:tcPr>
          <w:p w:rsidR="00000000" w:rsidDel="00000000" w:rsidP="00000000" w:rsidRDefault="00000000" w:rsidRPr="00000000" w14:paraId="000000C4">
            <w:pPr>
              <w:keepNext w:val="1"/>
              <w:spacing w:after="0" w:before="0" w:line="240" w:lineRule="auto"/>
              <w:jc w:val="left"/>
              <w:rPr/>
            </w:pPr>
            <w:r w:rsidDel="00000000" w:rsidR="00000000" w:rsidRPr="00000000">
              <w:rPr>
                <w:rtl w:val="0"/>
              </w:rPr>
              <w:t xml:space="preserve">0.641</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C5">
            <w:pPr>
              <w:keepNext w:val="1"/>
              <w:spacing w:after="0" w:before="0" w:line="240" w:lineRule="auto"/>
              <w:jc w:val="left"/>
              <w:rPr/>
            </w:pPr>
            <w:r w:rsidDel="00000000" w:rsidR="00000000" w:rsidRPr="00000000">
              <w:rPr>
                <w:rtl w:val="0"/>
              </w:rPr>
              <w:t xml:space="preserve">TF-IDF + SVR</w:t>
            </w:r>
          </w:p>
        </w:tc>
        <w:tc>
          <w:tcPr>
            <w:tcMar>
              <w:top w:w="60.0" w:type="dxa"/>
              <w:left w:w="100.0" w:type="dxa"/>
              <w:bottom w:w="60.0" w:type="dxa"/>
              <w:right w:w="100.0" w:type="dxa"/>
            </w:tcMar>
            <w:vAlign w:val="top"/>
          </w:tcPr>
          <w:p w:rsidR="00000000" w:rsidDel="00000000" w:rsidP="00000000" w:rsidRDefault="00000000" w:rsidRPr="00000000" w14:paraId="000000C6">
            <w:pPr>
              <w:keepNext w:val="1"/>
              <w:spacing w:after="0" w:before="0" w:line="240" w:lineRule="auto"/>
              <w:jc w:val="left"/>
              <w:rPr/>
            </w:pPr>
            <w:r w:rsidDel="00000000" w:rsidR="00000000" w:rsidRPr="00000000">
              <w:rPr>
                <w:rtl w:val="0"/>
              </w:rPr>
              <w:t xml:space="preserve">0.5740</w:t>
            </w:r>
          </w:p>
        </w:tc>
        <w:tc>
          <w:tcPr>
            <w:tcMar>
              <w:top w:w="60.0" w:type="dxa"/>
              <w:left w:w="100.0" w:type="dxa"/>
              <w:bottom w:w="60.0" w:type="dxa"/>
              <w:right w:w="100.0" w:type="dxa"/>
            </w:tcMar>
            <w:vAlign w:val="top"/>
          </w:tcPr>
          <w:p w:rsidR="00000000" w:rsidDel="00000000" w:rsidP="00000000" w:rsidRDefault="00000000" w:rsidRPr="00000000" w14:paraId="000000C7">
            <w:pPr>
              <w:keepNext w:val="1"/>
              <w:spacing w:after="0" w:before="0" w:line="240" w:lineRule="auto"/>
              <w:jc w:val="left"/>
              <w:rPr/>
            </w:pPr>
            <w:r w:rsidDel="00000000" w:rsidR="00000000" w:rsidRPr="00000000">
              <w:rPr>
                <w:rtl w:val="0"/>
              </w:rPr>
              <w:t xml:space="preserve">0.555–0.593</w:t>
            </w:r>
          </w:p>
        </w:tc>
        <w:tc>
          <w:tcPr>
            <w:tcMar>
              <w:top w:w="60.0" w:type="dxa"/>
              <w:left w:w="100.0" w:type="dxa"/>
              <w:bottom w:w="60.0" w:type="dxa"/>
              <w:right w:w="100.0" w:type="dxa"/>
            </w:tcMar>
            <w:vAlign w:val="top"/>
          </w:tcPr>
          <w:p w:rsidR="00000000" w:rsidDel="00000000" w:rsidP="00000000" w:rsidRDefault="00000000" w:rsidRPr="00000000" w14:paraId="000000C8">
            <w:pPr>
              <w:keepNext w:val="1"/>
              <w:spacing w:after="0" w:before="0" w:line="240" w:lineRule="auto"/>
              <w:jc w:val="left"/>
              <w:rPr/>
            </w:pPr>
            <w:r w:rsidDel="00000000" w:rsidR="00000000" w:rsidRPr="00000000">
              <w:rPr>
                <w:rtl w:val="0"/>
              </w:rPr>
              <w:t xml:space="preserve">0.4626</w:t>
            </w:r>
          </w:p>
        </w:tc>
        <w:tc>
          <w:tcPr>
            <w:tcMar>
              <w:top w:w="60.0" w:type="dxa"/>
              <w:left w:w="100.0" w:type="dxa"/>
              <w:bottom w:w="60.0" w:type="dxa"/>
              <w:right w:w="100.0" w:type="dxa"/>
            </w:tcMar>
            <w:vAlign w:val="top"/>
          </w:tcPr>
          <w:p w:rsidR="00000000" w:rsidDel="00000000" w:rsidP="00000000" w:rsidRDefault="00000000" w:rsidRPr="00000000" w14:paraId="000000C9">
            <w:pPr>
              <w:keepNext w:val="1"/>
              <w:spacing w:after="0" w:before="0" w:line="240" w:lineRule="auto"/>
              <w:jc w:val="left"/>
              <w:rPr/>
            </w:pPr>
            <w:r w:rsidDel="00000000" w:rsidR="00000000" w:rsidRPr="00000000">
              <w:rPr>
                <w:rtl w:val="0"/>
              </w:rPr>
              <w:t xml:space="preserve">one run</w:t>
            </w:r>
          </w:p>
        </w:tc>
        <w:tc>
          <w:tcPr>
            <w:tcMar>
              <w:top w:w="60.0" w:type="dxa"/>
              <w:left w:w="100.0" w:type="dxa"/>
              <w:bottom w:w="60.0" w:type="dxa"/>
              <w:right w:w="100.0" w:type="dxa"/>
            </w:tcMar>
            <w:vAlign w:val="top"/>
          </w:tcPr>
          <w:p w:rsidR="00000000" w:rsidDel="00000000" w:rsidP="00000000" w:rsidRDefault="00000000" w:rsidRPr="00000000" w14:paraId="000000CA">
            <w:pPr>
              <w:keepNext w:val="1"/>
              <w:spacing w:after="0" w:before="0" w:line="240" w:lineRule="auto"/>
              <w:jc w:val="left"/>
              <w:rPr/>
            </w:pPr>
            <w:r w:rsidDel="00000000" w:rsidR="00000000" w:rsidRPr="00000000">
              <w:rPr>
                <w:rtl w:val="0"/>
              </w:rPr>
              <w:t xml:space="preserve">0.513</w:t>
            </w:r>
          </w:p>
        </w:tc>
        <w:tc>
          <w:tcPr>
            <w:tcMar>
              <w:top w:w="60.0" w:type="dxa"/>
              <w:left w:w="100.0" w:type="dxa"/>
              <w:bottom w:w="60.0" w:type="dxa"/>
              <w:right w:w="100.0" w:type="dxa"/>
            </w:tcMar>
            <w:vAlign w:val="top"/>
          </w:tcPr>
          <w:p w:rsidR="00000000" w:rsidDel="00000000" w:rsidP="00000000" w:rsidRDefault="00000000" w:rsidRPr="00000000" w14:paraId="000000CB">
            <w:pPr>
              <w:keepNext w:val="1"/>
              <w:spacing w:after="0" w:before="0" w:line="240" w:lineRule="auto"/>
              <w:jc w:val="left"/>
              <w:rPr/>
            </w:pPr>
            <w:r w:rsidDel="00000000" w:rsidR="00000000" w:rsidRPr="00000000">
              <w:rPr>
                <w:rtl w:val="0"/>
              </w:rPr>
              <w:t xml:space="preserve">0.716</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CC">
            <w:pPr>
              <w:keepNext w:val="1"/>
              <w:spacing w:after="0" w:before="0" w:line="240" w:lineRule="auto"/>
              <w:jc w:val="left"/>
              <w:rPr/>
            </w:pPr>
            <w:r w:rsidDel="00000000" w:rsidR="00000000" w:rsidRPr="00000000">
              <w:rPr>
                <w:rtl w:val="0"/>
              </w:rPr>
              <w:t xml:space="preserve">GRU</w:t>
            </w:r>
          </w:p>
        </w:tc>
        <w:tc>
          <w:tcPr>
            <w:tcMar>
              <w:top w:w="60.0" w:type="dxa"/>
              <w:left w:w="100.0" w:type="dxa"/>
              <w:bottom w:w="60.0" w:type="dxa"/>
              <w:right w:w="100.0" w:type="dxa"/>
            </w:tcMar>
            <w:vAlign w:val="top"/>
          </w:tcPr>
          <w:p w:rsidR="00000000" w:rsidDel="00000000" w:rsidP="00000000" w:rsidRDefault="00000000" w:rsidRPr="00000000" w14:paraId="000000CD">
            <w:pPr>
              <w:keepNext w:val="1"/>
              <w:spacing w:after="0" w:before="0" w:line="240" w:lineRule="auto"/>
              <w:jc w:val="left"/>
              <w:rPr/>
            </w:pPr>
            <w:r w:rsidDel="00000000" w:rsidR="00000000" w:rsidRPr="00000000">
              <w:rPr>
                <w:rtl w:val="0"/>
              </w:rPr>
              <w:t xml:space="preserve">0.5769</w:t>
            </w:r>
          </w:p>
        </w:tc>
        <w:tc>
          <w:tcPr>
            <w:tcMar>
              <w:top w:w="60.0" w:type="dxa"/>
              <w:left w:w="100.0" w:type="dxa"/>
              <w:bottom w:w="60.0" w:type="dxa"/>
              <w:right w:w="100.0" w:type="dxa"/>
            </w:tcMar>
            <w:vAlign w:val="top"/>
          </w:tcPr>
          <w:p w:rsidR="00000000" w:rsidDel="00000000" w:rsidP="00000000" w:rsidRDefault="00000000" w:rsidRPr="00000000" w14:paraId="000000CE">
            <w:pPr>
              <w:keepNext w:val="1"/>
              <w:spacing w:after="0" w:before="0" w:line="240" w:lineRule="auto"/>
              <w:jc w:val="left"/>
              <w:rPr/>
            </w:pPr>
            <w:r w:rsidDel="00000000" w:rsidR="00000000" w:rsidRPr="00000000">
              <w:rPr>
                <w:rtl w:val="0"/>
              </w:rPr>
              <w:t xml:space="preserve">0.557–0.596</w:t>
            </w:r>
          </w:p>
        </w:tc>
        <w:tc>
          <w:tcPr>
            <w:tcMar>
              <w:top w:w="60.0" w:type="dxa"/>
              <w:left w:w="100.0" w:type="dxa"/>
              <w:bottom w:w="60.0" w:type="dxa"/>
              <w:right w:w="100.0" w:type="dxa"/>
            </w:tcMar>
            <w:vAlign w:val="top"/>
          </w:tcPr>
          <w:p w:rsidR="00000000" w:rsidDel="00000000" w:rsidP="00000000" w:rsidRDefault="00000000" w:rsidRPr="00000000" w14:paraId="000000CF">
            <w:pPr>
              <w:keepNext w:val="1"/>
              <w:spacing w:after="0" w:before="0" w:line="240" w:lineRule="auto"/>
              <w:jc w:val="left"/>
              <w:rPr/>
            </w:pPr>
            <w:r w:rsidDel="00000000" w:rsidR="00000000" w:rsidRPr="00000000">
              <w:rPr>
                <w:rtl w:val="0"/>
              </w:rPr>
              <w:t xml:space="preserve">0.4436</w:t>
            </w:r>
          </w:p>
        </w:tc>
        <w:tc>
          <w:tcPr>
            <w:tcMar>
              <w:top w:w="60.0" w:type="dxa"/>
              <w:left w:w="100.0" w:type="dxa"/>
              <w:bottom w:w="60.0" w:type="dxa"/>
              <w:right w:w="100.0" w:type="dxa"/>
            </w:tcMar>
            <w:vAlign w:val="top"/>
          </w:tcPr>
          <w:p w:rsidR="00000000" w:rsidDel="00000000" w:rsidP="00000000" w:rsidRDefault="00000000" w:rsidRPr="00000000" w14:paraId="000000D0">
            <w:pPr>
              <w:keepNext w:val="1"/>
              <w:spacing w:after="0" w:before="0" w:line="240" w:lineRule="auto"/>
              <w:jc w:val="left"/>
              <w:rPr/>
            </w:pPr>
            <w:r w:rsidDel="00000000" w:rsidR="00000000" w:rsidRPr="00000000">
              <w:rPr>
                <w:rtl w:val="0"/>
              </w:rPr>
              <w:t xml:space="preserve">0.5762 ± 0.0028 (3)</w:t>
            </w:r>
          </w:p>
        </w:tc>
        <w:tc>
          <w:tcPr>
            <w:tcMar>
              <w:top w:w="60.0" w:type="dxa"/>
              <w:left w:w="100.0" w:type="dxa"/>
              <w:bottom w:w="60.0" w:type="dxa"/>
              <w:right w:w="100.0" w:type="dxa"/>
            </w:tcMar>
            <w:vAlign w:val="top"/>
          </w:tcPr>
          <w:p w:rsidR="00000000" w:rsidDel="00000000" w:rsidP="00000000" w:rsidRDefault="00000000" w:rsidRPr="00000000" w14:paraId="000000D1">
            <w:pPr>
              <w:keepNext w:val="1"/>
              <w:spacing w:after="0" w:before="0" w:line="240" w:lineRule="auto"/>
              <w:jc w:val="left"/>
              <w:rPr/>
            </w:pPr>
            <w:r w:rsidDel="00000000" w:rsidR="00000000" w:rsidRPr="00000000">
              <w:rPr>
                <w:rtl w:val="0"/>
              </w:rPr>
              <w:t xml:space="preserve">0.476</w:t>
            </w:r>
          </w:p>
        </w:tc>
        <w:tc>
          <w:tcPr>
            <w:tcMar>
              <w:top w:w="60.0" w:type="dxa"/>
              <w:left w:w="100.0" w:type="dxa"/>
              <w:bottom w:w="60.0" w:type="dxa"/>
              <w:right w:w="100.0" w:type="dxa"/>
            </w:tcMar>
            <w:vAlign w:val="top"/>
          </w:tcPr>
          <w:p w:rsidR="00000000" w:rsidDel="00000000" w:rsidP="00000000" w:rsidRDefault="00000000" w:rsidRPr="00000000" w14:paraId="000000D2">
            <w:pPr>
              <w:keepNext w:val="1"/>
              <w:spacing w:after="0" w:before="0" w:line="240" w:lineRule="auto"/>
              <w:jc w:val="left"/>
              <w:rPr/>
            </w:pPr>
            <w:r w:rsidDel="00000000" w:rsidR="00000000" w:rsidRPr="00000000">
              <w:rPr>
                <w:rtl w:val="0"/>
              </w:rPr>
              <w:t xml:space="preserve">0.614</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D3">
            <w:pPr>
              <w:keepNext w:val="1"/>
              <w:spacing w:after="0" w:before="0" w:line="240" w:lineRule="auto"/>
              <w:jc w:val="left"/>
              <w:rPr/>
            </w:pPr>
            <w:r w:rsidDel="00000000" w:rsidR="00000000" w:rsidRPr="00000000">
              <w:rPr>
                <w:rtl w:val="0"/>
              </w:rPr>
              <w:t xml:space="preserve">LSTM</w:t>
            </w:r>
          </w:p>
        </w:tc>
        <w:tc>
          <w:tcPr>
            <w:tcMar>
              <w:top w:w="60.0" w:type="dxa"/>
              <w:left w:w="100.0" w:type="dxa"/>
              <w:bottom w:w="60.0" w:type="dxa"/>
              <w:right w:w="100.0" w:type="dxa"/>
            </w:tcMar>
            <w:vAlign w:val="top"/>
          </w:tcPr>
          <w:p w:rsidR="00000000" w:rsidDel="00000000" w:rsidP="00000000" w:rsidRDefault="00000000" w:rsidRPr="00000000" w14:paraId="000000D4">
            <w:pPr>
              <w:keepNext w:val="1"/>
              <w:spacing w:after="0" w:before="0" w:line="240" w:lineRule="auto"/>
              <w:jc w:val="left"/>
              <w:rPr/>
            </w:pPr>
            <w:r w:rsidDel="00000000" w:rsidR="00000000" w:rsidRPr="00000000">
              <w:rPr>
                <w:rtl w:val="0"/>
              </w:rPr>
              <w:t xml:space="preserve">0.5780</w:t>
            </w:r>
          </w:p>
        </w:tc>
        <w:tc>
          <w:tcPr>
            <w:tcMar>
              <w:top w:w="60.0" w:type="dxa"/>
              <w:left w:w="100.0" w:type="dxa"/>
              <w:bottom w:w="60.0" w:type="dxa"/>
              <w:right w:w="100.0" w:type="dxa"/>
            </w:tcMar>
            <w:vAlign w:val="top"/>
          </w:tcPr>
          <w:p w:rsidR="00000000" w:rsidDel="00000000" w:rsidP="00000000" w:rsidRDefault="00000000" w:rsidRPr="00000000" w14:paraId="000000D5">
            <w:pPr>
              <w:keepNext w:val="1"/>
              <w:spacing w:after="0" w:before="0" w:line="240" w:lineRule="auto"/>
              <w:jc w:val="left"/>
              <w:rPr/>
            </w:pPr>
            <w:r w:rsidDel="00000000" w:rsidR="00000000" w:rsidRPr="00000000">
              <w:rPr>
                <w:rtl w:val="0"/>
              </w:rPr>
              <w:t xml:space="preserve">0.556–0.599</w:t>
            </w:r>
          </w:p>
        </w:tc>
        <w:tc>
          <w:tcPr>
            <w:tcMar>
              <w:top w:w="60.0" w:type="dxa"/>
              <w:left w:w="100.0" w:type="dxa"/>
              <w:bottom w:w="60.0" w:type="dxa"/>
              <w:right w:w="100.0" w:type="dxa"/>
            </w:tcMar>
            <w:vAlign w:val="top"/>
          </w:tcPr>
          <w:p w:rsidR="00000000" w:rsidDel="00000000" w:rsidP="00000000" w:rsidRDefault="00000000" w:rsidRPr="00000000" w14:paraId="000000D6">
            <w:pPr>
              <w:keepNext w:val="1"/>
              <w:spacing w:after="0" w:before="0" w:line="240" w:lineRule="auto"/>
              <w:jc w:val="left"/>
              <w:rPr/>
            </w:pPr>
            <w:r w:rsidDel="00000000" w:rsidR="00000000" w:rsidRPr="00000000">
              <w:rPr>
                <w:rtl w:val="0"/>
              </w:rPr>
              <w:t xml:space="preserve">0.4337</w:t>
            </w:r>
          </w:p>
        </w:tc>
        <w:tc>
          <w:tcPr>
            <w:tcMar>
              <w:top w:w="60.0" w:type="dxa"/>
              <w:left w:w="100.0" w:type="dxa"/>
              <w:bottom w:w="60.0" w:type="dxa"/>
              <w:right w:w="100.0" w:type="dxa"/>
            </w:tcMar>
            <w:vAlign w:val="top"/>
          </w:tcPr>
          <w:p w:rsidR="00000000" w:rsidDel="00000000" w:rsidP="00000000" w:rsidRDefault="00000000" w:rsidRPr="00000000" w14:paraId="000000D7">
            <w:pPr>
              <w:keepNext w:val="1"/>
              <w:spacing w:after="0" w:before="0" w:line="240" w:lineRule="auto"/>
              <w:jc w:val="left"/>
              <w:rPr/>
            </w:pPr>
            <w:r w:rsidDel="00000000" w:rsidR="00000000" w:rsidRPr="00000000">
              <w:rPr>
                <w:rtl w:val="0"/>
              </w:rPr>
              <w:t xml:space="preserve">0.5776 ± 0.0060 (6)</w:t>
            </w:r>
          </w:p>
        </w:tc>
        <w:tc>
          <w:tcPr>
            <w:tcMar>
              <w:top w:w="60.0" w:type="dxa"/>
              <w:left w:w="100.0" w:type="dxa"/>
              <w:bottom w:w="60.0" w:type="dxa"/>
              <w:right w:w="100.0" w:type="dxa"/>
            </w:tcMar>
            <w:vAlign w:val="top"/>
          </w:tcPr>
          <w:p w:rsidR="00000000" w:rsidDel="00000000" w:rsidP="00000000" w:rsidRDefault="00000000" w:rsidRPr="00000000" w14:paraId="000000D8">
            <w:pPr>
              <w:keepNext w:val="1"/>
              <w:spacing w:after="0" w:before="0" w:line="240" w:lineRule="auto"/>
              <w:jc w:val="left"/>
              <w:rPr/>
            </w:pPr>
            <w:r w:rsidDel="00000000" w:rsidR="00000000" w:rsidRPr="00000000">
              <w:rPr>
                <w:rtl w:val="0"/>
              </w:rPr>
              <w:t xml:space="preserve">0.473</w:t>
            </w:r>
          </w:p>
        </w:tc>
        <w:tc>
          <w:tcPr>
            <w:tcMar>
              <w:top w:w="60.0" w:type="dxa"/>
              <w:left w:w="100.0" w:type="dxa"/>
              <w:bottom w:w="60.0" w:type="dxa"/>
              <w:right w:w="100.0" w:type="dxa"/>
            </w:tcMar>
            <w:vAlign w:val="top"/>
          </w:tcPr>
          <w:p w:rsidR="00000000" w:rsidDel="00000000" w:rsidP="00000000" w:rsidRDefault="00000000" w:rsidRPr="00000000" w14:paraId="000000D9">
            <w:pPr>
              <w:keepNext w:val="1"/>
              <w:spacing w:after="0" w:before="0" w:line="240" w:lineRule="auto"/>
              <w:jc w:val="left"/>
              <w:rPr/>
            </w:pPr>
            <w:r w:rsidDel="00000000" w:rsidR="00000000" w:rsidRPr="00000000">
              <w:rPr>
                <w:rtl w:val="0"/>
              </w:rPr>
              <w:t xml:space="preserve">0.579</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DA">
            <w:pPr>
              <w:keepNext w:val="1"/>
              <w:spacing w:after="0" w:before="0" w:line="240" w:lineRule="auto"/>
              <w:jc w:val="left"/>
              <w:rPr/>
            </w:pPr>
            <w:r w:rsidDel="00000000" w:rsidR="00000000" w:rsidRPr="00000000">
              <w:rPr>
                <w:rtl w:val="0"/>
              </w:rPr>
              <w:t xml:space="preserve">Simple RNN</w:t>
            </w:r>
          </w:p>
        </w:tc>
        <w:tc>
          <w:tcPr>
            <w:tcMar>
              <w:top w:w="60.0" w:type="dxa"/>
              <w:left w:w="100.0" w:type="dxa"/>
              <w:bottom w:w="60.0" w:type="dxa"/>
              <w:right w:w="100.0" w:type="dxa"/>
            </w:tcMar>
            <w:vAlign w:val="top"/>
          </w:tcPr>
          <w:p w:rsidR="00000000" w:rsidDel="00000000" w:rsidP="00000000" w:rsidRDefault="00000000" w:rsidRPr="00000000" w14:paraId="000000DB">
            <w:pPr>
              <w:keepNext w:val="1"/>
              <w:spacing w:after="0" w:before="0" w:line="240" w:lineRule="auto"/>
              <w:jc w:val="left"/>
              <w:rPr/>
            </w:pPr>
            <w:r w:rsidDel="00000000" w:rsidR="00000000" w:rsidRPr="00000000">
              <w:rPr>
                <w:rtl w:val="0"/>
              </w:rPr>
              <w:t xml:space="preserve">0.5855</w:t>
            </w:r>
          </w:p>
        </w:tc>
        <w:tc>
          <w:tcPr>
            <w:tcMar>
              <w:top w:w="60.0" w:type="dxa"/>
              <w:left w:w="100.0" w:type="dxa"/>
              <w:bottom w:w="60.0" w:type="dxa"/>
              <w:right w:w="100.0" w:type="dxa"/>
            </w:tcMar>
            <w:vAlign w:val="top"/>
          </w:tcPr>
          <w:p w:rsidR="00000000" w:rsidDel="00000000" w:rsidP="00000000" w:rsidRDefault="00000000" w:rsidRPr="00000000" w14:paraId="000000DC">
            <w:pPr>
              <w:keepNext w:val="1"/>
              <w:spacing w:after="0" w:before="0" w:line="240" w:lineRule="auto"/>
              <w:jc w:val="left"/>
              <w:rPr/>
            </w:pPr>
            <w:r w:rsidDel="00000000" w:rsidR="00000000" w:rsidRPr="00000000">
              <w:rPr>
                <w:rtl w:val="0"/>
              </w:rPr>
              <w:t xml:space="preserve">0.564–0.606</w:t>
            </w:r>
          </w:p>
        </w:tc>
        <w:tc>
          <w:tcPr>
            <w:tcMar>
              <w:top w:w="60.0" w:type="dxa"/>
              <w:left w:w="100.0" w:type="dxa"/>
              <w:bottom w:w="60.0" w:type="dxa"/>
              <w:right w:w="100.0" w:type="dxa"/>
            </w:tcMar>
            <w:vAlign w:val="top"/>
          </w:tcPr>
          <w:p w:rsidR="00000000" w:rsidDel="00000000" w:rsidP="00000000" w:rsidRDefault="00000000" w:rsidRPr="00000000" w14:paraId="000000DD">
            <w:pPr>
              <w:keepNext w:val="1"/>
              <w:spacing w:after="0" w:before="0" w:line="240" w:lineRule="auto"/>
              <w:jc w:val="left"/>
              <w:rPr/>
            </w:pPr>
            <w:r w:rsidDel="00000000" w:rsidR="00000000" w:rsidRPr="00000000">
              <w:rPr>
                <w:rtl w:val="0"/>
              </w:rPr>
              <w:t xml:space="preserve">0.4458</w:t>
            </w:r>
          </w:p>
        </w:tc>
        <w:tc>
          <w:tcPr>
            <w:tcMar>
              <w:top w:w="60.0" w:type="dxa"/>
              <w:left w:w="100.0" w:type="dxa"/>
              <w:bottom w:w="60.0" w:type="dxa"/>
              <w:right w:w="100.0" w:type="dxa"/>
            </w:tcMar>
            <w:vAlign w:val="top"/>
          </w:tcPr>
          <w:p w:rsidR="00000000" w:rsidDel="00000000" w:rsidP="00000000" w:rsidRDefault="00000000" w:rsidRPr="00000000" w14:paraId="000000DE">
            <w:pPr>
              <w:keepNext w:val="1"/>
              <w:spacing w:after="0" w:before="0" w:line="240" w:lineRule="auto"/>
              <w:jc w:val="left"/>
              <w:rPr/>
            </w:pPr>
            <w:r w:rsidDel="00000000" w:rsidR="00000000" w:rsidRPr="00000000">
              <w:rPr>
                <w:rtl w:val="0"/>
              </w:rPr>
              <w:t xml:space="preserve">0.5876 ± 0.0021 (3)</w:t>
            </w:r>
          </w:p>
        </w:tc>
        <w:tc>
          <w:tcPr>
            <w:tcMar>
              <w:top w:w="60.0" w:type="dxa"/>
              <w:left w:w="100.0" w:type="dxa"/>
              <w:bottom w:w="60.0" w:type="dxa"/>
              <w:right w:w="100.0" w:type="dxa"/>
            </w:tcMar>
            <w:vAlign w:val="top"/>
          </w:tcPr>
          <w:p w:rsidR="00000000" w:rsidDel="00000000" w:rsidP="00000000" w:rsidRDefault="00000000" w:rsidRPr="00000000" w14:paraId="000000DF">
            <w:pPr>
              <w:keepNext w:val="1"/>
              <w:spacing w:after="0" w:before="0" w:line="240" w:lineRule="auto"/>
              <w:jc w:val="left"/>
              <w:rPr/>
            </w:pPr>
            <w:r w:rsidDel="00000000" w:rsidR="00000000" w:rsidRPr="00000000">
              <w:rPr>
                <w:rtl w:val="0"/>
              </w:rPr>
              <w:t xml:space="preserve">0.445</w:t>
            </w:r>
          </w:p>
        </w:tc>
        <w:tc>
          <w:tcPr>
            <w:tcMar>
              <w:top w:w="60.0" w:type="dxa"/>
              <w:left w:w="100.0" w:type="dxa"/>
              <w:bottom w:w="60.0" w:type="dxa"/>
              <w:right w:w="100.0" w:type="dxa"/>
            </w:tcMar>
            <w:vAlign w:val="top"/>
          </w:tcPr>
          <w:p w:rsidR="00000000" w:rsidDel="00000000" w:rsidP="00000000" w:rsidRDefault="00000000" w:rsidRPr="00000000" w14:paraId="000000E0">
            <w:pPr>
              <w:keepNext w:val="1"/>
              <w:spacing w:after="0" w:before="0" w:line="240" w:lineRule="auto"/>
              <w:jc w:val="left"/>
              <w:rPr/>
            </w:pPr>
            <w:r w:rsidDel="00000000" w:rsidR="00000000" w:rsidRPr="00000000">
              <w:rPr>
                <w:rtl w:val="0"/>
              </w:rPr>
              <w:t xml:space="preserve">0.550</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E1">
            <w:pPr>
              <w:keepNext w:val="1"/>
              <w:spacing w:after="0" w:before="0" w:line="240" w:lineRule="auto"/>
              <w:jc w:val="left"/>
              <w:rPr/>
            </w:pPr>
            <w:r w:rsidDel="00000000" w:rsidR="00000000" w:rsidRPr="00000000">
              <w:rPr>
                <w:rtl w:val="0"/>
              </w:rPr>
              <w:t xml:space="preserve">Always predict the mean</w:t>
            </w:r>
          </w:p>
        </w:tc>
        <w:tc>
          <w:tcPr>
            <w:tcMar>
              <w:top w:w="60.0" w:type="dxa"/>
              <w:left w:w="100.0" w:type="dxa"/>
              <w:bottom w:w="60.0" w:type="dxa"/>
              <w:right w:w="100.0" w:type="dxa"/>
            </w:tcMar>
            <w:vAlign w:val="top"/>
          </w:tcPr>
          <w:p w:rsidR="00000000" w:rsidDel="00000000" w:rsidP="00000000" w:rsidRDefault="00000000" w:rsidRPr="00000000" w14:paraId="000000E2">
            <w:pPr>
              <w:keepNext w:val="1"/>
              <w:spacing w:after="0" w:before="0" w:line="240" w:lineRule="auto"/>
              <w:jc w:val="left"/>
              <w:rPr/>
            </w:pPr>
            <w:r w:rsidDel="00000000" w:rsidR="00000000" w:rsidRPr="00000000">
              <w:rPr>
                <w:rtl w:val="0"/>
              </w:rPr>
              <w:t xml:space="preserve">0.6459</w:t>
            </w:r>
          </w:p>
        </w:tc>
        <w:tc>
          <w:tcPr>
            <w:tcMar>
              <w:top w:w="60.0" w:type="dxa"/>
              <w:left w:w="100.0" w:type="dxa"/>
              <w:bottom w:w="60.0" w:type="dxa"/>
              <w:right w:w="100.0" w:type="dxa"/>
            </w:tcMar>
            <w:vAlign w:val="top"/>
          </w:tcPr>
          <w:p w:rsidR="00000000" w:rsidDel="00000000" w:rsidP="00000000" w:rsidRDefault="00000000" w:rsidRPr="00000000" w14:paraId="000000E3">
            <w:pPr>
              <w:keepNext w:val="1"/>
              <w:spacing w:after="0" w:before="0" w:line="240" w:lineRule="auto"/>
              <w:jc w:val="left"/>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4">
            <w:pPr>
              <w:keepNext w:val="1"/>
              <w:spacing w:after="0" w:before="0" w:line="240" w:lineRule="auto"/>
              <w:jc w:val="left"/>
              <w:rPr/>
            </w:pPr>
            <w:r w:rsidDel="00000000" w:rsidR="00000000" w:rsidRPr="00000000">
              <w:rPr>
                <w:rtl w:val="0"/>
              </w:rPr>
              <w:t xml:space="preserve">0.5656</w:t>
            </w:r>
          </w:p>
        </w:tc>
        <w:tc>
          <w:tcPr>
            <w:tcMar>
              <w:top w:w="60.0" w:type="dxa"/>
              <w:left w:w="100.0" w:type="dxa"/>
              <w:bottom w:w="60.0" w:type="dxa"/>
              <w:right w:w="100.0" w:type="dxa"/>
            </w:tcMar>
            <w:vAlign w:val="top"/>
          </w:tcPr>
          <w:p w:rsidR="00000000" w:rsidDel="00000000" w:rsidP="00000000" w:rsidRDefault="00000000" w:rsidRPr="00000000" w14:paraId="000000E5">
            <w:pPr>
              <w:keepNext w:val="1"/>
              <w:spacing w:after="0" w:before="0" w:line="240" w:lineRule="auto"/>
              <w:jc w:val="left"/>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6">
            <w:pPr>
              <w:keepNext w:val="1"/>
              <w:spacing w:after="0" w:before="0" w:line="240" w:lineRule="auto"/>
              <w:jc w:val="left"/>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7">
            <w:pPr>
              <w:keepNext w:val="1"/>
              <w:spacing w:after="0" w:before="0" w:line="240" w:lineRule="auto"/>
              <w:jc w:val="left"/>
              <w:rPr/>
            </w:pPr>
            <w:r w:rsidDel="00000000" w:rsidR="00000000" w:rsidRPr="00000000">
              <w:rPr>
                <w:rtl w:val="0"/>
              </w:rPr>
            </w:r>
          </w:p>
        </w:tc>
      </w:tr>
    </w:tbl>
    <w:p w:rsidR="00000000" w:rsidDel="00000000" w:rsidP="00000000" w:rsidRDefault="00000000" w:rsidRPr="00000000" w14:paraId="000000E8">
      <w:pPr>
        <w:keepNext w:val="0"/>
        <w:keepLines w:val="1"/>
        <w:spacing w:after="240" w:before="60" w:line="480" w:lineRule="auto"/>
        <w:jc w:val="center"/>
        <w:rPr/>
      </w:pPr>
      <w:r w:rsidDel="00000000" w:rsidR="00000000" w:rsidRPr="00000000">
        <w:rPr>
          <w:b w:val="1"/>
          <w:bCs w:val="1"/>
          <w:color w:val="333333"/>
          <w:sz w:val="19"/>
          <w:szCs w:val="19"/>
          <w:rtl w:val="0"/>
        </w:rPr>
        <w:t xml:space="preserve">Table 4</w:t>
      </w:r>
      <w:r w:rsidDel="00000000" w:rsidR="00000000" w:rsidRPr="00000000">
        <w:rPr>
          <w:color w:val="333333"/>
          <w:sz w:val="19"/>
          <w:szCs w:val="19"/>
          <w:rtl w:val="0"/>
        </w:rPr>
        <w:t xml:space="preserve">. Validation results of the five approaches on the same 1,999 tweets. Lower RMSE and MAE are better; macro F1 uses predictions rounded to -1, 0 or 1; AUC is for separating anti-vaccine tweets from the rest. For the recurrent models, every column except the seed mean is the saved seed-42 run.</w:t>
      </w:r>
      <w:r w:rsidDel="00000000" w:rsidR="00000000" w:rsidRPr="00000000">
        <w:rPr>
          <w:rtl w:val="0"/>
        </w:rPr>
      </w:r>
    </w:p>
    <w:p w:rsidR="00000000" w:rsidDel="00000000" w:rsidP="00000000" w:rsidRDefault="00000000" w:rsidRPr="00000000" w14:paraId="000000E9">
      <w:pPr>
        <w:keepNext w:val="1"/>
        <w:spacing w:after="0" w:before="120" w:line="240" w:lineRule="auto"/>
        <w:jc w:val="center"/>
        <w:rPr/>
      </w:pPr>
      <w:r w:rsidDel="00000000" w:rsidR="00000000" w:rsidRPr="00000000">
        <w:rPr/>
        <w:drawing>
          <wp:inline distB="0" distT="0" distL="114300" distR="114300">
            <wp:extent cx="5486400" cy="2795876"/>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279587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1"/>
        <w:spacing w:after="240" w:before="60" w:line="480" w:lineRule="auto"/>
        <w:jc w:val="center"/>
        <w:rPr/>
      </w:pPr>
      <w:r w:rsidDel="00000000" w:rsidR="00000000" w:rsidRPr="00000000">
        <w:rPr>
          <w:b w:val="1"/>
          <w:bCs w:val="1"/>
          <w:color w:val="333333"/>
          <w:sz w:val="19"/>
          <w:szCs w:val="19"/>
          <w:rtl w:val="0"/>
        </w:rPr>
        <w:t xml:space="preserve">Figure 3</w:t>
      </w:r>
      <w:r w:rsidDel="00000000" w:rsidR="00000000" w:rsidRPr="00000000">
        <w:rPr>
          <w:color w:val="333333"/>
          <w:sz w:val="19"/>
          <w:szCs w:val="19"/>
          <w:rtl w:val="0"/>
        </w:rPr>
        <w:t xml:space="preserve">. Validation RMSE with 95% paired-bootstrap intervals; the dashed line is always predicting the mean.</w:t>
      </w:r>
      <w:r w:rsidDel="00000000" w:rsidR="00000000" w:rsidRPr="00000000">
        <w:rPr>
          <w:rtl w:val="0"/>
        </w:rPr>
      </w:r>
    </w:p>
    <w:p w:rsidR="00000000" w:rsidDel="00000000" w:rsidP="00000000" w:rsidRDefault="00000000" w:rsidRPr="00000000" w14:paraId="000000EB">
      <w:pPr>
        <w:keepNext w:val="1"/>
        <w:spacing w:after="0" w:before="120" w:line="240" w:lineRule="auto"/>
        <w:jc w:val="center"/>
        <w:rPr/>
      </w:pPr>
      <w:r w:rsidDel="00000000" w:rsidR="00000000" w:rsidRPr="00000000">
        <w:rPr/>
        <w:drawing>
          <wp:inline distB="0" distT="0" distL="114300" distR="114300">
            <wp:extent cx="5943600" cy="1711115"/>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71111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1"/>
        <w:spacing w:after="240" w:before="60" w:line="480" w:lineRule="auto"/>
        <w:jc w:val="center"/>
        <w:rPr/>
      </w:pPr>
      <w:r w:rsidDel="00000000" w:rsidR="00000000" w:rsidRPr="00000000">
        <w:rPr>
          <w:b w:val="1"/>
          <w:bCs w:val="1"/>
          <w:color w:val="333333"/>
          <w:sz w:val="19"/>
          <w:szCs w:val="19"/>
          <w:rtl w:val="0"/>
        </w:rPr>
        <w:t xml:space="preserve">Figure 4</w:t>
      </w:r>
      <w:r w:rsidDel="00000000" w:rsidR="00000000" w:rsidRPr="00000000">
        <w:rPr>
          <w:color w:val="333333"/>
          <w:sz w:val="19"/>
          <w:szCs w:val="19"/>
          <w:rtl w:val="0"/>
        </w:rPr>
        <w:t xml:space="preserve">. Confusion matrices after rounding each prediction to the nearest label.</w:t>
      </w:r>
      <w:r w:rsidDel="00000000" w:rsidR="00000000" w:rsidRPr="00000000">
        <w:rPr>
          <w:rtl w:val="0"/>
        </w:rPr>
      </w:r>
    </w:p>
    <w:p w:rsidR="00000000" w:rsidDel="00000000" w:rsidP="00000000" w:rsidRDefault="00000000" w:rsidRPr="00000000" w14:paraId="000000ED">
      <w:pPr>
        <w:keepNext w:val="1"/>
        <w:spacing w:after="0" w:before="120" w:line="240" w:lineRule="auto"/>
        <w:jc w:val="center"/>
        <w:rPr/>
      </w:pPr>
      <w:r w:rsidDel="00000000" w:rsidR="00000000" w:rsidRPr="00000000">
        <w:rPr/>
        <w:drawing>
          <wp:inline distB="0" distT="0" distL="114300" distR="114300">
            <wp:extent cx="3566160" cy="3231293"/>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66160" cy="323129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1"/>
        <w:spacing w:after="240" w:before="60" w:line="480" w:lineRule="auto"/>
        <w:jc w:val="center"/>
        <w:rPr/>
      </w:pPr>
      <w:r w:rsidDel="00000000" w:rsidR="00000000" w:rsidRPr="00000000">
        <w:rPr>
          <w:b w:val="1"/>
          <w:bCs w:val="1"/>
          <w:color w:val="333333"/>
          <w:sz w:val="19"/>
          <w:szCs w:val="19"/>
          <w:rtl w:val="0"/>
        </w:rPr>
        <w:t xml:space="preserve">Figure 5</w:t>
      </w:r>
      <w:r w:rsidDel="00000000" w:rsidR="00000000" w:rsidRPr="00000000">
        <w:rPr>
          <w:color w:val="333333"/>
          <w:sz w:val="19"/>
          <w:szCs w:val="19"/>
          <w:rtl w:val="0"/>
        </w:rPr>
        <w:t xml:space="preserve">. ROC curves for finding anti-vaccine tweets.</w:t>
      </w:r>
      <w:r w:rsidDel="00000000" w:rsidR="00000000" w:rsidRPr="00000000">
        <w:rPr>
          <w:rtl w:val="0"/>
        </w:rPr>
      </w:r>
    </w:p>
    <w:p w:rsidR="00000000" w:rsidDel="00000000" w:rsidP="00000000" w:rsidRDefault="00000000" w:rsidRPr="00000000" w14:paraId="000000EF">
      <w:pPr>
        <w:pStyle w:val="Heading2"/>
        <w:spacing w:after="100" w:before="240" w:line="480" w:lineRule="auto"/>
        <w:rPr/>
      </w:pPr>
      <w:r w:rsidDel="00000000" w:rsidR="00000000" w:rsidRPr="00000000">
        <w:rPr>
          <w:rtl w:val="0"/>
        </w:rPr>
        <w:t>5.2 What the Experiments Showed</w:t>
      </w:r>
    </w:p>
    <w:p w:rsidR="00000000" w:rsidDel="00000000" w:rsidP="00000000" w:rsidRDefault="00000000" w:rsidRPr="00000000" w14:paraId="000000F0">
      <w:pPr>
        <w:spacing w:line="480" w:lineRule="auto"/>
        <w:ind w:left="0" w:firstLine="0"/>
        <w:rPr/>
      </w:pPr>
      <w:r w:rsidDel="00000000" w:rsidR="00000000" w:rsidRPr="00000000">
        <w:rPr>
          <w:rtl w:val="0"/>
        </w:rPr>
        <w:t>Tuning brought small gains, and most of them came from the text representation rather than from model settings (Appendix A): for both TF-IDF baselines, word pairs and keeping every word gave the largest gains. For the recurrent models, no single change beat its starting model by more than seed noise except dropout 0.4 for the GRU, and that only just. The saved runs reached their lowest validation RMSE after one or two epochs, after which validation RMSE rose while training RMSE kept falling (Figure 6), so all three began to overfit the 8,001 training tweets after one or two passes.</w:t>
      </w:r>
    </w:p>
    <w:p w:rsidR="00000000" w:rsidDel="00000000" w:rsidP="00000000" w:rsidRDefault="00000000" w:rsidRPr="00000000" w14:paraId="000000F3">
      <w:pPr>
        <w:spacing w:line="480" w:lineRule="auto"/>
        <w:ind w:left="0" w:firstLine="0"/>
        <w:rPr/>
      </w:pPr>
      <w:r w:rsidDel="00000000" w:rsidR="00000000" w:rsidRPr="00000000">
        <w:rPr>
          <w:rtl w:val="0"/>
        </w:rPr>
        <w:t>Class weighting traded the challenge metric for the anti-vaccine class (Table 5): balanced weights raised the AUC for anti-vaccine tweets to 0.730, slightly above TF-IDF + SVR (0.716), but also raised the RMSE to 0.6447, no better than always predicting the mean. Macro F1 stayed at 0.46 because positive tweets were pushed down along with the negative ones.</w:t>
      </w:r>
    </w:p>
    <w:p w:rsidR="00000000" w:rsidDel="00000000" w:rsidP="00000000" w:rsidRDefault="00000000" w:rsidRPr="00000000" w14:paraId="000000F4">
      <w:pPr>
        <w:spacing w:line="480" w:lineRule="auto"/>
        <w:ind w:left="0" w:firstLine="0"/>
        <w:rPr/>
      </w:pPr>
      <w:r w:rsidDel="00000000" w:rsidR="00000000" w:rsidRPr="00000000">
        <w:rPr>
          <w:rtl w:val="0"/>
        </w:rPr>
        <w:t>Pretrained vectors helped only when fine-tuned (Table 5). Fine-tuned GloVe lowered the RMSE on every seed, from a three-seed mean of 0.5762 to 0.5700, and gave the largest macro-F1 gain of any GRU change (0.462 to 0.496). The mean gain (0.0062) is below NOISE, so gru-09 stayed the saved model under our rule, but it is larger than the 0.0042 expected between three-seed means and appears on every seed, so it is probably more than seed noise. The gain came from neutral and positive tweets: the AUC for anti-vaccine tweets fell slightly (0.618 to 0.602), and frozen GloVe lowered it to 0.553 without changing the RMSE. General word vectors help the model read ordinary words, but stance on vaccines depends on context that co-occurrence statistics from general tweets do not carry, which fits the advantage of domain-specific pretraining reported by Müller et al. (2023) and Naseem et al. (2021).</w:t>
      </w:r>
    </w:p>
    <w:p w:rsidR="00000000" w:rsidDel="00000000" w:rsidP="00000000" w:rsidRDefault="00000000" w:rsidRPr="00000000" w14:paraId="000000F5">
      <w:pPr>
        <w:spacing w:line="480" w:lineRule="auto"/>
        <w:ind w:left="0" w:firstLine="0"/>
        <w:rPr/>
      </w:pPr>
      <w:r w:rsidDel="00000000" w:rsidR="00000000" w:rsidRPr="00000000">
        <w:rPr>
          <w:rtl w:val="0"/>
        </w:rPr>
        <w:t>On the shared settings (section 4.4), both gated cells beat the Simple RNN on every seed and by more than NOISE on average (three-seed means 0.5737 for the LSTM, 0.5800 for the GRU and 0.5886 for the Simple RNN; runs lfl-* in results/followup_experiments.csv), so the gain from gating does not come only from each owner's tuning. The LSTM also beat the GRU on every seed, by 0.0064 on average, more than the 0.0042 expected between means, but the tuned models rank them the other way within noise (section 5.1), so neither gated cell is clearly better.</w:t>
      </w:r>
    </w:p>
    <w:p w:rsidR="00000000" w:rsidDel="00000000" w:rsidP="00000000" w:rsidRDefault="00000000" w:rsidRPr="00000000" w14:paraId="000000F6">
      <w:pPr>
        <w:spacing w:line="480" w:lineRule="auto"/>
        <w:ind w:left="0" w:firstLine="0"/>
        <w:rPr/>
      </w:pPr>
      <w:r w:rsidDel="00000000" w:rsidR="00000000" w:rsidRPr="00000000">
        <w:rPr>
          <w:rtl w:val="0"/>
        </w:rPr>
        <w:t>The cleaning check supports the choices made in section 3 (Table 6): every reduced cleaning made both models worse. A standard cleaning cost TF-IDF + Ridge 0.0234 and the GRU 0.0197, more than NOISE on every GRU seed, and only then did the GRU's AUC for anti-vaccine tweets fall close to chance (0.537). The hashtags, only 3.3% of the training tokens, are the largest single part of that cost (Ridge 0.0101; GRU 0.0097, beyond NOISE on every seed). Removing the stop words, negations included, cost the GRU 0.0061, more than the 0.0042 expected between three-seed means, while removing the mentions, links, emojis and marks cost it only 0.0026. Ridge is one deterministic fit per variant, so its costs are single measurements.</w:t>
      </w:r>
    </w:p>
    <w:p w:rsidR="00000000" w:rsidDel="00000000" w:rsidP="00000000" w:rsidRDefault="00000000" w:rsidRPr="00000000" w14:paraId="000000F7">
      <w:pPr>
        <w:keepNext w:val="1"/>
        <w:spacing w:after="0" w:before="120" w:line="240" w:lineRule="auto"/>
        <w:jc w:val="center"/>
        <w:rPr/>
      </w:pPr>
      <w:r w:rsidDel="00000000" w:rsidR="00000000" w:rsidRPr="00000000">
        <w:rPr/>
        <w:drawing>
          <wp:inline distB="0" distT="0" distL="114300" distR="114300">
            <wp:extent cx="5943600" cy="2376272"/>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37627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1"/>
        <w:spacing w:after="240" w:before="60" w:line="480" w:lineRule="auto"/>
        <w:jc w:val="center"/>
        <w:rPr/>
      </w:pPr>
      <w:r w:rsidDel="00000000" w:rsidR="00000000" w:rsidRPr="00000000">
        <w:rPr>
          <w:b w:val="1"/>
          <w:bCs w:val="1"/>
          <w:color w:val="333333"/>
          <w:sz w:val="19"/>
          <w:szCs w:val="19"/>
          <w:rtl w:val="0"/>
        </w:rPr>
        <w:t xml:space="preserve">Figure 6</w:t>
      </w:r>
      <w:r w:rsidDel="00000000" w:rsidR="00000000" w:rsidRPr="00000000">
        <w:rPr>
          <w:color w:val="333333"/>
          <w:sz w:val="19"/>
          <w:szCs w:val="19"/>
          <w:rtl w:val="0"/>
        </w:rPr>
        <w:t xml:space="preserve">. Training and validation RMSE per epoch for the saved (a) Simple RNN, (b) LSTM and (c) GRU runs, retrained on CPU with seed 42 (notebook 05); the dashed line marks the epoch kept by early stopping. The LSTM retrain reproduces the RMSE logged for lstm-final on a Colab T4 GPU (0.5780) to six decimals.</w:t>
      </w:r>
      <w:r w:rsidDel="00000000" w:rsidR="00000000" w:rsidRPr="00000000">
        <w:rPr>
          <w:rtl w:val="0"/>
        </w:rPr>
      </w:r>
    </w:p>
    <w:tbl>
      <w:tblPr>
        <w:tblStyle w:val="Table5"/>
        <w:tblW w:w="9359.999999999998"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3100"/>
        <w:gridCol w:w="972"/>
        <w:gridCol w:w="3324"/>
        <w:gridCol w:w="1114"/>
        <w:gridCol w:w="850"/>
        <w:tblGridChange w:id="0">
          <w:tblGrid>
            <w:gridCol w:w="3100"/>
            <w:gridCol w:w="972"/>
            <w:gridCol w:w="3324"/>
            <w:gridCol w:w="1114"/>
            <w:gridCol w:w="85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9">
            <w:pPr>
              <w:keepNext w:val="1"/>
              <w:spacing w:after="0" w:before="0" w:line="240" w:lineRule="auto"/>
              <w:jc w:val="left"/>
              <w:rPr/>
            </w:pPr>
            <w:r w:rsidDel="00000000" w:rsidR="00000000" w:rsidRPr="00000000">
              <w:rPr>
                <w:b w:val="1"/>
                <w:bCs w:val="1"/>
                <w:rtl w:val="0"/>
              </w:rPr>
              <w:t xml:space="preserve">Variant</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A">
            <w:pPr>
              <w:keepNext w:val="1"/>
              <w:spacing w:after="0" w:before="0" w:line="240" w:lineRule="auto"/>
              <w:jc w:val="left"/>
              <w:rPr/>
            </w:pPr>
            <w:r w:rsidDel="00000000" w:rsidR="00000000" w:rsidRPr="00000000">
              <w:rPr>
                <w:b w:val="1"/>
                <w:bCs w:val="1"/>
                <w:rtl w:val="0"/>
              </w:rPr>
              <w:t xml:space="preserve">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B">
            <w:pPr>
              <w:keepNext w:val="1"/>
              <w:spacing w:after="0" w:before="0" w:line="240" w:lineRule="auto"/>
              <w:jc w:val="left"/>
              <w:rPr/>
            </w:pPr>
            <w:r w:rsidDel="00000000" w:rsidR="00000000" w:rsidRPr="00000000">
              <w:rPr>
                <w:b w:val="1"/>
                <w:bCs w:val="1"/>
                <w:rtl w:val="0"/>
              </w:rPr>
              <w:t xml:space="preserve">Anti-vaccine tweets rounded to -1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C">
            <w:pPr>
              <w:keepNext w:val="1"/>
              <w:spacing w:after="0" w:before="0" w:line="240" w:lineRule="auto"/>
              <w:jc w:val="left"/>
              <w:rPr/>
            </w:pPr>
            <w:r w:rsidDel="00000000" w:rsidR="00000000" w:rsidRPr="00000000">
              <w:rPr>
                <w:b w:val="1"/>
                <w:bCs w:val="1"/>
                <w:rtl w:val="0"/>
              </w:rPr>
              <w:t xml:space="preserve">Macro 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D">
            <w:pPr>
              <w:keepNext w:val="1"/>
              <w:spacing w:after="0" w:before="0" w:line="240" w:lineRule="auto"/>
              <w:jc w:val="left"/>
              <w:rPr/>
            </w:pPr>
            <w:r w:rsidDel="00000000" w:rsidR="00000000" w:rsidRPr="00000000">
              <w:rPr>
                <w:b w:val="1"/>
                <w:bCs w:val="1"/>
                <w:rtl w:val="0"/>
              </w:rPr>
              <w:t xml:space="preserve">AUC</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0FE">
            <w:pPr>
              <w:keepNext w:val="1"/>
              <w:spacing w:after="0" w:before="0" w:line="240" w:lineRule="auto"/>
              <w:jc w:val="left"/>
              <w:rPr/>
            </w:pPr>
            <w:r w:rsidDel="00000000" w:rsidR="00000000" w:rsidRPr="00000000">
              <w:rPr>
                <w:rtl w:val="0"/>
              </w:rPr>
              <w:t xml:space="preserve">Learned from scratch, no weighting</w:t>
            </w:r>
          </w:p>
        </w:tc>
        <w:tc>
          <w:tcPr>
            <w:tcMar>
              <w:top w:w="60.0" w:type="dxa"/>
              <w:left w:w="100.0" w:type="dxa"/>
              <w:bottom w:w="60.0" w:type="dxa"/>
              <w:right w:w="100.0" w:type="dxa"/>
            </w:tcMar>
            <w:vAlign w:val="top"/>
          </w:tcPr>
          <w:p w:rsidR="00000000" w:rsidDel="00000000" w:rsidP="00000000" w:rsidRDefault="00000000" w:rsidRPr="00000000" w14:paraId="000000FF">
            <w:pPr>
              <w:keepNext w:val="1"/>
              <w:spacing w:after="0" w:before="0" w:line="240" w:lineRule="auto"/>
              <w:jc w:val="left"/>
              <w:rPr/>
            </w:pPr>
            <w:r w:rsidDel="00000000" w:rsidR="00000000" w:rsidRPr="00000000">
              <w:rPr>
                <w:rtl w:val="0"/>
              </w:rPr>
              <w:t xml:space="preserve">0.5762</w:t>
            </w:r>
          </w:p>
        </w:tc>
        <w:tc>
          <w:tcPr>
            <w:tcMar>
              <w:top w:w="60.0" w:type="dxa"/>
              <w:left w:w="100.0" w:type="dxa"/>
              <w:bottom w:w="60.0" w:type="dxa"/>
              <w:right w:w="100.0" w:type="dxa"/>
            </w:tcMar>
            <w:vAlign w:val="top"/>
          </w:tcPr>
          <w:p w:rsidR="00000000" w:rsidDel="00000000" w:rsidP="00000000" w:rsidRDefault="00000000" w:rsidRPr="00000000" w14:paraId="00000100">
            <w:pPr>
              <w:keepNext w:val="1"/>
              <w:spacing w:after="0" w:before="0" w:line="240" w:lineRule="auto"/>
              <w:jc w:val="left"/>
              <w:rPr/>
            </w:pPr>
            <w:r w:rsidDel="00000000" w:rsidR="00000000" w:rsidRPr="00000000">
              <w:rPr>
                <w:rtl w:val="0"/>
              </w:rPr>
              <w:t xml:space="preserve">5.3%</w:t>
            </w:r>
          </w:p>
        </w:tc>
        <w:tc>
          <w:tcPr>
            <w:tcMar>
              <w:top w:w="60.0" w:type="dxa"/>
              <w:left w:w="100.0" w:type="dxa"/>
              <w:bottom w:w="60.0" w:type="dxa"/>
              <w:right w:w="100.0" w:type="dxa"/>
            </w:tcMar>
            <w:vAlign w:val="top"/>
          </w:tcPr>
          <w:p w:rsidR="00000000" w:rsidDel="00000000" w:rsidP="00000000" w:rsidRDefault="00000000" w:rsidRPr="00000000" w14:paraId="00000101">
            <w:pPr>
              <w:keepNext w:val="1"/>
              <w:spacing w:after="0" w:before="0" w:line="240" w:lineRule="auto"/>
              <w:jc w:val="left"/>
              <w:rPr/>
            </w:pPr>
            <w:r w:rsidDel="00000000" w:rsidR="00000000" w:rsidRPr="00000000">
              <w:rPr>
                <w:rtl w:val="0"/>
              </w:rPr>
              <w:t xml:space="preserve">0.462</w:t>
            </w:r>
          </w:p>
        </w:tc>
        <w:tc>
          <w:tcPr>
            <w:tcMar>
              <w:top w:w="60.0" w:type="dxa"/>
              <w:left w:w="100.0" w:type="dxa"/>
              <w:bottom w:w="60.0" w:type="dxa"/>
              <w:right w:w="100.0" w:type="dxa"/>
            </w:tcMar>
            <w:vAlign w:val="top"/>
          </w:tcPr>
          <w:p w:rsidR="00000000" w:rsidDel="00000000" w:rsidP="00000000" w:rsidRDefault="00000000" w:rsidRPr="00000000" w14:paraId="00000102">
            <w:pPr>
              <w:keepNext w:val="1"/>
              <w:spacing w:after="0" w:before="0" w:line="240" w:lineRule="auto"/>
              <w:jc w:val="left"/>
              <w:rPr/>
            </w:pPr>
            <w:r w:rsidDel="00000000" w:rsidR="00000000" w:rsidRPr="00000000">
              <w:rPr>
                <w:rtl w:val="0"/>
              </w:rPr>
              <w:t xml:space="preserve">0.618</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03">
            <w:pPr>
              <w:keepNext w:val="1"/>
              <w:spacing w:after="0" w:before="0" w:line="240" w:lineRule="auto"/>
              <w:jc w:val="left"/>
              <w:rPr/>
            </w:pPr>
            <w:r w:rsidDel="00000000" w:rsidR="00000000" w:rsidRPr="00000000">
              <w:rPr>
                <w:rtl w:val="0"/>
              </w:rPr>
              <w:t xml:space="preserve">Square-root weights</w:t>
            </w:r>
          </w:p>
        </w:tc>
        <w:tc>
          <w:tcPr>
            <w:tcMar>
              <w:top w:w="60.0" w:type="dxa"/>
              <w:left w:w="100.0" w:type="dxa"/>
              <w:bottom w:w="60.0" w:type="dxa"/>
              <w:right w:w="100.0" w:type="dxa"/>
            </w:tcMar>
            <w:vAlign w:val="top"/>
          </w:tcPr>
          <w:p w:rsidR="00000000" w:rsidDel="00000000" w:rsidP="00000000" w:rsidRDefault="00000000" w:rsidRPr="00000000" w14:paraId="00000104">
            <w:pPr>
              <w:keepNext w:val="1"/>
              <w:spacing w:after="0" w:before="0" w:line="240" w:lineRule="auto"/>
              <w:jc w:val="left"/>
              <w:rPr/>
            </w:pPr>
            <w:r w:rsidDel="00000000" w:rsidR="00000000" w:rsidRPr="00000000">
              <w:rPr>
                <w:rtl w:val="0"/>
              </w:rPr>
              <w:t xml:space="preserve">0.5967</w:t>
            </w:r>
          </w:p>
        </w:tc>
        <w:tc>
          <w:tcPr>
            <w:tcMar>
              <w:top w:w="60.0" w:type="dxa"/>
              <w:left w:w="100.0" w:type="dxa"/>
              <w:bottom w:w="60.0" w:type="dxa"/>
              <w:right w:w="100.0" w:type="dxa"/>
            </w:tcMar>
            <w:vAlign w:val="top"/>
          </w:tcPr>
          <w:p w:rsidR="00000000" w:rsidDel="00000000" w:rsidP="00000000" w:rsidRDefault="00000000" w:rsidRPr="00000000" w14:paraId="00000105">
            <w:pPr>
              <w:keepNext w:val="1"/>
              <w:spacing w:after="0" w:before="0" w:line="240" w:lineRule="auto"/>
              <w:jc w:val="left"/>
              <w:rPr/>
            </w:pPr>
            <w:r w:rsidDel="00000000" w:rsidR="00000000" w:rsidRPr="00000000">
              <w:rPr>
                <w:rtl w:val="0"/>
              </w:rPr>
              <w:t xml:space="preserve">13.1%</w:t>
            </w:r>
          </w:p>
        </w:tc>
        <w:tc>
          <w:tcPr>
            <w:tcMar>
              <w:top w:w="60.0" w:type="dxa"/>
              <w:left w:w="100.0" w:type="dxa"/>
              <w:bottom w:w="60.0" w:type="dxa"/>
              <w:right w:w="100.0" w:type="dxa"/>
            </w:tcMar>
            <w:vAlign w:val="top"/>
          </w:tcPr>
          <w:p w:rsidR="00000000" w:rsidDel="00000000" w:rsidP="00000000" w:rsidRDefault="00000000" w:rsidRPr="00000000" w14:paraId="00000106">
            <w:pPr>
              <w:keepNext w:val="1"/>
              <w:spacing w:after="0" w:before="0" w:line="240" w:lineRule="auto"/>
              <w:jc w:val="left"/>
              <w:rPr/>
            </w:pPr>
            <w:r w:rsidDel="00000000" w:rsidR="00000000" w:rsidRPr="00000000">
              <w:rPr>
                <w:rtl w:val="0"/>
              </w:rPr>
              <w:t xml:space="preserve">0.462</w:t>
            </w:r>
          </w:p>
        </w:tc>
        <w:tc>
          <w:tcPr>
            <w:tcMar>
              <w:top w:w="60.0" w:type="dxa"/>
              <w:left w:w="100.0" w:type="dxa"/>
              <w:bottom w:w="60.0" w:type="dxa"/>
              <w:right w:w="100.0" w:type="dxa"/>
            </w:tcMar>
            <w:vAlign w:val="top"/>
          </w:tcPr>
          <w:p w:rsidR="00000000" w:rsidDel="00000000" w:rsidP="00000000" w:rsidRDefault="00000000" w:rsidRPr="00000000" w14:paraId="00000107">
            <w:pPr>
              <w:keepNext w:val="1"/>
              <w:spacing w:after="0" w:before="0" w:line="240" w:lineRule="auto"/>
              <w:jc w:val="left"/>
              <w:rPr/>
            </w:pPr>
            <w:r w:rsidDel="00000000" w:rsidR="00000000" w:rsidRPr="00000000">
              <w:rPr>
                <w:rtl w:val="0"/>
              </w:rPr>
              <w:t xml:space="preserve">0.684</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08">
            <w:pPr>
              <w:keepNext w:val="1"/>
              <w:spacing w:after="0" w:before="0" w:line="240" w:lineRule="auto"/>
              <w:jc w:val="left"/>
              <w:rPr/>
            </w:pPr>
            <w:r w:rsidDel="00000000" w:rsidR="00000000" w:rsidRPr="00000000">
              <w:rPr>
                <w:rtl w:val="0"/>
              </w:rPr>
              <w:t xml:space="preserve">Balanced weights</w:t>
            </w:r>
          </w:p>
        </w:tc>
        <w:tc>
          <w:tcPr>
            <w:tcMar>
              <w:top w:w="60.0" w:type="dxa"/>
              <w:left w:w="100.0" w:type="dxa"/>
              <w:bottom w:w="60.0" w:type="dxa"/>
              <w:right w:w="100.0" w:type="dxa"/>
            </w:tcMar>
            <w:vAlign w:val="top"/>
          </w:tcPr>
          <w:p w:rsidR="00000000" w:rsidDel="00000000" w:rsidP="00000000" w:rsidRDefault="00000000" w:rsidRPr="00000000" w14:paraId="00000109">
            <w:pPr>
              <w:keepNext w:val="1"/>
              <w:spacing w:after="0" w:before="0" w:line="240" w:lineRule="auto"/>
              <w:jc w:val="left"/>
              <w:rPr/>
            </w:pPr>
            <w:r w:rsidDel="00000000" w:rsidR="00000000" w:rsidRPr="00000000">
              <w:rPr>
                <w:rtl w:val="0"/>
              </w:rPr>
              <w:t xml:space="preserve">0.6447</w:t>
            </w:r>
          </w:p>
        </w:tc>
        <w:tc>
          <w:tcPr>
            <w:tcMar>
              <w:top w:w="60.0" w:type="dxa"/>
              <w:left w:w="100.0" w:type="dxa"/>
              <w:bottom w:w="60.0" w:type="dxa"/>
              <w:right w:w="100.0" w:type="dxa"/>
            </w:tcMar>
            <w:vAlign w:val="top"/>
          </w:tcPr>
          <w:p w:rsidR="00000000" w:rsidDel="00000000" w:rsidP="00000000" w:rsidRDefault="00000000" w:rsidRPr="00000000" w14:paraId="0000010A">
            <w:pPr>
              <w:keepNext w:val="1"/>
              <w:spacing w:after="0" w:before="0" w:line="240" w:lineRule="auto"/>
              <w:jc w:val="left"/>
              <w:rPr/>
            </w:pPr>
            <w:r w:rsidDel="00000000" w:rsidR="00000000" w:rsidRPr="00000000">
              <w:rPr>
                <w:rtl w:val="0"/>
              </w:rPr>
              <w:t xml:space="preserve">24.9%</w:t>
            </w:r>
          </w:p>
        </w:tc>
        <w:tc>
          <w:tcPr>
            <w:tcMar>
              <w:top w:w="60.0" w:type="dxa"/>
              <w:left w:w="100.0" w:type="dxa"/>
              <w:bottom w:w="60.0" w:type="dxa"/>
              <w:right w:w="100.0" w:type="dxa"/>
            </w:tcMar>
            <w:vAlign w:val="top"/>
          </w:tcPr>
          <w:p w:rsidR="00000000" w:rsidDel="00000000" w:rsidP="00000000" w:rsidRDefault="00000000" w:rsidRPr="00000000" w14:paraId="0000010B">
            <w:pPr>
              <w:keepNext w:val="1"/>
              <w:spacing w:after="0" w:before="0" w:line="240" w:lineRule="auto"/>
              <w:jc w:val="left"/>
              <w:rPr/>
            </w:pPr>
            <w:r w:rsidDel="00000000" w:rsidR="00000000" w:rsidRPr="00000000">
              <w:rPr>
                <w:rtl w:val="0"/>
              </w:rPr>
              <w:t xml:space="preserve">0.463</w:t>
            </w:r>
          </w:p>
        </w:tc>
        <w:tc>
          <w:tcPr>
            <w:tcMar>
              <w:top w:w="60.0" w:type="dxa"/>
              <w:left w:w="100.0" w:type="dxa"/>
              <w:bottom w:w="60.0" w:type="dxa"/>
              <w:right w:w="100.0" w:type="dxa"/>
            </w:tcMar>
            <w:vAlign w:val="top"/>
          </w:tcPr>
          <w:p w:rsidR="00000000" w:rsidDel="00000000" w:rsidP="00000000" w:rsidRDefault="00000000" w:rsidRPr="00000000" w14:paraId="0000010C">
            <w:pPr>
              <w:keepNext w:val="1"/>
              <w:spacing w:after="0" w:before="0" w:line="240" w:lineRule="auto"/>
              <w:jc w:val="left"/>
              <w:rPr/>
            </w:pPr>
            <w:r w:rsidDel="00000000" w:rsidR="00000000" w:rsidRPr="00000000">
              <w:rPr>
                <w:rtl w:val="0"/>
              </w:rPr>
              <w:t xml:space="preserve">0.730</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0D">
            <w:pPr>
              <w:keepNext w:val="1"/>
              <w:spacing w:after="0" w:before="0" w:line="240" w:lineRule="auto"/>
              <w:jc w:val="left"/>
              <w:rPr/>
            </w:pPr>
            <w:r w:rsidDel="00000000" w:rsidR="00000000" w:rsidRPr="00000000">
              <w:rPr>
                <w:rtl w:val="0"/>
              </w:rPr>
              <w:t xml:space="preserve">GloVe, frozen</w:t>
            </w:r>
          </w:p>
        </w:tc>
        <w:tc>
          <w:tcPr>
            <w:tcMar>
              <w:top w:w="60.0" w:type="dxa"/>
              <w:left w:w="100.0" w:type="dxa"/>
              <w:bottom w:w="60.0" w:type="dxa"/>
              <w:right w:w="100.0" w:type="dxa"/>
            </w:tcMar>
            <w:vAlign w:val="top"/>
          </w:tcPr>
          <w:p w:rsidR="00000000" w:rsidDel="00000000" w:rsidP="00000000" w:rsidRDefault="00000000" w:rsidRPr="00000000" w14:paraId="0000010E">
            <w:pPr>
              <w:keepNext w:val="1"/>
              <w:spacing w:after="0" w:before="0" w:line="240" w:lineRule="auto"/>
              <w:jc w:val="left"/>
              <w:rPr/>
            </w:pPr>
            <w:r w:rsidDel="00000000" w:rsidR="00000000" w:rsidRPr="00000000">
              <w:rPr>
                <w:rtl w:val="0"/>
              </w:rPr>
              <w:t xml:space="preserve">0.5758</w:t>
            </w:r>
          </w:p>
        </w:tc>
        <w:tc>
          <w:tcPr>
            <w:tcMar>
              <w:top w:w="60.0" w:type="dxa"/>
              <w:left w:w="100.0" w:type="dxa"/>
              <w:bottom w:w="60.0" w:type="dxa"/>
              <w:right w:w="100.0" w:type="dxa"/>
            </w:tcMar>
            <w:vAlign w:val="top"/>
          </w:tcPr>
          <w:p w:rsidR="00000000" w:rsidDel="00000000" w:rsidP="00000000" w:rsidRDefault="00000000" w:rsidRPr="00000000" w14:paraId="0000010F">
            <w:pPr>
              <w:keepNext w:val="1"/>
              <w:spacing w:after="0" w:before="0" w:line="240" w:lineRule="auto"/>
              <w:jc w:val="left"/>
              <w:rPr/>
            </w:pPr>
            <w:r w:rsidDel="00000000" w:rsidR="00000000" w:rsidRPr="00000000">
              <w:rPr>
                <w:rtl w:val="0"/>
              </w:rPr>
              <w:t xml:space="preserve">3.7%</w:t>
            </w:r>
          </w:p>
        </w:tc>
        <w:tc>
          <w:tcPr>
            <w:tcMar>
              <w:top w:w="60.0" w:type="dxa"/>
              <w:left w:w="100.0" w:type="dxa"/>
              <w:bottom w:w="60.0" w:type="dxa"/>
              <w:right w:w="100.0" w:type="dxa"/>
            </w:tcMar>
            <w:vAlign w:val="top"/>
          </w:tcPr>
          <w:p w:rsidR="00000000" w:rsidDel="00000000" w:rsidP="00000000" w:rsidRDefault="00000000" w:rsidRPr="00000000" w14:paraId="00000110">
            <w:pPr>
              <w:keepNext w:val="1"/>
              <w:spacing w:after="0" w:before="0" w:line="240" w:lineRule="auto"/>
              <w:jc w:val="left"/>
              <w:rPr/>
            </w:pPr>
            <w:r w:rsidDel="00000000" w:rsidR="00000000" w:rsidRPr="00000000">
              <w:rPr>
                <w:rtl w:val="0"/>
              </w:rPr>
              <w:t xml:space="preserve">0.469</w:t>
            </w:r>
          </w:p>
        </w:tc>
        <w:tc>
          <w:tcPr>
            <w:tcMar>
              <w:top w:w="60.0" w:type="dxa"/>
              <w:left w:w="100.0" w:type="dxa"/>
              <w:bottom w:w="60.0" w:type="dxa"/>
              <w:right w:w="100.0" w:type="dxa"/>
            </w:tcMar>
            <w:vAlign w:val="top"/>
          </w:tcPr>
          <w:p w:rsidR="00000000" w:rsidDel="00000000" w:rsidP="00000000" w:rsidRDefault="00000000" w:rsidRPr="00000000" w14:paraId="00000111">
            <w:pPr>
              <w:keepNext w:val="1"/>
              <w:spacing w:after="0" w:before="0" w:line="240" w:lineRule="auto"/>
              <w:jc w:val="left"/>
              <w:rPr/>
            </w:pPr>
            <w:r w:rsidDel="00000000" w:rsidR="00000000" w:rsidRPr="00000000">
              <w:rPr>
                <w:rtl w:val="0"/>
              </w:rPr>
              <w:t xml:space="preserve">0.553</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12">
            <w:pPr>
              <w:keepNext w:val="1"/>
              <w:spacing w:after="0" w:before="0" w:line="240" w:lineRule="auto"/>
              <w:jc w:val="left"/>
              <w:rPr/>
            </w:pPr>
            <w:r w:rsidDel="00000000" w:rsidR="00000000" w:rsidRPr="00000000">
              <w:rPr>
                <w:rtl w:val="0"/>
              </w:rPr>
              <w:t xml:space="preserve">GloVe, fine-tuned</w:t>
            </w:r>
          </w:p>
        </w:tc>
        <w:tc>
          <w:tcPr>
            <w:tcMar>
              <w:top w:w="60.0" w:type="dxa"/>
              <w:left w:w="100.0" w:type="dxa"/>
              <w:bottom w:w="60.0" w:type="dxa"/>
              <w:right w:w="100.0" w:type="dxa"/>
            </w:tcMar>
            <w:vAlign w:val="top"/>
          </w:tcPr>
          <w:p w:rsidR="00000000" w:rsidDel="00000000" w:rsidP="00000000" w:rsidRDefault="00000000" w:rsidRPr="00000000" w14:paraId="00000113">
            <w:pPr>
              <w:keepNext w:val="1"/>
              <w:spacing w:after="0" w:before="0" w:line="240" w:lineRule="auto"/>
              <w:jc w:val="left"/>
              <w:rPr/>
            </w:pPr>
            <w:r w:rsidDel="00000000" w:rsidR="00000000" w:rsidRPr="00000000">
              <w:rPr>
                <w:rtl w:val="0"/>
              </w:rPr>
              <w:t xml:space="preserve">0.5700</w:t>
            </w:r>
          </w:p>
        </w:tc>
        <w:tc>
          <w:tcPr>
            <w:tcMar>
              <w:top w:w="60.0" w:type="dxa"/>
              <w:left w:w="100.0" w:type="dxa"/>
              <w:bottom w:w="60.0" w:type="dxa"/>
              <w:right w:w="100.0" w:type="dxa"/>
            </w:tcMar>
            <w:vAlign w:val="top"/>
          </w:tcPr>
          <w:p w:rsidR="00000000" w:rsidDel="00000000" w:rsidP="00000000" w:rsidRDefault="00000000" w:rsidRPr="00000000" w14:paraId="00000114">
            <w:pPr>
              <w:keepNext w:val="1"/>
              <w:spacing w:after="0" w:before="0" w:line="240" w:lineRule="auto"/>
              <w:jc w:val="left"/>
              <w:rPr/>
            </w:pPr>
            <w:r w:rsidDel="00000000" w:rsidR="00000000" w:rsidRPr="00000000">
              <w:rPr>
                <w:rtl w:val="0"/>
              </w:rPr>
              <w:t xml:space="preserve">4.7%</w:t>
            </w:r>
          </w:p>
        </w:tc>
        <w:tc>
          <w:tcPr>
            <w:tcMar>
              <w:top w:w="60.0" w:type="dxa"/>
              <w:left w:w="100.0" w:type="dxa"/>
              <w:bottom w:w="60.0" w:type="dxa"/>
              <w:right w:w="100.0" w:type="dxa"/>
            </w:tcMar>
            <w:vAlign w:val="top"/>
          </w:tcPr>
          <w:p w:rsidR="00000000" w:rsidDel="00000000" w:rsidP="00000000" w:rsidRDefault="00000000" w:rsidRPr="00000000" w14:paraId="00000115">
            <w:pPr>
              <w:keepNext w:val="1"/>
              <w:spacing w:after="0" w:before="0" w:line="240" w:lineRule="auto"/>
              <w:jc w:val="left"/>
              <w:rPr/>
            </w:pPr>
            <w:r w:rsidDel="00000000" w:rsidR="00000000" w:rsidRPr="00000000">
              <w:rPr>
                <w:rtl w:val="0"/>
              </w:rPr>
              <w:t xml:space="preserve">0.496</w:t>
            </w:r>
          </w:p>
        </w:tc>
        <w:tc>
          <w:tcPr>
            <w:tcMar>
              <w:top w:w="60.0" w:type="dxa"/>
              <w:left w:w="100.0" w:type="dxa"/>
              <w:bottom w:w="60.0" w:type="dxa"/>
              <w:right w:w="100.0" w:type="dxa"/>
            </w:tcMar>
            <w:vAlign w:val="top"/>
          </w:tcPr>
          <w:p w:rsidR="00000000" w:rsidDel="00000000" w:rsidP="00000000" w:rsidRDefault="00000000" w:rsidRPr="00000000" w14:paraId="00000116">
            <w:pPr>
              <w:keepNext w:val="1"/>
              <w:spacing w:after="0" w:before="0" w:line="240" w:lineRule="auto"/>
              <w:jc w:val="left"/>
              <w:rPr/>
            </w:pPr>
            <w:r w:rsidDel="00000000" w:rsidR="00000000" w:rsidRPr="00000000">
              <w:rPr>
                <w:rtl w:val="0"/>
              </w:rPr>
              <w:t xml:space="preserve">0.602</w:t>
            </w:r>
          </w:p>
        </w:tc>
      </w:tr>
    </w:tbl>
    <w:p w:rsidR="00000000" w:rsidDel="00000000" w:rsidP="00000000" w:rsidRDefault="00000000" w:rsidRPr="00000000" w14:paraId="00000117">
      <w:pPr>
        <w:keepNext w:val="0"/>
        <w:keepLines w:val="1"/>
        <w:spacing w:after="240" w:before="60" w:line="480" w:lineRule="auto"/>
        <w:jc w:val="center"/>
        <w:rPr/>
      </w:pPr>
      <w:r w:rsidDel="00000000" w:rsidR="00000000" w:rsidRPr="00000000">
        <w:rPr>
          <w:b w:val="1"/>
          <w:bCs w:val="1"/>
          <w:color w:val="333333"/>
          <w:sz w:val="19"/>
          <w:szCs w:val="19"/>
          <w:rtl w:val="0"/>
        </w:rPr>
        <w:t xml:space="preserve">Table 5</w:t>
      </w:r>
      <w:r w:rsidDel="00000000" w:rsidR="00000000" w:rsidRPr="00000000">
        <w:rPr>
          <w:color w:val="333333"/>
          <w:sz w:val="19"/>
          <w:szCs w:val="19"/>
          <w:rtl w:val="0"/>
        </w:rPr>
        <w:t xml:space="preserve">. GRU variants on the gru-09 settings, mean of three seeds (42, 43 and 44).</w:t>
      </w:r>
      <w:r w:rsidDel="00000000" w:rsidR="00000000" w:rsidRPr="00000000">
        <w:rPr>
          <w:rtl w:val="0"/>
        </w:rPr>
      </w:r>
    </w:p>
    <w:tbl>
      <w:tblPr>
        <w:tblStyle w:val="Table6"/>
        <w:tblW w:w="9361.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2934"/>
        <w:gridCol w:w="2058"/>
        <w:gridCol w:w="1198"/>
        <w:gridCol w:w="1103"/>
        <w:gridCol w:w="1097"/>
        <w:gridCol w:w="971"/>
        <w:tblGridChange w:id="0">
          <w:tblGrid>
            <w:gridCol w:w="2934"/>
            <w:gridCol w:w="2058"/>
            <w:gridCol w:w="1198"/>
            <w:gridCol w:w="1103"/>
            <w:gridCol w:w="1097"/>
            <w:gridCol w:w="971"/>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8">
            <w:pPr>
              <w:keepNext w:val="1"/>
              <w:spacing w:after="0" w:before="0" w:line="240" w:lineRule="auto"/>
              <w:jc w:val="left"/>
              <w:rPr/>
            </w:pPr>
            <w:r w:rsidDel="00000000" w:rsidR="00000000" w:rsidRPr="00000000">
              <w:rPr>
                <w:b w:val="1"/>
                <w:bCs w:val="1"/>
                <w:rtl w:val="0"/>
              </w:rPr>
              <w:t xml:space="preserve">Cleaning</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9">
            <w:pPr>
              <w:keepNext w:val="1"/>
              <w:spacing w:after="0" w:before="0" w:line="240" w:lineRule="auto"/>
              <w:jc w:val="left"/>
              <w:rPr/>
            </w:pPr>
            <w:r w:rsidDel="00000000" w:rsidR="00000000" w:rsidRPr="00000000">
              <w:rPr>
                <w:b w:val="1"/>
                <w:bCs w:val="1"/>
                <w:rtl w:val="0"/>
              </w:rPr>
              <w:t xml:space="preserve">Training tokens removed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A">
            <w:pPr>
              <w:keepNext w:val="1"/>
              <w:spacing w:after="0" w:before="0" w:line="240" w:lineRule="auto"/>
              <w:jc w:val="left"/>
              <w:rPr/>
            </w:pPr>
            <w:r w:rsidDel="00000000" w:rsidR="00000000" w:rsidRPr="00000000">
              <w:rPr>
                <w:b w:val="1"/>
                <w:bCs w:val="1"/>
                <w:rtl w:val="0"/>
              </w:rPr>
              <w:t xml:space="preserve">Ridge 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B">
            <w:pPr>
              <w:keepNext w:val="1"/>
              <w:spacing w:after="0" w:before="0" w:line="240" w:lineRule="auto"/>
              <w:jc w:val="left"/>
              <w:rPr/>
            </w:pPr>
            <w:r w:rsidDel="00000000" w:rsidR="00000000" w:rsidRPr="00000000">
              <w:rPr>
                <w:b w:val="1"/>
                <w:bCs w:val="1"/>
                <w:rtl w:val="0"/>
              </w:rPr>
              <w:t xml:space="preserve">Ridge AUC</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C">
            <w:pPr>
              <w:keepNext w:val="1"/>
              <w:spacing w:after="0" w:before="0" w:line="240" w:lineRule="auto"/>
              <w:jc w:val="left"/>
              <w:rPr/>
            </w:pPr>
            <w:r w:rsidDel="00000000" w:rsidR="00000000" w:rsidRPr="00000000">
              <w:rPr>
                <w:b w:val="1"/>
                <w:bCs w:val="1"/>
                <w:rtl w:val="0"/>
              </w:rPr>
              <w:t xml:space="preserve">GRU 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D">
            <w:pPr>
              <w:keepNext w:val="1"/>
              <w:spacing w:after="0" w:before="0" w:line="240" w:lineRule="auto"/>
              <w:jc w:val="left"/>
              <w:rPr/>
            </w:pPr>
            <w:r w:rsidDel="00000000" w:rsidR="00000000" w:rsidRPr="00000000">
              <w:rPr>
                <w:b w:val="1"/>
                <w:bCs w:val="1"/>
                <w:rtl w:val="0"/>
              </w:rPr>
              <w:t xml:space="preserve">GRU AUC</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1E">
            <w:pPr>
              <w:keepNext w:val="1"/>
              <w:spacing w:after="0" w:before="0" w:line="240" w:lineRule="auto"/>
              <w:jc w:val="left"/>
              <w:rPr/>
            </w:pPr>
            <w:r w:rsidDel="00000000" w:rsidR="00000000" w:rsidRPr="00000000">
              <w:rPr>
                <w:rtl w:val="0"/>
              </w:rPr>
              <w:t xml:space="preserve">Shared cleaning (used)</w:t>
            </w:r>
          </w:p>
        </w:tc>
        <w:tc>
          <w:tcPr>
            <w:tcMar>
              <w:top w:w="60.0" w:type="dxa"/>
              <w:left w:w="100.0" w:type="dxa"/>
              <w:bottom w:w="60.0" w:type="dxa"/>
              <w:right w:w="100.0" w:type="dxa"/>
            </w:tcMar>
            <w:vAlign w:val="top"/>
          </w:tcPr>
          <w:p w:rsidR="00000000" w:rsidDel="00000000" w:rsidP="00000000" w:rsidRDefault="00000000" w:rsidRPr="00000000" w14:paraId="0000011F">
            <w:pPr>
              <w:keepNext w:val="1"/>
              <w:spacing w:after="0" w:before="0" w:line="240" w:lineRule="auto"/>
              <w:jc w:val="left"/>
              <w:rPr/>
            </w:pPr>
            <w:r w:rsidDel="00000000" w:rsidR="00000000" w:rsidRPr="00000000">
              <w:rPr>
                <w:rtl w:val="0"/>
              </w:rPr>
              <w:t xml:space="preserve">0%</w:t>
            </w:r>
          </w:p>
        </w:tc>
        <w:tc>
          <w:tcPr>
            <w:tcMar>
              <w:top w:w="60.0" w:type="dxa"/>
              <w:left w:w="100.0" w:type="dxa"/>
              <w:bottom w:w="60.0" w:type="dxa"/>
              <w:right w:w="100.0" w:type="dxa"/>
            </w:tcMar>
            <w:vAlign w:val="top"/>
          </w:tcPr>
          <w:p w:rsidR="00000000" w:rsidDel="00000000" w:rsidP="00000000" w:rsidRDefault="00000000" w:rsidRPr="00000000" w14:paraId="00000120">
            <w:pPr>
              <w:keepNext w:val="1"/>
              <w:spacing w:after="0" w:before="0" w:line="240" w:lineRule="auto"/>
              <w:jc w:val="left"/>
              <w:rPr/>
            </w:pPr>
            <w:r w:rsidDel="00000000" w:rsidR="00000000" w:rsidRPr="00000000">
              <w:rPr>
                <w:rtl w:val="0"/>
              </w:rPr>
              <w:t xml:space="preserve">0.5628</w:t>
            </w:r>
          </w:p>
        </w:tc>
        <w:tc>
          <w:tcPr>
            <w:tcMar>
              <w:top w:w="60.0" w:type="dxa"/>
              <w:left w:w="100.0" w:type="dxa"/>
              <w:bottom w:w="60.0" w:type="dxa"/>
              <w:right w:w="100.0" w:type="dxa"/>
            </w:tcMar>
            <w:vAlign w:val="top"/>
          </w:tcPr>
          <w:p w:rsidR="00000000" w:rsidDel="00000000" w:rsidP="00000000" w:rsidRDefault="00000000" w:rsidRPr="00000000" w14:paraId="00000121">
            <w:pPr>
              <w:keepNext w:val="1"/>
              <w:spacing w:after="0" w:before="0" w:line="240" w:lineRule="auto"/>
              <w:jc w:val="left"/>
              <w:rPr/>
            </w:pPr>
            <w:r w:rsidDel="00000000" w:rsidR="00000000" w:rsidRPr="00000000">
              <w:rPr>
                <w:rtl w:val="0"/>
              </w:rPr>
              <w:t xml:space="preserve">0.641</w:t>
            </w:r>
          </w:p>
        </w:tc>
        <w:tc>
          <w:tcPr>
            <w:tcMar>
              <w:top w:w="60.0" w:type="dxa"/>
              <w:left w:w="100.0" w:type="dxa"/>
              <w:bottom w:w="60.0" w:type="dxa"/>
              <w:right w:w="100.0" w:type="dxa"/>
            </w:tcMar>
            <w:vAlign w:val="top"/>
          </w:tcPr>
          <w:p w:rsidR="00000000" w:rsidDel="00000000" w:rsidP="00000000" w:rsidRDefault="00000000" w:rsidRPr="00000000" w14:paraId="00000122">
            <w:pPr>
              <w:keepNext w:val="1"/>
              <w:spacing w:after="0" w:before="0" w:line="240" w:lineRule="auto"/>
              <w:jc w:val="left"/>
              <w:rPr/>
            </w:pPr>
            <w:r w:rsidDel="00000000" w:rsidR="00000000" w:rsidRPr="00000000">
              <w:rPr>
                <w:rtl w:val="0"/>
              </w:rPr>
              <w:t xml:space="preserve">0.5762</w:t>
            </w:r>
          </w:p>
        </w:tc>
        <w:tc>
          <w:tcPr>
            <w:tcMar>
              <w:top w:w="60.0" w:type="dxa"/>
              <w:left w:w="100.0" w:type="dxa"/>
              <w:bottom w:w="60.0" w:type="dxa"/>
              <w:right w:w="100.0" w:type="dxa"/>
            </w:tcMar>
            <w:vAlign w:val="top"/>
          </w:tcPr>
          <w:p w:rsidR="00000000" w:rsidDel="00000000" w:rsidP="00000000" w:rsidRDefault="00000000" w:rsidRPr="00000000" w14:paraId="00000123">
            <w:pPr>
              <w:keepNext w:val="1"/>
              <w:spacing w:after="0" w:before="0" w:line="240" w:lineRule="auto"/>
              <w:jc w:val="left"/>
              <w:rPr/>
            </w:pPr>
            <w:r w:rsidDel="00000000" w:rsidR="00000000" w:rsidRPr="00000000">
              <w:rPr>
                <w:rtl w:val="0"/>
              </w:rPr>
              <w:t xml:space="preserve">0.618</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24">
            <w:pPr>
              <w:keepNext w:val="1"/>
              <w:spacing w:after="0" w:before="0" w:line="240" w:lineRule="auto"/>
              <w:jc w:val="left"/>
              <w:rPr/>
            </w:pPr>
            <w:r w:rsidDel="00000000" w:rsidR="00000000" w:rsidRPr="00000000">
              <w:rPr>
                <w:rtl w:val="0"/>
              </w:rPr>
              <w:t xml:space="preserve">Without stop words</w:t>
            </w:r>
          </w:p>
        </w:tc>
        <w:tc>
          <w:tcPr>
            <w:tcMar>
              <w:top w:w="60.0" w:type="dxa"/>
              <w:left w:w="100.0" w:type="dxa"/>
              <w:bottom w:w="60.0" w:type="dxa"/>
              <w:right w:w="100.0" w:type="dxa"/>
            </w:tcMar>
            <w:vAlign w:val="top"/>
          </w:tcPr>
          <w:p w:rsidR="00000000" w:rsidDel="00000000" w:rsidP="00000000" w:rsidRDefault="00000000" w:rsidRPr="00000000" w14:paraId="00000125">
            <w:pPr>
              <w:keepNext w:val="1"/>
              <w:spacing w:after="0" w:before="0" w:line="240" w:lineRule="auto"/>
              <w:jc w:val="left"/>
              <w:rPr/>
            </w:pPr>
            <w:r w:rsidDel="00000000" w:rsidR="00000000" w:rsidRPr="00000000">
              <w:rPr>
                <w:rtl w:val="0"/>
              </w:rPr>
              <w:t xml:space="preserve">35.8%</w:t>
            </w:r>
          </w:p>
        </w:tc>
        <w:tc>
          <w:tcPr>
            <w:tcMar>
              <w:top w:w="60.0" w:type="dxa"/>
              <w:left w:w="100.0" w:type="dxa"/>
              <w:bottom w:w="60.0" w:type="dxa"/>
              <w:right w:w="100.0" w:type="dxa"/>
            </w:tcMar>
            <w:vAlign w:val="top"/>
          </w:tcPr>
          <w:p w:rsidR="00000000" w:rsidDel="00000000" w:rsidP="00000000" w:rsidRDefault="00000000" w:rsidRPr="00000000" w14:paraId="00000126">
            <w:pPr>
              <w:keepNext w:val="1"/>
              <w:spacing w:after="0" w:before="0" w:line="240" w:lineRule="auto"/>
              <w:jc w:val="left"/>
              <w:rPr/>
            </w:pPr>
            <w:r w:rsidDel="00000000" w:rsidR="00000000" w:rsidRPr="00000000">
              <w:rPr>
                <w:rtl w:val="0"/>
              </w:rPr>
              <w:t xml:space="preserve">0.5673</w:t>
            </w:r>
          </w:p>
        </w:tc>
        <w:tc>
          <w:tcPr>
            <w:tcMar>
              <w:top w:w="60.0" w:type="dxa"/>
              <w:left w:w="100.0" w:type="dxa"/>
              <w:bottom w:w="60.0" w:type="dxa"/>
              <w:right w:w="100.0" w:type="dxa"/>
            </w:tcMar>
            <w:vAlign w:val="top"/>
          </w:tcPr>
          <w:p w:rsidR="00000000" w:rsidDel="00000000" w:rsidP="00000000" w:rsidRDefault="00000000" w:rsidRPr="00000000" w14:paraId="00000127">
            <w:pPr>
              <w:keepNext w:val="1"/>
              <w:spacing w:after="0" w:before="0" w:line="240" w:lineRule="auto"/>
              <w:jc w:val="left"/>
              <w:rPr/>
            </w:pPr>
            <w:r w:rsidDel="00000000" w:rsidR="00000000" w:rsidRPr="00000000">
              <w:rPr>
                <w:rtl w:val="0"/>
              </w:rPr>
              <w:t xml:space="preserve">0.617</w:t>
            </w:r>
          </w:p>
        </w:tc>
        <w:tc>
          <w:tcPr>
            <w:tcMar>
              <w:top w:w="60.0" w:type="dxa"/>
              <w:left w:w="100.0" w:type="dxa"/>
              <w:bottom w:w="60.0" w:type="dxa"/>
              <w:right w:w="100.0" w:type="dxa"/>
            </w:tcMar>
            <w:vAlign w:val="top"/>
          </w:tcPr>
          <w:p w:rsidR="00000000" w:rsidDel="00000000" w:rsidP="00000000" w:rsidRDefault="00000000" w:rsidRPr="00000000" w14:paraId="00000128">
            <w:pPr>
              <w:keepNext w:val="1"/>
              <w:spacing w:after="0" w:before="0" w:line="240" w:lineRule="auto"/>
              <w:jc w:val="left"/>
              <w:rPr/>
            </w:pPr>
            <w:r w:rsidDel="00000000" w:rsidR="00000000" w:rsidRPr="00000000">
              <w:rPr>
                <w:rtl w:val="0"/>
              </w:rPr>
              <w:t xml:space="preserve">0.5823</w:t>
            </w:r>
          </w:p>
        </w:tc>
        <w:tc>
          <w:tcPr>
            <w:tcMar>
              <w:top w:w="60.0" w:type="dxa"/>
              <w:left w:w="100.0" w:type="dxa"/>
              <w:bottom w:w="60.0" w:type="dxa"/>
              <w:right w:w="100.0" w:type="dxa"/>
            </w:tcMar>
            <w:vAlign w:val="top"/>
          </w:tcPr>
          <w:p w:rsidR="00000000" w:rsidDel="00000000" w:rsidP="00000000" w:rsidRDefault="00000000" w:rsidRPr="00000000" w14:paraId="00000129">
            <w:pPr>
              <w:keepNext w:val="1"/>
              <w:spacing w:after="0" w:before="0" w:line="240" w:lineRule="auto"/>
              <w:jc w:val="left"/>
              <w:rPr/>
            </w:pPr>
            <w:r w:rsidDel="00000000" w:rsidR="00000000" w:rsidRPr="00000000">
              <w:rPr>
                <w:rtl w:val="0"/>
              </w:rPr>
              <w:t xml:space="preserve">0.597</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2A">
            <w:pPr>
              <w:keepNext w:val="1"/>
              <w:spacing w:after="0" w:before="0" w:line="240" w:lineRule="auto"/>
              <w:jc w:val="left"/>
              <w:rPr/>
            </w:pPr>
            <w:r w:rsidDel="00000000" w:rsidR="00000000" w:rsidRPr="00000000">
              <w:rPr>
                <w:rtl w:val="0"/>
              </w:rPr>
              <w:t xml:space="preserve">Without mentions, links, emojis, !, ? and …</w:t>
            </w:r>
          </w:p>
        </w:tc>
        <w:tc>
          <w:tcPr>
            <w:tcMar>
              <w:top w:w="60.0" w:type="dxa"/>
              <w:left w:w="100.0" w:type="dxa"/>
              <w:bottom w:w="60.0" w:type="dxa"/>
              <w:right w:w="100.0" w:type="dxa"/>
            </w:tcMar>
            <w:vAlign w:val="top"/>
          </w:tcPr>
          <w:p w:rsidR="00000000" w:rsidDel="00000000" w:rsidP="00000000" w:rsidRDefault="00000000" w:rsidRPr="00000000" w14:paraId="0000012B">
            <w:pPr>
              <w:keepNext w:val="1"/>
              <w:spacing w:after="0" w:before="0" w:line="240" w:lineRule="auto"/>
              <w:jc w:val="left"/>
              <w:rPr/>
            </w:pPr>
            <w:r w:rsidDel="00000000" w:rsidR="00000000" w:rsidRPr="00000000">
              <w:rPr>
                <w:rtl w:val="0"/>
              </w:rPr>
              <w:t xml:space="preserve">9.6%</w:t>
            </w:r>
          </w:p>
        </w:tc>
        <w:tc>
          <w:tcPr>
            <w:tcMar>
              <w:top w:w="60.0" w:type="dxa"/>
              <w:left w:w="100.0" w:type="dxa"/>
              <w:bottom w:w="60.0" w:type="dxa"/>
              <w:right w:w="100.0" w:type="dxa"/>
            </w:tcMar>
            <w:vAlign w:val="top"/>
          </w:tcPr>
          <w:p w:rsidR="00000000" w:rsidDel="00000000" w:rsidP="00000000" w:rsidRDefault="00000000" w:rsidRPr="00000000" w14:paraId="0000012C">
            <w:pPr>
              <w:keepNext w:val="1"/>
              <w:spacing w:after="0" w:before="0" w:line="240" w:lineRule="auto"/>
              <w:jc w:val="left"/>
              <w:rPr/>
            </w:pPr>
            <w:r w:rsidDel="00000000" w:rsidR="00000000" w:rsidRPr="00000000">
              <w:rPr>
                <w:rtl w:val="0"/>
              </w:rPr>
              <w:t xml:space="preserve">0.5666</w:t>
            </w:r>
          </w:p>
        </w:tc>
        <w:tc>
          <w:tcPr>
            <w:tcMar>
              <w:top w:w="60.0" w:type="dxa"/>
              <w:left w:w="100.0" w:type="dxa"/>
              <w:bottom w:w="60.0" w:type="dxa"/>
              <w:right w:w="100.0" w:type="dxa"/>
            </w:tcMar>
            <w:vAlign w:val="top"/>
          </w:tcPr>
          <w:p w:rsidR="00000000" w:rsidDel="00000000" w:rsidP="00000000" w:rsidRDefault="00000000" w:rsidRPr="00000000" w14:paraId="0000012D">
            <w:pPr>
              <w:keepNext w:val="1"/>
              <w:spacing w:after="0" w:before="0" w:line="240" w:lineRule="auto"/>
              <w:jc w:val="left"/>
              <w:rPr/>
            </w:pPr>
            <w:r w:rsidDel="00000000" w:rsidR="00000000" w:rsidRPr="00000000">
              <w:rPr>
                <w:rtl w:val="0"/>
              </w:rPr>
              <w:t xml:space="preserve">0.637</w:t>
            </w:r>
          </w:p>
        </w:tc>
        <w:tc>
          <w:tcPr>
            <w:tcMar>
              <w:top w:w="60.0" w:type="dxa"/>
              <w:left w:w="100.0" w:type="dxa"/>
              <w:bottom w:w="60.0" w:type="dxa"/>
              <w:right w:w="100.0" w:type="dxa"/>
            </w:tcMar>
            <w:vAlign w:val="top"/>
          </w:tcPr>
          <w:p w:rsidR="00000000" w:rsidDel="00000000" w:rsidP="00000000" w:rsidRDefault="00000000" w:rsidRPr="00000000" w14:paraId="0000012E">
            <w:pPr>
              <w:keepNext w:val="1"/>
              <w:spacing w:after="0" w:before="0" w:line="240" w:lineRule="auto"/>
              <w:jc w:val="left"/>
              <w:rPr/>
            </w:pPr>
            <w:r w:rsidDel="00000000" w:rsidR="00000000" w:rsidRPr="00000000">
              <w:rPr>
                <w:rtl w:val="0"/>
              </w:rPr>
              <w:t xml:space="preserve">0.5788</w:t>
            </w:r>
          </w:p>
        </w:tc>
        <w:tc>
          <w:tcPr>
            <w:tcMar>
              <w:top w:w="60.0" w:type="dxa"/>
              <w:left w:w="100.0" w:type="dxa"/>
              <w:bottom w:w="60.0" w:type="dxa"/>
              <w:right w:w="100.0" w:type="dxa"/>
            </w:tcMar>
            <w:vAlign w:val="top"/>
          </w:tcPr>
          <w:p w:rsidR="00000000" w:rsidDel="00000000" w:rsidP="00000000" w:rsidRDefault="00000000" w:rsidRPr="00000000" w14:paraId="0000012F">
            <w:pPr>
              <w:keepNext w:val="1"/>
              <w:spacing w:after="0" w:before="0" w:line="240" w:lineRule="auto"/>
              <w:jc w:val="left"/>
              <w:rPr/>
            </w:pPr>
            <w:r w:rsidDel="00000000" w:rsidR="00000000" w:rsidRPr="00000000">
              <w:rPr>
                <w:rtl w:val="0"/>
              </w:rPr>
              <w:t xml:space="preserve">0.615</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30">
            <w:pPr>
              <w:keepNext w:val="1"/>
              <w:spacing w:after="0" w:before="0" w:line="240" w:lineRule="auto"/>
              <w:jc w:val="left"/>
              <w:rPr/>
            </w:pPr>
            <w:r w:rsidDel="00000000" w:rsidR="00000000" w:rsidRPr="00000000">
              <w:rPr>
                <w:rtl w:val="0"/>
              </w:rPr>
              <w:t xml:space="preserve">Without hashtags (word included)</w:t>
            </w:r>
          </w:p>
        </w:tc>
        <w:tc>
          <w:tcPr>
            <w:tcMar>
              <w:top w:w="60.0" w:type="dxa"/>
              <w:left w:w="100.0" w:type="dxa"/>
              <w:bottom w:w="60.0" w:type="dxa"/>
              <w:right w:w="100.0" w:type="dxa"/>
            </w:tcMar>
            <w:vAlign w:val="top"/>
          </w:tcPr>
          <w:p w:rsidR="00000000" w:rsidDel="00000000" w:rsidP="00000000" w:rsidRDefault="00000000" w:rsidRPr="00000000" w14:paraId="00000131">
            <w:pPr>
              <w:keepNext w:val="1"/>
              <w:spacing w:after="0" w:before="0" w:line="240" w:lineRule="auto"/>
              <w:jc w:val="left"/>
              <w:rPr/>
            </w:pPr>
            <w:r w:rsidDel="00000000" w:rsidR="00000000" w:rsidRPr="00000000">
              <w:rPr>
                <w:rtl w:val="0"/>
              </w:rPr>
              <w:t xml:space="preserve">3.3%</w:t>
            </w:r>
          </w:p>
        </w:tc>
        <w:tc>
          <w:tcPr>
            <w:tcMar>
              <w:top w:w="60.0" w:type="dxa"/>
              <w:left w:w="100.0" w:type="dxa"/>
              <w:bottom w:w="60.0" w:type="dxa"/>
              <w:right w:w="100.0" w:type="dxa"/>
            </w:tcMar>
            <w:vAlign w:val="top"/>
          </w:tcPr>
          <w:p w:rsidR="00000000" w:rsidDel="00000000" w:rsidP="00000000" w:rsidRDefault="00000000" w:rsidRPr="00000000" w14:paraId="00000132">
            <w:pPr>
              <w:keepNext w:val="1"/>
              <w:spacing w:after="0" w:before="0" w:line="240" w:lineRule="auto"/>
              <w:jc w:val="left"/>
              <w:rPr/>
            </w:pPr>
            <w:r w:rsidDel="00000000" w:rsidR="00000000" w:rsidRPr="00000000">
              <w:rPr>
                <w:rtl w:val="0"/>
              </w:rPr>
              <w:t xml:space="preserve">0.5728</w:t>
            </w:r>
          </w:p>
        </w:tc>
        <w:tc>
          <w:tcPr>
            <w:tcMar>
              <w:top w:w="60.0" w:type="dxa"/>
              <w:left w:w="100.0" w:type="dxa"/>
              <w:bottom w:w="60.0" w:type="dxa"/>
              <w:right w:w="100.0" w:type="dxa"/>
            </w:tcMar>
            <w:vAlign w:val="top"/>
          </w:tcPr>
          <w:p w:rsidR="00000000" w:rsidDel="00000000" w:rsidP="00000000" w:rsidRDefault="00000000" w:rsidRPr="00000000" w14:paraId="00000133">
            <w:pPr>
              <w:keepNext w:val="1"/>
              <w:spacing w:after="0" w:before="0" w:line="240" w:lineRule="auto"/>
              <w:jc w:val="left"/>
              <w:rPr/>
            </w:pPr>
            <w:r w:rsidDel="00000000" w:rsidR="00000000" w:rsidRPr="00000000">
              <w:rPr>
                <w:rtl w:val="0"/>
              </w:rPr>
              <w:t xml:space="preserve">0.631</w:t>
            </w:r>
          </w:p>
        </w:tc>
        <w:tc>
          <w:tcPr>
            <w:tcMar>
              <w:top w:w="60.0" w:type="dxa"/>
              <w:left w:w="100.0" w:type="dxa"/>
              <w:bottom w:w="60.0" w:type="dxa"/>
              <w:right w:w="100.0" w:type="dxa"/>
            </w:tcMar>
            <w:vAlign w:val="top"/>
          </w:tcPr>
          <w:p w:rsidR="00000000" w:rsidDel="00000000" w:rsidP="00000000" w:rsidRDefault="00000000" w:rsidRPr="00000000" w14:paraId="00000134">
            <w:pPr>
              <w:keepNext w:val="1"/>
              <w:spacing w:after="0" w:before="0" w:line="240" w:lineRule="auto"/>
              <w:jc w:val="left"/>
              <w:rPr/>
            </w:pPr>
            <w:r w:rsidDel="00000000" w:rsidR="00000000" w:rsidRPr="00000000">
              <w:rPr>
                <w:rtl w:val="0"/>
              </w:rPr>
              <w:t xml:space="preserve">0.5859</w:t>
            </w:r>
          </w:p>
        </w:tc>
        <w:tc>
          <w:tcPr>
            <w:tcMar>
              <w:top w:w="60.0" w:type="dxa"/>
              <w:left w:w="100.0" w:type="dxa"/>
              <w:bottom w:w="60.0" w:type="dxa"/>
              <w:right w:w="100.0" w:type="dxa"/>
            </w:tcMar>
            <w:vAlign w:val="top"/>
          </w:tcPr>
          <w:p w:rsidR="00000000" w:rsidDel="00000000" w:rsidP="00000000" w:rsidRDefault="00000000" w:rsidRPr="00000000" w14:paraId="00000135">
            <w:pPr>
              <w:keepNext w:val="1"/>
              <w:spacing w:after="0" w:before="0" w:line="240" w:lineRule="auto"/>
              <w:jc w:val="left"/>
              <w:rPr/>
            </w:pPr>
            <w:r w:rsidDel="00000000" w:rsidR="00000000" w:rsidRPr="00000000">
              <w:rPr>
                <w:rtl w:val="0"/>
              </w:rPr>
              <w:t xml:space="preserve">0.600</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36">
            <w:pPr>
              <w:keepNext w:val="1"/>
              <w:spacing w:after="0" w:before="0" w:line="240" w:lineRule="auto"/>
              <w:jc w:val="left"/>
              <w:rPr/>
            </w:pPr>
            <w:r w:rsidDel="00000000" w:rsidR="00000000" w:rsidRPr="00000000">
              <w:rPr>
                <w:rtl w:val="0"/>
              </w:rPr>
              <w:t xml:space="preserve">Standard cleaning (all three removed)</w:t>
            </w:r>
          </w:p>
        </w:tc>
        <w:tc>
          <w:tcPr>
            <w:tcMar>
              <w:top w:w="60.0" w:type="dxa"/>
              <w:left w:w="100.0" w:type="dxa"/>
              <w:bottom w:w="60.0" w:type="dxa"/>
              <w:right w:w="100.0" w:type="dxa"/>
            </w:tcMar>
            <w:vAlign w:val="top"/>
          </w:tcPr>
          <w:p w:rsidR="00000000" w:rsidDel="00000000" w:rsidP="00000000" w:rsidRDefault="00000000" w:rsidRPr="00000000" w14:paraId="00000137">
            <w:pPr>
              <w:keepNext w:val="1"/>
              <w:spacing w:after="0" w:before="0" w:line="240" w:lineRule="auto"/>
              <w:jc w:val="left"/>
              <w:rPr/>
            </w:pPr>
            <w:r w:rsidDel="00000000" w:rsidR="00000000" w:rsidRPr="00000000">
              <w:rPr>
                <w:rtl w:val="0"/>
              </w:rPr>
              <w:t xml:space="preserve">48.6%</w:t>
            </w:r>
          </w:p>
        </w:tc>
        <w:tc>
          <w:tcPr>
            <w:tcMar>
              <w:top w:w="60.0" w:type="dxa"/>
              <w:left w:w="100.0" w:type="dxa"/>
              <w:bottom w:w="60.0" w:type="dxa"/>
              <w:right w:w="100.0" w:type="dxa"/>
            </w:tcMar>
            <w:vAlign w:val="top"/>
          </w:tcPr>
          <w:p w:rsidR="00000000" w:rsidDel="00000000" w:rsidP="00000000" w:rsidRDefault="00000000" w:rsidRPr="00000000" w14:paraId="00000138">
            <w:pPr>
              <w:keepNext w:val="1"/>
              <w:spacing w:after="0" w:before="0" w:line="240" w:lineRule="auto"/>
              <w:jc w:val="left"/>
              <w:rPr/>
            </w:pPr>
            <w:r w:rsidDel="00000000" w:rsidR="00000000" w:rsidRPr="00000000">
              <w:rPr>
                <w:rtl w:val="0"/>
              </w:rPr>
              <w:t xml:space="preserve">0.5862</w:t>
            </w:r>
          </w:p>
        </w:tc>
        <w:tc>
          <w:tcPr>
            <w:tcMar>
              <w:top w:w="60.0" w:type="dxa"/>
              <w:left w:w="100.0" w:type="dxa"/>
              <w:bottom w:w="60.0" w:type="dxa"/>
              <w:right w:w="100.0" w:type="dxa"/>
            </w:tcMar>
            <w:vAlign w:val="top"/>
          </w:tcPr>
          <w:p w:rsidR="00000000" w:rsidDel="00000000" w:rsidP="00000000" w:rsidRDefault="00000000" w:rsidRPr="00000000" w14:paraId="00000139">
            <w:pPr>
              <w:keepNext w:val="1"/>
              <w:spacing w:after="0" w:before="0" w:line="240" w:lineRule="auto"/>
              <w:jc w:val="left"/>
              <w:rPr/>
            </w:pPr>
            <w:r w:rsidDel="00000000" w:rsidR="00000000" w:rsidRPr="00000000">
              <w:rPr>
                <w:rtl w:val="0"/>
              </w:rPr>
              <w:t xml:space="preserve">0.597</w:t>
            </w:r>
          </w:p>
        </w:tc>
        <w:tc>
          <w:tcPr>
            <w:tcMar>
              <w:top w:w="60.0" w:type="dxa"/>
              <w:left w:w="100.0" w:type="dxa"/>
              <w:bottom w:w="60.0" w:type="dxa"/>
              <w:right w:w="100.0" w:type="dxa"/>
            </w:tcMar>
            <w:vAlign w:val="top"/>
          </w:tcPr>
          <w:p w:rsidR="00000000" w:rsidDel="00000000" w:rsidP="00000000" w:rsidRDefault="00000000" w:rsidRPr="00000000" w14:paraId="0000013A">
            <w:pPr>
              <w:keepNext w:val="1"/>
              <w:spacing w:after="0" w:before="0" w:line="240" w:lineRule="auto"/>
              <w:jc w:val="left"/>
              <w:rPr/>
            </w:pPr>
            <w:r w:rsidDel="00000000" w:rsidR="00000000" w:rsidRPr="00000000">
              <w:rPr>
                <w:rtl w:val="0"/>
              </w:rPr>
              <w:t xml:space="preserve">0.5959</w:t>
            </w:r>
          </w:p>
        </w:tc>
        <w:tc>
          <w:tcPr>
            <w:tcMar>
              <w:top w:w="60.0" w:type="dxa"/>
              <w:left w:w="100.0" w:type="dxa"/>
              <w:bottom w:w="60.0" w:type="dxa"/>
              <w:right w:w="100.0" w:type="dxa"/>
            </w:tcMar>
            <w:vAlign w:val="top"/>
          </w:tcPr>
          <w:p w:rsidR="00000000" w:rsidDel="00000000" w:rsidP="00000000" w:rsidRDefault="00000000" w:rsidRPr="00000000" w14:paraId="0000013B">
            <w:pPr>
              <w:keepNext w:val="1"/>
              <w:spacing w:after="0" w:before="0" w:line="240" w:lineRule="auto"/>
              <w:jc w:val="left"/>
              <w:rPr/>
            </w:pPr>
            <w:r w:rsidDel="00000000" w:rsidR="00000000" w:rsidRPr="00000000">
              <w:rPr>
                <w:rtl w:val="0"/>
              </w:rPr>
              <w:t xml:space="preserve">0.537</w:t>
            </w:r>
          </w:p>
        </w:tc>
      </w:tr>
    </w:tbl>
    <w:p w:rsidR="00000000" w:rsidDel="00000000" w:rsidP="00000000" w:rsidRDefault="00000000" w:rsidRPr="00000000" w14:paraId="0000013C">
      <w:pPr>
        <w:keepNext w:val="0"/>
        <w:keepLines w:val="1"/>
        <w:spacing w:after="240" w:before="60" w:line="480" w:lineRule="auto"/>
        <w:jc w:val="center"/>
        <w:rPr/>
      </w:pPr>
      <w:r w:rsidDel="00000000" w:rsidR="00000000" w:rsidRPr="00000000">
        <w:rPr>
          <w:b w:val="1"/>
          <w:bCs w:val="1"/>
          <w:color w:val="333333"/>
          <w:sz w:val="19"/>
          <w:szCs w:val="19"/>
          <w:rtl w:val="0"/>
        </w:rPr>
        <w:t xml:space="preserve">Table 6</w:t>
      </w:r>
      <w:r w:rsidDel="00000000" w:rsidR="00000000" w:rsidRPr="00000000">
        <w:rPr>
          <w:color w:val="333333"/>
          <w:sz w:val="19"/>
          <w:szCs w:val="19"/>
          <w:rtl w:val="0"/>
        </w:rPr>
        <w:t xml:space="preserve">. TF-IDF + Ridge (ridge-07, one fit) and the GRU (gru-09, mean of three seeds) retrained on reduced versions of the shared cleaning (notebook 05, runs clean-*); AUC is for anti-vaccine tweets.</w:t>
      </w:r>
      <w:r w:rsidDel="00000000" w:rsidR="00000000" w:rsidRPr="00000000">
        <w:rPr>
          <w:rtl w:val="0"/>
        </w:rPr>
      </w:r>
    </w:p>
    <w:p w:rsidR="00000000" w:rsidDel="00000000" w:rsidP="00000000" w:rsidRDefault="00000000" w:rsidRPr="00000000" w14:paraId="0000013D">
      <w:pPr>
        <w:pStyle w:val="Heading2"/>
        <w:spacing w:after="100" w:before="240" w:line="480" w:lineRule="auto"/>
        <w:rPr/>
      </w:pPr>
      <w:r w:rsidDel="00000000" w:rsidR="00000000" w:rsidRPr="00000000">
        <w:rPr>
          <w:rtl w:val="0"/>
        </w:rPr>
        <w:t xml:space="preserve">5.3 Where the Models Differ</w:t>
      </w:r>
    </w:p>
    <w:p w:rsidR="00000000" w:rsidDel="00000000" w:rsidP="00000000" w:rsidRDefault="00000000" w:rsidRPr="00000000" w14:paraId="0000013E">
      <w:pPr>
        <w:spacing w:line="480" w:lineRule="auto"/>
        <w:ind w:left="0" w:firstLine="0"/>
        <w:rPr/>
      </w:pPr>
      <w:r w:rsidDel="00000000" w:rsidR="00000000" w:rsidRPr="00000000">
        <w:rPr>
          <w:rtl w:val="0"/>
        </w:rPr>
        <w:t>Anti-vaccine tweets are the hardest group for all five models by a wide margin (Figure 7), with RMSE between 1.17 and 1.32 on that class against 0.30 to 0.35 on neutral tweets. Within that pattern the families split: the TF-IDF baselines do best on anti-vaccine tweets, and the recurrent models do comparatively better on pro-vaccine tweets, where the LSTM reaches an RMSE of 0.500. The linear models seem to pick up phrases that reliably mark anti-vaccine content, while the recurrent models do not turn their reading of order into an advantage on the class where order should matter most.</w:t>
      </w:r>
    </w:p>
    <w:p w:rsidR="00000000" w:rsidDel="00000000" w:rsidP="00000000" w:rsidRDefault="00000000" w:rsidRPr="00000000" w14:paraId="0000013F">
      <w:pPr>
        <w:spacing w:line="480" w:lineRule="auto"/>
        <w:ind w:left="0" w:firstLine="0"/>
        <w:rPr/>
      </w:pPr>
      <w:r w:rsidDel="00000000" w:rsidR="00000000" w:rsidRPr="00000000">
        <w:rPr>
          <w:rtl w:val="0"/>
        </w:rPr>
        <w:t>Pooled over all tweets, a negation adds a similar 0.062 to 0.069 RMSE for every model, but tweets with a negation are more often pro-vaccine (55% against 36% without one), so the families only separate within each true label. On the 60 anti-vaccine tweets with a negation, the TF-IDF models do clearly better (SVR 1.20, Ridge 1.25) than the recurrent models (GRU 1.33, LSTM 1.41, Simple RNN 1.44), and the negation adds 0.05 to 0.07 to the TF-IDF error against 0.10 to 0.17 to the recurrent error. On the 280 pro-vaccine tweets with a negation the order flips (LSTM 0.44, Simple RNN 0.46, GRU 0.49, Ridge 0.51, SVR 0.55). The recurrent models seem to have learned a negation as a pro-vaccine cue, right on average in the training data but wrong for tweets telling people not to vaccinate. With only 60 negated anti-vaccine tweets, this is a pattern in the errors, not a direct test of what the networks compute.</w:t>
      </w:r>
    </w:p>
    <w:p w:rsidR="00000000" w:rsidDel="00000000" w:rsidP="00000000" w:rsidRDefault="00000000" w:rsidRPr="00000000" w14:paraId="00000140">
      <w:pPr>
        <w:spacing w:line="480" w:lineRule="auto"/>
        <w:ind w:left="0" w:firstLine="0"/>
        <w:rPr/>
      </w:pPr>
      <w:r w:rsidDel="00000000" w:rsidR="00000000" w:rsidRPr="00000000">
        <w:rPr>
          <w:rtl w:val="0"/>
        </w:rPr>
        <w:t>The same holds for tweet length: on the longest tweets (21 to 36 tokens, 546 of the 1,999), where reading order should help most, the recurrent models still trail Ridge (0.61 to 0.62 against 0.60), unlike the growing GRU advantage that Yin et al. (2017) saw on longer sentences. No validation tweet is longer than 36 tokens, and the recurrent models read at most the first 28, so there is little long-range order to exploit.</w:t>
      </w:r>
    </w:p>
    <w:p w:rsidR="00000000" w:rsidDel="00000000" w:rsidP="00000000" w:rsidRDefault="00000000" w:rsidRPr="00000000" w14:paraId="00000141">
      <w:pPr>
        <w:keepNext w:val="1"/>
        <w:spacing w:after="0" w:before="120" w:line="240" w:lineRule="auto"/>
        <w:jc w:val="center"/>
        <w:rPr/>
      </w:pPr>
      <w:r w:rsidDel="00000000" w:rsidR="00000000" w:rsidRPr="00000000">
        <w:rPr/>
        <w:drawing>
          <wp:inline distB="0" distT="0" distL="114300" distR="114300">
            <wp:extent cx="5120640" cy="3444429"/>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120640" cy="344442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1"/>
        <w:spacing w:after="240" w:before="60" w:line="480" w:lineRule="auto"/>
        <w:jc w:val="center"/>
        <w:rPr/>
      </w:pPr>
      <w:r w:rsidDel="00000000" w:rsidR="00000000" w:rsidRPr="00000000">
        <w:rPr>
          <w:b w:val="1"/>
          <w:bCs w:val="1"/>
          <w:color w:val="333333"/>
          <w:sz w:val="19"/>
          <w:szCs w:val="19"/>
          <w:rtl w:val="0"/>
        </w:rPr>
        <w:t xml:space="preserve">Figure 7</w:t>
      </w:r>
      <w:r w:rsidDel="00000000" w:rsidR="00000000" w:rsidRPr="00000000">
        <w:rPr>
          <w:color w:val="333333"/>
          <w:sz w:val="19"/>
          <w:szCs w:val="19"/>
          <w:rtl w:val="0"/>
        </w:rPr>
        <w:t xml:space="preserve">. Validation RMSE by tweet group for each model; bold marks the best model in each row.</w:t>
      </w:r>
      <w:r w:rsidDel="00000000" w:rsidR="00000000" w:rsidRPr="00000000">
        <w:rPr>
          <w:rtl w:val="0"/>
        </w:rPr>
      </w:r>
    </w:p>
    <w:p w:rsidR="00000000" w:rsidDel="00000000" w:rsidP="00000000" w:rsidRDefault="00000000" w:rsidRPr="00000000" w14:paraId="00000143">
      <w:pPr>
        <w:pStyle w:val="Heading1"/>
        <w:spacing w:after="160" w:before="320" w:line="480" w:lineRule="auto"/>
        <w:rPr/>
      </w:pPr>
      <w:r w:rsidDel="00000000" w:rsidR="00000000" w:rsidRPr="00000000">
        <w:rPr>
          <w:rtl w:val="0"/>
        </w:rPr>
        <w:t xml:space="preserve">6. Error Analysis and Limitations</w:t>
      </w:r>
    </w:p>
    <w:p w:rsidR="00000000" w:rsidDel="00000000" w:rsidP="00000000" w:rsidRDefault="00000000" w:rsidRPr="00000000" w14:paraId="00000144">
      <w:pPr>
        <w:pStyle w:val="Heading2"/>
        <w:spacing w:after="100" w:before="240" w:line="480" w:lineRule="auto"/>
        <w:rPr/>
      </w:pPr>
      <w:r w:rsidDel="00000000" w:rsidR="00000000" w:rsidRPr="00000000">
        <w:rPr>
          <w:rtl w:val="0"/>
        </w:rPr>
        <w:t xml:space="preserve">6.1 Errors Every Model Shares</w:t>
      </w:r>
    </w:p>
    <w:p w:rsidR="00000000" w:rsidDel="00000000" w:rsidP="00000000" w:rsidRDefault="00000000" w:rsidRPr="00000000" w14:paraId="00000145">
      <w:pPr>
        <w:spacing w:after="240" w:before="240" w:line="480" w:lineRule="auto"/>
        <w:ind w:left="0" w:firstLine="0"/>
        <w:rPr/>
      </w:pPr>
      <w:r w:rsidDel="00000000" w:rsidR="00000000" w:rsidRPr="00000000">
        <w:rPr>
          <w:rtl w:val="0"/>
        </w:rPr>
        <w:t>Many of the hardest tweets are hard for every model. All five models are off by more than one class step on 123 validation tweets, and 122 of them are anti-vaccine tweets, 59% of the 206 in the validation set (Figure 8). The models' errors are also highly correlated (0.91 to 0.99), so combining them helps little: averaging all five gives an RMSE of 0.5638, and averaging TF-IDF + Ridge with the GRU (0.5624) beats Ridge alone (0.5628) in only 56% of resamples.</w:t>
      </w:r>
    </w:p>
    <w:p w:rsidR="00000000" w:rsidDel="00000000" w:rsidP="00000000" w:rsidRDefault="00000000" w:rsidRPr="00000000" w14:paraId="00000146">
      <w:pPr>
        <w:spacing w:after="240" w:before="240" w:line="480" w:lineRule="auto"/>
        <w:ind w:left="0" w:firstLine="0"/>
        <w:rPr/>
      </w:pPr>
      <w:r w:rsidDel="00000000" w:rsidR="00000000" w:rsidRPr="00000000">
        <w:rPr>
          <w:rtl w:val="0"/>
        </w:rPr>
        <w:t>Reading the shared hard cases suggests four patterns (Table 7): tweets that report anti-vaccine news instead of arguing a position, tweets that negate a phrase that would otherwise sound pro-vaccine, sarcasm, and tweets whose stance rests on a claim, such as a joking link between childhood vaccines and autism, which a model can only read as anti-vaccine with outside knowledge. In Table 7, 47 of the 50 scores round to +1, the opposite of the label, and on the three negation examples Ridge is further from -1 than every recurrent model, so these hand-picked cases run against the TF-IDF models' average advantage on negated anti-vaccine tweets (section 5.3).</w:t>
      </w:r>
    </w:p>
    <w:p w:rsidR="00000000" w:rsidDel="00000000" w:rsidP="00000000" w:rsidRDefault="00000000" w:rsidRPr="00000000" w14:paraId="00000147">
      <w:pPr>
        <w:spacing w:after="240" w:before="240" w:line="480" w:lineRule="auto"/>
        <w:ind w:left="0" w:firstLine="0"/>
        <w:rPr/>
      </w:pPr>
      <w:r w:rsidDel="00000000" w:rsidR="00000000" w:rsidRPr="00000000">
        <w:rPr>
          <w:rtl w:val="0"/>
        </w:rPr>
        <w:t>Annotator disagreement explains part of these errors: 37 of the 47 validation tweets where only one annotator chose the recorded label are among the shared errors, and 30% of the shared hard cases have this low agreement, against 0.5% of the other tweets. On negative tweets, error falls as agreement rises for every model, although for the Simple RNN almost all of the drop comes between 1/3 and 2/3 (1.38 to 1.31, then 1.31 at 3/3). Still, negative tweets on which all three annotators agreed have an RMSE above 1 for every model, so many of the worst errors are on tweets whose labels are not in doubt.</w:t>
      </w:r>
    </w:p>
    <w:p w:rsidR="00000000" w:rsidDel="00000000" w:rsidP="00000000" w:rsidRDefault="00000000" w:rsidRPr="00000000" w14:paraId="00000148">
      <w:pPr>
        <w:spacing w:after="240" w:before="240" w:line="480" w:lineRule="auto"/>
        <w:ind w:left="0" w:firstLine="0"/>
        <w:rPr/>
      </w:pPr>
      <w:r w:rsidDel="00000000" w:rsidR="00000000" w:rsidRPr="00000000">
        <w:rPr>
          <w:rtl w:val="0"/>
        </w:rPr>
        <w:t xml:space="preserve">Code-switching and spelling variation are unlikely causes, since only 3 validation tweets contain accented letters and 21 elongated spellings. These patterns come from reading the hardest cases rather than from a full count, so they describe the kinds of tweets the models miss, not how often each kind occurs.</w:t>
      </w:r>
    </w:p>
    <w:tbl>
      <w:tblPr>
        <w:tblStyle w:val="Table7"/>
        <w:tblW w:w="9360.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2232"/>
        <w:gridCol w:w="3600"/>
        <w:gridCol w:w="3528"/>
        <w:tblGridChange w:id="0">
          <w:tblGrid>
            <w:gridCol w:w="2232"/>
            <w:gridCol w:w="3600"/>
            <w:gridCol w:w="3528"/>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9">
            <w:pPr>
              <w:keepNext w:val="1"/>
              <w:spacing w:after="0" w:before="0" w:line="240" w:lineRule="auto"/>
              <w:jc w:val="left"/>
              <w:rPr/>
            </w:pPr>
            <w:r w:rsidDel="00000000" w:rsidR="00000000" w:rsidRPr="00000000">
              <w:rPr>
                <w:b w:val="1"/>
                <w:bCs w:val="1"/>
                <w:rtl w:val="0"/>
              </w:rPr>
              <w:t xml:space="preserve">Pattern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A">
            <w:pPr>
              <w:keepNext w:val="1"/>
              <w:spacing w:after="0" w:before="0" w:line="240" w:lineRule="auto"/>
              <w:jc w:val="left"/>
              <w:rPr/>
            </w:pPr>
            <w:r w:rsidDel="00000000" w:rsidR="00000000" w:rsidRPr="00000000">
              <w:rPr>
                <w:b w:val="1"/>
                <w:bCs w:val="1"/>
                <w:rtl w:val="0"/>
              </w:rPr>
              <w:t xml:space="preserve">Example tweet IDs (agreement) and scores: Ridge, SVR, Simple RNN, LSTM, GRU</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B">
            <w:pPr>
              <w:keepNext w:val="1"/>
              <w:spacing w:after="0" w:before="0" w:line="240" w:lineRule="auto"/>
              <w:jc w:val="left"/>
              <w:rPr/>
            </w:pPr>
            <w:r w:rsidDel="00000000" w:rsidR="00000000" w:rsidRPr="00000000">
              <w:rPr>
                <w:b w:val="1"/>
                <w:bCs w:val="1"/>
                <w:rtl w:val="0"/>
              </w:rPr>
              <w:t xml:space="preserve">Why the models miss it</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4C">
            <w:pPr>
              <w:keepNext w:val="1"/>
              <w:spacing w:after="0" w:before="0" w:line="240" w:lineRule="auto"/>
              <w:jc w:val="left"/>
              <w:rPr/>
            </w:pPr>
            <w:r w:rsidDel="00000000" w:rsidR="00000000" w:rsidRPr="00000000">
              <w:rPr>
                <w:rtl w:val="0"/>
              </w:rPr>
              <w:t xml:space="preserve">Reporting anti-vaccine news rather than arguing</w:t>
            </w:r>
          </w:p>
        </w:tc>
        <w:tc>
          <w:tcPr>
            <w:tcMar>
              <w:top w:w="60.0" w:type="dxa"/>
              <w:left w:w="100.0" w:type="dxa"/>
              <w:bottom w:w="60.0" w:type="dxa"/>
              <w:right w:w="100.0" w:type="dxa"/>
            </w:tcMar>
            <w:vAlign w:val="top"/>
          </w:tcPr>
          <w:p w:rsidR="00000000" w:rsidDel="00000000" w:rsidP="00000000" w:rsidRDefault="00000000" w:rsidRPr="00000000" w14:paraId="0000014D">
            <w:pPr>
              <w:keepNext w:val="1"/>
              <w:spacing w:after="0" w:before="0" w:line="240" w:lineRule="auto"/>
              <w:jc w:val="left"/>
              <w:rPr/>
            </w:pPr>
            <w:r w:rsidDel="00000000" w:rsidR="00000000" w:rsidRPr="00000000">
              <w:rPr>
                <w:rtl w:val="0"/>
              </w:rPr>
              <w:t xml:space="preserve">A3W81QVQ (2/3)</w:t>
              <w:br w:type="textWrapping"/>
              <w:t xml:space="preserve">1.14, 0.94, 0.85, 0.81, 0.80</w:t>
            </w:r>
          </w:p>
          <w:p w:rsidR="00000000" w:rsidDel="00000000" w:rsidP="00000000" w:rsidRDefault="00000000" w:rsidRPr="00000000" w14:paraId="0000014E">
            <w:pPr>
              <w:keepNext w:val="1"/>
              <w:spacing w:after="0" w:before="0" w:line="240" w:lineRule="auto"/>
              <w:jc w:val="left"/>
              <w:rPr/>
            </w:pPr>
            <w:r w:rsidDel="00000000" w:rsidR="00000000" w:rsidRPr="00000000">
              <w:rPr>
                <w:rtl w:val="0"/>
              </w:rPr>
              <w:t xml:space="preserve">8FNX4C5D (1/3)</w:t>
              <w:br w:type="textWrapping"/>
              <w:t xml:space="preserve">0.61, 0.48, 0.65, 0.79, 0.72</w:t>
            </w:r>
          </w:p>
          <w:p w:rsidR="00000000" w:rsidDel="00000000" w:rsidP="00000000" w:rsidRDefault="00000000" w:rsidRPr="00000000" w14:paraId="0000014F">
            <w:pPr>
              <w:keepNext w:val="1"/>
              <w:spacing w:after="0" w:before="0" w:line="240" w:lineRule="auto"/>
              <w:jc w:val="left"/>
              <w:rPr/>
            </w:pPr>
            <w:r w:rsidDel="00000000" w:rsidR="00000000" w:rsidRPr="00000000">
              <w:rPr>
                <w:rtl w:val="0"/>
              </w:rPr>
              <w:t xml:space="preserve">S1ZZQQHD (2/3)</w:t>
              <w:br w:type="textWrapping"/>
              <w:t xml:space="preserve">0.75, 0.82, 0.57, 0.59, 0.58</w:t>
            </w:r>
          </w:p>
        </w:tc>
        <w:tc>
          <w:tcPr>
            <w:tcMar>
              <w:top w:w="60.0" w:type="dxa"/>
              <w:left w:w="100.0" w:type="dxa"/>
              <w:bottom w:w="60.0" w:type="dxa"/>
              <w:right w:w="100.0" w:type="dxa"/>
            </w:tcMar>
            <w:vAlign w:val="top"/>
          </w:tcPr>
          <w:p w:rsidR="00000000" w:rsidDel="00000000" w:rsidP="00000000" w:rsidRDefault="00000000" w:rsidRPr="00000000" w14:paraId="00000150">
            <w:pPr>
              <w:keepNext w:val="1"/>
              <w:spacing w:after="0" w:before="0" w:line="240" w:lineRule="auto"/>
              <w:jc w:val="left"/>
              <w:rPr/>
            </w:pPr>
            <w:r w:rsidDel="00000000" w:rsidR="00000000" w:rsidRPr="00000000">
              <w:rPr>
                <w:rtl w:val="0"/>
              </w:rPr>
              <w:t xml:space="preserve">The stance is reported rather than expressed, so the wording looks like neutral news. Whether such tweets are anti-vaccine at all is debatable. </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51">
            <w:pPr>
              <w:keepNext w:val="1"/>
              <w:spacing w:after="0" w:before="0" w:line="240" w:lineRule="auto"/>
              <w:jc w:val="left"/>
              <w:rPr/>
            </w:pPr>
            <w:r w:rsidDel="00000000" w:rsidR="00000000" w:rsidRPr="00000000">
              <w:rPr>
                <w:rtl w:val="0"/>
              </w:rPr>
              <w:t xml:space="preserve">Negating a pro-vaccine phrase</w:t>
            </w:r>
          </w:p>
        </w:tc>
        <w:tc>
          <w:tcPr>
            <w:tcMar>
              <w:top w:w="60.0" w:type="dxa"/>
              <w:left w:w="100.0" w:type="dxa"/>
              <w:bottom w:w="60.0" w:type="dxa"/>
              <w:right w:w="100.0" w:type="dxa"/>
            </w:tcMar>
            <w:vAlign w:val="top"/>
          </w:tcPr>
          <w:p w:rsidR="00000000" w:rsidDel="00000000" w:rsidP="00000000" w:rsidRDefault="00000000" w:rsidRPr="00000000" w14:paraId="00000152">
            <w:pPr>
              <w:keepNext w:val="1"/>
              <w:spacing w:after="0" w:before="0" w:line="240" w:lineRule="auto"/>
              <w:jc w:val="left"/>
              <w:rPr/>
            </w:pPr>
            <w:r w:rsidDel="00000000" w:rsidR="00000000" w:rsidRPr="00000000">
              <w:rPr>
                <w:rtl w:val="0"/>
              </w:rPr>
              <w:t xml:space="preserve">5KDOWBMS (3/3)</w:t>
              <w:br w:type="textWrapping"/>
              <w:t xml:space="preserve">0.84, 0.56, 0.81, 0.81, 0.74</w:t>
            </w:r>
          </w:p>
          <w:p w:rsidR="00000000" w:rsidDel="00000000" w:rsidP="00000000" w:rsidRDefault="00000000" w:rsidRPr="00000000" w14:paraId="00000153">
            <w:pPr>
              <w:keepNext w:val="1"/>
              <w:spacing w:after="0" w:before="0" w:line="240" w:lineRule="auto"/>
              <w:jc w:val="left"/>
              <w:rPr/>
            </w:pPr>
            <w:r w:rsidDel="00000000" w:rsidR="00000000" w:rsidRPr="00000000">
              <w:rPr>
                <w:rtl w:val="0"/>
              </w:rPr>
              <w:t xml:space="preserve">M4IVFSMS (3/3)</w:t>
              <w:br w:type="textWrapping"/>
              <w:t xml:space="preserve">1.22, 1.09, 0.60, 0.64, 0.57</w:t>
            </w:r>
          </w:p>
          <w:p w:rsidR="00000000" w:rsidDel="00000000" w:rsidP="00000000" w:rsidRDefault="00000000" w:rsidRPr="00000000" w14:paraId="00000154">
            <w:pPr>
              <w:keepNext w:val="1"/>
              <w:spacing w:after="0" w:before="0" w:line="240" w:lineRule="auto"/>
              <w:jc w:val="left"/>
              <w:rPr/>
            </w:pPr>
            <w:r w:rsidDel="00000000" w:rsidR="00000000" w:rsidRPr="00000000">
              <w:rPr>
                <w:rtl w:val="0"/>
              </w:rPr>
              <w:t xml:space="preserve">QK5Y1ZWX (2/3)</w:t>
              <w:br w:type="textWrapping"/>
              <w:t xml:space="preserve">0.99, 0.88, 0.76, 0.83, 0.79</w:t>
            </w:r>
          </w:p>
        </w:tc>
        <w:tc>
          <w:tcPr>
            <w:tcMar>
              <w:top w:w="60.0" w:type="dxa"/>
              <w:left w:w="100.0" w:type="dxa"/>
              <w:bottom w:w="60.0" w:type="dxa"/>
              <w:right w:w="100.0" w:type="dxa"/>
            </w:tcMar>
            <w:vAlign w:val="top"/>
          </w:tcPr>
          <w:p w:rsidR="00000000" w:rsidDel="00000000" w:rsidP="00000000" w:rsidRDefault="00000000" w:rsidRPr="00000000" w14:paraId="00000155">
            <w:pPr>
              <w:keepNext w:val="1"/>
              <w:spacing w:after="0" w:before="0" w:line="240" w:lineRule="auto"/>
              <w:jc w:val="left"/>
              <w:rPr/>
            </w:pPr>
            <w:r w:rsidDel="00000000" w:rsidR="00000000" w:rsidRPr="00000000">
              <w:rPr>
                <w:rtl w:val="0"/>
              </w:rPr>
              <w:t xml:space="preserve">The tweet uses the same words as a pro-vaccine appeal, and only a negation reverses them, so models that lean on vaccine words read it as pro-vaccine. </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56">
            <w:pPr>
              <w:keepNext w:val="1"/>
              <w:spacing w:after="0" w:before="0" w:line="240" w:lineRule="auto"/>
              <w:jc w:val="left"/>
              <w:rPr/>
            </w:pPr>
            <w:r w:rsidDel="00000000" w:rsidR="00000000" w:rsidRPr="00000000">
              <w:rPr>
                <w:rtl w:val="0"/>
              </w:rPr>
              <w:t xml:space="preserve">Sarcasm</w:t>
            </w:r>
          </w:p>
        </w:tc>
        <w:tc>
          <w:tcPr>
            <w:tcMar>
              <w:top w:w="60.0" w:type="dxa"/>
              <w:left w:w="100.0" w:type="dxa"/>
              <w:bottom w:w="60.0" w:type="dxa"/>
              <w:right w:w="100.0" w:type="dxa"/>
            </w:tcMar>
            <w:vAlign w:val="top"/>
          </w:tcPr>
          <w:p w:rsidR="00000000" w:rsidDel="00000000" w:rsidP="00000000" w:rsidRDefault="00000000" w:rsidRPr="00000000" w14:paraId="00000157">
            <w:pPr>
              <w:keepNext w:val="1"/>
              <w:spacing w:after="0" w:before="0" w:line="240" w:lineRule="auto"/>
              <w:jc w:val="left"/>
              <w:rPr/>
            </w:pPr>
            <w:r w:rsidDel="00000000" w:rsidR="00000000" w:rsidRPr="00000000">
              <w:rPr>
                <w:rtl w:val="0"/>
              </w:rPr>
              <w:t xml:space="preserve">AP8D8KXB (1/3)</w:t>
              <w:br w:type="textWrapping"/>
              <w:t xml:space="preserve">1.00, 0.90, 0.77, 0.90, 0.84</w:t>
            </w:r>
          </w:p>
          <w:p w:rsidR="00000000" w:rsidDel="00000000" w:rsidP="00000000" w:rsidRDefault="00000000" w:rsidRPr="00000000" w14:paraId="00000158">
            <w:pPr>
              <w:keepNext w:val="1"/>
              <w:spacing w:after="0" w:before="0" w:line="240" w:lineRule="auto"/>
              <w:jc w:val="left"/>
              <w:rPr/>
            </w:pPr>
            <w:r w:rsidDel="00000000" w:rsidR="00000000" w:rsidRPr="00000000">
              <w:rPr>
                <w:rtl w:val="0"/>
              </w:rPr>
              <w:t xml:space="preserve">DVMK1WEI (2/3)</w:t>
              <w:br w:type="textWrapping"/>
              <w:t xml:space="preserve">0.79, 0.81, 0.62, 0.90, 0.74</w:t>
            </w:r>
          </w:p>
        </w:tc>
        <w:tc>
          <w:tcPr>
            <w:tcMar>
              <w:top w:w="60.0" w:type="dxa"/>
              <w:left w:w="100.0" w:type="dxa"/>
              <w:bottom w:w="60.0" w:type="dxa"/>
              <w:right w:w="100.0" w:type="dxa"/>
            </w:tcMar>
            <w:vAlign w:val="top"/>
          </w:tcPr>
          <w:p w:rsidR="00000000" w:rsidDel="00000000" w:rsidP="00000000" w:rsidRDefault="00000000" w:rsidRPr="00000000" w14:paraId="00000159">
            <w:pPr>
              <w:keepNext w:val="1"/>
              <w:spacing w:after="0" w:before="0" w:line="240" w:lineRule="auto"/>
              <w:jc w:val="left"/>
              <w:rPr/>
            </w:pPr>
            <w:r w:rsidDel="00000000" w:rsidR="00000000" w:rsidRPr="00000000">
              <w:rPr>
                <w:rtl w:val="0"/>
              </w:rPr>
              <w:t xml:space="preserve">The literal words support vaccination and only the intended meaning opposes it, which word order alone does not reveal. </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5A">
            <w:pPr>
              <w:keepNext w:val="1"/>
              <w:spacing w:after="0" w:before="0" w:line="240" w:lineRule="auto"/>
              <w:jc w:val="left"/>
              <w:rPr/>
            </w:pPr>
            <w:r w:rsidDel="00000000" w:rsidR="00000000" w:rsidRPr="00000000">
              <w:rPr>
                <w:rtl w:val="0"/>
              </w:rPr>
              <w:t xml:space="preserve">Stance carried by a claim or complaint (for example, vaccines and autism)</w:t>
            </w:r>
          </w:p>
        </w:tc>
        <w:tc>
          <w:tcPr>
            <w:tcMar>
              <w:top w:w="60.0" w:type="dxa"/>
              <w:left w:w="100.0" w:type="dxa"/>
              <w:bottom w:w="60.0" w:type="dxa"/>
              <w:right w:w="100.0" w:type="dxa"/>
            </w:tcMar>
            <w:vAlign w:val="top"/>
          </w:tcPr>
          <w:p w:rsidR="00000000" w:rsidDel="00000000" w:rsidP="00000000" w:rsidRDefault="00000000" w:rsidRPr="00000000" w14:paraId="0000015B">
            <w:pPr>
              <w:keepNext w:val="1"/>
              <w:spacing w:after="0" w:before="0" w:line="240" w:lineRule="auto"/>
              <w:jc w:val="left"/>
              <w:rPr/>
            </w:pPr>
            <w:r w:rsidDel="00000000" w:rsidR="00000000" w:rsidRPr="00000000">
              <w:rPr>
                <w:rtl w:val="0"/>
              </w:rPr>
              <w:t xml:space="preserve">XRTV4HU8 (3/3)</w:t>
              <w:br w:type="textWrapping"/>
              <w:t xml:space="preserve">0.43, 0.38, 0.85, 0.96, 0.83</w:t>
            </w:r>
          </w:p>
          <w:p w:rsidR="00000000" w:rsidDel="00000000" w:rsidP="00000000" w:rsidRDefault="00000000" w:rsidRPr="00000000" w14:paraId="0000015C">
            <w:pPr>
              <w:keepNext w:val="1"/>
              <w:spacing w:after="0" w:before="0" w:line="240" w:lineRule="auto"/>
              <w:jc w:val="left"/>
              <w:rPr/>
            </w:pPr>
            <w:r w:rsidDel="00000000" w:rsidR="00000000" w:rsidRPr="00000000">
              <w:rPr>
                <w:rtl w:val="0"/>
              </w:rPr>
              <w:t xml:space="preserve">4Y75EP2E (2/3)</w:t>
              <w:br w:type="textWrapping"/>
              <w:t xml:space="preserve">0.71, 0.61, 0.83, 0.92, 0.76</w:t>
            </w:r>
          </w:p>
        </w:tc>
        <w:tc>
          <w:tcPr>
            <w:tcMar>
              <w:top w:w="60.0" w:type="dxa"/>
              <w:left w:w="100.0" w:type="dxa"/>
              <w:bottom w:w="60.0" w:type="dxa"/>
              <w:right w:w="100.0" w:type="dxa"/>
            </w:tcMar>
            <w:vAlign w:val="top"/>
          </w:tcPr>
          <w:p w:rsidR="00000000" w:rsidDel="00000000" w:rsidP="00000000" w:rsidRDefault="00000000" w:rsidRPr="00000000" w14:paraId="0000015D">
            <w:pPr>
              <w:keepNext w:val="1"/>
              <w:spacing w:after="0" w:before="0" w:line="240" w:lineRule="auto"/>
              <w:jc w:val="left"/>
              <w:rPr/>
            </w:pPr>
            <w:r w:rsidDel="00000000" w:rsidR="00000000" w:rsidRPr="00000000">
              <w:rPr>
                <w:rtl w:val="0"/>
              </w:rPr>
              <w:t xml:space="preserve">The words are not negative in themselves. Seeing the stance requires knowing that a claim such as vaccines causing autism is an anti-vaccine argument. </w:t>
            </w:r>
          </w:p>
        </w:tc>
      </w:tr>
    </w:tbl>
    <w:p w:rsidR="00000000" w:rsidDel="00000000" w:rsidP="00000000" w:rsidRDefault="00000000" w:rsidRPr="00000000" w14:paraId="0000015E">
      <w:pPr>
        <w:keepNext w:val="0"/>
        <w:keepLines w:val="1"/>
        <w:spacing w:after="240" w:before="60" w:line="480" w:lineRule="auto"/>
        <w:jc w:val="center"/>
        <w:rPr/>
      </w:pPr>
      <w:r w:rsidDel="00000000" w:rsidR="00000000" w:rsidRPr="00000000">
        <w:rPr>
          <w:b w:val="1"/>
          <w:bCs w:val="1"/>
          <w:color w:val="333333"/>
          <w:sz w:val="19"/>
          <w:szCs w:val="19"/>
          <w:rtl w:val="0"/>
        </w:rPr>
        <w:t xml:space="preserve">Table 7</w:t>
      </w:r>
      <w:r w:rsidDel="00000000" w:rsidR="00000000" w:rsidRPr="00000000">
        <w:rPr>
          <w:color w:val="333333"/>
          <w:sz w:val="19"/>
          <w:szCs w:val="19"/>
          <w:rtl w:val="0"/>
        </w:rPr>
        <w:t xml:space="preserve">. Patterns among the tweets that all five models get badly wrong (122 of the 123 are labelled anti-vaccine, as are all the examples listed); after each ID, its annotator agreement and each model's predicted score (true label -1).</w:t>
      </w:r>
      <w:r w:rsidDel="00000000" w:rsidR="00000000" w:rsidRPr="00000000">
        <w:rPr>
          <w:rtl w:val="0"/>
        </w:rPr>
      </w:r>
    </w:p>
    <w:p w:rsidR="00000000" w:rsidDel="00000000" w:rsidP="00000000" w:rsidRDefault="00000000" w:rsidRPr="00000000" w14:paraId="0000015F">
      <w:pPr>
        <w:keepNext w:val="1"/>
        <w:spacing w:after="0" w:before="120" w:line="240" w:lineRule="auto"/>
        <w:jc w:val="center"/>
        <w:rPr/>
      </w:pPr>
      <w:r w:rsidDel="00000000" w:rsidR="00000000" w:rsidRPr="00000000">
        <w:rPr/>
        <w:drawing>
          <wp:inline distB="114300" distT="114300" distL="114300" distR="114300">
            <wp:extent cx="5943600" cy="28829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1"/>
        <w:spacing w:after="240" w:before="60" w:line="480" w:lineRule="auto"/>
        <w:jc w:val="center"/>
        <w:rPr/>
      </w:pPr>
      <w:r w:rsidDel="00000000" w:rsidR="00000000" w:rsidRPr="00000000">
        <w:rPr>
          <w:b w:val="1"/>
          <w:bCs w:val="1"/>
          <w:color w:val="333333"/>
          <w:sz w:val="19"/>
          <w:szCs w:val="19"/>
          <w:rtl w:val="0"/>
        </w:rPr>
        <w:t xml:space="preserve">Figure 8</w:t>
      </w:r>
      <w:r w:rsidDel="00000000" w:rsidR="00000000" w:rsidRPr="00000000">
        <w:rPr>
          <w:color w:val="333333"/>
          <w:sz w:val="19"/>
          <w:szCs w:val="19"/>
          <w:rtl w:val="0"/>
        </w:rPr>
        <w:t xml:space="preserve">. Validation tweets by how many of the five models are off by more than one class step.</w:t>
      </w:r>
      <w:r w:rsidDel="00000000" w:rsidR="00000000" w:rsidRPr="00000000">
        <w:rPr>
          <w:rtl w:val="0"/>
        </w:rPr>
      </w:r>
    </w:p>
    <w:p w:rsidR="00000000" w:rsidDel="00000000" w:rsidP="00000000" w:rsidRDefault="00000000" w:rsidRPr="00000000" w14:paraId="00000161">
      <w:pPr>
        <w:pStyle w:val="Heading2"/>
        <w:spacing w:after="100" w:before="240" w:line="480" w:lineRule="auto"/>
        <w:rPr/>
      </w:pPr>
      <w:r w:rsidDel="00000000" w:rsidR="00000000" w:rsidRPr="00000000">
        <w:rPr>
          <w:rtl w:val="0"/>
        </w:rPr>
        <w:t xml:space="preserve">6.2 Limitations</w:t>
      </w:r>
    </w:p>
    <w:p w:rsidR="00000000" w:rsidDel="00000000" w:rsidP="00000000" w:rsidRDefault="00000000" w:rsidRPr="00000000" w14:paraId="00000162">
      <w:pPr>
        <w:spacing w:line="480" w:lineRule="auto"/>
        <w:ind w:left="0" w:firstLine="0"/>
        <w:rPr/>
      </w:pPr>
      <w:r w:rsidDel="00000000" w:rsidR="00000000" w:rsidRPr="00000000">
        <w:rPr>
          <w:b w:val="1"/>
          <w:bCs w:val="1"/>
          <w:rtl w:val="0"/>
        </w:rPr>
        <w:t xml:space="preserve">Data.</w:t>
      </w:r>
      <w:r w:rsidDel="00000000" w:rsidR="00000000" w:rsidRPr="00000000">
        <w:rPr>
          <w:rtl w:val="0"/>
        </w:rPr>
        <w:t xml:space="preserve"> Only 10.4% of the tweets are anti-vaccine, and every tweet whose three annotators all disagreed is labelled -1, so part of that class records disagreement rather than a clear stance. The tweets are almost all English.</w:t>
      </w:r>
    </w:p>
    <w:p w:rsidR="00000000" w:rsidDel="00000000" w:rsidP="00000000" w:rsidRDefault="00000000" w:rsidRPr="00000000" w14:paraId="00000163">
      <w:pPr>
        <w:spacing w:line="480" w:lineRule="auto"/>
        <w:ind w:left="0" w:firstLine="0"/>
        <w:rPr/>
      </w:pPr>
      <w:r w:rsidDel="00000000" w:rsidR="00000000" w:rsidRPr="00000000">
        <w:rPr>
          <w:b w:val="1"/>
          <w:bCs w:val="1"/>
          <w:rtl w:val="0"/>
        </w:rPr>
        <w:t xml:space="preserve">Framing.</w:t>
      </w:r>
      <w:r w:rsidDel="00000000" w:rsidR="00000000" w:rsidRPr="00000000">
        <w:rPr>
          <w:rtl w:val="0"/>
        </w:rPr>
        <w:t xml:space="preserve"> Three ordered classes are treated as a score, so the squared-error loss pulls uncertain tweets towards the middle, which is why most anti-vaccine tweets are predicted neutral.</w:t>
      </w:r>
    </w:p>
    <w:p w:rsidR="00000000" w:rsidDel="00000000" w:rsidP="00000000" w:rsidRDefault="00000000" w:rsidRPr="00000000" w14:paraId="00000164">
      <w:pPr>
        <w:spacing w:line="480" w:lineRule="auto"/>
        <w:ind w:left="0" w:firstLine="0"/>
        <w:rPr/>
      </w:pPr>
      <w:r w:rsidDel="00000000" w:rsidR="00000000" w:rsidRPr="00000000">
        <w:rPr>
          <w:b w:val="1"/>
          <w:bCs w:val="1"/>
          <w:rtl w:val="0"/>
        </w:rPr>
        <w:t xml:space="preserve">Models.</w:t>
      </w:r>
      <w:r w:rsidDel="00000000" w:rsidR="00000000" w:rsidRPr="00000000">
        <w:rPr>
          <w:rtl w:val="0"/>
        </w:rPr>
        <w:t xml:space="preserve"> Each recurrent model has one layer, the main runs learn their word vectors from 8,001 tweets, and only the GRU was tried with pretrained vectors. The recurrent models also used a smaller vocabulary than the final TF-IDF models (section 5.1), and none was trained on every word. Each owner tuned different settings under a different rule (Table 3), so gaps between the saved recurrent models mix architecture with tuning; section 5.2 separates the two only on untuned settings.</w:t>
      </w:r>
    </w:p>
    <w:p w:rsidR="00000000" w:rsidDel="00000000" w:rsidP="00000000" w:rsidRDefault="00000000" w:rsidRPr="00000000" w14:paraId="00000165">
      <w:pPr>
        <w:spacing w:line="480" w:lineRule="auto"/>
        <w:ind w:left="0" w:firstLine="0"/>
        <w:rPr/>
      </w:pPr>
      <w:r w:rsidDel="00000000" w:rsidR="00000000" w:rsidRPr="00000000">
        <w:rPr>
          <w:b w:val="1"/>
          <w:bCs w:val="1"/>
          <w:rtl w:val="0"/>
        </w:rPr>
        <w:t xml:space="preserve">Evaluation.</w:t>
      </w:r>
      <w:r w:rsidDel="00000000" w:rsidR="00000000" w:rsidRPr="00000000">
        <w:rPr>
          <w:rtl w:val="0"/>
        </w:rPr>
        <w:t xml:space="preserve"> There is one split and no test set. The validation set also chose the stopping epochs and settings, so every score is slightly optimistic. The recurrent models were checked on only three to six seeds. Near-duplicates also flatter every score: counting each near-duplicate group in the validation set once raises every RMSE by about 0.01 (TF-IDF + Ridge from 0.5628 to 0.5727) without changing the ranking.</w:t>
      </w:r>
    </w:p>
    <w:p w:rsidR="00000000" w:rsidDel="00000000" w:rsidP="00000000" w:rsidRDefault="00000000" w:rsidRPr="00000000" w14:paraId="00000166">
      <w:pPr>
        <w:spacing w:line="480" w:lineRule="auto"/>
        <w:ind w:left="0" w:firstLine="0"/>
        <w:rPr/>
      </w:pPr>
      <w:r w:rsidDel="00000000" w:rsidR="00000000" w:rsidRPr="00000000">
        <w:rPr>
          <w:b w:val="1"/>
          <w:bCs w:val="1"/>
          <w:rtl w:val="0"/>
        </w:rPr>
        <w:t xml:space="preserve">Preprocessing.</w:t>
      </w:r>
      <w:r w:rsidDel="00000000" w:rsidR="00000000" w:rsidRPr="00000000">
        <w:rPr>
          <w:rtl w:val="0"/>
        </w:rPr>
        <w:t xml:space="preserve"> The shared cleaning drops a plain three-dot ellipsis and turns “&lt;3” into “3”; we found both gaps after training. The affected tweets show no extra error, so the models were not retrained. The cleaning check used one stop-word list, removed mentions, links, emojis and marks as one group, and kept settings tuned on our cleaning.</w:t>
      </w:r>
    </w:p>
    <w:p w:rsidR="00000000" w:rsidDel="00000000" w:rsidP="00000000" w:rsidRDefault="00000000" w:rsidRPr="00000000" w14:paraId="00000167">
      <w:pPr>
        <w:spacing w:line="480" w:lineRule="auto"/>
        <w:ind w:left="0" w:firstLine="0"/>
        <w:rPr/>
      </w:pPr>
      <w:r w:rsidDel="00000000" w:rsidR="00000000" w:rsidRPr="00000000">
        <w:rPr>
          <w:b w:val="1"/>
          <w:bCs w:val="1"/>
          <w:rtl w:val="0"/>
        </w:rPr>
        <w:t xml:space="preserve">Environment.</w:t>
      </w:r>
      <w:r w:rsidDel="00000000" w:rsidR="00000000" w:rsidRPr="00000000">
        <w:rPr>
          <w:rtl w:val="0"/>
        </w:rPr>
        <w:t xml:space="preserve"> The LSTM was trained on a Colab GPU with TensorFlow 2.20 and the other models on CPU with TensorFlow 2.21. A CPU rerun matched the LSTM's logged RMSE exactly, but other setups may not.</w:t>
      </w:r>
    </w:p>
    <w:p w:rsidR="00000000" w:rsidDel="00000000" w:rsidP="00000000" w:rsidRDefault="00000000" w:rsidRPr="00000000" w14:paraId="00000168">
      <w:pPr>
        <w:pStyle w:val="Heading2"/>
        <w:spacing w:after="100" w:before="240" w:line="480" w:lineRule="auto"/>
        <w:rPr/>
      </w:pPr>
      <w:r w:rsidDel="00000000" w:rsidR="00000000" w:rsidRPr="00000000">
        <w:rPr>
          <w:rtl w:val="0"/>
        </w:rPr>
        <w:t xml:space="preserve">6.3 Responsible AI</w:t>
      </w:r>
    </w:p>
    <w:p w:rsidR="00000000" w:rsidDel="00000000" w:rsidP="00000000" w:rsidRDefault="00000000" w:rsidRPr="00000000" w14:paraId="00000169">
      <w:pPr>
        <w:spacing w:line="480" w:lineRule="auto"/>
        <w:ind w:left="0" w:firstLine="0"/>
        <w:rPr/>
      </w:pPr>
      <w:r w:rsidDel="00000000" w:rsidR="00000000" w:rsidRPr="00000000">
        <w:rPr>
          <w:rtl w:val="0"/>
        </w:rPr>
        <w:t>The class our models miss most is the one public-health teams care about most, so a monitoring tool built on them would under-count anti-vaccine content and could give false reassurance. The labels are the judgement of three crowd workers, whose own views may shape them, and their disagreement concentrates in the anti-vaccine class, so the models learn from the least reliable labels where accuracy matters most. The data also over-represents some voices: Twitter users are not a sample of any population, and several near-duplicate groups in the training split hold 15 or more copies of one tweet, so a few accounts or campaigns can shape what a model learns a stance sounds like. Such a model may also misjudge people who write in other varieties of English, including African varieties, or who code-switch, which our data cannot test. The tweets are public posts by real people, so we never publish their text, and the models should not be used to identify or target individual users. Any real use should report only aggregate trends, keep a human reviewer in the loop, treat the alert threshold as an explicit policy choice made from the ROC trade-off (Figure 5), and be tested on data from the community where it would be used.</w:t>
      </w:r>
    </w:p>
    <w:p w:rsidR="00000000" w:rsidDel="00000000" w:rsidP="00000000" w:rsidRDefault="00000000" w:rsidRPr="00000000" w14:paraId="0000016A">
      <w:pPr>
        <w:pStyle w:val="Heading1"/>
        <w:spacing w:after="160" w:before="320" w:line="480" w:lineRule="auto"/>
        <w:rPr/>
      </w:pPr>
      <w:r w:rsidDel="00000000" w:rsidR="00000000" w:rsidRPr="00000000">
        <w:rPr>
          <w:rtl w:val="0"/>
        </w:rPr>
        <w:t xml:space="preserve">7. Conclusion and Future Work</w:t>
      </w:r>
    </w:p>
    <w:p w:rsidR="00000000" w:rsidDel="00000000" w:rsidP="00000000" w:rsidRDefault="00000000" w:rsidRPr="00000000" w14:paraId="0000016B">
      <w:pPr>
        <w:spacing w:line="480" w:lineRule="auto"/>
        <w:ind w:left="0" w:firstLine="0"/>
        <w:rPr/>
      </w:pPr>
      <w:r w:rsidDel="00000000" w:rsidR="00000000" w:rsidRPr="00000000">
        <w:rPr>
          <w:rtl w:val="0"/>
        </w:rPr>
        <w:t>Recurrent sequence models address this problem only moderately well. All three beat always predicting the mean, and the gated GRU and LSTM beat the Simple RNN even on identical settings, but none beat a tuned TF-IDF + Ridge model, and TF-IDF + SVR ranked anti-vaccine tweets best. On tweets this short, counts of words and word pairs appear to capture most of the local order that matters, so reading the whole sequence added less than studies of longer text would suggest (Yin et al., 2017), although part of Ridge's lead comes from rare words that the recurrent models mapped to [UNK]. Fine-tuned GloVe brought the GRU to 0.5700, still behind Ridge and no better at finding anti-vaccine tweets, and the shared cleaning paid off: a standard cleaning cost TF-IDF + Ridge and the GRU about 0.02 RMSE each, with deleting hashtags the largest single part of that cost.</w:t>
      </w:r>
    </w:p>
    <w:p w:rsidR="00000000" w:rsidDel="00000000" w:rsidP="00000000" w:rsidRDefault="00000000" w:rsidRPr="00000000" w14:paraId="0000016C">
      <w:pPr>
        <w:spacing w:line="480" w:lineRule="auto"/>
        <w:ind w:left="0" w:firstLine="0"/>
        <w:rPr/>
      </w:pPr>
      <w:r w:rsidDel="00000000" w:rsidR="00000000" w:rsidRPr="00000000">
        <w:rPr>
          <w:rtl w:val="0"/>
        </w:rPr>
        <w:t xml:space="preserve">The errors point mainly at the data. The hardest tweets are the same for all five models: anti-vaccine tweets with disputed labels, stance that is reported rather than argued, sarcasm, and claims whose stance needs outside knowledge. Negation helps the recurrent models on pro-vaccine tweets and hurts them on anti-vaccine ones. Part of the problem is the objective: under squared error the cheapest prediction for an uncertain tweet is near the mean. Weighting the loss let the GRU rank anti-vaccine tweets about as well as the SVR, but only at a large cost in RMSE.</w:t>
      </w:r>
    </w:p>
    <w:p w:rsidR="00000000" w:rsidDel="00000000" w:rsidP="00000000" w:rsidRDefault="00000000" w:rsidRPr="00000000" w14:paraId="0000016D">
      <w:pPr>
        <w:spacing w:line="480" w:lineRule="auto"/>
        <w:ind w:left="0" w:firstLine="0"/>
        <w:rPr/>
      </w:pPr>
      <w:r w:rsidDel="00000000" w:rsidR="00000000" w:rsidRPr="00000000">
        <w:rPr>
          <w:rtl w:val="0"/>
        </w:rPr>
        <w:t>These conclusions rest on one validation split and almost entirely English tweets (section 6.2), so close rankings may change on new data and may not hold for African-language tweets. Six directions follow. Disputed labels should be handled explicitly, for example by reporting results by agreement level or modelling disagreement as its own outcome. Models should be trained for the anti-vaccine class with a classification loss judged by macro F1 or AUC. Outside knowledge should come from a domain-adapted transformer such as COVID-Twitter-BERT (Müller et al., 2023), since general GloVe vectors improved the GRU only slightly and not on the anti-vaccine class. A recurrent model given the full vocabulary, or subword units, would show how much of the TF-IDF lead is vocabulary. Predictions should be clipped to the label range, a small gain for every model at no cost. Finally, repeated or cross-validated splits would settle close rankings such as GRU against LSTM.</w:t>
      </w:r>
    </w:p>
    <w:p w:rsidR="00000000" w:rsidDel="00000000" w:rsidP="00000000" w:rsidRDefault="00000000" w:rsidRPr="00000000" w14:paraId="0000016E">
      <w:pPr>
        <w:pStyle w:val="Heading1"/>
        <w:pageBreakBefore/>
        <w:spacing w:after="160" w:before="320" w:line="480" w:lineRule="auto"/>
        <w:rPr/>
      </w:pPr>
      <w:r w:rsidDel="00000000" w:rsidR="00000000" w:rsidRPr="00000000">
        <w:rPr>
          <w:rtl w:val="0"/>
        </w:rPr>
        <w:t xml:space="preserve">References</w:t>
      </w:r>
    </w:p>
    <w:p w:rsidR="00000000" w:rsidDel="00000000" w:rsidP="00000000" w:rsidRDefault="00000000" w:rsidRPr="00000000" w14:paraId="0000016F">
      <w:pPr>
        <w:spacing w:after="240" w:before="240" w:line="240" w:lineRule="auto"/>
        <w:rPr/>
      </w:pPr>
      <w:r w:rsidDel="00000000" w:rsidR="00000000" w:rsidRPr="00000000">
        <w:rPr>
          <w:rtl w:val="0"/>
        </w:rPr>
        <w:t xml:space="preserve">Abadi, M., Barham, P., Chen, J., Chen, Z., Davis, A., Dean, J., Devin, M., Ghemawat, S., Irving, G., Isard, M., Kudlur, M., Levenberg, J., Monga, R., Moore, S., Murray, D. G., Steiner, B., Tucker, P., Vasudevan, V., Warden, P., . . . Zheng, X. (2016). TensorFlow: A system for large-scale machine learning. In </w:t>
      </w:r>
      <w:r w:rsidDel="00000000" w:rsidR="00000000" w:rsidRPr="00000000">
        <w:rPr>
          <w:i w:val="1"/>
          <w:iCs w:val="1"/>
          <w:rtl w:val="0"/>
        </w:rPr>
        <w:t xml:space="preserve">12th USENIX Symposium on Operating Systems Design and Implementation (OSDI 16)</w:t>
      </w:r>
      <w:r w:rsidDel="00000000" w:rsidR="00000000" w:rsidRPr="00000000">
        <w:rPr>
          <w:rtl w:val="0"/>
        </w:rPr>
        <w:t xml:space="preserve"> (pp. 265–283). USENIX Association. </w:t>
      </w:r>
      <w:hyperlink r:id="rId17">
        <w:r w:rsidDel="00000000" w:rsidR="00000000" w:rsidRPr="00000000">
          <w:rPr>
            <w:color w:val="1155cc"/>
            <w:u w:val="single"/>
            <w:rtl w:val="0"/>
          </w:rPr>
          <w:t xml:space="preserve">https://www.usenix.org/conference/osdi16/technical-sessions/presentation/abadi</w:t>
        </w:r>
      </w:hyperlink>
      <w:r w:rsidDel="00000000" w:rsidR="00000000" w:rsidRPr="00000000">
        <w:rPr>
          <w:rtl w:val="0"/>
        </w:rPr>
      </w:r>
    </w:p>
    <w:p w:rsidR="00000000" w:rsidDel="00000000" w:rsidP="00000000" w:rsidRDefault="00000000" w:rsidRPr="00000000" w14:paraId="00000170">
      <w:pPr>
        <w:spacing w:after="240" w:before="240" w:line="240" w:lineRule="auto"/>
        <w:rPr/>
      </w:pPr>
      <w:r w:rsidDel="00000000" w:rsidR="00000000" w:rsidRPr="00000000">
        <w:rPr>
          <w:rtl w:val="0"/>
        </w:rPr>
        <w:t xml:space="preserve">Baziotis, C., Pelekis, N., &amp; Doulkeridis, C. (2017). DataStories at SemEval-2017 Task 4: Deep LSTM with attention for message-level and topic-based sentiment analysis. In </w:t>
      </w:r>
      <w:r w:rsidDel="00000000" w:rsidR="00000000" w:rsidRPr="00000000">
        <w:rPr>
          <w:i w:val="1"/>
          <w:iCs w:val="1"/>
          <w:rtl w:val="0"/>
        </w:rPr>
        <w:t xml:space="preserve">Proceedings of the 11th International Workshop on Semantic Evaluation (SemEval-2017)</w:t>
      </w:r>
      <w:r w:rsidDel="00000000" w:rsidR="00000000" w:rsidRPr="00000000">
        <w:rPr>
          <w:rtl w:val="0"/>
        </w:rPr>
        <w:t xml:space="preserve"> (pp. 747–754). Association for Computational Linguistics. </w:t>
      </w:r>
      <w:hyperlink r:id="rId18">
        <w:r w:rsidDel="00000000" w:rsidR="00000000" w:rsidRPr="00000000">
          <w:rPr>
            <w:color w:val="1155cc"/>
            <w:u w:val="single"/>
            <w:rtl w:val="0"/>
          </w:rPr>
          <w:t xml:space="preserve">https://doi.org/10.18653/v1/S17-2126</w:t>
        </w:r>
      </w:hyperlink>
      <w:r w:rsidDel="00000000" w:rsidR="00000000" w:rsidRPr="00000000">
        <w:rPr>
          <w:rtl w:val="0"/>
        </w:rPr>
      </w:r>
    </w:p>
    <w:p w:rsidR="00000000" w:rsidDel="00000000" w:rsidP="00000000" w:rsidRDefault="00000000" w:rsidRPr="00000000" w14:paraId="00000171">
      <w:pPr>
        <w:spacing w:after="240" w:before="240" w:line="240" w:lineRule="auto"/>
        <w:rPr/>
      </w:pPr>
      <w:r w:rsidDel="00000000" w:rsidR="00000000" w:rsidRPr="00000000">
        <w:rPr>
          <w:rtl w:val="0"/>
        </w:rPr>
        <w:t xml:space="preserve">Bengio, Y., Simard, P., &amp; Frasconi, P. (1994). Learning long-term dependencies with gradient descent is difficult. </w:t>
      </w:r>
      <w:r w:rsidDel="00000000" w:rsidR="00000000" w:rsidRPr="00000000">
        <w:rPr>
          <w:i w:val="1"/>
          <w:iCs w:val="1"/>
          <w:rtl w:val="0"/>
        </w:rPr>
        <w:t xml:space="preserve">IEEE Transactions on Neural Networks, 5</w:t>
      </w:r>
      <w:r w:rsidDel="00000000" w:rsidR="00000000" w:rsidRPr="00000000">
        <w:rPr>
          <w:rtl w:val="0"/>
        </w:rPr>
        <w:t xml:space="preserve">(2), 157–166. </w:t>
      </w:r>
      <w:hyperlink r:id="rId19">
        <w:r w:rsidDel="00000000" w:rsidR="00000000" w:rsidRPr="00000000">
          <w:rPr>
            <w:color w:val="1155cc"/>
            <w:u w:val="single"/>
            <w:rtl w:val="0"/>
          </w:rPr>
          <w:t xml:space="preserve">https://doi.org/10.1109/72.279181</w:t>
        </w:r>
      </w:hyperlink>
      <w:r w:rsidDel="00000000" w:rsidR="00000000" w:rsidRPr="00000000">
        <w:rPr>
          <w:rtl w:val="0"/>
        </w:rPr>
      </w:r>
    </w:p>
    <w:p w:rsidR="00000000" w:rsidDel="00000000" w:rsidP="00000000" w:rsidRDefault="00000000" w:rsidRPr="00000000" w14:paraId="00000172">
      <w:pPr>
        <w:spacing w:after="240" w:before="240" w:line="240" w:lineRule="auto"/>
        <w:rPr/>
      </w:pPr>
      <w:r w:rsidDel="00000000" w:rsidR="00000000" w:rsidRPr="00000000">
        <w:rPr>
          <w:rtl w:val="0"/>
        </w:rPr>
        <w:t xml:space="preserve">Chai, T., &amp; Draxler, R. R. (2014). Root mean square error (RMSE) or mean absolute error (MAE)? Arguments against avoiding RMSE in the literature. </w:t>
      </w:r>
      <w:r w:rsidDel="00000000" w:rsidR="00000000" w:rsidRPr="00000000">
        <w:rPr>
          <w:i w:val="1"/>
          <w:iCs w:val="1"/>
          <w:rtl w:val="0"/>
        </w:rPr>
        <w:t xml:space="preserve">Geoscientific Model Development, 7</w:t>
      </w:r>
      <w:r w:rsidDel="00000000" w:rsidR="00000000" w:rsidRPr="00000000">
        <w:rPr>
          <w:rtl w:val="0"/>
        </w:rPr>
        <w:t xml:space="preserve">(3), 1247–1250. </w:t>
      </w:r>
      <w:hyperlink r:id="rId20">
        <w:r w:rsidDel="00000000" w:rsidR="00000000" w:rsidRPr="00000000">
          <w:rPr>
            <w:color w:val="1155cc"/>
            <w:u w:val="single"/>
            <w:rtl w:val="0"/>
          </w:rPr>
          <w:t xml:space="preserve">https://doi.org/10.5194/gmd-7-1247-2014</w:t>
        </w:r>
      </w:hyperlink>
      <w:r w:rsidDel="00000000" w:rsidR="00000000" w:rsidRPr="00000000">
        <w:rPr>
          <w:rtl w:val="0"/>
        </w:rPr>
      </w:r>
    </w:p>
    <w:p w:rsidR="00000000" w:rsidDel="00000000" w:rsidP="00000000" w:rsidRDefault="00000000" w:rsidRPr="00000000" w14:paraId="00000173">
      <w:pPr>
        <w:spacing w:after="240" w:before="240" w:line="240" w:lineRule="auto"/>
        <w:rPr/>
      </w:pPr>
      <w:r w:rsidDel="00000000" w:rsidR="00000000" w:rsidRPr="00000000">
        <w:rPr>
          <w:rtl w:val="0"/>
        </w:rPr>
        <w:t xml:space="preserve">Cho, K., van Merriënboer, B., Gulcehre, C., Bahdanau, D., Bougares, F., Schwenk, H., &amp; Bengio, Y. (2014). Learning phrase representations using RNN encoder–decoder for statistical machine translation. In </w:t>
      </w:r>
      <w:r w:rsidDel="00000000" w:rsidR="00000000" w:rsidRPr="00000000">
        <w:rPr>
          <w:i w:val="1"/>
          <w:iCs w:val="1"/>
          <w:rtl w:val="0"/>
        </w:rPr>
        <w:t xml:space="preserve">Proceedings of the 2014 Conference on Empirical Methods in Natural Language Processing (EMNLP)</w:t>
      </w:r>
      <w:r w:rsidDel="00000000" w:rsidR="00000000" w:rsidRPr="00000000">
        <w:rPr>
          <w:rtl w:val="0"/>
        </w:rPr>
        <w:t xml:space="preserve"> (pp. 1724–1734). Association for Computational Linguistics. </w:t>
      </w:r>
      <w:hyperlink r:id="rId21">
        <w:r w:rsidDel="00000000" w:rsidR="00000000" w:rsidRPr="00000000">
          <w:rPr>
            <w:color w:val="1155cc"/>
            <w:u w:val="single"/>
            <w:rtl w:val="0"/>
          </w:rPr>
          <w:t xml:space="preserve">https://doi.org/10.3115/v1/D14-1179</w:t>
        </w:r>
      </w:hyperlink>
      <w:r w:rsidDel="00000000" w:rsidR="00000000" w:rsidRPr="00000000">
        <w:rPr>
          <w:rtl w:val="0"/>
        </w:rPr>
      </w:r>
    </w:p>
    <w:p w:rsidR="00000000" w:rsidDel="00000000" w:rsidP="00000000" w:rsidRDefault="00000000" w:rsidRPr="00000000" w14:paraId="00000174">
      <w:pPr>
        <w:spacing w:after="240" w:before="240" w:line="240" w:lineRule="auto"/>
        <w:rPr/>
      </w:pPr>
      <w:r w:rsidDel="00000000" w:rsidR="00000000" w:rsidRPr="00000000">
        <w:rPr>
          <w:rtl w:val="0"/>
        </w:rPr>
        <w:t xml:space="preserve">Chollet, F., &amp; others. (2015). Keras [Computer software]. GitHub. </w:t>
      </w:r>
      <w:hyperlink r:id="rId22">
        <w:r w:rsidDel="00000000" w:rsidR="00000000" w:rsidRPr="00000000">
          <w:rPr>
            <w:color w:val="1155cc"/>
            <w:u w:val="single"/>
            <w:rtl w:val="0"/>
          </w:rPr>
          <w:t xml:space="preserve">https://github.com/keras-team/keras</w:t>
        </w:r>
      </w:hyperlink>
      <w:r w:rsidDel="00000000" w:rsidR="00000000" w:rsidRPr="00000000">
        <w:rPr>
          <w:rtl w:val="0"/>
        </w:rPr>
      </w:r>
    </w:p>
    <w:p w:rsidR="00000000" w:rsidDel="00000000" w:rsidP="00000000" w:rsidRDefault="00000000" w:rsidRPr="00000000" w14:paraId="00000175">
      <w:pPr>
        <w:spacing w:after="240" w:before="240" w:line="240" w:lineRule="auto"/>
        <w:rPr/>
      </w:pPr>
      <w:r w:rsidDel="00000000" w:rsidR="00000000" w:rsidRPr="00000000">
        <w:rPr>
          <w:rtl w:val="0"/>
        </w:rPr>
        <w:t xml:space="preserve">Chung, J., Gulcehre, C., Cho, K., &amp; Bengio, Y. (2014). </w:t>
      </w:r>
      <w:r w:rsidDel="00000000" w:rsidR="00000000" w:rsidRPr="00000000">
        <w:rPr>
          <w:i w:val="1"/>
          <w:iCs w:val="1"/>
          <w:rtl w:val="0"/>
        </w:rPr>
        <w:t xml:space="preserve">Empirical evaluation of gated recurrent neural networks on sequence modeling</w:t>
      </w:r>
      <w:r w:rsidDel="00000000" w:rsidR="00000000" w:rsidRPr="00000000">
        <w:rPr>
          <w:rtl w:val="0"/>
        </w:rPr>
        <w:t xml:space="preserve"> (arXiv:1412.3555). arXiv. </w:t>
      </w:r>
      <w:hyperlink r:id="rId23">
        <w:r w:rsidDel="00000000" w:rsidR="00000000" w:rsidRPr="00000000">
          <w:rPr>
            <w:color w:val="1155cc"/>
            <w:u w:val="single"/>
            <w:rtl w:val="0"/>
          </w:rPr>
          <w:t xml:space="preserve">https://doi.org/10.48550/arXiv.1412.3555</w:t>
        </w:r>
      </w:hyperlink>
      <w:r w:rsidDel="00000000" w:rsidR="00000000" w:rsidRPr="00000000">
        <w:rPr>
          <w:rtl w:val="0"/>
        </w:rPr>
      </w:r>
    </w:p>
    <w:p w:rsidR="00000000" w:rsidDel="00000000" w:rsidP="00000000" w:rsidRDefault="00000000" w:rsidRPr="00000000" w14:paraId="00000176">
      <w:pPr>
        <w:spacing w:after="240" w:before="240" w:line="240" w:lineRule="auto"/>
        <w:rPr/>
      </w:pPr>
      <w:r w:rsidDel="00000000" w:rsidR="00000000" w:rsidRPr="00000000">
        <w:rPr>
          <w:rtl w:val="0"/>
        </w:rPr>
        <w:t xml:space="preserve">Dror, R., Baumer, G., Shlomov, S., &amp; Reichart, R. (2018). The hitchhiker's guide to testing statistical significance in natural language processing. In </w:t>
      </w:r>
      <w:r w:rsidDel="00000000" w:rsidR="00000000" w:rsidRPr="00000000">
        <w:rPr>
          <w:i w:val="1"/>
          <w:iCs w:val="1"/>
          <w:rtl w:val="0"/>
        </w:rPr>
        <w:t xml:space="preserve">Proceedings of the 56th Annual Meeting of the Association for Computational Linguistics (Volume 1: Long Papers)</w:t>
      </w:r>
      <w:r w:rsidDel="00000000" w:rsidR="00000000" w:rsidRPr="00000000">
        <w:rPr>
          <w:rtl w:val="0"/>
        </w:rPr>
        <w:t xml:space="preserve"> (pp. 1383–1392). Association for Computational Linguistics. </w:t>
      </w:r>
      <w:hyperlink r:id="rId24">
        <w:r w:rsidDel="00000000" w:rsidR="00000000" w:rsidRPr="00000000">
          <w:rPr>
            <w:color w:val="1155cc"/>
            <w:u w:val="single"/>
            <w:rtl w:val="0"/>
          </w:rPr>
          <w:t xml:space="preserve">https://doi.org/10.18653/v1/P18-1128</w:t>
        </w:r>
      </w:hyperlink>
      <w:r w:rsidDel="00000000" w:rsidR="00000000" w:rsidRPr="00000000">
        <w:rPr>
          <w:rtl w:val="0"/>
        </w:rPr>
      </w:r>
    </w:p>
    <w:p w:rsidR="00000000" w:rsidDel="00000000" w:rsidP="00000000" w:rsidRDefault="00000000" w:rsidRPr="00000000" w14:paraId="00000177">
      <w:pPr>
        <w:spacing w:after="240" w:before="240" w:line="240" w:lineRule="auto"/>
        <w:rPr/>
      </w:pPr>
      <w:r w:rsidDel="00000000" w:rsidR="00000000" w:rsidRPr="00000000">
        <w:rPr>
          <w:rtl w:val="0"/>
        </w:rPr>
        <w:t xml:space="preserve">Drucker, H., Burges, C. J. C., Kaufman, L., Smola, A., &amp; Vapnik, V. (1997). Support vector regression machines. In M. C. Mozer, M. I. Jordan, &amp; T. Petsche (Eds.), </w:t>
      </w:r>
      <w:r w:rsidDel="00000000" w:rsidR="00000000" w:rsidRPr="00000000">
        <w:rPr>
          <w:i w:val="1"/>
          <w:iCs w:val="1"/>
          <w:rtl w:val="0"/>
        </w:rPr>
        <w:t xml:space="preserve">Advances in Neural Information Processing Systems 9</w:t>
      </w:r>
      <w:r w:rsidDel="00000000" w:rsidR="00000000" w:rsidRPr="00000000">
        <w:rPr>
          <w:rtl w:val="0"/>
        </w:rPr>
        <w:t xml:space="preserve"> (pp. 155–161). MIT Press.</w:t>
      </w:r>
    </w:p>
    <w:p w:rsidR="00000000" w:rsidDel="00000000" w:rsidP="00000000" w:rsidRDefault="00000000" w:rsidRPr="00000000" w14:paraId="00000178">
      <w:pPr>
        <w:spacing w:after="240" w:before="240" w:line="240" w:lineRule="auto"/>
        <w:rPr/>
      </w:pPr>
      <w:r w:rsidDel="00000000" w:rsidR="00000000" w:rsidRPr="00000000">
        <w:rPr>
          <w:rtl w:val="0"/>
        </w:rPr>
        <w:t xml:space="preserve">Elman, J. L. (1990). Finding structure in time. </w:t>
      </w:r>
      <w:r w:rsidDel="00000000" w:rsidR="00000000" w:rsidRPr="00000000">
        <w:rPr>
          <w:i w:val="1"/>
          <w:iCs w:val="1"/>
          <w:rtl w:val="0"/>
        </w:rPr>
        <w:t xml:space="preserve">Cognitive Science, 14</w:t>
      </w:r>
      <w:r w:rsidDel="00000000" w:rsidR="00000000" w:rsidRPr="00000000">
        <w:rPr>
          <w:rtl w:val="0"/>
        </w:rPr>
        <w:t xml:space="preserve">(2), 179–211. </w:t>
      </w:r>
      <w:hyperlink r:id="rId25">
        <w:r w:rsidDel="00000000" w:rsidR="00000000" w:rsidRPr="00000000">
          <w:rPr>
            <w:color w:val="1155cc"/>
            <w:u w:val="single"/>
            <w:rtl w:val="0"/>
          </w:rPr>
          <w:t xml:space="preserve">https://doi.org/10.1207/s15516709cog1402_1</w:t>
        </w:r>
      </w:hyperlink>
      <w:r w:rsidDel="00000000" w:rsidR="00000000" w:rsidRPr="00000000">
        <w:rPr>
          <w:rtl w:val="0"/>
        </w:rPr>
      </w:r>
    </w:p>
    <w:p w:rsidR="00000000" w:rsidDel="00000000" w:rsidP="00000000" w:rsidRDefault="00000000" w:rsidRPr="00000000" w14:paraId="00000179">
      <w:pPr>
        <w:spacing w:after="240" w:before="240" w:line="240" w:lineRule="auto"/>
        <w:rPr/>
      </w:pPr>
      <w:r w:rsidDel="00000000" w:rsidR="00000000" w:rsidRPr="00000000">
        <w:rPr>
          <w:rtl w:val="0"/>
        </w:rPr>
        <w:t xml:space="preserve">Fawcett, T. (2006). An introduction to ROC analysis. </w:t>
      </w:r>
      <w:r w:rsidDel="00000000" w:rsidR="00000000" w:rsidRPr="00000000">
        <w:rPr>
          <w:i w:val="1"/>
          <w:iCs w:val="1"/>
          <w:rtl w:val="0"/>
        </w:rPr>
        <w:t xml:space="preserve">Pattern Recognition Letters, 27</w:t>
      </w:r>
      <w:r w:rsidDel="00000000" w:rsidR="00000000" w:rsidRPr="00000000">
        <w:rPr>
          <w:rtl w:val="0"/>
        </w:rPr>
        <w:t xml:space="preserve">(8), 861–874. </w:t>
      </w:r>
      <w:hyperlink r:id="rId26">
        <w:r w:rsidDel="00000000" w:rsidR="00000000" w:rsidRPr="00000000">
          <w:rPr>
            <w:color w:val="1155cc"/>
            <w:u w:val="single"/>
            <w:rtl w:val="0"/>
          </w:rPr>
          <w:t xml:space="preserve">https://doi.org/10.1016/j.patrec.2005.10.010</w:t>
        </w:r>
      </w:hyperlink>
      <w:r w:rsidDel="00000000" w:rsidR="00000000" w:rsidRPr="00000000">
        <w:rPr>
          <w:rtl w:val="0"/>
        </w:rPr>
      </w:r>
    </w:p>
    <w:p w:rsidR="00000000" w:rsidDel="00000000" w:rsidP="00000000" w:rsidRDefault="00000000" w:rsidRPr="00000000" w14:paraId="0000017A">
      <w:pPr>
        <w:spacing w:after="240" w:before="240" w:line="240" w:lineRule="auto"/>
        <w:rPr/>
      </w:pPr>
      <w:r w:rsidDel="00000000" w:rsidR="00000000" w:rsidRPr="00000000">
        <w:rPr>
          <w:rtl w:val="0"/>
        </w:rPr>
        <w:t xml:space="preserve">Gers, F. A., Schmidhuber, J., &amp; Cummins, F. (2000). Learning to forget: Continual prediction with LSTM. </w:t>
      </w:r>
      <w:r w:rsidDel="00000000" w:rsidR="00000000" w:rsidRPr="00000000">
        <w:rPr>
          <w:i w:val="1"/>
          <w:iCs w:val="1"/>
          <w:rtl w:val="0"/>
        </w:rPr>
        <w:t xml:space="preserve">Neural Computation, 12</w:t>
      </w:r>
      <w:r w:rsidDel="00000000" w:rsidR="00000000" w:rsidRPr="00000000">
        <w:rPr>
          <w:rtl w:val="0"/>
        </w:rPr>
        <w:t xml:space="preserve">(10), 2451–2471. </w:t>
      </w:r>
      <w:hyperlink r:id="rId27">
        <w:r w:rsidDel="00000000" w:rsidR="00000000" w:rsidRPr="00000000">
          <w:rPr>
            <w:color w:val="1155cc"/>
            <w:u w:val="single"/>
            <w:rtl w:val="0"/>
          </w:rPr>
          <w:t xml:space="preserve">https://doi.org/10.1162/089976600300015015</w:t>
        </w:r>
      </w:hyperlink>
      <w:r w:rsidDel="00000000" w:rsidR="00000000" w:rsidRPr="00000000">
        <w:rPr>
          <w:rtl w:val="0"/>
        </w:rPr>
      </w:r>
    </w:p>
    <w:p w:rsidR="00000000" w:rsidDel="00000000" w:rsidP="00000000" w:rsidRDefault="00000000" w:rsidRPr="00000000" w14:paraId="0000017B">
      <w:pPr>
        <w:spacing w:after="240" w:before="240" w:line="240" w:lineRule="auto"/>
        <w:rPr/>
      </w:pPr>
      <w:r w:rsidDel="00000000" w:rsidR="00000000" w:rsidRPr="00000000">
        <w:rPr>
          <w:rtl w:val="0"/>
        </w:rPr>
        <w:t xml:space="preserve">Harris, C. R., Millman, K. J., van der Walt, S. J., Gommers, R., Virtanen, P., Cournapeau, D., Wieser, E., Taylor, J., Berg, S., Smith, N. J., Kern, R., Picus, M., Hoyer, S., van Kerkwijk, M. H., Brett, M., Haldane, A., Fernández del Río, J., Wiebe, M., Peterson, P., . . . Oliphant, T. E. (2020). Array programming with NumPy. </w:t>
      </w:r>
      <w:r w:rsidDel="00000000" w:rsidR="00000000" w:rsidRPr="00000000">
        <w:rPr>
          <w:i w:val="1"/>
          <w:iCs w:val="1"/>
          <w:rtl w:val="0"/>
        </w:rPr>
        <w:t xml:space="preserve">Nature, 585</w:t>
      </w:r>
      <w:r w:rsidDel="00000000" w:rsidR="00000000" w:rsidRPr="00000000">
        <w:rPr>
          <w:rtl w:val="0"/>
        </w:rPr>
        <w:t xml:space="preserve">(7825), 357–362. </w:t>
      </w:r>
      <w:hyperlink r:id="rId28">
        <w:r w:rsidDel="00000000" w:rsidR="00000000" w:rsidRPr="00000000">
          <w:rPr>
            <w:color w:val="1155cc"/>
            <w:u w:val="single"/>
            <w:rtl w:val="0"/>
          </w:rPr>
          <w:t xml:space="preserve">https://doi.org/10.1038/s41586-020-2649-2</w:t>
        </w:r>
      </w:hyperlink>
      <w:r w:rsidDel="00000000" w:rsidR="00000000" w:rsidRPr="00000000">
        <w:rPr>
          <w:rtl w:val="0"/>
        </w:rPr>
      </w:r>
    </w:p>
    <w:p w:rsidR="00000000" w:rsidDel="00000000" w:rsidP="00000000" w:rsidRDefault="00000000" w:rsidRPr="00000000" w14:paraId="0000017C">
      <w:pPr>
        <w:spacing w:after="240" w:before="240" w:line="240" w:lineRule="auto"/>
        <w:rPr/>
      </w:pPr>
      <w:r w:rsidDel="00000000" w:rsidR="00000000" w:rsidRPr="00000000">
        <w:rPr>
          <w:rtl w:val="0"/>
        </w:rPr>
        <w:t xml:space="preserve">Hastie, T., Tibshirani, R., &amp; Friedman, J. (2009). </w:t>
      </w:r>
      <w:r w:rsidDel="00000000" w:rsidR="00000000" w:rsidRPr="00000000">
        <w:rPr>
          <w:i w:val="1"/>
          <w:iCs w:val="1"/>
          <w:rtl w:val="0"/>
        </w:rPr>
        <w:t xml:space="preserve">The elements of statistical learning: Data mining, inference, and prediction</w:t>
      </w:r>
      <w:r w:rsidDel="00000000" w:rsidR="00000000" w:rsidRPr="00000000">
        <w:rPr>
          <w:rtl w:val="0"/>
        </w:rPr>
        <w:t xml:space="preserve"> (2nd ed.). Springer. </w:t>
      </w:r>
      <w:hyperlink r:id="rId29">
        <w:r w:rsidDel="00000000" w:rsidR="00000000" w:rsidRPr="00000000">
          <w:rPr>
            <w:color w:val="1155cc"/>
            <w:u w:val="single"/>
            <w:rtl w:val="0"/>
          </w:rPr>
          <w:t xml:space="preserve">https://doi.org/10.1007/978-0-387-84858-7</w:t>
        </w:r>
      </w:hyperlink>
      <w:r w:rsidDel="00000000" w:rsidR="00000000" w:rsidRPr="00000000">
        <w:rPr>
          <w:rtl w:val="0"/>
        </w:rPr>
      </w:r>
    </w:p>
    <w:p w:rsidR="00000000" w:rsidDel="00000000" w:rsidP="00000000" w:rsidRDefault="00000000" w:rsidRPr="00000000" w14:paraId="0000017D">
      <w:pPr>
        <w:spacing w:after="240" w:before="240" w:line="240" w:lineRule="auto"/>
        <w:rPr/>
      </w:pPr>
      <w:r w:rsidDel="00000000" w:rsidR="00000000" w:rsidRPr="00000000">
        <w:rPr>
          <w:rtl w:val="0"/>
        </w:rPr>
        <w:t xml:space="preserve">He, H., &amp; Garcia, E. A. (2009). Learning from imbalanced data. </w:t>
      </w:r>
      <w:r w:rsidDel="00000000" w:rsidR="00000000" w:rsidRPr="00000000">
        <w:rPr>
          <w:i w:val="1"/>
          <w:iCs w:val="1"/>
          <w:rtl w:val="0"/>
        </w:rPr>
        <w:t xml:space="preserve">IEEE Transactions on Knowledge and Data Engineering, 21</w:t>
      </w:r>
      <w:r w:rsidDel="00000000" w:rsidR="00000000" w:rsidRPr="00000000">
        <w:rPr>
          <w:rtl w:val="0"/>
        </w:rPr>
        <w:t xml:space="preserve">(9), 1263–1284. </w:t>
      </w:r>
      <w:hyperlink r:id="rId30">
        <w:r w:rsidDel="00000000" w:rsidR="00000000" w:rsidRPr="00000000">
          <w:rPr>
            <w:color w:val="1155cc"/>
            <w:u w:val="single"/>
            <w:rtl w:val="0"/>
          </w:rPr>
          <w:t xml:space="preserve">https://doi.org/10.1109/TKDE.2008.239</w:t>
        </w:r>
      </w:hyperlink>
      <w:r w:rsidDel="00000000" w:rsidR="00000000" w:rsidRPr="00000000">
        <w:rPr>
          <w:rtl w:val="0"/>
        </w:rPr>
      </w:r>
    </w:p>
    <w:p w:rsidR="00000000" w:rsidDel="00000000" w:rsidP="00000000" w:rsidRDefault="00000000" w:rsidRPr="00000000" w14:paraId="0000017E">
      <w:pPr>
        <w:spacing w:after="240" w:before="240" w:line="240" w:lineRule="auto"/>
        <w:rPr/>
      </w:pPr>
      <w:r w:rsidDel="00000000" w:rsidR="00000000" w:rsidRPr="00000000">
        <w:rPr>
          <w:rtl w:val="0"/>
        </w:rPr>
        <w:t xml:space="preserve">Hochreiter, S., &amp; Schmidhuber, J. (1997). Long short-term memory. </w:t>
      </w:r>
      <w:r w:rsidDel="00000000" w:rsidR="00000000" w:rsidRPr="00000000">
        <w:rPr>
          <w:i w:val="1"/>
          <w:iCs w:val="1"/>
          <w:rtl w:val="0"/>
        </w:rPr>
        <w:t xml:space="preserve">Neural Computation, 9</w:t>
      </w:r>
      <w:r w:rsidDel="00000000" w:rsidR="00000000" w:rsidRPr="00000000">
        <w:rPr>
          <w:rtl w:val="0"/>
        </w:rPr>
        <w:t xml:space="preserve">(8), 1735–1780. </w:t>
      </w:r>
      <w:hyperlink r:id="rId31">
        <w:r w:rsidDel="00000000" w:rsidR="00000000" w:rsidRPr="00000000">
          <w:rPr>
            <w:color w:val="1155cc"/>
            <w:u w:val="single"/>
            <w:rtl w:val="0"/>
          </w:rPr>
          <w:t xml:space="preserve">https://doi.org/10.1162/neco.1997.9.8.1735</w:t>
        </w:r>
      </w:hyperlink>
      <w:r w:rsidDel="00000000" w:rsidR="00000000" w:rsidRPr="00000000">
        <w:rPr>
          <w:rtl w:val="0"/>
        </w:rPr>
      </w:r>
    </w:p>
    <w:p w:rsidR="00000000" w:rsidDel="00000000" w:rsidP="00000000" w:rsidRDefault="00000000" w:rsidRPr="00000000" w14:paraId="0000017F">
      <w:pPr>
        <w:spacing w:after="240" w:before="240" w:line="240" w:lineRule="auto"/>
        <w:rPr/>
      </w:pPr>
      <w:r w:rsidDel="00000000" w:rsidR="00000000" w:rsidRPr="00000000">
        <w:rPr>
          <w:rtl w:val="0"/>
        </w:rPr>
        <w:t xml:space="preserve">Hoerl, A. E., &amp; Kennard, R. W. (1970). Ridge regression: Biased estimation for nonorthogonal problems. </w:t>
      </w:r>
      <w:r w:rsidDel="00000000" w:rsidR="00000000" w:rsidRPr="00000000">
        <w:rPr>
          <w:i w:val="1"/>
          <w:iCs w:val="1"/>
          <w:rtl w:val="0"/>
        </w:rPr>
        <w:t xml:space="preserve">Technometrics, 12</w:t>
      </w:r>
      <w:r w:rsidDel="00000000" w:rsidR="00000000" w:rsidRPr="00000000">
        <w:rPr>
          <w:rtl w:val="0"/>
        </w:rPr>
        <w:t xml:space="preserve">(1), 55–67. </w:t>
      </w:r>
      <w:hyperlink r:id="rId32">
        <w:r w:rsidDel="00000000" w:rsidR="00000000" w:rsidRPr="00000000">
          <w:rPr>
            <w:color w:val="1155cc"/>
            <w:u w:val="single"/>
            <w:rtl w:val="0"/>
          </w:rPr>
          <w:t xml:space="preserve">https://doi.org/10.1080/00401706.1970.10488634</w:t>
        </w:r>
      </w:hyperlink>
      <w:r w:rsidDel="00000000" w:rsidR="00000000" w:rsidRPr="00000000">
        <w:rPr>
          <w:rtl w:val="0"/>
        </w:rPr>
      </w:r>
    </w:p>
    <w:p w:rsidR="00000000" w:rsidDel="00000000" w:rsidP="00000000" w:rsidRDefault="00000000" w:rsidRPr="00000000" w14:paraId="00000180">
      <w:pPr>
        <w:spacing w:after="240" w:before="240" w:line="240" w:lineRule="auto"/>
        <w:rPr/>
      </w:pPr>
      <w:r w:rsidDel="00000000" w:rsidR="00000000" w:rsidRPr="00000000">
        <w:rPr>
          <w:rtl w:val="0"/>
        </w:rPr>
        <w:t xml:space="preserve">Hunter, J. D. (2007). Matplotlib: A 2D graphics environment. </w:t>
      </w:r>
      <w:r w:rsidDel="00000000" w:rsidR="00000000" w:rsidRPr="00000000">
        <w:rPr>
          <w:i w:val="1"/>
          <w:iCs w:val="1"/>
          <w:rtl w:val="0"/>
        </w:rPr>
        <w:t xml:space="preserve">Computing in Science &amp; Engineering, 9</w:t>
      </w:r>
      <w:r w:rsidDel="00000000" w:rsidR="00000000" w:rsidRPr="00000000">
        <w:rPr>
          <w:rtl w:val="0"/>
        </w:rPr>
        <w:t xml:space="preserve">(3), 90–95. </w:t>
      </w:r>
      <w:hyperlink r:id="rId33">
        <w:r w:rsidDel="00000000" w:rsidR="00000000" w:rsidRPr="00000000">
          <w:rPr>
            <w:color w:val="1155cc"/>
            <w:u w:val="single"/>
            <w:rtl w:val="0"/>
          </w:rPr>
          <w:t xml:space="preserve">https://doi.org/10.1109/MCSE.2007.55</w:t>
        </w:r>
      </w:hyperlink>
      <w:r w:rsidDel="00000000" w:rsidR="00000000" w:rsidRPr="00000000">
        <w:rPr>
          <w:rtl w:val="0"/>
        </w:rPr>
      </w:r>
    </w:p>
    <w:p w:rsidR="00000000" w:rsidDel="00000000" w:rsidP="00000000" w:rsidRDefault="00000000" w:rsidRPr="00000000" w14:paraId="00000181">
      <w:pPr>
        <w:spacing w:after="240" w:before="240" w:line="240" w:lineRule="auto"/>
        <w:rPr/>
      </w:pPr>
      <w:r w:rsidDel="00000000" w:rsidR="00000000" w:rsidRPr="00000000">
        <w:rPr>
          <w:rtl w:val="0"/>
        </w:rPr>
        <w:t xml:space="preserve">Jozefowicz, R., Zaremba, W., &amp; Sutskever, I. (2015). An empirical exploration of recurrent network architectures. In </w:t>
      </w:r>
      <w:r w:rsidDel="00000000" w:rsidR="00000000" w:rsidRPr="00000000">
        <w:rPr>
          <w:i w:val="1"/>
          <w:iCs w:val="1"/>
          <w:rtl w:val="0"/>
        </w:rPr>
        <w:t xml:space="preserve">Proceedings of the 32nd International Conference on Machine Learning</w:t>
      </w:r>
      <w:r w:rsidDel="00000000" w:rsidR="00000000" w:rsidRPr="00000000">
        <w:rPr>
          <w:rtl w:val="0"/>
        </w:rPr>
        <w:t xml:space="preserve"> (Vol. 37, pp. 2342–2350). PMLR. </w:t>
      </w:r>
      <w:hyperlink r:id="rId34">
        <w:r w:rsidDel="00000000" w:rsidR="00000000" w:rsidRPr="00000000">
          <w:rPr>
            <w:color w:val="1155cc"/>
            <w:u w:val="single"/>
            <w:rtl w:val="0"/>
          </w:rPr>
          <w:t xml:space="preserve">https://proceedings.mlr.press/v37/jozefowicz15.html</w:t>
        </w:r>
      </w:hyperlink>
      <w:r w:rsidDel="00000000" w:rsidR="00000000" w:rsidRPr="00000000">
        <w:rPr>
          <w:rtl w:val="0"/>
        </w:rPr>
      </w:r>
    </w:p>
    <w:p w:rsidR="00000000" w:rsidDel="00000000" w:rsidP="00000000" w:rsidRDefault="00000000" w:rsidRPr="00000000" w14:paraId="00000182">
      <w:pPr>
        <w:spacing w:after="240" w:before="240" w:line="240" w:lineRule="auto"/>
        <w:rPr/>
      </w:pPr>
      <w:r w:rsidDel="00000000" w:rsidR="00000000" w:rsidRPr="00000000">
        <w:rPr>
          <w:rtl w:val="0"/>
        </w:rPr>
        <w:t xml:space="preserve">Keras Team. (n.d.-a). GRU layer. In </w:t>
      </w:r>
      <w:r w:rsidDel="00000000" w:rsidR="00000000" w:rsidRPr="00000000">
        <w:rPr>
          <w:i w:val="1"/>
          <w:iCs w:val="1"/>
          <w:rtl w:val="0"/>
        </w:rPr>
        <w:t xml:space="preserve">Keras 3 API documentation</w:t>
      </w:r>
      <w:r w:rsidDel="00000000" w:rsidR="00000000" w:rsidRPr="00000000">
        <w:rPr>
          <w:rtl w:val="0"/>
        </w:rPr>
        <w:t xml:space="preserve">. Retrieved September 26, 2026, from </w:t>
      </w:r>
      <w:hyperlink r:id="rId35">
        <w:r w:rsidDel="00000000" w:rsidR="00000000" w:rsidRPr="00000000">
          <w:rPr>
            <w:color w:val="1155cc"/>
            <w:u w:val="single"/>
            <w:rtl w:val="0"/>
          </w:rPr>
          <w:t xml:space="preserve">https://keras.io/api/layers/recurrent_layers/gru/</w:t>
        </w:r>
      </w:hyperlink>
      <w:r w:rsidDel="00000000" w:rsidR="00000000" w:rsidRPr="00000000">
        <w:rPr>
          <w:rtl w:val="0"/>
        </w:rPr>
      </w:r>
    </w:p>
    <w:p w:rsidR="00000000" w:rsidDel="00000000" w:rsidP="00000000" w:rsidRDefault="00000000" w:rsidRPr="00000000" w14:paraId="00000183">
      <w:pPr>
        <w:spacing w:after="240" w:before="240" w:line="240" w:lineRule="auto"/>
        <w:rPr/>
      </w:pPr>
      <w:r w:rsidDel="00000000" w:rsidR="00000000" w:rsidRPr="00000000">
        <w:rPr>
          <w:rtl w:val="0"/>
        </w:rPr>
        <w:t xml:space="preserve">Keras Team. (n.d.-b). TextVectorization layer. In </w:t>
      </w:r>
      <w:r w:rsidDel="00000000" w:rsidR="00000000" w:rsidRPr="00000000">
        <w:rPr>
          <w:i w:val="1"/>
          <w:iCs w:val="1"/>
          <w:rtl w:val="0"/>
        </w:rPr>
        <w:t xml:space="preserve">Keras 3 API documentation</w:t>
      </w:r>
      <w:r w:rsidDel="00000000" w:rsidR="00000000" w:rsidRPr="00000000">
        <w:rPr>
          <w:rtl w:val="0"/>
        </w:rPr>
        <w:t xml:space="preserve">. Retrieved September 26, 2026, from </w:t>
      </w:r>
      <w:hyperlink r:id="rId36">
        <w:r w:rsidDel="00000000" w:rsidR="00000000" w:rsidRPr="00000000">
          <w:rPr>
            <w:color w:val="1155cc"/>
            <w:u w:val="single"/>
            <w:rtl w:val="0"/>
          </w:rPr>
          <w:t xml:space="preserve">https://keras.io/api/layers/preprocessing_layers/text/text_vectorization/</w:t>
        </w:r>
      </w:hyperlink>
      <w:r w:rsidDel="00000000" w:rsidR="00000000" w:rsidRPr="00000000">
        <w:rPr>
          <w:rtl w:val="0"/>
        </w:rPr>
      </w:r>
    </w:p>
    <w:p w:rsidR="00000000" w:rsidDel="00000000" w:rsidP="00000000" w:rsidRDefault="00000000" w:rsidRPr="00000000" w14:paraId="00000184">
      <w:pPr>
        <w:spacing w:after="240" w:before="240" w:line="240" w:lineRule="auto"/>
        <w:rPr/>
      </w:pPr>
      <w:r w:rsidDel="00000000" w:rsidR="00000000" w:rsidRPr="00000000">
        <w:rPr>
          <w:rtl w:val="0"/>
        </w:rPr>
        <w:t xml:space="preserve">Kingma, D. P., &amp; Ba, J. (2015). </w:t>
      </w:r>
      <w:r w:rsidDel="00000000" w:rsidR="00000000" w:rsidRPr="00000000">
        <w:rPr>
          <w:i w:val="1"/>
          <w:iCs w:val="1"/>
          <w:rtl w:val="0"/>
        </w:rPr>
        <w:t xml:space="preserve">Adam: A method for stochastic optimization</w:t>
      </w:r>
      <w:r w:rsidDel="00000000" w:rsidR="00000000" w:rsidRPr="00000000">
        <w:rPr>
          <w:rtl w:val="0"/>
        </w:rPr>
        <w:t xml:space="preserve"> [Paper presentation]. 3rd International Conference on Learning Representations (ICLR 2015), San Diego, CA, United States. </w:t>
      </w:r>
      <w:hyperlink r:id="rId37">
        <w:r w:rsidDel="00000000" w:rsidR="00000000" w:rsidRPr="00000000">
          <w:rPr>
            <w:color w:val="1155cc"/>
            <w:u w:val="single"/>
            <w:rtl w:val="0"/>
          </w:rPr>
          <w:t xml:space="preserve">https://doi.org/10.48550/arXiv.1412.6980</w:t>
        </w:r>
      </w:hyperlink>
      <w:r w:rsidDel="00000000" w:rsidR="00000000" w:rsidRPr="00000000">
        <w:rPr>
          <w:rtl w:val="0"/>
        </w:rPr>
      </w:r>
    </w:p>
    <w:p w:rsidR="00000000" w:rsidDel="00000000" w:rsidP="00000000" w:rsidRDefault="00000000" w:rsidRPr="00000000" w14:paraId="00000185">
      <w:pPr>
        <w:spacing w:after="240" w:before="240" w:line="240" w:lineRule="auto"/>
        <w:rPr/>
      </w:pPr>
      <w:r w:rsidDel="00000000" w:rsidR="00000000" w:rsidRPr="00000000">
        <w:rPr>
          <w:rtl w:val="0"/>
        </w:rPr>
        <w:t xml:space="preserve">Koehn, P. (2004). Statistical significance tests for machine translation evaluation. In </w:t>
      </w:r>
      <w:r w:rsidDel="00000000" w:rsidR="00000000" w:rsidRPr="00000000">
        <w:rPr>
          <w:i w:val="1"/>
          <w:iCs w:val="1"/>
          <w:rtl w:val="0"/>
        </w:rPr>
        <w:t xml:space="preserve">Proceedings of the 2004 Conference on Empirical Methods in Natural Language Processing</w:t>
      </w:r>
      <w:r w:rsidDel="00000000" w:rsidR="00000000" w:rsidRPr="00000000">
        <w:rPr>
          <w:rtl w:val="0"/>
        </w:rPr>
        <w:t xml:space="preserve"> (pp. 388–395). Association for Computational Linguistics. </w:t>
      </w:r>
      <w:hyperlink r:id="rId38">
        <w:r w:rsidDel="00000000" w:rsidR="00000000" w:rsidRPr="00000000">
          <w:rPr>
            <w:color w:val="1155cc"/>
            <w:u w:val="single"/>
            <w:rtl w:val="0"/>
          </w:rPr>
          <w:t xml:space="preserve">https://aclanthology.org/W04-3250/</w:t>
        </w:r>
      </w:hyperlink>
      <w:r w:rsidDel="00000000" w:rsidR="00000000" w:rsidRPr="00000000">
        <w:rPr>
          <w:rtl w:val="0"/>
        </w:rPr>
      </w:r>
    </w:p>
    <w:p w:rsidR="00000000" w:rsidDel="00000000" w:rsidP="00000000" w:rsidRDefault="00000000" w:rsidRPr="00000000" w14:paraId="00000186">
      <w:pPr>
        <w:spacing w:after="240" w:before="240" w:line="240" w:lineRule="auto"/>
        <w:rPr/>
      </w:pPr>
      <w:r w:rsidDel="00000000" w:rsidR="00000000" w:rsidRPr="00000000">
        <w:rPr>
          <w:rtl w:val="0"/>
        </w:rPr>
        <w:t xml:space="preserve">McKinney, W. (2010). Data structures for statistical computing in Python. In S. van der Walt &amp; J. Millman (Eds.), </w:t>
      </w:r>
      <w:r w:rsidDel="00000000" w:rsidR="00000000" w:rsidRPr="00000000">
        <w:rPr>
          <w:i w:val="1"/>
          <w:iCs w:val="1"/>
          <w:rtl w:val="0"/>
        </w:rPr>
        <w:t xml:space="preserve">Proceedings of the 9th Python in Science Conference</w:t>
      </w:r>
      <w:r w:rsidDel="00000000" w:rsidR="00000000" w:rsidRPr="00000000">
        <w:rPr>
          <w:rtl w:val="0"/>
        </w:rPr>
        <w:t xml:space="preserve"> (pp. 56–61). </w:t>
      </w:r>
      <w:hyperlink r:id="rId39">
        <w:r w:rsidDel="00000000" w:rsidR="00000000" w:rsidRPr="00000000">
          <w:rPr>
            <w:color w:val="1155cc"/>
            <w:u w:val="single"/>
            <w:rtl w:val="0"/>
          </w:rPr>
          <w:t xml:space="preserve">https://doi.org/10.25080/Majora-92bf1922-00a</w:t>
        </w:r>
      </w:hyperlink>
      <w:r w:rsidDel="00000000" w:rsidR="00000000" w:rsidRPr="00000000">
        <w:rPr>
          <w:rtl w:val="0"/>
        </w:rPr>
      </w:r>
    </w:p>
    <w:p w:rsidR="00000000" w:rsidDel="00000000" w:rsidP="00000000" w:rsidRDefault="00000000" w:rsidRPr="00000000" w14:paraId="00000187">
      <w:pPr>
        <w:spacing w:after="240" w:before="240" w:line="240" w:lineRule="auto"/>
        <w:rPr/>
      </w:pPr>
      <w:r w:rsidDel="00000000" w:rsidR="00000000" w:rsidRPr="00000000">
        <w:rPr>
          <w:rtl w:val="0"/>
        </w:rPr>
        <w:t xml:space="preserve">Muhammad, S. H., Abdulmumin, I., Ayele, A. A., Ousidhoum, N., Adelani, D. I., Yimam, S. M., Ahmad, I. S., Beloucif, M., Mohammad, S. M., Ruder, S., Hourrane, O., Brazdil, P., Jorge, A., Ali, F. D. M. A., David, D., Osei, S., Shehu Bello, B., Ibrahim, F., Gwadabe, T., . . . Arthur, S. (2023). AfriSenti: A Twitter sentiment analysis benchmark for African languages. In </w:t>
      </w:r>
      <w:r w:rsidDel="00000000" w:rsidR="00000000" w:rsidRPr="00000000">
        <w:rPr>
          <w:i w:val="1"/>
          <w:iCs w:val="1"/>
          <w:rtl w:val="0"/>
        </w:rPr>
        <w:t xml:space="preserve">Proceedings of the 2023 Conference on Empirical Methods in Natural Language Processing</w:t>
      </w:r>
      <w:r w:rsidDel="00000000" w:rsidR="00000000" w:rsidRPr="00000000">
        <w:rPr>
          <w:rtl w:val="0"/>
        </w:rPr>
        <w:t xml:space="preserve"> (pp. 13968–13981). Association for Computational Linguistics.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https://doi.org/10.18653/v1/2023.emnlp-main.862</w:t>
        </w:r>
      </w:hyperlink>
      <w:r w:rsidDel="00000000" w:rsidR="00000000" w:rsidRPr="00000000">
        <w:rPr>
          <w:rtl w:val="0"/>
        </w:rPr>
        <w:t xml:space="preserve"> </w:t>
      </w:r>
    </w:p>
    <w:p w:rsidR="00000000" w:rsidDel="00000000" w:rsidP="00000000" w:rsidRDefault="00000000" w:rsidRPr="00000000" w14:paraId="00000188">
      <w:pPr>
        <w:spacing w:after="240" w:before="240" w:line="240" w:lineRule="auto"/>
        <w:rPr/>
      </w:pPr>
      <w:r w:rsidDel="00000000" w:rsidR="00000000" w:rsidRPr="00000000">
        <w:rPr>
          <w:rtl w:val="0"/>
        </w:rPr>
        <w:t xml:space="preserve">Müller, M. M., &amp; Salathé, M. (2019). Crowdbreaks: Tracking health trends using public social media data and crowdsourcing. </w:t>
      </w:r>
      <w:r w:rsidDel="00000000" w:rsidR="00000000" w:rsidRPr="00000000">
        <w:rPr>
          <w:i w:val="1"/>
          <w:iCs w:val="1"/>
          <w:rtl w:val="0"/>
        </w:rPr>
        <w:t xml:space="preserve">Frontiers in Public Health, 7</w:t>
      </w:r>
      <w:r w:rsidDel="00000000" w:rsidR="00000000" w:rsidRPr="00000000">
        <w:rPr>
          <w:rtl w:val="0"/>
        </w:rPr>
        <w:t xml:space="preserve">, Article 81. </w:t>
      </w:r>
      <w:hyperlink r:id="rId42">
        <w:r w:rsidDel="00000000" w:rsidR="00000000" w:rsidRPr="00000000">
          <w:rPr>
            <w:color w:val="1155cc"/>
            <w:u w:val="single"/>
            <w:rtl w:val="0"/>
          </w:rPr>
          <w:t xml:space="preserve">https://doi.org/10.3389/fpubh.2019.00081</w:t>
        </w:r>
      </w:hyperlink>
      <w:r w:rsidDel="00000000" w:rsidR="00000000" w:rsidRPr="00000000">
        <w:rPr>
          <w:rtl w:val="0"/>
        </w:rPr>
      </w:r>
    </w:p>
    <w:p w:rsidR="00000000" w:rsidDel="00000000" w:rsidP="00000000" w:rsidRDefault="00000000" w:rsidRPr="00000000" w14:paraId="00000189">
      <w:pPr>
        <w:spacing w:after="240" w:before="240" w:line="240" w:lineRule="auto"/>
        <w:rPr/>
      </w:pPr>
      <w:r w:rsidDel="00000000" w:rsidR="00000000" w:rsidRPr="00000000">
        <w:rPr>
          <w:rtl w:val="0"/>
        </w:rPr>
        <w:t xml:space="preserve">Müller, M. M., Salathé, M., &amp; Kummervold, P. E. (2023). COVID-Twitter-BERT: A natural language processing model to analyse COVID-19 content on Twitter. </w:t>
      </w:r>
      <w:r w:rsidDel="00000000" w:rsidR="00000000" w:rsidRPr="00000000">
        <w:rPr>
          <w:i w:val="1"/>
          <w:iCs w:val="1"/>
          <w:rtl w:val="0"/>
        </w:rPr>
        <w:t xml:space="preserve">Frontiers in Artificial Intelligence, 6</w:t>
      </w:r>
      <w:r w:rsidDel="00000000" w:rsidR="00000000" w:rsidRPr="00000000">
        <w:rPr>
          <w:rtl w:val="0"/>
        </w:rPr>
        <w:t xml:space="preserve">, Article 1023281. </w:t>
      </w:r>
      <w:hyperlink r:id="rId43">
        <w:r w:rsidDel="00000000" w:rsidR="00000000" w:rsidRPr="00000000">
          <w:rPr>
            <w:color w:val="1155cc"/>
            <w:u w:val="single"/>
            <w:rtl w:val="0"/>
          </w:rPr>
          <w:t xml:space="preserve">https://doi.org/10.3389/frai.2023.1023281</w:t>
        </w:r>
      </w:hyperlink>
      <w:r w:rsidDel="00000000" w:rsidR="00000000" w:rsidRPr="00000000">
        <w:rPr>
          <w:rtl w:val="0"/>
        </w:rPr>
      </w:r>
    </w:p>
    <w:p w:rsidR="00000000" w:rsidDel="00000000" w:rsidP="00000000" w:rsidRDefault="00000000" w:rsidRPr="00000000" w14:paraId="0000018A">
      <w:pPr>
        <w:spacing w:after="240" w:before="240" w:line="240" w:lineRule="auto"/>
        <w:rPr/>
      </w:pPr>
      <w:r w:rsidDel="00000000" w:rsidR="00000000" w:rsidRPr="00000000">
        <w:rPr>
          <w:rtl w:val="0"/>
        </w:rPr>
        <w:t xml:space="preserve">Naseem, U., Khushi, M., Kim, J., &amp; Dunn, A. G. (2021). Classifying vaccine sentiment tweets by modelling domain-specific representation and commonsense knowledge into context-aware attentive GRU. In </w:t>
      </w:r>
      <w:r w:rsidDel="00000000" w:rsidR="00000000" w:rsidRPr="00000000">
        <w:rPr>
          <w:i w:val="1"/>
          <w:iCs w:val="1"/>
          <w:rtl w:val="0"/>
        </w:rPr>
        <w:t xml:space="preserve">2021 International Joint Conference on Neural Networks (IJCNN)</w:t>
      </w:r>
      <w:r w:rsidDel="00000000" w:rsidR="00000000" w:rsidRPr="00000000">
        <w:rPr>
          <w:rtl w:val="0"/>
        </w:rPr>
        <w:t xml:space="preserve"> (pp. 1–8). IEEE. </w:t>
      </w:r>
      <w:hyperlink r:id="rId44">
        <w:r w:rsidDel="00000000" w:rsidR="00000000" w:rsidRPr="00000000">
          <w:rPr>
            <w:color w:val="1155cc"/>
            <w:u w:val="single"/>
            <w:rtl w:val="0"/>
          </w:rPr>
          <w:t xml:space="preserve">https://doi.org/10.1109/IJCNN52387.2021.9533454</w:t>
        </w:r>
      </w:hyperlink>
      <w:r w:rsidDel="00000000" w:rsidR="00000000" w:rsidRPr="00000000">
        <w:rPr>
          <w:rtl w:val="0"/>
        </w:rPr>
      </w:r>
    </w:p>
    <w:p w:rsidR="00000000" w:rsidDel="00000000" w:rsidP="00000000" w:rsidRDefault="00000000" w:rsidRPr="00000000" w14:paraId="0000018B">
      <w:pPr>
        <w:spacing w:after="240" w:before="240" w:line="240" w:lineRule="auto"/>
        <w:rPr/>
      </w:pPr>
      <w:r w:rsidDel="00000000" w:rsidR="00000000" w:rsidRPr="00000000">
        <w:rPr>
          <w:rtl w:val="0"/>
        </w:rPr>
        <w:t xml:space="preserve">Pascanu, R., Mikolov, T., &amp; Bengio, Y. (2013). On the difficulty of training recurrent neural networks. In </w:t>
      </w:r>
      <w:r w:rsidDel="00000000" w:rsidR="00000000" w:rsidRPr="00000000">
        <w:rPr>
          <w:i w:val="1"/>
          <w:iCs w:val="1"/>
          <w:rtl w:val="0"/>
        </w:rPr>
        <w:t xml:space="preserve">Proceedings of the 30th International Conference on Machine Learning</w:t>
      </w:r>
      <w:r w:rsidDel="00000000" w:rsidR="00000000" w:rsidRPr="00000000">
        <w:rPr>
          <w:rtl w:val="0"/>
        </w:rPr>
        <w:t xml:space="preserve"> (Vol. 28, No. 3, pp. 1310–1318). PMLR. </w:t>
      </w:r>
      <w:hyperlink r:id="rId45">
        <w:r w:rsidDel="00000000" w:rsidR="00000000" w:rsidRPr="00000000">
          <w:rPr>
            <w:color w:val="1155cc"/>
            <w:u w:val="single"/>
            <w:rtl w:val="0"/>
          </w:rPr>
          <w:t xml:space="preserve">https://proceedings.mlr.press/v28/pascanu13.html</w:t>
        </w:r>
      </w:hyperlink>
      <w:r w:rsidDel="00000000" w:rsidR="00000000" w:rsidRPr="00000000">
        <w:rPr>
          <w:rtl w:val="0"/>
        </w:rPr>
      </w:r>
    </w:p>
    <w:p w:rsidR="00000000" w:rsidDel="00000000" w:rsidP="00000000" w:rsidRDefault="00000000" w:rsidRPr="00000000" w14:paraId="0000018C">
      <w:pPr>
        <w:spacing w:after="240" w:before="240" w:line="240" w:lineRule="auto"/>
        <w:rPr/>
      </w:pPr>
      <w:r w:rsidDel="00000000" w:rsidR="00000000" w:rsidRPr="00000000">
        <w:rPr>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rtl w:val="0"/>
        </w:rPr>
        <w:t xml:space="preserve">Journal of Machine Learning Research, 12</w:t>
      </w:r>
      <w:r w:rsidDel="00000000" w:rsidR="00000000" w:rsidRPr="00000000">
        <w:rPr>
          <w:rtl w:val="0"/>
        </w:rPr>
        <w:t xml:space="preserve">(85), 2825–2830. </w:t>
      </w:r>
      <w:hyperlink r:id="rId46">
        <w:r w:rsidDel="00000000" w:rsidR="00000000" w:rsidRPr="00000000">
          <w:rPr>
            <w:color w:val="1155cc"/>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18D">
      <w:pPr>
        <w:spacing w:after="240" w:before="240" w:line="240" w:lineRule="auto"/>
        <w:rPr/>
      </w:pPr>
      <w:r w:rsidDel="00000000" w:rsidR="00000000" w:rsidRPr="00000000">
        <w:rPr>
          <w:rtl w:val="0"/>
        </w:rPr>
        <w:t xml:space="preserve">Pennington, J., Socher, R., &amp; Manning, C. D. (2014a). GloVe: Global vectors for word representation. In </w:t>
      </w:r>
      <w:r w:rsidDel="00000000" w:rsidR="00000000" w:rsidRPr="00000000">
        <w:rPr>
          <w:i w:val="1"/>
          <w:iCs w:val="1"/>
          <w:rtl w:val="0"/>
        </w:rPr>
        <w:t xml:space="preserve">Proceedings of the 2014 Conference on Empirical Methods in Natural Language Processing (EMNLP)</w:t>
      </w:r>
      <w:r w:rsidDel="00000000" w:rsidR="00000000" w:rsidRPr="00000000">
        <w:rPr>
          <w:rtl w:val="0"/>
        </w:rPr>
        <w:t xml:space="preserve"> (pp. 1532–1543). Association for Computational Linguistics. </w:t>
      </w:r>
      <w:hyperlink r:id="rId47">
        <w:r w:rsidDel="00000000" w:rsidR="00000000" w:rsidRPr="00000000">
          <w:rPr>
            <w:color w:val="1155cc"/>
            <w:u w:val="single"/>
            <w:rtl w:val="0"/>
          </w:rPr>
          <w:t xml:space="preserve">https://doi.org/10.3115/v1/D14-1162</w:t>
        </w:r>
      </w:hyperlink>
      <w:r w:rsidDel="00000000" w:rsidR="00000000" w:rsidRPr="00000000">
        <w:rPr>
          <w:rtl w:val="0"/>
        </w:rPr>
      </w:r>
    </w:p>
    <w:p w:rsidR="00000000" w:rsidDel="00000000" w:rsidP="00000000" w:rsidRDefault="00000000" w:rsidRPr="00000000" w14:paraId="0000018E">
      <w:pPr>
        <w:spacing w:after="240" w:before="240" w:line="240" w:lineRule="auto"/>
        <w:rPr/>
      </w:pPr>
      <w:r w:rsidDel="00000000" w:rsidR="00000000" w:rsidRPr="00000000">
        <w:rPr>
          <w:rtl w:val="0"/>
        </w:rPr>
        <w:t xml:space="preserve">Pennington, J., Socher, R., &amp; Manning, C. D. (2014b). </w:t>
      </w:r>
      <w:r w:rsidDel="00000000" w:rsidR="00000000" w:rsidRPr="00000000">
        <w:rPr>
          <w:i w:val="1"/>
          <w:iCs w:val="1"/>
          <w:rtl w:val="0"/>
        </w:rPr>
        <w:t xml:space="preserve">GloVe: Global vectors for word representation</w:t>
      </w:r>
      <w:r w:rsidDel="00000000" w:rsidR="00000000" w:rsidRPr="00000000">
        <w:rPr>
          <w:rtl w:val="0"/>
        </w:rPr>
        <w:t xml:space="preserve"> (glove.twitter.27B) [Data set]. Stanford NLP Group. </w:t>
      </w:r>
      <w:hyperlink r:id="rId48">
        <w:r w:rsidDel="00000000" w:rsidR="00000000" w:rsidRPr="00000000">
          <w:rPr>
            <w:color w:val="1155cc"/>
            <w:u w:val="single"/>
            <w:rtl w:val="0"/>
          </w:rPr>
          <w:t xml:space="preserve">https://nlp.stanford.edu/projects/glove/</w:t>
        </w:r>
      </w:hyperlink>
      <w:r w:rsidDel="00000000" w:rsidR="00000000" w:rsidRPr="00000000">
        <w:rPr>
          <w:rtl w:val="0"/>
        </w:rPr>
      </w:r>
    </w:p>
    <w:p w:rsidR="00000000" w:rsidDel="00000000" w:rsidP="00000000" w:rsidRDefault="00000000" w:rsidRPr="00000000" w14:paraId="0000018F">
      <w:pPr>
        <w:spacing w:after="240" w:before="240" w:line="240" w:lineRule="auto"/>
        <w:rPr/>
      </w:pPr>
      <w:r w:rsidDel="00000000" w:rsidR="00000000" w:rsidRPr="00000000">
        <w:rPr>
          <w:rtl w:val="0"/>
        </w:rPr>
        <w:t xml:space="preserve">Prechelt, L. (1998). Early stopping, but when? In G. B. Orr &amp; K.-R. Müller (Eds.), </w:t>
      </w:r>
      <w:r w:rsidDel="00000000" w:rsidR="00000000" w:rsidRPr="00000000">
        <w:rPr>
          <w:i w:val="1"/>
          <w:iCs w:val="1"/>
          <w:rtl w:val="0"/>
        </w:rPr>
        <w:t xml:space="preserve">Neural networks: Tricks of the trade</w:t>
      </w:r>
      <w:r w:rsidDel="00000000" w:rsidR="00000000" w:rsidRPr="00000000">
        <w:rPr>
          <w:rtl w:val="0"/>
        </w:rPr>
        <w:t xml:space="preserve"> (Lecture Notes in Computer Science, Vol. 1524, pp. 55–69). Springer. </w:t>
      </w:r>
      <w:hyperlink r:id="rId49">
        <w:r w:rsidDel="00000000" w:rsidR="00000000" w:rsidRPr="00000000">
          <w:rPr>
            <w:color w:val="1155cc"/>
            <w:u w:val="single"/>
            <w:rtl w:val="0"/>
          </w:rPr>
          <w:t xml:space="preserve">https://doi.org/10.1007/3-540-49430-8_3</w:t>
        </w:r>
      </w:hyperlink>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t xml:space="preserve">Reimers, N., &amp; Gurevych, I. (2017). Reporting score distributions makes a difference: Performance study of LSTM-networks for sequence tagging. In </w:t>
      </w:r>
      <w:r w:rsidDel="00000000" w:rsidR="00000000" w:rsidRPr="00000000">
        <w:rPr>
          <w:i w:val="1"/>
          <w:iCs w:val="1"/>
          <w:rtl w:val="0"/>
        </w:rPr>
        <w:t xml:space="preserve">Proceedings of the 2017 Conference on Empirical Methods in Natural Language Processing</w:t>
      </w:r>
      <w:r w:rsidDel="00000000" w:rsidR="00000000" w:rsidRPr="00000000">
        <w:rPr>
          <w:rtl w:val="0"/>
        </w:rPr>
        <w:t xml:space="preserve"> (pp. 338–348). Association for Computational Linguistics. </w:t>
      </w:r>
      <w:hyperlink r:id="rId50">
        <w:r w:rsidDel="00000000" w:rsidR="00000000" w:rsidRPr="00000000">
          <w:rPr>
            <w:color w:val="1155cc"/>
            <w:u w:val="single"/>
            <w:rtl w:val="0"/>
          </w:rPr>
          <w:t xml:space="preserve">https://doi.org/10.18653/v1/D17-1035</w:t>
        </w:r>
      </w:hyperlink>
      <w:r w:rsidDel="00000000" w:rsidR="00000000" w:rsidRPr="00000000">
        <w:rPr>
          <w:rtl w:val="0"/>
        </w:rPr>
      </w:r>
    </w:p>
    <w:p w:rsidR="00000000" w:rsidDel="00000000" w:rsidP="00000000" w:rsidRDefault="00000000" w:rsidRPr="00000000" w14:paraId="00000191">
      <w:pPr>
        <w:spacing w:after="240" w:before="240" w:line="240" w:lineRule="auto"/>
        <w:rPr/>
      </w:pPr>
      <w:r w:rsidDel="00000000" w:rsidR="00000000" w:rsidRPr="00000000">
        <w:rPr>
          <w:rtl w:val="0"/>
        </w:rPr>
        <w:t xml:space="preserve">Salton, G., &amp; Buckley, C. (1988). Term-weighting approaches in automatic text retrieval. </w:t>
      </w:r>
      <w:r w:rsidDel="00000000" w:rsidR="00000000" w:rsidRPr="00000000">
        <w:rPr>
          <w:i w:val="1"/>
          <w:iCs w:val="1"/>
          <w:rtl w:val="0"/>
        </w:rPr>
        <w:t xml:space="preserve">Information Processing &amp; Management, 24</w:t>
      </w:r>
      <w:r w:rsidDel="00000000" w:rsidR="00000000" w:rsidRPr="00000000">
        <w:rPr>
          <w:rtl w:val="0"/>
        </w:rPr>
        <w:t xml:space="preserve">(5), 513–523. </w:t>
      </w:r>
      <w:hyperlink r:id="rId51">
        <w:r w:rsidDel="00000000" w:rsidR="00000000" w:rsidRPr="00000000">
          <w:rPr>
            <w:color w:val="1155cc"/>
            <w:u w:val="single"/>
            <w:rtl w:val="0"/>
          </w:rPr>
          <w:t xml:space="preserve">https://doi.org/10.1016/0306-4573(88)90021-0</w:t>
        </w:r>
      </w:hyperlink>
      <w:r w:rsidDel="00000000" w:rsidR="00000000" w:rsidRPr="00000000">
        <w:rPr>
          <w:rtl w:val="0"/>
        </w:rPr>
      </w:r>
    </w:p>
    <w:p w:rsidR="00000000" w:rsidDel="00000000" w:rsidP="00000000" w:rsidRDefault="00000000" w:rsidRPr="00000000" w14:paraId="00000192">
      <w:pPr>
        <w:spacing w:after="240" w:before="240" w:line="240" w:lineRule="auto"/>
        <w:rPr/>
      </w:pPr>
      <w:r w:rsidDel="00000000" w:rsidR="00000000" w:rsidRPr="00000000">
        <w:rPr>
          <w:rtl w:val="0"/>
        </w:rPr>
        <w:t xml:space="preserve">Schuster, M., &amp; Paliwal, K. K. (1997). Bidirectional recurrent neural networks. </w:t>
      </w:r>
      <w:r w:rsidDel="00000000" w:rsidR="00000000" w:rsidRPr="00000000">
        <w:rPr>
          <w:i w:val="1"/>
          <w:iCs w:val="1"/>
          <w:rtl w:val="0"/>
        </w:rPr>
        <w:t xml:space="preserve">IEEE Transactions on Signal Processing, 45</w:t>
      </w:r>
      <w:r w:rsidDel="00000000" w:rsidR="00000000" w:rsidRPr="00000000">
        <w:rPr>
          <w:rtl w:val="0"/>
        </w:rPr>
        <w:t xml:space="preserve">(11), 2673–2681. </w:t>
      </w:r>
      <w:hyperlink r:id="rId52">
        <w:r w:rsidDel="00000000" w:rsidR="00000000" w:rsidRPr="00000000">
          <w:rPr>
            <w:color w:val="1155cc"/>
            <w:u w:val="single"/>
            <w:rtl w:val="0"/>
          </w:rPr>
          <w:t xml:space="preserve">https://doi.org/10.1109/78.650093</w:t>
        </w:r>
      </w:hyperlink>
      <w:r w:rsidDel="00000000" w:rsidR="00000000" w:rsidRPr="00000000">
        <w:rPr>
          <w:rtl w:val="0"/>
        </w:rPr>
      </w:r>
    </w:p>
    <w:p w:rsidR="00000000" w:rsidDel="00000000" w:rsidP="00000000" w:rsidRDefault="00000000" w:rsidRPr="00000000" w14:paraId="00000193">
      <w:pPr>
        <w:spacing w:after="240" w:before="240" w:line="240" w:lineRule="auto"/>
        <w:rPr/>
      </w:pPr>
      <w:r w:rsidDel="00000000" w:rsidR="00000000" w:rsidRPr="00000000">
        <w:rPr>
          <w:rtl w:val="0"/>
        </w:rPr>
        <w:t xml:space="preserve">Sokolova, M., &amp; Lapalme, G. (2009). A systematic analysis of performance measures for classification tasks. </w:t>
      </w:r>
      <w:r w:rsidDel="00000000" w:rsidR="00000000" w:rsidRPr="00000000">
        <w:rPr>
          <w:i w:val="1"/>
          <w:iCs w:val="1"/>
          <w:rtl w:val="0"/>
        </w:rPr>
        <w:t xml:space="preserve">Information Processing &amp; Management, 45</w:t>
      </w:r>
      <w:r w:rsidDel="00000000" w:rsidR="00000000" w:rsidRPr="00000000">
        <w:rPr>
          <w:rtl w:val="0"/>
        </w:rPr>
        <w:t xml:space="preserve">(4), 427–437. </w:t>
      </w:r>
      <w:hyperlink r:id="rId53">
        <w:r w:rsidDel="00000000" w:rsidR="00000000" w:rsidRPr="00000000">
          <w:rPr>
            <w:color w:val="1155cc"/>
            <w:u w:val="single"/>
            <w:rtl w:val="0"/>
          </w:rPr>
          <w:t xml:space="preserve">https://doi.org/10.1016/j.ipm.2009.03.002</w:t>
        </w:r>
      </w:hyperlink>
      <w:r w:rsidDel="00000000" w:rsidR="00000000" w:rsidRPr="00000000">
        <w:rPr>
          <w:rtl w:val="0"/>
        </w:rPr>
      </w:r>
    </w:p>
    <w:p w:rsidR="00000000" w:rsidDel="00000000" w:rsidP="00000000" w:rsidRDefault="00000000" w:rsidRPr="00000000" w14:paraId="00000194">
      <w:pPr>
        <w:spacing w:after="240" w:before="240" w:line="240" w:lineRule="auto"/>
        <w:rPr/>
      </w:pPr>
      <w:r w:rsidDel="00000000" w:rsidR="00000000" w:rsidRPr="00000000">
        <w:rPr>
          <w:rtl w:val="0"/>
        </w:rPr>
        <w:t xml:space="preserve">Srivastava, N., Hinton, G., Krizhevsky, A., Sutskever, I., &amp; Salakhutdinov, R. (2014). Dropout: A simple way to prevent neural networks from overfitting. </w:t>
      </w:r>
      <w:r w:rsidDel="00000000" w:rsidR="00000000" w:rsidRPr="00000000">
        <w:rPr>
          <w:i w:val="1"/>
          <w:iCs w:val="1"/>
          <w:rtl w:val="0"/>
        </w:rPr>
        <w:t xml:space="preserve">Journal of Machine Learning Research, 15</w:t>
      </w:r>
      <w:r w:rsidDel="00000000" w:rsidR="00000000" w:rsidRPr="00000000">
        <w:rPr>
          <w:rtl w:val="0"/>
        </w:rPr>
        <w:t xml:space="preserve">(56), 1929–1958. </w:t>
      </w:r>
      <w:hyperlink r:id="rId54">
        <w:r w:rsidDel="00000000" w:rsidR="00000000" w:rsidRPr="00000000">
          <w:rPr>
            <w:color w:val="1155cc"/>
            <w:u w:val="single"/>
            <w:rtl w:val="0"/>
          </w:rPr>
          <w:t xml:space="preserve">https://jmlr.org/papers/v15/srivastava14a.html</w:t>
        </w:r>
      </w:hyperlink>
      <w:r w:rsidDel="00000000" w:rsidR="00000000" w:rsidRPr="00000000">
        <w:rPr>
          <w:rtl w:val="0"/>
        </w:rPr>
      </w:r>
    </w:p>
    <w:p w:rsidR="00000000" w:rsidDel="00000000" w:rsidP="00000000" w:rsidRDefault="00000000" w:rsidRPr="00000000" w14:paraId="00000195">
      <w:pPr>
        <w:spacing w:after="240" w:before="240" w:line="240" w:lineRule="auto"/>
        <w:rPr/>
      </w:pPr>
      <w:r w:rsidDel="00000000" w:rsidR="00000000" w:rsidRPr="00000000">
        <w:rPr>
          <w:rtl w:val="0"/>
        </w:rPr>
        <w:t xml:space="preserve">Wang, S., &amp; Manning, C. D. (2012). Baselines and bigrams: Simple, good sentiment and topic classification. In </w:t>
      </w:r>
      <w:r w:rsidDel="00000000" w:rsidR="00000000" w:rsidRPr="00000000">
        <w:rPr>
          <w:i w:val="1"/>
          <w:iCs w:val="1"/>
          <w:rtl w:val="0"/>
        </w:rPr>
        <w:t xml:space="preserve">Proceedings of the 50th Annual Meeting of the Association for Computational Linguistics (Volume 2: Short Papers)</w:t>
      </w:r>
      <w:r w:rsidDel="00000000" w:rsidR="00000000" w:rsidRPr="00000000">
        <w:rPr>
          <w:rtl w:val="0"/>
        </w:rPr>
        <w:t xml:space="preserve"> (pp. 90–94). Association for Computational Linguistics. </w:t>
      </w:r>
      <w:hyperlink r:id="rId55">
        <w:r w:rsidDel="00000000" w:rsidR="00000000" w:rsidRPr="00000000">
          <w:rPr>
            <w:color w:val="1155cc"/>
            <w:u w:val="single"/>
            <w:rtl w:val="0"/>
          </w:rPr>
          <w:t xml:space="preserve">https://aclanthology.org/P12-2018/</w:t>
        </w:r>
      </w:hyperlink>
      <w:r w:rsidDel="00000000" w:rsidR="00000000" w:rsidRPr="00000000">
        <w:rPr>
          <w:rtl w:val="0"/>
        </w:rPr>
      </w:r>
    </w:p>
    <w:p w:rsidR="00000000" w:rsidDel="00000000" w:rsidP="00000000" w:rsidRDefault="00000000" w:rsidRPr="00000000" w14:paraId="00000196">
      <w:pPr>
        <w:spacing w:after="240" w:before="240" w:line="240" w:lineRule="auto"/>
        <w:rPr/>
      </w:pPr>
      <w:r w:rsidDel="00000000" w:rsidR="00000000" w:rsidRPr="00000000">
        <w:rPr>
          <w:rtl w:val="0"/>
        </w:rPr>
        <w:t xml:space="preserve">Willmott, C. J., &amp; Matsuura, K. (2005). Advantages of the mean absolute error (MAE) over the root mean square error (RMSE) in assessing average model performance. </w:t>
      </w:r>
      <w:r w:rsidDel="00000000" w:rsidR="00000000" w:rsidRPr="00000000">
        <w:rPr>
          <w:i w:val="1"/>
          <w:iCs w:val="1"/>
          <w:rtl w:val="0"/>
        </w:rPr>
        <w:t xml:space="preserve">Climate Research, 30</w:t>
      </w:r>
      <w:r w:rsidDel="00000000" w:rsidR="00000000" w:rsidRPr="00000000">
        <w:rPr>
          <w:rtl w:val="0"/>
        </w:rPr>
        <w:t xml:space="preserve">(1), 79–82. </w:t>
      </w:r>
      <w:hyperlink r:id="rId56">
        <w:r w:rsidDel="00000000" w:rsidR="00000000" w:rsidRPr="00000000">
          <w:rPr>
            <w:color w:val="1155cc"/>
            <w:u w:val="single"/>
            <w:rtl w:val="0"/>
          </w:rPr>
          <w:t xml:space="preserve">https://doi.org/10.3354/cr030079</w:t>
        </w:r>
      </w:hyperlink>
      <w:r w:rsidDel="00000000" w:rsidR="00000000" w:rsidRPr="00000000">
        <w:rPr>
          <w:rtl w:val="0"/>
        </w:rPr>
      </w:r>
    </w:p>
    <w:p w:rsidR="00000000" w:rsidDel="00000000" w:rsidP="00000000" w:rsidRDefault="00000000" w:rsidRPr="00000000" w14:paraId="00000197">
      <w:pPr>
        <w:spacing w:after="240" w:before="240" w:line="240" w:lineRule="auto"/>
        <w:rPr/>
      </w:pPr>
      <w:r w:rsidDel="00000000" w:rsidR="00000000" w:rsidRPr="00000000">
        <w:rPr>
          <w:rtl w:val="0"/>
        </w:rPr>
        <w:t xml:space="preserve">World Health Organization. (2019). </w:t>
      </w:r>
      <w:r w:rsidDel="00000000" w:rsidR="00000000" w:rsidRPr="00000000">
        <w:rPr>
          <w:i w:val="1"/>
          <w:iCs w:val="1"/>
          <w:rtl w:val="0"/>
        </w:rPr>
        <w:t xml:space="preserve">Ten threats to global health in 2019</w:t>
      </w:r>
      <w:r w:rsidDel="00000000" w:rsidR="00000000" w:rsidRPr="00000000">
        <w:rPr>
          <w:rtl w:val="0"/>
        </w:rPr>
        <w:t xml:space="preserve">. </w:t>
      </w:r>
      <w:hyperlink r:id="rId57">
        <w:r w:rsidDel="00000000" w:rsidR="00000000" w:rsidRPr="00000000">
          <w:rPr>
            <w:color w:val="1155cc"/>
            <w:u w:val="single"/>
            <w:rtl w:val="0"/>
          </w:rPr>
          <w:t xml:space="preserve">https://www.who.int/news-room/spotlight/ten-threats-to-global-health-in-2019</w:t>
        </w:r>
      </w:hyperlink>
      <w:r w:rsidDel="00000000" w:rsidR="00000000" w:rsidRPr="00000000">
        <w:rPr>
          <w:rtl w:val="0"/>
        </w:rPr>
      </w:r>
    </w:p>
    <w:p w:rsidR="00000000" w:rsidDel="00000000" w:rsidP="00000000" w:rsidRDefault="00000000" w:rsidRPr="00000000" w14:paraId="00000198">
      <w:pPr>
        <w:spacing w:after="240" w:before="240" w:line="240" w:lineRule="auto"/>
        <w:rPr/>
      </w:pPr>
      <w:r w:rsidDel="00000000" w:rsidR="00000000" w:rsidRPr="00000000">
        <w:rPr>
          <w:rtl w:val="0"/>
        </w:rPr>
        <w:t xml:space="preserve">Yang, Y., Zha, K., Chen, Y.-C., Wang, H., &amp; Katabi, D. (2021). Delving into deep imbalanced regression. In </w:t>
      </w:r>
      <w:r w:rsidDel="00000000" w:rsidR="00000000" w:rsidRPr="00000000">
        <w:rPr>
          <w:i w:val="1"/>
          <w:iCs w:val="1"/>
          <w:rtl w:val="0"/>
        </w:rPr>
        <w:t xml:space="preserve">Proceedings of the 38th International Conference on Machine Learning</w:t>
      </w:r>
      <w:r w:rsidDel="00000000" w:rsidR="00000000" w:rsidRPr="00000000">
        <w:rPr>
          <w:rtl w:val="0"/>
        </w:rPr>
        <w:t xml:space="preserve"> (Vol. 139, pp. 11842–11851). PMLR. </w:t>
      </w:r>
      <w:hyperlink r:id="rId58">
        <w:r w:rsidDel="00000000" w:rsidR="00000000" w:rsidRPr="00000000">
          <w:rPr>
            <w:color w:val="1155cc"/>
            <w:u w:val="single"/>
            <w:rtl w:val="0"/>
          </w:rPr>
          <w:t xml:space="preserve">https://proceedings.mlr.press/v139/yang21m.html</w:t>
        </w:r>
      </w:hyperlink>
      <w:r w:rsidDel="00000000" w:rsidR="00000000" w:rsidRPr="00000000">
        <w:rPr>
          <w:rtl w:val="0"/>
        </w:rPr>
      </w:r>
    </w:p>
    <w:p w:rsidR="00000000" w:rsidDel="00000000" w:rsidP="00000000" w:rsidRDefault="00000000" w:rsidRPr="00000000" w14:paraId="00000199">
      <w:pPr>
        <w:spacing w:after="240" w:before="240" w:line="240" w:lineRule="auto"/>
        <w:rPr/>
      </w:pPr>
      <w:r w:rsidDel="00000000" w:rsidR="00000000" w:rsidRPr="00000000">
        <w:rPr>
          <w:rtl w:val="0"/>
        </w:rPr>
        <w:t xml:space="preserve">Yin, W., Kann, K., Yu, M., &amp; Schütze, H. (2017). </w:t>
      </w:r>
      <w:r w:rsidDel="00000000" w:rsidR="00000000" w:rsidRPr="00000000">
        <w:rPr>
          <w:i w:val="1"/>
          <w:iCs w:val="1"/>
          <w:rtl w:val="0"/>
        </w:rPr>
        <w:t xml:space="preserve">Comparative study of CNN and RNN for natural language processing</w:t>
      </w:r>
      <w:r w:rsidDel="00000000" w:rsidR="00000000" w:rsidRPr="00000000">
        <w:rPr>
          <w:rtl w:val="0"/>
        </w:rPr>
        <w:t xml:space="preserve"> (arXiv:1702.01923). arXiv. </w:t>
      </w:r>
      <w:hyperlink r:id="rId59">
        <w:r w:rsidDel="00000000" w:rsidR="00000000" w:rsidRPr="00000000">
          <w:rPr>
            <w:color w:val="1155cc"/>
            <w:u w:val="single"/>
            <w:rtl w:val="0"/>
          </w:rPr>
          <w:t xml:space="preserve">https://doi.org/10.48550/arXiv.1702.01923</w:t>
        </w:r>
      </w:hyperlink>
      <w:r w:rsidDel="00000000" w:rsidR="00000000" w:rsidRPr="00000000">
        <w:rPr>
          <w:rtl w:val="0"/>
        </w:rPr>
      </w:r>
    </w:p>
    <w:p w:rsidR="00000000" w:rsidDel="00000000" w:rsidP="00000000" w:rsidRDefault="00000000" w:rsidRPr="00000000" w14:paraId="0000019A">
      <w:pPr>
        <w:spacing w:after="240" w:before="240" w:line="240" w:lineRule="auto"/>
        <w:rPr/>
      </w:pPr>
      <w:r w:rsidDel="00000000" w:rsidR="00000000" w:rsidRPr="00000000">
        <w:rPr>
          <w:rtl w:val="0"/>
        </w:rPr>
        <w:t xml:space="preserve">Zhang, L., Fan, H., Peng, C., Rao, G., &amp; Cong, Q. (2020). Sentiment analysis methods for HPV vaccines related tweets based on transfer learning. </w:t>
      </w:r>
      <w:r w:rsidDel="00000000" w:rsidR="00000000" w:rsidRPr="00000000">
        <w:rPr>
          <w:i w:val="1"/>
          <w:iCs w:val="1"/>
          <w:rtl w:val="0"/>
        </w:rPr>
        <w:t xml:space="preserve">Healthcare, 8</w:t>
      </w:r>
      <w:r w:rsidDel="00000000" w:rsidR="00000000" w:rsidRPr="00000000">
        <w:rPr>
          <w:rtl w:val="0"/>
        </w:rPr>
        <w:t xml:space="preserve">(3), Article 307. </w:t>
      </w:r>
      <w:hyperlink r:id="rId60">
        <w:r w:rsidDel="00000000" w:rsidR="00000000" w:rsidRPr="00000000">
          <w:rPr>
            <w:color w:val="1155cc"/>
            <w:u w:val="single"/>
            <w:rtl w:val="0"/>
          </w:rPr>
          <w:t xml:space="preserve">https://doi.org/10.3390/healthcare8030307</w:t>
        </w:r>
      </w:hyperlink>
      <w:r w:rsidDel="00000000" w:rsidR="00000000" w:rsidRPr="00000000">
        <w:rPr>
          <w:rtl w:val="0"/>
        </w:rPr>
      </w:r>
    </w:p>
    <w:p w:rsidR="00000000" w:rsidDel="00000000" w:rsidP="00000000" w:rsidRDefault="00000000" w:rsidRPr="00000000" w14:paraId="0000019B">
      <w:pPr>
        <w:spacing w:after="240" w:before="240" w:line="240" w:lineRule="auto"/>
        <w:rPr/>
      </w:pPr>
      <w:r w:rsidDel="00000000" w:rsidR="00000000" w:rsidRPr="00000000">
        <w:rPr>
          <w:rtl w:val="0"/>
        </w:rPr>
        <w:t xml:space="preserve">Zindi. (2020). </w:t>
      </w:r>
      <w:r w:rsidDel="00000000" w:rsidR="00000000" w:rsidRPr="00000000">
        <w:rPr>
          <w:i w:val="1"/>
          <w:iCs w:val="1"/>
          <w:rtl w:val="0"/>
        </w:rPr>
        <w:t xml:space="preserve">To vaccinate or not to vaccinate: It's not a question</w:t>
      </w:r>
      <w:r w:rsidDel="00000000" w:rsidR="00000000" w:rsidRPr="00000000">
        <w:rPr>
          <w:rtl w:val="0"/>
        </w:rPr>
        <w:t xml:space="preserve"> [Data set]. </w:t>
      </w:r>
      <w:hyperlink r:id="rId61">
        <w:r w:rsidDel="00000000" w:rsidR="00000000" w:rsidRPr="00000000">
          <w:rPr>
            <w:color w:val="1155cc"/>
            <w:u w:val="single"/>
            <w:rtl w:val="0"/>
          </w:rPr>
          <w:t xml:space="preserve">https://zindi.africa/competitions/to-vaccinate-or-not-to-vaccinate</w:t>
        </w:r>
      </w:hyperlink>
      <w:r w:rsidDel="00000000" w:rsidR="00000000" w:rsidRPr="00000000">
        <w:rPr>
          <w:rtl w:val="0"/>
        </w:rPr>
      </w:r>
    </w:p>
    <w:p w:rsidR="00000000" w:rsidDel="00000000" w:rsidP="00000000" w:rsidRDefault="00000000" w:rsidRPr="00000000" w14:paraId="0000019C">
      <w:pPr>
        <w:pStyle w:val="Heading1"/>
        <w:pageBreakBefore/>
        <w:spacing w:after="160" w:before="320" w:line="480" w:lineRule="auto"/>
        <w:rPr/>
      </w:pPr>
      <w:r w:rsidDel="00000000" w:rsidR="00000000" w:rsidRPr="00000000">
        <w:rPr>
          <w:rtl w:val="0"/>
        </w:rPr>
        <w:t xml:space="preserve">Appendix A. Tuning runs</w:t>
      </w:r>
    </w:p>
    <w:p w:rsidR="00000000" w:rsidDel="00000000" w:rsidP="00000000" w:rsidRDefault="00000000" w:rsidRPr="00000000" w14:paraId="0000007A">
      <w:pPr>
        <w:spacing w:line="480" w:lineRule="auto"/>
        <w:ind w:left="0" w:firstLine="0"/>
        <w:rPr/>
      </w:pPr>
      <w:r w:rsidDel="00000000" w:rsidR="00000000" w:rsidRPr="00000000">
        <w:rPr>
          <w:rtl w:val="0"/>
        </w:rPr>
        <w:t>This appendix gives every tuning run behind sections 4 and 5, the reason for each change, and what each model's runs showed. Each table lists the runs on the shared validation set.</w:t>
      </w:r>
    </w:p>
    <w:p w:rsidR="00000000" w:rsidDel="00000000" w:rsidP="00000000" w:rsidRDefault="00000000" w:rsidRPr="00000000" w14:paraId="0000007C">
      <w:pPr>
        <w:pStyle w:val="Heading2"/>
        <w:spacing w:after="100" w:before="240" w:line="480" w:lineRule="auto"/>
        <w:rPr/>
      </w:pPr>
      <w:r w:rsidDel="00000000" w:rsidR="00000000" w:rsidRPr="00000000">
        <w:rPr>
          <w:rtl w:val="0"/>
        </w:rPr>
        <w:t>A.1 TF-IDF + Ridge and TF-IDF + SVR</w:t>
      </w:r>
    </w:p>
    <w:p w:rsidR="00000000" w:rsidDel="00000000" w:rsidP="00000000" w:rsidRDefault="00000000" w:rsidRPr="00000000" w14:paraId="0000007A">
      <w:pPr>
        <w:spacing w:line="480" w:lineRule="auto"/>
        <w:ind w:left="0" w:firstLine="0"/>
        <w:rPr/>
      </w:pPr>
      <w:r w:rsidDel="00000000" w:rsidR="00000000" w:rsidRPr="00000000">
        <w:rPr>
          <w:rtl w:val="0"/>
        </w:rPr>
        <w:t>We tuned both one change at a time: each run changed one setting of the best run so far and kept the change only if it lowered the validation RMSE (Table A1). Both started from the EDA (single words seen in at least two training tweets, raw counts and hashtags kept with their #; alpha = 1.0 for Ridge, C = 1.0 and epsilon = 0.1 for the SVR), and the order of the changes followed it too: word pairs first because negation is common, then log-scaled counts, then keeping every word to test whether rare words were worth their noise, then the regularisation and, for the SVR, epsilon, and finally removing the # from hashtags.</w:t>
      </w:r>
    </w:p>
    <w:p w:rsidR="00000000" w:rsidDel="00000000" w:rsidP="00000000" w:rsidRDefault="00000000" w:rsidRPr="00000000" w14:paraId="0000007A">
      <w:pPr>
        <w:spacing w:line="480" w:lineRule="auto"/>
        <w:ind w:left="0" w:firstLine="0"/>
        <w:rPr/>
      </w:pPr>
      <w:r w:rsidDel="00000000" w:rsidR="00000000" w:rsidRPr="00000000">
        <w:rPr>
          <w:rtl w:val="0"/>
        </w:rPr>
        <w:t>For both baselines the text representation mattered more than the model settings (Table A1): word pairs gave Ridge its largest gain and keeping every word and word pair gave the SVR its largest, while stronger or weaker regularisation made both worse, log-scaled counts and removing the # changed little, and a wider epsilon lowered the SVR's RMSE slightly but raised its MAE sharply.</w:t>
      </w:r>
    </w:p>
    <w:tbl>
      <w:tblPr>
        <w:tblStyle w:val="Table8"/>
        <w:tblW w:w="9360.000000000002"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1216"/>
        <w:gridCol w:w="3683"/>
        <w:gridCol w:w="1296"/>
        <w:gridCol w:w="972"/>
        <w:gridCol w:w="972"/>
        <w:gridCol w:w="1221"/>
        <w:tblGridChange w:id="0">
          <w:tblGrid>
            <w:gridCol w:w="1216"/>
            <w:gridCol w:w="3683"/>
            <w:gridCol w:w="1296"/>
            <w:gridCol w:w="972"/>
            <w:gridCol w:w="972"/>
            <w:gridCol w:w="1221"/>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D">
            <w:pPr>
              <w:keepNext w:val="0"/>
              <w:spacing w:after="0" w:before="0" w:line="240" w:lineRule="auto"/>
              <w:jc w:val="left"/>
              <w:rPr/>
            </w:pPr>
            <w:r w:rsidDel="00000000" w:rsidR="00000000" w:rsidRPr="00000000">
              <w:rPr>
                <w:b w:val="1"/>
                <w:bCs w:val="1"/>
                <w:rtl w:val="0"/>
              </w:rPr>
              <w:t xml:space="preserve">Run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E">
            <w:pPr>
              <w:keepNext w:val="0"/>
              <w:spacing w:after="0" w:before="0" w:line="240" w:lineRule="auto"/>
              <w:jc w:val="left"/>
              <w:rPr/>
            </w:pPr>
            <w:r w:rsidDel="00000000" w:rsidR="00000000" w:rsidRPr="00000000">
              <w:rPr>
                <w:b w:val="1"/>
                <w:bCs w:val="1"/>
                <w:rtl w:val="0"/>
              </w:rPr>
              <w:t xml:space="preserve">Setting tested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F">
            <w:pPr>
              <w:keepNext w:val="0"/>
              <w:spacing w:after="0" w:before="0" w:line="240" w:lineRule="auto"/>
              <w:jc w:val="left"/>
              <w:rPr/>
            </w:pPr>
            <w:r w:rsidDel="00000000" w:rsidR="00000000" w:rsidRPr="00000000">
              <w:rPr>
                <w:b w:val="1"/>
                <w:bCs w:val="1"/>
                <w:rtl w:val="0"/>
              </w:rPr>
              <w:t xml:space="preserve">Features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0">
            <w:pPr>
              <w:keepNext w:val="0"/>
              <w:spacing w:after="0" w:before="0" w:line="240" w:lineRule="auto"/>
              <w:jc w:val="left"/>
              <w:rPr/>
            </w:pPr>
            <w:r w:rsidDel="00000000" w:rsidR="00000000" w:rsidRPr="00000000">
              <w:rPr>
                <w:b w:val="1"/>
                <w:bCs w:val="1"/>
                <w:rtl w:val="0"/>
              </w:rPr>
              <w:t xml:space="preserve">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1">
            <w:pPr>
              <w:keepNext w:val="0"/>
              <w:spacing w:after="0" w:before="0" w:line="240" w:lineRule="auto"/>
              <w:jc w:val="left"/>
              <w:rPr/>
            </w:pPr>
            <w:r w:rsidDel="00000000" w:rsidR="00000000" w:rsidRPr="00000000">
              <w:rPr>
                <w:b w:val="1"/>
                <w:bCs w:val="1"/>
                <w:rtl w:val="0"/>
              </w:rPr>
              <w:t xml:space="preserve">MAE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2">
            <w:pPr>
              <w:keepNext w:val="0"/>
              <w:spacing w:after="0" w:before="0" w:line="240" w:lineRule="auto"/>
              <w:jc w:val="left"/>
              <w:rPr/>
            </w:pPr>
            <w:r w:rsidDel="00000000" w:rsidR="00000000" w:rsidRPr="00000000">
              <w:rPr>
                <w:b w:val="1"/>
                <w:bCs w:val="1"/>
                <w:rtl w:val="0"/>
              </w:rPr>
              <w:t xml:space="preserve">Kept</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A3">
            <w:pPr>
              <w:spacing w:after="0" w:before="0" w:line="240" w:lineRule="auto"/>
              <w:jc w:val="left"/>
              <w:rPr/>
            </w:pPr>
            <w:r w:rsidDel="00000000" w:rsidR="00000000" w:rsidRPr="00000000">
              <w:rPr>
                <w:rtl w:val="0"/>
              </w:rPr>
              <w:t xml:space="preserve">ridge-01</w:t>
            </w:r>
          </w:p>
        </w:tc>
        <w:tc>
          <w:tcPr>
            <w:tcMar>
              <w:top w:w="60.0" w:type="dxa"/>
              <w:left w:w="100.0" w:type="dxa"/>
              <w:bottom w:w="60.0" w:type="dxa"/>
              <w:right w:w="100.0" w:type="dxa"/>
            </w:tcMar>
            <w:vAlign w:val="top"/>
          </w:tcPr>
          <w:p w:rsidR="00000000" w:rsidDel="00000000" w:rsidP="00000000" w:rsidRDefault="00000000" w:rsidRPr="00000000" w14:paraId="000001A4">
            <w:pPr>
              <w:spacing w:after="0" w:before="0" w:line="240" w:lineRule="auto"/>
              <w:jc w:val="left"/>
              <w:rPr/>
            </w:pPr>
            <w:r w:rsidDel="00000000" w:rsidR="00000000" w:rsidRPr="00000000">
              <w:rPr>
                <w:rtl w:val="0"/>
              </w:rPr>
              <w:t xml:space="preserve">starting settings (single words, words in at least 2 tweets, alpha 1.0)</w:t>
            </w:r>
          </w:p>
        </w:tc>
        <w:tc>
          <w:tcPr>
            <w:tcMar>
              <w:top w:w="60.0" w:type="dxa"/>
              <w:left w:w="100.0" w:type="dxa"/>
              <w:bottom w:w="60.0" w:type="dxa"/>
              <w:right w:w="100.0" w:type="dxa"/>
            </w:tcMar>
            <w:vAlign w:val="top"/>
          </w:tcPr>
          <w:p w:rsidR="00000000" w:rsidDel="00000000" w:rsidP="00000000" w:rsidRDefault="00000000" w:rsidRPr="00000000" w14:paraId="000001A5">
            <w:pPr>
              <w:spacing w:after="0" w:before="0" w:line="240" w:lineRule="auto"/>
              <w:jc w:val="left"/>
              <w:rPr/>
            </w:pPr>
            <w:r w:rsidDel="00000000" w:rsidR="00000000" w:rsidRPr="00000000">
              <w:rPr>
                <w:rtl w:val="0"/>
              </w:rPr>
              <w:t xml:space="preserve">5,569</w:t>
            </w:r>
          </w:p>
        </w:tc>
        <w:tc>
          <w:tcPr>
            <w:tcMar>
              <w:top w:w="60.0" w:type="dxa"/>
              <w:left w:w="100.0" w:type="dxa"/>
              <w:bottom w:w="60.0" w:type="dxa"/>
              <w:right w:w="100.0" w:type="dxa"/>
            </w:tcMar>
            <w:vAlign w:val="top"/>
          </w:tcPr>
          <w:p w:rsidR="00000000" w:rsidDel="00000000" w:rsidP="00000000" w:rsidRDefault="00000000" w:rsidRPr="00000000" w14:paraId="000001A6">
            <w:pPr>
              <w:spacing w:after="0" w:before="0" w:line="240" w:lineRule="auto"/>
              <w:jc w:val="left"/>
              <w:rPr/>
            </w:pPr>
            <w:r w:rsidDel="00000000" w:rsidR="00000000" w:rsidRPr="00000000">
              <w:rPr>
                <w:rtl w:val="0"/>
              </w:rPr>
              <w:t xml:space="preserve">0.5791</w:t>
            </w:r>
          </w:p>
        </w:tc>
        <w:tc>
          <w:tcPr>
            <w:tcMar>
              <w:top w:w="60.0" w:type="dxa"/>
              <w:left w:w="100.0" w:type="dxa"/>
              <w:bottom w:w="60.0" w:type="dxa"/>
              <w:right w:w="100.0" w:type="dxa"/>
            </w:tcMar>
            <w:vAlign w:val="top"/>
          </w:tcPr>
          <w:p w:rsidR="00000000" w:rsidDel="00000000" w:rsidP="00000000" w:rsidRDefault="00000000" w:rsidRPr="00000000" w14:paraId="000001A7">
            <w:pPr>
              <w:spacing w:after="0" w:before="0" w:line="240" w:lineRule="auto"/>
              <w:jc w:val="left"/>
              <w:rPr/>
            </w:pPr>
            <w:r w:rsidDel="00000000" w:rsidR="00000000" w:rsidRPr="00000000">
              <w:rPr>
                <w:rtl w:val="0"/>
              </w:rPr>
              <w:t xml:space="preserve">0.4389</w:t>
            </w:r>
          </w:p>
        </w:tc>
        <w:tc>
          <w:tcPr>
            <w:tcMar>
              <w:top w:w="60.0" w:type="dxa"/>
              <w:left w:w="100.0" w:type="dxa"/>
              <w:bottom w:w="60.0" w:type="dxa"/>
              <w:right w:w="100.0" w:type="dxa"/>
            </w:tcMar>
            <w:vAlign w:val="top"/>
          </w:tcPr>
          <w:p w:rsidR="00000000" w:rsidDel="00000000" w:rsidP="00000000" w:rsidRDefault="00000000" w:rsidRPr="00000000" w14:paraId="000001A8">
            <w:pPr>
              <w:spacing w:after="0" w:before="0" w:line="240" w:lineRule="auto"/>
              <w:jc w:val="left"/>
              <w:rPr/>
            </w:pPr>
            <w:r w:rsidDel="00000000" w:rsidR="00000000" w:rsidRPr="00000000">
              <w:rPr>
                <w:rtl w:val="0"/>
              </w:rPr>
              <w:t xml:space="preserve">start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A9">
            <w:pPr>
              <w:spacing w:after="0" w:before="0" w:line="240" w:lineRule="auto"/>
              <w:jc w:val="left"/>
              <w:rPr/>
            </w:pPr>
            <w:r w:rsidDel="00000000" w:rsidR="00000000" w:rsidRPr="00000000">
              <w:rPr>
                <w:rtl w:val="0"/>
              </w:rPr>
              <w:t xml:space="preserve">ridge-02</w:t>
            </w:r>
          </w:p>
        </w:tc>
        <w:tc>
          <w:tcPr>
            <w:tcMar>
              <w:top w:w="60.0" w:type="dxa"/>
              <w:left w:w="100.0" w:type="dxa"/>
              <w:bottom w:w="60.0" w:type="dxa"/>
              <w:right w:w="100.0" w:type="dxa"/>
            </w:tcMar>
            <w:vAlign w:val="top"/>
          </w:tcPr>
          <w:p w:rsidR="00000000" w:rsidDel="00000000" w:rsidP="00000000" w:rsidRDefault="00000000" w:rsidRPr="00000000" w14:paraId="000001AA">
            <w:pPr>
              <w:spacing w:after="0" w:before="0" w:line="240" w:lineRule="auto"/>
              <w:jc w:val="left"/>
              <w:rPr/>
            </w:pPr>
            <w:r w:rsidDel="00000000" w:rsidR="00000000" w:rsidRPr="00000000">
              <w:rPr>
                <w:rtl w:val="0"/>
              </w:rPr>
              <w:t xml:space="preserve">add word pairs</w:t>
            </w:r>
          </w:p>
        </w:tc>
        <w:tc>
          <w:tcPr>
            <w:tcMar>
              <w:top w:w="60.0" w:type="dxa"/>
              <w:left w:w="100.0" w:type="dxa"/>
              <w:bottom w:w="60.0" w:type="dxa"/>
              <w:right w:w="100.0" w:type="dxa"/>
            </w:tcMar>
            <w:vAlign w:val="top"/>
          </w:tcPr>
          <w:p w:rsidR="00000000" w:rsidDel="00000000" w:rsidP="00000000" w:rsidRDefault="00000000" w:rsidRPr="00000000" w14:paraId="000001AB">
            <w:pPr>
              <w:spacing w:after="0" w:before="0" w:line="240" w:lineRule="auto"/>
              <w:jc w:val="left"/>
              <w:rPr/>
            </w:pPr>
            <w:r w:rsidDel="00000000" w:rsidR="00000000" w:rsidRPr="00000000">
              <w:rPr>
                <w:rtl w:val="0"/>
              </w:rPr>
              <w:t xml:space="preserve">19,187</w:t>
            </w:r>
          </w:p>
        </w:tc>
        <w:tc>
          <w:tcPr>
            <w:tcMar>
              <w:top w:w="60.0" w:type="dxa"/>
              <w:left w:w="100.0" w:type="dxa"/>
              <w:bottom w:w="60.0" w:type="dxa"/>
              <w:right w:w="100.0" w:type="dxa"/>
            </w:tcMar>
            <w:vAlign w:val="top"/>
          </w:tcPr>
          <w:p w:rsidR="00000000" w:rsidDel="00000000" w:rsidP="00000000" w:rsidRDefault="00000000" w:rsidRPr="00000000" w14:paraId="000001AC">
            <w:pPr>
              <w:spacing w:after="0" w:before="0" w:line="240" w:lineRule="auto"/>
              <w:jc w:val="left"/>
              <w:rPr/>
            </w:pPr>
            <w:r w:rsidDel="00000000" w:rsidR="00000000" w:rsidRPr="00000000">
              <w:rPr>
                <w:rtl w:val="0"/>
              </w:rPr>
              <w:t xml:space="preserve">0.5707</w:t>
            </w:r>
          </w:p>
        </w:tc>
        <w:tc>
          <w:tcPr>
            <w:tcMar>
              <w:top w:w="60.0" w:type="dxa"/>
              <w:left w:w="100.0" w:type="dxa"/>
              <w:bottom w:w="60.0" w:type="dxa"/>
              <w:right w:w="100.0" w:type="dxa"/>
            </w:tcMar>
            <w:vAlign w:val="top"/>
          </w:tcPr>
          <w:p w:rsidR="00000000" w:rsidDel="00000000" w:rsidP="00000000" w:rsidRDefault="00000000" w:rsidRPr="00000000" w14:paraId="000001AD">
            <w:pPr>
              <w:spacing w:after="0" w:before="0" w:line="240" w:lineRule="auto"/>
              <w:jc w:val="left"/>
              <w:rPr/>
            </w:pPr>
            <w:r w:rsidDel="00000000" w:rsidR="00000000" w:rsidRPr="00000000">
              <w:rPr>
                <w:rtl w:val="0"/>
              </w:rPr>
              <w:t xml:space="preserve">0.4313</w:t>
            </w:r>
          </w:p>
        </w:tc>
        <w:tc>
          <w:tcPr>
            <w:tcMar>
              <w:top w:w="60.0" w:type="dxa"/>
              <w:left w:w="100.0" w:type="dxa"/>
              <w:bottom w:w="60.0" w:type="dxa"/>
              <w:right w:w="100.0" w:type="dxa"/>
            </w:tcMar>
            <w:vAlign w:val="top"/>
          </w:tcPr>
          <w:p w:rsidR="00000000" w:rsidDel="00000000" w:rsidP="00000000" w:rsidRDefault="00000000" w:rsidRPr="00000000" w14:paraId="000001AE">
            <w:pPr>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AF">
            <w:pPr>
              <w:spacing w:after="0" w:before="0" w:line="240" w:lineRule="auto"/>
              <w:jc w:val="left"/>
              <w:rPr/>
            </w:pPr>
            <w:r w:rsidDel="00000000" w:rsidR="00000000" w:rsidRPr="00000000">
              <w:rPr>
                <w:rtl w:val="0"/>
              </w:rPr>
              <w:t xml:space="preserve">ridge-03</w:t>
            </w:r>
          </w:p>
        </w:tc>
        <w:tc>
          <w:tcPr>
            <w:tcMar>
              <w:top w:w="60.0" w:type="dxa"/>
              <w:left w:w="100.0" w:type="dxa"/>
              <w:bottom w:w="60.0" w:type="dxa"/>
              <w:right w:w="100.0" w:type="dxa"/>
            </w:tcMar>
            <w:vAlign w:val="top"/>
          </w:tcPr>
          <w:p w:rsidR="00000000" w:rsidDel="00000000" w:rsidP="00000000" w:rsidRDefault="00000000" w:rsidRPr="00000000" w14:paraId="000001B0">
            <w:pPr>
              <w:spacing w:after="0" w:before="0" w:line="240" w:lineRule="auto"/>
              <w:jc w:val="left"/>
              <w:rPr/>
            </w:pPr>
            <w:r w:rsidDel="00000000" w:rsidR="00000000" w:rsidRPr="00000000">
              <w:rPr>
                <w:rtl w:val="0"/>
              </w:rPr>
              <w:t xml:space="preserve">log-scaled term counts</w:t>
            </w:r>
          </w:p>
        </w:tc>
        <w:tc>
          <w:tcPr>
            <w:tcMar>
              <w:top w:w="60.0" w:type="dxa"/>
              <w:left w:w="100.0" w:type="dxa"/>
              <w:bottom w:w="60.0" w:type="dxa"/>
              <w:right w:w="100.0" w:type="dxa"/>
            </w:tcMar>
            <w:vAlign w:val="top"/>
          </w:tcPr>
          <w:p w:rsidR="00000000" w:rsidDel="00000000" w:rsidP="00000000" w:rsidRDefault="00000000" w:rsidRPr="00000000" w14:paraId="000001B1">
            <w:pPr>
              <w:spacing w:after="0" w:before="0" w:line="240" w:lineRule="auto"/>
              <w:jc w:val="left"/>
              <w:rPr/>
            </w:pPr>
            <w:r w:rsidDel="00000000" w:rsidR="00000000" w:rsidRPr="00000000">
              <w:rPr>
                <w:rtl w:val="0"/>
              </w:rPr>
              <w:t xml:space="preserve">19,187</w:t>
            </w:r>
          </w:p>
        </w:tc>
        <w:tc>
          <w:tcPr>
            <w:tcMar>
              <w:top w:w="60.0" w:type="dxa"/>
              <w:left w:w="100.0" w:type="dxa"/>
              <w:bottom w:w="60.0" w:type="dxa"/>
              <w:right w:w="100.0" w:type="dxa"/>
            </w:tcMar>
            <w:vAlign w:val="top"/>
          </w:tcPr>
          <w:p w:rsidR="00000000" w:rsidDel="00000000" w:rsidP="00000000" w:rsidRDefault="00000000" w:rsidRPr="00000000" w14:paraId="000001B2">
            <w:pPr>
              <w:spacing w:after="0" w:before="0" w:line="240" w:lineRule="auto"/>
              <w:jc w:val="left"/>
              <w:rPr/>
            </w:pPr>
            <w:r w:rsidDel="00000000" w:rsidR="00000000" w:rsidRPr="00000000">
              <w:rPr>
                <w:rtl w:val="0"/>
              </w:rPr>
              <w:t xml:space="preserve">0.5705</w:t>
            </w:r>
          </w:p>
        </w:tc>
        <w:tc>
          <w:tcPr>
            <w:tcMar>
              <w:top w:w="60.0" w:type="dxa"/>
              <w:left w:w="100.0" w:type="dxa"/>
              <w:bottom w:w="60.0" w:type="dxa"/>
              <w:right w:w="100.0" w:type="dxa"/>
            </w:tcMar>
            <w:vAlign w:val="top"/>
          </w:tcPr>
          <w:p w:rsidR="00000000" w:rsidDel="00000000" w:rsidP="00000000" w:rsidRDefault="00000000" w:rsidRPr="00000000" w14:paraId="000001B3">
            <w:pPr>
              <w:spacing w:after="0" w:before="0" w:line="240" w:lineRule="auto"/>
              <w:jc w:val="left"/>
              <w:rPr/>
            </w:pPr>
            <w:r w:rsidDel="00000000" w:rsidR="00000000" w:rsidRPr="00000000">
              <w:rPr>
                <w:rtl w:val="0"/>
              </w:rPr>
              <w:t xml:space="preserve">0.4308</w:t>
            </w:r>
          </w:p>
        </w:tc>
        <w:tc>
          <w:tcPr>
            <w:tcMar>
              <w:top w:w="60.0" w:type="dxa"/>
              <w:left w:w="100.0" w:type="dxa"/>
              <w:bottom w:w="60.0" w:type="dxa"/>
              <w:right w:w="100.0" w:type="dxa"/>
            </w:tcMar>
            <w:vAlign w:val="top"/>
          </w:tcPr>
          <w:p w:rsidR="00000000" w:rsidDel="00000000" w:rsidP="00000000" w:rsidRDefault="00000000" w:rsidRPr="00000000" w14:paraId="000001B4">
            <w:pPr>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B5">
            <w:pPr>
              <w:spacing w:after="0" w:before="0" w:line="240" w:lineRule="auto"/>
              <w:jc w:val="left"/>
              <w:rPr/>
            </w:pPr>
            <w:r w:rsidDel="00000000" w:rsidR="00000000" w:rsidRPr="00000000">
              <w:rPr>
                <w:rtl w:val="0"/>
              </w:rPr>
              <w:t xml:space="preserve">ridge-04</w:t>
            </w:r>
          </w:p>
        </w:tc>
        <w:tc>
          <w:tcPr>
            <w:tcMar>
              <w:top w:w="60.0" w:type="dxa"/>
              <w:left w:w="100.0" w:type="dxa"/>
              <w:bottom w:w="60.0" w:type="dxa"/>
              <w:right w:w="100.0" w:type="dxa"/>
            </w:tcMar>
            <w:vAlign w:val="top"/>
          </w:tcPr>
          <w:p w:rsidR="00000000" w:rsidDel="00000000" w:rsidP="00000000" w:rsidRDefault="00000000" w:rsidRPr="00000000" w14:paraId="000001B6">
            <w:pPr>
              <w:spacing w:after="0" w:before="0" w:line="240" w:lineRule="auto"/>
              <w:jc w:val="left"/>
              <w:rPr/>
            </w:pPr>
            <w:r w:rsidDel="00000000" w:rsidR="00000000" w:rsidRPr="00000000">
              <w:rPr>
                <w:rtl w:val="0"/>
              </w:rPr>
              <w:t xml:space="preserve">keep every word and word pair</w:t>
            </w:r>
          </w:p>
        </w:tc>
        <w:tc>
          <w:tcPr>
            <w:tcMar>
              <w:top w:w="60.0" w:type="dxa"/>
              <w:left w:w="100.0" w:type="dxa"/>
              <w:bottom w:w="60.0" w:type="dxa"/>
              <w:right w:w="100.0" w:type="dxa"/>
            </w:tcMar>
            <w:vAlign w:val="top"/>
          </w:tcPr>
          <w:p w:rsidR="00000000" w:rsidDel="00000000" w:rsidP="00000000" w:rsidRDefault="00000000" w:rsidRPr="00000000" w14:paraId="000001B7">
            <w:pPr>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B8">
            <w:pPr>
              <w:spacing w:after="0" w:before="0" w:line="240" w:lineRule="auto"/>
              <w:jc w:val="left"/>
              <w:rPr/>
            </w:pPr>
            <w:r w:rsidDel="00000000" w:rsidR="00000000" w:rsidRPr="00000000">
              <w:rPr>
                <w:rtl w:val="0"/>
              </w:rPr>
              <w:t xml:space="preserve">0.5637</w:t>
            </w:r>
          </w:p>
        </w:tc>
        <w:tc>
          <w:tcPr>
            <w:tcMar>
              <w:top w:w="60.0" w:type="dxa"/>
              <w:left w:w="100.0" w:type="dxa"/>
              <w:bottom w:w="60.0" w:type="dxa"/>
              <w:right w:w="100.0" w:type="dxa"/>
            </w:tcMar>
            <w:vAlign w:val="top"/>
          </w:tcPr>
          <w:p w:rsidR="00000000" w:rsidDel="00000000" w:rsidP="00000000" w:rsidRDefault="00000000" w:rsidRPr="00000000" w14:paraId="000001B9">
            <w:pPr>
              <w:spacing w:after="0" w:before="0" w:line="240" w:lineRule="auto"/>
              <w:jc w:val="left"/>
              <w:rPr/>
            </w:pPr>
            <w:r w:rsidDel="00000000" w:rsidR="00000000" w:rsidRPr="00000000">
              <w:rPr>
                <w:rtl w:val="0"/>
              </w:rPr>
              <w:t xml:space="preserve">0.4226</w:t>
            </w:r>
          </w:p>
        </w:tc>
        <w:tc>
          <w:tcPr>
            <w:tcMar>
              <w:top w:w="60.0" w:type="dxa"/>
              <w:left w:w="100.0" w:type="dxa"/>
              <w:bottom w:w="60.0" w:type="dxa"/>
              <w:right w:w="100.0" w:type="dxa"/>
            </w:tcMar>
            <w:vAlign w:val="top"/>
          </w:tcPr>
          <w:p w:rsidR="00000000" w:rsidDel="00000000" w:rsidP="00000000" w:rsidRDefault="00000000" w:rsidRPr="00000000" w14:paraId="000001BA">
            <w:pPr>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BB">
            <w:pPr>
              <w:spacing w:after="0" w:before="0" w:line="240" w:lineRule="auto"/>
              <w:jc w:val="left"/>
              <w:rPr/>
            </w:pPr>
            <w:r w:rsidDel="00000000" w:rsidR="00000000" w:rsidRPr="00000000">
              <w:rPr>
                <w:rtl w:val="0"/>
              </w:rPr>
              <w:t xml:space="preserve">ridge-05</w:t>
            </w:r>
          </w:p>
        </w:tc>
        <w:tc>
          <w:tcPr>
            <w:tcMar>
              <w:top w:w="60.0" w:type="dxa"/>
              <w:left w:w="100.0" w:type="dxa"/>
              <w:bottom w:w="60.0" w:type="dxa"/>
              <w:right w:w="100.0" w:type="dxa"/>
            </w:tcMar>
            <w:vAlign w:val="top"/>
          </w:tcPr>
          <w:p w:rsidR="00000000" w:rsidDel="00000000" w:rsidP="00000000" w:rsidRDefault="00000000" w:rsidRPr="00000000" w14:paraId="000001BC">
            <w:pPr>
              <w:spacing w:after="0" w:before="0" w:line="240" w:lineRule="auto"/>
              <w:jc w:val="left"/>
              <w:rPr/>
            </w:pPr>
            <w:r w:rsidDel="00000000" w:rsidR="00000000" w:rsidRPr="00000000">
              <w:rPr>
                <w:rtl w:val="0"/>
              </w:rPr>
              <w:t xml:space="preserve">alpha 0.3</w:t>
            </w:r>
          </w:p>
        </w:tc>
        <w:tc>
          <w:tcPr>
            <w:tcMar>
              <w:top w:w="60.0" w:type="dxa"/>
              <w:left w:w="100.0" w:type="dxa"/>
              <w:bottom w:w="60.0" w:type="dxa"/>
              <w:right w:w="100.0" w:type="dxa"/>
            </w:tcMar>
            <w:vAlign w:val="top"/>
          </w:tcPr>
          <w:p w:rsidR="00000000" w:rsidDel="00000000" w:rsidP="00000000" w:rsidRDefault="00000000" w:rsidRPr="00000000" w14:paraId="000001BD">
            <w:pPr>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BE">
            <w:pPr>
              <w:spacing w:after="0" w:before="0" w:line="240" w:lineRule="auto"/>
              <w:jc w:val="left"/>
              <w:rPr/>
            </w:pPr>
            <w:r w:rsidDel="00000000" w:rsidR="00000000" w:rsidRPr="00000000">
              <w:rPr>
                <w:rtl w:val="0"/>
              </w:rPr>
              <w:t xml:space="preserve">0.5757</w:t>
            </w:r>
          </w:p>
        </w:tc>
        <w:tc>
          <w:tcPr>
            <w:tcMar>
              <w:top w:w="60.0" w:type="dxa"/>
              <w:left w:w="100.0" w:type="dxa"/>
              <w:bottom w:w="60.0" w:type="dxa"/>
              <w:right w:w="100.0" w:type="dxa"/>
            </w:tcMar>
            <w:vAlign w:val="top"/>
          </w:tcPr>
          <w:p w:rsidR="00000000" w:rsidDel="00000000" w:rsidP="00000000" w:rsidRDefault="00000000" w:rsidRPr="00000000" w14:paraId="000001BF">
            <w:pPr>
              <w:spacing w:after="0" w:before="0" w:line="240" w:lineRule="auto"/>
              <w:jc w:val="left"/>
              <w:rPr/>
            </w:pPr>
            <w:r w:rsidDel="00000000" w:rsidR="00000000" w:rsidRPr="00000000">
              <w:rPr>
                <w:rtl w:val="0"/>
              </w:rPr>
              <w:t xml:space="preserve">0.4282</w:t>
            </w:r>
          </w:p>
        </w:tc>
        <w:tc>
          <w:tcPr>
            <w:tcMar>
              <w:top w:w="60.0" w:type="dxa"/>
              <w:left w:w="100.0" w:type="dxa"/>
              <w:bottom w:w="60.0" w:type="dxa"/>
              <w:right w:w="100.0" w:type="dxa"/>
            </w:tcMar>
            <w:vAlign w:val="top"/>
          </w:tcPr>
          <w:p w:rsidR="00000000" w:rsidDel="00000000" w:rsidP="00000000" w:rsidRDefault="00000000" w:rsidRPr="00000000" w14:paraId="000001C0">
            <w:pPr>
              <w:spacing w:after="0" w:before="0" w:line="240" w:lineRule="auto"/>
              <w:jc w:val="left"/>
              <w:rPr/>
            </w:pPr>
            <w:r w:rsidDel="00000000" w:rsidR="00000000" w:rsidRPr="00000000">
              <w:rPr>
                <w:rtl w:val="0"/>
              </w:rPr>
              <w:t xml:space="preserve">no</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C1">
            <w:pPr>
              <w:spacing w:after="0" w:before="0" w:line="240" w:lineRule="auto"/>
              <w:jc w:val="left"/>
              <w:rPr/>
            </w:pPr>
            <w:r w:rsidDel="00000000" w:rsidR="00000000" w:rsidRPr="00000000">
              <w:rPr>
                <w:rtl w:val="0"/>
              </w:rPr>
              <w:t xml:space="preserve">ridge-06</w:t>
            </w:r>
          </w:p>
        </w:tc>
        <w:tc>
          <w:tcPr>
            <w:tcMar>
              <w:top w:w="60.0" w:type="dxa"/>
              <w:left w:w="100.0" w:type="dxa"/>
              <w:bottom w:w="60.0" w:type="dxa"/>
              <w:right w:w="100.0" w:type="dxa"/>
            </w:tcMar>
            <w:vAlign w:val="top"/>
          </w:tcPr>
          <w:p w:rsidR="00000000" w:rsidDel="00000000" w:rsidP="00000000" w:rsidRDefault="00000000" w:rsidRPr="00000000" w14:paraId="000001C2">
            <w:pPr>
              <w:spacing w:after="0" w:before="0" w:line="240" w:lineRule="auto"/>
              <w:jc w:val="left"/>
              <w:rPr/>
            </w:pPr>
            <w:r w:rsidDel="00000000" w:rsidR="00000000" w:rsidRPr="00000000">
              <w:rPr>
                <w:rtl w:val="0"/>
              </w:rPr>
              <w:t xml:space="preserve">alpha 3.0</w:t>
            </w:r>
          </w:p>
        </w:tc>
        <w:tc>
          <w:tcPr>
            <w:tcMar>
              <w:top w:w="60.0" w:type="dxa"/>
              <w:left w:w="100.0" w:type="dxa"/>
              <w:bottom w:w="60.0" w:type="dxa"/>
              <w:right w:w="100.0" w:type="dxa"/>
            </w:tcMar>
            <w:vAlign w:val="top"/>
          </w:tcPr>
          <w:p w:rsidR="00000000" w:rsidDel="00000000" w:rsidP="00000000" w:rsidRDefault="00000000" w:rsidRPr="00000000" w14:paraId="000001C3">
            <w:pPr>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C4">
            <w:pPr>
              <w:spacing w:after="0" w:before="0" w:line="240" w:lineRule="auto"/>
              <w:jc w:val="left"/>
              <w:rPr/>
            </w:pPr>
            <w:r w:rsidDel="00000000" w:rsidR="00000000" w:rsidRPr="00000000">
              <w:rPr>
                <w:rtl w:val="0"/>
              </w:rPr>
              <w:t xml:space="preserve">0.5670</w:t>
            </w:r>
          </w:p>
        </w:tc>
        <w:tc>
          <w:tcPr>
            <w:tcMar>
              <w:top w:w="60.0" w:type="dxa"/>
              <w:left w:w="100.0" w:type="dxa"/>
              <w:bottom w:w="60.0" w:type="dxa"/>
              <w:right w:w="100.0" w:type="dxa"/>
            </w:tcMar>
            <w:vAlign w:val="top"/>
          </w:tcPr>
          <w:p w:rsidR="00000000" w:rsidDel="00000000" w:rsidP="00000000" w:rsidRDefault="00000000" w:rsidRPr="00000000" w14:paraId="000001C5">
            <w:pPr>
              <w:spacing w:after="0" w:before="0" w:line="240" w:lineRule="auto"/>
              <w:jc w:val="left"/>
              <w:rPr/>
            </w:pPr>
            <w:r w:rsidDel="00000000" w:rsidR="00000000" w:rsidRPr="00000000">
              <w:rPr>
                <w:rtl w:val="0"/>
              </w:rPr>
              <w:t xml:space="preserve">0.4337</w:t>
            </w:r>
          </w:p>
        </w:tc>
        <w:tc>
          <w:tcPr>
            <w:tcMar>
              <w:top w:w="60.0" w:type="dxa"/>
              <w:left w:w="100.0" w:type="dxa"/>
              <w:bottom w:w="60.0" w:type="dxa"/>
              <w:right w:w="100.0" w:type="dxa"/>
            </w:tcMar>
            <w:vAlign w:val="top"/>
          </w:tcPr>
          <w:p w:rsidR="00000000" w:rsidDel="00000000" w:rsidP="00000000" w:rsidRDefault="00000000" w:rsidRPr="00000000" w14:paraId="000001C6">
            <w:pPr>
              <w:spacing w:after="0" w:before="0" w:line="240" w:lineRule="auto"/>
              <w:jc w:val="left"/>
              <w:rPr/>
            </w:pPr>
            <w:r w:rsidDel="00000000" w:rsidR="00000000" w:rsidRPr="00000000">
              <w:rPr>
                <w:rtl w:val="0"/>
              </w:rPr>
              <w:t xml:space="preserve">no</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C7">
            <w:pPr>
              <w:spacing w:after="0" w:before="0" w:line="240" w:lineRule="auto"/>
              <w:jc w:val="left"/>
              <w:rPr/>
            </w:pPr>
            <w:r w:rsidDel="00000000" w:rsidR="00000000" w:rsidRPr="00000000">
              <w:rPr>
                <w:rtl w:val="0"/>
              </w:rPr>
              <w:t xml:space="preserve">ridge-07</w:t>
            </w:r>
          </w:p>
        </w:tc>
        <w:tc>
          <w:tcPr>
            <w:tcMar>
              <w:top w:w="60.0" w:type="dxa"/>
              <w:left w:w="100.0" w:type="dxa"/>
              <w:bottom w:w="60.0" w:type="dxa"/>
              <w:right w:w="100.0" w:type="dxa"/>
            </w:tcMar>
            <w:vAlign w:val="top"/>
          </w:tcPr>
          <w:p w:rsidR="00000000" w:rsidDel="00000000" w:rsidP="00000000" w:rsidRDefault="00000000" w:rsidRPr="00000000" w14:paraId="000001C8">
            <w:pPr>
              <w:spacing w:after="0" w:before="0" w:line="240" w:lineRule="auto"/>
              <w:jc w:val="left"/>
              <w:rPr/>
            </w:pPr>
            <w:r w:rsidDel="00000000" w:rsidR="00000000" w:rsidRPr="00000000">
              <w:rPr>
                <w:rtl w:val="0"/>
              </w:rPr>
              <w:t xml:space="preserve">remove the # from hashtags</w:t>
            </w:r>
          </w:p>
        </w:tc>
        <w:tc>
          <w:tcPr>
            <w:tcMar>
              <w:top w:w="60.0" w:type="dxa"/>
              <w:left w:w="100.0" w:type="dxa"/>
              <w:bottom w:w="60.0" w:type="dxa"/>
              <w:right w:w="100.0" w:type="dxa"/>
            </w:tcMar>
            <w:vAlign w:val="top"/>
          </w:tcPr>
          <w:p w:rsidR="00000000" w:rsidDel="00000000" w:rsidP="00000000" w:rsidRDefault="00000000" w:rsidRPr="00000000" w14:paraId="000001C9">
            <w:pPr>
              <w:spacing w:after="0" w:before="0" w:line="240" w:lineRule="auto"/>
              <w:jc w:val="left"/>
              <w:rPr/>
            </w:pPr>
            <w:r w:rsidDel="00000000" w:rsidR="00000000" w:rsidRPr="00000000">
              <w:rPr>
                <w:rtl w:val="0"/>
              </w:rPr>
              <w:t xml:space="preserve">76,458</w:t>
            </w:r>
          </w:p>
        </w:tc>
        <w:tc>
          <w:tcPr>
            <w:tcMar>
              <w:top w:w="60.0" w:type="dxa"/>
              <w:left w:w="100.0" w:type="dxa"/>
              <w:bottom w:w="60.0" w:type="dxa"/>
              <w:right w:w="100.0" w:type="dxa"/>
            </w:tcMar>
            <w:vAlign w:val="top"/>
          </w:tcPr>
          <w:p w:rsidR="00000000" w:rsidDel="00000000" w:rsidP="00000000" w:rsidRDefault="00000000" w:rsidRPr="00000000" w14:paraId="000001CA">
            <w:pPr>
              <w:spacing w:after="0" w:before="0" w:line="240" w:lineRule="auto"/>
              <w:jc w:val="left"/>
              <w:rPr/>
            </w:pPr>
            <w:r w:rsidDel="00000000" w:rsidR="00000000" w:rsidRPr="00000000">
              <w:rPr>
                <w:rtl w:val="0"/>
              </w:rPr>
              <w:t xml:space="preserve">0.5628</w:t>
            </w:r>
          </w:p>
        </w:tc>
        <w:tc>
          <w:tcPr>
            <w:tcMar>
              <w:top w:w="60.0" w:type="dxa"/>
              <w:left w:w="100.0" w:type="dxa"/>
              <w:bottom w:w="60.0" w:type="dxa"/>
              <w:right w:w="100.0" w:type="dxa"/>
            </w:tcMar>
            <w:vAlign w:val="top"/>
          </w:tcPr>
          <w:p w:rsidR="00000000" w:rsidDel="00000000" w:rsidP="00000000" w:rsidRDefault="00000000" w:rsidRPr="00000000" w14:paraId="000001CB">
            <w:pPr>
              <w:spacing w:after="0" w:before="0" w:line="240" w:lineRule="auto"/>
              <w:jc w:val="left"/>
              <w:rPr/>
            </w:pPr>
            <w:r w:rsidDel="00000000" w:rsidR="00000000" w:rsidRPr="00000000">
              <w:rPr>
                <w:rtl w:val="0"/>
              </w:rPr>
              <w:t xml:space="preserve">0.4213</w:t>
            </w:r>
          </w:p>
        </w:tc>
        <w:tc>
          <w:tcPr>
            <w:tcMar>
              <w:top w:w="60.0" w:type="dxa"/>
              <w:left w:w="100.0" w:type="dxa"/>
              <w:bottom w:w="60.0" w:type="dxa"/>
              <w:right w:w="100.0" w:type="dxa"/>
            </w:tcMar>
            <w:vAlign w:val="top"/>
          </w:tcPr>
          <w:p w:rsidR="00000000" w:rsidDel="00000000" w:rsidP="00000000" w:rsidRDefault="00000000" w:rsidRPr="00000000" w14:paraId="000001CC">
            <w:pPr>
              <w:spacing w:after="0" w:before="0" w:line="240" w:lineRule="auto"/>
              <w:jc w:val="left"/>
              <w:rPr/>
            </w:pPr>
            <w:r w:rsidDel="00000000" w:rsidR="00000000" w:rsidRPr="00000000">
              <w:rPr>
                <w:rtl w:val="0"/>
              </w:rPr>
              <w:t xml:space="preserve">yes (final)</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CD">
            <w:pPr>
              <w:spacing w:after="0" w:before="0" w:line="240" w:lineRule="auto"/>
              <w:jc w:val="left"/>
              <w:rPr/>
            </w:pPr>
            <w:r w:rsidDel="00000000" w:rsidR="00000000" w:rsidRPr="00000000">
              <w:rPr>
                <w:rtl w:val="0"/>
              </w:rPr>
              <w:t xml:space="preserve">svr-01</w:t>
            </w:r>
          </w:p>
        </w:tc>
        <w:tc>
          <w:tcPr>
            <w:tcMar>
              <w:top w:w="60.0" w:type="dxa"/>
              <w:left w:w="100.0" w:type="dxa"/>
              <w:bottom w:w="60.0" w:type="dxa"/>
              <w:right w:w="100.0" w:type="dxa"/>
            </w:tcMar>
            <w:vAlign w:val="top"/>
          </w:tcPr>
          <w:p w:rsidR="00000000" w:rsidDel="00000000" w:rsidP="00000000" w:rsidRDefault="00000000" w:rsidRPr="00000000" w14:paraId="000001CE">
            <w:pPr>
              <w:spacing w:after="0" w:before="0" w:line="240" w:lineRule="auto"/>
              <w:jc w:val="left"/>
              <w:rPr/>
            </w:pPr>
            <w:r w:rsidDel="00000000" w:rsidR="00000000" w:rsidRPr="00000000">
              <w:rPr>
                <w:rtl w:val="0"/>
              </w:rPr>
              <w:t xml:space="preserve">starting settings (single words, words in at least 2 tweets, C 1.0, epsilon 0.1)</w:t>
            </w:r>
          </w:p>
        </w:tc>
        <w:tc>
          <w:tcPr>
            <w:tcMar>
              <w:top w:w="60.0" w:type="dxa"/>
              <w:left w:w="100.0" w:type="dxa"/>
              <w:bottom w:w="60.0" w:type="dxa"/>
              <w:right w:w="100.0" w:type="dxa"/>
            </w:tcMar>
            <w:vAlign w:val="top"/>
          </w:tcPr>
          <w:p w:rsidR="00000000" w:rsidDel="00000000" w:rsidP="00000000" w:rsidRDefault="00000000" w:rsidRPr="00000000" w14:paraId="000001CF">
            <w:pPr>
              <w:spacing w:after="0" w:before="0" w:line="240" w:lineRule="auto"/>
              <w:jc w:val="left"/>
              <w:rPr/>
            </w:pPr>
            <w:r w:rsidDel="00000000" w:rsidR="00000000" w:rsidRPr="00000000">
              <w:rPr>
                <w:rtl w:val="0"/>
              </w:rPr>
              <w:t xml:space="preserve">5,569</w:t>
            </w:r>
          </w:p>
        </w:tc>
        <w:tc>
          <w:tcPr>
            <w:tcMar>
              <w:top w:w="60.0" w:type="dxa"/>
              <w:left w:w="100.0" w:type="dxa"/>
              <w:bottom w:w="60.0" w:type="dxa"/>
              <w:right w:w="100.0" w:type="dxa"/>
            </w:tcMar>
            <w:vAlign w:val="top"/>
          </w:tcPr>
          <w:p w:rsidR="00000000" w:rsidDel="00000000" w:rsidP="00000000" w:rsidRDefault="00000000" w:rsidRPr="00000000" w14:paraId="000001D0">
            <w:pPr>
              <w:spacing w:after="0" w:before="0" w:line="240" w:lineRule="auto"/>
              <w:jc w:val="left"/>
              <w:rPr/>
            </w:pPr>
            <w:r w:rsidDel="00000000" w:rsidR="00000000" w:rsidRPr="00000000">
              <w:rPr>
                <w:rtl w:val="0"/>
              </w:rPr>
              <w:t xml:space="preserve">0.5991</w:t>
            </w:r>
          </w:p>
        </w:tc>
        <w:tc>
          <w:tcPr>
            <w:tcMar>
              <w:top w:w="60.0" w:type="dxa"/>
              <w:left w:w="100.0" w:type="dxa"/>
              <w:bottom w:w="60.0" w:type="dxa"/>
              <w:right w:w="100.0" w:type="dxa"/>
            </w:tcMar>
            <w:vAlign w:val="top"/>
          </w:tcPr>
          <w:p w:rsidR="00000000" w:rsidDel="00000000" w:rsidP="00000000" w:rsidRDefault="00000000" w:rsidRPr="00000000" w14:paraId="000001D1">
            <w:pPr>
              <w:spacing w:after="0" w:before="0" w:line="240" w:lineRule="auto"/>
              <w:jc w:val="left"/>
              <w:rPr/>
            </w:pPr>
            <w:r w:rsidDel="00000000" w:rsidR="00000000" w:rsidRPr="00000000">
              <w:rPr>
                <w:rtl w:val="0"/>
              </w:rPr>
              <w:t xml:space="preserve">0.4395</w:t>
            </w:r>
          </w:p>
        </w:tc>
        <w:tc>
          <w:tcPr>
            <w:tcMar>
              <w:top w:w="60.0" w:type="dxa"/>
              <w:left w:w="100.0" w:type="dxa"/>
              <w:bottom w:w="60.0" w:type="dxa"/>
              <w:right w:w="100.0" w:type="dxa"/>
            </w:tcMar>
            <w:vAlign w:val="top"/>
          </w:tcPr>
          <w:p w:rsidR="00000000" w:rsidDel="00000000" w:rsidP="00000000" w:rsidRDefault="00000000" w:rsidRPr="00000000" w14:paraId="000001D2">
            <w:pPr>
              <w:spacing w:after="0" w:before="0" w:line="240" w:lineRule="auto"/>
              <w:jc w:val="left"/>
              <w:rPr/>
            </w:pPr>
            <w:r w:rsidDel="00000000" w:rsidR="00000000" w:rsidRPr="00000000">
              <w:rPr>
                <w:rtl w:val="0"/>
              </w:rPr>
              <w:t xml:space="preserve">start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D3">
            <w:pPr>
              <w:spacing w:after="0" w:before="0" w:line="240" w:lineRule="auto"/>
              <w:jc w:val="left"/>
              <w:rPr/>
            </w:pPr>
            <w:r w:rsidDel="00000000" w:rsidR="00000000" w:rsidRPr="00000000">
              <w:rPr>
                <w:rtl w:val="0"/>
              </w:rPr>
              <w:t xml:space="preserve">svr-02</w:t>
            </w:r>
          </w:p>
        </w:tc>
        <w:tc>
          <w:tcPr>
            <w:tcMar>
              <w:top w:w="60.0" w:type="dxa"/>
              <w:left w:w="100.0" w:type="dxa"/>
              <w:bottom w:w="60.0" w:type="dxa"/>
              <w:right w:w="100.0" w:type="dxa"/>
            </w:tcMar>
            <w:vAlign w:val="top"/>
          </w:tcPr>
          <w:p w:rsidR="00000000" w:rsidDel="00000000" w:rsidP="00000000" w:rsidRDefault="00000000" w:rsidRPr="00000000" w14:paraId="000001D4">
            <w:pPr>
              <w:spacing w:after="0" w:before="0" w:line="240" w:lineRule="auto"/>
              <w:jc w:val="left"/>
              <w:rPr/>
            </w:pPr>
            <w:r w:rsidDel="00000000" w:rsidR="00000000" w:rsidRPr="00000000">
              <w:rPr>
                <w:rtl w:val="0"/>
              </w:rPr>
              <w:t xml:space="preserve">add word pairs</w:t>
            </w:r>
          </w:p>
        </w:tc>
        <w:tc>
          <w:tcPr>
            <w:tcMar>
              <w:top w:w="60.0" w:type="dxa"/>
              <w:left w:w="100.0" w:type="dxa"/>
              <w:bottom w:w="60.0" w:type="dxa"/>
              <w:right w:w="100.0" w:type="dxa"/>
            </w:tcMar>
            <w:vAlign w:val="top"/>
          </w:tcPr>
          <w:p w:rsidR="00000000" w:rsidDel="00000000" w:rsidP="00000000" w:rsidRDefault="00000000" w:rsidRPr="00000000" w14:paraId="000001D5">
            <w:pPr>
              <w:spacing w:after="0" w:before="0" w:line="240" w:lineRule="auto"/>
              <w:jc w:val="left"/>
              <w:rPr/>
            </w:pPr>
            <w:r w:rsidDel="00000000" w:rsidR="00000000" w:rsidRPr="00000000">
              <w:rPr>
                <w:rtl w:val="0"/>
              </w:rPr>
              <w:t xml:space="preserve">19,187</w:t>
            </w:r>
          </w:p>
        </w:tc>
        <w:tc>
          <w:tcPr>
            <w:tcMar>
              <w:top w:w="60.0" w:type="dxa"/>
              <w:left w:w="100.0" w:type="dxa"/>
              <w:bottom w:w="60.0" w:type="dxa"/>
              <w:right w:w="100.0" w:type="dxa"/>
            </w:tcMar>
            <w:vAlign w:val="top"/>
          </w:tcPr>
          <w:p w:rsidR="00000000" w:rsidDel="00000000" w:rsidP="00000000" w:rsidRDefault="00000000" w:rsidRPr="00000000" w14:paraId="000001D6">
            <w:pPr>
              <w:spacing w:after="0" w:before="0" w:line="240" w:lineRule="auto"/>
              <w:jc w:val="left"/>
              <w:rPr/>
            </w:pPr>
            <w:r w:rsidDel="00000000" w:rsidR="00000000" w:rsidRPr="00000000">
              <w:rPr>
                <w:rtl w:val="0"/>
              </w:rPr>
              <w:t xml:space="preserve">0.5924</w:t>
            </w:r>
          </w:p>
        </w:tc>
        <w:tc>
          <w:tcPr>
            <w:tcMar>
              <w:top w:w="60.0" w:type="dxa"/>
              <w:left w:w="100.0" w:type="dxa"/>
              <w:bottom w:w="60.0" w:type="dxa"/>
              <w:right w:w="100.0" w:type="dxa"/>
            </w:tcMar>
            <w:vAlign w:val="top"/>
          </w:tcPr>
          <w:p w:rsidR="00000000" w:rsidDel="00000000" w:rsidP="00000000" w:rsidRDefault="00000000" w:rsidRPr="00000000" w14:paraId="000001D7">
            <w:pPr>
              <w:spacing w:after="0" w:before="0" w:line="240" w:lineRule="auto"/>
              <w:jc w:val="left"/>
              <w:rPr/>
            </w:pPr>
            <w:r w:rsidDel="00000000" w:rsidR="00000000" w:rsidRPr="00000000">
              <w:rPr>
                <w:rtl w:val="0"/>
              </w:rPr>
              <w:t xml:space="preserve">0.4356</w:t>
            </w:r>
          </w:p>
        </w:tc>
        <w:tc>
          <w:tcPr>
            <w:tcMar>
              <w:top w:w="60.0" w:type="dxa"/>
              <w:left w:w="100.0" w:type="dxa"/>
              <w:bottom w:w="60.0" w:type="dxa"/>
              <w:right w:w="100.0" w:type="dxa"/>
            </w:tcMar>
            <w:vAlign w:val="top"/>
          </w:tcPr>
          <w:p w:rsidR="00000000" w:rsidDel="00000000" w:rsidP="00000000" w:rsidRDefault="00000000" w:rsidRPr="00000000" w14:paraId="000001D8">
            <w:pPr>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D9">
            <w:pPr>
              <w:spacing w:after="0" w:before="0" w:line="240" w:lineRule="auto"/>
              <w:jc w:val="left"/>
              <w:rPr/>
            </w:pPr>
            <w:r w:rsidDel="00000000" w:rsidR="00000000" w:rsidRPr="00000000">
              <w:rPr>
                <w:rtl w:val="0"/>
              </w:rPr>
              <w:t xml:space="preserve">svr-03</w:t>
            </w:r>
          </w:p>
        </w:tc>
        <w:tc>
          <w:tcPr>
            <w:tcMar>
              <w:top w:w="60.0" w:type="dxa"/>
              <w:left w:w="100.0" w:type="dxa"/>
              <w:bottom w:w="60.0" w:type="dxa"/>
              <w:right w:w="100.0" w:type="dxa"/>
            </w:tcMar>
            <w:vAlign w:val="top"/>
          </w:tcPr>
          <w:p w:rsidR="00000000" w:rsidDel="00000000" w:rsidP="00000000" w:rsidRDefault="00000000" w:rsidRPr="00000000" w14:paraId="000001DA">
            <w:pPr>
              <w:spacing w:after="0" w:before="0" w:line="240" w:lineRule="auto"/>
              <w:jc w:val="left"/>
              <w:rPr/>
            </w:pPr>
            <w:r w:rsidDel="00000000" w:rsidR="00000000" w:rsidRPr="00000000">
              <w:rPr>
                <w:rtl w:val="0"/>
              </w:rPr>
              <w:t xml:space="preserve">log-scaled term counts</w:t>
            </w:r>
          </w:p>
        </w:tc>
        <w:tc>
          <w:tcPr>
            <w:tcMar>
              <w:top w:w="60.0" w:type="dxa"/>
              <w:left w:w="100.0" w:type="dxa"/>
              <w:bottom w:w="60.0" w:type="dxa"/>
              <w:right w:w="100.0" w:type="dxa"/>
            </w:tcMar>
            <w:vAlign w:val="top"/>
          </w:tcPr>
          <w:p w:rsidR="00000000" w:rsidDel="00000000" w:rsidP="00000000" w:rsidRDefault="00000000" w:rsidRPr="00000000" w14:paraId="000001DB">
            <w:pPr>
              <w:spacing w:after="0" w:before="0" w:line="240" w:lineRule="auto"/>
              <w:jc w:val="left"/>
              <w:rPr/>
            </w:pPr>
            <w:r w:rsidDel="00000000" w:rsidR="00000000" w:rsidRPr="00000000">
              <w:rPr>
                <w:rtl w:val="0"/>
              </w:rPr>
              <w:t xml:space="preserve">19,187</w:t>
            </w:r>
          </w:p>
        </w:tc>
        <w:tc>
          <w:tcPr>
            <w:tcMar>
              <w:top w:w="60.0" w:type="dxa"/>
              <w:left w:w="100.0" w:type="dxa"/>
              <w:bottom w:w="60.0" w:type="dxa"/>
              <w:right w:w="100.0" w:type="dxa"/>
            </w:tcMar>
            <w:vAlign w:val="top"/>
          </w:tcPr>
          <w:p w:rsidR="00000000" w:rsidDel="00000000" w:rsidP="00000000" w:rsidRDefault="00000000" w:rsidRPr="00000000" w14:paraId="000001DC">
            <w:pPr>
              <w:spacing w:after="0" w:before="0" w:line="240" w:lineRule="auto"/>
              <w:jc w:val="left"/>
              <w:rPr/>
            </w:pPr>
            <w:r w:rsidDel="00000000" w:rsidR="00000000" w:rsidRPr="00000000">
              <w:rPr>
                <w:rtl w:val="0"/>
              </w:rPr>
              <w:t xml:space="preserve">0.5917</w:t>
            </w:r>
          </w:p>
        </w:tc>
        <w:tc>
          <w:tcPr>
            <w:tcMar>
              <w:top w:w="60.0" w:type="dxa"/>
              <w:left w:w="100.0" w:type="dxa"/>
              <w:bottom w:w="60.0" w:type="dxa"/>
              <w:right w:w="100.0" w:type="dxa"/>
            </w:tcMar>
            <w:vAlign w:val="top"/>
          </w:tcPr>
          <w:p w:rsidR="00000000" w:rsidDel="00000000" w:rsidP="00000000" w:rsidRDefault="00000000" w:rsidRPr="00000000" w14:paraId="000001DD">
            <w:pPr>
              <w:spacing w:after="0" w:before="0" w:line="240" w:lineRule="auto"/>
              <w:jc w:val="left"/>
              <w:rPr/>
            </w:pPr>
            <w:r w:rsidDel="00000000" w:rsidR="00000000" w:rsidRPr="00000000">
              <w:rPr>
                <w:rtl w:val="0"/>
              </w:rPr>
              <w:t xml:space="preserve">0.4352</w:t>
            </w:r>
          </w:p>
        </w:tc>
        <w:tc>
          <w:tcPr>
            <w:tcMar>
              <w:top w:w="60.0" w:type="dxa"/>
              <w:left w:w="100.0" w:type="dxa"/>
              <w:bottom w:w="60.0" w:type="dxa"/>
              <w:right w:w="100.0" w:type="dxa"/>
            </w:tcMar>
            <w:vAlign w:val="top"/>
          </w:tcPr>
          <w:p w:rsidR="00000000" w:rsidDel="00000000" w:rsidP="00000000" w:rsidRDefault="00000000" w:rsidRPr="00000000" w14:paraId="000001DE">
            <w:pPr>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DF">
            <w:pPr>
              <w:spacing w:after="0" w:before="0" w:line="240" w:lineRule="auto"/>
              <w:jc w:val="left"/>
              <w:rPr/>
            </w:pPr>
            <w:r w:rsidDel="00000000" w:rsidR="00000000" w:rsidRPr="00000000">
              <w:rPr>
                <w:rtl w:val="0"/>
              </w:rPr>
              <w:t xml:space="preserve">svr-04</w:t>
            </w:r>
          </w:p>
        </w:tc>
        <w:tc>
          <w:tcPr>
            <w:tcMar>
              <w:top w:w="60.0" w:type="dxa"/>
              <w:left w:w="100.0" w:type="dxa"/>
              <w:bottom w:w="60.0" w:type="dxa"/>
              <w:right w:w="100.0" w:type="dxa"/>
            </w:tcMar>
            <w:vAlign w:val="top"/>
          </w:tcPr>
          <w:p w:rsidR="00000000" w:rsidDel="00000000" w:rsidP="00000000" w:rsidRDefault="00000000" w:rsidRPr="00000000" w14:paraId="000001E0">
            <w:pPr>
              <w:spacing w:after="0" w:before="0" w:line="240" w:lineRule="auto"/>
              <w:jc w:val="left"/>
              <w:rPr/>
            </w:pPr>
            <w:r w:rsidDel="00000000" w:rsidR="00000000" w:rsidRPr="00000000">
              <w:rPr>
                <w:rtl w:val="0"/>
              </w:rPr>
              <w:t xml:space="preserve">keep every word and word pair</w:t>
            </w:r>
          </w:p>
        </w:tc>
        <w:tc>
          <w:tcPr>
            <w:tcMar>
              <w:top w:w="60.0" w:type="dxa"/>
              <w:left w:w="100.0" w:type="dxa"/>
              <w:bottom w:w="60.0" w:type="dxa"/>
              <w:right w:w="100.0" w:type="dxa"/>
            </w:tcMar>
            <w:vAlign w:val="top"/>
          </w:tcPr>
          <w:p w:rsidR="00000000" w:rsidDel="00000000" w:rsidP="00000000" w:rsidRDefault="00000000" w:rsidRPr="00000000" w14:paraId="000001E1">
            <w:pPr>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E2">
            <w:pPr>
              <w:spacing w:after="0" w:before="0" w:line="240" w:lineRule="auto"/>
              <w:jc w:val="left"/>
              <w:rPr/>
            </w:pPr>
            <w:r w:rsidDel="00000000" w:rsidR="00000000" w:rsidRPr="00000000">
              <w:rPr>
                <w:rtl w:val="0"/>
              </w:rPr>
              <w:t xml:space="preserve">0.5770</w:t>
            </w:r>
          </w:p>
        </w:tc>
        <w:tc>
          <w:tcPr>
            <w:tcMar>
              <w:top w:w="60.0" w:type="dxa"/>
              <w:left w:w="100.0" w:type="dxa"/>
              <w:bottom w:w="60.0" w:type="dxa"/>
              <w:right w:w="100.0" w:type="dxa"/>
            </w:tcMar>
            <w:vAlign w:val="top"/>
          </w:tcPr>
          <w:p w:rsidR="00000000" w:rsidDel="00000000" w:rsidP="00000000" w:rsidRDefault="00000000" w:rsidRPr="00000000" w14:paraId="000001E3">
            <w:pPr>
              <w:spacing w:after="0" w:before="0" w:line="240" w:lineRule="auto"/>
              <w:jc w:val="left"/>
              <w:rPr/>
            </w:pPr>
            <w:r w:rsidDel="00000000" w:rsidR="00000000" w:rsidRPr="00000000">
              <w:rPr>
                <w:rtl w:val="0"/>
              </w:rPr>
              <w:t xml:space="preserve">0.4264</w:t>
            </w:r>
          </w:p>
        </w:tc>
        <w:tc>
          <w:tcPr>
            <w:tcMar>
              <w:top w:w="60.0" w:type="dxa"/>
              <w:left w:w="100.0" w:type="dxa"/>
              <w:bottom w:w="60.0" w:type="dxa"/>
              <w:right w:w="100.0" w:type="dxa"/>
            </w:tcMar>
            <w:vAlign w:val="top"/>
          </w:tcPr>
          <w:p w:rsidR="00000000" w:rsidDel="00000000" w:rsidP="00000000" w:rsidRDefault="00000000" w:rsidRPr="00000000" w14:paraId="000001E4">
            <w:pPr>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E5">
            <w:pPr>
              <w:spacing w:after="0" w:before="0" w:line="240" w:lineRule="auto"/>
              <w:jc w:val="left"/>
              <w:rPr/>
            </w:pPr>
            <w:r w:rsidDel="00000000" w:rsidR="00000000" w:rsidRPr="00000000">
              <w:rPr>
                <w:rtl w:val="0"/>
              </w:rPr>
              <w:t xml:space="preserve">svr-05</w:t>
            </w:r>
          </w:p>
        </w:tc>
        <w:tc>
          <w:tcPr>
            <w:tcMar>
              <w:top w:w="60.0" w:type="dxa"/>
              <w:left w:w="100.0" w:type="dxa"/>
              <w:bottom w:w="60.0" w:type="dxa"/>
              <w:right w:w="100.0" w:type="dxa"/>
            </w:tcMar>
            <w:vAlign w:val="top"/>
          </w:tcPr>
          <w:p w:rsidR="00000000" w:rsidDel="00000000" w:rsidP="00000000" w:rsidRDefault="00000000" w:rsidRPr="00000000" w14:paraId="000001E6">
            <w:pPr>
              <w:spacing w:after="0" w:before="0" w:line="240" w:lineRule="auto"/>
              <w:jc w:val="left"/>
              <w:rPr/>
            </w:pPr>
            <w:r w:rsidDel="00000000" w:rsidR="00000000" w:rsidRPr="00000000">
              <w:rPr>
                <w:rtl w:val="0"/>
              </w:rPr>
              <w:t xml:space="preserve">C 0.3</w:t>
            </w:r>
          </w:p>
        </w:tc>
        <w:tc>
          <w:tcPr>
            <w:tcMar>
              <w:top w:w="60.0" w:type="dxa"/>
              <w:left w:w="100.0" w:type="dxa"/>
              <w:bottom w:w="60.0" w:type="dxa"/>
              <w:right w:w="100.0" w:type="dxa"/>
            </w:tcMar>
            <w:vAlign w:val="top"/>
          </w:tcPr>
          <w:p w:rsidR="00000000" w:rsidDel="00000000" w:rsidP="00000000" w:rsidRDefault="00000000" w:rsidRPr="00000000" w14:paraId="000001E7">
            <w:pPr>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E8">
            <w:pPr>
              <w:spacing w:after="0" w:before="0" w:line="240" w:lineRule="auto"/>
              <w:jc w:val="left"/>
              <w:rPr/>
            </w:pPr>
            <w:r w:rsidDel="00000000" w:rsidR="00000000" w:rsidRPr="00000000">
              <w:rPr>
                <w:rtl w:val="0"/>
              </w:rPr>
              <w:t xml:space="preserve">0.5824</w:t>
            </w:r>
          </w:p>
        </w:tc>
        <w:tc>
          <w:tcPr>
            <w:tcMar>
              <w:top w:w="60.0" w:type="dxa"/>
              <w:left w:w="100.0" w:type="dxa"/>
              <w:bottom w:w="60.0" w:type="dxa"/>
              <w:right w:w="100.0" w:type="dxa"/>
            </w:tcMar>
            <w:vAlign w:val="top"/>
          </w:tcPr>
          <w:p w:rsidR="00000000" w:rsidDel="00000000" w:rsidP="00000000" w:rsidRDefault="00000000" w:rsidRPr="00000000" w14:paraId="000001E9">
            <w:pPr>
              <w:spacing w:after="0" w:before="0" w:line="240" w:lineRule="auto"/>
              <w:jc w:val="left"/>
              <w:rPr/>
            </w:pPr>
            <w:r w:rsidDel="00000000" w:rsidR="00000000" w:rsidRPr="00000000">
              <w:rPr>
                <w:rtl w:val="0"/>
              </w:rPr>
              <w:t xml:space="preserve">0.4158</w:t>
            </w:r>
          </w:p>
        </w:tc>
        <w:tc>
          <w:tcPr>
            <w:tcMar>
              <w:top w:w="60.0" w:type="dxa"/>
              <w:left w:w="100.0" w:type="dxa"/>
              <w:bottom w:w="60.0" w:type="dxa"/>
              <w:right w:w="100.0" w:type="dxa"/>
            </w:tcMar>
            <w:vAlign w:val="top"/>
          </w:tcPr>
          <w:p w:rsidR="00000000" w:rsidDel="00000000" w:rsidP="00000000" w:rsidRDefault="00000000" w:rsidRPr="00000000" w14:paraId="000001EA">
            <w:pPr>
              <w:spacing w:after="0" w:before="0" w:line="240" w:lineRule="auto"/>
              <w:jc w:val="left"/>
              <w:rPr/>
            </w:pPr>
            <w:r w:rsidDel="00000000" w:rsidR="00000000" w:rsidRPr="00000000">
              <w:rPr>
                <w:rtl w:val="0"/>
              </w:rPr>
              <w:t xml:space="preserve">no</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EB">
            <w:pPr>
              <w:spacing w:after="0" w:before="0" w:line="240" w:lineRule="auto"/>
              <w:jc w:val="left"/>
              <w:rPr/>
            </w:pPr>
            <w:r w:rsidDel="00000000" w:rsidR="00000000" w:rsidRPr="00000000">
              <w:rPr>
                <w:rtl w:val="0"/>
              </w:rPr>
              <w:t xml:space="preserve">svr-06</w:t>
            </w:r>
          </w:p>
        </w:tc>
        <w:tc>
          <w:tcPr>
            <w:tcMar>
              <w:top w:w="60.0" w:type="dxa"/>
              <w:left w:w="100.0" w:type="dxa"/>
              <w:bottom w:w="60.0" w:type="dxa"/>
              <w:right w:w="100.0" w:type="dxa"/>
            </w:tcMar>
            <w:vAlign w:val="top"/>
          </w:tcPr>
          <w:p w:rsidR="00000000" w:rsidDel="00000000" w:rsidP="00000000" w:rsidRDefault="00000000" w:rsidRPr="00000000" w14:paraId="000001EC">
            <w:pPr>
              <w:spacing w:after="0" w:before="0" w:line="240" w:lineRule="auto"/>
              <w:jc w:val="left"/>
              <w:rPr/>
            </w:pPr>
            <w:r w:rsidDel="00000000" w:rsidR="00000000" w:rsidRPr="00000000">
              <w:rPr>
                <w:rtl w:val="0"/>
              </w:rPr>
              <w:t xml:space="preserve">C 3.0</w:t>
            </w:r>
          </w:p>
        </w:tc>
        <w:tc>
          <w:tcPr>
            <w:tcMar>
              <w:top w:w="60.0" w:type="dxa"/>
              <w:left w:w="100.0" w:type="dxa"/>
              <w:bottom w:w="60.0" w:type="dxa"/>
              <w:right w:w="100.0" w:type="dxa"/>
            </w:tcMar>
            <w:vAlign w:val="top"/>
          </w:tcPr>
          <w:p w:rsidR="00000000" w:rsidDel="00000000" w:rsidP="00000000" w:rsidRDefault="00000000" w:rsidRPr="00000000" w14:paraId="000001ED">
            <w:pPr>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EE">
            <w:pPr>
              <w:spacing w:after="0" w:before="0" w:line="240" w:lineRule="auto"/>
              <w:jc w:val="left"/>
              <w:rPr/>
            </w:pPr>
            <w:r w:rsidDel="00000000" w:rsidR="00000000" w:rsidRPr="00000000">
              <w:rPr>
                <w:rtl w:val="0"/>
              </w:rPr>
              <w:t xml:space="preserve">0.5883</w:t>
            </w:r>
          </w:p>
        </w:tc>
        <w:tc>
          <w:tcPr>
            <w:tcMar>
              <w:top w:w="60.0" w:type="dxa"/>
              <w:left w:w="100.0" w:type="dxa"/>
              <w:bottom w:w="60.0" w:type="dxa"/>
              <w:right w:w="100.0" w:type="dxa"/>
            </w:tcMar>
            <w:vAlign w:val="top"/>
          </w:tcPr>
          <w:p w:rsidR="00000000" w:rsidDel="00000000" w:rsidP="00000000" w:rsidRDefault="00000000" w:rsidRPr="00000000" w14:paraId="000001EF">
            <w:pPr>
              <w:spacing w:after="0" w:before="0" w:line="240" w:lineRule="auto"/>
              <w:jc w:val="left"/>
              <w:rPr/>
            </w:pPr>
            <w:r w:rsidDel="00000000" w:rsidR="00000000" w:rsidRPr="00000000">
              <w:rPr>
                <w:rtl w:val="0"/>
              </w:rPr>
              <w:t xml:space="preserve">0.4404</w:t>
            </w:r>
          </w:p>
        </w:tc>
        <w:tc>
          <w:tcPr>
            <w:tcMar>
              <w:top w:w="60.0" w:type="dxa"/>
              <w:left w:w="100.0" w:type="dxa"/>
              <w:bottom w:w="60.0" w:type="dxa"/>
              <w:right w:w="100.0" w:type="dxa"/>
            </w:tcMar>
            <w:vAlign w:val="top"/>
          </w:tcPr>
          <w:p w:rsidR="00000000" w:rsidDel="00000000" w:rsidP="00000000" w:rsidRDefault="00000000" w:rsidRPr="00000000" w14:paraId="000001F0">
            <w:pPr>
              <w:spacing w:after="0" w:before="0" w:line="240" w:lineRule="auto"/>
              <w:jc w:val="left"/>
              <w:rPr/>
            </w:pPr>
            <w:r w:rsidDel="00000000" w:rsidR="00000000" w:rsidRPr="00000000">
              <w:rPr>
                <w:rtl w:val="0"/>
              </w:rPr>
              <w:t xml:space="preserve">no</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F1">
            <w:pPr>
              <w:keepNext w:val="0"/>
              <w:spacing w:after="0" w:before="0" w:line="240" w:lineRule="auto"/>
              <w:jc w:val="left"/>
              <w:rPr/>
            </w:pPr>
            <w:r w:rsidDel="00000000" w:rsidR="00000000" w:rsidRPr="00000000">
              <w:rPr>
                <w:rtl w:val="0"/>
              </w:rPr>
              <w:t xml:space="preserve">svr-07</w:t>
            </w:r>
          </w:p>
        </w:tc>
        <w:tc>
          <w:tcPr>
            <w:tcMar>
              <w:top w:w="60.0" w:type="dxa"/>
              <w:left w:w="100.0" w:type="dxa"/>
              <w:bottom w:w="60.0" w:type="dxa"/>
              <w:right w:w="100.0" w:type="dxa"/>
            </w:tcMar>
            <w:vAlign w:val="top"/>
          </w:tcPr>
          <w:p w:rsidR="00000000" w:rsidDel="00000000" w:rsidP="00000000" w:rsidRDefault="00000000" w:rsidRPr="00000000" w14:paraId="000001F2">
            <w:pPr>
              <w:keepNext w:val="0"/>
              <w:spacing w:after="0" w:before="0" w:line="240" w:lineRule="auto"/>
              <w:jc w:val="left"/>
              <w:rPr/>
            </w:pPr>
            <w:r w:rsidDel="00000000" w:rsidR="00000000" w:rsidRPr="00000000">
              <w:rPr>
                <w:rtl w:val="0"/>
              </w:rPr>
              <w:t xml:space="preserve">epsilon 0.3</w:t>
            </w:r>
          </w:p>
        </w:tc>
        <w:tc>
          <w:tcPr>
            <w:tcMar>
              <w:top w:w="60.0" w:type="dxa"/>
              <w:left w:w="100.0" w:type="dxa"/>
              <w:bottom w:w="60.0" w:type="dxa"/>
              <w:right w:w="100.0" w:type="dxa"/>
            </w:tcMar>
            <w:vAlign w:val="top"/>
          </w:tcPr>
          <w:p w:rsidR="00000000" w:rsidDel="00000000" w:rsidP="00000000" w:rsidRDefault="00000000" w:rsidRPr="00000000" w14:paraId="000001F3">
            <w:pPr>
              <w:keepNext w:val="0"/>
              <w:spacing w:after="0" w:before="0" w:line="240" w:lineRule="auto"/>
              <w:jc w:val="left"/>
              <w:rPr/>
            </w:pPr>
            <w:r w:rsidDel="00000000" w:rsidR="00000000" w:rsidRPr="00000000">
              <w:rPr>
                <w:rtl w:val="0"/>
              </w:rPr>
              <w:t xml:space="preserve">77,644</w:t>
            </w:r>
          </w:p>
        </w:tc>
        <w:tc>
          <w:tcPr>
            <w:tcMar>
              <w:top w:w="60.0" w:type="dxa"/>
              <w:left w:w="100.0" w:type="dxa"/>
              <w:bottom w:w="60.0" w:type="dxa"/>
              <w:right w:w="100.0" w:type="dxa"/>
            </w:tcMar>
            <w:vAlign w:val="top"/>
          </w:tcPr>
          <w:p w:rsidR="00000000" w:rsidDel="00000000" w:rsidP="00000000" w:rsidRDefault="00000000" w:rsidRPr="00000000" w14:paraId="000001F4">
            <w:pPr>
              <w:keepNext w:val="0"/>
              <w:spacing w:after="0" w:before="0" w:line="240" w:lineRule="auto"/>
              <w:jc w:val="left"/>
              <w:rPr/>
            </w:pPr>
            <w:r w:rsidDel="00000000" w:rsidR="00000000" w:rsidRPr="00000000">
              <w:rPr>
                <w:rtl w:val="0"/>
              </w:rPr>
              <w:t xml:space="preserve">0.5751</w:t>
            </w:r>
          </w:p>
        </w:tc>
        <w:tc>
          <w:tcPr>
            <w:tcMar>
              <w:top w:w="60.0" w:type="dxa"/>
              <w:left w:w="100.0" w:type="dxa"/>
              <w:bottom w:w="60.0" w:type="dxa"/>
              <w:right w:w="100.0" w:type="dxa"/>
            </w:tcMar>
            <w:vAlign w:val="top"/>
          </w:tcPr>
          <w:p w:rsidR="00000000" w:rsidDel="00000000" w:rsidP="00000000" w:rsidRDefault="00000000" w:rsidRPr="00000000" w14:paraId="000001F5">
            <w:pPr>
              <w:keepNext w:val="0"/>
              <w:spacing w:after="0" w:before="0" w:line="240" w:lineRule="auto"/>
              <w:jc w:val="left"/>
              <w:rPr/>
            </w:pPr>
            <w:r w:rsidDel="00000000" w:rsidR="00000000" w:rsidRPr="00000000">
              <w:rPr>
                <w:rtl w:val="0"/>
              </w:rPr>
              <w:t xml:space="preserve">0.4634</w:t>
            </w:r>
          </w:p>
        </w:tc>
        <w:tc>
          <w:tcPr>
            <w:tcMar>
              <w:top w:w="60.0" w:type="dxa"/>
              <w:left w:w="100.0" w:type="dxa"/>
              <w:bottom w:w="60.0" w:type="dxa"/>
              <w:right w:w="100.0" w:type="dxa"/>
            </w:tcMar>
            <w:vAlign w:val="top"/>
          </w:tcPr>
          <w:p w:rsidR="00000000" w:rsidDel="00000000" w:rsidP="00000000" w:rsidRDefault="00000000" w:rsidRPr="00000000" w14:paraId="000001F6">
            <w:pPr>
              <w:keepNext w:val="0"/>
              <w:spacing w:after="0" w:before="0" w:line="240" w:lineRule="auto"/>
              <w:jc w:val="left"/>
              <w:rPr/>
            </w:pPr>
            <w:r w:rsidDel="00000000" w:rsidR="00000000" w:rsidRPr="00000000">
              <w:rPr>
                <w:rtl w:val="0"/>
              </w:rPr>
              <w:t xml:space="preserve">yes</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1F7">
            <w:pPr>
              <w:keepNext w:val="1"/>
              <w:spacing w:after="0" w:before="0" w:line="240" w:lineRule="auto"/>
              <w:jc w:val="left"/>
              <w:rPr/>
            </w:pPr>
            <w:r w:rsidDel="00000000" w:rsidR="00000000" w:rsidRPr="00000000">
              <w:rPr>
                <w:rtl w:val="0"/>
              </w:rPr>
              <w:t xml:space="preserve">svr-08</w:t>
            </w:r>
          </w:p>
        </w:tc>
        <w:tc>
          <w:tcPr>
            <w:tcMar>
              <w:top w:w="60.0" w:type="dxa"/>
              <w:left w:w="100.0" w:type="dxa"/>
              <w:bottom w:w="60.0" w:type="dxa"/>
              <w:right w:w="100.0" w:type="dxa"/>
            </w:tcMar>
            <w:vAlign w:val="top"/>
          </w:tcPr>
          <w:p w:rsidR="00000000" w:rsidDel="00000000" w:rsidP="00000000" w:rsidRDefault="00000000" w:rsidRPr="00000000" w14:paraId="000001F8">
            <w:pPr>
              <w:keepNext w:val="1"/>
              <w:spacing w:after="0" w:before="0" w:line="240" w:lineRule="auto"/>
              <w:jc w:val="left"/>
              <w:rPr/>
            </w:pPr>
            <w:r w:rsidDel="00000000" w:rsidR="00000000" w:rsidRPr="00000000">
              <w:rPr>
                <w:rtl w:val="0"/>
              </w:rPr>
              <w:t xml:space="preserve">remove the # from hashtags</w:t>
            </w:r>
          </w:p>
        </w:tc>
        <w:tc>
          <w:tcPr>
            <w:tcMar>
              <w:top w:w="60.0" w:type="dxa"/>
              <w:left w:w="100.0" w:type="dxa"/>
              <w:bottom w:w="60.0" w:type="dxa"/>
              <w:right w:w="100.0" w:type="dxa"/>
            </w:tcMar>
            <w:vAlign w:val="top"/>
          </w:tcPr>
          <w:p w:rsidR="00000000" w:rsidDel="00000000" w:rsidP="00000000" w:rsidRDefault="00000000" w:rsidRPr="00000000" w14:paraId="000001F9">
            <w:pPr>
              <w:keepNext w:val="1"/>
              <w:spacing w:after="0" w:before="0" w:line="240" w:lineRule="auto"/>
              <w:jc w:val="left"/>
              <w:rPr/>
            </w:pPr>
            <w:r w:rsidDel="00000000" w:rsidR="00000000" w:rsidRPr="00000000">
              <w:rPr>
                <w:rtl w:val="0"/>
              </w:rPr>
              <w:t xml:space="preserve">76,458</w:t>
            </w:r>
          </w:p>
        </w:tc>
        <w:tc>
          <w:tcPr>
            <w:tcMar>
              <w:top w:w="60.0" w:type="dxa"/>
              <w:left w:w="100.0" w:type="dxa"/>
              <w:bottom w:w="60.0" w:type="dxa"/>
              <w:right w:w="100.0" w:type="dxa"/>
            </w:tcMar>
            <w:vAlign w:val="top"/>
          </w:tcPr>
          <w:p w:rsidR="00000000" w:rsidDel="00000000" w:rsidP="00000000" w:rsidRDefault="00000000" w:rsidRPr="00000000" w14:paraId="000001FA">
            <w:pPr>
              <w:keepNext w:val="1"/>
              <w:spacing w:after="0" w:before="0" w:line="240" w:lineRule="auto"/>
              <w:jc w:val="left"/>
              <w:rPr/>
            </w:pPr>
            <w:r w:rsidDel="00000000" w:rsidR="00000000" w:rsidRPr="00000000">
              <w:rPr>
                <w:rtl w:val="0"/>
              </w:rPr>
              <w:t xml:space="preserve">0.5740</w:t>
            </w:r>
          </w:p>
        </w:tc>
        <w:tc>
          <w:tcPr>
            <w:tcMar>
              <w:top w:w="60.0" w:type="dxa"/>
              <w:left w:w="100.0" w:type="dxa"/>
              <w:bottom w:w="60.0" w:type="dxa"/>
              <w:right w:w="100.0" w:type="dxa"/>
            </w:tcMar>
            <w:vAlign w:val="top"/>
          </w:tcPr>
          <w:p w:rsidR="00000000" w:rsidDel="00000000" w:rsidP="00000000" w:rsidRDefault="00000000" w:rsidRPr="00000000" w14:paraId="000001FB">
            <w:pPr>
              <w:keepNext w:val="1"/>
              <w:spacing w:after="0" w:before="0" w:line="240" w:lineRule="auto"/>
              <w:jc w:val="left"/>
              <w:rPr/>
            </w:pPr>
            <w:r w:rsidDel="00000000" w:rsidR="00000000" w:rsidRPr="00000000">
              <w:rPr>
                <w:rtl w:val="0"/>
              </w:rPr>
              <w:t xml:space="preserve">0.4626</w:t>
            </w:r>
          </w:p>
        </w:tc>
        <w:tc>
          <w:tcPr>
            <w:tcMar>
              <w:top w:w="60.0" w:type="dxa"/>
              <w:left w:w="100.0" w:type="dxa"/>
              <w:bottom w:w="60.0" w:type="dxa"/>
              <w:right w:w="100.0" w:type="dxa"/>
            </w:tcMar>
            <w:vAlign w:val="top"/>
          </w:tcPr>
          <w:p w:rsidR="00000000" w:rsidDel="00000000" w:rsidP="00000000" w:rsidRDefault="00000000" w:rsidRPr="00000000" w14:paraId="000001FC">
            <w:pPr>
              <w:keepNext w:val="1"/>
              <w:spacing w:after="0" w:before="0" w:line="240" w:lineRule="auto"/>
              <w:jc w:val="left"/>
              <w:rPr/>
            </w:pPr>
            <w:r w:rsidDel="00000000" w:rsidR="00000000" w:rsidRPr="00000000">
              <w:rPr>
                <w:rtl w:val="0"/>
              </w:rPr>
              <w:t xml:space="preserve">yes (final)</w:t>
            </w:r>
          </w:p>
        </w:tc>
      </w:tr>
    </w:tbl>
    <w:p w:rsidR="00000000" w:rsidDel="00000000" w:rsidP="00000000" w:rsidRDefault="00000000" w:rsidRPr="00000000" w14:paraId="000001FD">
      <w:pPr>
        <w:keepNext w:val="0"/>
        <w:keepLines w:val="1"/>
        <w:spacing w:after="240" w:before="60" w:line="480" w:lineRule="auto"/>
        <w:jc w:val="center"/>
        <w:rPr/>
      </w:pPr>
      <w:r w:rsidDel="00000000" w:rsidR="00000000" w:rsidRPr="00000000">
        <w:rPr>
          <w:b w:val="1"/>
          <w:bCs w:val="1"/>
          <w:color w:val="333333"/>
          <w:sz w:val="19"/>
          <w:szCs w:val="19"/>
          <w:rtl w:val="0"/>
        </w:rPr>
        <w:t xml:space="preserve">Table A1</w:t>
      </w:r>
      <w:r w:rsidDel="00000000" w:rsidR="00000000" w:rsidRPr="00000000">
        <w:rPr>
          <w:color w:val="333333"/>
          <w:sz w:val="19"/>
          <w:szCs w:val="19"/>
          <w:rtl w:val="0"/>
        </w:rPr>
        <w:t xml:space="preserve">. The 15 TF-IDF baseline runs on the shared validation set; each run changes one setting of the best run before it.</w:t>
      </w:r>
      <w:r w:rsidDel="00000000" w:rsidR="00000000" w:rsidRPr="00000000">
        <w:rPr>
          <w:rtl w:val="0"/>
        </w:rPr>
      </w:r>
    </w:p>
    <w:p w:rsidR="00000000" w:rsidDel="00000000" w:rsidP="00000000" w:rsidRDefault="00000000" w:rsidRPr="00000000" w14:paraId="0000007C">
      <w:pPr>
        <w:pStyle w:val="Heading2"/>
        <w:spacing w:after="100" w:before="240" w:line="480" w:lineRule="auto"/>
        <w:rPr/>
      </w:pPr>
      <w:r w:rsidDel="00000000" w:rsidR="00000000" w:rsidRPr="00000000">
        <w:rPr>
          <w:rtl w:val="0"/>
        </w:rPr>
        <w:t>A.2 Simple RNN</w:t>
      </w:r>
    </w:p>
    <w:p w:rsidR="00000000" w:rsidDel="00000000" w:rsidP="00000000" w:rsidRDefault="00000000" w:rsidRPr="00000000" w14:paraId="0000007A">
      <w:pPr>
        <w:spacing w:line="480" w:lineRule="auto"/>
        <w:ind w:left="0" w:firstLine="0"/>
        <w:rPr/>
      </w:pPr>
      <w:r w:rsidDel="00000000" w:rsidR="00000000" w:rsidRPr="00000000">
        <w:rPr>
          <w:rtl w:val="0"/>
        </w:rPr>
        <w:t>The Simple RNN started from the shared pipeline of section 4.3 with a 64-dimensional embedding, 64 units and 0.2 dropout, then changed one setting at a time in ten runs, trying sequence length, embedding size, units, dropout and learning rate each at a lower and a higher value (Table A2). Two more seeds of the starting settings put NOISE at 0.0029 (section 4.3). No change beat the baseline by more than that, so we kept rnn-04 (a 32-dimensional embedding) as the simplest setting within NOISE of the best, as in the one-standard-error rule (Hastie et al., 2009).</w:t>
      </w:r>
    </w:p>
    <w:p w:rsidR="00000000" w:rsidDel="00000000" w:rsidP="00000000" w:rsidRDefault="00000000" w:rsidRPr="00000000" w14:paraId="0000007A">
      <w:pPr>
        <w:spacing w:line="480" w:lineRule="auto"/>
        <w:ind w:left="0" w:firstLine="0"/>
        <w:rPr/>
      </w:pPr>
      <w:r w:rsidDel="00000000" w:rsidR="00000000" w:rsidRPr="00000000">
        <w:rPr>
          <w:rtl w:val="0"/>
        </w:rPr>
        <w:t>Six of the Simple RNN's ten changes made it worse by more than NOISE, most of all a learning rate of 0.003 (+0.0257) and 128 units (+0.0122), signs of overshooting and overfitting. Its validation RMSE was lowest after one or two epochs in every run, so these settings left it no room to improve (Figure 6a).</w:t>
      </w:r>
    </w:p>
    <w:tbl>
      <w:tblPr>
        <w:tblStyle w:val="Table9"/>
        <w:tblW w:w="9360.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972"/>
        <w:gridCol w:w="4054"/>
        <w:gridCol w:w="768"/>
        <w:gridCol w:w="972"/>
        <w:gridCol w:w="1212"/>
        <w:gridCol w:w="1382"/>
        <w:tblGridChange w:id="0">
          <w:tblGrid>
            <w:gridCol w:w="972"/>
            <w:gridCol w:w="4054"/>
            <w:gridCol w:w="768"/>
            <w:gridCol w:w="972"/>
            <w:gridCol w:w="1212"/>
            <w:gridCol w:w="1382"/>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0">
            <w:pPr>
              <w:keepNext w:val="0"/>
              <w:spacing w:after="0" w:before="0" w:line="240" w:lineRule="auto"/>
              <w:jc w:val="left"/>
              <w:rPr/>
            </w:pPr>
            <w:r w:rsidDel="00000000" w:rsidR="00000000" w:rsidRPr="00000000">
              <w:rPr>
                <w:b w:val="1"/>
                <w:bCs w:val="1"/>
                <w:rtl w:val="0"/>
              </w:rPr>
              <w:t xml:space="preserve">Run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1">
            <w:pPr>
              <w:keepNext w:val="0"/>
              <w:spacing w:after="0" w:before="0" w:line="240" w:lineRule="auto"/>
              <w:jc w:val="left"/>
              <w:rPr/>
            </w:pPr>
            <w:r w:rsidDel="00000000" w:rsidR="00000000" w:rsidRPr="00000000">
              <w:rPr>
                <w:b w:val="1"/>
                <w:bCs w:val="1"/>
                <w:rtl w:val="0"/>
              </w:rPr>
              <w:t xml:space="preserve">Setting tested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2">
            <w:pPr>
              <w:keepNext w:val="0"/>
              <w:spacing w:after="0" w:before="0" w:line="240" w:lineRule="auto"/>
              <w:jc w:val="left"/>
              <w:rPr/>
            </w:pPr>
            <w:r w:rsidDel="00000000" w:rsidR="00000000" w:rsidRPr="00000000">
              <w:rPr>
                <w:b w:val="1"/>
                <w:bCs w:val="1"/>
                <w:rtl w:val="0"/>
              </w:rPr>
              <w:t xml:space="preserve">Seed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3">
            <w:pPr>
              <w:keepNext w:val="0"/>
              <w:spacing w:after="0" w:before="0" w:line="240" w:lineRule="auto"/>
              <w:jc w:val="left"/>
              <w:rPr/>
            </w:pPr>
            <w:r w:rsidDel="00000000" w:rsidR="00000000" w:rsidRPr="00000000">
              <w:rPr>
                <w:b w:val="1"/>
                <w:bCs w:val="1"/>
                <w:rtl w:val="0"/>
              </w:rPr>
              <w:t xml:space="preserve">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4">
            <w:pPr>
              <w:keepNext w:val="0"/>
              <w:spacing w:after="0" w:before="0" w:line="240" w:lineRule="auto"/>
              <w:jc w:val="left"/>
              <w:rPr/>
            </w:pPr>
            <w:r w:rsidDel="00000000" w:rsidR="00000000" w:rsidRPr="00000000">
              <w:rPr>
                <w:b w:val="1"/>
                <w:bCs w:val="1"/>
                <w:rtl w:val="0"/>
              </w:rPr>
              <w:t xml:space="preserve">Best epoch</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5">
            <w:pPr>
              <w:keepNext w:val="0"/>
              <w:spacing w:after="0" w:before="0" w:line="240" w:lineRule="auto"/>
              <w:jc w:val="left"/>
              <w:rPr/>
            </w:pPr>
            <w:r w:rsidDel="00000000" w:rsidR="00000000" w:rsidRPr="00000000">
              <w:rPr>
                <w:b w:val="1"/>
                <w:bCs w:val="1"/>
                <w:rtl w:val="0"/>
              </w:rPr>
              <w:t xml:space="preserve">Result</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06">
            <w:pPr>
              <w:spacing w:after="0" w:before="0" w:line="240" w:lineRule="auto"/>
              <w:jc w:val="left"/>
              <w:rPr/>
            </w:pPr>
            <w:r w:rsidDel="00000000" w:rsidR="00000000" w:rsidRPr="00000000">
              <w:rPr>
                <w:rtl w:val="0"/>
              </w:rPr>
              <w:t xml:space="preserve">rnn-01</w:t>
            </w:r>
          </w:p>
        </w:tc>
        <w:tc>
          <w:tcPr>
            <w:tcMar>
              <w:top w:w="60.0" w:type="dxa"/>
              <w:left w:w="100.0" w:type="dxa"/>
              <w:bottom w:w="60.0" w:type="dxa"/>
              <w:right w:w="100.0" w:type="dxa"/>
            </w:tcMar>
            <w:vAlign w:val="top"/>
          </w:tcPr>
          <w:p w:rsidR="00000000" w:rsidDel="00000000" w:rsidP="00000000" w:rsidRDefault="00000000" w:rsidRPr="00000000" w14:paraId="00000207">
            <w:pPr>
              <w:spacing w:after="0" w:before="0" w:line="240" w:lineRule="auto"/>
              <w:jc w:val="left"/>
              <w:rPr/>
            </w:pPr>
            <w:r w:rsidDel="00000000" w:rsidR="00000000" w:rsidRPr="00000000">
              <w:rPr>
                <w:rtl w:val="0"/>
              </w:rPr>
              <w:t xml:space="preserve">starting settings (embedding 64, 64 units, dropout 0.2)</w:t>
            </w:r>
          </w:p>
        </w:tc>
        <w:tc>
          <w:tcPr>
            <w:tcMar>
              <w:top w:w="60.0" w:type="dxa"/>
              <w:left w:w="100.0" w:type="dxa"/>
              <w:bottom w:w="60.0" w:type="dxa"/>
              <w:right w:w="100.0" w:type="dxa"/>
            </w:tcMar>
            <w:vAlign w:val="top"/>
          </w:tcPr>
          <w:p w:rsidR="00000000" w:rsidDel="00000000" w:rsidP="00000000" w:rsidRDefault="00000000" w:rsidRPr="00000000" w14:paraId="00000208">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09">
            <w:pPr>
              <w:spacing w:after="0" w:before="0" w:line="240" w:lineRule="auto"/>
              <w:jc w:val="left"/>
              <w:rPr/>
            </w:pPr>
            <w:r w:rsidDel="00000000" w:rsidR="00000000" w:rsidRPr="00000000">
              <w:rPr>
                <w:rtl w:val="0"/>
              </w:rPr>
              <w:t xml:space="preserve">0.5866</w:t>
            </w:r>
          </w:p>
        </w:tc>
        <w:tc>
          <w:tcPr>
            <w:tcMar>
              <w:top w:w="60.0" w:type="dxa"/>
              <w:left w:w="100.0" w:type="dxa"/>
              <w:bottom w:w="60.0" w:type="dxa"/>
              <w:right w:w="100.0" w:type="dxa"/>
            </w:tcMar>
            <w:vAlign w:val="top"/>
          </w:tcPr>
          <w:p w:rsidR="00000000" w:rsidDel="00000000" w:rsidP="00000000" w:rsidRDefault="00000000" w:rsidRPr="00000000" w14:paraId="0000020A">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0B">
            <w:pPr>
              <w:spacing w:after="0" w:before="0" w:line="240" w:lineRule="auto"/>
              <w:jc w:val="left"/>
              <w:rPr/>
            </w:pPr>
            <w:r w:rsidDel="00000000" w:rsidR="00000000" w:rsidRPr="00000000">
              <w:rPr>
                <w:rtl w:val="0"/>
              </w:rPr>
              <w:t xml:space="preserve">start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0C">
            <w:pPr>
              <w:spacing w:after="0" w:before="0" w:line="240" w:lineRule="auto"/>
              <w:jc w:val="left"/>
              <w:rPr/>
            </w:pPr>
            <w:r w:rsidDel="00000000" w:rsidR="00000000" w:rsidRPr="00000000">
              <w:rPr>
                <w:rtl w:val="0"/>
              </w:rPr>
              <w:t xml:space="preserve">rnn-02</w:t>
            </w:r>
          </w:p>
        </w:tc>
        <w:tc>
          <w:tcPr>
            <w:tcMar>
              <w:top w:w="60.0" w:type="dxa"/>
              <w:left w:w="100.0" w:type="dxa"/>
              <w:bottom w:w="60.0" w:type="dxa"/>
              <w:right w:w="100.0" w:type="dxa"/>
            </w:tcMar>
            <w:vAlign w:val="top"/>
          </w:tcPr>
          <w:p w:rsidR="00000000" w:rsidDel="00000000" w:rsidP="00000000" w:rsidRDefault="00000000" w:rsidRPr="00000000" w14:paraId="0000020D">
            <w:pPr>
              <w:spacing w:after="0" w:before="0" w:line="240" w:lineRule="auto"/>
              <w:jc w:val="left"/>
              <w:rPr/>
            </w:pPr>
            <w:r w:rsidDel="00000000" w:rsidR="00000000" w:rsidRPr="00000000">
              <w:rPr>
                <w:rtl w:val="0"/>
              </w:rPr>
              <w:t xml:space="preserve">sequence length 24</w:t>
            </w:r>
          </w:p>
        </w:tc>
        <w:tc>
          <w:tcPr>
            <w:tcMar>
              <w:top w:w="60.0" w:type="dxa"/>
              <w:left w:w="100.0" w:type="dxa"/>
              <w:bottom w:w="60.0" w:type="dxa"/>
              <w:right w:w="100.0" w:type="dxa"/>
            </w:tcMar>
            <w:vAlign w:val="top"/>
          </w:tcPr>
          <w:p w:rsidR="00000000" w:rsidDel="00000000" w:rsidP="00000000" w:rsidRDefault="00000000" w:rsidRPr="00000000" w14:paraId="0000020E">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0F">
            <w:pPr>
              <w:spacing w:after="0" w:before="0" w:line="240" w:lineRule="auto"/>
              <w:jc w:val="left"/>
              <w:rPr/>
            </w:pPr>
            <w:r w:rsidDel="00000000" w:rsidR="00000000" w:rsidRPr="00000000">
              <w:rPr>
                <w:rtl w:val="0"/>
              </w:rPr>
              <w:t xml:space="preserve">0.5880</w:t>
            </w:r>
          </w:p>
        </w:tc>
        <w:tc>
          <w:tcPr>
            <w:tcMar>
              <w:top w:w="60.0" w:type="dxa"/>
              <w:left w:w="100.0" w:type="dxa"/>
              <w:bottom w:w="60.0" w:type="dxa"/>
              <w:right w:w="100.0" w:type="dxa"/>
            </w:tcMar>
            <w:vAlign w:val="top"/>
          </w:tcPr>
          <w:p w:rsidR="00000000" w:rsidDel="00000000" w:rsidP="00000000" w:rsidRDefault="00000000" w:rsidRPr="00000000" w14:paraId="00000210">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11">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12">
            <w:pPr>
              <w:spacing w:after="0" w:before="0" w:line="240" w:lineRule="auto"/>
              <w:jc w:val="left"/>
              <w:rPr/>
            </w:pPr>
            <w:r w:rsidDel="00000000" w:rsidR="00000000" w:rsidRPr="00000000">
              <w:rPr>
                <w:rtl w:val="0"/>
              </w:rPr>
              <w:t xml:space="preserve">rnn-03</w:t>
            </w:r>
          </w:p>
        </w:tc>
        <w:tc>
          <w:tcPr>
            <w:tcMar>
              <w:top w:w="60.0" w:type="dxa"/>
              <w:left w:w="100.0" w:type="dxa"/>
              <w:bottom w:w="60.0" w:type="dxa"/>
              <w:right w:w="100.0" w:type="dxa"/>
            </w:tcMar>
            <w:vAlign w:val="top"/>
          </w:tcPr>
          <w:p w:rsidR="00000000" w:rsidDel="00000000" w:rsidP="00000000" w:rsidRDefault="00000000" w:rsidRPr="00000000" w14:paraId="00000213">
            <w:pPr>
              <w:spacing w:after="0" w:before="0" w:line="240" w:lineRule="auto"/>
              <w:jc w:val="left"/>
              <w:rPr/>
            </w:pPr>
            <w:r w:rsidDel="00000000" w:rsidR="00000000" w:rsidRPr="00000000">
              <w:rPr>
                <w:rtl w:val="0"/>
              </w:rPr>
              <w:t xml:space="preserve">sequence length 48</w:t>
            </w:r>
          </w:p>
        </w:tc>
        <w:tc>
          <w:tcPr>
            <w:tcMar>
              <w:top w:w="60.0" w:type="dxa"/>
              <w:left w:w="100.0" w:type="dxa"/>
              <w:bottom w:w="60.0" w:type="dxa"/>
              <w:right w:w="100.0" w:type="dxa"/>
            </w:tcMar>
            <w:vAlign w:val="top"/>
          </w:tcPr>
          <w:p w:rsidR="00000000" w:rsidDel="00000000" w:rsidP="00000000" w:rsidRDefault="00000000" w:rsidRPr="00000000" w14:paraId="00000214">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15">
            <w:pPr>
              <w:spacing w:after="0" w:before="0" w:line="240" w:lineRule="auto"/>
              <w:jc w:val="left"/>
              <w:rPr/>
            </w:pPr>
            <w:r w:rsidDel="00000000" w:rsidR="00000000" w:rsidRPr="00000000">
              <w:rPr>
                <w:rtl w:val="0"/>
              </w:rPr>
              <w:t xml:space="preserve">0.5871</w:t>
            </w:r>
          </w:p>
        </w:tc>
        <w:tc>
          <w:tcPr>
            <w:tcMar>
              <w:top w:w="60.0" w:type="dxa"/>
              <w:left w:w="100.0" w:type="dxa"/>
              <w:bottom w:w="60.0" w:type="dxa"/>
              <w:right w:w="100.0" w:type="dxa"/>
            </w:tcMar>
            <w:vAlign w:val="top"/>
          </w:tcPr>
          <w:p w:rsidR="00000000" w:rsidDel="00000000" w:rsidP="00000000" w:rsidRDefault="00000000" w:rsidRPr="00000000" w14:paraId="00000216">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17">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18">
            <w:pPr>
              <w:spacing w:after="0" w:before="0" w:line="240" w:lineRule="auto"/>
              <w:jc w:val="left"/>
              <w:rPr/>
            </w:pPr>
            <w:r w:rsidDel="00000000" w:rsidR="00000000" w:rsidRPr="00000000">
              <w:rPr>
                <w:rtl w:val="0"/>
              </w:rPr>
              <w:t xml:space="preserve">rnn-04</w:t>
            </w:r>
          </w:p>
        </w:tc>
        <w:tc>
          <w:tcPr>
            <w:tcMar>
              <w:top w:w="60.0" w:type="dxa"/>
              <w:left w:w="100.0" w:type="dxa"/>
              <w:bottom w:w="60.0" w:type="dxa"/>
              <w:right w:w="100.0" w:type="dxa"/>
            </w:tcMar>
            <w:vAlign w:val="top"/>
          </w:tcPr>
          <w:p w:rsidR="00000000" w:rsidDel="00000000" w:rsidP="00000000" w:rsidRDefault="00000000" w:rsidRPr="00000000" w14:paraId="00000219">
            <w:pPr>
              <w:spacing w:after="0" w:before="0" w:line="240" w:lineRule="auto"/>
              <w:jc w:val="left"/>
              <w:rPr/>
            </w:pPr>
            <w:r w:rsidDel="00000000" w:rsidR="00000000" w:rsidRPr="00000000">
              <w:rPr>
                <w:rtl w:val="0"/>
              </w:rPr>
              <w:t xml:space="preserve">embedding 32</w:t>
            </w:r>
          </w:p>
        </w:tc>
        <w:tc>
          <w:tcPr>
            <w:tcMar>
              <w:top w:w="60.0" w:type="dxa"/>
              <w:left w:w="100.0" w:type="dxa"/>
              <w:bottom w:w="60.0" w:type="dxa"/>
              <w:right w:w="100.0" w:type="dxa"/>
            </w:tcMar>
            <w:vAlign w:val="top"/>
          </w:tcPr>
          <w:p w:rsidR="00000000" w:rsidDel="00000000" w:rsidP="00000000" w:rsidRDefault="00000000" w:rsidRPr="00000000" w14:paraId="0000021A">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1B">
            <w:pPr>
              <w:spacing w:after="0" w:before="0" w:line="240" w:lineRule="auto"/>
              <w:jc w:val="left"/>
              <w:rPr/>
            </w:pPr>
            <w:r w:rsidDel="00000000" w:rsidR="00000000" w:rsidRPr="00000000">
              <w:rPr>
                <w:rtl w:val="0"/>
              </w:rPr>
              <w:t xml:space="preserve">0.5855</w:t>
            </w:r>
          </w:p>
        </w:tc>
        <w:tc>
          <w:tcPr>
            <w:tcMar>
              <w:top w:w="60.0" w:type="dxa"/>
              <w:left w:w="100.0" w:type="dxa"/>
              <w:bottom w:w="60.0" w:type="dxa"/>
              <w:right w:w="100.0" w:type="dxa"/>
            </w:tcMar>
            <w:vAlign w:val="top"/>
          </w:tcPr>
          <w:p w:rsidR="00000000" w:rsidDel="00000000" w:rsidP="00000000" w:rsidRDefault="00000000" w:rsidRPr="00000000" w14:paraId="0000021C">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1D">
            <w:pPr>
              <w:spacing w:after="0" w:before="0" w:line="240" w:lineRule="auto"/>
              <w:jc w:val="left"/>
              <w:rPr/>
            </w:pPr>
            <w:r w:rsidDel="00000000" w:rsidR="00000000" w:rsidRPr="00000000">
              <w:rPr>
                <w:rtl w:val="0"/>
              </w:rPr>
              <w:t xml:space="preserve">kept (final)</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1E">
            <w:pPr>
              <w:spacing w:after="0" w:before="0" w:line="240" w:lineRule="auto"/>
              <w:jc w:val="left"/>
              <w:rPr/>
            </w:pPr>
            <w:r w:rsidDel="00000000" w:rsidR="00000000" w:rsidRPr="00000000">
              <w:rPr>
                <w:rtl w:val="0"/>
              </w:rPr>
              <w:t xml:space="preserve">rnn-05</w:t>
            </w:r>
          </w:p>
        </w:tc>
        <w:tc>
          <w:tcPr>
            <w:tcMar>
              <w:top w:w="60.0" w:type="dxa"/>
              <w:left w:w="100.0" w:type="dxa"/>
              <w:bottom w:w="60.0" w:type="dxa"/>
              <w:right w:w="100.0" w:type="dxa"/>
            </w:tcMar>
            <w:vAlign w:val="top"/>
          </w:tcPr>
          <w:p w:rsidR="00000000" w:rsidDel="00000000" w:rsidP="00000000" w:rsidRDefault="00000000" w:rsidRPr="00000000" w14:paraId="0000021F">
            <w:pPr>
              <w:spacing w:after="0" w:before="0" w:line="240" w:lineRule="auto"/>
              <w:jc w:val="left"/>
              <w:rPr/>
            </w:pPr>
            <w:r w:rsidDel="00000000" w:rsidR="00000000" w:rsidRPr="00000000">
              <w:rPr>
                <w:rtl w:val="0"/>
              </w:rPr>
              <w:t xml:space="preserve">embedding 128</w:t>
            </w:r>
          </w:p>
        </w:tc>
        <w:tc>
          <w:tcPr>
            <w:tcMar>
              <w:top w:w="60.0" w:type="dxa"/>
              <w:left w:w="100.0" w:type="dxa"/>
              <w:bottom w:w="60.0" w:type="dxa"/>
              <w:right w:w="100.0" w:type="dxa"/>
            </w:tcMar>
            <w:vAlign w:val="top"/>
          </w:tcPr>
          <w:p w:rsidR="00000000" w:rsidDel="00000000" w:rsidP="00000000" w:rsidRDefault="00000000" w:rsidRPr="00000000" w14:paraId="00000220">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21">
            <w:pPr>
              <w:spacing w:after="0" w:before="0" w:line="240" w:lineRule="auto"/>
              <w:jc w:val="left"/>
              <w:rPr/>
            </w:pPr>
            <w:r w:rsidDel="00000000" w:rsidR="00000000" w:rsidRPr="00000000">
              <w:rPr>
                <w:rtl w:val="0"/>
              </w:rPr>
              <w:t xml:space="preserve">0.5897</w:t>
            </w:r>
          </w:p>
        </w:tc>
        <w:tc>
          <w:tcPr>
            <w:tcMar>
              <w:top w:w="60.0" w:type="dxa"/>
              <w:left w:w="100.0" w:type="dxa"/>
              <w:bottom w:w="60.0" w:type="dxa"/>
              <w:right w:w="100.0" w:type="dxa"/>
            </w:tcMar>
            <w:vAlign w:val="top"/>
          </w:tcPr>
          <w:p w:rsidR="00000000" w:rsidDel="00000000" w:rsidP="00000000" w:rsidRDefault="00000000" w:rsidRPr="00000000" w14:paraId="00000222">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23">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24">
            <w:pPr>
              <w:spacing w:after="0" w:before="0" w:line="240" w:lineRule="auto"/>
              <w:jc w:val="left"/>
              <w:rPr/>
            </w:pPr>
            <w:r w:rsidDel="00000000" w:rsidR="00000000" w:rsidRPr="00000000">
              <w:rPr>
                <w:rtl w:val="0"/>
              </w:rPr>
              <w:t xml:space="preserve">rnn-06</w:t>
            </w:r>
          </w:p>
        </w:tc>
        <w:tc>
          <w:tcPr>
            <w:tcMar>
              <w:top w:w="60.0" w:type="dxa"/>
              <w:left w:w="100.0" w:type="dxa"/>
              <w:bottom w:w="60.0" w:type="dxa"/>
              <w:right w:w="100.0" w:type="dxa"/>
            </w:tcMar>
            <w:vAlign w:val="top"/>
          </w:tcPr>
          <w:p w:rsidR="00000000" w:rsidDel="00000000" w:rsidP="00000000" w:rsidRDefault="00000000" w:rsidRPr="00000000" w14:paraId="00000225">
            <w:pPr>
              <w:spacing w:after="0" w:before="0" w:line="240" w:lineRule="auto"/>
              <w:jc w:val="left"/>
              <w:rPr/>
            </w:pPr>
            <w:r w:rsidDel="00000000" w:rsidR="00000000" w:rsidRPr="00000000">
              <w:rPr>
                <w:rtl w:val="0"/>
              </w:rPr>
              <w:t xml:space="preserve">32 units</w:t>
            </w:r>
          </w:p>
        </w:tc>
        <w:tc>
          <w:tcPr>
            <w:tcMar>
              <w:top w:w="60.0" w:type="dxa"/>
              <w:left w:w="100.0" w:type="dxa"/>
              <w:bottom w:w="60.0" w:type="dxa"/>
              <w:right w:w="100.0" w:type="dxa"/>
            </w:tcMar>
            <w:vAlign w:val="top"/>
          </w:tcPr>
          <w:p w:rsidR="00000000" w:rsidDel="00000000" w:rsidP="00000000" w:rsidRDefault="00000000" w:rsidRPr="00000000" w14:paraId="00000226">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27">
            <w:pPr>
              <w:spacing w:after="0" w:before="0" w:line="240" w:lineRule="auto"/>
              <w:jc w:val="left"/>
              <w:rPr/>
            </w:pPr>
            <w:r w:rsidDel="00000000" w:rsidR="00000000" w:rsidRPr="00000000">
              <w:rPr>
                <w:rtl w:val="0"/>
              </w:rPr>
              <w:t xml:space="preserve">0.5920</w:t>
            </w:r>
          </w:p>
        </w:tc>
        <w:tc>
          <w:tcPr>
            <w:tcMar>
              <w:top w:w="60.0" w:type="dxa"/>
              <w:left w:w="100.0" w:type="dxa"/>
              <w:bottom w:w="60.0" w:type="dxa"/>
              <w:right w:w="100.0" w:type="dxa"/>
            </w:tcMar>
            <w:vAlign w:val="top"/>
          </w:tcPr>
          <w:p w:rsidR="00000000" w:rsidDel="00000000" w:rsidP="00000000" w:rsidRDefault="00000000" w:rsidRPr="00000000" w14:paraId="00000228">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29">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2A">
            <w:pPr>
              <w:spacing w:after="0" w:before="0" w:line="240" w:lineRule="auto"/>
              <w:jc w:val="left"/>
              <w:rPr/>
            </w:pPr>
            <w:r w:rsidDel="00000000" w:rsidR="00000000" w:rsidRPr="00000000">
              <w:rPr>
                <w:rtl w:val="0"/>
              </w:rPr>
              <w:t xml:space="preserve">rnn-07</w:t>
            </w:r>
          </w:p>
        </w:tc>
        <w:tc>
          <w:tcPr>
            <w:tcMar>
              <w:top w:w="60.0" w:type="dxa"/>
              <w:left w:w="100.0" w:type="dxa"/>
              <w:bottom w:w="60.0" w:type="dxa"/>
              <w:right w:w="100.0" w:type="dxa"/>
            </w:tcMar>
            <w:vAlign w:val="top"/>
          </w:tcPr>
          <w:p w:rsidR="00000000" w:rsidDel="00000000" w:rsidP="00000000" w:rsidRDefault="00000000" w:rsidRPr="00000000" w14:paraId="0000022B">
            <w:pPr>
              <w:spacing w:after="0" w:before="0" w:line="240" w:lineRule="auto"/>
              <w:jc w:val="left"/>
              <w:rPr/>
            </w:pPr>
            <w:r w:rsidDel="00000000" w:rsidR="00000000" w:rsidRPr="00000000">
              <w:rPr>
                <w:rtl w:val="0"/>
              </w:rPr>
              <w:t xml:space="preserve">128 units</w:t>
            </w:r>
          </w:p>
        </w:tc>
        <w:tc>
          <w:tcPr>
            <w:tcMar>
              <w:top w:w="60.0" w:type="dxa"/>
              <w:left w:w="100.0" w:type="dxa"/>
              <w:bottom w:w="60.0" w:type="dxa"/>
              <w:right w:w="100.0" w:type="dxa"/>
            </w:tcMar>
            <w:vAlign w:val="top"/>
          </w:tcPr>
          <w:p w:rsidR="00000000" w:rsidDel="00000000" w:rsidP="00000000" w:rsidRDefault="00000000" w:rsidRPr="00000000" w14:paraId="0000022C">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2D">
            <w:pPr>
              <w:spacing w:after="0" w:before="0" w:line="240" w:lineRule="auto"/>
              <w:jc w:val="left"/>
              <w:rPr/>
            </w:pPr>
            <w:r w:rsidDel="00000000" w:rsidR="00000000" w:rsidRPr="00000000">
              <w:rPr>
                <w:rtl w:val="0"/>
              </w:rPr>
              <w:t xml:space="preserve">0.5988</w:t>
            </w:r>
          </w:p>
        </w:tc>
        <w:tc>
          <w:tcPr>
            <w:tcMar>
              <w:top w:w="60.0" w:type="dxa"/>
              <w:left w:w="100.0" w:type="dxa"/>
              <w:bottom w:w="60.0" w:type="dxa"/>
              <w:right w:w="100.0" w:type="dxa"/>
            </w:tcMar>
            <w:vAlign w:val="top"/>
          </w:tcPr>
          <w:p w:rsidR="00000000" w:rsidDel="00000000" w:rsidP="00000000" w:rsidRDefault="00000000" w:rsidRPr="00000000" w14:paraId="0000022E">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2F">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30">
            <w:pPr>
              <w:spacing w:after="0" w:before="0" w:line="240" w:lineRule="auto"/>
              <w:jc w:val="left"/>
              <w:rPr/>
            </w:pPr>
            <w:r w:rsidDel="00000000" w:rsidR="00000000" w:rsidRPr="00000000">
              <w:rPr>
                <w:rtl w:val="0"/>
              </w:rPr>
              <w:t xml:space="preserve">rnn-08</w:t>
            </w:r>
          </w:p>
        </w:tc>
        <w:tc>
          <w:tcPr>
            <w:tcMar>
              <w:top w:w="60.0" w:type="dxa"/>
              <w:left w:w="100.0" w:type="dxa"/>
              <w:bottom w:w="60.0" w:type="dxa"/>
              <w:right w:w="100.0" w:type="dxa"/>
            </w:tcMar>
            <w:vAlign w:val="top"/>
          </w:tcPr>
          <w:p w:rsidR="00000000" w:rsidDel="00000000" w:rsidP="00000000" w:rsidRDefault="00000000" w:rsidRPr="00000000" w14:paraId="00000231">
            <w:pPr>
              <w:spacing w:after="0" w:before="0" w:line="240" w:lineRule="auto"/>
              <w:jc w:val="left"/>
              <w:rPr/>
            </w:pPr>
            <w:r w:rsidDel="00000000" w:rsidR="00000000" w:rsidRPr="00000000">
              <w:rPr>
                <w:rtl w:val="0"/>
              </w:rPr>
              <w:t xml:space="preserve">dropout 0</w:t>
            </w:r>
          </w:p>
        </w:tc>
        <w:tc>
          <w:tcPr>
            <w:tcMar>
              <w:top w:w="60.0" w:type="dxa"/>
              <w:left w:w="100.0" w:type="dxa"/>
              <w:bottom w:w="60.0" w:type="dxa"/>
              <w:right w:w="100.0" w:type="dxa"/>
            </w:tcMar>
            <w:vAlign w:val="top"/>
          </w:tcPr>
          <w:p w:rsidR="00000000" w:rsidDel="00000000" w:rsidP="00000000" w:rsidRDefault="00000000" w:rsidRPr="00000000" w14:paraId="00000232">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33">
            <w:pPr>
              <w:spacing w:after="0" w:before="0" w:line="240" w:lineRule="auto"/>
              <w:jc w:val="left"/>
              <w:rPr/>
            </w:pPr>
            <w:r w:rsidDel="00000000" w:rsidR="00000000" w:rsidRPr="00000000">
              <w:rPr>
                <w:rtl w:val="0"/>
              </w:rPr>
              <w:t xml:space="preserve">0.5934</w:t>
            </w:r>
          </w:p>
        </w:tc>
        <w:tc>
          <w:tcPr>
            <w:tcMar>
              <w:top w:w="60.0" w:type="dxa"/>
              <w:left w:w="100.0" w:type="dxa"/>
              <w:bottom w:w="60.0" w:type="dxa"/>
              <w:right w:w="100.0" w:type="dxa"/>
            </w:tcMar>
            <w:vAlign w:val="top"/>
          </w:tcPr>
          <w:p w:rsidR="00000000" w:rsidDel="00000000" w:rsidP="00000000" w:rsidRDefault="00000000" w:rsidRPr="00000000" w14:paraId="00000234">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35">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36">
            <w:pPr>
              <w:spacing w:after="0" w:before="0" w:line="240" w:lineRule="auto"/>
              <w:jc w:val="left"/>
              <w:rPr/>
            </w:pPr>
            <w:r w:rsidDel="00000000" w:rsidR="00000000" w:rsidRPr="00000000">
              <w:rPr>
                <w:rtl w:val="0"/>
              </w:rPr>
              <w:t xml:space="preserve">rnn-09</w:t>
            </w:r>
          </w:p>
        </w:tc>
        <w:tc>
          <w:tcPr>
            <w:tcMar>
              <w:top w:w="60.0" w:type="dxa"/>
              <w:left w:w="100.0" w:type="dxa"/>
              <w:bottom w:w="60.0" w:type="dxa"/>
              <w:right w:w="100.0" w:type="dxa"/>
            </w:tcMar>
            <w:vAlign w:val="top"/>
          </w:tcPr>
          <w:p w:rsidR="00000000" w:rsidDel="00000000" w:rsidP="00000000" w:rsidRDefault="00000000" w:rsidRPr="00000000" w14:paraId="00000237">
            <w:pPr>
              <w:spacing w:after="0" w:before="0" w:line="240" w:lineRule="auto"/>
              <w:jc w:val="left"/>
              <w:rPr/>
            </w:pPr>
            <w:r w:rsidDel="00000000" w:rsidR="00000000" w:rsidRPr="00000000">
              <w:rPr>
                <w:rtl w:val="0"/>
              </w:rPr>
              <w:t xml:space="preserve">dropout 0.4</w:t>
            </w:r>
          </w:p>
        </w:tc>
        <w:tc>
          <w:tcPr>
            <w:tcMar>
              <w:top w:w="60.0" w:type="dxa"/>
              <w:left w:w="100.0" w:type="dxa"/>
              <w:bottom w:w="60.0" w:type="dxa"/>
              <w:right w:w="100.0" w:type="dxa"/>
            </w:tcMar>
            <w:vAlign w:val="top"/>
          </w:tcPr>
          <w:p w:rsidR="00000000" w:rsidDel="00000000" w:rsidP="00000000" w:rsidRDefault="00000000" w:rsidRPr="00000000" w14:paraId="00000238">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39">
            <w:pPr>
              <w:spacing w:after="0" w:before="0" w:line="240" w:lineRule="auto"/>
              <w:jc w:val="left"/>
              <w:rPr/>
            </w:pPr>
            <w:r w:rsidDel="00000000" w:rsidR="00000000" w:rsidRPr="00000000">
              <w:rPr>
                <w:rtl w:val="0"/>
              </w:rPr>
              <w:t xml:space="preserve">0.5876</w:t>
            </w:r>
          </w:p>
        </w:tc>
        <w:tc>
          <w:tcPr>
            <w:tcMar>
              <w:top w:w="60.0" w:type="dxa"/>
              <w:left w:w="100.0" w:type="dxa"/>
              <w:bottom w:w="60.0" w:type="dxa"/>
              <w:right w:w="100.0" w:type="dxa"/>
            </w:tcMar>
            <w:vAlign w:val="top"/>
          </w:tcPr>
          <w:p w:rsidR="00000000" w:rsidDel="00000000" w:rsidP="00000000" w:rsidRDefault="00000000" w:rsidRPr="00000000" w14:paraId="0000023A">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3B">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3C">
            <w:pPr>
              <w:spacing w:after="0" w:before="0" w:line="240" w:lineRule="auto"/>
              <w:jc w:val="left"/>
              <w:rPr/>
            </w:pPr>
            <w:r w:rsidDel="00000000" w:rsidR="00000000" w:rsidRPr="00000000">
              <w:rPr>
                <w:rtl w:val="0"/>
              </w:rPr>
              <w:t xml:space="preserve">rnn-10</w:t>
            </w:r>
          </w:p>
        </w:tc>
        <w:tc>
          <w:tcPr>
            <w:tcMar>
              <w:top w:w="60.0" w:type="dxa"/>
              <w:left w:w="100.0" w:type="dxa"/>
              <w:bottom w:w="60.0" w:type="dxa"/>
              <w:right w:w="100.0" w:type="dxa"/>
            </w:tcMar>
            <w:vAlign w:val="top"/>
          </w:tcPr>
          <w:p w:rsidR="00000000" w:rsidDel="00000000" w:rsidP="00000000" w:rsidRDefault="00000000" w:rsidRPr="00000000" w14:paraId="0000023D">
            <w:pPr>
              <w:spacing w:after="0" w:before="0" w:line="240" w:lineRule="auto"/>
              <w:jc w:val="left"/>
              <w:rPr/>
            </w:pPr>
            <w:r w:rsidDel="00000000" w:rsidR="00000000" w:rsidRPr="00000000">
              <w:rPr>
                <w:rtl w:val="0"/>
              </w:rPr>
              <w:t xml:space="preserve">learning rate 0.0003</w:t>
            </w:r>
          </w:p>
        </w:tc>
        <w:tc>
          <w:tcPr>
            <w:tcMar>
              <w:top w:w="60.0" w:type="dxa"/>
              <w:left w:w="100.0" w:type="dxa"/>
              <w:bottom w:w="60.0" w:type="dxa"/>
              <w:right w:w="100.0" w:type="dxa"/>
            </w:tcMar>
            <w:vAlign w:val="top"/>
          </w:tcPr>
          <w:p w:rsidR="00000000" w:rsidDel="00000000" w:rsidP="00000000" w:rsidRDefault="00000000" w:rsidRPr="00000000" w14:paraId="0000023E">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3F">
            <w:pPr>
              <w:spacing w:after="0" w:before="0" w:line="240" w:lineRule="auto"/>
              <w:jc w:val="left"/>
              <w:rPr/>
            </w:pPr>
            <w:r w:rsidDel="00000000" w:rsidR="00000000" w:rsidRPr="00000000">
              <w:rPr>
                <w:rtl w:val="0"/>
              </w:rPr>
              <w:t xml:space="preserve">0.5958</w:t>
            </w:r>
          </w:p>
        </w:tc>
        <w:tc>
          <w:tcPr>
            <w:tcMar>
              <w:top w:w="60.0" w:type="dxa"/>
              <w:left w:w="100.0" w:type="dxa"/>
              <w:bottom w:w="60.0" w:type="dxa"/>
              <w:right w:w="100.0" w:type="dxa"/>
            </w:tcMar>
            <w:vAlign w:val="top"/>
          </w:tcPr>
          <w:p w:rsidR="00000000" w:rsidDel="00000000" w:rsidP="00000000" w:rsidRDefault="00000000" w:rsidRPr="00000000" w14:paraId="00000240">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41">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42">
            <w:pPr>
              <w:spacing w:after="0" w:before="0" w:line="240" w:lineRule="auto"/>
              <w:jc w:val="left"/>
              <w:rPr/>
            </w:pPr>
            <w:r w:rsidDel="00000000" w:rsidR="00000000" w:rsidRPr="00000000">
              <w:rPr>
                <w:rtl w:val="0"/>
              </w:rPr>
              <w:t xml:space="preserve">rnn-11</w:t>
            </w:r>
          </w:p>
        </w:tc>
        <w:tc>
          <w:tcPr>
            <w:tcMar>
              <w:top w:w="60.0" w:type="dxa"/>
              <w:left w:w="100.0" w:type="dxa"/>
              <w:bottom w:w="60.0" w:type="dxa"/>
              <w:right w:w="100.0" w:type="dxa"/>
            </w:tcMar>
            <w:vAlign w:val="top"/>
          </w:tcPr>
          <w:p w:rsidR="00000000" w:rsidDel="00000000" w:rsidP="00000000" w:rsidRDefault="00000000" w:rsidRPr="00000000" w14:paraId="00000243">
            <w:pPr>
              <w:spacing w:after="0" w:before="0" w:line="240" w:lineRule="auto"/>
              <w:jc w:val="left"/>
              <w:rPr/>
            </w:pPr>
            <w:r w:rsidDel="00000000" w:rsidR="00000000" w:rsidRPr="00000000">
              <w:rPr>
                <w:rtl w:val="0"/>
              </w:rPr>
              <w:t xml:space="preserve">learning rate 0.003</w:t>
            </w:r>
          </w:p>
        </w:tc>
        <w:tc>
          <w:tcPr>
            <w:tcMar>
              <w:top w:w="60.0" w:type="dxa"/>
              <w:left w:w="100.0" w:type="dxa"/>
              <w:bottom w:w="60.0" w:type="dxa"/>
              <w:right w:w="100.0" w:type="dxa"/>
            </w:tcMar>
            <w:vAlign w:val="top"/>
          </w:tcPr>
          <w:p w:rsidR="00000000" w:rsidDel="00000000" w:rsidP="00000000" w:rsidRDefault="00000000" w:rsidRPr="00000000" w14:paraId="00000244">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45">
            <w:pPr>
              <w:spacing w:after="0" w:before="0" w:line="240" w:lineRule="auto"/>
              <w:jc w:val="left"/>
              <w:rPr/>
            </w:pPr>
            <w:r w:rsidDel="00000000" w:rsidR="00000000" w:rsidRPr="00000000">
              <w:rPr>
                <w:rtl w:val="0"/>
              </w:rPr>
              <w:t xml:space="preserve">0.6123</w:t>
            </w:r>
          </w:p>
        </w:tc>
        <w:tc>
          <w:tcPr>
            <w:tcMar>
              <w:top w:w="60.0" w:type="dxa"/>
              <w:left w:w="100.0" w:type="dxa"/>
              <w:bottom w:w="60.0" w:type="dxa"/>
              <w:right w:w="100.0" w:type="dxa"/>
            </w:tcMar>
            <w:vAlign w:val="top"/>
          </w:tcPr>
          <w:p w:rsidR="00000000" w:rsidDel="00000000" w:rsidP="00000000" w:rsidRDefault="00000000" w:rsidRPr="00000000" w14:paraId="00000246">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47">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48">
            <w:pPr>
              <w:spacing w:after="0" w:before="0" w:line="240" w:lineRule="auto"/>
              <w:jc w:val="left"/>
              <w:rPr/>
            </w:pPr>
            <w:r w:rsidDel="00000000" w:rsidR="00000000" w:rsidRPr="00000000">
              <w:rPr>
                <w:rtl w:val="0"/>
              </w:rPr>
              <w:t xml:space="preserve">rnn-12</w:t>
            </w:r>
          </w:p>
        </w:tc>
        <w:tc>
          <w:tcPr>
            <w:tcMar>
              <w:top w:w="60.0" w:type="dxa"/>
              <w:left w:w="100.0" w:type="dxa"/>
              <w:bottom w:w="60.0" w:type="dxa"/>
              <w:right w:w="100.0" w:type="dxa"/>
            </w:tcMar>
            <w:vAlign w:val="top"/>
          </w:tcPr>
          <w:p w:rsidR="00000000" w:rsidDel="00000000" w:rsidP="00000000" w:rsidRDefault="00000000" w:rsidRPr="00000000" w14:paraId="00000249">
            <w:pPr>
              <w:spacing w:after="0" w:before="0" w:line="240" w:lineRule="auto"/>
              <w:jc w:val="left"/>
              <w:rPr/>
            </w:pPr>
            <w:r w:rsidDel="00000000" w:rsidR="00000000" w:rsidRPr="00000000">
              <w:rPr>
                <w:rtl w:val="0"/>
              </w:rPr>
              <w:t xml:space="preserve">starting settings, new seed</w:t>
            </w:r>
          </w:p>
        </w:tc>
        <w:tc>
          <w:tcPr>
            <w:tcMar>
              <w:top w:w="60.0" w:type="dxa"/>
              <w:left w:w="100.0" w:type="dxa"/>
              <w:bottom w:w="60.0" w:type="dxa"/>
              <w:right w:w="100.0" w:type="dxa"/>
            </w:tcMar>
            <w:vAlign w:val="top"/>
          </w:tcPr>
          <w:p w:rsidR="00000000" w:rsidDel="00000000" w:rsidP="00000000" w:rsidRDefault="00000000" w:rsidRPr="00000000" w14:paraId="0000024A">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24B">
            <w:pPr>
              <w:spacing w:after="0" w:before="0" w:line="240" w:lineRule="auto"/>
              <w:jc w:val="left"/>
              <w:rPr/>
            </w:pPr>
            <w:r w:rsidDel="00000000" w:rsidR="00000000" w:rsidRPr="00000000">
              <w:rPr>
                <w:rtl w:val="0"/>
              </w:rPr>
              <w:t xml:space="preserve">0.5888</w:t>
            </w:r>
          </w:p>
        </w:tc>
        <w:tc>
          <w:tcPr>
            <w:tcMar>
              <w:top w:w="60.0" w:type="dxa"/>
              <w:left w:w="100.0" w:type="dxa"/>
              <w:bottom w:w="60.0" w:type="dxa"/>
              <w:right w:w="100.0" w:type="dxa"/>
            </w:tcMar>
            <w:vAlign w:val="top"/>
          </w:tcPr>
          <w:p w:rsidR="00000000" w:rsidDel="00000000" w:rsidP="00000000" w:rsidRDefault="00000000" w:rsidRPr="00000000" w14:paraId="0000024C">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4D">
            <w:pPr>
              <w:spacing w:after="0" w:before="0" w:line="240" w:lineRule="auto"/>
              <w:jc w:val="left"/>
              <w:rPr/>
            </w:pPr>
            <w:r w:rsidDel="00000000" w:rsidR="00000000" w:rsidRPr="00000000">
              <w:rPr>
                <w:rtl w:val="0"/>
              </w:rPr>
              <w:t xml:space="preserve">noise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4E">
            <w:pPr>
              <w:spacing w:after="0" w:before="0" w:line="240" w:lineRule="auto"/>
              <w:jc w:val="left"/>
              <w:rPr/>
            </w:pPr>
            <w:r w:rsidDel="00000000" w:rsidR="00000000" w:rsidRPr="00000000">
              <w:rPr>
                <w:rtl w:val="0"/>
              </w:rPr>
              <w:t xml:space="preserve">rnn-13</w:t>
            </w:r>
          </w:p>
        </w:tc>
        <w:tc>
          <w:tcPr>
            <w:tcMar>
              <w:top w:w="60.0" w:type="dxa"/>
              <w:left w:w="100.0" w:type="dxa"/>
              <w:bottom w:w="60.0" w:type="dxa"/>
              <w:right w:w="100.0" w:type="dxa"/>
            </w:tcMar>
            <w:vAlign w:val="top"/>
          </w:tcPr>
          <w:p w:rsidR="00000000" w:rsidDel="00000000" w:rsidP="00000000" w:rsidRDefault="00000000" w:rsidRPr="00000000" w14:paraId="0000024F">
            <w:pPr>
              <w:spacing w:after="0" w:before="0" w:line="240" w:lineRule="auto"/>
              <w:jc w:val="left"/>
              <w:rPr/>
            </w:pPr>
            <w:r w:rsidDel="00000000" w:rsidR="00000000" w:rsidRPr="00000000">
              <w:rPr>
                <w:rtl w:val="0"/>
              </w:rPr>
              <w:t xml:space="preserve">starting settings, new seed</w:t>
            </w:r>
          </w:p>
        </w:tc>
        <w:tc>
          <w:tcPr>
            <w:tcMar>
              <w:top w:w="60.0" w:type="dxa"/>
              <w:left w:w="100.0" w:type="dxa"/>
              <w:bottom w:w="60.0" w:type="dxa"/>
              <w:right w:w="100.0" w:type="dxa"/>
            </w:tcMar>
            <w:vAlign w:val="top"/>
          </w:tcPr>
          <w:p w:rsidR="00000000" w:rsidDel="00000000" w:rsidP="00000000" w:rsidRDefault="00000000" w:rsidRPr="00000000" w14:paraId="00000250">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251">
            <w:pPr>
              <w:spacing w:after="0" w:before="0" w:line="240" w:lineRule="auto"/>
              <w:jc w:val="left"/>
              <w:rPr/>
            </w:pPr>
            <w:r w:rsidDel="00000000" w:rsidR="00000000" w:rsidRPr="00000000">
              <w:rPr>
                <w:rtl w:val="0"/>
              </w:rPr>
              <w:t xml:space="preserve">0.5906</w:t>
            </w:r>
          </w:p>
        </w:tc>
        <w:tc>
          <w:tcPr>
            <w:tcMar>
              <w:top w:w="60.0" w:type="dxa"/>
              <w:left w:w="100.0" w:type="dxa"/>
              <w:bottom w:w="60.0" w:type="dxa"/>
              <w:right w:w="100.0" w:type="dxa"/>
            </w:tcMar>
            <w:vAlign w:val="top"/>
          </w:tcPr>
          <w:p w:rsidR="00000000" w:rsidDel="00000000" w:rsidP="00000000" w:rsidRDefault="00000000" w:rsidRPr="00000000" w14:paraId="00000252">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53">
            <w:pPr>
              <w:spacing w:after="0" w:before="0" w:line="240" w:lineRule="auto"/>
              <w:jc w:val="left"/>
              <w:rPr/>
            </w:pPr>
            <w:r w:rsidDel="00000000" w:rsidR="00000000" w:rsidRPr="00000000">
              <w:rPr>
                <w:rtl w:val="0"/>
              </w:rPr>
              <w:t xml:space="preserve">noise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54">
            <w:pPr>
              <w:keepNext w:val="0"/>
              <w:spacing w:after="0" w:before="0" w:line="240" w:lineRule="auto"/>
              <w:jc w:val="left"/>
              <w:rPr/>
            </w:pPr>
            <w:r w:rsidDel="00000000" w:rsidR="00000000" w:rsidRPr="00000000">
              <w:rPr>
                <w:rtl w:val="0"/>
              </w:rPr>
              <w:t xml:space="preserve">rnn-15</w:t>
            </w:r>
          </w:p>
        </w:tc>
        <w:tc>
          <w:tcPr>
            <w:tcMar>
              <w:top w:w="60.0" w:type="dxa"/>
              <w:left w:w="100.0" w:type="dxa"/>
              <w:bottom w:w="60.0" w:type="dxa"/>
              <w:right w:w="100.0" w:type="dxa"/>
            </w:tcMar>
            <w:vAlign w:val="top"/>
          </w:tcPr>
          <w:p w:rsidR="00000000" w:rsidDel="00000000" w:rsidP="00000000" w:rsidRDefault="00000000" w:rsidRPr="00000000" w14:paraId="00000255">
            <w:pPr>
              <w:keepNext w:val="0"/>
              <w:spacing w:after="0" w:before="0" w:line="240" w:lineRule="auto"/>
              <w:jc w:val="left"/>
              <w:rPr/>
            </w:pPr>
            <w:r w:rsidDel="00000000" w:rsidR="00000000" w:rsidRPr="00000000">
              <w:rPr>
                <w:rtl w:val="0"/>
              </w:rPr>
              <w:t xml:space="preserve">final settings (rnn-04), new seed</w:t>
            </w:r>
          </w:p>
        </w:tc>
        <w:tc>
          <w:tcPr>
            <w:tcMar>
              <w:top w:w="60.0" w:type="dxa"/>
              <w:left w:w="100.0" w:type="dxa"/>
              <w:bottom w:w="60.0" w:type="dxa"/>
              <w:right w:w="100.0" w:type="dxa"/>
            </w:tcMar>
            <w:vAlign w:val="top"/>
          </w:tcPr>
          <w:p w:rsidR="00000000" w:rsidDel="00000000" w:rsidP="00000000" w:rsidRDefault="00000000" w:rsidRPr="00000000" w14:paraId="00000256">
            <w:pPr>
              <w:keepNext w:val="0"/>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257">
            <w:pPr>
              <w:keepNext w:val="0"/>
              <w:spacing w:after="0" w:before="0" w:line="240" w:lineRule="auto"/>
              <w:jc w:val="left"/>
              <w:rPr/>
            </w:pPr>
            <w:r w:rsidDel="00000000" w:rsidR="00000000" w:rsidRPr="00000000">
              <w:rPr>
                <w:rtl w:val="0"/>
              </w:rPr>
              <w:t xml:space="preserve">0.5878</w:t>
            </w:r>
          </w:p>
        </w:tc>
        <w:tc>
          <w:tcPr>
            <w:tcMar>
              <w:top w:w="60.0" w:type="dxa"/>
              <w:left w:w="100.0" w:type="dxa"/>
              <w:bottom w:w="60.0" w:type="dxa"/>
              <w:right w:w="100.0" w:type="dxa"/>
            </w:tcMar>
            <w:vAlign w:val="top"/>
          </w:tcPr>
          <w:p w:rsidR="00000000" w:rsidDel="00000000" w:rsidP="00000000" w:rsidRDefault="00000000" w:rsidRPr="00000000" w14:paraId="00000258">
            <w:pPr>
              <w:keepNext w:val="0"/>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59">
            <w:pPr>
              <w:keepNext w:val="0"/>
              <w:spacing w:after="0" w:before="0" w:line="240" w:lineRule="auto"/>
              <w:jc w:val="left"/>
              <w:rPr/>
            </w:pPr>
            <w:r w:rsidDel="00000000" w:rsidR="00000000" w:rsidRPr="00000000">
              <w:rPr>
                <w:rtl w:val="0"/>
              </w:rPr>
              <w:t xml:space="preserve">seed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5A">
            <w:pPr>
              <w:keepNext w:val="1"/>
              <w:spacing w:after="0" w:before="0" w:line="240" w:lineRule="auto"/>
              <w:jc w:val="left"/>
              <w:rPr/>
            </w:pPr>
            <w:r w:rsidDel="00000000" w:rsidR="00000000" w:rsidRPr="00000000">
              <w:rPr>
                <w:rtl w:val="0"/>
              </w:rPr>
              <w:t xml:space="preserve">rnn-16</w:t>
            </w:r>
          </w:p>
        </w:tc>
        <w:tc>
          <w:tcPr>
            <w:tcMar>
              <w:top w:w="60.0" w:type="dxa"/>
              <w:left w:w="100.0" w:type="dxa"/>
              <w:bottom w:w="60.0" w:type="dxa"/>
              <w:right w:w="100.0" w:type="dxa"/>
            </w:tcMar>
            <w:vAlign w:val="top"/>
          </w:tcPr>
          <w:p w:rsidR="00000000" w:rsidDel="00000000" w:rsidP="00000000" w:rsidRDefault="00000000" w:rsidRPr="00000000" w14:paraId="0000025B">
            <w:pPr>
              <w:keepNext w:val="1"/>
              <w:spacing w:after="0" w:before="0" w:line="240" w:lineRule="auto"/>
              <w:jc w:val="left"/>
              <w:rPr/>
            </w:pPr>
            <w:r w:rsidDel="00000000" w:rsidR="00000000" w:rsidRPr="00000000">
              <w:rPr>
                <w:rtl w:val="0"/>
              </w:rPr>
              <w:t xml:space="preserve">final settings (rnn-04), new seed</w:t>
            </w:r>
          </w:p>
        </w:tc>
        <w:tc>
          <w:tcPr>
            <w:tcMar>
              <w:top w:w="60.0" w:type="dxa"/>
              <w:left w:w="100.0" w:type="dxa"/>
              <w:bottom w:w="60.0" w:type="dxa"/>
              <w:right w:w="100.0" w:type="dxa"/>
            </w:tcMar>
            <w:vAlign w:val="top"/>
          </w:tcPr>
          <w:p w:rsidR="00000000" w:rsidDel="00000000" w:rsidP="00000000" w:rsidRDefault="00000000" w:rsidRPr="00000000" w14:paraId="0000025C">
            <w:pPr>
              <w:keepNext w:val="1"/>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25D">
            <w:pPr>
              <w:keepNext w:val="1"/>
              <w:spacing w:after="0" w:before="0" w:line="240" w:lineRule="auto"/>
              <w:jc w:val="left"/>
              <w:rPr/>
            </w:pPr>
            <w:r w:rsidDel="00000000" w:rsidR="00000000" w:rsidRPr="00000000">
              <w:rPr>
                <w:rtl w:val="0"/>
              </w:rPr>
              <w:t xml:space="preserve">0.5897</w:t>
            </w:r>
          </w:p>
        </w:tc>
        <w:tc>
          <w:tcPr>
            <w:tcMar>
              <w:top w:w="60.0" w:type="dxa"/>
              <w:left w:w="100.0" w:type="dxa"/>
              <w:bottom w:w="60.0" w:type="dxa"/>
              <w:right w:w="100.0" w:type="dxa"/>
            </w:tcMar>
            <w:vAlign w:val="top"/>
          </w:tcPr>
          <w:p w:rsidR="00000000" w:rsidDel="00000000" w:rsidP="00000000" w:rsidRDefault="00000000" w:rsidRPr="00000000" w14:paraId="0000025E">
            <w:pPr>
              <w:keepNext w:val="1"/>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5F">
            <w:pPr>
              <w:keepNext w:val="1"/>
              <w:spacing w:after="0" w:before="0" w:line="240" w:lineRule="auto"/>
              <w:jc w:val="left"/>
              <w:rPr/>
            </w:pPr>
            <w:r w:rsidDel="00000000" w:rsidR="00000000" w:rsidRPr="00000000">
              <w:rPr>
                <w:rtl w:val="0"/>
              </w:rPr>
              <w:t xml:space="preserve">seed check</w:t>
            </w:r>
          </w:p>
        </w:tc>
      </w:tr>
    </w:tbl>
    <w:p w:rsidR="00000000" w:rsidDel="00000000" w:rsidP="00000000" w:rsidRDefault="00000000" w:rsidRPr="00000000" w14:paraId="00000260">
      <w:pPr>
        <w:keepNext w:val="0"/>
        <w:keepLines w:val="1"/>
        <w:spacing w:after="240" w:before="60" w:line="480" w:lineRule="auto"/>
        <w:jc w:val="center"/>
        <w:rPr/>
      </w:pPr>
      <w:r w:rsidDel="00000000" w:rsidR="00000000" w:rsidRPr="00000000">
        <w:rPr>
          <w:b w:val="1"/>
          <w:bCs w:val="1"/>
          <w:color w:val="333333"/>
          <w:sz w:val="19"/>
          <w:szCs w:val="19"/>
          <w:rtl w:val="0"/>
        </w:rPr>
        <w:t xml:space="preserve">Table A2</w:t>
      </w:r>
      <w:r w:rsidDel="00000000" w:rsidR="00000000" w:rsidRPr="00000000">
        <w:rPr>
          <w:color w:val="333333"/>
          <w:sz w:val="19"/>
          <w:szCs w:val="19"/>
          <w:rtl w:val="0"/>
        </w:rPr>
        <w:t xml:space="preserve">. The 15 Simple RNN runs (no run 14: nothing to combine). Round-1 runs change one setting of the starting settings; NOISE = 0.0029.</w:t>
      </w:r>
      <w:r w:rsidDel="00000000" w:rsidR="00000000" w:rsidRPr="00000000">
        <w:rPr>
          <w:rtl w:val="0"/>
        </w:rPr>
      </w:r>
    </w:p>
    <w:p w:rsidR="00000000" w:rsidDel="00000000" w:rsidP="00000000" w:rsidRDefault="00000000" w:rsidRPr="00000000" w14:paraId="0000007C">
      <w:pPr>
        <w:pStyle w:val="Heading2"/>
        <w:spacing w:after="100" w:before="240" w:line="480" w:lineRule="auto"/>
        <w:rPr/>
      </w:pPr>
      <w:r w:rsidDel="00000000" w:rsidR="00000000" w:rsidRPr="00000000">
        <w:rPr>
          <w:rtl w:val="0"/>
        </w:rPr>
        <w:t>A.3 LSTM</w:t>
      </w:r>
    </w:p>
    <w:p w:rsidR="00000000" w:rsidDel="00000000" w:rsidP="00000000" w:rsidRDefault="00000000" w:rsidRPr="00000000" w14:paraId="0000007A">
      <w:pPr>
        <w:spacing w:line="480" w:lineRule="auto"/>
        <w:ind w:left="0" w:firstLine="0"/>
        <w:rPr/>
      </w:pPr>
      <w:r w:rsidDel="00000000" w:rsidR="00000000" w:rsidRPr="00000000">
        <w:rPr>
          <w:rtl w:val="0"/>
        </w:rPr>
        <w:t>The LSTM's starting model (lstm-01) had a 64-dimensional embedding, 64 units and no dropout, so that its learning curve would show whether it overfits before any regularisation is added. It did: validation RMSE was lowest after the first epoch and rose afterwards. With two more seeds, the three runs had a mean of 0.5748 and a standard deviation of 0.0039, so a change had to beat that mean by more than 0.0039 to count.</w:t>
      </w:r>
    </w:p>
    <w:p w:rsidR="00000000" w:rsidDel="00000000" w:rsidP="00000000" w:rsidRDefault="00000000" w:rsidRPr="00000000" w14:paraId="0000007A">
      <w:pPr>
        <w:spacing w:line="480" w:lineRule="auto"/>
        <w:ind w:left="0" w:firstLine="0"/>
        <w:rPr/>
      </w:pPr>
      <w:r w:rsidDel="00000000" w:rsidR="00000000" w:rsidRPr="00000000">
        <w:rPr>
          <w:rtl w:val="0"/>
        </w:rPr>
        <w:t>We then changed one setting at a time (Table A3): dropout of 0.3 and a 32-dimensional embedding to test the overfitting, 128 units to test whether memory size limited the model, bidirectional reading to test whether a late negation helps, weighting tweets by annotator agreement to test whether uncertain labels held it back, and a learning rate of 0.0003 because lstm-01 peaked in its first epoch. None of the six passed the threshold (Figure A1), so we kept the starting settings, which three fresh seeds (7, 123 and 2026) put at a mean of 0.5803 with a wider spread (standard deviation 0.0072). This rule differs from the seed-42 comparison used for the Simple RNN and GRU, but the conclusion holds under either, since the largest gain over the seed-42 run was 0.0032 (lstm-05).</w:t>
      </w:r>
    </w:p>
    <w:p w:rsidR="00000000" w:rsidDel="00000000" w:rsidP="00000000" w:rsidRDefault="00000000" w:rsidRPr="00000000" w14:paraId="0000007A">
      <w:pPr>
        <w:spacing w:line="480" w:lineRule="auto"/>
        <w:ind w:left="0" w:firstLine="0"/>
        <w:rPr/>
      </w:pPr>
      <w:r w:rsidDel="00000000" w:rsidR="00000000" w:rsidRPr="00000000">
        <w:rPr>
          <w:rtl w:val="0"/>
        </w:rPr>
        <w:t>The LSTM peaked within one or two epochs in every run, after which training RMSE kept falling while validation RMSE rose (Figure 6b). The two changes that raised its RMSE most (128 units and a 32-dimensional embedding) were only 0.0016 and 0.0015 worse than the seed-42 run, so these settings were not what limited it.</w:t>
      </w:r>
    </w:p>
    <w:tbl>
      <w:tblPr>
        <w:tblStyle w:val="Table10"/>
        <w:tblW w:w="9361.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2558"/>
        <w:gridCol w:w="2817"/>
        <w:gridCol w:w="768"/>
        <w:gridCol w:w="972"/>
        <w:gridCol w:w="1031"/>
        <w:gridCol w:w="1215"/>
        <w:tblGridChange w:id="0">
          <w:tblGrid>
            <w:gridCol w:w="2558"/>
            <w:gridCol w:w="2817"/>
            <w:gridCol w:w="768"/>
            <w:gridCol w:w="972"/>
            <w:gridCol w:w="1031"/>
            <w:gridCol w:w="121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1">
            <w:pPr>
              <w:keepNext w:val="0"/>
              <w:spacing w:after="0" w:before="0" w:line="240" w:lineRule="auto"/>
              <w:jc w:val="left"/>
              <w:rPr/>
            </w:pPr>
            <w:r w:rsidDel="00000000" w:rsidR="00000000" w:rsidRPr="00000000">
              <w:rPr>
                <w:b w:val="1"/>
                <w:bCs w:val="1"/>
                <w:rtl w:val="0"/>
              </w:rPr>
              <w:t xml:space="preserve">Run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2">
            <w:pPr>
              <w:keepNext w:val="0"/>
              <w:spacing w:after="0" w:before="0" w:line="240" w:lineRule="auto"/>
              <w:jc w:val="left"/>
              <w:rPr/>
            </w:pPr>
            <w:r w:rsidDel="00000000" w:rsidR="00000000" w:rsidRPr="00000000">
              <w:rPr>
                <w:b w:val="1"/>
                <w:bCs w:val="1"/>
                <w:rtl w:val="0"/>
              </w:rPr>
              <w:t xml:space="preserve">Setting tested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3">
            <w:pPr>
              <w:keepNext w:val="0"/>
              <w:spacing w:after="0" w:before="0" w:line="240" w:lineRule="auto"/>
              <w:jc w:val="left"/>
              <w:rPr/>
            </w:pPr>
            <w:r w:rsidDel="00000000" w:rsidR="00000000" w:rsidRPr="00000000">
              <w:rPr>
                <w:b w:val="1"/>
                <w:bCs w:val="1"/>
                <w:rtl w:val="0"/>
              </w:rPr>
              <w:t xml:space="preserve">Seed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4">
            <w:pPr>
              <w:keepNext w:val="0"/>
              <w:spacing w:after="0" w:before="0" w:line="240" w:lineRule="auto"/>
              <w:jc w:val="left"/>
              <w:rPr/>
            </w:pPr>
            <w:r w:rsidDel="00000000" w:rsidR="00000000" w:rsidRPr="00000000">
              <w:rPr>
                <w:b w:val="1"/>
                <w:bCs w:val="1"/>
                <w:rtl w:val="0"/>
              </w:rPr>
              <w:t xml:space="preserve">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5">
            <w:pPr>
              <w:keepNext w:val="0"/>
              <w:spacing w:after="0" w:before="0" w:line="240" w:lineRule="auto"/>
              <w:jc w:val="left"/>
              <w:rPr/>
            </w:pPr>
            <w:r w:rsidDel="00000000" w:rsidR="00000000" w:rsidRPr="00000000">
              <w:rPr>
                <w:b w:val="1"/>
                <w:bCs w:val="1"/>
                <w:rtl w:val="0"/>
              </w:rPr>
              <w:t xml:space="preserve">Best epoch</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6">
            <w:pPr>
              <w:keepNext w:val="0"/>
              <w:spacing w:after="0" w:before="0" w:line="240" w:lineRule="auto"/>
              <w:jc w:val="left"/>
              <w:rPr/>
            </w:pPr>
            <w:r w:rsidDel="00000000" w:rsidR="00000000" w:rsidRPr="00000000">
              <w:rPr>
                <w:b w:val="1"/>
                <w:bCs w:val="1"/>
                <w:rtl w:val="0"/>
              </w:rPr>
              <w:t xml:space="preserve">Result</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67">
            <w:pPr>
              <w:spacing w:after="0" w:before="0" w:line="240" w:lineRule="auto"/>
              <w:jc w:val="left"/>
              <w:rPr/>
            </w:pPr>
            <w:r w:rsidDel="00000000" w:rsidR="00000000" w:rsidRPr="00000000">
              <w:rPr>
                <w:rtl w:val="0"/>
              </w:rPr>
              <w:t xml:space="preserve">lstm-01</w:t>
            </w:r>
          </w:p>
        </w:tc>
        <w:tc>
          <w:tcPr>
            <w:tcMar>
              <w:top w:w="60.0" w:type="dxa"/>
              <w:left w:w="100.0" w:type="dxa"/>
              <w:bottom w:w="60.0" w:type="dxa"/>
              <w:right w:w="100.0" w:type="dxa"/>
            </w:tcMar>
            <w:vAlign w:val="top"/>
          </w:tcPr>
          <w:p w:rsidR="00000000" w:rsidDel="00000000" w:rsidP="00000000" w:rsidRDefault="00000000" w:rsidRPr="00000000" w14:paraId="00000268">
            <w:pPr>
              <w:spacing w:after="0" w:before="0" w:line="240" w:lineRule="auto"/>
              <w:jc w:val="left"/>
              <w:rPr/>
            </w:pPr>
            <w:r w:rsidDel="00000000" w:rsidR="00000000" w:rsidRPr="00000000">
              <w:rPr>
                <w:rtl w:val="0"/>
              </w:rPr>
              <w:t xml:space="preserve">starting settings (embedding 64, 64 units, no dropout)</w:t>
            </w:r>
          </w:p>
        </w:tc>
        <w:tc>
          <w:tcPr>
            <w:tcMar>
              <w:top w:w="60.0" w:type="dxa"/>
              <w:left w:w="100.0" w:type="dxa"/>
              <w:bottom w:w="60.0" w:type="dxa"/>
              <w:right w:w="100.0" w:type="dxa"/>
            </w:tcMar>
            <w:vAlign w:val="top"/>
          </w:tcPr>
          <w:p w:rsidR="00000000" w:rsidDel="00000000" w:rsidP="00000000" w:rsidRDefault="00000000" w:rsidRPr="00000000" w14:paraId="00000269">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6A">
            <w:pPr>
              <w:spacing w:after="0" w:before="0" w:line="240" w:lineRule="auto"/>
              <w:jc w:val="left"/>
              <w:rPr/>
            </w:pPr>
            <w:r w:rsidDel="00000000" w:rsidR="00000000" w:rsidRPr="00000000">
              <w:rPr>
                <w:rtl w:val="0"/>
              </w:rPr>
              <w:t xml:space="preserve">0.5780</w:t>
            </w:r>
          </w:p>
        </w:tc>
        <w:tc>
          <w:tcPr>
            <w:tcMar>
              <w:top w:w="60.0" w:type="dxa"/>
              <w:left w:w="100.0" w:type="dxa"/>
              <w:bottom w:w="60.0" w:type="dxa"/>
              <w:right w:w="100.0" w:type="dxa"/>
            </w:tcMar>
            <w:vAlign w:val="top"/>
          </w:tcPr>
          <w:p w:rsidR="00000000" w:rsidDel="00000000" w:rsidP="00000000" w:rsidRDefault="00000000" w:rsidRPr="00000000" w14:paraId="0000026B">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6C">
            <w:pPr>
              <w:spacing w:after="0" w:before="0" w:line="240" w:lineRule="auto"/>
              <w:jc w:val="left"/>
              <w:rPr/>
            </w:pPr>
            <w:r w:rsidDel="00000000" w:rsidR="00000000" w:rsidRPr="00000000">
              <w:rPr>
                <w:rtl w:val="0"/>
              </w:rPr>
              <w:t xml:space="preserve">start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6D">
            <w:pPr>
              <w:spacing w:after="0" w:before="0" w:line="240" w:lineRule="auto"/>
              <w:jc w:val="left"/>
              <w:rPr/>
            </w:pPr>
            <w:r w:rsidDel="00000000" w:rsidR="00000000" w:rsidRPr="00000000">
              <w:rPr>
                <w:rtl w:val="0"/>
              </w:rPr>
              <w:t xml:space="preserve">lstm-01-seed43</w:t>
            </w:r>
          </w:p>
        </w:tc>
        <w:tc>
          <w:tcPr>
            <w:tcMar>
              <w:top w:w="60.0" w:type="dxa"/>
              <w:left w:w="100.0" w:type="dxa"/>
              <w:bottom w:w="60.0" w:type="dxa"/>
              <w:right w:w="100.0" w:type="dxa"/>
            </w:tcMar>
            <w:vAlign w:val="top"/>
          </w:tcPr>
          <w:p w:rsidR="00000000" w:rsidDel="00000000" w:rsidP="00000000" w:rsidRDefault="00000000" w:rsidRPr="00000000" w14:paraId="0000026E">
            <w:pPr>
              <w:spacing w:after="0" w:before="0" w:line="240" w:lineRule="auto"/>
              <w:jc w:val="left"/>
              <w:rPr/>
            </w:pPr>
            <w:r w:rsidDel="00000000" w:rsidR="00000000" w:rsidRPr="00000000">
              <w:rPr>
                <w:rtl w:val="0"/>
              </w:rPr>
              <w:t xml:space="preserve">starting settings, new seed</w:t>
            </w:r>
          </w:p>
        </w:tc>
        <w:tc>
          <w:tcPr>
            <w:tcMar>
              <w:top w:w="60.0" w:type="dxa"/>
              <w:left w:w="100.0" w:type="dxa"/>
              <w:bottom w:w="60.0" w:type="dxa"/>
              <w:right w:w="100.0" w:type="dxa"/>
            </w:tcMar>
            <w:vAlign w:val="top"/>
          </w:tcPr>
          <w:p w:rsidR="00000000" w:rsidDel="00000000" w:rsidP="00000000" w:rsidRDefault="00000000" w:rsidRPr="00000000" w14:paraId="0000026F">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270">
            <w:pPr>
              <w:spacing w:after="0" w:before="0" w:line="240" w:lineRule="auto"/>
              <w:jc w:val="left"/>
              <w:rPr/>
            </w:pPr>
            <w:r w:rsidDel="00000000" w:rsidR="00000000" w:rsidRPr="00000000">
              <w:rPr>
                <w:rtl w:val="0"/>
              </w:rPr>
              <w:t xml:space="preserve">0.5704</w:t>
            </w:r>
          </w:p>
        </w:tc>
        <w:tc>
          <w:tcPr>
            <w:tcMar>
              <w:top w:w="60.0" w:type="dxa"/>
              <w:left w:w="100.0" w:type="dxa"/>
              <w:bottom w:w="60.0" w:type="dxa"/>
              <w:right w:w="100.0" w:type="dxa"/>
            </w:tcMar>
            <w:vAlign w:val="top"/>
          </w:tcPr>
          <w:p w:rsidR="00000000" w:rsidDel="00000000" w:rsidP="00000000" w:rsidRDefault="00000000" w:rsidRPr="00000000" w14:paraId="00000271">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72">
            <w:pPr>
              <w:spacing w:after="0" w:before="0" w:line="240" w:lineRule="auto"/>
              <w:jc w:val="left"/>
              <w:rPr/>
            </w:pPr>
            <w:r w:rsidDel="00000000" w:rsidR="00000000" w:rsidRPr="00000000">
              <w:rPr>
                <w:rtl w:val="0"/>
              </w:rPr>
              <w:t xml:space="preserve">noise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73">
            <w:pPr>
              <w:spacing w:after="0" w:before="0" w:line="240" w:lineRule="auto"/>
              <w:jc w:val="left"/>
              <w:rPr/>
            </w:pPr>
            <w:r w:rsidDel="00000000" w:rsidR="00000000" w:rsidRPr="00000000">
              <w:rPr>
                <w:rtl w:val="0"/>
              </w:rPr>
              <w:t xml:space="preserve">lstm-01-seed44</w:t>
            </w:r>
          </w:p>
        </w:tc>
        <w:tc>
          <w:tcPr>
            <w:tcMar>
              <w:top w:w="60.0" w:type="dxa"/>
              <w:left w:w="100.0" w:type="dxa"/>
              <w:bottom w:w="60.0" w:type="dxa"/>
              <w:right w:w="100.0" w:type="dxa"/>
            </w:tcMar>
            <w:vAlign w:val="top"/>
          </w:tcPr>
          <w:p w:rsidR="00000000" w:rsidDel="00000000" w:rsidP="00000000" w:rsidRDefault="00000000" w:rsidRPr="00000000" w14:paraId="00000274">
            <w:pPr>
              <w:spacing w:after="0" w:before="0" w:line="240" w:lineRule="auto"/>
              <w:jc w:val="left"/>
              <w:rPr/>
            </w:pPr>
            <w:r w:rsidDel="00000000" w:rsidR="00000000" w:rsidRPr="00000000">
              <w:rPr>
                <w:rtl w:val="0"/>
              </w:rPr>
              <w:t xml:space="preserve">starting settings, new seed</w:t>
            </w:r>
          </w:p>
        </w:tc>
        <w:tc>
          <w:tcPr>
            <w:tcMar>
              <w:top w:w="60.0" w:type="dxa"/>
              <w:left w:w="100.0" w:type="dxa"/>
              <w:bottom w:w="60.0" w:type="dxa"/>
              <w:right w:w="100.0" w:type="dxa"/>
            </w:tcMar>
            <w:vAlign w:val="top"/>
          </w:tcPr>
          <w:p w:rsidR="00000000" w:rsidDel="00000000" w:rsidP="00000000" w:rsidRDefault="00000000" w:rsidRPr="00000000" w14:paraId="00000275">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276">
            <w:pPr>
              <w:spacing w:after="0" w:before="0" w:line="240" w:lineRule="auto"/>
              <w:jc w:val="left"/>
              <w:rPr/>
            </w:pPr>
            <w:r w:rsidDel="00000000" w:rsidR="00000000" w:rsidRPr="00000000">
              <w:rPr>
                <w:rtl w:val="0"/>
              </w:rPr>
              <w:t xml:space="preserve">0.5759</w:t>
            </w:r>
          </w:p>
        </w:tc>
        <w:tc>
          <w:tcPr>
            <w:tcMar>
              <w:top w:w="60.0" w:type="dxa"/>
              <w:left w:w="100.0" w:type="dxa"/>
              <w:bottom w:w="60.0" w:type="dxa"/>
              <w:right w:w="100.0" w:type="dxa"/>
            </w:tcMar>
            <w:vAlign w:val="top"/>
          </w:tcPr>
          <w:p w:rsidR="00000000" w:rsidDel="00000000" w:rsidP="00000000" w:rsidRDefault="00000000" w:rsidRPr="00000000" w14:paraId="00000277">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78">
            <w:pPr>
              <w:spacing w:after="0" w:before="0" w:line="240" w:lineRule="auto"/>
              <w:jc w:val="left"/>
              <w:rPr/>
            </w:pPr>
            <w:r w:rsidDel="00000000" w:rsidR="00000000" w:rsidRPr="00000000">
              <w:rPr>
                <w:rtl w:val="0"/>
              </w:rPr>
              <w:t xml:space="preserve">noise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79">
            <w:pPr>
              <w:spacing w:after="0" w:before="0" w:line="240" w:lineRule="auto"/>
              <w:jc w:val="left"/>
              <w:rPr/>
            </w:pPr>
            <w:r w:rsidDel="00000000" w:rsidR="00000000" w:rsidRPr="00000000">
              <w:rPr>
                <w:rtl w:val="0"/>
              </w:rPr>
              <w:t xml:space="preserve">lstm-02</w:t>
            </w:r>
          </w:p>
        </w:tc>
        <w:tc>
          <w:tcPr>
            <w:tcMar>
              <w:top w:w="60.0" w:type="dxa"/>
              <w:left w:w="100.0" w:type="dxa"/>
              <w:bottom w:w="60.0" w:type="dxa"/>
              <w:right w:w="100.0" w:type="dxa"/>
            </w:tcMar>
            <w:vAlign w:val="top"/>
          </w:tcPr>
          <w:p w:rsidR="00000000" w:rsidDel="00000000" w:rsidP="00000000" w:rsidRDefault="00000000" w:rsidRPr="00000000" w14:paraId="0000027A">
            <w:pPr>
              <w:spacing w:after="0" w:before="0" w:line="240" w:lineRule="auto"/>
              <w:jc w:val="left"/>
              <w:rPr/>
            </w:pPr>
            <w:r w:rsidDel="00000000" w:rsidR="00000000" w:rsidRPr="00000000">
              <w:rPr>
                <w:rtl w:val="0"/>
              </w:rPr>
              <w:t xml:space="preserve">dropout 0.3</w:t>
            </w:r>
          </w:p>
        </w:tc>
        <w:tc>
          <w:tcPr>
            <w:tcMar>
              <w:top w:w="60.0" w:type="dxa"/>
              <w:left w:w="100.0" w:type="dxa"/>
              <w:bottom w:w="60.0" w:type="dxa"/>
              <w:right w:w="100.0" w:type="dxa"/>
            </w:tcMar>
            <w:vAlign w:val="top"/>
          </w:tcPr>
          <w:p w:rsidR="00000000" w:rsidDel="00000000" w:rsidP="00000000" w:rsidRDefault="00000000" w:rsidRPr="00000000" w14:paraId="0000027B">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7C">
            <w:pPr>
              <w:spacing w:after="0" w:before="0" w:line="240" w:lineRule="auto"/>
              <w:jc w:val="left"/>
              <w:rPr/>
            </w:pPr>
            <w:r w:rsidDel="00000000" w:rsidR="00000000" w:rsidRPr="00000000">
              <w:rPr>
                <w:rtl w:val="0"/>
              </w:rPr>
              <w:t xml:space="preserve">0.5782</w:t>
            </w:r>
          </w:p>
        </w:tc>
        <w:tc>
          <w:tcPr>
            <w:tcMar>
              <w:top w:w="60.0" w:type="dxa"/>
              <w:left w:w="100.0" w:type="dxa"/>
              <w:bottom w:w="60.0" w:type="dxa"/>
              <w:right w:w="100.0" w:type="dxa"/>
            </w:tcMar>
            <w:vAlign w:val="top"/>
          </w:tcPr>
          <w:p w:rsidR="00000000" w:rsidDel="00000000" w:rsidP="00000000" w:rsidRDefault="00000000" w:rsidRPr="00000000" w14:paraId="0000027D">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7E">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7F">
            <w:pPr>
              <w:spacing w:after="0" w:before="0" w:line="240" w:lineRule="auto"/>
              <w:jc w:val="left"/>
              <w:rPr/>
            </w:pPr>
            <w:r w:rsidDel="00000000" w:rsidR="00000000" w:rsidRPr="00000000">
              <w:rPr>
                <w:rtl w:val="0"/>
              </w:rPr>
              <w:t xml:space="preserve">lstm-03</w:t>
            </w:r>
          </w:p>
        </w:tc>
        <w:tc>
          <w:tcPr>
            <w:tcMar>
              <w:top w:w="60.0" w:type="dxa"/>
              <w:left w:w="100.0" w:type="dxa"/>
              <w:bottom w:w="60.0" w:type="dxa"/>
              <w:right w:w="100.0" w:type="dxa"/>
            </w:tcMar>
            <w:vAlign w:val="top"/>
          </w:tcPr>
          <w:p w:rsidR="00000000" w:rsidDel="00000000" w:rsidP="00000000" w:rsidRDefault="00000000" w:rsidRPr="00000000" w14:paraId="00000280">
            <w:pPr>
              <w:spacing w:after="0" w:before="0" w:line="240" w:lineRule="auto"/>
              <w:jc w:val="left"/>
              <w:rPr/>
            </w:pPr>
            <w:r w:rsidDel="00000000" w:rsidR="00000000" w:rsidRPr="00000000">
              <w:rPr>
                <w:rtl w:val="0"/>
              </w:rPr>
              <w:t xml:space="preserve">128 units</w:t>
            </w:r>
          </w:p>
        </w:tc>
        <w:tc>
          <w:tcPr>
            <w:tcMar>
              <w:top w:w="60.0" w:type="dxa"/>
              <w:left w:w="100.0" w:type="dxa"/>
              <w:bottom w:w="60.0" w:type="dxa"/>
              <w:right w:w="100.0" w:type="dxa"/>
            </w:tcMar>
            <w:vAlign w:val="top"/>
          </w:tcPr>
          <w:p w:rsidR="00000000" w:rsidDel="00000000" w:rsidP="00000000" w:rsidRDefault="00000000" w:rsidRPr="00000000" w14:paraId="00000281">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82">
            <w:pPr>
              <w:spacing w:after="0" w:before="0" w:line="240" w:lineRule="auto"/>
              <w:jc w:val="left"/>
              <w:rPr/>
            </w:pPr>
            <w:r w:rsidDel="00000000" w:rsidR="00000000" w:rsidRPr="00000000">
              <w:rPr>
                <w:rtl w:val="0"/>
              </w:rPr>
              <w:t xml:space="preserve">0.5796</w:t>
            </w:r>
          </w:p>
        </w:tc>
        <w:tc>
          <w:tcPr>
            <w:tcMar>
              <w:top w:w="60.0" w:type="dxa"/>
              <w:left w:w="100.0" w:type="dxa"/>
              <w:bottom w:w="60.0" w:type="dxa"/>
              <w:right w:w="100.0" w:type="dxa"/>
            </w:tcMar>
            <w:vAlign w:val="top"/>
          </w:tcPr>
          <w:p w:rsidR="00000000" w:rsidDel="00000000" w:rsidP="00000000" w:rsidRDefault="00000000" w:rsidRPr="00000000" w14:paraId="00000283">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84">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85">
            <w:pPr>
              <w:spacing w:after="0" w:before="0" w:line="240" w:lineRule="auto"/>
              <w:jc w:val="left"/>
              <w:rPr/>
            </w:pPr>
            <w:r w:rsidDel="00000000" w:rsidR="00000000" w:rsidRPr="00000000">
              <w:rPr>
                <w:rtl w:val="0"/>
              </w:rPr>
              <w:t xml:space="preserve">lstm-04</w:t>
            </w:r>
          </w:p>
        </w:tc>
        <w:tc>
          <w:tcPr>
            <w:tcMar>
              <w:top w:w="60.0" w:type="dxa"/>
              <w:left w:w="100.0" w:type="dxa"/>
              <w:bottom w:w="60.0" w:type="dxa"/>
              <w:right w:w="100.0" w:type="dxa"/>
            </w:tcMar>
            <w:vAlign w:val="top"/>
          </w:tcPr>
          <w:p w:rsidR="00000000" w:rsidDel="00000000" w:rsidP="00000000" w:rsidRDefault="00000000" w:rsidRPr="00000000" w14:paraId="00000286">
            <w:pPr>
              <w:spacing w:after="0" w:before="0" w:line="240" w:lineRule="auto"/>
              <w:jc w:val="left"/>
              <w:rPr/>
            </w:pPr>
            <w:r w:rsidDel="00000000" w:rsidR="00000000" w:rsidRPr="00000000">
              <w:rPr>
                <w:rtl w:val="0"/>
              </w:rPr>
              <w:t xml:space="preserve">embedding 32</w:t>
            </w:r>
          </w:p>
        </w:tc>
        <w:tc>
          <w:tcPr>
            <w:tcMar>
              <w:top w:w="60.0" w:type="dxa"/>
              <w:left w:w="100.0" w:type="dxa"/>
              <w:bottom w:w="60.0" w:type="dxa"/>
              <w:right w:w="100.0" w:type="dxa"/>
            </w:tcMar>
            <w:vAlign w:val="top"/>
          </w:tcPr>
          <w:p w:rsidR="00000000" w:rsidDel="00000000" w:rsidP="00000000" w:rsidRDefault="00000000" w:rsidRPr="00000000" w14:paraId="00000287">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88">
            <w:pPr>
              <w:spacing w:after="0" w:before="0" w:line="240" w:lineRule="auto"/>
              <w:jc w:val="left"/>
              <w:rPr/>
            </w:pPr>
            <w:r w:rsidDel="00000000" w:rsidR="00000000" w:rsidRPr="00000000">
              <w:rPr>
                <w:rtl w:val="0"/>
              </w:rPr>
              <w:t xml:space="preserve">0.5795</w:t>
            </w:r>
          </w:p>
        </w:tc>
        <w:tc>
          <w:tcPr>
            <w:tcMar>
              <w:top w:w="60.0" w:type="dxa"/>
              <w:left w:w="100.0" w:type="dxa"/>
              <w:bottom w:w="60.0" w:type="dxa"/>
              <w:right w:w="100.0" w:type="dxa"/>
            </w:tcMar>
            <w:vAlign w:val="top"/>
          </w:tcPr>
          <w:p w:rsidR="00000000" w:rsidDel="00000000" w:rsidP="00000000" w:rsidRDefault="00000000" w:rsidRPr="00000000" w14:paraId="00000289">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8A">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8B">
            <w:pPr>
              <w:spacing w:after="0" w:before="0" w:line="240" w:lineRule="auto"/>
              <w:jc w:val="left"/>
              <w:rPr/>
            </w:pPr>
            <w:r w:rsidDel="00000000" w:rsidR="00000000" w:rsidRPr="00000000">
              <w:rPr>
                <w:rtl w:val="0"/>
              </w:rPr>
              <w:t xml:space="preserve">lstm-05</w:t>
            </w:r>
          </w:p>
        </w:tc>
        <w:tc>
          <w:tcPr>
            <w:tcMar>
              <w:top w:w="60.0" w:type="dxa"/>
              <w:left w:w="100.0" w:type="dxa"/>
              <w:bottom w:w="60.0" w:type="dxa"/>
              <w:right w:w="100.0" w:type="dxa"/>
            </w:tcMar>
            <w:vAlign w:val="top"/>
          </w:tcPr>
          <w:p w:rsidR="00000000" w:rsidDel="00000000" w:rsidP="00000000" w:rsidRDefault="00000000" w:rsidRPr="00000000" w14:paraId="0000028C">
            <w:pPr>
              <w:spacing w:after="0" w:before="0" w:line="240" w:lineRule="auto"/>
              <w:jc w:val="left"/>
              <w:rPr/>
            </w:pPr>
            <w:r w:rsidDel="00000000" w:rsidR="00000000" w:rsidRPr="00000000">
              <w:rPr>
                <w:rtl w:val="0"/>
              </w:rPr>
              <w:t xml:space="preserve">bidirectional</w:t>
            </w:r>
          </w:p>
        </w:tc>
        <w:tc>
          <w:tcPr>
            <w:tcMar>
              <w:top w:w="60.0" w:type="dxa"/>
              <w:left w:w="100.0" w:type="dxa"/>
              <w:bottom w:w="60.0" w:type="dxa"/>
              <w:right w:w="100.0" w:type="dxa"/>
            </w:tcMar>
            <w:vAlign w:val="top"/>
          </w:tcPr>
          <w:p w:rsidR="00000000" w:rsidDel="00000000" w:rsidP="00000000" w:rsidRDefault="00000000" w:rsidRPr="00000000" w14:paraId="0000028D">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8E">
            <w:pPr>
              <w:spacing w:after="0" w:before="0" w:line="240" w:lineRule="auto"/>
              <w:jc w:val="left"/>
              <w:rPr/>
            </w:pPr>
            <w:r w:rsidDel="00000000" w:rsidR="00000000" w:rsidRPr="00000000">
              <w:rPr>
                <w:rtl w:val="0"/>
              </w:rPr>
              <w:t xml:space="preserve">0.5748</w:t>
            </w:r>
          </w:p>
        </w:tc>
        <w:tc>
          <w:tcPr>
            <w:tcMar>
              <w:top w:w="60.0" w:type="dxa"/>
              <w:left w:w="100.0" w:type="dxa"/>
              <w:bottom w:w="60.0" w:type="dxa"/>
              <w:right w:w="100.0" w:type="dxa"/>
            </w:tcMar>
            <w:vAlign w:val="top"/>
          </w:tcPr>
          <w:p w:rsidR="00000000" w:rsidDel="00000000" w:rsidP="00000000" w:rsidRDefault="00000000" w:rsidRPr="00000000" w14:paraId="0000028F">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90">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91">
            <w:pPr>
              <w:spacing w:after="0" w:before="0" w:line="240" w:lineRule="auto"/>
              <w:jc w:val="left"/>
              <w:rPr/>
            </w:pPr>
            <w:r w:rsidDel="00000000" w:rsidR="00000000" w:rsidRPr="00000000">
              <w:rPr>
                <w:rtl w:val="0"/>
              </w:rPr>
              <w:t xml:space="preserve">lstm-06</w:t>
            </w:r>
          </w:p>
        </w:tc>
        <w:tc>
          <w:tcPr>
            <w:tcMar>
              <w:top w:w="60.0" w:type="dxa"/>
              <w:left w:w="100.0" w:type="dxa"/>
              <w:bottom w:w="60.0" w:type="dxa"/>
              <w:right w:w="100.0" w:type="dxa"/>
            </w:tcMar>
            <w:vAlign w:val="top"/>
          </w:tcPr>
          <w:p w:rsidR="00000000" w:rsidDel="00000000" w:rsidP="00000000" w:rsidRDefault="00000000" w:rsidRPr="00000000" w14:paraId="00000292">
            <w:pPr>
              <w:spacing w:after="0" w:before="0" w:line="240" w:lineRule="auto"/>
              <w:jc w:val="left"/>
              <w:rPr/>
            </w:pPr>
            <w:r w:rsidDel="00000000" w:rsidR="00000000" w:rsidRPr="00000000">
              <w:rPr>
                <w:rtl w:val="0"/>
              </w:rPr>
              <w:t xml:space="preserve">loss weighted by annotator agreement</w:t>
            </w:r>
          </w:p>
        </w:tc>
        <w:tc>
          <w:tcPr>
            <w:tcMar>
              <w:top w:w="60.0" w:type="dxa"/>
              <w:left w:w="100.0" w:type="dxa"/>
              <w:bottom w:w="60.0" w:type="dxa"/>
              <w:right w:w="100.0" w:type="dxa"/>
            </w:tcMar>
            <w:vAlign w:val="top"/>
          </w:tcPr>
          <w:p w:rsidR="00000000" w:rsidDel="00000000" w:rsidP="00000000" w:rsidRDefault="00000000" w:rsidRPr="00000000" w14:paraId="00000293">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94">
            <w:pPr>
              <w:spacing w:after="0" w:before="0" w:line="240" w:lineRule="auto"/>
              <w:jc w:val="left"/>
              <w:rPr/>
            </w:pPr>
            <w:r w:rsidDel="00000000" w:rsidR="00000000" w:rsidRPr="00000000">
              <w:rPr>
                <w:rtl w:val="0"/>
              </w:rPr>
              <w:t xml:space="preserve">0.5750</w:t>
            </w:r>
          </w:p>
        </w:tc>
        <w:tc>
          <w:tcPr>
            <w:tcMar>
              <w:top w:w="60.0" w:type="dxa"/>
              <w:left w:w="100.0" w:type="dxa"/>
              <w:bottom w:w="60.0" w:type="dxa"/>
              <w:right w:w="100.0" w:type="dxa"/>
            </w:tcMar>
            <w:vAlign w:val="top"/>
          </w:tcPr>
          <w:p w:rsidR="00000000" w:rsidDel="00000000" w:rsidP="00000000" w:rsidRDefault="00000000" w:rsidRPr="00000000" w14:paraId="00000295">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96">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97">
            <w:pPr>
              <w:spacing w:after="0" w:before="0" w:line="240" w:lineRule="auto"/>
              <w:jc w:val="left"/>
              <w:rPr/>
            </w:pPr>
            <w:r w:rsidDel="00000000" w:rsidR="00000000" w:rsidRPr="00000000">
              <w:rPr>
                <w:rtl w:val="0"/>
              </w:rPr>
              <w:t xml:space="preserve">lstm-07</w:t>
            </w:r>
          </w:p>
        </w:tc>
        <w:tc>
          <w:tcPr>
            <w:tcMar>
              <w:top w:w="60.0" w:type="dxa"/>
              <w:left w:w="100.0" w:type="dxa"/>
              <w:bottom w:w="60.0" w:type="dxa"/>
              <w:right w:w="100.0" w:type="dxa"/>
            </w:tcMar>
            <w:vAlign w:val="top"/>
          </w:tcPr>
          <w:p w:rsidR="00000000" w:rsidDel="00000000" w:rsidP="00000000" w:rsidRDefault="00000000" w:rsidRPr="00000000" w14:paraId="00000298">
            <w:pPr>
              <w:spacing w:after="0" w:before="0" w:line="240" w:lineRule="auto"/>
              <w:jc w:val="left"/>
              <w:rPr/>
            </w:pPr>
            <w:r w:rsidDel="00000000" w:rsidR="00000000" w:rsidRPr="00000000">
              <w:rPr>
                <w:rtl w:val="0"/>
              </w:rPr>
              <w:t xml:space="preserve">learning rate 0.0003</w:t>
            </w:r>
          </w:p>
        </w:tc>
        <w:tc>
          <w:tcPr>
            <w:tcMar>
              <w:top w:w="60.0" w:type="dxa"/>
              <w:left w:w="100.0" w:type="dxa"/>
              <w:bottom w:w="60.0" w:type="dxa"/>
              <w:right w:w="100.0" w:type="dxa"/>
            </w:tcMar>
            <w:vAlign w:val="top"/>
          </w:tcPr>
          <w:p w:rsidR="00000000" w:rsidDel="00000000" w:rsidP="00000000" w:rsidRDefault="00000000" w:rsidRPr="00000000" w14:paraId="00000299">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9A">
            <w:pPr>
              <w:spacing w:after="0" w:before="0" w:line="240" w:lineRule="auto"/>
              <w:jc w:val="left"/>
              <w:rPr/>
            </w:pPr>
            <w:r w:rsidDel="00000000" w:rsidR="00000000" w:rsidRPr="00000000">
              <w:rPr>
                <w:rtl w:val="0"/>
              </w:rPr>
              <w:t xml:space="preserve">0.5750</w:t>
            </w:r>
          </w:p>
        </w:tc>
        <w:tc>
          <w:tcPr>
            <w:tcMar>
              <w:top w:w="60.0" w:type="dxa"/>
              <w:left w:w="100.0" w:type="dxa"/>
              <w:bottom w:w="60.0" w:type="dxa"/>
              <w:right w:w="100.0" w:type="dxa"/>
            </w:tcMar>
            <w:vAlign w:val="top"/>
          </w:tcPr>
          <w:p w:rsidR="00000000" w:rsidDel="00000000" w:rsidP="00000000" w:rsidRDefault="00000000" w:rsidRPr="00000000" w14:paraId="0000029B">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9C">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9D">
            <w:pPr>
              <w:spacing w:after="0" w:before="0" w:line="240" w:lineRule="auto"/>
              <w:jc w:val="left"/>
              <w:rPr/>
            </w:pPr>
            <w:r w:rsidDel="00000000" w:rsidR="00000000" w:rsidRPr="00000000">
              <w:rPr>
                <w:rtl w:val="0"/>
              </w:rPr>
              <w:t xml:space="preserve">lstm-final</w:t>
            </w:r>
          </w:p>
        </w:tc>
        <w:tc>
          <w:tcPr>
            <w:tcMar>
              <w:top w:w="60.0" w:type="dxa"/>
              <w:left w:w="100.0" w:type="dxa"/>
              <w:bottom w:w="60.0" w:type="dxa"/>
              <w:right w:w="100.0" w:type="dxa"/>
            </w:tcMar>
            <w:vAlign w:val="top"/>
          </w:tcPr>
          <w:p w:rsidR="00000000" w:rsidDel="00000000" w:rsidP="00000000" w:rsidRDefault="00000000" w:rsidRPr="00000000" w14:paraId="0000029E">
            <w:pPr>
              <w:spacing w:after="0" w:before="0" w:line="240" w:lineRule="auto"/>
              <w:jc w:val="left"/>
              <w:rPr/>
            </w:pPr>
            <w:r w:rsidDel="00000000" w:rsidR="00000000" w:rsidRPr="00000000">
              <w:rPr>
                <w:rtl w:val="0"/>
              </w:rPr>
              <w:t xml:space="preserve">final settings (= lstm-01), retrained</w:t>
            </w:r>
          </w:p>
        </w:tc>
        <w:tc>
          <w:tcPr>
            <w:tcMar>
              <w:top w:w="60.0" w:type="dxa"/>
              <w:left w:w="100.0" w:type="dxa"/>
              <w:bottom w:w="60.0" w:type="dxa"/>
              <w:right w:w="100.0" w:type="dxa"/>
            </w:tcMar>
            <w:vAlign w:val="top"/>
          </w:tcPr>
          <w:p w:rsidR="00000000" w:rsidDel="00000000" w:rsidP="00000000" w:rsidRDefault="00000000" w:rsidRPr="00000000" w14:paraId="0000029F">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A0">
            <w:pPr>
              <w:spacing w:after="0" w:before="0" w:line="240" w:lineRule="auto"/>
              <w:jc w:val="left"/>
              <w:rPr/>
            </w:pPr>
            <w:r w:rsidDel="00000000" w:rsidR="00000000" w:rsidRPr="00000000">
              <w:rPr>
                <w:rtl w:val="0"/>
              </w:rPr>
              <w:t xml:space="preserve">0.5780</w:t>
            </w:r>
          </w:p>
        </w:tc>
        <w:tc>
          <w:tcPr>
            <w:tcMar>
              <w:top w:w="60.0" w:type="dxa"/>
              <w:left w:w="100.0" w:type="dxa"/>
              <w:bottom w:w="60.0" w:type="dxa"/>
              <w:right w:w="100.0" w:type="dxa"/>
            </w:tcMar>
            <w:vAlign w:val="top"/>
          </w:tcPr>
          <w:p w:rsidR="00000000" w:rsidDel="00000000" w:rsidP="00000000" w:rsidRDefault="00000000" w:rsidRPr="00000000" w14:paraId="000002A1">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A2">
            <w:pPr>
              <w:spacing w:after="0" w:before="0" w:line="240" w:lineRule="auto"/>
              <w:jc w:val="left"/>
              <w:rPr/>
            </w:pPr>
            <w:r w:rsidDel="00000000" w:rsidR="00000000" w:rsidRPr="00000000">
              <w:rPr>
                <w:rtl w:val="0"/>
              </w:rPr>
              <w:t xml:space="preserve">kept (final)</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A3">
            <w:pPr>
              <w:spacing w:after="0" w:before="0" w:line="240" w:lineRule="auto"/>
              <w:jc w:val="left"/>
              <w:rPr/>
            </w:pPr>
            <w:r w:rsidDel="00000000" w:rsidR="00000000" w:rsidRPr="00000000">
              <w:rPr>
                <w:rtl w:val="0"/>
              </w:rPr>
              <w:t xml:space="preserve">lstm-final-seed7</w:t>
            </w:r>
          </w:p>
        </w:tc>
        <w:tc>
          <w:tcPr>
            <w:tcMar>
              <w:top w:w="60.0" w:type="dxa"/>
              <w:left w:w="100.0" w:type="dxa"/>
              <w:bottom w:w="60.0" w:type="dxa"/>
              <w:right w:w="100.0" w:type="dxa"/>
            </w:tcMar>
            <w:vAlign w:val="top"/>
          </w:tcPr>
          <w:p w:rsidR="00000000" w:rsidDel="00000000" w:rsidP="00000000" w:rsidRDefault="00000000" w:rsidRPr="00000000" w14:paraId="000002A4">
            <w:pPr>
              <w:spacing w:after="0" w:before="0" w:line="240" w:lineRule="auto"/>
              <w:jc w:val="left"/>
              <w:rPr/>
            </w:pPr>
            <w:r w:rsidDel="00000000" w:rsidR="00000000" w:rsidRPr="00000000">
              <w:rPr>
                <w:rtl w:val="0"/>
              </w:rPr>
              <w:t xml:space="preserve">final settings, new seed</w:t>
            </w:r>
          </w:p>
        </w:tc>
        <w:tc>
          <w:tcPr>
            <w:tcMar>
              <w:top w:w="60.0" w:type="dxa"/>
              <w:left w:w="100.0" w:type="dxa"/>
              <w:bottom w:w="60.0" w:type="dxa"/>
              <w:right w:w="100.0" w:type="dxa"/>
            </w:tcMar>
            <w:vAlign w:val="top"/>
          </w:tcPr>
          <w:p w:rsidR="00000000" w:rsidDel="00000000" w:rsidP="00000000" w:rsidRDefault="00000000" w:rsidRPr="00000000" w14:paraId="000002A5">
            <w:pPr>
              <w:spacing w:after="0" w:before="0" w:line="240" w:lineRule="auto"/>
              <w:jc w:val="left"/>
              <w:rPr/>
            </w:pPr>
            <w:r w:rsidDel="00000000" w:rsidR="00000000" w:rsidRPr="00000000">
              <w:rPr>
                <w:rtl w:val="0"/>
              </w:rPr>
              <w:t xml:space="preserve">7</w:t>
            </w:r>
          </w:p>
        </w:tc>
        <w:tc>
          <w:tcPr>
            <w:tcMar>
              <w:top w:w="60.0" w:type="dxa"/>
              <w:left w:w="100.0" w:type="dxa"/>
              <w:bottom w:w="60.0" w:type="dxa"/>
              <w:right w:w="100.0" w:type="dxa"/>
            </w:tcMar>
            <w:vAlign w:val="top"/>
          </w:tcPr>
          <w:p w:rsidR="00000000" w:rsidDel="00000000" w:rsidP="00000000" w:rsidRDefault="00000000" w:rsidRPr="00000000" w14:paraId="000002A6">
            <w:pPr>
              <w:spacing w:after="0" w:before="0" w:line="240" w:lineRule="auto"/>
              <w:jc w:val="left"/>
              <w:rPr/>
            </w:pPr>
            <w:r w:rsidDel="00000000" w:rsidR="00000000" w:rsidRPr="00000000">
              <w:rPr>
                <w:rtl w:val="0"/>
              </w:rPr>
              <w:t xml:space="preserve">0.5796</w:t>
            </w:r>
          </w:p>
        </w:tc>
        <w:tc>
          <w:tcPr>
            <w:tcMar>
              <w:top w:w="60.0" w:type="dxa"/>
              <w:left w:w="100.0" w:type="dxa"/>
              <w:bottom w:w="60.0" w:type="dxa"/>
              <w:right w:w="100.0" w:type="dxa"/>
            </w:tcMar>
            <w:vAlign w:val="top"/>
          </w:tcPr>
          <w:p w:rsidR="00000000" w:rsidDel="00000000" w:rsidP="00000000" w:rsidRDefault="00000000" w:rsidRPr="00000000" w14:paraId="000002A7">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A8">
            <w:pPr>
              <w:spacing w:after="0" w:before="0" w:line="240" w:lineRule="auto"/>
              <w:jc w:val="left"/>
              <w:rPr/>
            </w:pPr>
            <w:r w:rsidDel="00000000" w:rsidR="00000000" w:rsidRPr="00000000">
              <w:rPr>
                <w:rtl w:val="0"/>
              </w:rPr>
              <w:t xml:space="preserve">seed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A9">
            <w:pPr>
              <w:keepNext w:val="0"/>
              <w:spacing w:after="0" w:before="0" w:line="240" w:lineRule="auto"/>
              <w:jc w:val="left"/>
              <w:rPr/>
            </w:pPr>
            <w:r w:rsidDel="00000000" w:rsidR="00000000" w:rsidRPr="00000000">
              <w:rPr>
                <w:rtl w:val="0"/>
              </w:rPr>
              <w:t xml:space="preserve">lstm-final-seed123</w:t>
            </w:r>
          </w:p>
        </w:tc>
        <w:tc>
          <w:tcPr>
            <w:tcMar>
              <w:top w:w="60.0" w:type="dxa"/>
              <w:left w:w="100.0" w:type="dxa"/>
              <w:bottom w:w="60.0" w:type="dxa"/>
              <w:right w:w="100.0" w:type="dxa"/>
            </w:tcMar>
            <w:vAlign w:val="top"/>
          </w:tcPr>
          <w:p w:rsidR="00000000" w:rsidDel="00000000" w:rsidP="00000000" w:rsidRDefault="00000000" w:rsidRPr="00000000" w14:paraId="000002AA">
            <w:pPr>
              <w:keepNext w:val="0"/>
              <w:spacing w:after="0" w:before="0" w:line="240" w:lineRule="auto"/>
              <w:jc w:val="left"/>
              <w:rPr/>
            </w:pPr>
            <w:r w:rsidDel="00000000" w:rsidR="00000000" w:rsidRPr="00000000">
              <w:rPr>
                <w:rtl w:val="0"/>
              </w:rPr>
              <w:t xml:space="preserve">final settings, new seed</w:t>
            </w:r>
          </w:p>
        </w:tc>
        <w:tc>
          <w:tcPr>
            <w:tcMar>
              <w:top w:w="60.0" w:type="dxa"/>
              <w:left w:w="100.0" w:type="dxa"/>
              <w:bottom w:w="60.0" w:type="dxa"/>
              <w:right w:w="100.0" w:type="dxa"/>
            </w:tcMar>
            <w:vAlign w:val="top"/>
          </w:tcPr>
          <w:p w:rsidR="00000000" w:rsidDel="00000000" w:rsidP="00000000" w:rsidRDefault="00000000" w:rsidRPr="00000000" w14:paraId="000002AB">
            <w:pPr>
              <w:keepNext w:val="0"/>
              <w:spacing w:after="0" w:before="0" w:line="240" w:lineRule="auto"/>
              <w:jc w:val="left"/>
              <w:rPr/>
            </w:pPr>
            <w:r w:rsidDel="00000000" w:rsidR="00000000" w:rsidRPr="00000000">
              <w:rPr>
                <w:rtl w:val="0"/>
              </w:rPr>
              <w:t xml:space="preserve">123</w:t>
            </w:r>
          </w:p>
        </w:tc>
        <w:tc>
          <w:tcPr>
            <w:tcMar>
              <w:top w:w="60.0" w:type="dxa"/>
              <w:left w:w="100.0" w:type="dxa"/>
              <w:bottom w:w="60.0" w:type="dxa"/>
              <w:right w:w="100.0" w:type="dxa"/>
            </w:tcMar>
            <w:vAlign w:val="top"/>
          </w:tcPr>
          <w:p w:rsidR="00000000" w:rsidDel="00000000" w:rsidP="00000000" w:rsidRDefault="00000000" w:rsidRPr="00000000" w14:paraId="000002AC">
            <w:pPr>
              <w:keepNext w:val="0"/>
              <w:spacing w:after="0" w:before="0" w:line="240" w:lineRule="auto"/>
              <w:jc w:val="left"/>
              <w:rPr/>
            </w:pPr>
            <w:r w:rsidDel="00000000" w:rsidR="00000000" w:rsidRPr="00000000">
              <w:rPr>
                <w:rtl w:val="0"/>
              </w:rPr>
              <w:t xml:space="preserve">0.5878</w:t>
            </w:r>
          </w:p>
        </w:tc>
        <w:tc>
          <w:tcPr>
            <w:tcMar>
              <w:top w:w="60.0" w:type="dxa"/>
              <w:left w:w="100.0" w:type="dxa"/>
              <w:bottom w:w="60.0" w:type="dxa"/>
              <w:right w:w="100.0" w:type="dxa"/>
            </w:tcMar>
            <w:vAlign w:val="top"/>
          </w:tcPr>
          <w:p w:rsidR="00000000" w:rsidDel="00000000" w:rsidP="00000000" w:rsidRDefault="00000000" w:rsidRPr="00000000" w14:paraId="000002AD">
            <w:pPr>
              <w:keepNext w:val="0"/>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AE">
            <w:pPr>
              <w:keepNext w:val="0"/>
              <w:spacing w:after="0" w:before="0" w:line="240" w:lineRule="auto"/>
              <w:jc w:val="left"/>
              <w:rPr/>
            </w:pPr>
            <w:r w:rsidDel="00000000" w:rsidR="00000000" w:rsidRPr="00000000">
              <w:rPr>
                <w:rtl w:val="0"/>
              </w:rPr>
              <w:t xml:space="preserve">seed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AF">
            <w:pPr>
              <w:keepNext w:val="1"/>
              <w:spacing w:after="0" w:before="0" w:line="240" w:lineRule="auto"/>
              <w:jc w:val="left"/>
              <w:rPr/>
            </w:pPr>
            <w:r w:rsidDel="00000000" w:rsidR="00000000" w:rsidRPr="00000000">
              <w:rPr>
                <w:rtl w:val="0"/>
              </w:rPr>
              <w:t xml:space="preserve">lstm-final-seed2026</w:t>
            </w:r>
          </w:p>
        </w:tc>
        <w:tc>
          <w:tcPr>
            <w:tcMar>
              <w:top w:w="60.0" w:type="dxa"/>
              <w:left w:w="100.0" w:type="dxa"/>
              <w:bottom w:w="60.0" w:type="dxa"/>
              <w:right w:w="100.0" w:type="dxa"/>
            </w:tcMar>
            <w:vAlign w:val="top"/>
          </w:tcPr>
          <w:p w:rsidR="00000000" w:rsidDel="00000000" w:rsidP="00000000" w:rsidRDefault="00000000" w:rsidRPr="00000000" w14:paraId="000002B0">
            <w:pPr>
              <w:keepNext w:val="1"/>
              <w:spacing w:after="0" w:before="0" w:line="240" w:lineRule="auto"/>
              <w:jc w:val="left"/>
              <w:rPr/>
            </w:pPr>
            <w:r w:rsidDel="00000000" w:rsidR="00000000" w:rsidRPr="00000000">
              <w:rPr>
                <w:rtl w:val="0"/>
              </w:rPr>
              <w:t xml:space="preserve">final settings, new seed</w:t>
            </w:r>
          </w:p>
        </w:tc>
        <w:tc>
          <w:tcPr>
            <w:tcMar>
              <w:top w:w="60.0" w:type="dxa"/>
              <w:left w:w="100.0" w:type="dxa"/>
              <w:bottom w:w="60.0" w:type="dxa"/>
              <w:right w:w="100.0" w:type="dxa"/>
            </w:tcMar>
            <w:vAlign w:val="top"/>
          </w:tcPr>
          <w:p w:rsidR="00000000" w:rsidDel="00000000" w:rsidP="00000000" w:rsidRDefault="00000000" w:rsidRPr="00000000" w14:paraId="000002B1">
            <w:pPr>
              <w:keepNext w:val="1"/>
              <w:spacing w:after="0" w:before="0" w:line="240" w:lineRule="auto"/>
              <w:jc w:val="left"/>
              <w:rPr/>
            </w:pPr>
            <w:r w:rsidDel="00000000" w:rsidR="00000000" w:rsidRPr="00000000">
              <w:rPr>
                <w:rtl w:val="0"/>
              </w:rPr>
              <w:t xml:space="preserve">2026</w:t>
            </w:r>
          </w:p>
        </w:tc>
        <w:tc>
          <w:tcPr>
            <w:tcMar>
              <w:top w:w="60.0" w:type="dxa"/>
              <w:left w:w="100.0" w:type="dxa"/>
              <w:bottom w:w="60.0" w:type="dxa"/>
              <w:right w:w="100.0" w:type="dxa"/>
            </w:tcMar>
            <w:vAlign w:val="top"/>
          </w:tcPr>
          <w:p w:rsidR="00000000" w:rsidDel="00000000" w:rsidP="00000000" w:rsidRDefault="00000000" w:rsidRPr="00000000" w14:paraId="000002B2">
            <w:pPr>
              <w:keepNext w:val="1"/>
              <w:spacing w:after="0" w:before="0" w:line="240" w:lineRule="auto"/>
              <w:jc w:val="left"/>
              <w:rPr/>
            </w:pPr>
            <w:r w:rsidDel="00000000" w:rsidR="00000000" w:rsidRPr="00000000">
              <w:rPr>
                <w:rtl w:val="0"/>
              </w:rPr>
              <w:t xml:space="preserve">0.5735</w:t>
            </w:r>
          </w:p>
        </w:tc>
        <w:tc>
          <w:tcPr>
            <w:tcMar>
              <w:top w:w="60.0" w:type="dxa"/>
              <w:left w:w="100.0" w:type="dxa"/>
              <w:bottom w:w="60.0" w:type="dxa"/>
              <w:right w:w="100.0" w:type="dxa"/>
            </w:tcMar>
            <w:vAlign w:val="top"/>
          </w:tcPr>
          <w:p w:rsidR="00000000" w:rsidDel="00000000" w:rsidP="00000000" w:rsidRDefault="00000000" w:rsidRPr="00000000" w14:paraId="000002B3">
            <w:pPr>
              <w:keepNext w:val="1"/>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B4">
            <w:pPr>
              <w:keepNext w:val="1"/>
              <w:spacing w:after="0" w:before="0" w:line="240" w:lineRule="auto"/>
              <w:jc w:val="left"/>
              <w:rPr/>
            </w:pPr>
            <w:r w:rsidDel="00000000" w:rsidR="00000000" w:rsidRPr="00000000">
              <w:rPr>
                <w:rtl w:val="0"/>
              </w:rPr>
              <w:t xml:space="preserve">seed check</w:t>
            </w:r>
          </w:p>
        </w:tc>
      </w:tr>
    </w:tbl>
    <w:p w:rsidR="00000000" w:rsidDel="00000000" w:rsidP="00000000" w:rsidRDefault="00000000" w:rsidRPr="00000000" w14:paraId="000002B5">
      <w:pPr>
        <w:keepNext w:val="0"/>
        <w:keepLines w:val="1"/>
        <w:spacing w:after="240" w:before="60" w:line="480" w:lineRule="auto"/>
        <w:jc w:val="center"/>
        <w:rPr/>
      </w:pPr>
      <w:r w:rsidDel="00000000" w:rsidR="00000000" w:rsidRPr="00000000">
        <w:rPr>
          <w:b w:val="1"/>
          <w:bCs w:val="1"/>
          <w:color w:val="333333"/>
          <w:sz w:val="19"/>
          <w:szCs w:val="19"/>
          <w:rtl w:val="0"/>
        </w:rPr>
        <w:t xml:space="preserve">Table A3</w:t>
      </w:r>
      <w:r w:rsidDel="00000000" w:rsidR="00000000" w:rsidRPr="00000000">
        <w:rPr>
          <w:color w:val="333333"/>
          <w:sz w:val="19"/>
          <w:szCs w:val="19"/>
          <w:rtl w:val="0"/>
        </w:rPr>
        <w:t xml:space="preserve">. The 13 LSTM runs. A change had to beat the three-seed starting mean (0.5748) by more than 0.0039.</w:t>
      </w:r>
      <w:r w:rsidDel="00000000" w:rsidR="00000000" w:rsidRPr="00000000">
        <w:rPr>
          <w:rtl w:val="0"/>
        </w:rPr>
      </w:r>
    </w:p>
    <w:p w:rsidR="00000000" w:rsidDel="00000000" w:rsidP="00000000" w:rsidRDefault="00000000" w:rsidRPr="00000000" w14:paraId="000001FE">
      <w:pPr>
        <w:keepNext w:val="1"/>
        <w:spacing w:after="0" w:before="120" w:line="240" w:lineRule="auto"/>
        <w:jc w:val="center"/>
        <w:rPr/>
      </w:pPr>
      <w:r w:rsidDel="00000000" w:rsidR="00000000" w:rsidRPr="00000000">
        <w:rPr/>
        <w:drawing>
          <wp:inline distB="114300" distT="114300" distL="114300" distR="114300">
            <wp:extent cx="5943600" cy="2511380"/>
            <wp:effectExtent b="0" l="0" r="0" t="0"/>
            <wp:docPr id="3"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943600" cy="251138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1"/>
        <w:spacing w:after="240" w:before="60" w:line="480" w:lineRule="auto"/>
        <w:jc w:val="center"/>
        <w:rPr/>
      </w:pPr>
      <w:r w:rsidDel="00000000" w:rsidR="00000000" w:rsidRPr="00000000">
        <w:rPr>
          <w:b w:val="1"/>
          <w:bCs w:val="1"/>
          <w:color w:val="333333"/>
          <w:sz w:val="19"/>
          <w:szCs w:val="19"/>
          <w:rtl w:val="0"/>
        </w:rPr>
        <w:t xml:space="preserve">Figure A1</w:t>
      </w:r>
      <w:r w:rsidDel="00000000" w:rsidR="00000000" w:rsidRPr="00000000">
        <w:rPr>
          <w:color w:val="333333"/>
          <w:sz w:val="19"/>
          <w:szCs w:val="19"/>
          <w:rtl w:val="0"/>
        </w:rPr>
        <w:t>. Validation RMSE of the six single-change LSTM runs against the three-seed mean of the starting model: no change lowers the RMSE below the band of seed noise.</w:t>
      </w:r>
      <w:r w:rsidDel="00000000" w:rsidR="00000000" w:rsidRPr="00000000">
        <w:rPr>
          <w:rtl w:val="0"/>
        </w:rPr>
      </w:r>
    </w:p>
    <w:p w:rsidR="00000000" w:rsidDel="00000000" w:rsidP="00000000" w:rsidRDefault="00000000" w:rsidRPr="00000000" w14:paraId="0000007C">
      <w:pPr>
        <w:pStyle w:val="Heading2"/>
        <w:spacing w:after="100" w:before="240" w:line="480" w:lineRule="auto"/>
        <w:rPr/>
      </w:pPr>
      <w:r w:rsidDel="00000000" w:rsidR="00000000" w:rsidRPr="00000000">
        <w:rPr>
          <w:rtl w:val="0"/>
        </w:rPr>
        <w:t>A.4 GRU</w:t>
      </w:r>
    </w:p>
    <w:p w:rsidR="00000000" w:rsidDel="00000000" w:rsidP="00000000" w:rsidRDefault="00000000" w:rsidRPr="00000000" w14:paraId="0000007A">
      <w:pPr>
        <w:spacing w:line="480" w:lineRule="auto"/>
        <w:ind w:left="0" w:firstLine="0"/>
        <w:rPr/>
      </w:pPr>
      <w:r w:rsidDel="00000000" w:rsidR="00000000" w:rsidRPr="00000000">
        <w:rPr>
          <w:rtl w:val="0"/>
        </w:rPr>
        <w:t>The GRU baseline (gru-01) used exactly the Simple RNN's baseline settings, so the first comparison between the two cells is like for like. Round 1 changed one setting at a time to a lower and a higher value (Table A4), and round 2 retrained the baseline with seeds 43 and 44, which put NOISE at 0.0072. Only dropout 0.4 (gru-09, 0.5769) beat the baseline by more than NOISE, and only just (by 0.0075), so there was nothing to combine. It became the final configuration and was checked on two fresh seeds, because the best of many runs tends to overstate its true performance. Recurrent dropout stayed at 0 so that the model can use the fast cuDNN kernel on a GPU (Keras Team, n.d.-a).</w:t>
      </w:r>
    </w:p>
    <w:p w:rsidR="00000000" w:rsidDel="00000000" w:rsidP="00000000" w:rsidRDefault="00000000" w:rsidRPr="00000000" w14:paraId="0000007A">
      <w:pPr>
        <w:spacing w:line="480" w:lineRule="auto"/>
        <w:ind w:left="0" w:firstLine="0"/>
        <w:rPr/>
      </w:pPr>
      <w:r w:rsidDel="00000000" w:rsidR="00000000" w:rsidRPr="00000000">
        <w:rPr>
          <w:rtl w:val="0"/>
        </w:rPr>
        <w:t>Dropout 0.4 lowered the RMSE on every seed, but between the three-seed means the gain shrinks to 0.0038 (0.5762 against 0.5800), just under the 0.0042 expected between means. Validation RMSE was lowest after the second epoch in 18 of the 21 runs of rounds 1 to 3 (Figure 6c).</w:t>
      </w:r>
    </w:p>
    <w:p w:rsidR="00000000" w:rsidDel="00000000" w:rsidP="00000000" w:rsidRDefault="00000000" w:rsidRPr="00000000" w14:paraId="0000007A">
      <w:pPr>
        <w:spacing w:line="480" w:lineRule="auto"/>
        <w:ind w:left="0" w:firstLine="0"/>
        <w:rPr/>
      </w:pPr>
      <w:r w:rsidDel="00000000" w:rsidR="00000000" w:rsidRPr="00000000">
        <w:rPr>
          <w:rtl w:val="0"/>
        </w:rPr>
        <w:t>In round 3, balanced weights give a negative tweet a weight of 3.21 against 0.68 for a neutral and 0.82 for a positive one. In round 4, GloVe has a vector for 5,043 of the 5,664 vocabulary words; the rest, including contractions such as “don't” that GloVe splits, start from small random vectors.</w:t>
      </w:r>
    </w:p>
    <w:tbl>
      <w:tblPr>
        <w:tblStyle w:val="Table11"/>
        <w:tblW w:w="9359.0" w:type="dxa"/>
        <w:jc w:val="left"/>
        <w:tblBorders>
          <w:top w:color="555555" w:space="0" w:sz="6" w:val="single"/>
          <w:left w:color="000000" w:space="0" w:sz="0" w:val="nil"/>
          <w:bottom w:color="555555" w:space="0" w:sz="6" w:val="single"/>
          <w:right w:color="000000" w:space="0" w:sz="0" w:val="nil"/>
          <w:insideH w:color="bbbbbb" w:space="0" w:sz="4" w:val="single"/>
          <w:insideV w:color="000000" w:space="0" w:sz="0" w:val="nil"/>
        </w:tblBorders>
        <w:tblLayout w:type="fixed"/>
        <w:tblLook w:val="0400"/>
      </w:tblPr>
      <w:tblGrid>
        <w:gridCol w:w="972"/>
        <w:gridCol w:w="4066"/>
        <w:gridCol w:w="768"/>
        <w:gridCol w:w="972"/>
        <w:gridCol w:w="1205"/>
        <w:gridCol w:w="1376"/>
        <w:tblGridChange w:id="0">
          <w:tblGrid>
            <w:gridCol w:w="972"/>
            <w:gridCol w:w="4066"/>
            <w:gridCol w:w="768"/>
            <w:gridCol w:w="972"/>
            <w:gridCol w:w="1205"/>
            <w:gridCol w:w="1376"/>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6">
            <w:pPr>
              <w:keepNext w:val="0"/>
              <w:spacing w:after="0" w:before="0" w:line="240" w:lineRule="auto"/>
              <w:jc w:val="left"/>
              <w:rPr/>
            </w:pPr>
            <w:r w:rsidDel="00000000" w:rsidR="00000000" w:rsidRPr="00000000">
              <w:rPr>
                <w:b w:val="1"/>
                <w:bCs w:val="1"/>
                <w:rtl w:val="0"/>
              </w:rPr>
              <w:t xml:space="preserve">Run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7">
            <w:pPr>
              <w:keepNext w:val="0"/>
              <w:spacing w:after="0" w:before="0" w:line="240" w:lineRule="auto"/>
              <w:jc w:val="left"/>
              <w:rPr/>
            </w:pPr>
            <w:r w:rsidDel="00000000" w:rsidR="00000000" w:rsidRPr="00000000">
              <w:rPr>
                <w:b w:val="1"/>
                <w:bCs w:val="1"/>
                <w:rtl w:val="0"/>
              </w:rPr>
              <w:t xml:space="preserve">Setting tested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8">
            <w:pPr>
              <w:keepNext w:val="0"/>
              <w:spacing w:after="0" w:before="0" w:line="240" w:lineRule="auto"/>
              <w:jc w:val="left"/>
              <w:rPr/>
            </w:pPr>
            <w:r w:rsidDel="00000000" w:rsidR="00000000" w:rsidRPr="00000000">
              <w:rPr>
                <w:b w:val="1"/>
                <w:bCs w:val="1"/>
                <w:rtl w:val="0"/>
              </w:rPr>
              <w:t xml:space="preserve">Seed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9">
            <w:pPr>
              <w:keepNext w:val="0"/>
              <w:spacing w:after="0" w:before="0" w:line="240" w:lineRule="auto"/>
              <w:jc w:val="left"/>
              <w:rPr/>
            </w:pPr>
            <w:r w:rsidDel="00000000" w:rsidR="00000000" w:rsidRPr="00000000">
              <w:rPr>
                <w:b w:val="1"/>
                <w:bCs w:val="1"/>
                <w:rtl w:val="0"/>
              </w:rPr>
              <w:t xml:space="preserve">RMSE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A">
            <w:pPr>
              <w:keepNext w:val="0"/>
              <w:spacing w:after="0" w:before="0" w:line="240" w:lineRule="auto"/>
              <w:jc w:val="left"/>
              <w:rPr/>
            </w:pPr>
            <w:r w:rsidDel="00000000" w:rsidR="00000000" w:rsidRPr="00000000">
              <w:rPr>
                <w:b w:val="1"/>
                <w:bCs w:val="1"/>
                <w:rtl w:val="0"/>
              </w:rPr>
              <w:t xml:space="preserve">Best epoch</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B">
            <w:pPr>
              <w:keepNext w:val="0"/>
              <w:spacing w:after="0" w:before="0" w:line="240" w:lineRule="auto"/>
              <w:jc w:val="left"/>
              <w:rPr/>
            </w:pPr>
            <w:r w:rsidDel="00000000" w:rsidR="00000000" w:rsidRPr="00000000">
              <w:rPr>
                <w:b w:val="1"/>
                <w:bCs w:val="1"/>
                <w:rtl w:val="0"/>
              </w:rPr>
              <w:t xml:space="preserve">Result</w:t>
            </w:r>
            <w:r w:rsidDel="00000000" w:rsidR="00000000" w:rsidRPr="00000000">
              <w:rPr>
                <w:rtl w:val="0"/>
              </w:rPr>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BC">
            <w:pPr>
              <w:spacing w:after="0" w:before="0" w:line="240" w:lineRule="auto"/>
              <w:jc w:val="left"/>
              <w:rPr/>
            </w:pPr>
            <w:r w:rsidDel="00000000" w:rsidR="00000000" w:rsidRPr="00000000">
              <w:rPr>
                <w:rtl w:val="0"/>
              </w:rPr>
              <w:t xml:space="preserve">gru-01</w:t>
            </w:r>
          </w:p>
        </w:tc>
        <w:tc>
          <w:tcPr>
            <w:tcMar>
              <w:top w:w="60.0" w:type="dxa"/>
              <w:left w:w="100.0" w:type="dxa"/>
              <w:bottom w:w="60.0" w:type="dxa"/>
              <w:right w:w="100.0" w:type="dxa"/>
            </w:tcMar>
            <w:vAlign w:val="top"/>
          </w:tcPr>
          <w:p w:rsidR="00000000" w:rsidDel="00000000" w:rsidP="00000000" w:rsidRDefault="00000000" w:rsidRPr="00000000" w14:paraId="000002BD">
            <w:pPr>
              <w:spacing w:after="0" w:before="0" w:line="240" w:lineRule="auto"/>
              <w:jc w:val="left"/>
              <w:rPr/>
            </w:pPr>
            <w:r w:rsidDel="00000000" w:rsidR="00000000" w:rsidRPr="00000000">
              <w:rPr>
                <w:rtl w:val="0"/>
              </w:rPr>
              <w:t xml:space="preserve">starting settings (embedding 64, 64 units, dropout 0.2)</w:t>
            </w:r>
          </w:p>
        </w:tc>
        <w:tc>
          <w:tcPr>
            <w:tcMar>
              <w:top w:w="60.0" w:type="dxa"/>
              <w:left w:w="100.0" w:type="dxa"/>
              <w:bottom w:w="60.0" w:type="dxa"/>
              <w:right w:w="100.0" w:type="dxa"/>
            </w:tcMar>
            <w:vAlign w:val="top"/>
          </w:tcPr>
          <w:p w:rsidR="00000000" w:rsidDel="00000000" w:rsidP="00000000" w:rsidRDefault="00000000" w:rsidRPr="00000000" w14:paraId="000002BE">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BF">
            <w:pPr>
              <w:spacing w:after="0" w:before="0" w:line="240" w:lineRule="auto"/>
              <w:jc w:val="left"/>
              <w:rPr/>
            </w:pPr>
            <w:r w:rsidDel="00000000" w:rsidR="00000000" w:rsidRPr="00000000">
              <w:rPr>
                <w:rtl w:val="0"/>
              </w:rPr>
              <w:t xml:space="preserve">0.5844</w:t>
            </w:r>
          </w:p>
        </w:tc>
        <w:tc>
          <w:tcPr>
            <w:tcMar>
              <w:top w:w="60.0" w:type="dxa"/>
              <w:left w:w="100.0" w:type="dxa"/>
              <w:bottom w:w="60.0" w:type="dxa"/>
              <w:right w:w="100.0" w:type="dxa"/>
            </w:tcMar>
            <w:vAlign w:val="top"/>
          </w:tcPr>
          <w:p w:rsidR="00000000" w:rsidDel="00000000" w:rsidP="00000000" w:rsidRDefault="00000000" w:rsidRPr="00000000" w14:paraId="000002C0">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C1">
            <w:pPr>
              <w:spacing w:after="0" w:before="0" w:line="240" w:lineRule="auto"/>
              <w:jc w:val="left"/>
              <w:rPr/>
            </w:pPr>
            <w:r w:rsidDel="00000000" w:rsidR="00000000" w:rsidRPr="00000000">
              <w:rPr>
                <w:rtl w:val="0"/>
              </w:rPr>
              <w:t xml:space="preserve">start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C2">
            <w:pPr>
              <w:spacing w:after="0" w:before="0" w:line="240" w:lineRule="auto"/>
              <w:jc w:val="left"/>
              <w:rPr/>
            </w:pPr>
            <w:r w:rsidDel="00000000" w:rsidR="00000000" w:rsidRPr="00000000">
              <w:rPr>
                <w:rtl w:val="0"/>
              </w:rPr>
              <w:t xml:space="preserve">gru-02</w:t>
            </w:r>
          </w:p>
        </w:tc>
        <w:tc>
          <w:tcPr>
            <w:tcMar>
              <w:top w:w="60.0" w:type="dxa"/>
              <w:left w:w="100.0" w:type="dxa"/>
              <w:bottom w:w="60.0" w:type="dxa"/>
              <w:right w:w="100.0" w:type="dxa"/>
            </w:tcMar>
            <w:vAlign w:val="top"/>
          </w:tcPr>
          <w:p w:rsidR="00000000" w:rsidDel="00000000" w:rsidP="00000000" w:rsidRDefault="00000000" w:rsidRPr="00000000" w14:paraId="000002C3">
            <w:pPr>
              <w:spacing w:after="0" w:before="0" w:line="240" w:lineRule="auto"/>
              <w:jc w:val="left"/>
              <w:rPr/>
            </w:pPr>
            <w:r w:rsidDel="00000000" w:rsidR="00000000" w:rsidRPr="00000000">
              <w:rPr>
                <w:rtl w:val="0"/>
              </w:rPr>
              <w:t xml:space="preserve">sequence length 24</w:t>
            </w:r>
          </w:p>
        </w:tc>
        <w:tc>
          <w:tcPr>
            <w:tcMar>
              <w:top w:w="60.0" w:type="dxa"/>
              <w:left w:w="100.0" w:type="dxa"/>
              <w:bottom w:w="60.0" w:type="dxa"/>
              <w:right w:w="100.0" w:type="dxa"/>
            </w:tcMar>
            <w:vAlign w:val="top"/>
          </w:tcPr>
          <w:p w:rsidR="00000000" w:rsidDel="00000000" w:rsidP="00000000" w:rsidRDefault="00000000" w:rsidRPr="00000000" w14:paraId="000002C4">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C5">
            <w:pPr>
              <w:spacing w:after="0" w:before="0" w:line="240" w:lineRule="auto"/>
              <w:jc w:val="left"/>
              <w:rPr/>
            </w:pPr>
            <w:r w:rsidDel="00000000" w:rsidR="00000000" w:rsidRPr="00000000">
              <w:rPr>
                <w:rtl w:val="0"/>
              </w:rPr>
              <w:t xml:space="preserve">0.5840</w:t>
            </w:r>
          </w:p>
        </w:tc>
        <w:tc>
          <w:tcPr>
            <w:tcMar>
              <w:top w:w="60.0" w:type="dxa"/>
              <w:left w:w="100.0" w:type="dxa"/>
              <w:bottom w:w="60.0" w:type="dxa"/>
              <w:right w:w="100.0" w:type="dxa"/>
            </w:tcMar>
            <w:vAlign w:val="top"/>
          </w:tcPr>
          <w:p w:rsidR="00000000" w:rsidDel="00000000" w:rsidP="00000000" w:rsidRDefault="00000000" w:rsidRPr="00000000" w14:paraId="000002C6">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C7">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C8">
            <w:pPr>
              <w:spacing w:after="0" w:before="0" w:line="240" w:lineRule="auto"/>
              <w:jc w:val="left"/>
              <w:rPr/>
            </w:pPr>
            <w:r w:rsidDel="00000000" w:rsidR="00000000" w:rsidRPr="00000000">
              <w:rPr>
                <w:rtl w:val="0"/>
              </w:rPr>
              <w:t xml:space="preserve">gru-03</w:t>
            </w:r>
          </w:p>
        </w:tc>
        <w:tc>
          <w:tcPr>
            <w:tcMar>
              <w:top w:w="60.0" w:type="dxa"/>
              <w:left w:w="100.0" w:type="dxa"/>
              <w:bottom w:w="60.0" w:type="dxa"/>
              <w:right w:w="100.0" w:type="dxa"/>
            </w:tcMar>
            <w:vAlign w:val="top"/>
          </w:tcPr>
          <w:p w:rsidR="00000000" w:rsidDel="00000000" w:rsidP="00000000" w:rsidRDefault="00000000" w:rsidRPr="00000000" w14:paraId="000002C9">
            <w:pPr>
              <w:spacing w:after="0" w:before="0" w:line="240" w:lineRule="auto"/>
              <w:jc w:val="left"/>
              <w:rPr/>
            </w:pPr>
            <w:r w:rsidDel="00000000" w:rsidR="00000000" w:rsidRPr="00000000">
              <w:rPr>
                <w:rtl w:val="0"/>
              </w:rPr>
              <w:t xml:space="preserve">sequence length 48</w:t>
            </w:r>
          </w:p>
        </w:tc>
        <w:tc>
          <w:tcPr>
            <w:tcMar>
              <w:top w:w="60.0" w:type="dxa"/>
              <w:left w:w="100.0" w:type="dxa"/>
              <w:bottom w:w="60.0" w:type="dxa"/>
              <w:right w:w="100.0" w:type="dxa"/>
            </w:tcMar>
            <w:vAlign w:val="top"/>
          </w:tcPr>
          <w:p w:rsidR="00000000" w:rsidDel="00000000" w:rsidP="00000000" w:rsidRDefault="00000000" w:rsidRPr="00000000" w14:paraId="000002CA">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CB">
            <w:pPr>
              <w:spacing w:after="0" w:before="0" w:line="240" w:lineRule="auto"/>
              <w:jc w:val="left"/>
              <w:rPr/>
            </w:pPr>
            <w:r w:rsidDel="00000000" w:rsidR="00000000" w:rsidRPr="00000000">
              <w:rPr>
                <w:rtl w:val="0"/>
              </w:rPr>
              <w:t xml:space="preserve">0.5854</w:t>
            </w:r>
          </w:p>
        </w:tc>
        <w:tc>
          <w:tcPr>
            <w:tcMar>
              <w:top w:w="60.0" w:type="dxa"/>
              <w:left w:w="100.0" w:type="dxa"/>
              <w:bottom w:w="60.0" w:type="dxa"/>
              <w:right w:w="100.0" w:type="dxa"/>
            </w:tcMar>
            <w:vAlign w:val="top"/>
          </w:tcPr>
          <w:p w:rsidR="00000000" w:rsidDel="00000000" w:rsidP="00000000" w:rsidRDefault="00000000" w:rsidRPr="00000000" w14:paraId="000002CC">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CD">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CE">
            <w:pPr>
              <w:spacing w:after="0" w:before="0" w:line="240" w:lineRule="auto"/>
              <w:jc w:val="left"/>
              <w:rPr/>
            </w:pPr>
            <w:r w:rsidDel="00000000" w:rsidR="00000000" w:rsidRPr="00000000">
              <w:rPr>
                <w:rtl w:val="0"/>
              </w:rPr>
              <w:t xml:space="preserve">gru-04</w:t>
            </w:r>
          </w:p>
        </w:tc>
        <w:tc>
          <w:tcPr>
            <w:tcMar>
              <w:top w:w="60.0" w:type="dxa"/>
              <w:left w:w="100.0" w:type="dxa"/>
              <w:bottom w:w="60.0" w:type="dxa"/>
              <w:right w:w="100.0" w:type="dxa"/>
            </w:tcMar>
            <w:vAlign w:val="top"/>
          </w:tcPr>
          <w:p w:rsidR="00000000" w:rsidDel="00000000" w:rsidP="00000000" w:rsidRDefault="00000000" w:rsidRPr="00000000" w14:paraId="000002CF">
            <w:pPr>
              <w:spacing w:after="0" w:before="0" w:line="240" w:lineRule="auto"/>
              <w:jc w:val="left"/>
              <w:rPr/>
            </w:pPr>
            <w:r w:rsidDel="00000000" w:rsidR="00000000" w:rsidRPr="00000000">
              <w:rPr>
                <w:rtl w:val="0"/>
              </w:rPr>
              <w:t xml:space="preserve">embedding 32</w:t>
            </w:r>
          </w:p>
        </w:tc>
        <w:tc>
          <w:tcPr>
            <w:tcMar>
              <w:top w:w="60.0" w:type="dxa"/>
              <w:left w:w="100.0" w:type="dxa"/>
              <w:bottom w:w="60.0" w:type="dxa"/>
              <w:right w:w="100.0" w:type="dxa"/>
            </w:tcMar>
            <w:vAlign w:val="top"/>
          </w:tcPr>
          <w:p w:rsidR="00000000" w:rsidDel="00000000" w:rsidP="00000000" w:rsidRDefault="00000000" w:rsidRPr="00000000" w14:paraId="000002D0">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D1">
            <w:pPr>
              <w:spacing w:after="0" w:before="0" w:line="240" w:lineRule="auto"/>
              <w:jc w:val="left"/>
              <w:rPr/>
            </w:pPr>
            <w:r w:rsidDel="00000000" w:rsidR="00000000" w:rsidRPr="00000000">
              <w:rPr>
                <w:rtl w:val="0"/>
              </w:rPr>
              <w:t xml:space="preserve">0.5887</w:t>
            </w:r>
          </w:p>
        </w:tc>
        <w:tc>
          <w:tcPr>
            <w:tcMar>
              <w:top w:w="60.0" w:type="dxa"/>
              <w:left w:w="100.0" w:type="dxa"/>
              <w:bottom w:w="60.0" w:type="dxa"/>
              <w:right w:w="100.0" w:type="dxa"/>
            </w:tcMar>
            <w:vAlign w:val="top"/>
          </w:tcPr>
          <w:p w:rsidR="00000000" w:rsidDel="00000000" w:rsidP="00000000" w:rsidRDefault="00000000" w:rsidRPr="00000000" w14:paraId="000002D2">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D3">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D4">
            <w:pPr>
              <w:spacing w:after="0" w:before="0" w:line="240" w:lineRule="auto"/>
              <w:jc w:val="left"/>
              <w:rPr/>
            </w:pPr>
            <w:r w:rsidDel="00000000" w:rsidR="00000000" w:rsidRPr="00000000">
              <w:rPr>
                <w:rtl w:val="0"/>
              </w:rPr>
              <w:t xml:space="preserve">gru-05</w:t>
            </w:r>
          </w:p>
        </w:tc>
        <w:tc>
          <w:tcPr>
            <w:tcMar>
              <w:top w:w="60.0" w:type="dxa"/>
              <w:left w:w="100.0" w:type="dxa"/>
              <w:bottom w:w="60.0" w:type="dxa"/>
              <w:right w:w="100.0" w:type="dxa"/>
            </w:tcMar>
            <w:vAlign w:val="top"/>
          </w:tcPr>
          <w:p w:rsidR="00000000" w:rsidDel="00000000" w:rsidP="00000000" w:rsidRDefault="00000000" w:rsidRPr="00000000" w14:paraId="000002D5">
            <w:pPr>
              <w:spacing w:after="0" w:before="0" w:line="240" w:lineRule="auto"/>
              <w:jc w:val="left"/>
              <w:rPr/>
            </w:pPr>
            <w:r w:rsidDel="00000000" w:rsidR="00000000" w:rsidRPr="00000000">
              <w:rPr>
                <w:rtl w:val="0"/>
              </w:rPr>
              <w:t xml:space="preserve">embedding 128</w:t>
            </w:r>
          </w:p>
        </w:tc>
        <w:tc>
          <w:tcPr>
            <w:tcMar>
              <w:top w:w="60.0" w:type="dxa"/>
              <w:left w:w="100.0" w:type="dxa"/>
              <w:bottom w:w="60.0" w:type="dxa"/>
              <w:right w:w="100.0" w:type="dxa"/>
            </w:tcMar>
            <w:vAlign w:val="top"/>
          </w:tcPr>
          <w:p w:rsidR="00000000" w:rsidDel="00000000" w:rsidP="00000000" w:rsidRDefault="00000000" w:rsidRPr="00000000" w14:paraId="000002D6">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D7">
            <w:pPr>
              <w:spacing w:after="0" w:before="0" w:line="240" w:lineRule="auto"/>
              <w:jc w:val="left"/>
              <w:rPr/>
            </w:pPr>
            <w:r w:rsidDel="00000000" w:rsidR="00000000" w:rsidRPr="00000000">
              <w:rPr>
                <w:rtl w:val="0"/>
              </w:rPr>
              <w:t xml:space="preserve">0.5861</w:t>
            </w:r>
          </w:p>
        </w:tc>
        <w:tc>
          <w:tcPr>
            <w:tcMar>
              <w:top w:w="60.0" w:type="dxa"/>
              <w:left w:w="100.0" w:type="dxa"/>
              <w:bottom w:w="60.0" w:type="dxa"/>
              <w:right w:w="100.0" w:type="dxa"/>
            </w:tcMar>
            <w:vAlign w:val="top"/>
          </w:tcPr>
          <w:p w:rsidR="00000000" w:rsidDel="00000000" w:rsidP="00000000" w:rsidRDefault="00000000" w:rsidRPr="00000000" w14:paraId="000002D8">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D9">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DA">
            <w:pPr>
              <w:spacing w:after="0" w:before="0" w:line="240" w:lineRule="auto"/>
              <w:jc w:val="left"/>
              <w:rPr/>
            </w:pPr>
            <w:r w:rsidDel="00000000" w:rsidR="00000000" w:rsidRPr="00000000">
              <w:rPr>
                <w:rtl w:val="0"/>
              </w:rPr>
              <w:t xml:space="preserve">gru-06</w:t>
            </w:r>
          </w:p>
        </w:tc>
        <w:tc>
          <w:tcPr>
            <w:tcMar>
              <w:top w:w="60.0" w:type="dxa"/>
              <w:left w:w="100.0" w:type="dxa"/>
              <w:bottom w:w="60.0" w:type="dxa"/>
              <w:right w:w="100.0" w:type="dxa"/>
            </w:tcMar>
            <w:vAlign w:val="top"/>
          </w:tcPr>
          <w:p w:rsidR="00000000" w:rsidDel="00000000" w:rsidP="00000000" w:rsidRDefault="00000000" w:rsidRPr="00000000" w14:paraId="000002DB">
            <w:pPr>
              <w:spacing w:after="0" w:before="0" w:line="240" w:lineRule="auto"/>
              <w:jc w:val="left"/>
              <w:rPr/>
            </w:pPr>
            <w:r w:rsidDel="00000000" w:rsidR="00000000" w:rsidRPr="00000000">
              <w:rPr>
                <w:rtl w:val="0"/>
              </w:rPr>
              <w:t xml:space="preserve">32 units</w:t>
            </w:r>
          </w:p>
        </w:tc>
        <w:tc>
          <w:tcPr>
            <w:tcMar>
              <w:top w:w="60.0" w:type="dxa"/>
              <w:left w:w="100.0" w:type="dxa"/>
              <w:bottom w:w="60.0" w:type="dxa"/>
              <w:right w:w="100.0" w:type="dxa"/>
            </w:tcMar>
            <w:vAlign w:val="top"/>
          </w:tcPr>
          <w:p w:rsidR="00000000" w:rsidDel="00000000" w:rsidP="00000000" w:rsidRDefault="00000000" w:rsidRPr="00000000" w14:paraId="000002DC">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DD">
            <w:pPr>
              <w:spacing w:after="0" w:before="0" w:line="240" w:lineRule="auto"/>
              <w:jc w:val="left"/>
              <w:rPr/>
            </w:pPr>
            <w:r w:rsidDel="00000000" w:rsidR="00000000" w:rsidRPr="00000000">
              <w:rPr>
                <w:rtl w:val="0"/>
              </w:rPr>
              <w:t xml:space="preserve">0.5866</w:t>
            </w:r>
          </w:p>
        </w:tc>
        <w:tc>
          <w:tcPr>
            <w:tcMar>
              <w:top w:w="60.0" w:type="dxa"/>
              <w:left w:w="100.0" w:type="dxa"/>
              <w:bottom w:w="60.0" w:type="dxa"/>
              <w:right w:w="100.0" w:type="dxa"/>
            </w:tcMar>
            <w:vAlign w:val="top"/>
          </w:tcPr>
          <w:p w:rsidR="00000000" w:rsidDel="00000000" w:rsidP="00000000" w:rsidRDefault="00000000" w:rsidRPr="00000000" w14:paraId="000002DE">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DF">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E0">
            <w:pPr>
              <w:spacing w:after="0" w:before="0" w:line="240" w:lineRule="auto"/>
              <w:jc w:val="left"/>
              <w:rPr/>
            </w:pPr>
            <w:r w:rsidDel="00000000" w:rsidR="00000000" w:rsidRPr="00000000">
              <w:rPr>
                <w:rtl w:val="0"/>
              </w:rPr>
              <w:t xml:space="preserve">gru-07</w:t>
            </w:r>
          </w:p>
        </w:tc>
        <w:tc>
          <w:tcPr>
            <w:tcMar>
              <w:top w:w="60.0" w:type="dxa"/>
              <w:left w:w="100.0" w:type="dxa"/>
              <w:bottom w:w="60.0" w:type="dxa"/>
              <w:right w:w="100.0" w:type="dxa"/>
            </w:tcMar>
            <w:vAlign w:val="top"/>
          </w:tcPr>
          <w:p w:rsidR="00000000" w:rsidDel="00000000" w:rsidP="00000000" w:rsidRDefault="00000000" w:rsidRPr="00000000" w14:paraId="000002E1">
            <w:pPr>
              <w:spacing w:after="0" w:before="0" w:line="240" w:lineRule="auto"/>
              <w:jc w:val="left"/>
              <w:rPr/>
            </w:pPr>
            <w:r w:rsidDel="00000000" w:rsidR="00000000" w:rsidRPr="00000000">
              <w:rPr>
                <w:rtl w:val="0"/>
              </w:rPr>
              <w:t xml:space="preserve">128 units</w:t>
            </w:r>
          </w:p>
        </w:tc>
        <w:tc>
          <w:tcPr>
            <w:tcMar>
              <w:top w:w="60.0" w:type="dxa"/>
              <w:left w:w="100.0" w:type="dxa"/>
              <w:bottom w:w="60.0" w:type="dxa"/>
              <w:right w:w="100.0" w:type="dxa"/>
            </w:tcMar>
            <w:vAlign w:val="top"/>
          </w:tcPr>
          <w:p w:rsidR="00000000" w:rsidDel="00000000" w:rsidP="00000000" w:rsidRDefault="00000000" w:rsidRPr="00000000" w14:paraId="000002E2">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E3">
            <w:pPr>
              <w:spacing w:after="0" w:before="0" w:line="240" w:lineRule="auto"/>
              <w:jc w:val="left"/>
              <w:rPr/>
            </w:pPr>
            <w:r w:rsidDel="00000000" w:rsidR="00000000" w:rsidRPr="00000000">
              <w:rPr>
                <w:rtl w:val="0"/>
              </w:rPr>
              <w:t xml:space="preserve">0.5871</w:t>
            </w:r>
          </w:p>
        </w:tc>
        <w:tc>
          <w:tcPr>
            <w:tcMar>
              <w:top w:w="60.0" w:type="dxa"/>
              <w:left w:w="100.0" w:type="dxa"/>
              <w:bottom w:w="60.0" w:type="dxa"/>
              <w:right w:w="100.0" w:type="dxa"/>
            </w:tcMar>
            <w:vAlign w:val="top"/>
          </w:tcPr>
          <w:p w:rsidR="00000000" w:rsidDel="00000000" w:rsidP="00000000" w:rsidRDefault="00000000" w:rsidRPr="00000000" w14:paraId="000002E4">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E5">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E6">
            <w:pPr>
              <w:spacing w:after="0" w:before="0" w:line="240" w:lineRule="auto"/>
              <w:jc w:val="left"/>
              <w:rPr/>
            </w:pPr>
            <w:r w:rsidDel="00000000" w:rsidR="00000000" w:rsidRPr="00000000">
              <w:rPr>
                <w:rtl w:val="0"/>
              </w:rPr>
              <w:t xml:space="preserve">gru-08</w:t>
            </w:r>
          </w:p>
        </w:tc>
        <w:tc>
          <w:tcPr>
            <w:tcMar>
              <w:top w:w="60.0" w:type="dxa"/>
              <w:left w:w="100.0" w:type="dxa"/>
              <w:bottom w:w="60.0" w:type="dxa"/>
              <w:right w:w="100.0" w:type="dxa"/>
            </w:tcMar>
            <w:vAlign w:val="top"/>
          </w:tcPr>
          <w:p w:rsidR="00000000" w:rsidDel="00000000" w:rsidP="00000000" w:rsidRDefault="00000000" w:rsidRPr="00000000" w14:paraId="000002E7">
            <w:pPr>
              <w:spacing w:after="0" w:before="0" w:line="240" w:lineRule="auto"/>
              <w:jc w:val="left"/>
              <w:rPr/>
            </w:pPr>
            <w:r w:rsidDel="00000000" w:rsidR="00000000" w:rsidRPr="00000000">
              <w:rPr>
                <w:rtl w:val="0"/>
              </w:rPr>
              <w:t xml:space="preserve">dropout 0</w:t>
            </w:r>
          </w:p>
        </w:tc>
        <w:tc>
          <w:tcPr>
            <w:tcMar>
              <w:top w:w="60.0" w:type="dxa"/>
              <w:left w:w="100.0" w:type="dxa"/>
              <w:bottom w:w="60.0" w:type="dxa"/>
              <w:right w:w="100.0" w:type="dxa"/>
            </w:tcMar>
            <w:vAlign w:val="top"/>
          </w:tcPr>
          <w:p w:rsidR="00000000" w:rsidDel="00000000" w:rsidP="00000000" w:rsidRDefault="00000000" w:rsidRPr="00000000" w14:paraId="000002E8">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E9">
            <w:pPr>
              <w:spacing w:after="0" w:before="0" w:line="240" w:lineRule="auto"/>
              <w:jc w:val="left"/>
              <w:rPr/>
            </w:pPr>
            <w:r w:rsidDel="00000000" w:rsidR="00000000" w:rsidRPr="00000000">
              <w:rPr>
                <w:rtl w:val="0"/>
              </w:rPr>
              <w:t xml:space="preserve">0.5905</w:t>
            </w:r>
          </w:p>
        </w:tc>
        <w:tc>
          <w:tcPr>
            <w:tcMar>
              <w:top w:w="60.0" w:type="dxa"/>
              <w:left w:w="100.0" w:type="dxa"/>
              <w:bottom w:w="60.0" w:type="dxa"/>
              <w:right w:w="100.0" w:type="dxa"/>
            </w:tcMar>
            <w:vAlign w:val="top"/>
          </w:tcPr>
          <w:p w:rsidR="00000000" w:rsidDel="00000000" w:rsidP="00000000" w:rsidRDefault="00000000" w:rsidRPr="00000000" w14:paraId="000002EA">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EB">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EC">
            <w:pPr>
              <w:spacing w:after="0" w:before="0" w:line="240" w:lineRule="auto"/>
              <w:jc w:val="left"/>
              <w:rPr/>
            </w:pPr>
            <w:r w:rsidDel="00000000" w:rsidR="00000000" w:rsidRPr="00000000">
              <w:rPr>
                <w:rtl w:val="0"/>
              </w:rPr>
              <w:t xml:space="preserve">gru-09</w:t>
            </w:r>
          </w:p>
        </w:tc>
        <w:tc>
          <w:tcPr>
            <w:tcMar>
              <w:top w:w="60.0" w:type="dxa"/>
              <w:left w:w="100.0" w:type="dxa"/>
              <w:bottom w:w="60.0" w:type="dxa"/>
              <w:right w:w="100.0" w:type="dxa"/>
            </w:tcMar>
            <w:vAlign w:val="top"/>
          </w:tcPr>
          <w:p w:rsidR="00000000" w:rsidDel="00000000" w:rsidP="00000000" w:rsidRDefault="00000000" w:rsidRPr="00000000" w14:paraId="000002ED">
            <w:pPr>
              <w:spacing w:after="0" w:before="0" w:line="240" w:lineRule="auto"/>
              <w:jc w:val="left"/>
              <w:rPr/>
            </w:pPr>
            <w:r w:rsidDel="00000000" w:rsidR="00000000" w:rsidRPr="00000000">
              <w:rPr>
                <w:rtl w:val="0"/>
              </w:rPr>
              <w:t xml:space="preserve">dropout 0.4</w:t>
            </w:r>
          </w:p>
        </w:tc>
        <w:tc>
          <w:tcPr>
            <w:tcMar>
              <w:top w:w="60.0" w:type="dxa"/>
              <w:left w:w="100.0" w:type="dxa"/>
              <w:bottom w:w="60.0" w:type="dxa"/>
              <w:right w:w="100.0" w:type="dxa"/>
            </w:tcMar>
            <w:vAlign w:val="top"/>
          </w:tcPr>
          <w:p w:rsidR="00000000" w:rsidDel="00000000" w:rsidP="00000000" w:rsidRDefault="00000000" w:rsidRPr="00000000" w14:paraId="000002EE">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EF">
            <w:pPr>
              <w:spacing w:after="0" w:before="0" w:line="240" w:lineRule="auto"/>
              <w:jc w:val="left"/>
              <w:rPr/>
            </w:pPr>
            <w:r w:rsidDel="00000000" w:rsidR="00000000" w:rsidRPr="00000000">
              <w:rPr>
                <w:rtl w:val="0"/>
              </w:rPr>
              <w:t xml:space="preserve">0.5769</w:t>
            </w:r>
          </w:p>
        </w:tc>
        <w:tc>
          <w:tcPr>
            <w:tcMar>
              <w:top w:w="60.0" w:type="dxa"/>
              <w:left w:w="100.0" w:type="dxa"/>
              <w:bottom w:w="60.0" w:type="dxa"/>
              <w:right w:w="100.0" w:type="dxa"/>
            </w:tcMar>
            <w:vAlign w:val="top"/>
          </w:tcPr>
          <w:p w:rsidR="00000000" w:rsidDel="00000000" w:rsidP="00000000" w:rsidRDefault="00000000" w:rsidRPr="00000000" w14:paraId="000002F0">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2F1">
            <w:pPr>
              <w:spacing w:after="0" w:before="0" w:line="240" w:lineRule="auto"/>
              <w:jc w:val="left"/>
              <w:rPr/>
            </w:pPr>
            <w:r w:rsidDel="00000000" w:rsidR="00000000" w:rsidRPr="00000000">
              <w:rPr>
                <w:rtl w:val="0"/>
              </w:rPr>
              <w:t xml:space="preserve">kept (final)</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F2">
            <w:pPr>
              <w:spacing w:after="0" w:before="0" w:line="240" w:lineRule="auto"/>
              <w:jc w:val="left"/>
              <w:rPr/>
            </w:pPr>
            <w:r w:rsidDel="00000000" w:rsidR="00000000" w:rsidRPr="00000000">
              <w:rPr>
                <w:rtl w:val="0"/>
              </w:rPr>
              <w:t xml:space="preserve">gru-10</w:t>
            </w:r>
          </w:p>
        </w:tc>
        <w:tc>
          <w:tcPr>
            <w:tcMar>
              <w:top w:w="60.0" w:type="dxa"/>
              <w:left w:w="100.0" w:type="dxa"/>
              <w:bottom w:w="60.0" w:type="dxa"/>
              <w:right w:w="100.0" w:type="dxa"/>
            </w:tcMar>
            <w:vAlign w:val="top"/>
          </w:tcPr>
          <w:p w:rsidR="00000000" w:rsidDel="00000000" w:rsidP="00000000" w:rsidRDefault="00000000" w:rsidRPr="00000000" w14:paraId="000002F3">
            <w:pPr>
              <w:spacing w:after="0" w:before="0" w:line="240" w:lineRule="auto"/>
              <w:jc w:val="left"/>
              <w:rPr/>
            </w:pPr>
            <w:r w:rsidDel="00000000" w:rsidR="00000000" w:rsidRPr="00000000">
              <w:rPr>
                <w:rtl w:val="0"/>
              </w:rPr>
              <w:t xml:space="preserve">learning rate 0.0003</w:t>
            </w:r>
          </w:p>
        </w:tc>
        <w:tc>
          <w:tcPr>
            <w:tcMar>
              <w:top w:w="60.0" w:type="dxa"/>
              <w:left w:w="100.0" w:type="dxa"/>
              <w:bottom w:w="60.0" w:type="dxa"/>
              <w:right w:w="100.0" w:type="dxa"/>
            </w:tcMar>
            <w:vAlign w:val="top"/>
          </w:tcPr>
          <w:p w:rsidR="00000000" w:rsidDel="00000000" w:rsidP="00000000" w:rsidRDefault="00000000" w:rsidRPr="00000000" w14:paraId="000002F4">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F5">
            <w:pPr>
              <w:spacing w:after="0" w:before="0" w:line="240" w:lineRule="auto"/>
              <w:jc w:val="left"/>
              <w:rPr/>
            </w:pPr>
            <w:r w:rsidDel="00000000" w:rsidR="00000000" w:rsidRPr="00000000">
              <w:rPr>
                <w:rtl w:val="0"/>
              </w:rPr>
              <w:t xml:space="preserve">0.5788</w:t>
            </w:r>
          </w:p>
        </w:tc>
        <w:tc>
          <w:tcPr>
            <w:tcMar>
              <w:top w:w="60.0" w:type="dxa"/>
              <w:left w:w="100.0" w:type="dxa"/>
              <w:bottom w:w="60.0" w:type="dxa"/>
              <w:right w:w="100.0" w:type="dxa"/>
            </w:tcMar>
            <w:vAlign w:val="top"/>
          </w:tcPr>
          <w:p w:rsidR="00000000" w:rsidDel="00000000" w:rsidP="00000000" w:rsidRDefault="00000000" w:rsidRPr="00000000" w14:paraId="000002F6">
            <w:pPr>
              <w:spacing w:after="0" w:before="0" w:line="240" w:lineRule="auto"/>
              <w:jc w:val="left"/>
              <w:rPr/>
            </w:pPr>
            <w:r w:rsidDel="00000000" w:rsidR="00000000" w:rsidRPr="00000000">
              <w:rPr>
                <w:rtl w:val="0"/>
              </w:rPr>
              <w:t xml:space="preserve">3</w:t>
            </w:r>
          </w:p>
        </w:tc>
        <w:tc>
          <w:tcPr>
            <w:tcMar>
              <w:top w:w="60.0" w:type="dxa"/>
              <w:left w:w="100.0" w:type="dxa"/>
              <w:bottom w:w="60.0" w:type="dxa"/>
              <w:right w:w="100.0" w:type="dxa"/>
            </w:tcMar>
            <w:vAlign w:val="top"/>
          </w:tcPr>
          <w:p w:rsidR="00000000" w:rsidDel="00000000" w:rsidP="00000000" w:rsidRDefault="00000000" w:rsidRPr="00000000" w14:paraId="000002F7">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F8">
            <w:pPr>
              <w:spacing w:after="0" w:before="0" w:line="240" w:lineRule="auto"/>
              <w:jc w:val="left"/>
              <w:rPr/>
            </w:pPr>
            <w:r w:rsidDel="00000000" w:rsidR="00000000" w:rsidRPr="00000000">
              <w:rPr>
                <w:rtl w:val="0"/>
              </w:rPr>
              <w:t xml:space="preserve">gru-11</w:t>
            </w:r>
          </w:p>
        </w:tc>
        <w:tc>
          <w:tcPr>
            <w:tcMar>
              <w:top w:w="60.0" w:type="dxa"/>
              <w:left w:w="100.0" w:type="dxa"/>
              <w:bottom w:w="60.0" w:type="dxa"/>
              <w:right w:w="100.0" w:type="dxa"/>
            </w:tcMar>
            <w:vAlign w:val="top"/>
          </w:tcPr>
          <w:p w:rsidR="00000000" w:rsidDel="00000000" w:rsidP="00000000" w:rsidRDefault="00000000" w:rsidRPr="00000000" w14:paraId="000002F9">
            <w:pPr>
              <w:spacing w:after="0" w:before="0" w:line="240" w:lineRule="auto"/>
              <w:jc w:val="left"/>
              <w:rPr/>
            </w:pPr>
            <w:r w:rsidDel="00000000" w:rsidR="00000000" w:rsidRPr="00000000">
              <w:rPr>
                <w:rtl w:val="0"/>
              </w:rPr>
              <w:t xml:space="preserve">learning rate 0.003</w:t>
            </w:r>
          </w:p>
        </w:tc>
        <w:tc>
          <w:tcPr>
            <w:tcMar>
              <w:top w:w="60.0" w:type="dxa"/>
              <w:left w:w="100.0" w:type="dxa"/>
              <w:bottom w:w="60.0" w:type="dxa"/>
              <w:right w:w="100.0" w:type="dxa"/>
            </w:tcMar>
            <w:vAlign w:val="top"/>
          </w:tcPr>
          <w:p w:rsidR="00000000" w:rsidDel="00000000" w:rsidP="00000000" w:rsidRDefault="00000000" w:rsidRPr="00000000" w14:paraId="000002FA">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2FB">
            <w:pPr>
              <w:spacing w:after="0" w:before="0" w:line="240" w:lineRule="auto"/>
              <w:jc w:val="left"/>
              <w:rPr/>
            </w:pPr>
            <w:r w:rsidDel="00000000" w:rsidR="00000000" w:rsidRPr="00000000">
              <w:rPr>
                <w:rtl w:val="0"/>
              </w:rPr>
              <w:t xml:space="preserve">0.5839</w:t>
            </w:r>
          </w:p>
        </w:tc>
        <w:tc>
          <w:tcPr>
            <w:tcMar>
              <w:top w:w="60.0" w:type="dxa"/>
              <w:left w:w="100.0" w:type="dxa"/>
              <w:bottom w:w="60.0" w:type="dxa"/>
              <w:right w:w="100.0" w:type="dxa"/>
            </w:tcMar>
            <w:vAlign w:val="top"/>
          </w:tcPr>
          <w:p w:rsidR="00000000" w:rsidDel="00000000" w:rsidP="00000000" w:rsidRDefault="00000000" w:rsidRPr="00000000" w14:paraId="000002FC">
            <w:pPr>
              <w:spacing w:after="0" w:before="0" w:line="240" w:lineRule="auto"/>
              <w:jc w:val="left"/>
              <w:rPr/>
            </w:pPr>
            <w:r w:rsidDel="00000000" w:rsidR="00000000" w:rsidRPr="00000000">
              <w:rPr>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2FD">
            <w:pPr>
              <w:spacing w:after="0" w:before="0" w:line="240" w:lineRule="auto"/>
              <w:jc w:val="left"/>
              <w:rPr/>
            </w:pPr>
            <w:r w:rsidDel="00000000" w:rsidR="00000000" w:rsidRPr="00000000">
              <w:rPr>
                <w:rtl w:val="0"/>
              </w:rPr>
              <w:t xml:space="preserve">no gain</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2FE">
            <w:pPr>
              <w:spacing w:after="0" w:before="0" w:line="240" w:lineRule="auto"/>
              <w:jc w:val="left"/>
              <w:rPr/>
            </w:pPr>
            <w:r w:rsidDel="00000000" w:rsidR="00000000" w:rsidRPr="00000000">
              <w:rPr>
                <w:rtl w:val="0"/>
              </w:rPr>
              <w:t xml:space="preserve">gru-12</w:t>
            </w:r>
          </w:p>
        </w:tc>
        <w:tc>
          <w:tcPr>
            <w:tcMar>
              <w:top w:w="60.0" w:type="dxa"/>
              <w:left w:w="100.0" w:type="dxa"/>
              <w:bottom w:w="60.0" w:type="dxa"/>
              <w:right w:w="100.0" w:type="dxa"/>
            </w:tcMar>
            <w:vAlign w:val="top"/>
          </w:tcPr>
          <w:p w:rsidR="00000000" w:rsidDel="00000000" w:rsidP="00000000" w:rsidRDefault="00000000" w:rsidRPr="00000000" w14:paraId="000002FF">
            <w:pPr>
              <w:spacing w:after="0" w:before="0" w:line="240" w:lineRule="auto"/>
              <w:jc w:val="left"/>
              <w:rPr/>
            </w:pPr>
            <w:r w:rsidDel="00000000" w:rsidR="00000000" w:rsidRPr="00000000">
              <w:rPr>
                <w:rtl w:val="0"/>
              </w:rPr>
              <w:t xml:space="preserve">starting settings, new seed</w:t>
            </w:r>
          </w:p>
        </w:tc>
        <w:tc>
          <w:tcPr>
            <w:tcMar>
              <w:top w:w="60.0" w:type="dxa"/>
              <w:left w:w="100.0" w:type="dxa"/>
              <w:bottom w:w="60.0" w:type="dxa"/>
              <w:right w:w="100.0" w:type="dxa"/>
            </w:tcMar>
            <w:vAlign w:val="top"/>
          </w:tcPr>
          <w:p w:rsidR="00000000" w:rsidDel="00000000" w:rsidP="00000000" w:rsidRDefault="00000000" w:rsidRPr="00000000" w14:paraId="00000300">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301">
            <w:pPr>
              <w:spacing w:after="0" w:before="0" w:line="240" w:lineRule="auto"/>
              <w:jc w:val="left"/>
              <w:rPr/>
            </w:pPr>
            <w:r w:rsidDel="00000000" w:rsidR="00000000" w:rsidRPr="00000000">
              <w:rPr>
                <w:rtl w:val="0"/>
              </w:rPr>
              <w:t xml:space="preserve">0.5744</w:t>
            </w:r>
          </w:p>
        </w:tc>
        <w:tc>
          <w:tcPr>
            <w:tcMar>
              <w:top w:w="60.0" w:type="dxa"/>
              <w:left w:w="100.0" w:type="dxa"/>
              <w:bottom w:w="60.0" w:type="dxa"/>
              <w:right w:w="100.0" w:type="dxa"/>
            </w:tcMar>
            <w:vAlign w:val="top"/>
          </w:tcPr>
          <w:p w:rsidR="00000000" w:rsidDel="00000000" w:rsidP="00000000" w:rsidRDefault="00000000" w:rsidRPr="00000000" w14:paraId="00000302">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03">
            <w:pPr>
              <w:spacing w:after="0" w:before="0" w:line="240" w:lineRule="auto"/>
              <w:jc w:val="left"/>
              <w:rPr/>
            </w:pPr>
            <w:r w:rsidDel="00000000" w:rsidR="00000000" w:rsidRPr="00000000">
              <w:rPr>
                <w:rtl w:val="0"/>
              </w:rPr>
              <w:t xml:space="preserve">noise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04">
            <w:pPr>
              <w:spacing w:after="0" w:before="0" w:line="240" w:lineRule="auto"/>
              <w:jc w:val="left"/>
              <w:rPr/>
            </w:pPr>
            <w:r w:rsidDel="00000000" w:rsidR="00000000" w:rsidRPr="00000000">
              <w:rPr>
                <w:rtl w:val="0"/>
              </w:rPr>
              <w:t xml:space="preserve">gru-13</w:t>
            </w:r>
          </w:p>
        </w:tc>
        <w:tc>
          <w:tcPr>
            <w:tcMar>
              <w:top w:w="60.0" w:type="dxa"/>
              <w:left w:w="100.0" w:type="dxa"/>
              <w:bottom w:w="60.0" w:type="dxa"/>
              <w:right w:w="100.0" w:type="dxa"/>
            </w:tcMar>
            <w:vAlign w:val="top"/>
          </w:tcPr>
          <w:p w:rsidR="00000000" w:rsidDel="00000000" w:rsidP="00000000" w:rsidRDefault="00000000" w:rsidRPr="00000000" w14:paraId="00000305">
            <w:pPr>
              <w:spacing w:after="0" w:before="0" w:line="240" w:lineRule="auto"/>
              <w:jc w:val="left"/>
              <w:rPr/>
            </w:pPr>
            <w:r w:rsidDel="00000000" w:rsidR="00000000" w:rsidRPr="00000000">
              <w:rPr>
                <w:rtl w:val="0"/>
              </w:rPr>
              <w:t xml:space="preserve">starting settings, new seed</w:t>
            </w:r>
          </w:p>
        </w:tc>
        <w:tc>
          <w:tcPr>
            <w:tcMar>
              <w:top w:w="60.0" w:type="dxa"/>
              <w:left w:w="100.0" w:type="dxa"/>
              <w:bottom w:w="60.0" w:type="dxa"/>
              <w:right w:w="100.0" w:type="dxa"/>
            </w:tcMar>
            <w:vAlign w:val="top"/>
          </w:tcPr>
          <w:p w:rsidR="00000000" w:rsidDel="00000000" w:rsidP="00000000" w:rsidRDefault="00000000" w:rsidRPr="00000000" w14:paraId="00000306">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307">
            <w:pPr>
              <w:spacing w:after="0" w:before="0" w:line="240" w:lineRule="auto"/>
              <w:jc w:val="left"/>
              <w:rPr/>
            </w:pPr>
            <w:r w:rsidDel="00000000" w:rsidR="00000000" w:rsidRPr="00000000">
              <w:rPr>
                <w:rtl w:val="0"/>
              </w:rPr>
              <w:t xml:space="preserve">0.5813</w:t>
            </w:r>
          </w:p>
        </w:tc>
        <w:tc>
          <w:tcPr>
            <w:tcMar>
              <w:top w:w="60.0" w:type="dxa"/>
              <w:left w:w="100.0" w:type="dxa"/>
              <w:bottom w:w="60.0" w:type="dxa"/>
              <w:right w:w="100.0" w:type="dxa"/>
            </w:tcMar>
            <w:vAlign w:val="top"/>
          </w:tcPr>
          <w:p w:rsidR="00000000" w:rsidDel="00000000" w:rsidP="00000000" w:rsidRDefault="00000000" w:rsidRPr="00000000" w14:paraId="00000308">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09">
            <w:pPr>
              <w:spacing w:after="0" w:before="0" w:line="240" w:lineRule="auto"/>
              <w:jc w:val="left"/>
              <w:rPr/>
            </w:pPr>
            <w:r w:rsidDel="00000000" w:rsidR="00000000" w:rsidRPr="00000000">
              <w:rPr>
                <w:rtl w:val="0"/>
              </w:rPr>
              <w:t xml:space="preserve">noise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0A">
            <w:pPr>
              <w:spacing w:after="0" w:before="0" w:line="240" w:lineRule="auto"/>
              <w:jc w:val="left"/>
              <w:rPr/>
            </w:pPr>
            <w:r w:rsidDel="00000000" w:rsidR="00000000" w:rsidRPr="00000000">
              <w:rPr>
                <w:rtl w:val="0"/>
              </w:rPr>
              <w:t xml:space="preserve">gru-15</w:t>
            </w:r>
          </w:p>
        </w:tc>
        <w:tc>
          <w:tcPr>
            <w:tcMar>
              <w:top w:w="60.0" w:type="dxa"/>
              <w:left w:w="100.0" w:type="dxa"/>
              <w:bottom w:w="60.0" w:type="dxa"/>
              <w:right w:w="100.0" w:type="dxa"/>
            </w:tcMar>
            <w:vAlign w:val="top"/>
          </w:tcPr>
          <w:p w:rsidR="00000000" w:rsidDel="00000000" w:rsidP="00000000" w:rsidRDefault="00000000" w:rsidRPr="00000000" w14:paraId="0000030B">
            <w:pPr>
              <w:spacing w:after="0" w:before="0" w:line="240" w:lineRule="auto"/>
              <w:jc w:val="left"/>
              <w:rPr/>
            </w:pPr>
            <w:r w:rsidDel="00000000" w:rsidR="00000000" w:rsidRPr="00000000">
              <w:rPr>
                <w:rtl w:val="0"/>
              </w:rPr>
              <w:t xml:space="preserve">final settings (gru-09), new seed</w:t>
            </w:r>
          </w:p>
        </w:tc>
        <w:tc>
          <w:tcPr>
            <w:tcMar>
              <w:top w:w="60.0" w:type="dxa"/>
              <w:left w:w="100.0" w:type="dxa"/>
              <w:bottom w:w="60.0" w:type="dxa"/>
              <w:right w:w="100.0" w:type="dxa"/>
            </w:tcMar>
            <w:vAlign w:val="top"/>
          </w:tcPr>
          <w:p w:rsidR="00000000" w:rsidDel="00000000" w:rsidP="00000000" w:rsidRDefault="00000000" w:rsidRPr="00000000" w14:paraId="0000030C">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30D">
            <w:pPr>
              <w:spacing w:after="0" w:before="0" w:line="240" w:lineRule="auto"/>
              <w:jc w:val="left"/>
              <w:rPr/>
            </w:pPr>
            <w:r w:rsidDel="00000000" w:rsidR="00000000" w:rsidRPr="00000000">
              <w:rPr>
                <w:rtl w:val="0"/>
              </w:rPr>
              <w:t xml:space="preserve">0.5731</w:t>
            </w:r>
          </w:p>
        </w:tc>
        <w:tc>
          <w:tcPr>
            <w:tcMar>
              <w:top w:w="60.0" w:type="dxa"/>
              <w:left w:w="100.0" w:type="dxa"/>
              <w:bottom w:w="60.0" w:type="dxa"/>
              <w:right w:w="100.0" w:type="dxa"/>
            </w:tcMar>
            <w:vAlign w:val="top"/>
          </w:tcPr>
          <w:p w:rsidR="00000000" w:rsidDel="00000000" w:rsidP="00000000" w:rsidRDefault="00000000" w:rsidRPr="00000000" w14:paraId="0000030E">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0F">
            <w:pPr>
              <w:spacing w:after="0" w:before="0" w:line="240" w:lineRule="auto"/>
              <w:jc w:val="left"/>
              <w:rPr/>
            </w:pPr>
            <w:r w:rsidDel="00000000" w:rsidR="00000000" w:rsidRPr="00000000">
              <w:rPr>
                <w:rtl w:val="0"/>
              </w:rPr>
              <w:t xml:space="preserve">seed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10">
            <w:pPr>
              <w:spacing w:after="0" w:before="0" w:line="240" w:lineRule="auto"/>
              <w:jc w:val="left"/>
              <w:rPr/>
            </w:pPr>
            <w:r w:rsidDel="00000000" w:rsidR="00000000" w:rsidRPr="00000000">
              <w:rPr>
                <w:rtl w:val="0"/>
              </w:rPr>
              <w:t xml:space="preserve">gru-16</w:t>
            </w:r>
          </w:p>
        </w:tc>
        <w:tc>
          <w:tcPr>
            <w:tcMar>
              <w:top w:w="60.0" w:type="dxa"/>
              <w:left w:w="100.0" w:type="dxa"/>
              <w:bottom w:w="60.0" w:type="dxa"/>
              <w:right w:w="100.0" w:type="dxa"/>
            </w:tcMar>
            <w:vAlign w:val="top"/>
          </w:tcPr>
          <w:p w:rsidR="00000000" w:rsidDel="00000000" w:rsidP="00000000" w:rsidRDefault="00000000" w:rsidRPr="00000000" w14:paraId="00000311">
            <w:pPr>
              <w:spacing w:after="0" w:before="0" w:line="240" w:lineRule="auto"/>
              <w:jc w:val="left"/>
              <w:rPr/>
            </w:pPr>
            <w:r w:rsidDel="00000000" w:rsidR="00000000" w:rsidRPr="00000000">
              <w:rPr>
                <w:rtl w:val="0"/>
              </w:rPr>
              <w:t xml:space="preserve">final settings (gru-09), new seed</w:t>
            </w:r>
          </w:p>
        </w:tc>
        <w:tc>
          <w:tcPr>
            <w:tcMar>
              <w:top w:w="60.0" w:type="dxa"/>
              <w:left w:w="100.0" w:type="dxa"/>
              <w:bottom w:w="60.0" w:type="dxa"/>
              <w:right w:w="100.0" w:type="dxa"/>
            </w:tcMar>
            <w:vAlign w:val="top"/>
          </w:tcPr>
          <w:p w:rsidR="00000000" w:rsidDel="00000000" w:rsidP="00000000" w:rsidRDefault="00000000" w:rsidRPr="00000000" w14:paraId="00000312">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313">
            <w:pPr>
              <w:spacing w:after="0" w:before="0" w:line="240" w:lineRule="auto"/>
              <w:jc w:val="left"/>
              <w:rPr/>
            </w:pPr>
            <w:r w:rsidDel="00000000" w:rsidR="00000000" w:rsidRPr="00000000">
              <w:rPr>
                <w:rtl w:val="0"/>
              </w:rPr>
              <w:t xml:space="preserve">0.5785</w:t>
            </w:r>
          </w:p>
        </w:tc>
        <w:tc>
          <w:tcPr>
            <w:tcMar>
              <w:top w:w="60.0" w:type="dxa"/>
              <w:left w:w="100.0" w:type="dxa"/>
              <w:bottom w:w="60.0" w:type="dxa"/>
              <w:right w:w="100.0" w:type="dxa"/>
            </w:tcMar>
            <w:vAlign w:val="top"/>
          </w:tcPr>
          <w:p w:rsidR="00000000" w:rsidDel="00000000" w:rsidP="00000000" w:rsidRDefault="00000000" w:rsidRPr="00000000" w14:paraId="00000314">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15">
            <w:pPr>
              <w:spacing w:after="0" w:before="0" w:line="240" w:lineRule="auto"/>
              <w:jc w:val="left"/>
              <w:rPr/>
            </w:pPr>
            <w:r w:rsidDel="00000000" w:rsidR="00000000" w:rsidRPr="00000000">
              <w:rPr>
                <w:rtl w:val="0"/>
              </w:rPr>
              <w:t xml:space="preserve">seed check</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16">
            <w:pPr>
              <w:spacing w:after="0" w:before="0" w:line="240" w:lineRule="auto"/>
              <w:jc w:val="left"/>
              <w:rPr/>
            </w:pPr>
            <w:r w:rsidDel="00000000" w:rsidR="00000000" w:rsidRPr="00000000">
              <w:rPr>
                <w:rtl w:val="0"/>
              </w:rPr>
              <w:t xml:space="preserve">gru-17</w:t>
            </w:r>
          </w:p>
        </w:tc>
        <w:tc>
          <w:tcPr>
            <w:tcMar>
              <w:top w:w="60.0" w:type="dxa"/>
              <w:left w:w="100.0" w:type="dxa"/>
              <w:bottom w:w="60.0" w:type="dxa"/>
              <w:right w:w="100.0" w:type="dxa"/>
            </w:tcMar>
            <w:vAlign w:val="top"/>
          </w:tcPr>
          <w:p w:rsidR="00000000" w:rsidDel="00000000" w:rsidP="00000000" w:rsidRDefault="00000000" w:rsidRPr="00000000" w14:paraId="00000317">
            <w:pPr>
              <w:spacing w:after="0" w:before="0" w:line="240" w:lineRule="auto"/>
              <w:jc w:val="left"/>
              <w:rPr/>
            </w:pPr>
            <w:r w:rsidDel="00000000" w:rsidR="00000000" w:rsidRPr="00000000">
              <w:rPr>
                <w:rtl w:val="0"/>
              </w:rPr>
              <w:t xml:space="preserve">square-root class weights</w:t>
            </w:r>
          </w:p>
        </w:tc>
        <w:tc>
          <w:tcPr>
            <w:tcMar>
              <w:top w:w="60.0" w:type="dxa"/>
              <w:left w:w="100.0" w:type="dxa"/>
              <w:bottom w:w="60.0" w:type="dxa"/>
              <w:right w:w="100.0" w:type="dxa"/>
            </w:tcMar>
            <w:vAlign w:val="top"/>
          </w:tcPr>
          <w:p w:rsidR="00000000" w:rsidDel="00000000" w:rsidP="00000000" w:rsidRDefault="00000000" w:rsidRPr="00000000" w14:paraId="00000318">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319">
            <w:pPr>
              <w:spacing w:after="0" w:before="0" w:line="240" w:lineRule="auto"/>
              <w:jc w:val="left"/>
              <w:rPr/>
            </w:pPr>
            <w:r w:rsidDel="00000000" w:rsidR="00000000" w:rsidRPr="00000000">
              <w:rPr>
                <w:rtl w:val="0"/>
              </w:rPr>
              <w:t xml:space="preserve">0.5864</w:t>
            </w:r>
          </w:p>
        </w:tc>
        <w:tc>
          <w:tcPr>
            <w:tcMar>
              <w:top w:w="60.0" w:type="dxa"/>
              <w:left w:w="100.0" w:type="dxa"/>
              <w:bottom w:w="60.0" w:type="dxa"/>
              <w:right w:w="100.0" w:type="dxa"/>
            </w:tcMar>
            <w:vAlign w:val="top"/>
          </w:tcPr>
          <w:p w:rsidR="00000000" w:rsidDel="00000000" w:rsidP="00000000" w:rsidRDefault="00000000" w:rsidRPr="00000000" w14:paraId="0000031A">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1B">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1C">
            <w:pPr>
              <w:spacing w:after="0" w:before="0" w:line="240" w:lineRule="auto"/>
              <w:jc w:val="left"/>
              <w:rPr/>
            </w:pPr>
            <w:r w:rsidDel="00000000" w:rsidR="00000000" w:rsidRPr="00000000">
              <w:rPr>
                <w:rtl w:val="0"/>
              </w:rPr>
              <w:t xml:space="preserve">gru-18</w:t>
            </w:r>
          </w:p>
        </w:tc>
        <w:tc>
          <w:tcPr>
            <w:tcMar>
              <w:top w:w="60.0" w:type="dxa"/>
              <w:left w:w="100.0" w:type="dxa"/>
              <w:bottom w:w="60.0" w:type="dxa"/>
              <w:right w:w="100.0" w:type="dxa"/>
            </w:tcMar>
            <w:vAlign w:val="top"/>
          </w:tcPr>
          <w:p w:rsidR="00000000" w:rsidDel="00000000" w:rsidP="00000000" w:rsidRDefault="00000000" w:rsidRPr="00000000" w14:paraId="0000031D">
            <w:pPr>
              <w:spacing w:after="0" w:before="0" w:line="240" w:lineRule="auto"/>
              <w:jc w:val="left"/>
              <w:rPr/>
            </w:pPr>
            <w:r w:rsidDel="00000000" w:rsidR="00000000" w:rsidRPr="00000000">
              <w:rPr>
                <w:rtl w:val="0"/>
              </w:rPr>
              <w:t xml:space="preserve">square-root class weights</w:t>
            </w:r>
          </w:p>
        </w:tc>
        <w:tc>
          <w:tcPr>
            <w:tcMar>
              <w:top w:w="60.0" w:type="dxa"/>
              <w:left w:w="100.0" w:type="dxa"/>
              <w:bottom w:w="60.0" w:type="dxa"/>
              <w:right w:w="100.0" w:type="dxa"/>
            </w:tcMar>
            <w:vAlign w:val="top"/>
          </w:tcPr>
          <w:p w:rsidR="00000000" w:rsidDel="00000000" w:rsidP="00000000" w:rsidRDefault="00000000" w:rsidRPr="00000000" w14:paraId="0000031E">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31F">
            <w:pPr>
              <w:spacing w:after="0" w:before="0" w:line="240" w:lineRule="auto"/>
              <w:jc w:val="left"/>
              <w:rPr/>
            </w:pPr>
            <w:r w:rsidDel="00000000" w:rsidR="00000000" w:rsidRPr="00000000">
              <w:rPr>
                <w:rtl w:val="0"/>
              </w:rPr>
              <w:t xml:space="preserve">0.5936</w:t>
            </w:r>
          </w:p>
        </w:tc>
        <w:tc>
          <w:tcPr>
            <w:tcMar>
              <w:top w:w="60.0" w:type="dxa"/>
              <w:left w:w="100.0" w:type="dxa"/>
              <w:bottom w:w="60.0" w:type="dxa"/>
              <w:right w:w="100.0" w:type="dxa"/>
            </w:tcMar>
            <w:vAlign w:val="top"/>
          </w:tcPr>
          <w:p w:rsidR="00000000" w:rsidDel="00000000" w:rsidP="00000000" w:rsidRDefault="00000000" w:rsidRPr="00000000" w14:paraId="00000320">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21">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22">
            <w:pPr>
              <w:spacing w:after="0" w:before="0" w:line="240" w:lineRule="auto"/>
              <w:jc w:val="left"/>
              <w:rPr/>
            </w:pPr>
            <w:r w:rsidDel="00000000" w:rsidR="00000000" w:rsidRPr="00000000">
              <w:rPr>
                <w:rtl w:val="0"/>
              </w:rPr>
              <w:t xml:space="preserve">gru-19</w:t>
            </w:r>
          </w:p>
        </w:tc>
        <w:tc>
          <w:tcPr>
            <w:tcMar>
              <w:top w:w="60.0" w:type="dxa"/>
              <w:left w:w="100.0" w:type="dxa"/>
              <w:bottom w:w="60.0" w:type="dxa"/>
              <w:right w:w="100.0" w:type="dxa"/>
            </w:tcMar>
            <w:vAlign w:val="top"/>
          </w:tcPr>
          <w:p w:rsidR="00000000" w:rsidDel="00000000" w:rsidP="00000000" w:rsidRDefault="00000000" w:rsidRPr="00000000" w14:paraId="00000323">
            <w:pPr>
              <w:spacing w:after="0" w:before="0" w:line="240" w:lineRule="auto"/>
              <w:jc w:val="left"/>
              <w:rPr/>
            </w:pPr>
            <w:r w:rsidDel="00000000" w:rsidR="00000000" w:rsidRPr="00000000">
              <w:rPr>
                <w:rtl w:val="0"/>
              </w:rPr>
              <w:t xml:space="preserve">square-root class weights</w:t>
            </w:r>
          </w:p>
        </w:tc>
        <w:tc>
          <w:tcPr>
            <w:tcMar>
              <w:top w:w="60.0" w:type="dxa"/>
              <w:left w:w="100.0" w:type="dxa"/>
              <w:bottom w:w="60.0" w:type="dxa"/>
              <w:right w:w="100.0" w:type="dxa"/>
            </w:tcMar>
            <w:vAlign w:val="top"/>
          </w:tcPr>
          <w:p w:rsidR="00000000" w:rsidDel="00000000" w:rsidP="00000000" w:rsidRDefault="00000000" w:rsidRPr="00000000" w14:paraId="00000324">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325">
            <w:pPr>
              <w:spacing w:after="0" w:before="0" w:line="240" w:lineRule="auto"/>
              <w:jc w:val="left"/>
              <w:rPr/>
            </w:pPr>
            <w:r w:rsidDel="00000000" w:rsidR="00000000" w:rsidRPr="00000000">
              <w:rPr>
                <w:rtl w:val="0"/>
              </w:rPr>
              <w:t xml:space="preserve">0.6102</w:t>
            </w:r>
          </w:p>
        </w:tc>
        <w:tc>
          <w:tcPr>
            <w:tcMar>
              <w:top w:w="60.0" w:type="dxa"/>
              <w:left w:w="100.0" w:type="dxa"/>
              <w:bottom w:w="60.0" w:type="dxa"/>
              <w:right w:w="100.0" w:type="dxa"/>
            </w:tcMar>
            <w:vAlign w:val="top"/>
          </w:tcPr>
          <w:p w:rsidR="00000000" w:rsidDel="00000000" w:rsidP="00000000" w:rsidRDefault="00000000" w:rsidRPr="00000000" w14:paraId="00000326">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27">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28">
            <w:pPr>
              <w:spacing w:after="0" w:before="0" w:line="240" w:lineRule="auto"/>
              <w:jc w:val="left"/>
              <w:rPr/>
            </w:pPr>
            <w:r w:rsidDel="00000000" w:rsidR="00000000" w:rsidRPr="00000000">
              <w:rPr>
                <w:rtl w:val="0"/>
              </w:rPr>
              <w:t xml:space="preserve">gru-20</w:t>
            </w:r>
          </w:p>
        </w:tc>
        <w:tc>
          <w:tcPr>
            <w:tcMar>
              <w:top w:w="60.0" w:type="dxa"/>
              <w:left w:w="100.0" w:type="dxa"/>
              <w:bottom w:w="60.0" w:type="dxa"/>
              <w:right w:w="100.0" w:type="dxa"/>
            </w:tcMar>
            <w:vAlign w:val="top"/>
          </w:tcPr>
          <w:p w:rsidR="00000000" w:rsidDel="00000000" w:rsidP="00000000" w:rsidRDefault="00000000" w:rsidRPr="00000000" w14:paraId="00000329">
            <w:pPr>
              <w:spacing w:after="0" w:before="0" w:line="240" w:lineRule="auto"/>
              <w:jc w:val="left"/>
              <w:rPr/>
            </w:pPr>
            <w:r w:rsidDel="00000000" w:rsidR="00000000" w:rsidRPr="00000000">
              <w:rPr>
                <w:rtl w:val="0"/>
              </w:rPr>
              <w:t xml:space="preserve">balanced class weights</w:t>
            </w:r>
          </w:p>
        </w:tc>
        <w:tc>
          <w:tcPr>
            <w:tcMar>
              <w:top w:w="60.0" w:type="dxa"/>
              <w:left w:w="100.0" w:type="dxa"/>
              <w:bottom w:w="60.0" w:type="dxa"/>
              <w:right w:w="100.0" w:type="dxa"/>
            </w:tcMar>
            <w:vAlign w:val="top"/>
          </w:tcPr>
          <w:p w:rsidR="00000000" w:rsidDel="00000000" w:rsidP="00000000" w:rsidRDefault="00000000" w:rsidRPr="00000000" w14:paraId="0000032A">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32B">
            <w:pPr>
              <w:spacing w:after="0" w:before="0" w:line="240" w:lineRule="auto"/>
              <w:jc w:val="left"/>
              <w:rPr/>
            </w:pPr>
            <w:r w:rsidDel="00000000" w:rsidR="00000000" w:rsidRPr="00000000">
              <w:rPr>
                <w:rtl w:val="0"/>
              </w:rPr>
              <w:t xml:space="preserve">0.6294</w:t>
            </w:r>
          </w:p>
        </w:tc>
        <w:tc>
          <w:tcPr>
            <w:tcMar>
              <w:top w:w="60.0" w:type="dxa"/>
              <w:left w:w="100.0" w:type="dxa"/>
              <w:bottom w:w="60.0" w:type="dxa"/>
              <w:right w:w="100.0" w:type="dxa"/>
            </w:tcMar>
            <w:vAlign w:val="top"/>
          </w:tcPr>
          <w:p w:rsidR="00000000" w:rsidDel="00000000" w:rsidP="00000000" w:rsidRDefault="00000000" w:rsidRPr="00000000" w14:paraId="0000032C">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2D">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2E">
            <w:pPr>
              <w:spacing w:after="0" w:before="0" w:line="240" w:lineRule="auto"/>
              <w:jc w:val="left"/>
              <w:rPr/>
            </w:pPr>
            <w:r w:rsidDel="00000000" w:rsidR="00000000" w:rsidRPr="00000000">
              <w:rPr>
                <w:rtl w:val="0"/>
              </w:rPr>
              <w:t xml:space="preserve">gru-21</w:t>
            </w:r>
          </w:p>
        </w:tc>
        <w:tc>
          <w:tcPr>
            <w:tcMar>
              <w:top w:w="60.0" w:type="dxa"/>
              <w:left w:w="100.0" w:type="dxa"/>
              <w:bottom w:w="60.0" w:type="dxa"/>
              <w:right w:w="100.0" w:type="dxa"/>
            </w:tcMar>
            <w:vAlign w:val="top"/>
          </w:tcPr>
          <w:p w:rsidR="00000000" w:rsidDel="00000000" w:rsidP="00000000" w:rsidRDefault="00000000" w:rsidRPr="00000000" w14:paraId="0000032F">
            <w:pPr>
              <w:spacing w:after="0" w:before="0" w:line="240" w:lineRule="auto"/>
              <w:jc w:val="left"/>
              <w:rPr/>
            </w:pPr>
            <w:r w:rsidDel="00000000" w:rsidR="00000000" w:rsidRPr="00000000">
              <w:rPr>
                <w:rtl w:val="0"/>
              </w:rPr>
              <w:t xml:space="preserve">balanced class weights</w:t>
            </w:r>
          </w:p>
        </w:tc>
        <w:tc>
          <w:tcPr>
            <w:tcMar>
              <w:top w:w="60.0" w:type="dxa"/>
              <w:left w:w="100.0" w:type="dxa"/>
              <w:bottom w:w="60.0" w:type="dxa"/>
              <w:right w:w="100.0" w:type="dxa"/>
            </w:tcMar>
            <w:vAlign w:val="top"/>
          </w:tcPr>
          <w:p w:rsidR="00000000" w:rsidDel="00000000" w:rsidP="00000000" w:rsidRDefault="00000000" w:rsidRPr="00000000" w14:paraId="00000330">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331">
            <w:pPr>
              <w:spacing w:after="0" w:before="0" w:line="240" w:lineRule="auto"/>
              <w:jc w:val="left"/>
              <w:rPr/>
            </w:pPr>
            <w:r w:rsidDel="00000000" w:rsidR="00000000" w:rsidRPr="00000000">
              <w:rPr>
                <w:rtl w:val="0"/>
              </w:rPr>
              <w:t xml:space="preserve">0.6359</w:t>
            </w:r>
          </w:p>
        </w:tc>
        <w:tc>
          <w:tcPr>
            <w:tcMar>
              <w:top w:w="60.0" w:type="dxa"/>
              <w:left w:w="100.0" w:type="dxa"/>
              <w:bottom w:w="60.0" w:type="dxa"/>
              <w:right w:w="100.0" w:type="dxa"/>
            </w:tcMar>
            <w:vAlign w:val="top"/>
          </w:tcPr>
          <w:p w:rsidR="00000000" w:rsidDel="00000000" w:rsidP="00000000" w:rsidRDefault="00000000" w:rsidRPr="00000000" w14:paraId="00000332">
            <w:pPr>
              <w:spacing w:after="0" w:before="0" w:line="240" w:lineRule="auto"/>
              <w:jc w:val="left"/>
              <w:rPr/>
            </w:pPr>
            <w:r w:rsidDel="00000000" w:rsidR="00000000" w:rsidRPr="00000000">
              <w:rPr>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333">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34">
            <w:pPr>
              <w:spacing w:after="0" w:before="0" w:line="240" w:lineRule="auto"/>
              <w:jc w:val="left"/>
              <w:rPr/>
            </w:pPr>
            <w:r w:rsidDel="00000000" w:rsidR="00000000" w:rsidRPr="00000000">
              <w:rPr>
                <w:rtl w:val="0"/>
              </w:rPr>
              <w:t xml:space="preserve">gru-22</w:t>
            </w:r>
          </w:p>
        </w:tc>
        <w:tc>
          <w:tcPr>
            <w:tcMar>
              <w:top w:w="60.0" w:type="dxa"/>
              <w:left w:w="100.0" w:type="dxa"/>
              <w:bottom w:w="60.0" w:type="dxa"/>
              <w:right w:w="100.0" w:type="dxa"/>
            </w:tcMar>
            <w:vAlign w:val="top"/>
          </w:tcPr>
          <w:p w:rsidR="00000000" w:rsidDel="00000000" w:rsidP="00000000" w:rsidRDefault="00000000" w:rsidRPr="00000000" w14:paraId="00000335">
            <w:pPr>
              <w:spacing w:after="0" w:before="0" w:line="240" w:lineRule="auto"/>
              <w:jc w:val="left"/>
              <w:rPr/>
            </w:pPr>
            <w:r w:rsidDel="00000000" w:rsidR="00000000" w:rsidRPr="00000000">
              <w:rPr>
                <w:rtl w:val="0"/>
              </w:rPr>
              <w:t xml:space="preserve">balanced class weights</w:t>
            </w:r>
          </w:p>
        </w:tc>
        <w:tc>
          <w:tcPr>
            <w:tcMar>
              <w:top w:w="60.0" w:type="dxa"/>
              <w:left w:w="100.0" w:type="dxa"/>
              <w:bottom w:w="60.0" w:type="dxa"/>
              <w:right w:w="100.0" w:type="dxa"/>
            </w:tcMar>
            <w:vAlign w:val="top"/>
          </w:tcPr>
          <w:p w:rsidR="00000000" w:rsidDel="00000000" w:rsidP="00000000" w:rsidRDefault="00000000" w:rsidRPr="00000000" w14:paraId="00000336">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337">
            <w:pPr>
              <w:spacing w:after="0" w:before="0" w:line="240" w:lineRule="auto"/>
              <w:jc w:val="left"/>
              <w:rPr/>
            </w:pPr>
            <w:r w:rsidDel="00000000" w:rsidR="00000000" w:rsidRPr="00000000">
              <w:rPr>
                <w:rtl w:val="0"/>
              </w:rPr>
              <w:t xml:space="preserve">0.6689</w:t>
            </w:r>
          </w:p>
        </w:tc>
        <w:tc>
          <w:tcPr>
            <w:tcMar>
              <w:top w:w="60.0" w:type="dxa"/>
              <w:left w:w="100.0" w:type="dxa"/>
              <w:bottom w:w="60.0" w:type="dxa"/>
              <w:right w:w="100.0" w:type="dxa"/>
            </w:tcMar>
            <w:vAlign w:val="top"/>
          </w:tcPr>
          <w:p w:rsidR="00000000" w:rsidDel="00000000" w:rsidP="00000000" w:rsidRDefault="00000000" w:rsidRPr="00000000" w14:paraId="00000338">
            <w:pPr>
              <w:spacing w:after="0" w:before="0" w:line="240" w:lineRule="auto"/>
              <w:jc w:val="left"/>
              <w:rPr/>
            </w:pPr>
            <w:r w:rsidDel="00000000" w:rsidR="00000000" w:rsidRPr="00000000">
              <w:rPr>
                <w:rtl w:val="0"/>
              </w:rPr>
              <w:t xml:space="preserve">3</w:t>
            </w:r>
          </w:p>
        </w:tc>
        <w:tc>
          <w:tcPr>
            <w:tcMar>
              <w:top w:w="60.0" w:type="dxa"/>
              <w:left w:w="100.0" w:type="dxa"/>
              <w:bottom w:w="60.0" w:type="dxa"/>
              <w:right w:w="100.0" w:type="dxa"/>
            </w:tcMar>
            <w:vAlign w:val="top"/>
          </w:tcPr>
          <w:p w:rsidR="00000000" w:rsidDel="00000000" w:rsidP="00000000" w:rsidRDefault="00000000" w:rsidRPr="00000000" w14:paraId="00000339">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3A">
            <w:pPr>
              <w:spacing w:after="0" w:before="0" w:line="240" w:lineRule="auto"/>
              <w:jc w:val="left"/>
              <w:rPr/>
            </w:pPr>
            <w:r w:rsidDel="00000000" w:rsidR="00000000" w:rsidRPr="00000000">
              <w:rPr>
                <w:rtl w:val="0"/>
              </w:rPr>
              <w:t xml:space="preserve">gru-23</w:t>
            </w:r>
          </w:p>
        </w:tc>
        <w:tc>
          <w:tcPr>
            <w:tcMar>
              <w:top w:w="60.0" w:type="dxa"/>
              <w:left w:w="100.0" w:type="dxa"/>
              <w:bottom w:w="60.0" w:type="dxa"/>
              <w:right w:w="100.0" w:type="dxa"/>
            </w:tcMar>
            <w:vAlign w:val="top"/>
          </w:tcPr>
          <w:p w:rsidR="00000000" w:rsidDel="00000000" w:rsidP="00000000" w:rsidRDefault="00000000" w:rsidRPr="00000000" w14:paraId="0000033B">
            <w:pPr>
              <w:spacing w:after="0" w:before="0" w:line="240" w:lineRule="auto"/>
              <w:jc w:val="left"/>
              <w:rPr/>
            </w:pPr>
            <w:r w:rsidDel="00000000" w:rsidR="00000000" w:rsidRPr="00000000">
              <w:rPr>
                <w:rtl w:val="0"/>
              </w:rPr>
              <w:t xml:space="preserve">GloVe embedding, frozen</w:t>
            </w:r>
          </w:p>
        </w:tc>
        <w:tc>
          <w:tcPr>
            <w:tcMar>
              <w:top w:w="60.0" w:type="dxa"/>
              <w:left w:w="100.0" w:type="dxa"/>
              <w:bottom w:w="60.0" w:type="dxa"/>
              <w:right w:w="100.0" w:type="dxa"/>
            </w:tcMar>
            <w:vAlign w:val="top"/>
          </w:tcPr>
          <w:p w:rsidR="00000000" w:rsidDel="00000000" w:rsidP="00000000" w:rsidRDefault="00000000" w:rsidRPr="00000000" w14:paraId="0000033C">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33D">
            <w:pPr>
              <w:spacing w:after="0" w:before="0" w:line="240" w:lineRule="auto"/>
              <w:jc w:val="left"/>
              <w:rPr/>
            </w:pPr>
            <w:r w:rsidDel="00000000" w:rsidR="00000000" w:rsidRPr="00000000">
              <w:rPr>
                <w:rtl w:val="0"/>
              </w:rPr>
              <w:t xml:space="preserve">0.5758</w:t>
            </w:r>
          </w:p>
        </w:tc>
        <w:tc>
          <w:tcPr>
            <w:tcMar>
              <w:top w:w="60.0" w:type="dxa"/>
              <w:left w:w="100.0" w:type="dxa"/>
              <w:bottom w:w="60.0" w:type="dxa"/>
              <w:right w:w="100.0" w:type="dxa"/>
            </w:tcMar>
            <w:vAlign w:val="top"/>
          </w:tcPr>
          <w:p w:rsidR="00000000" w:rsidDel="00000000" w:rsidP="00000000" w:rsidRDefault="00000000" w:rsidRPr="00000000" w14:paraId="0000033E">
            <w:pPr>
              <w:spacing w:after="0" w:before="0" w:line="240" w:lineRule="auto"/>
              <w:jc w:val="left"/>
              <w:rPr/>
            </w:pPr>
            <w:r w:rsidDel="00000000" w:rsidR="00000000" w:rsidRPr="00000000">
              <w:rPr>
                <w:rtl w:val="0"/>
              </w:rPr>
              <w:t xml:space="preserve">18</w:t>
            </w:r>
          </w:p>
        </w:tc>
        <w:tc>
          <w:tcPr>
            <w:tcMar>
              <w:top w:w="60.0" w:type="dxa"/>
              <w:left w:w="100.0" w:type="dxa"/>
              <w:bottom w:w="60.0" w:type="dxa"/>
              <w:right w:w="100.0" w:type="dxa"/>
            </w:tcMar>
            <w:vAlign w:val="top"/>
          </w:tcPr>
          <w:p w:rsidR="00000000" w:rsidDel="00000000" w:rsidP="00000000" w:rsidRDefault="00000000" w:rsidRPr="00000000" w14:paraId="0000033F">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40">
            <w:pPr>
              <w:spacing w:after="0" w:before="0" w:line="240" w:lineRule="auto"/>
              <w:jc w:val="left"/>
              <w:rPr/>
            </w:pPr>
            <w:r w:rsidDel="00000000" w:rsidR="00000000" w:rsidRPr="00000000">
              <w:rPr>
                <w:rtl w:val="0"/>
              </w:rPr>
              <w:t xml:space="preserve">gru-24</w:t>
            </w:r>
          </w:p>
        </w:tc>
        <w:tc>
          <w:tcPr>
            <w:tcMar>
              <w:top w:w="60.0" w:type="dxa"/>
              <w:left w:w="100.0" w:type="dxa"/>
              <w:bottom w:w="60.0" w:type="dxa"/>
              <w:right w:w="100.0" w:type="dxa"/>
            </w:tcMar>
            <w:vAlign w:val="top"/>
          </w:tcPr>
          <w:p w:rsidR="00000000" w:rsidDel="00000000" w:rsidP="00000000" w:rsidRDefault="00000000" w:rsidRPr="00000000" w14:paraId="00000341">
            <w:pPr>
              <w:spacing w:after="0" w:before="0" w:line="240" w:lineRule="auto"/>
              <w:jc w:val="left"/>
              <w:rPr/>
            </w:pPr>
            <w:r w:rsidDel="00000000" w:rsidR="00000000" w:rsidRPr="00000000">
              <w:rPr>
                <w:rtl w:val="0"/>
              </w:rPr>
              <w:t xml:space="preserve">GloVe embedding, frozen</w:t>
            </w:r>
          </w:p>
        </w:tc>
        <w:tc>
          <w:tcPr>
            <w:tcMar>
              <w:top w:w="60.0" w:type="dxa"/>
              <w:left w:w="100.0" w:type="dxa"/>
              <w:bottom w:w="60.0" w:type="dxa"/>
              <w:right w:w="100.0" w:type="dxa"/>
            </w:tcMar>
            <w:vAlign w:val="top"/>
          </w:tcPr>
          <w:p w:rsidR="00000000" w:rsidDel="00000000" w:rsidP="00000000" w:rsidRDefault="00000000" w:rsidRPr="00000000" w14:paraId="00000342">
            <w:pPr>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343">
            <w:pPr>
              <w:spacing w:after="0" w:before="0" w:line="240" w:lineRule="auto"/>
              <w:jc w:val="left"/>
              <w:rPr/>
            </w:pPr>
            <w:r w:rsidDel="00000000" w:rsidR="00000000" w:rsidRPr="00000000">
              <w:rPr>
                <w:rtl w:val="0"/>
              </w:rPr>
              <w:t xml:space="preserve">0.5720</w:t>
            </w:r>
          </w:p>
        </w:tc>
        <w:tc>
          <w:tcPr>
            <w:tcMar>
              <w:top w:w="60.0" w:type="dxa"/>
              <w:left w:w="100.0" w:type="dxa"/>
              <w:bottom w:w="60.0" w:type="dxa"/>
              <w:right w:w="100.0" w:type="dxa"/>
            </w:tcMar>
            <w:vAlign w:val="top"/>
          </w:tcPr>
          <w:p w:rsidR="00000000" w:rsidDel="00000000" w:rsidP="00000000" w:rsidRDefault="00000000" w:rsidRPr="00000000" w14:paraId="00000344">
            <w:pPr>
              <w:spacing w:after="0" w:before="0" w:line="240" w:lineRule="auto"/>
              <w:jc w:val="left"/>
              <w:rPr/>
            </w:pPr>
            <w:r w:rsidDel="00000000" w:rsidR="00000000" w:rsidRPr="00000000">
              <w:rPr>
                <w:rtl w:val="0"/>
              </w:rPr>
              <w:t xml:space="preserve">22</w:t>
            </w:r>
          </w:p>
        </w:tc>
        <w:tc>
          <w:tcPr>
            <w:tcMar>
              <w:top w:w="60.0" w:type="dxa"/>
              <w:left w:w="100.0" w:type="dxa"/>
              <w:bottom w:w="60.0" w:type="dxa"/>
              <w:right w:w="100.0" w:type="dxa"/>
            </w:tcMar>
            <w:vAlign w:val="top"/>
          </w:tcPr>
          <w:p w:rsidR="00000000" w:rsidDel="00000000" w:rsidP="00000000" w:rsidRDefault="00000000" w:rsidRPr="00000000" w14:paraId="00000345">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46">
            <w:pPr>
              <w:spacing w:after="0" w:before="0" w:line="240" w:lineRule="auto"/>
              <w:jc w:val="left"/>
              <w:rPr/>
            </w:pPr>
            <w:r w:rsidDel="00000000" w:rsidR="00000000" w:rsidRPr="00000000">
              <w:rPr>
                <w:rtl w:val="0"/>
              </w:rPr>
              <w:t xml:space="preserve">gru-25</w:t>
            </w:r>
          </w:p>
        </w:tc>
        <w:tc>
          <w:tcPr>
            <w:tcMar>
              <w:top w:w="60.0" w:type="dxa"/>
              <w:left w:w="100.0" w:type="dxa"/>
              <w:bottom w:w="60.0" w:type="dxa"/>
              <w:right w:w="100.0" w:type="dxa"/>
            </w:tcMar>
            <w:vAlign w:val="top"/>
          </w:tcPr>
          <w:p w:rsidR="00000000" w:rsidDel="00000000" w:rsidP="00000000" w:rsidRDefault="00000000" w:rsidRPr="00000000" w14:paraId="00000347">
            <w:pPr>
              <w:spacing w:after="0" w:before="0" w:line="240" w:lineRule="auto"/>
              <w:jc w:val="left"/>
              <w:rPr/>
            </w:pPr>
            <w:r w:rsidDel="00000000" w:rsidR="00000000" w:rsidRPr="00000000">
              <w:rPr>
                <w:rtl w:val="0"/>
              </w:rPr>
              <w:t xml:space="preserve">GloVe embedding, frozen</w:t>
            </w:r>
          </w:p>
        </w:tc>
        <w:tc>
          <w:tcPr>
            <w:tcMar>
              <w:top w:w="60.0" w:type="dxa"/>
              <w:left w:w="100.0" w:type="dxa"/>
              <w:bottom w:w="60.0" w:type="dxa"/>
              <w:right w:w="100.0" w:type="dxa"/>
            </w:tcMar>
            <w:vAlign w:val="top"/>
          </w:tcPr>
          <w:p w:rsidR="00000000" w:rsidDel="00000000" w:rsidP="00000000" w:rsidRDefault="00000000" w:rsidRPr="00000000" w14:paraId="00000348">
            <w:pPr>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349">
            <w:pPr>
              <w:spacing w:after="0" w:before="0" w:line="240" w:lineRule="auto"/>
              <w:jc w:val="left"/>
              <w:rPr/>
            </w:pPr>
            <w:r w:rsidDel="00000000" w:rsidR="00000000" w:rsidRPr="00000000">
              <w:rPr>
                <w:rtl w:val="0"/>
              </w:rPr>
              <w:t xml:space="preserve">0.5796</w:t>
            </w:r>
          </w:p>
        </w:tc>
        <w:tc>
          <w:tcPr>
            <w:tcMar>
              <w:top w:w="60.0" w:type="dxa"/>
              <w:left w:w="100.0" w:type="dxa"/>
              <w:bottom w:w="60.0" w:type="dxa"/>
              <w:right w:w="100.0" w:type="dxa"/>
            </w:tcMar>
            <w:vAlign w:val="top"/>
          </w:tcPr>
          <w:p w:rsidR="00000000" w:rsidDel="00000000" w:rsidP="00000000" w:rsidRDefault="00000000" w:rsidRPr="00000000" w14:paraId="0000034A">
            <w:pPr>
              <w:spacing w:after="0" w:before="0" w:line="240" w:lineRule="auto"/>
              <w:jc w:val="left"/>
              <w:rPr/>
            </w:pPr>
            <w:r w:rsidDel="00000000" w:rsidR="00000000" w:rsidRPr="00000000">
              <w:rPr>
                <w:rtl w:val="0"/>
              </w:rPr>
              <w:t xml:space="preserve">20</w:t>
            </w:r>
          </w:p>
        </w:tc>
        <w:tc>
          <w:tcPr>
            <w:tcMar>
              <w:top w:w="60.0" w:type="dxa"/>
              <w:left w:w="100.0" w:type="dxa"/>
              <w:bottom w:w="60.0" w:type="dxa"/>
              <w:right w:w="100.0" w:type="dxa"/>
            </w:tcMar>
            <w:vAlign w:val="top"/>
          </w:tcPr>
          <w:p w:rsidR="00000000" w:rsidDel="00000000" w:rsidP="00000000" w:rsidRDefault="00000000" w:rsidRPr="00000000" w14:paraId="0000034B">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4C">
            <w:pPr>
              <w:spacing w:after="0" w:before="0" w:line="240" w:lineRule="auto"/>
              <w:jc w:val="left"/>
              <w:rPr/>
            </w:pPr>
            <w:r w:rsidDel="00000000" w:rsidR="00000000" w:rsidRPr="00000000">
              <w:rPr>
                <w:rtl w:val="0"/>
              </w:rPr>
              <w:t xml:space="preserve">gru-26</w:t>
            </w:r>
          </w:p>
        </w:tc>
        <w:tc>
          <w:tcPr>
            <w:tcMar>
              <w:top w:w="60.0" w:type="dxa"/>
              <w:left w:w="100.0" w:type="dxa"/>
              <w:bottom w:w="60.0" w:type="dxa"/>
              <w:right w:w="100.0" w:type="dxa"/>
            </w:tcMar>
            <w:vAlign w:val="top"/>
          </w:tcPr>
          <w:p w:rsidR="00000000" w:rsidDel="00000000" w:rsidP="00000000" w:rsidRDefault="00000000" w:rsidRPr="00000000" w14:paraId="0000034D">
            <w:pPr>
              <w:spacing w:after="0" w:before="0" w:line="240" w:lineRule="auto"/>
              <w:jc w:val="left"/>
              <w:rPr/>
            </w:pPr>
            <w:r w:rsidDel="00000000" w:rsidR="00000000" w:rsidRPr="00000000">
              <w:rPr>
                <w:rtl w:val="0"/>
              </w:rPr>
              <w:t xml:space="preserve">GloVe embedding, fine-tuned</w:t>
            </w:r>
          </w:p>
        </w:tc>
        <w:tc>
          <w:tcPr>
            <w:tcMar>
              <w:top w:w="60.0" w:type="dxa"/>
              <w:left w:w="100.0" w:type="dxa"/>
              <w:bottom w:w="60.0" w:type="dxa"/>
              <w:right w:w="100.0" w:type="dxa"/>
            </w:tcMar>
            <w:vAlign w:val="top"/>
          </w:tcPr>
          <w:p w:rsidR="00000000" w:rsidDel="00000000" w:rsidP="00000000" w:rsidRDefault="00000000" w:rsidRPr="00000000" w14:paraId="0000034E">
            <w:pPr>
              <w:spacing w:after="0" w:before="0" w:line="240" w:lineRule="auto"/>
              <w:jc w:val="left"/>
              <w:rPr/>
            </w:pPr>
            <w:r w:rsidDel="00000000" w:rsidR="00000000" w:rsidRPr="00000000">
              <w:rPr>
                <w:rtl w:val="0"/>
              </w:rPr>
              <w:t xml:space="preserve">42</w:t>
            </w:r>
          </w:p>
        </w:tc>
        <w:tc>
          <w:tcPr>
            <w:tcMar>
              <w:top w:w="60.0" w:type="dxa"/>
              <w:left w:w="100.0" w:type="dxa"/>
              <w:bottom w:w="60.0" w:type="dxa"/>
              <w:right w:w="100.0" w:type="dxa"/>
            </w:tcMar>
            <w:vAlign w:val="top"/>
          </w:tcPr>
          <w:p w:rsidR="00000000" w:rsidDel="00000000" w:rsidP="00000000" w:rsidRDefault="00000000" w:rsidRPr="00000000" w14:paraId="0000034F">
            <w:pPr>
              <w:spacing w:after="0" w:before="0" w:line="240" w:lineRule="auto"/>
              <w:jc w:val="left"/>
              <w:rPr/>
            </w:pPr>
            <w:r w:rsidDel="00000000" w:rsidR="00000000" w:rsidRPr="00000000">
              <w:rPr>
                <w:rtl w:val="0"/>
              </w:rPr>
              <w:t xml:space="preserve">0.5722</w:t>
            </w:r>
          </w:p>
        </w:tc>
        <w:tc>
          <w:tcPr>
            <w:tcMar>
              <w:top w:w="60.0" w:type="dxa"/>
              <w:left w:w="100.0" w:type="dxa"/>
              <w:bottom w:w="60.0" w:type="dxa"/>
              <w:right w:w="100.0" w:type="dxa"/>
            </w:tcMar>
            <w:vAlign w:val="top"/>
          </w:tcPr>
          <w:p w:rsidR="00000000" w:rsidDel="00000000" w:rsidP="00000000" w:rsidRDefault="00000000" w:rsidRPr="00000000" w14:paraId="00000350">
            <w:pPr>
              <w:spacing w:after="0" w:before="0" w:line="240" w:lineRule="auto"/>
              <w:jc w:val="left"/>
              <w:rPr/>
            </w:pPr>
            <w:r w:rsidDel="00000000" w:rsidR="00000000" w:rsidRPr="00000000">
              <w:rPr>
                <w:rtl w:val="0"/>
              </w:rPr>
              <w:t xml:space="preserve">9</w:t>
            </w:r>
          </w:p>
        </w:tc>
        <w:tc>
          <w:tcPr>
            <w:tcMar>
              <w:top w:w="60.0" w:type="dxa"/>
              <w:left w:w="100.0" w:type="dxa"/>
              <w:bottom w:w="60.0" w:type="dxa"/>
              <w:right w:w="100.0" w:type="dxa"/>
            </w:tcMar>
            <w:vAlign w:val="top"/>
          </w:tcPr>
          <w:p w:rsidR="00000000" w:rsidDel="00000000" w:rsidP="00000000" w:rsidRDefault="00000000" w:rsidRPr="00000000" w14:paraId="00000351">
            <w:pPr>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52">
            <w:pPr>
              <w:keepNext w:val="0"/>
              <w:spacing w:after="0" w:before="0" w:line="240" w:lineRule="auto"/>
              <w:jc w:val="left"/>
              <w:rPr/>
            </w:pPr>
            <w:r w:rsidDel="00000000" w:rsidR="00000000" w:rsidRPr="00000000">
              <w:rPr>
                <w:rtl w:val="0"/>
              </w:rPr>
              <w:t xml:space="preserve">gru-27</w:t>
            </w:r>
          </w:p>
        </w:tc>
        <w:tc>
          <w:tcPr>
            <w:tcMar>
              <w:top w:w="60.0" w:type="dxa"/>
              <w:left w:w="100.0" w:type="dxa"/>
              <w:bottom w:w="60.0" w:type="dxa"/>
              <w:right w:w="100.0" w:type="dxa"/>
            </w:tcMar>
            <w:vAlign w:val="top"/>
          </w:tcPr>
          <w:p w:rsidR="00000000" w:rsidDel="00000000" w:rsidP="00000000" w:rsidRDefault="00000000" w:rsidRPr="00000000" w14:paraId="00000353">
            <w:pPr>
              <w:keepNext w:val="0"/>
              <w:spacing w:after="0" w:before="0" w:line="240" w:lineRule="auto"/>
              <w:jc w:val="left"/>
              <w:rPr/>
            </w:pPr>
            <w:r w:rsidDel="00000000" w:rsidR="00000000" w:rsidRPr="00000000">
              <w:rPr>
                <w:rtl w:val="0"/>
              </w:rPr>
              <w:t xml:space="preserve">GloVe embedding, fine-tuned</w:t>
            </w:r>
          </w:p>
        </w:tc>
        <w:tc>
          <w:tcPr>
            <w:tcMar>
              <w:top w:w="60.0" w:type="dxa"/>
              <w:left w:w="100.0" w:type="dxa"/>
              <w:bottom w:w="60.0" w:type="dxa"/>
              <w:right w:w="100.0" w:type="dxa"/>
            </w:tcMar>
            <w:vAlign w:val="top"/>
          </w:tcPr>
          <w:p w:rsidR="00000000" w:rsidDel="00000000" w:rsidP="00000000" w:rsidRDefault="00000000" w:rsidRPr="00000000" w14:paraId="00000354">
            <w:pPr>
              <w:keepNext w:val="0"/>
              <w:spacing w:after="0" w:before="0" w:line="240" w:lineRule="auto"/>
              <w:jc w:val="left"/>
              <w:rPr/>
            </w:pPr>
            <w:r w:rsidDel="00000000" w:rsidR="00000000" w:rsidRPr="00000000">
              <w:rPr>
                <w:rtl w:val="0"/>
              </w:rPr>
              <w:t xml:space="preserve">43</w:t>
            </w:r>
          </w:p>
        </w:tc>
        <w:tc>
          <w:tcPr>
            <w:tcMar>
              <w:top w:w="60.0" w:type="dxa"/>
              <w:left w:w="100.0" w:type="dxa"/>
              <w:bottom w:w="60.0" w:type="dxa"/>
              <w:right w:w="100.0" w:type="dxa"/>
            </w:tcMar>
            <w:vAlign w:val="top"/>
          </w:tcPr>
          <w:p w:rsidR="00000000" w:rsidDel="00000000" w:rsidP="00000000" w:rsidRDefault="00000000" w:rsidRPr="00000000" w14:paraId="00000355">
            <w:pPr>
              <w:keepNext w:val="0"/>
              <w:spacing w:after="0" w:before="0" w:line="240" w:lineRule="auto"/>
              <w:jc w:val="left"/>
              <w:rPr/>
            </w:pPr>
            <w:r w:rsidDel="00000000" w:rsidR="00000000" w:rsidRPr="00000000">
              <w:rPr>
                <w:rtl w:val="0"/>
              </w:rPr>
              <w:t xml:space="preserve">0.5689</w:t>
            </w:r>
          </w:p>
        </w:tc>
        <w:tc>
          <w:tcPr>
            <w:tcMar>
              <w:top w:w="60.0" w:type="dxa"/>
              <w:left w:w="100.0" w:type="dxa"/>
              <w:bottom w:w="60.0" w:type="dxa"/>
              <w:right w:w="100.0" w:type="dxa"/>
            </w:tcMar>
            <w:vAlign w:val="top"/>
          </w:tcPr>
          <w:p w:rsidR="00000000" w:rsidDel="00000000" w:rsidP="00000000" w:rsidRDefault="00000000" w:rsidRPr="00000000" w14:paraId="00000356">
            <w:pPr>
              <w:keepNext w:val="0"/>
              <w:spacing w:after="0" w:before="0" w:line="240" w:lineRule="auto"/>
              <w:jc w:val="left"/>
              <w:rPr/>
            </w:pPr>
            <w:r w:rsidDel="00000000" w:rsidR="00000000" w:rsidRPr="00000000">
              <w:rPr>
                <w:rtl w:val="0"/>
              </w:rPr>
              <w:t xml:space="preserve">8</w:t>
            </w:r>
          </w:p>
        </w:tc>
        <w:tc>
          <w:tcPr>
            <w:tcMar>
              <w:top w:w="60.0" w:type="dxa"/>
              <w:left w:w="100.0" w:type="dxa"/>
              <w:bottom w:w="60.0" w:type="dxa"/>
              <w:right w:w="100.0" w:type="dxa"/>
            </w:tcMar>
            <w:vAlign w:val="top"/>
          </w:tcPr>
          <w:p w:rsidR="00000000" w:rsidDel="00000000" w:rsidP="00000000" w:rsidRDefault="00000000" w:rsidRPr="00000000" w14:paraId="00000357">
            <w:pPr>
              <w:keepNext w:val="0"/>
              <w:spacing w:after="0" w:before="0" w:line="240" w:lineRule="auto"/>
              <w:jc w:val="left"/>
              <w:rPr/>
            </w:pPr>
            <w:r w:rsidDel="00000000" w:rsidR="00000000" w:rsidRPr="00000000">
              <w:rPr>
                <w:rtl w:val="0"/>
              </w:rPr>
              <w:t xml:space="preserve">not kept</w:t>
            </w:r>
          </w:p>
        </w:tc>
      </w:tr>
      <w:tr>
        <w:trPr>
          <w:cantSplit w:val="1"/>
        </w:trPr>
        <w:tc>
          <w:tcPr>
            <w:tcMar>
              <w:top w:w="60.0" w:type="dxa"/>
              <w:left w:w="100.0" w:type="dxa"/>
              <w:bottom w:w="60.0" w:type="dxa"/>
              <w:right w:w="100.0" w:type="dxa"/>
            </w:tcMar>
            <w:vAlign w:val="top"/>
          </w:tcPr>
          <w:p w:rsidR="00000000" w:rsidDel="00000000" w:rsidP="00000000" w:rsidRDefault="00000000" w:rsidRPr="00000000" w14:paraId="00000358">
            <w:pPr>
              <w:keepNext w:val="1"/>
              <w:spacing w:after="0" w:before="0" w:line="240" w:lineRule="auto"/>
              <w:jc w:val="left"/>
              <w:rPr/>
            </w:pPr>
            <w:r w:rsidDel="00000000" w:rsidR="00000000" w:rsidRPr="00000000">
              <w:rPr>
                <w:rtl w:val="0"/>
              </w:rPr>
              <w:t xml:space="preserve">gru-28</w:t>
            </w:r>
          </w:p>
        </w:tc>
        <w:tc>
          <w:tcPr>
            <w:tcMar>
              <w:top w:w="60.0" w:type="dxa"/>
              <w:left w:w="100.0" w:type="dxa"/>
              <w:bottom w:w="60.0" w:type="dxa"/>
              <w:right w:w="100.0" w:type="dxa"/>
            </w:tcMar>
            <w:vAlign w:val="top"/>
          </w:tcPr>
          <w:p w:rsidR="00000000" w:rsidDel="00000000" w:rsidP="00000000" w:rsidRDefault="00000000" w:rsidRPr="00000000" w14:paraId="00000359">
            <w:pPr>
              <w:keepNext w:val="1"/>
              <w:spacing w:after="0" w:before="0" w:line="240" w:lineRule="auto"/>
              <w:jc w:val="left"/>
              <w:rPr/>
            </w:pPr>
            <w:r w:rsidDel="00000000" w:rsidR="00000000" w:rsidRPr="00000000">
              <w:rPr>
                <w:rtl w:val="0"/>
              </w:rPr>
              <w:t xml:space="preserve">GloVe embedding, fine-tuned</w:t>
            </w:r>
          </w:p>
        </w:tc>
        <w:tc>
          <w:tcPr>
            <w:tcMar>
              <w:top w:w="60.0" w:type="dxa"/>
              <w:left w:w="100.0" w:type="dxa"/>
              <w:bottom w:w="60.0" w:type="dxa"/>
              <w:right w:w="100.0" w:type="dxa"/>
            </w:tcMar>
            <w:vAlign w:val="top"/>
          </w:tcPr>
          <w:p w:rsidR="00000000" w:rsidDel="00000000" w:rsidP="00000000" w:rsidRDefault="00000000" w:rsidRPr="00000000" w14:paraId="0000035A">
            <w:pPr>
              <w:keepNext w:val="1"/>
              <w:spacing w:after="0" w:before="0" w:line="240" w:lineRule="auto"/>
              <w:jc w:val="left"/>
              <w:rPr/>
            </w:pPr>
            <w:r w:rsidDel="00000000" w:rsidR="00000000" w:rsidRPr="00000000">
              <w:rPr>
                <w:rtl w:val="0"/>
              </w:rPr>
              <w:t xml:space="preserve">44</w:t>
            </w:r>
          </w:p>
        </w:tc>
        <w:tc>
          <w:tcPr>
            <w:tcMar>
              <w:top w:w="60.0" w:type="dxa"/>
              <w:left w:w="100.0" w:type="dxa"/>
              <w:bottom w:w="60.0" w:type="dxa"/>
              <w:right w:w="100.0" w:type="dxa"/>
            </w:tcMar>
            <w:vAlign w:val="top"/>
          </w:tcPr>
          <w:p w:rsidR="00000000" w:rsidDel="00000000" w:rsidP="00000000" w:rsidRDefault="00000000" w:rsidRPr="00000000" w14:paraId="0000035B">
            <w:pPr>
              <w:keepNext w:val="1"/>
              <w:spacing w:after="0" w:before="0" w:line="240" w:lineRule="auto"/>
              <w:jc w:val="left"/>
              <w:rPr/>
            </w:pPr>
            <w:r w:rsidDel="00000000" w:rsidR="00000000" w:rsidRPr="00000000">
              <w:rPr>
                <w:rtl w:val="0"/>
              </w:rPr>
              <w:t xml:space="preserve">0.5689</w:t>
            </w:r>
          </w:p>
        </w:tc>
        <w:tc>
          <w:tcPr>
            <w:tcMar>
              <w:top w:w="60.0" w:type="dxa"/>
              <w:left w:w="100.0" w:type="dxa"/>
              <w:bottom w:w="60.0" w:type="dxa"/>
              <w:right w:w="100.0" w:type="dxa"/>
            </w:tcMar>
            <w:vAlign w:val="top"/>
          </w:tcPr>
          <w:p w:rsidR="00000000" w:rsidDel="00000000" w:rsidP="00000000" w:rsidRDefault="00000000" w:rsidRPr="00000000" w14:paraId="0000035C">
            <w:pPr>
              <w:keepNext w:val="1"/>
              <w:spacing w:after="0" w:before="0" w:line="240" w:lineRule="auto"/>
              <w:jc w:val="left"/>
              <w:rPr/>
            </w:pPr>
            <w:r w:rsidDel="00000000" w:rsidR="00000000" w:rsidRPr="00000000">
              <w:rPr>
                <w:rtl w:val="0"/>
              </w:rPr>
              <w:t xml:space="preserve">8</w:t>
            </w:r>
          </w:p>
        </w:tc>
        <w:tc>
          <w:tcPr>
            <w:tcMar>
              <w:top w:w="60.0" w:type="dxa"/>
              <w:left w:w="100.0" w:type="dxa"/>
              <w:bottom w:w="60.0" w:type="dxa"/>
              <w:right w:w="100.0" w:type="dxa"/>
            </w:tcMar>
            <w:vAlign w:val="top"/>
          </w:tcPr>
          <w:p w:rsidR="00000000" w:rsidDel="00000000" w:rsidP="00000000" w:rsidRDefault="00000000" w:rsidRPr="00000000" w14:paraId="0000035D">
            <w:pPr>
              <w:keepNext w:val="1"/>
              <w:spacing w:after="0" w:before="0" w:line="240" w:lineRule="auto"/>
              <w:jc w:val="left"/>
              <w:rPr/>
            </w:pPr>
            <w:r w:rsidDel="00000000" w:rsidR="00000000" w:rsidRPr="00000000">
              <w:rPr>
                <w:rtl w:val="0"/>
              </w:rPr>
              <w:t xml:space="preserve">not kept</w:t>
            </w:r>
          </w:p>
        </w:tc>
      </w:tr>
    </w:tbl>
    <w:p w:rsidR="00000000" w:rsidDel="00000000" w:rsidP="00000000" w:rsidRDefault="00000000" w:rsidRPr="00000000" w14:paraId="0000035E">
      <w:pPr>
        <w:keepNext w:val="0"/>
        <w:keepLines w:val="1"/>
        <w:spacing w:after="240" w:before="60" w:line="480" w:lineRule="auto"/>
        <w:jc w:val="center"/>
        <w:rPr/>
      </w:pPr>
      <w:r w:rsidDel="00000000" w:rsidR="00000000" w:rsidRPr="00000000">
        <w:rPr>
          <w:b w:val="1"/>
          <w:bCs w:val="1"/>
          <w:color w:val="333333"/>
          <w:sz w:val="19"/>
          <w:szCs w:val="19"/>
          <w:rtl w:val="0"/>
        </w:rPr>
        <w:t xml:space="preserve">Table A4</w:t>
      </w:r>
      <w:r w:rsidDel="00000000" w:rsidR="00000000" w:rsidRPr="00000000">
        <w:rPr>
          <w:color w:val="333333"/>
          <w:sz w:val="19"/>
          <w:szCs w:val="19"/>
          <w:rtl w:val="0"/>
        </w:rPr>
        <w:t xml:space="preserve">. The 27 GRU runs (rounds 1 to 4; no run 14: nothing to combine). Round-1 runs change one setting of the starting settings; NOISE = 0.0072.</w:t>
      </w:r>
      <w:r w:rsidDel="00000000" w:rsidR="00000000" w:rsidRPr="00000000">
        <w:rPr>
          <w:rtl w:val="0"/>
        </w:rPr>
      </w:r>
    </w:p>
    <w:sectPr>
      <w:footerReference r:id="rId6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20" w:lineRule="auto"/>
    </w:pPr>
    <w:rPr>
      <w:rFonts w:ascii="Arial" w:cs="Arial" w:eastAsia="Arial" w:hAnsi="Arial"/>
      <w:b w:val="1"/>
      <w:bCs w:val="1"/>
      <w:sz w:val="28"/>
      <w:szCs w:val="28"/>
    </w:rPr>
  </w:style>
  <w:style w:type="paragraph" w:styleId="Heading2">
    <w:name w:val="heading 2"/>
    <w:basedOn w:val="Normal"/>
    <w:next w:val="Normal"/>
    <w:pPr>
      <w:keepNext w:val="1"/>
      <w:spacing w:after="100" w:before="240" w:lineRule="auto"/>
    </w:pPr>
    <w:rPr>
      <w:rFonts w:ascii="Arial" w:cs="Arial" w:eastAsia="Arial" w:hAnsi="Arial"/>
      <w:b w:val="1"/>
      <w:bCs w:val="1"/>
      <w:sz w:val="24"/>
      <w:szCs w:val="24"/>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8653/v1/2023.emnlp-main.862" TargetMode="External"/><Relationship Id="rId42" Type="http://schemas.openxmlformats.org/officeDocument/2006/relationships/hyperlink" Target="https://doi.org/10.3389/fpubh.2019.00081" TargetMode="External"/><Relationship Id="rId41" Type="http://schemas.openxmlformats.org/officeDocument/2006/relationships/hyperlink" Target="https://doi.org/10.18653/v1/2023.emnlp-main.862" TargetMode="External"/><Relationship Id="rId44" Type="http://schemas.openxmlformats.org/officeDocument/2006/relationships/hyperlink" Target="https://doi.org/10.1109/IJCNN52387.2021.9533454" TargetMode="External"/><Relationship Id="rId43" Type="http://schemas.openxmlformats.org/officeDocument/2006/relationships/hyperlink" Target="https://doi.org/10.3389/frai.2023.1023281" TargetMode="External"/><Relationship Id="rId46" Type="http://schemas.openxmlformats.org/officeDocument/2006/relationships/hyperlink" Target="https://jmlr.org/papers/v12/pedregosa11a.html" TargetMode="External"/><Relationship Id="rId45" Type="http://schemas.openxmlformats.org/officeDocument/2006/relationships/hyperlink" Target="https://proceedings.mlr.press/v28/pascanu1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nlp.stanford.edu/projects/glove/" TargetMode="External"/><Relationship Id="rId47" Type="http://schemas.openxmlformats.org/officeDocument/2006/relationships/hyperlink" Target="https://doi.org/10.3115/v1/D14-1162" TargetMode="External"/><Relationship Id="rId49" Type="http://schemas.openxmlformats.org/officeDocument/2006/relationships/hyperlink" Target="https://doi.org/10.1007/3-540-49430-8_3" TargetMode="External"/><Relationship Id="rId5" Type="http://schemas.openxmlformats.org/officeDocument/2006/relationships/styles" Target="styles.xml"/><Relationship Id="rId6" Type="http://schemas.openxmlformats.org/officeDocument/2006/relationships/hyperlink" Target="https://github.com/Adossi-design/vaccine-sentiment-sequential-models" TargetMode="External"/><Relationship Id="rId7" Type="http://schemas.openxmlformats.org/officeDocument/2006/relationships/hyperlink" Target="https://youtu.be/CSpG5dTFAP4" TargetMode="External"/><Relationship Id="rId8" Type="http://schemas.openxmlformats.org/officeDocument/2006/relationships/hyperlink" Target="https://youtu.be/CSpG5dTFAP4" TargetMode="External"/><Relationship Id="rId31" Type="http://schemas.openxmlformats.org/officeDocument/2006/relationships/hyperlink" Target="https://doi.org/10.1162/neco.1997.9.8.1735" TargetMode="External"/><Relationship Id="rId30" Type="http://schemas.openxmlformats.org/officeDocument/2006/relationships/hyperlink" Target="https://doi.org/10.1109/TKDE.2008.239" TargetMode="External"/><Relationship Id="rId33" Type="http://schemas.openxmlformats.org/officeDocument/2006/relationships/hyperlink" Target="https://doi.org/10.1109/MCSE.2007.55" TargetMode="External"/><Relationship Id="rId32" Type="http://schemas.openxmlformats.org/officeDocument/2006/relationships/hyperlink" Target="https://doi.org/10.1080/00401706.1970.10488634" TargetMode="External"/><Relationship Id="rId35" Type="http://schemas.openxmlformats.org/officeDocument/2006/relationships/hyperlink" Target="https://keras.io/api/layers/recurrent_layers/gru/" TargetMode="External"/><Relationship Id="rId34" Type="http://schemas.openxmlformats.org/officeDocument/2006/relationships/hyperlink" Target="https://proceedings.mlr.press/v37/jozefowicz15.html" TargetMode="External"/><Relationship Id="rId37" Type="http://schemas.openxmlformats.org/officeDocument/2006/relationships/hyperlink" Target="https://doi.org/10.48550/arXiv.1412.6980" TargetMode="External"/><Relationship Id="rId36" Type="http://schemas.openxmlformats.org/officeDocument/2006/relationships/hyperlink" Target="https://keras.io/api/layers/preprocessing_layers/text/text_vectorization/" TargetMode="External"/><Relationship Id="rId39" Type="http://schemas.openxmlformats.org/officeDocument/2006/relationships/hyperlink" Target="https://doi.org/10.25080/Majora-92bf1922-00a" TargetMode="External"/><Relationship Id="rId38" Type="http://schemas.openxmlformats.org/officeDocument/2006/relationships/hyperlink" Target="https://aclanthology.org/W04-3250/" TargetMode="External"/><Relationship Id="rId62" Type="http://schemas.openxmlformats.org/officeDocument/2006/relationships/image" Target="media/image9.png"/><Relationship Id="rId61" Type="http://schemas.openxmlformats.org/officeDocument/2006/relationships/hyperlink" Target="https://zindi.africa/competitions/to-vaccinate-or-not-to-vaccinate" TargetMode="External"/><Relationship Id="rId20" Type="http://schemas.openxmlformats.org/officeDocument/2006/relationships/hyperlink" Target="https://doi.org/10.5194/gmd-7-1247-2014" TargetMode="External"/><Relationship Id="rId63" Type="http://schemas.openxmlformats.org/officeDocument/2006/relationships/footer" Target="footer1.xml"/><Relationship Id="rId22" Type="http://schemas.openxmlformats.org/officeDocument/2006/relationships/hyperlink" Target="https://github.com/keras-team/keras" TargetMode="External"/><Relationship Id="rId21" Type="http://schemas.openxmlformats.org/officeDocument/2006/relationships/hyperlink" Target="https://doi.org/10.3115/v1/D14-1179" TargetMode="External"/><Relationship Id="rId24" Type="http://schemas.openxmlformats.org/officeDocument/2006/relationships/hyperlink" Target="https://doi.org/10.18653/v1/P18-1128" TargetMode="External"/><Relationship Id="rId23" Type="http://schemas.openxmlformats.org/officeDocument/2006/relationships/hyperlink" Target="https://doi.org/10.48550/arXiv.1412.3555" TargetMode="External"/><Relationship Id="rId60" Type="http://schemas.openxmlformats.org/officeDocument/2006/relationships/hyperlink" Target="https://doi.org/10.3390/healthcare8030307" TargetMode="External"/><Relationship Id="rId26" Type="http://schemas.openxmlformats.org/officeDocument/2006/relationships/hyperlink" Target="https://doi.org/10.1016/j.patrec.2005.10.010" TargetMode="External"/><Relationship Id="rId25" Type="http://schemas.openxmlformats.org/officeDocument/2006/relationships/hyperlink" Target="https://doi.org/10.1207/s15516709cog1402_1" TargetMode="External"/><Relationship Id="rId28" Type="http://schemas.openxmlformats.org/officeDocument/2006/relationships/hyperlink" Target="https://doi.org/10.1038/s41586-020-2649-2" TargetMode="External"/><Relationship Id="rId27" Type="http://schemas.openxmlformats.org/officeDocument/2006/relationships/hyperlink" Target="https://doi.org/10.1162/089976600300015015" TargetMode="External"/><Relationship Id="rId29" Type="http://schemas.openxmlformats.org/officeDocument/2006/relationships/hyperlink" Target="https://doi.org/10.1007/978-0-387-84858-7" TargetMode="External"/><Relationship Id="rId51" Type="http://schemas.openxmlformats.org/officeDocument/2006/relationships/hyperlink" Target="https://doi.org/10.1016/0306-4573(88)90021-0" TargetMode="External"/><Relationship Id="rId50" Type="http://schemas.openxmlformats.org/officeDocument/2006/relationships/hyperlink" Target="https://doi.org/10.18653/v1/D17-1035" TargetMode="External"/><Relationship Id="rId53" Type="http://schemas.openxmlformats.org/officeDocument/2006/relationships/hyperlink" Target="https://doi.org/10.1016/j.ipm.2009.03.002" TargetMode="External"/><Relationship Id="rId52" Type="http://schemas.openxmlformats.org/officeDocument/2006/relationships/hyperlink" Target="https://doi.org/10.1109/78.650093" TargetMode="External"/><Relationship Id="rId11" Type="http://schemas.openxmlformats.org/officeDocument/2006/relationships/image" Target="media/image8.png"/><Relationship Id="rId55" Type="http://schemas.openxmlformats.org/officeDocument/2006/relationships/hyperlink" Target="https://aclanthology.org/P12-2018/" TargetMode="External"/><Relationship Id="rId10" Type="http://schemas.openxmlformats.org/officeDocument/2006/relationships/image" Target="media/image2.png"/><Relationship Id="rId54" Type="http://schemas.openxmlformats.org/officeDocument/2006/relationships/hyperlink" Target="https://jmlr.org/papers/v15/srivastava14a.html" TargetMode="External"/><Relationship Id="rId13" Type="http://schemas.openxmlformats.org/officeDocument/2006/relationships/image" Target="media/image6.png"/><Relationship Id="rId57" Type="http://schemas.openxmlformats.org/officeDocument/2006/relationships/hyperlink" Target="https://www.who.int/news-room/spotlight/ten-threats-to-global-health-in-2019" TargetMode="External"/><Relationship Id="rId12" Type="http://schemas.openxmlformats.org/officeDocument/2006/relationships/image" Target="media/image7.png"/><Relationship Id="rId56" Type="http://schemas.openxmlformats.org/officeDocument/2006/relationships/hyperlink" Target="https://doi.org/10.3354/cr030079" TargetMode="External"/><Relationship Id="rId15" Type="http://schemas.openxmlformats.org/officeDocument/2006/relationships/image" Target="media/image3.png"/><Relationship Id="rId59" Type="http://schemas.openxmlformats.org/officeDocument/2006/relationships/hyperlink" Target="https://doi.org/10.48550/arXiv.1702.01923" TargetMode="External"/><Relationship Id="rId14" Type="http://schemas.openxmlformats.org/officeDocument/2006/relationships/image" Target="media/image5.png"/><Relationship Id="rId58" Type="http://schemas.openxmlformats.org/officeDocument/2006/relationships/hyperlink" Target="https://proceedings.mlr.press/v139/yang21m.html" TargetMode="External"/><Relationship Id="rId17" Type="http://schemas.openxmlformats.org/officeDocument/2006/relationships/hyperlink" Target="https://www.usenix.org/conference/osdi16/technical-sessions/presentation/abadi" TargetMode="External"/><Relationship Id="rId16" Type="http://schemas.openxmlformats.org/officeDocument/2006/relationships/image" Target="media/image4.png"/><Relationship Id="rId19" Type="http://schemas.openxmlformats.org/officeDocument/2006/relationships/hyperlink" Target="https://doi.org/10.1109/72.279181" TargetMode="External"/><Relationship Id="rId18" Type="http://schemas.openxmlformats.org/officeDocument/2006/relationships/hyperlink" Target="https://doi.org/10.18653/v1/S17-2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