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4D8F3" w14:textId="2248D050" w:rsidR="00851E3C" w:rsidRDefault="00851E3C" w:rsidP="00067A2B">
      <w:pPr>
        <w:spacing w:line="240" w:lineRule="auto"/>
        <w:jc w:val="center"/>
        <w:rPr>
          <w:rFonts w:ascii="Times New Roman" w:hAnsi="Times New Roman" w:cs="Times New Roman"/>
          <w:b/>
          <w:bCs/>
        </w:rPr>
      </w:pPr>
      <w:r>
        <w:rPr>
          <w:rFonts w:ascii="Times New Roman" w:hAnsi="Times New Roman" w:cs="Times New Roman"/>
          <w:b/>
          <w:bCs/>
        </w:rPr>
        <w:t>Overview</w:t>
      </w:r>
    </w:p>
    <w:p w14:paraId="46D3E8EC" w14:textId="77777777" w:rsidR="00851E3C" w:rsidRDefault="00851E3C" w:rsidP="00067A2B">
      <w:pPr>
        <w:spacing w:line="240" w:lineRule="auto"/>
        <w:ind w:firstLine="720"/>
        <w:rPr>
          <w:rFonts w:ascii="Times New Roman" w:hAnsi="Times New Roman" w:cs="Times New Roman"/>
        </w:rPr>
      </w:pPr>
      <w:r>
        <w:rPr>
          <w:rFonts w:ascii="Times New Roman" w:hAnsi="Times New Roman" w:cs="Times New Roman"/>
        </w:rPr>
        <w:t>This project analyzes customer demographics and spending habits using python. The goal is to identify high value customer groups and suggest marketing strategies based on the insights found in the data.</w:t>
      </w:r>
    </w:p>
    <w:p w14:paraId="4A9B8F4F" w14:textId="77777777" w:rsidR="00851E3C" w:rsidRDefault="00851E3C" w:rsidP="00067A2B">
      <w:pPr>
        <w:spacing w:line="240" w:lineRule="auto"/>
        <w:jc w:val="center"/>
        <w:rPr>
          <w:rFonts w:ascii="Times New Roman" w:hAnsi="Times New Roman" w:cs="Times New Roman"/>
          <w:b/>
          <w:bCs/>
        </w:rPr>
      </w:pPr>
      <w:r>
        <w:rPr>
          <w:rFonts w:ascii="Times New Roman" w:hAnsi="Times New Roman" w:cs="Times New Roman"/>
          <w:b/>
          <w:bCs/>
        </w:rPr>
        <w:t>Tools Used</w:t>
      </w:r>
    </w:p>
    <w:p w14:paraId="4CD5A0EA" w14:textId="77777777" w:rsidR="00851E3C" w:rsidRDefault="00851E3C" w:rsidP="00067A2B">
      <w:pPr>
        <w:pStyle w:val="ListParagraph"/>
        <w:numPr>
          <w:ilvl w:val="0"/>
          <w:numId w:val="1"/>
        </w:numPr>
        <w:spacing w:line="240" w:lineRule="auto"/>
        <w:rPr>
          <w:rFonts w:ascii="Times New Roman" w:hAnsi="Times New Roman" w:cs="Times New Roman"/>
        </w:rPr>
      </w:pPr>
      <w:r>
        <w:rPr>
          <w:rFonts w:ascii="Times New Roman" w:hAnsi="Times New Roman" w:cs="Times New Roman"/>
        </w:rPr>
        <w:t>Python (Pandas, Matplotlib, Seaborn)</w:t>
      </w:r>
    </w:p>
    <w:p w14:paraId="3A8B1B55" w14:textId="77777777" w:rsidR="00851E3C" w:rsidRDefault="00851E3C" w:rsidP="00067A2B">
      <w:pPr>
        <w:pStyle w:val="ListParagraph"/>
        <w:numPr>
          <w:ilvl w:val="0"/>
          <w:numId w:val="1"/>
        </w:numPr>
        <w:spacing w:line="240" w:lineRule="auto"/>
        <w:rPr>
          <w:rFonts w:ascii="Times New Roman" w:hAnsi="Times New Roman" w:cs="Times New Roman"/>
        </w:rPr>
      </w:pPr>
      <w:proofErr w:type="spellStart"/>
      <w:r>
        <w:rPr>
          <w:rFonts w:ascii="Times New Roman" w:hAnsi="Times New Roman" w:cs="Times New Roman"/>
        </w:rPr>
        <w:t>Jupyter</w:t>
      </w:r>
      <w:proofErr w:type="spellEnd"/>
      <w:r>
        <w:rPr>
          <w:rFonts w:ascii="Times New Roman" w:hAnsi="Times New Roman" w:cs="Times New Roman"/>
        </w:rPr>
        <w:t xml:space="preserve"> Notebook</w:t>
      </w:r>
    </w:p>
    <w:p w14:paraId="05A45C0E" w14:textId="77777777" w:rsidR="00851E3C" w:rsidRDefault="00851E3C" w:rsidP="00067A2B">
      <w:pPr>
        <w:pStyle w:val="ListParagraph"/>
        <w:numPr>
          <w:ilvl w:val="0"/>
          <w:numId w:val="1"/>
        </w:numPr>
        <w:spacing w:line="240" w:lineRule="auto"/>
        <w:rPr>
          <w:rFonts w:ascii="Times New Roman" w:hAnsi="Times New Roman" w:cs="Times New Roman"/>
        </w:rPr>
      </w:pPr>
      <w:r>
        <w:rPr>
          <w:rFonts w:ascii="Times New Roman" w:hAnsi="Times New Roman" w:cs="Times New Roman"/>
        </w:rPr>
        <w:t>Dataset: Mall Customer Segmentation (Kaggle)</w:t>
      </w:r>
    </w:p>
    <w:p w14:paraId="0D6C4634" w14:textId="77777777" w:rsidR="00851E3C" w:rsidRDefault="00851E3C" w:rsidP="00067A2B">
      <w:pPr>
        <w:spacing w:line="240" w:lineRule="auto"/>
        <w:jc w:val="center"/>
        <w:rPr>
          <w:rFonts w:ascii="Times New Roman" w:hAnsi="Times New Roman" w:cs="Times New Roman"/>
          <w:b/>
          <w:bCs/>
        </w:rPr>
      </w:pPr>
      <w:r>
        <w:rPr>
          <w:rFonts w:ascii="Times New Roman" w:hAnsi="Times New Roman" w:cs="Times New Roman"/>
          <w:b/>
          <w:bCs/>
        </w:rPr>
        <w:t>Import Libraries and Load the Dataset</w:t>
      </w:r>
    </w:p>
    <w:p w14:paraId="0DCDE673" w14:textId="77777777" w:rsidR="00851E3C" w:rsidRDefault="00851E3C" w:rsidP="00067A2B">
      <w:pPr>
        <w:spacing w:line="240" w:lineRule="auto"/>
        <w:rPr>
          <w:rFonts w:ascii="Times New Roman" w:hAnsi="Times New Roman" w:cs="Times New Roman"/>
        </w:rPr>
      </w:pPr>
      <w:r>
        <w:rPr>
          <w:rFonts w:ascii="Times New Roman" w:hAnsi="Times New Roman" w:cs="Times New Roman"/>
        </w:rPr>
        <w:tab/>
        <w:t xml:space="preserve">We began by importing essential Python libraries and loading the dataset into a Pandas </w:t>
      </w:r>
      <w:proofErr w:type="spellStart"/>
      <w:r>
        <w:rPr>
          <w:rFonts w:ascii="Times New Roman" w:hAnsi="Times New Roman" w:cs="Times New Roman"/>
        </w:rPr>
        <w:t>DataFrame</w:t>
      </w:r>
      <w:proofErr w:type="spellEnd"/>
      <w:r>
        <w:rPr>
          <w:rFonts w:ascii="Times New Roman" w:hAnsi="Times New Roman" w:cs="Times New Roman"/>
        </w:rPr>
        <w:t>. This dataset includes customer demographics, annual income, and spending scores. Below is a preview of the first five rows of the dataset to confirm successful loading.</w:t>
      </w:r>
    </w:p>
    <w:p w14:paraId="31ED3474" w14:textId="6E6DFFE7" w:rsidR="00851E3C" w:rsidRDefault="00851E3C" w:rsidP="00067A2B">
      <w:pPr>
        <w:spacing w:line="240" w:lineRule="auto"/>
      </w:pPr>
      <w:r>
        <w:rPr>
          <w:noProof/>
        </w:rPr>
        <w:drawing>
          <wp:inline distT="0" distB="0" distL="0" distR="0" wp14:anchorId="0CFF3F07" wp14:editId="0CC0992B">
            <wp:extent cx="5943600" cy="2217420"/>
            <wp:effectExtent l="0" t="0" r="0" b="0"/>
            <wp:docPr id="17020033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003314" name="Picture 1"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217420"/>
                    </a:xfrm>
                    <a:prstGeom prst="rect">
                      <a:avLst/>
                    </a:prstGeom>
                  </pic:spPr>
                </pic:pic>
              </a:graphicData>
            </a:graphic>
          </wp:inline>
        </w:drawing>
      </w:r>
    </w:p>
    <w:p w14:paraId="47A0C51F" w14:textId="77777777" w:rsidR="00067A2B" w:rsidRDefault="00067A2B" w:rsidP="00067A2B">
      <w:pPr>
        <w:spacing w:line="240" w:lineRule="auto"/>
      </w:pPr>
    </w:p>
    <w:p w14:paraId="22781779" w14:textId="172D8054" w:rsidR="00851E3C" w:rsidRDefault="00851E3C" w:rsidP="00067A2B">
      <w:pPr>
        <w:spacing w:line="240" w:lineRule="auto"/>
        <w:jc w:val="center"/>
        <w:rPr>
          <w:rFonts w:ascii="Times New Roman" w:hAnsi="Times New Roman" w:cs="Times New Roman"/>
          <w:b/>
          <w:bCs/>
        </w:rPr>
      </w:pPr>
      <w:proofErr w:type="gramStart"/>
      <w:r>
        <w:rPr>
          <w:rFonts w:ascii="Times New Roman" w:hAnsi="Times New Roman" w:cs="Times New Roman"/>
          <w:b/>
          <w:bCs/>
        </w:rPr>
        <w:t>Check</w:t>
      </w:r>
      <w:proofErr w:type="gramEnd"/>
      <w:r>
        <w:rPr>
          <w:rFonts w:ascii="Times New Roman" w:hAnsi="Times New Roman" w:cs="Times New Roman"/>
          <w:b/>
          <w:bCs/>
        </w:rPr>
        <w:t xml:space="preserve"> Data Structure and Missing Values</w:t>
      </w:r>
    </w:p>
    <w:p w14:paraId="1F4F7521" w14:textId="66DE02D2" w:rsidR="00851E3C" w:rsidRDefault="00851E3C" w:rsidP="00067A2B">
      <w:pPr>
        <w:spacing w:line="240" w:lineRule="auto"/>
        <w:ind w:firstLine="720"/>
        <w:rPr>
          <w:rFonts w:ascii="Times New Roman" w:hAnsi="Times New Roman" w:cs="Times New Roman"/>
        </w:rPr>
      </w:pPr>
      <w:r>
        <w:rPr>
          <w:rFonts w:ascii="Times New Roman" w:hAnsi="Times New Roman" w:cs="Times New Roman"/>
        </w:rPr>
        <w:t>Before proceeding, we checked the dataset’s structure to understand the data types and confirm there were no missing values. This ensures the dataset is clean and ready for analysis.</w:t>
      </w:r>
    </w:p>
    <w:p w14:paraId="61CEC159" w14:textId="49B0F2CE" w:rsidR="00851E3C" w:rsidRDefault="00851E3C" w:rsidP="00067A2B">
      <w:pPr>
        <w:spacing w:line="240" w:lineRule="auto"/>
        <w:rPr>
          <w:rFonts w:ascii="Times New Roman" w:hAnsi="Times New Roman" w:cs="Times New Roman"/>
        </w:rPr>
      </w:pPr>
      <w:r>
        <w:rPr>
          <w:rFonts w:ascii="Times New Roman" w:hAnsi="Times New Roman" w:cs="Times New Roman"/>
          <w:noProof/>
        </w:rPr>
        <w:drawing>
          <wp:inline distT="0" distB="0" distL="0" distR="0" wp14:anchorId="245FABF8" wp14:editId="207D94C2">
            <wp:extent cx="5943600" cy="2054860"/>
            <wp:effectExtent l="0" t="0" r="0" b="2540"/>
            <wp:docPr id="935533054"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33054" name="Picture 2"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054860"/>
                    </a:xfrm>
                    <a:prstGeom prst="rect">
                      <a:avLst/>
                    </a:prstGeom>
                  </pic:spPr>
                </pic:pic>
              </a:graphicData>
            </a:graphic>
          </wp:inline>
        </w:drawing>
      </w:r>
    </w:p>
    <w:p w14:paraId="4013AB10" w14:textId="468D25D4" w:rsidR="00851E3C" w:rsidRDefault="00851E3C" w:rsidP="00067A2B">
      <w:pPr>
        <w:spacing w:line="240" w:lineRule="auto"/>
        <w:jc w:val="center"/>
        <w:rPr>
          <w:rFonts w:ascii="Times New Roman" w:hAnsi="Times New Roman" w:cs="Times New Roman"/>
          <w:b/>
          <w:bCs/>
        </w:rPr>
      </w:pPr>
      <w:r>
        <w:rPr>
          <w:rFonts w:ascii="Times New Roman" w:hAnsi="Times New Roman" w:cs="Times New Roman"/>
          <w:b/>
          <w:bCs/>
        </w:rPr>
        <w:lastRenderedPageBreak/>
        <w:t>Summary Statistics</w:t>
      </w:r>
    </w:p>
    <w:p w14:paraId="50A63773" w14:textId="71B40488" w:rsidR="00851E3C" w:rsidRDefault="00851E3C" w:rsidP="00067A2B">
      <w:pPr>
        <w:spacing w:line="240" w:lineRule="auto"/>
        <w:rPr>
          <w:rFonts w:ascii="Times New Roman" w:hAnsi="Times New Roman" w:cs="Times New Roman"/>
        </w:rPr>
      </w:pPr>
      <w:r>
        <w:rPr>
          <w:rFonts w:ascii="Times New Roman" w:hAnsi="Times New Roman" w:cs="Times New Roman"/>
        </w:rPr>
        <w:tab/>
        <w:t>We reviewed the summary statistics of numerical features to understand the distribution of customer ages, incomes, and spending scores. This provides insights into central tendencies and variability.</w:t>
      </w:r>
    </w:p>
    <w:p w14:paraId="1057FD11" w14:textId="3F86D03F" w:rsidR="00851E3C" w:rsidRDefault="00851E3C" w:rsidP="00067A2B">
      <w:pPr>
        <w:spacing w:line="240" w:lineRule="auto"/>
        <w:rPr>
          <w:rFonts w:ascii="Times New Roman" w:hAnsi="Times New Roman" w:cs="Times New Roman"/>
        </w:rPr>
      </w:pPr>
      <w:r>
        <w:rPr>
          <w:rFonts w:ascii="Times New Roman" w:hAnsi="Times New Roman" w:cs="Times New Roman"/>
          <w:noProof/>
        </w:rPr>
        <w:drawing>
          <wp:inline distT="0" distB="0" distL="0" distR="0" wp14:anchorId="31EFE272" wp14:editId="07068734">
            <wp:extent cx="5943600" cy="1955800"/>
            <wp:effectExtent l="0" t="0" r="0" b="6350"/>
            <wp:docPr id="894479656"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479656" name="Picture 3"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955800"/>
                    </a:xfrm>
                    <a:prstGeom prst="rect">
                      <a:avLst/>
                    </a:prstGeom>
                  </pic:spPr>
                </pic:pic>
              </a:graphicData>
            </a:graphic>
          </wp:inline>
        </w:drawing>
      </w:r>
    </w:p>
    <w:p w14:paraId="240CF939" w14:textId="77777777" w:rsidR="00851E3C" w:rsidRDefault="00851E3C" w:rsidP="00067A2B">
      <w:pPr>
        <w:spacing w:line="240" w:lineRule="auto"/>
        <w:rPr>
          <w:rFonts w:ascii="Times New Roman" w:hAnsi="Times New Roman" w:cs="Times New Roman"/>
        </w:rPr>
      </w:pPr>
    </w:p>
    <w:p w14:paraId="4334960A" w14:textId="77777777" w:rsidR="00851E3C" w:rsidRDefault="00851E3C" w:rsidP="00067A2B">
      <w:pPr>
        <w:spacing w:line="240" w:lineRule="auto"/>
        <w:rPr>
          <w:rFonts w:ascii="Times New Roman" w:hAnsi="Times New Roman" w:cs="Times New Roman"/>
        </w:rPr>
      </w:pPr>
    </w:p>
    <w:p w14:paraId="0F48A904" w14:textId="25B8B5E1" w:rsidR="00851E3C" w:rsidRDefault="00640E30" w:rsidP="00067A2B">
      <w:pPr>
        <w:spacing w:line="240" w:lineRule="auto"/>
        <w:jc w:val="center"/>
        <w:rPr>
          <w:rFonts w:ascii="Times New Roman" w:hAnsi="Times New Roman" w:cs="Times New Roman"/>
          <w:b/>
          <w:bCs/>
        </w:rPr>
      </w:pPr>
      <w:r>
        <w:rPr>
          <w:rFonts w:ascii="Times New Roman" w:hAnsi="Times New Roman" w:cs="Times New Roman"/>
          <w:b/>
          <w:bCs/>
        </w:rPr>
        <w:t>Gender Distribution</w:t>
      </w:r>
    </w:p>
    <w:p w14:paraId="6B1E0ABA" w14:textId="617D4306" w:rsidR="00640E30" w:rsidRDefault="00640E30" w:rsidP="00067A2B">
      <w:pPr>
        <w:spacing w:line="240" w:lineRule="auto"/>
        <w:rPr>
          <w:rFonts w:ascii="Times New Roman" w:hAnsi="Times New Roman" w:cs="Times New Roman"/>
        </w:rPr>
      </w:pPr>
      <w:r>
        <w:rPr>
          <w:rFonts w:ascii="Times New Roman" w:hAnsi="Times New Roman" w:cs="Times New Roman"/>
        </w:rPr>
        <w:tab/>
        <w:t xml:space="preserve">We visualized the gender distribution to see if there was a dominant gender in the customer base. The data shows </w:t>
      </w:r>
      <w:proofErr w:type="gramStart"/>
      <w:r>
        <w:rPr>
          <w:rFonts w:ascii="Times New Roman" w:hAnsi="Times New Roman" w:cs="Times New Roman"/>
        </w:rPr>
        <w:t>a fairly even</w:t>
      </w:r>
      <w:proofErr w:type="gramEnd"/>
      <w:r>
        <w:rPr>
          <w:rFonts w:ascii="Times New Roman" w:hAnsi="Times New Roman" w:cs="Times New Roman"/>
        </w:rPr>
        <w:t xml:space="preserve"> split, which suggests balanced marketing potential.</w:t>
      </w:r>
    </w:p>
    <w:p w14:paraId="7E2BB7AA" w14:textId="0BCC077F" w:rsidR="00640E30" w:rsidRDefault="00640E30" w:rsidP="00067A2B">
      <w:pPr>
        <w:spacing w:line="240" w:lineRule="auto"/>
        <w:rPr>
          <w:rFonts w:ascii="Times New Roman" w:hAnsi="Times New Roman" w:cs="Times New Roman"/>
        </w:rPr>
      </w:pPr>
      <w:r>
        <w:rPr>
          <w:rFonts w:ascii="Times New Roman" w:hAnsi="Times New Roman" w:cs="Times New Roman"/>
          <w:noProof/>
        </w:rPr>
        <w:drawing>
          <wp:inline distT="0" distB="0" distL="0" distR="0" wp14:anchorId="2D484F02" wp14:editId="20C8EBB2">
            <wp:extent cx="5943600" cy="2842895"/>
            <wp:effectExtent l="0" t="0" r="0" b="0"/>
            <wp:docPr id="12683615" name="Picture 4"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3615" name="Picture 4" descr="A screenshot of a graph&#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42895"/>
                    </a:xfrm>
                    <a:prstGeom prst="rect">
                      <a:avLst/>
                    </a:prstGeom>
                  </pic:spPr>
                </pic:pic>
              </a:graphicData>
            </a:graphic>
          </wp:inline>
        </w:drawing>
      </w:r>
    </w:p>
    <w:p w14:paraId="7342D959" w14:textId="6C39F8B1" w:rsidR="00640E30" w:rsidRDefault="00640E30" w:rsidP="00067A2B">
      <w:pPr>
        <w:spacing w:line="240" w:lineRule="auto"/>
        <w:jc w:val="center"/>
        <w:rPr>
          <w:rFonts w:ascii="Times New Roman" w:hAnsi="Times New Roman" w:cs="Times New Roman"/>
          <w:b/>
          <w:bCs/>
        </w:rPr>
      </w:pPr>
      <w:r>
        <w:rPr>
          <w:rFonts w:ascii="Times New Roman" w:hAnsi="Times New Roman" w:cs="Times New Roman"/>
          <w:b/>
          <w:bCs/>
        </w:rPr>
        <w:t>Age Distribution</w:t>
      </w:r>
    </w:p>
    <w:p w14:paraId="364644D3" w14:textId="16C34A95" w:rsidR="00640E30" w:rsidRDefault="00640E30" w:rsidP="00067A2B">
      <w:pPr>
        <w:spacing w:line="240" w:lineRule="auto"/>
        <w:rPr>
          <w:rFonts w:ascii="Times New Roman" w:hAnsi="Times New Roman" w:cs="Times New Roman"/>
        </w:rPr>
      </w:pPr>
      <w:r>
        <w:rPr>
          <w:rFonts w:ascii="Times New Roman" w:hAnsi="Times New Roman" w:cs="Times New Roman"/>
        </w:rPr>
        <w:tab/>
        <w:t>Analyzing the age distribution showed that most customers are between 20 and 40 years old, making this a prime target group for promotions and marketing campaigns.</w:t>
      </w:r>
    </w:p>
    <w:p w14:paraId="6CA253B2" w14:textId="67814F5E" w:rsidR="00640E30" w:rsidRDefault="00640E30" w:rsidP="00067A2B">
      <w:pPr>
        <w:spacing w:line="240" w:lineRule="auto"/>
        <w:rPr>
          <w:rFonts w:ascii="Times New Roman" w:hAnsi="Times New Roman" w:cs="Times New Roman"/>
        </w:rPr>
      </w:pPr>
      <w:r>
        <w:rPr>
          <w:rFonts w:ascii="Times New Roman" w:hAnsi="Times New Roman" w:cs="Times New Roman"/>
          <w:noProof/>
        </w:rPr>
        <w:lastRenderedPageBreak/>
        <w:drawing>
          <wp:inline distT="0" distB="0" distL="0" distR="0" wp14:anchorId="66CEB87D" wp14:editId="78FD1985">
            <wp:extent cx="5943600" cy="3070860"/>
            <wp:effectExtent l="0" t="0" r="0" b="0"/>
            <wp:docPr id="310640988" name="Picture 5"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40988" name="Picture 5" descr="A screenshot of a graph&#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70860"/>
                    </a:xfrm>
                    <a:prstGeom prst="rect">
                      <a:avLst/>
                    </a:prstGeom>
                  </pic:spPr>
                </pic:pic>
              </a:graphicData>
            </a:graphic>
          </wp:inline>
        </w:drawing>
      </w:r>
    </w:p>
    <w:p w14:paraId="0C9F5D85" w14:textId="23889E6A" w:rsidR="00640E30" w:rsidRDefault="00640E30" w:rsidP="00067A2B">
      <w:pPr>
        <w:spacing w:line="240" w:lineRule="auto"/>
        <w:jc w:val="center"/>
        <w:rPr>
          <w:rFonts w:ascii="Times New Roman" w:hAnsi="Times New Roman" w:cs="Times New Roman"/>
          <w:b/>
          <w:bCs/>
        </w:rPr>
      </w:pPr>
      <w:r>
        <w:rPr>
          <w:rFonts w:ascii="Times New Roman" w:hAnsi="Times New Roman" w:cs="Times New Roman"/>
          <w:b/>
          <w:bCs/>
        </w:rPr>
        <w:t>Annual Income vs. Spending Scores</w:t>
      </w:r>
    </w:p>
    <w:p w14:paraId="0CF2C0CF" w14:textId="57DB6A96" w:rsidR="00640E30" w:rsidRDefault="00640E30" w:rsidP="00067A2B">
      <w:pPr>
        <w:spacing w:line="240" w:lineRule="auto"/>
        <w:rPr>
          <w:rFonts w:ascii="Times New Roman" w:hAnsi="Times New Roman" w:cs="Times New Roman"/>
        </w:rPr>
      </w:pPr>
      <w:r>
        <w:rPr>
          <w:rFonts w:ascii="Times New Roman" w:hAnsi="Times New Roman" w:cs="Times New Roman"/>
        </w:rPr>
        <w:tab/>
        <w:t xml:space="preserve">We plotted annual income against spending </w:t>
      </w:r>
      <w:proofErr w:type="gramStart"/>
      <w:r>
        <w:rPr>
          <w:rFonts w:ascii="Times New Roman" w:hAnsi="Times New Roman" w:cs="Times New Roman"/>
        </w:rPr>
        <w:t>score</w:t>
      </w:r>
      <w:proofErr w:type="gramEnd"/>
      <w:r>
        <w:rPr>
          <w:rFonts w:ascii="Times New Roman" w:hAnsi="Times New Roman" w:cs="Times New Roman"/>
        </w:rPr>
        <w:t xml:space="preserve"> to understand how income affects spending. The chart reveals that mid-income earners ($40k-$70k) have the highest spending scores, rather than high-income customers.</w:t>
      </w:r>
    </w:p>
    <w:p w14:paraId="6340636A" w14:textId="1097DB26" w:rsidR="00640E30" w:rsidRDefault="00640E30" w:rsidP="00067A2B">
      <w:pPr>
        <w:spacing w:line="240" w:lineRule="auto"/>
        <w:rPr>
          <w:rFonts w:ascii="Times New Roman" w:hAnsi="Times New Roman" w:cs="Times New Roman"/>
        </w:rPr>
      </w:pPr>
      <w:r>
        <w:rPr>
          <w:rFonts w:ascii="Times New Roman" w:hAnsi="Times New Roman" w:cs="Times New Roman"/>
          <w:noProof/>
        </w:rPr>
        <w:drawing>
          <wp:inline distT="0" distB="0" distL="0" distR="0" wp14:anchorId="2CBEF0E9" wp14:editId="4E785260">
            <wp:extent cx="5943600" cy="3470275"/>
            <wp:effectExtent l="0" t="0" r="0" b="0"/>
            <wp:docPr id="262636443" name="Picture 6"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36443" name="Picture 6" descr="A screen shot of a graph&#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70275"/>
                    </a:xfrm>
                    <a:prstGeom prst="rect">
                      <a:avLst/>
                    </a:prstGeom>
                  </pic:spPr>
                </pic:pic>
              </a:graphicData>
            </a:graphic>
          </wp:inline>
        </w:drawing>
      </w:r>
    </w:p>
    <w:p w14:paraId="72D4C868" w14:textId="77777777" w:rsidR="00067A2B" w:rsidRDefault="00067A2B" w:rsidP="00067A2B">
      <w:pPr>
        <w:spacing w:line="240" w:lineRule="auto"/>
        <w:jc w:val="center"/>
        <w:rPr>
          <w:rFonts w:ascii="Times New Roman" w:hAnsi="Times New Roman" w:cs="Times New Roman"/>
          <w:b/>
          <w:bCs/>
        </w:rPr>
      </w:pPr>
    </w:p>
    <w:p w14:paraId="2BC7BA28" w14:textId="77777777" w:rsidR="00067A2B" w:rsidRDefault="00067A2B" w:rsidP="00067A2B">
      <w:pPr>
        <w:spacing w:line="240" w:lineRule="auto"/>
        <w:jc w:val="center"/>
        <w:rPr>
          <w:rFonts w:ascii="Times New Roman" w:hAnsi="Times New Roman" w:cs="Times New Roman"/>
          <w:b/>
          <w:bCs/>
        </w:rPr>
      </w:pPr>
    </w:p>
    <w:p w14:paraId="6128924D" w14:textId="68194061" w:rsidR="00F77558" w:rsidRDefault="00F77558" w:rsidP="00067A2B">
      <w:pPr>
        <w:spacing w:line="240" w:lineRule="auto"/>
        <w:jc w:val="center"/>
        <w:rPr>
          <w:rFonts w:ascii="Times New Roman" w:hAnsi="Times New Roman" w:cs="Times New Roman"/>
          <w:b/>
          <w:bCs/>
        </w:rPr>
      </w:pPr>
      <w:r>
        <w:rPr>
          <w:rFonts w:ascii="Times New Roman" w:hAnsi="Times New Roman" w:cs="Times New Roman"/>
          <w:b/>
          <w:bCs/>
        </w:rPr>
        <w:lastRenderedPageBreak/>
        <w:t>Correlation Heatmap</w:t>
      </w:r>
    </w:p>
    <w:p w14:paraId="4520DF9A" w14:textId="7D1447FA" w:rsidR="00F77558" w:rsidRDefault="00F77558" w:rsidP="00067A2B">
      <w:pPr>
        <w:spacing w:line="240" w:lineRule="auto"/>
        <w:rPr>
          <w:rFonts w:ascii="Times New Roman" w:hAnsi="Times New Roman" w:cs="Times New Roman"/>
        </w:rPr>
      </w:pPr>
      <w:r>
        <w:rPr>
          <w:rFonts w:ascii="Times New Roman" w:hAnsi="Times New Roman" w:cs="Times New Roman"/>
        </w:rPr>
        <w:tab/>
        <w:t>The heatmap identifies correlations between variables. In this dataset, no strong relationships appear between income and spending score, indicating other factors likely influence spending behavior.</w:t>
      </w:r>
    </w:p>
    <w:p w14:paraId="21552711" w14:textId="5687F0A4" w:rsidR="00F77558" w:rsidRDefault="00F77558" w:rsidP="00067A2B">
      <w:pPr>
        <w:spacing w:line="240" w:lineRule="auto"/>
        <w:rPr>
          <w:rFonts w:ascii="Times New Roman" w:hAnsi="Times New Roman" w:cs="Times New Roman"/>
        </w:rPr>
      </w:pPr>
      <w:r>
        <w:rPr>
          <w:rFonts w:ascii="Times New Roman" w:hAnsi="Times New Roman" w:cs="Times New Roman"/>
          <w:noProof/>
        </w:rPr>
        <w:drawing>
          <wp:inline distT="0" distB="0" distL="0" distR="0" wp14:anchorId="38279ACC" wp14:editId="26B3D045">
            <wp:extent cx="5943600" cy="3451225"/>
            <wp:effectExtent l="0" t="0" r="0" b="0"/>
            <wp:docPr id="1638412144"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412144" name="Picture 7"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451225"/>
                    </a:xfrm>
                    <a:prstGeom prst="rect">
                      <a:avLst/>
                    </a:prstGeom>
                  </pic:spPr>
                </pic:pic>
              </a:graphicData>
            </a:graphic>
          </wp:inline>
        </w:drawing>
      </w:r>
    </w:p>
    <w:p w14:paraId="748D0BAE" w14:textId="2A7D6371" w:rsidR="00F77558" w:rsidRDefault="00F77558" w:rsidP="00067A2B">
      <w:pPr>
        <w:spacing w:line="240" w:lineRule="auto"/>
        <w:jc w:val="center"/>
        <w:rPr>
          <w:rFonts w:ascii="Times New Roman" w:hAnsi="Times New Roman" w:cs="Times New Roman"/>
          <w:b/>
          <w:bCs/>
        </w:rPr>
      </w:pPr>
      <w:r>
        <w:rPr>
          <w:rFonts w:ascii="Times New Roman" w:hAnsi="Times New Roman" w:cs="Times New Roman"/>
          <w:b/>
          <w:bCs/>
        </w:rPr>
        <w:t>Key Findings</w:t>
      </w:r>
    </w:p>
    <w:p w14:paraId="280FEF7B" w14:textId="0BDF026B" w:rsidR="00F77558" w:rsidRDefault="00F77558" w:rsidP="00067A2B">
      <w:pPr>
        <w:spacing w:line="240" w:lineRule="auto"/>
        <w:ind w:firstLine="360"/>
        <w:rPr>
          <w:rFonts w:ascii="Times New Roman" w:hAnsi="Times New Roman" w:cs="Times New Roman"/>
        </w:rPr>
      </w:pPr>
      <w:r>
        <w:rPr>
          <w:rFonts w:ascii="Times New Roman" w:hAnsi="Times New Roman" w:cs="Times New Roman"/>
        </w:rPr>
        <w:t>Based on the findings, we suggest:</w:t>
      </w:r>
    </w:p>
    <w:p w14:paraId="164FF3C6" w14:textId="6A8D0F46" w:rsidR="00F77558" w:rsidRDefault="00F77558" w:rsidP="00067A2B">
      <w:pPr>
        <w:pStyle w:val="ListParagraph"/>
        <w:numPr>
          <w:ilvl w:val="0"/>
          <w:numId w:val="3"/>
        </w:numPr>
        <w:spacing w:line="240" w:lineRule="auto"/>
        <w:rPr>
          <w:rFonts w:ascii="Times New Roman" w:hAnsi="Times New Roman" w:cs="Times New Roman"/>
        </w:rPr>
      </w:pPr>
      <w:r>
        <w:rPr>
          <w:rFonts w:ascii="Times New Roman" w:hAnsi="Times New Roman" w:cs="Times New Roman"/>
        </w:rPr>
        <w:t>Targeting marketing efforts towards the 20-40 age group.</w:t>
      </w:r>
    </w:p>
    <w:p w14:paraId="67CB252D" w14:textId="699B85CB" w:rsidR="00F77558" w:rsidRDefault="00F77558" w:rsidP="00067A2B">
      <w:pPr>
        <w:pStyle w:val="ListParagraph"/>
        <w:numPr>
          <w:ilvl w:val="0"/>
          <w:numId w:val="3"/>
        </w:numPr>
        <w:spacing w:line="240" w:lineRule="auto"/>
        <w:rPr>
          <w:rFonts w:ascii="Times New Roman" w:hAnsi="Times New Roman" w:cs="Times New Roman"/>
        </w:rPr>
      </w:pPr>
      <w:r>
        <w:rPr>
          <w:rFonts w:ascii="Times New Roman" w:hAnsi="Times New Roman" w:cs="Times New Roman"/>
        </w:rPr>
        <w:t>Offering loyalty programs to mid-income, high-spending customers.</w:t>
      </w:r>
    </w:p>
    <w:p w14:paraId="617C1B16" w14:textId="4208A785" w:rsidR="00F77558" w:rsidRDefault="00F77558" w:rsidP="00067A2B">
      <w:pPr>
        <w:pStyle w:val="ListParagraph"/>
        <w:numPr>
          <w:ilvl w:val="0"/>
          <w:numId w:val="3"/>
        </w:numPr>
        <w:spacing w:line="240" w:lineRule="auto"/>
        <w:rPr>
          <w:rFonts w:ascii="Times New Roman" w:hAnsi="Times New Roman" w:cs="Times New Roman"/>
        </w:rPr>
      </w:pPr>
      <w:r>
        <w:rPr>
          <w:rFonts w:ascii="Times New Roman" w:hAnsi="Times New Roman" w:cs="Times New Roman"/>
        </w:rPr>
        <w:t>Customizing promotions by analyzing gender-based preferences.</w:t>
      </w:r>
    </w:p>
    <w:p w14:paraId="28C19734" w14:textId="7E4B2295" w:rsidR="00F77558" w:rsidRDefault="00F77558" w:rsidP="00067A2B">
      <w:pPr>
        <w:pStyle w:val="ListParagraph"/>
        <w:numPr>
          <w:ilvl w:val="0"/>
          <w:numId w:val="3"/>
        </w:numPr>
        <w:spacing w:line="240" w:lineRule="auto"/>
        <w:rPr>
          <w:rFonts w:ascii="Times New Roman" w:hAnsi="Times New Roman" w:cs="Times New Roman"/>
        </w:rPr>
      </w:pPr>
      <w:r>
        <w:rPr>
          <w:rFonts w:ascii="Times New Roman" w:hAnsi="Times New Roman" w:cs="Times New Roman"/>
        </w:rPr>
        <w:t>Avoid focusing only on high-income individuals; prioritize behavioral insights.</w:t>
      </w:r>
    </w:p>
    <w:p w14:paraId="4427AD0D" w14:textId="191F1323" w:rsidR="00F77558" w:rsidRDefault="00F77558" w:rsidP="00067A2B">
      <w:pPr>
        <w:spacing w:line="240" w:lineRule="auto"/>
        <w:ind w:left="720"/>
        <w:jc w:val="center"/>
        <w:rPr>
          <w:rFonts w:ascii="Times New Roman" w:hAnsi="Times New Roman" w:cs="Times New Roman"/>
          <w:b/>
          <w:bCs/>
        </w:rPr>
      </w:pPr>
      <w:r>
        <w:rPr>
          <w:rFonts w:ascii="Times New Roman" w:hAnsi="Times New Roman" w:cs="Times New Roman"/>
          <w:b/>
          <w:bCs/>
        </w:rPr>
        <w:t>Conclusion</w:t>
      </w:r>
    </w:p>
    <w:p w14:paraId="748720BA" w14:textId="0A207D08" w:rsidR="00F77558" w:rsidRPr="00F77558" w:rsidRDefault="00F77558" w:rsidP="00067A2B">
      <w:pPr>
        <w:spacing w:line="240" w:lineRule="auto"/>
        <w:rPr>
          <w:rFonts w:ascii="Times New Roman" w:hAnsi="Times New Roman" w:cs="Times New Roman"/>
        </w:rPr>
      </w:pPr>
      <w:r>
        <w:rPr>
          <w:rFonts w:ascii="Times New Roman" w:hAnsi="Times New Roman" w:cs="Times New Roman"/>
        </w:rPr>
        <w:tab/>
      </w:r>
      <w:r w:rsidR="00216B41">
        <w:rPr>
          <w:rFonts w:ascii="Times New Roman" w:hAnsi="Times New Roman" w:cs="Times New Roman"/>
        </w:rPr>
        <w:t>This analysis demonstrates how customer demographic data can identify profitable target groups and inform business strategies. By focusing on spending habits and demographic trends, businesses can optimize marketing efforts and improve customer engagement.</w:t>
      </w:r>
    </w:p>
    <w:p w14:paraId="33930F3B" w14:textId="77777777" w:rsidR="00F77558" w:rsidRPr="00F77558" w:rsidRDefault="00F77558" w:rsidP="00F77558">
      <w:pPr>
        <w:pStyle w:val="ListParagraph"/>
        <w:spacing w:line="480" w:lineRule="auto"/>
        <w:rPr>
          <w:rFonts w:ascii="Times New Roman" w:hAnsi="Times New Roman" w:cs="Times New Roman"/>
        </w:rPr>
      </w:pPr>
    </w:p>
    <w:p w14:paraId="28E59DAF" w14:textId="77777777" w:rsidR="00F77558" w:rsidRPr="00F77558" w:rsidRDefault="00F77558" w:rsidP="00F77558">
      <w:pPr>
        <w:spacing w:line="480" w:lineRule="auto"/>
        <w:rPr>
          <w:rFonts w:ascii="Times New Roman" w:hAnsi="Times New Roman" w:cs="Times New Roman"/>
        </w:rPr>
      </w:pPr>
    </w:p>
    <w:p w14:paraId="5DB9BE19" w14:textId="77777777" w:rsidR="00F77558" w:rsidRPr="00640E30" w:rsidRDefault="00F77558" w:rsidP="00640E30">
      <w:pPr>
        <w:spacing w:line="480" w:lineRule="auto"/>
        <w:rPr>
          <w:rFonts w:ascii="Times New Roman" w:hAnsi="Times New Roman" w:cs="Times New Roman"/>
        </w:rPr>
      </w:pPr>
    </w:p>
    <w:p w14:paraId="391574AB" w14:textId="77777777" w:rsidR="00851E3C" w:rsidRPr="00851E3C" w:rsidRDefault="00851E3C" w:rsidP="00851E3C">
      <w:pPr>
        <w:spacing w:line="480" w:lineRule="auto"/>
        <w:rPr>
          <w:rFonts w:ascii="Times New Roman" w:hAnsi="Times New Roman" w:cs="Times New Roman"/>
        </w:rPr>
      </w:pPr>
    </w:p>
    <w:sectPr w:rsidR="00851E3C" w:rsidRPr="00851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3635CB"/>
    <w:multiLevelType w:val="hybridMultilevel"/>
    <w:tmpl w:val="BD18C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5E012BD"/>
    <w:multiLevelType w:val="hybridMultilevel"/>
    <w:tmpl w:val="0AD26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80497719">
    <w:abstractNumId w:val="1"/>
  </w:num>
  <w:num w:numId="2" w16cid:durableId="90975136">
    <w:abstractNumId w:val="1"/>
  </w:num>
  <w:num w:numId="3" w16cid:durableId="556205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E3C"/>
    <w:rsid w:val="00067A2B"/>
    <w:rsid w:val="00216B41"/>
    <w:rsid w:val="00250D22"/>
    <w:rsid w:val="00640E30"/>
    <w:rsid w:val="00851E3C"/>
    <w:rsid w:val="00B82060"/>
    <w:rsid w:val="00F77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80849"/>
  <w15:chartTrackingRefBased/>
  <w15:docId w15:val="{71873984-B67F-4B9D-9593-234AB9A5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E3C"/>
    <w:pPr>
      <w:spacing w:line="276" w:lineRule="auto"/>
    </w:pPr>
  </w:style>
  <w:style w:type="paragraph" w:styleId="Heading1">
    <w:name w:val="heading 1"/>
    <w:basedOn w:val="Normal"/>
    <w:next w:val="Normal"/>
    <w:link w:val="Heading1Char"/>
    <w:uiPriority w:val="9"/>
    <w:qFormat/>
    <w:rsid w:val="00851E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1E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1E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1E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1E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1E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E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E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E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E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1E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1E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1E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1E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1E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E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E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E3C"/>
    <w:rPr>
      <w:rFonts w:eastAsiaTheme="majorEastAsia" w:cstheme="majorBidi"/>
      <w:color w:val="272727" w:themeColor="text1" w:themeTint="D8"/>
    </w:rPr>
  </w:style>
  <w:style w:type="paragraph" w:styleId="Title">
    <w:name w:val="Title"/>
    <w:basedOn w:val="Normal"/>
    <w:next w:val="Normal"/>
    <w:link w:val="TitleChar"/>
    <w:uiPriority w:val="10"/>
    <w:qFormat/>
    <w:rsid w:val="00851E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E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E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E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E3C"/>
    <w:pPr>
      <w:spacing w:before="160"/>
      <w:jc w:val="center"/>
    </w:pPr>
    <w:rPr>
      <w:i/>
      <w:iCs/>
      <w:color w:val="404040" w:themeColor="text1" w:themeTint="BF"/>
    </w:rPr>
  </w:style>
  <w:style w:type="character" w:customStyle="1" w:styleId="QuoteChar">
    <w:name w:val="Quote Char"/>
    <w:basedOn w:val="DefaultParagraphFont"/>
    <w:link w:val="Quote"/>
    <w:uiPriority w:val="29"/>
    <w:rsid w:val="00851E3C"/>
    <w:rPr>
      <w:i/>
      <w:iCs/>
      <w:color w:val="404040" w:themeColor="text1" w:themeTint="BF"/>
    </w:rPr>
  </w:style>
  <w:style w:type="paragraph" w:styleId="ListParagraph">
    <w:name w:val="List Paragraph"/>
    <w:basedOn w:val="Normal"/>
    <w:uiPriority w:val="34"/>
    <w:qFormat/>
    <w:rsid w:val="00851E3C"/>
    <w:pPr>
      <w:ind w:left="720"/>
      <w:contextualSpacing/>
    </w:pPr>
  </w:style>
  <w:style w:type="character" w:styleId="IntenseEmphasis">
    <w:name w:val="Intense Emphasis"/>
    <w:basedOn w:val="DefaultParagraphFont"/>
    <w:uiPriority w:val="21"/>
    <w:qFormat/>
    <w:rsid w:val="00851E3C"/>
    <w:rPr>
      <w:i/>
      <w:iCs/>
      <w:color w:val="0F4761" w:themeColor="accent1" w:themeShade="BF"/>
    </w:rPr>
  </w:style>
  <w:style w:type="paragraph" w:styleId="IntenseQuote">
    <w:name w:val="Intense Quote"/>
    <w:basedOn w:val="Normal"/>
    <w:next w:val="Normal"/>
    <w:link w:val="IntenseQuoteChar"/>
    <w:uiPriority w:val="30"/>
    <w:qFormat/>
    <w:rsid w:val="00851E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1E3C"/>
    <w:rPr>
      <w:i/>
      <w:iCs/>
      <w:color w:val="0F4761" w:themeColor="accent1" w:themeShade="BF"/>
    </w:rPr>
  </w:style>
  <w:style w:type="character" w:styleId="IntenseReference">
    <w:name w:val="Intense Reference"/>
    <w:basedOn w:val="DefaultParagraphFont"/>
    <w:uiPriority w:val="32"/>
    <w:qFormat/>
    <w:rsid w:val="00851E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307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Dougher</dc:creator>
  <cp:keywords/>
  <dc:description/>
  <cp:lastModifiedBy>Anthony Dougher</cp:lastModifiedBy>
  <cp:revision>2</cp:revision>
  <dcterms:created xsi:type="dcterms:W3CDTF">2025-03-04T07:41:00Z</dcterms:created>
  <dcterms:modified xsi:type="dcterms:W3CDTF">2025-03-05T08:55:00Z</dcterms:modified>
</cp:coreProperties>
</file>