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FC8" w:rsidRPr="006900B7" w:rsidRDefault="00CE08F8" w:rsidP="00376FC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Covid Has Changed</w:t>
      </w:r>
      <w:r w:rsidRPr="006900B7">
        <w:rPr>
          <w:rFonts w:ascii="Times New Roman" w:hAnsi="Times New Roman" w:cs="Times New Roman"/>
          <w:b/>
          <w:sz w:val="24"/>
          <w:szCs w:val="24"/>
        </w:rPr>
        <w:t xml:space="preserve"> Us As Consumers</w:t>
      </w:r>
    </w:p>
    <w:p w:rsidR="00376FC8" w:rsidRPr="006900B7" w:rsidRDefault="00376FC8" w:rsidP="00376F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00B7" w:rsidRDefault="006900B7" w:rsidP="00376F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142008" cy="3971608"/>
            <wp:effectExtent l="0" t="0" r="0" b="0"/>
            <wp:docPr id="1" name="Picture 1" descr="Corona pandemic: how consumers feel about shopping | EuroShop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na pandemic: how consumers feel about shopping | EuroShop36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299" cy="397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0B7" w:rsidRDefault="006900B7" w:rsidP="00376FC8">
      <w:pPr>
        <w:rPr>
          <w:rFonts w:ascii="Times New Roman" w:hAnsi="Times New Roman" w:cs="Times New Roman"/>
          <w:sz w:val="24"/>
          <w:szCs w:val="24"/>
        </w:rPr>
      </w:pPr>
    </w:p>
    <w:p w:rsidR="00465752" w:rsidRPr="006900B7" w:rsidRDefault="00253BFF" w:rsidP="00376FC8">
      <w:pPr>
        <w:rPr>
          <w:rFonts w:ascii="Times New Roman" w:hAnsi="Times New Roman" w:cs="Times New Roman"/>
          <w:sz w:val="24"/>
          <w:szCs w:val="24"/>
        </w:rPr>
      </w:pPr>
      <w:r w:rsidRPr="006900B7">
        <w:rPr>
          <w:rFonts w:ascii="Times New Roman" w:hAnsi="Times New Roman" w:cs="Times New Roman"/>
          <w:sz w:val="24"/>
          <w:szCs w:val="24"/>
        </w:rPr>
        <w:t>The coronavirus</w:t>
      </w:r>
      <w:r w:rsidR="008C6EEB" w:rsidRPr="006900B7">
        <w:rPr>
          <w:rFonts w:ascii="Times New Roman" w:hAnsi="Times New Roman" w:cs="Times New Roman"/>
          <w:sz w:val="24"/>
          <w:szCs w:val="24"/>
        </w:rPr>
        <w:t xml:space="preserve"> pandemic has completely altered the world and its functioning. It has proved costly to the global e</w:t>
      </w:r>
      <w:r w:rsidR="00EE743A" w:rsidRPr="006900B7">
        <w:rPr>
          <w:rFonts w:ascii="Times New Roman" w:hAnsi="Times New Roman" w:cs="Times New Roman"/>
          <w:sz w:val="24"/>
          <w:szCs w:val="24"/>
        </w:rPr>
        <w:t xml:space="preserve">conomy and various businesses, </w:t>
      </w:r>
      <w:r w:rsidR="008C6EEB" w:rsidRPr="006900B7">
        <w:rPr>
          <w:rFonts w:ascii="Times New Roman" w:hAnsi="Times New Roman" w:cs="Times New Roman"/>
          <w:sz w:val="24"/>
          <w:szCs w:val="24"/>
        </w:rPr>
        <w:t>who</w:t>
      </w:r>
      <w:r w:rsidR="00E84AFC" w:rsidRPr="006900B7">
        <w:rPr>
          <w:rFonts w:ascii="Times New Roman" w:hAnsi="Times New Roman" w:cs="Times New Roman"/>
          <w:sz w:val="24"/>
          <w:szCs w:val="24"/>
        </w:rPr>
        <w:t xml:space="preserve"> are struggling to make</w:t>
      </w:r>
      <w:r w:rsidR="002E7775" w:rsidRPr="006900B7">
        <w:rPr>
          <w:rFonts w:ascii="Times New Roman" w:hAnsi="Times New Roman" w:cs="Times New Roman"/>
          <w:sz w:val="24"/>
          <w:szCs w:val="24"/>
        </w:rPr>
        <w:t xml:space="preserve"> </w:t>
      </w:r>
      <w:r w:rsidR="00652F7B" w:rsidRPr="006900B7">
        <w:rPr>
          <w:rFonts w:ascii="Times New Roman" w:hAnsi="Times New Roman" w:cs="Times New Roman"/>
          <w:sz w:val="24"/>
          <w:szCs w:val="24"/>
        </w:rPr>
        <w:t>their</w:t>
      </w:r>
      <w:r w:rsidR="00E84AFC" w:rsidRPr="006900B7">
        <w:rPr>
          <w:rFonts w:ascii="Times New Roman" w:hAnsi="Times New Roman" w:cs="Times New Roman"/>
          <w:sz w:val="24"/>
          <w:szCs w:val="24"/>
        </w:rPr>
        <w:t xml:space="preserve"> ends meet. </w:t>
      </w:r>
      <w:r w:rsidR="00652F7B" w:rsidRPr="006900B7">
        <w:rPr>
          <w:rFonts w:ascii="Times New Roman" w:hAnsi="Times New Roman" w:cs="Times New Roman"/>
          <w:sz w:val="24"/>
          <w:szCs w:val="24"/>
        </w:rPr>
        <w:t xml:space="preserve">Businesses </w:t>
      </w:r>
      <w:r w:rsidR="000A2313" w:rsidRPr="006900B7">
        <w:rPr>
          <w:rFonts w:ascii="Times New Roman" w:hAnsi="Times New Roman" w:cs="Times New Roman"/>
          <w:sz w:val="24"/>
          <w:szCs w:val="24"/>
        </w:rPr>
        <w:t xml:space="preserve">have no choice but to </w:t>
      </w:r>
      <w:r w:rsidR="006E62F0" w:rsidRPr="006900B7">
        <w:rPr>
          <w:rFonts w:ascii="Times New Roman" w:hAnsi="Times New Roman" w:cs="Times New Roman"/>
          <w:sz w:val="24"/>
          <w:szCs w:val="24"/>
        </w:rPr>
        <w:t>transform the way they run according to the present circumstances. This is largely due to the change in consumer behaviour which is fo</w:t>
      </w:r>
      <w:r w:rsidR="00A71DA9" w:rsidRPr="006900B7">
        <w:rPr>
          <w:rFonts w:ascii="Times New Roman" w:hAnsi="Times New Roman" w:cs="Times New Roman"/>
          <w:sz w:val="24"/>
          <w:szCs w:val="24"/>
        </w:rPr>
        <w:t>rcing businesses globally to adopt</w:t>
      </w:r>
      <w:r w:rsidR="006E62F0" w:rsidRPr="006900B7">
        <w:rPr>
          <w:rFonts w:ascii="Times New Roman" w:hAnsi="Times New Roman" w:cs="Times New Roman"/>
          <w:sz w:val="24"/>
          <w:szCs w:val="24"/>
        </w:rPr>
        <w:t xml:space="preserve"> new practices.</w:t>
      </w:r>
      <w:r w:rsidR="00EE743A" w:rsidRPr="006900B7">
        <w:rPr>
          <w:rFonts w:ascii="Times New Roman" w:hAnsi="Times New Roman" w:cs="Times New Roman"/>
          <w:sz w:val="24"/>
          <w:szCs w:val="24"/>
        </w:rPr>
        <w:t xml:space="preserve"> </w:t>
      </w:r>
      <w:r w:rsidR="006E62F0" w:rsidRPr="006900B7">
        <w:rPr>
          <w:rFonts w:ascii="Times New Roman" w:hAnsi="Times New Roman" w:cs="Times New Roman"/>
          <w:sz w:val="24"/>
          <w:szCs w:val="24"/>
        </w:rPr>
        <w:t xml:space="preserve"> </w:t>
      </w:r>
      <w:r w:rsidR="00BE4880" w:rsidRPr="006900B7">
        <w:rPr>
          <w:rFonts w:ascii="Times New Roman" w:hAnsi="Times New Roman" w:cs="Times New Roman"/>
          <w:sz w:val="24"/>
          <w:szCs w:val="24"/>
        </w:rPr>
        <w:t xml:space="preserve">It is imperative to study consumer behaviour </w:t>
      </w:r>
      <w:r w:rsidR="00736509" w:rsidRPr="006900B7">
        <w:rPr>
          <w:rFonts w:ascii="Times New Roman" w:hAnsi="Times New Roman" w:cs="Times New Roman"/>
          <w:sz w:val="24"/>
          <w:szCs w:val="24"/>
        </w:rPr>
        <w:t xml:space="preserve">for assessing the current condition of the market and developing strategies </w:t>
      </w:r>
      <w:r w:rsidR="00662527" w:rsidRPr="006900B7">
        <w:rPr>
          <w:rFonts w:ascii="Times New Roman" w:hAnsi="Times New Roman" w:cs="Times New Roman"/>
          <w:sz w:val="24"/>
          <w:szCs w:val="24"/>
        </w:rPr>
        <w:t>with the aim of</w:t>
      </w:r>
      <w:r w:rsidR="00736509" w:rsidRPr="006900B7">
        <w:rPr>
          <w:rFonts w:ascii="Times New Roman" w:hAnsi="Times New Roman" w:cs="Times New Roman"/>
          <w:sz w:val="24"/>
          <w:szCs w:val="24"/>
        </w:rPr>
        <w:t xml:space="preserve"> </w:t>
      </w:r>
      <w:r w:rsidR="00662527" w:rsidRPr="006900B7">
        <w:rPr>
          <w:rFonts w:ascii="Times New Roman" w:hAnsi="Times New Roman" w:cs="Times New Roman"/>
          <w:sz w:val="24"/>
          <w:szCs w:val="24"/>
        </w:rPr>
        <w:t xml:space="preserve">consumer </w:t>
      </w:r>
      <w:r w:rsidR="00736509" w:rsidRPr="006900B7">
        <w:rPr>
          <w:rFonts w:ascii="Times New Roman" w:hAnsi="Times New Roman" w:cs="Times New Roman"/>
          <w:sz w:val="24"/>
          <w:szCs w:val="24"/>
        </w:rPr>
        <w:t>satisfaction in such uncertain times.</w:t>
      </w:r>
    </w:p>
    <w:p w:rsidR="00077FC1" w:rsidRDefault="00402D8B" w:rsidP="00376FC8">
      <w:pPr>
        <w:rPr>
          <w:rFonts w:ascii="Times New Roman" w:hAnsi="Times New Roman" w:cs="Times New Roman"/>
          <w:sz w:val="24"/>
          <w:szCs w:val="24"/>
        </w:rPr>
      </w:pPr>
      <w:r w:rsidRPr="006900B7">
        <w:rPr>
          <w:rFonts w:ascii="Times New Roman" w:hAnsi="Times New Roman" w:cs="Times New Roman"/>
          <w:sz w:val="24"/>
          <w:szCs w:val="24"/>
        </w:rPr>
        <w:t xml:space="preserve">According to a research by </w:t>
      </w:r>
      <w:hyperlink r:id="rId6" w:history="1">
        <w:r w:rsidRPr="00077FC1">
          <w:rPr>
            <w:rStyle w:val="Hyperlink"/>
            <w:rFonts w:ascii="Times New Roman" w:hAnsi="Times New Roman" w:cs="Times New Roman"/>
            <w:sz w:val="24"/>
            <w:szCs w:val="24"/>
          </w:rPr>
          <w:t>Capgemini</w:t>
        </w:r>
      </w:hyperlink>
      <w:r w:rsidRPr="006900B7">
        <w:rPr>
          <w:rFonts w:ascii="Times New Roman" w:hAnsi="Times New Roman" w:cs="Times New Roman"/>
          <w:sz w:val="24"/>
          <w:szCs w:val="24"/>
        </w:rPr>
        <w:t>, the general trend that has been observed throughout the pandemic is that mo</w:t>
      </w:r>
      <w:r w:rsidR="00B055D7" w:rsidRPr="006900B7">
        <w:rPr>
          <w:rFonts w:ascii="Times New Roman" w:hAnsi="Times New Roman" w:cs="Times New Roman"/>
          <w:sz w:val="24"/>
          <w:szCs w:val="24"/>
        </w:rPr>
        <w:t>r</w:t>
      </w:r>
      <w:r w:rsidRPr="006900B7">
        <w:rPr>
          <w:rFonts w:ascii="Times New Roman" w:hAnsi="Times New Roman" w:cs="Times New Roman"/>
          <w:sz w:val="24"/>
          <w:szCs w:val="24"/>
        </w:rPr>
        <w:t xml:space="preserve">e and more consumers are shifting towards online </w:t>
      </w:r>
      <w:r w:rsidR="00B055D7" w:rsidRPr="006900B7">
        <w:rPr>
          <w:rFonts w:ascii="Times New Roman" w:hAnsi="Times New Roman" w:cs="Times New Roman"/>
          <w:sz w:val="24"/>
          <w:szCs w:val="24"/>
        </w:rPr>
        <w:t>shopping. Out of 11,000 consumers, 59% had high dependence on physical retail stores before the pandemic which has now reduced to just 24%, indicating the shift towards online shopping.</w:t>
      </w:r>
      <w:r w:rsidR="002E6636" w:rsidRPr="006900B7">
        <w:rPr>
          <w:rFonts w:ascii="Times New Roman" w:hAnsi="Times New Roman" w:cs="Times New Roman"/>
          <w:sz w:val="24"/>
          <w:szCs w:val="24"/>
        </w:rPr>
        <w:t xml:space="preserve"> Moreover, according to this research, interaction with online channels is also predicted to rise from 30 to 37%. Nonetheless, even after the </w:t>
      </w:r>
      <w:r w:rsidR="00765060" w:rsidRPr="006900B7">
        <w:rPr>
          <w:rFonts w:ascii="Times New Roman" w:hAnsi="Times New Roman" w:cs="Times New Roman"/>
          <w:sz w:val="24"/>
          <w:szCs w:val="24"/>
        </w:rPr>
        <w:t xml:space="preserve">cessation of the pandemic, 77% of the consumers out of the sample size say they will be more cautious about hygiene and cleanliness. </w:t>
      </w:r>
    </w:p>
    <w:p w:rsidR="00077FC1" w:rsidRDefault="00765060" w:rsidP="00376FC8">
      <w:pPr>
        <w:rPr>
          <w:rFonts w:ascii="Times New Roman" w:hAnsi="Times New Roman" w:cs="Times New Roman"/>
          <w:sz w:val="24"/>
          <w:szCs w:val="24"/>
        </w:rPr>
      </w:pPr>
      <w:r w:rsidRPr="006900B7">
        <w:rPr>
          <w:rFonts w:ascii="Times New Roman" w:hAnsi="Times New Roman" w:cs="Times New Roman"/>
          <w:sz w:val="24"/>
          <w:szCs w:val="24"/>
        </w:rPr>
        <w:lastRenderedPageBreak/>
        <w:t xml:space="preserve">Hence, for consumers still relying on retail stores, the concern for sanitation and cleanliness of the stores will be of high priority. </w:t>
      </w:r>
      <w:r w:rsidR="00BF0F16" w:rsidRPr="006900B7">
        <w:rPr>
          <w:rFonts w:ascii="Times New Roman" w:hAnsi="Times New Roman" w:cs="Times New Roman"/>
          <w:sz w:val="24"/>
          <w:szCs w:val="24"/>
        </w:rPr>
        <w:t xml:space="preserve">Also, the </w:t>
      </w:r>
      <w:r w:rsidR="00EE79D9" w:rsidRPr="006900B7">
        <w:rPr>
          <w:rFonts w:ascii="Times New Roman" w:hAnsi="Times New Roman" w:cs="Times New Roman"/>
          <w:sz w:val="24"/>
          <w:szCs w:val="24"/>
        </w:rPr>
        <w:t>inclination towards</w:t>
      </w:r>
      <w:r w:rsidR="00BF0F16" w:rsidRPr="006900B7">
        <w:rPr>
          <w:rFonts w:ascii="Times New Roman" w:hAnsi="Times New Roman" w:cs="Times New Roman"/>
          <w:sz w:val="24"/>
          <w:szCs w:val="24"/>
        </w:rPr>
        <w:t xml:space="preserve"> ‘touch less last mile delivery’</w:t>
      </w:r>
      <w:r w:rsidR="00EE79D9" w:rsidRPr="006900B7">
        <w:rPr>
          <w:rFonts w:ascii="Times New Roman" w:hAnsi="Times New Roman" w:cs="Times New Roman"/>
          <w:sz w:val="24"/>
          <w:szCs w:val="24"/>
        </w:rPr>
        <w:t xml:space="preserve"> among consumers has also been on the rise. </w:t>
      </w:r>
      <w:r w:rsidR="00277C34" w:rsidRPr="006900B7">
        <w:rPr>
          <w:rFonts w:ascii="Times New Roman" w:hAnsi="Times New Roman" w:cs="Times New Roman"/>
          <w:sz w:val="24"/>
          <w:szCs w:val="24"/>
        </w:rPr>
        <w:t>For businesses, partnering with delivery platforms to ensure quick and convenient delivery can turn out to be advantageous</w:t>
      </w:r>
      <w:r w:rsidR="00A01C46" w:rsidRPr="006900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5A3B" w:rsidRPr="006900B7" w:rsidRDefault="0009723C" w:rsidP="00376FC8">
      <w:pPr>
        <w:rPr>
          <w:rFonts w:ascii="Times New Roman" w:hAnsi="Times New Roman" w:cs="Times New Roman"/>
          <w:sz w:val="24"/>
          <w:szCs w:val="24"/>
        </w:rPr>
      </w:pPr>
      <w:r w:rsidRPr="006900B7">
        <w:rPr>
          <w:rFonts w:ascii="Times New Roman" w:hAnsi="Times New Roman" w:cs="Times New Roman"/>
          <w:sz w:val="24"/>
          <w:szCs w:val="24"/>
        </w:rPr>
        <w:t xml:space="preserve">Besides, </w:t>
      </w:r>
      <w:r w:rsidR="00077FC1">
        <w:rPr>
          <w:rFonts w:ascii="Times New Roman" w:hAnsi="Times New Roman" w:cs="Times New Roman"/>
          <w:sz w:val="24"/>
          <w:szCs w:val="24"/>
        </w:rPr>
        <w:t>as more and more consumers clear their shelves to make space for essential items</w:t>
      </w:r>
      <w:r w:rsidRPr="006900B7">
        <w:rPr>
          <w:rFonts w:ascii="Times New Roman" w:hAnsi="Times New Roman" w:cs="Times New Roman"/>
          <w:sz w:val="24"/>
          <w:szCs w:val="24"/>
        </w:rPr>
        <w:t xml:space="preserve">, the buffer stock of essential items </w:t>
      </w:r>
      <w:r w:rsidR="00EB0F4E" w:rsidRPr="006900B7">
        <w:rPr>
          <w:rFonts w:ascii="Times New Roman" w:hAnsi="Times New Roman" w:cs="Times New Roman"/>
          <w:sz w:val="24"/>
          <w:szCs w:val="24"/>
        </w:rPr>
        <w:t>will play a crucial role in the functioning of businesses. For instance, due to rising demand for food, Unilever has shifted its fo</w:t>
      </w:r>
      <w:r w:rsidR="00ED4D25" w:rsidRPr="006900B7">
        <w:rPr>
          <w:rFonts w:ascii="Times New Roman" w:hAnsi="Times New Roman" w:cs="Times New Roman"/>
          <w:sz w:val="24"/>
          <w:szCs w:val="24"/>
        </w:rPr>
        <w:t>cus on larger SKU</w:t>
      </w:r>
      <w:r w:rsidR="00EB0F4E" w:rsidRPr="006900B7">
        <w:rPr>
          <w:rFonts w:ascii="Times New Roman" w:hAnsi="Times New Roman" w:cs="Times New Roman"/>
          <w:sz w:val="24"/>
          <w:szCs w:val="24"/>
        </w:rPr>
        <w:t xml:space="preserve"> items </w:t>
      </w:r>
      <w:r w:rsidR="00FA24CB" w:rsidRPr="006900B7">
        <w:rPr>
          <w:rFonts w:ascii="Times New Roman" w:hAnsi="Times New Roman" w:cs="Times New Roman"/>
          <w:sz w:val="24"/>
          <w:szCs w:val="24"/>
        </w:rPr>
        <w:t xml:space="preserve">such as large jars of eatables instead of small containers. </w:t>
      </w:r>
      <w:r w:rsidR="00886E28" w:rsidRPr="006900B7">
        <w:rPr>
          <w:rFonts w:ascii="Times New Roman" w:hAnsi="Times New Roman" w:cs="Times New Roman"/>
          <w:sz w:val="24"/>
          <w:szCs w:val="24"/>
        </w:rPr>
        <w:t>Local businesses are bound to grow significantly as 54% of the consumers say they will switch to local/regional products.</w:t>
      </w:r>
    </w:p>
    <w:p w:rsidR="00077FC1" w:rsidRDefault="00271A6B" w:rsidP="00376FC8">
      <w:pPr>
        <w:rPr>
          <w:rFonts w:ascii="Times New Roman" w:hAnsi="Times New Roman" w:cs="Times New Roman"/>
          <w:sz w:val="24"/>
          <w:szCs w:val="24"/>
        </w:rPr>
      </w:pPr>
      <w:r w:rsidRPr="006900B7">
        <w:rPr>
          <w:rFonts w:ascii="Times New Roman" w:hAnsi="Times New Roman" w:cs="Times New Roman"/>
          <w:sz w:val="24"/>
          <w:szCs w:val="24"/>
        </w:rPr>
        <w:t xml:space="preserve">It is quite evident that businesses will change as per the behaviour of the consumers who, in </w:t>
      </w:r>
      <w:r w:rsidR="00BC411D" w:rsidRPr="006900B7">
        <w:rPr>
          <w:rFonts w:ascii="Times New Roman" w:hAnsi="Times New Roman" w:cs="Times New Roman"/>
          <w:sz w:val="24"/>
          <w:szCs w:val="24"/>
        </w:rPr>
        <w:t>the midst of this pandemic are switching to online mediums.</w:t>
      </w:r>
      <w:r w:rsidR="004F4DE8" w:rsidRPr="006900B7">
        <w:rPr>
          <w:rFonts w:ascii="Times New Roman" w:hAnsi="Times New Roman" w:cs="Times New Roman"/>
          <w:sz w:val="24"/>
          <w:szCs w:val="24"/>
        </w:rPr>
        <w:t xml:space="preserve"> </w:t>
      </w:r>
      <w:r w:rsidR="00BF3337" w:rsidRPr="006900B7">
        <w:rPr>
          <w:rFonts w:ascii="Times New Roman" w:hAnsi="Times New Roman" w:cs="Times New Roman"/>
          <w:sz w:val="24"/>
          <w:szCs w:val="24"/>
        </w:rPr>
        <w:t xml:space="preserve">Although as the crises faints, retail stores will re-emerge </w:t>
      </w:r>
      <w:r w:rsidR="00C308DD" w:rsidRPr="006900B7">
        <w:rPr>
          <w:rFonts w:ascii="Times New Roman" w:hAnsi="Times New Roman" w:cs="Times New Roman"/>
          <w:sz w:val="24"/>
          <w:szCs w:val="24"/>
        </w:rPr>
        <w:t>but</w:t>
      </w:r>
      <w:r w:rsidR="00BF3337" w:rsidRPr="006900B7">
        <w:rPr>
          <w:rFonts w:ascii="Times New Roman" w:hAnsi="Times New Roman" w:cs="Times New Roman"/>
          <w:sz w:val="24"/>
          <w:szCs w:val="24"/>
        </w:rPr>
        <w:t xml:space="preserve"> consumers would ultimately prefer those stores which are</w:t>
      </w:r>
      <w:r w:rsidR="001B711F" w:rsidRPr="006900B7">
        <w:rPr>
          <w:rFonts w:ascii="Times New Roman" w:hAnsi="Times New Roman" w:cs="Times New Roman"/>
          <w:sz w:val="24"/>
          <w:szCs w:val="24"/>
        </w:rPr>
        <w:t xml:space="preserve"> conspicuously</w:t>
      </w:r>
      <w:r w:rsidR="00BF3337" w:rsidRPr="006900B7">
        <w:rPr>
          <w:rFonts w:ascii="Times New Roman" w:hAnsi="Times New Roman" w:cs="Times New Roman"/>
          <w:sz w:val="24"/>
          <w:szCs w:val="24"/>
        </w:rPr>
        <w:t xml:space="preserve"> sanitized and cleaned.</w:t>
      </w:r>
      <w:r w:rsidR="00EF017C" w:rsidRPr="006900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534A" w:rsidRDefault="001B711F" w:rsidP="00376FC8">
      <w:pPr>
        <w:rPr>
          <w:rFonts w:ascii="Times New Roman" w:hAnsi="Times New Roman" w:cs="Times New Roman"/>
          <w:sz w:val="24"/>
          <w:szCs w:val="24"/>
        </w:rPr>
      </w:pPr>
      <w:r w:rsidRPr="006900B7">
        <w:rPr>
          <w:rFonts w:ascii="Times New Roman" w:hAnsi="Times New Roman" w:cs="Times New Roman"/>
          <w:sz w:val="24"/>
          <w:szCs w:val="24"/>
        </w:rPr>
        <w:t>B</w:t>
      </w:r>
      <w:r w:rsidR="00EF017C" w:rsidRPr="006900B7">
        <w:rPr>
          <w:rFonts w:ascii="Times New Roman" w:hAnsi="Times New Roman" w:cs="Times New Roman"/>
          <w:sz w:val="24"/>
          <w:szCs w:val="24"/>
        </w:rPr>
        <w:t xml:space="preserve">usinesses must drive shifts in the long term behaviour </w:t>
      </w:r>
      <w:r w:rsidR="005E309D" w:rsidRPr="006900B7">
        <w:rPr>
          <w:rFonts w:ascii="Times New Roman" w:hAnsi="Times New Roman" w:cs="Times New Roman"/>
          <w:sz w:val="24"/>
          <w:szCs w:val="24"/>
        </w:rPr>
        <w:t xml:space="preserve">and set a new normal especially for the young consumers who are likely to develop new habits easily than old consumers. </w:t>
      </w:r>
      <w:r w:rsidR="00A63A9B" w:rsidRPr="006900B7">
        <w:rPr>
          <w:rFonts w:ascii="Times New Roman" w:hAnsi="Times New Roman" w:cs="Times New Roman"/>
          <w:sz w:val="24"/>
          <w:szCs w:val="24"/>
        </w:rPr>
        <w:t>This new normal sho</w:t>
      </w:r>
      <w:r w:rsidR="00304069" w:rsidRPr="006900B7">
        <w:rPr>
          <w:rFonts w:ascii="Times New Roman" w:hAnsi="Times New Roman" w:cs="Times New Roman"/>
          <w:sz w:val="24"/>
          <w:szCs w:val="24"/>
        </w:rPr>
        <w:t xml:space="preserve">uld aim to </w:t>
      </w:r>
      <w:r w:rsidR="00135995" w:rsidRPr="006900B7">
        <w:rPr>
          <w:rFonts w:ascii="Times New Roman" w:hAnsi="Times New Roman" w:cs="Times New Roman"/>
          <w:sz w:val="24"/>
          <w:szCs w:val="24"/>
        </w:rPr>
        <w:t xml:space="preserve">integrate their products with the needs of the consumers in a post coronavirus world. </w:t>
      </w:r>
      <w:r w:rsidR="005C4267" w:rsidRPr="006900B7">
        <w:rPr>
          <w:rFonts w:ascii="Times New Roman" w:hAnsi="Times New Roman" w:cs="Times New Roman"/>
          <w:sz w:val="24"/>
          <w:szCs w:val="24"/>
        </w:rPr>
        <w:t xml:space="preserve">As </w:t>
      </w:r>
      <w:r w:rsidR="00A211AE" w:rsidRPr="006900B7">
        <w:rPr>
          <w:rFonts w:ascii="Times New Roman" w:hAnsi="Times New Roman" w:cs="Times New Roman"/>
          <w:sz w:val="24"/>
          <w:szCs w:val="24"/>
        </w:rPr>
        <w:t xml:space="preserve">per a report by </w:t>
      </w:r>
      <w:hyperlink r:id="rId7" w:history="1">
        <w:r w:rsidR="00A211AE" w:rsidRPr="00077FC1">
          <w:rPr>
            <w:rStyle w:val="Hyperlink"/>
            <w:rFonts w:ascii="Times New Roman" w:hAnsi="Times New Roman" w:cs="Times New Roman"/>
            <w:sz w:val="24"/>
            <w:szCs w:val="24"/>
          </w:rPr>
          <w:t>McKinsey</w:t>
        </w:r>
      </w:hyperlink>
      <w:r w:rsidR="00A211AE" w:rsidRPr="006900B7">
        <w:rPr>
          <w:rFonts w:ascii="Times New Roman" w:hAnsi="Times New Roman" w:cs="Times New Roman"/>
          <w:sz w:val="24"/>
          <w:szCs w:val="24"/>
        </w:rPr>
        <w:t xml:space="preserve">, more and more product categories will eventually fall under ecommerce and for business to thrive in such circumstances, it is best to align their strategies as per the </w:t>
      </w:r>
      <w:r w:rsidR="001A6C92">
        <w:rPr>
          <w:rFonts w:ascii="Times New Roman" w:hAnsi="Times New Roman" w:cs="Times New Roman"/>
          <w:sz w:val="24"/>
          <w:szCs w:val="24"/>
        </w:rPr>
        <w:t>changing attitudes of the consumer behaviour</w:t>
      </w:r>
      <w:r w:rsidR="008E588C" w:rsidRPr="006900B7">
        <w:rPr>
          <w:rFonts w:ascii="Times New Roman" w:hAnsi="Times New Roman" w:cs="Times New Roman"/>
          <w:sz w:val="24"/>
          <w:szCs w:val="24"/>
        </w:rPr>
        <w:t xml:space="preserve">. </w:t>
      </w:r>
      <w:r w:rsidR="00BF54C0">
        <w:rPr>
          <w:rFonts w:ascii="Times New Roman" w:hAnsi="Times New Roman" w:cs="Times New Roman"/>
          <w:sz w:val="24"/>
          <w:szCs w:val="24"/>
        </w:rPr>
        <w:t xml:space="preserve">The report also states that overtime, consumers might abandon loyalty towards one brand and switch to others due to non-availability of desired products or availability of products but through undesired channels.  </w:t>
      </w:r>
    </w:p>
    <w:p w:rsidR="006E51AE" w:rsidRDefault="006E51AE" w:rsidP="00376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also witnessed that more and more consumers (especially in India) are moving towards less expensive products due to rising uncertainty regarding income and employment. </w:t>
      </w:r>
      <w:r w:rsidR="00267999">
        <w:rPr>
          <w:rFonts w:ascii="Times New Roman" w:hAnsi="Times New Roman" w:cs="Times New Roman"/>
          <w:sz w:val="24"/>
          <w:szCs w:val="24"/>
        </w:rPr>
        <w:t xml:space="preserve">A conspicuous change that can be observed is that more consumers are subscribing to online services like e-learning, streaming, etc. </w:t>
      </w:r>
      <w:r w:rsidR="00ED1C7E">
        <w:rPr>
          <w:rFonts w:ascii="Times New Roman" w:hAnsi="Times New Roman" w:cs="Times New Roman"/>
          <w:sz w:val="24"/>
          <w:szCs w:val="24"/>
        </w:rPr>
        <w:t>T</w:t>
      </w:r>
      <w:r w:rsidR="00EE1C44">
        <w:rPr>
          <w:rFonts w:ascii="Times New Roman" w:hAnsi="Times New Roman" w:cs="Times New Roman"/>
          <w:sz w:val="24"/>
          <w:szCs w:val="24"/>
        </w:rPr>
        <w:t>his has also resulted in adequate usage of</w:t>
      </w:r>
      <w:r w:rsidR="00ED1C7E">
        <w:rPr>
          <w:rFonts w:ascii="Times New Roman" w:hAnsi="Times New Roman" w:cs="Times New Roman"/>
          <w:sz w:val="24"/>
          <w:szCs w:val="24"/>
        </w:rPr>
        <w:t xml:space="preserve"> the</w:t>
      </w:r>
      <w:r w:rsidR="00EE1C44">
        <w:rPr>
          <w:rFonts w:ascii="Times New Roman" w:hAnsi="Times New Roman" w:cs="Times New Roman"/>
          <w:sz w:val="24"/>
          <w:szCs w:val="24"/>
        </w:rPr>
        <w:t xml:space="preserve"> digital infrastructure. </w:t>
      </w:r>
      <w:r w:rsidR="00C00FA5">
        <w:rPr>
          <w:rFonts w:ascii="Times New Roman" w:hAnsi="Times New Roman" w:cs="Times New Roman"/>
          <w:sz w:val="24"/>
          <w:szCs w:val="24"/>
        </w:rPr>
        <w:t xml:space="preserve">There is a possibility that once more consumers switch to online platforms they will not want to go back even after the pandemic settles. </w:t>
      </w:r>
    </w:p>
    <w:p w:rsidR="00FB7CFA" w:rsidRPr="006900B7" w:rsidRDefault="00FB7CFA" w:rsidP="00376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 since the coronavirus pandemic, consumers have become more </w:t>
      </w:r>
      <w:r w:rsidR="00015EE4">
        <w:rPr>
          <w:rFonts w:ascii="Times New Roman" w:hAnsi="Times New Roman" w:cs="Times New Roman"/>
          <w:sz w:val="24"/>
          <w:szCs w:val="24"/>
        </w:rPr>
        <w:t>conscious</w:t>
      </w:r>
      <w:r>
        <w:rPr>
          <w:rFonts w:ascii="Times New Roman" w:hAnsi="Times New Roman" w:cs="Times New Roman"/>
          <w:sz w:val="24"/>
          <w:szCs w:val="24"/>
        </w:rPr>
        <w:t xml:space="preserve"> of their actions as buyers </w:t>
      </w:r>
      <w:r w:rsidR="009B53F1">
        <w:rPr>
          <w:rFonts w:ascii="Times New Roman" w:hAnsi="Times New Roman" w:cs="Times New Roman"/>
          <w:sz w:val="24"/>
          <w:szCs w:val="24"/>
        </w:rPr>
        <w:t xml:space="preserve">and the changes in their </w:t>
      </w:r>
      <w:r w:rsidR="009B2274">
        <w:rPr>
          <w:rFonts w:ascii="Times New Roman" w:hAnsi="Times New Roman" w:cs="Times New Roman"/>
          <w:sz w:val="24"/>
          <w:szCs w:val="24"/>
        </w:rPr>
        <w:t>behavior</w:t>
      </w:r>
      <w:r w:rsidR="009B53F1">
        <w:rPr>
          <w:rFonts w:ascii="Times New Roman" w:hAnsi="Times New Roman" w:cs="Times New Roman"/>
          <w:sz w:val="24"/>
          <w:szCs w:val="24"/>
        </w:rPr>
        <w:t xml:space="preserve"> may extend even beyond the pandemic itself. </w:t>
      </w:r>
      <w:r w:rsidR="00294FF9">
        <w:rPr>
          <w:rFonts w:ascii="Times New Roman" w:hAnsi="Times New Roman" w:cs="Times New Roman"/>
          <w:sz w:val="24"/>
          <w:szCs w:val="24"/>
        </w:rPr>
        <w:t>Thus, t</w:t>
      </w:r>
      <w:bookmarkStart w:id="0" w:name="_GoBack"/>
      <w:bookmarkEnd w:id="0"/>
      <w:r w:rsidR="009B2274">
        <w:rPr>
          <w:rFonts w:ascii="Times New Roman" w:hAnsi="Times New Roman" w:cs="Times New Roman"/>
          <w:sz w:val="24"/>
          <w:szCs w:val="24"/>
        </w:rPr>
        <w:t>he post Covid consumer will be much more aware</w:t>
      </w:r>
      <w:r w:rsidR="00434FE3">
        <w:rPr>
          <w:rFonts w:ascii="Times New Roman" w:hAnsi="Times New Roman" w:cs="Times New Roman"/>
          <w:sz w:val="24"/>
          <w:szCs w:val="24"/>
        </w:rPr>
        <w:t xml:space="preserve"> and open to change than ever. </w:t>
      </w:r>
    </w:p>
    <w:p w:rsidR="00736509" w:rsidRPr="00253BFF" w:rsidRDefault="00736509" w:rsidP="00376FC8"/>
    <w:sectPr w:rsidR="00736509" w:rsidRPr="00253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843"/>
    <w:rsid w:val="00015EE4"/>
    <w:rsid w:val="00077FC1"/>
    <w:rsid w:val="0009723C"/>
    <w:rsid w:val="000A2313"/>
    <w:rsid w:val="00135995"/>
    <w:rsid w:val="00187E08"/>
    <w:rsid w:val="001A6C92"/>
    <w:rsid w:val="001B711F"/>
    <w:rsid w:val="00253BFF"/>
    <w:rsid w:val="00267999"/>
    <w:rsid w:val="00271A6B"/>
    <w:rsid w:val="00277C34"/>
    <w:rsid w:val="00294FF9"/>
    <w:rsid w:val="002E6636"/>
    <w:rsid w:val="002E7775"/>
    <w:rsid w:val="00300F14"/>
    <w:rsid w:val="00304069"/>
    <w:rsid w:val="003301A9"/>
    <w:rsid w:val="00376FC8"/>
    <w:rsid w:val="00402D8B"/>
    <w:rsid w:val="00434FE3"/>
    <w:rsid w:val="00465752"/>
    <w:rsid w:val="004F4DE8"/>
    <w:rsid w:val="00532B29"/>
    <w:rsid w:val="005A534A"/>
    <w:rsid w:val="005C4267"/>
    <w:rsid w:val="005E309D"/>
    <w:rsid w:val="00602FF2"/>
    <w:rsid w:val="00652F7B"/>
    <w:rsid w:val="00662527"/>
    <w:rsid w:val="0067275D"/>
    <w:rsid w:val="006900B7"/>
    <w:rsid w:val="006E51AE"/>
    <w:rsid w:val="006E62F0"/>
    <w:rsid w:val="00736509"/>
    <w:rsid w:val="00765060"/>
    <w:rsid w:val="007803D0"/>
    <w:rsid w:val="00886E28"/>
    <w:rsid w:val="008C625C"/>
    <w:rsid w:val="008C6EEB"/>
    <w:rsid w:val="008E588C"/>
    <w:rsid w:val="00973889"/>
    <w:rsid w:val="009B2274"/>
    <w:rsid w:val="009B53F1"/>
    <w:rsid w:val="009F5A3B"/>
    <w:rsid w:val="00A01C46"/>
    <w:rsid w:val="00A211AE"/>
    <w:rsid w:val="00A63A9B"/>
    <w:rsid w:val="00A71DA9"/>
    <w:rsid w:val="00B055D7"/>
    <w:rsid w:val="00BC411D"/>
    <w:rsid w:val="00BE4880"/>
    <w:rsid w:val="00BF0F16"/>
    <w:rsid w:val="00BF3337"/>
    <w:rsid w:val="00BF54C0"/>
    <w:rsid w:val="00C00FA5"/>
    <w:rsid w:val="00C308DD"/>
    <w:rsid w:val="00C938E7"/>
    <w:rsid w:val="00CE08F8"/>
    <w:rsid w:val="00E21843"/>
    <w:rsid w:val="00E84AFC"/>
    <w:rsid w:val="00EB0F4E"/>
    <w:rsid w:val="00ED1C7E"/>
    <w:rsid w:val="00ED4D25"/>
    <w:rsid w:val="00EE1C44"/>
    <w:rsid w:val="00EE743A"/>
    <w:rsid w:val="00EE79D9"/>
    <w:rsid w:val="00EF017C"/>
    <w:rsid w:val="00FA24CB"/>
    <w:rsid w:val="00FB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1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184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0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1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184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0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6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ckinsey.com/business-functions/marketing-and-sales/our-insights/a-global-view-of-how-consumer-behavior-is-changing-amid-covid-1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apgemini.com/in-en/research/the-consumer-and-covid-19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ayush</dc:creator>
  <cp:lastModifiedBy>ayush</cp:lastModifiedBy>
  <cp:revision>73</cp:revision>
  <dcterms:created xsi:type="dcterms:W3CDTF">2020-07-10T13:44:00Z</dcterms:created>
  <dcterms:modified xsi:type="dcterms:W3CDTF">2020-10-09T12:56:00Z</dcterms:modified>
</cp:coreProperties>
</file>