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баллов</w:t>
      </w:r>
    </w:p>
    <w:p>
      <w:r>
        <w:t>Умный кредитный кабинет предпринимателя | Спецификация бизнес-аналитика для утверждения | 24.10.2026</w:t>
      </w:r>
    </w:p>
    <w:p>
      <w:r>
        <w:t>Основание: утверждённый архив contract-v0.5.zip. Документ не изменяет контракт, а задаёт недостающие числовые правила, значения и тестовые ожидания.</w:t>
      </w:r>
    </w:p>
    <w:p>
      <w:r>
        <w:rPr>
          <w:b/>
        </w:rPr>
        <w:t xml:space="preserve">Примечание. </w:t>
      </w:r>
      <w:r>
        <w:t>Все числовые веса, коэффициенты, ограничения и пороги ниже — допущения команды для прототипа, НЕ модель и НЕ данные Альфа-Банка. Все сведения о клиентах, выписках и отраслях — синтетические.</w:t>
      </w:r>
    </w:p>
    <w:p>
      <w:pPr>
        <w:pStyle w:val="Heading1"/>
      </w:pPr>
      <w:r>
        <w:t>Краткое решение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1906"/>
      </w:tblGrid>
      <w:tr>
        <w:trPr>
          <w:cantSplit/>
        </w:trPr>
        <w:tc>
          <w:tcPr>
            <w:tcW w:type="dxa" w:w="2835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11906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Предложение для утверждения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Балльная модель</w:t>
            </w:r>
          </w:p>
        </w:tc>
        <w:tc>
          <w:tcPr>
            <w:tcW w:type="dxa" w:w="11906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BUSINESS 40 + OWNER 30 + IDEA 20 + INDUSTRY 10 = 100; 11 факторов на заявителя.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8"/>
              </w:rPr>
              <w:t>IDEA</w:t>
            </w:r>
          </w:p>
        </w:tc>
        <w:tc>
          <w:tcPr>
            <w:tcW w:type="dxa" w:w="11906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8"/>
              </w:rPr>
              <w:t>Два фактора по 10; исключительно подтверждённые выписка и БКИ. Окупаемость, смета, сумма и слова клиента не влияют на баллы.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Обычная зелёная зона</w:t>
            </w:r>
          </w:p>
        </w:tc>
        <w:tc>
          <w:tcPr>
            <w:tcW w:type="dxa" w:w="11906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80–100, все обязательные внешние проверки, выписка за все 12 завершённых месяцев, нет STOP/MANUAL, бизнес от 12 месяцев.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8"/>
              </w:rPr>
              <w:t>Жёлтая зона</w:t>
            </w:r>
          </w:p>
        </w:tc>
        <w:tc>
          <w:tcPr>
            <w:tcW w:type="dxa" w:w="11906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8"/>
              </w:rPr>
              <w:t>40–79 либо принудительный MANUAL/недостаток подтверждения; статус MANUAL_REVIEW.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Красная зона</w:t>
            </w:r>
          </w:p>
        </w:tc>
        <w:tc>
          <w:tcPr>
            <w:tcW w:type="dxa" w:w="11906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0–39 при полном наборе данных без причин для MANUAL, либо подтверждённый STOP; REJECTED.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8"/>
              </w:rPr>
              <w:t>Исключение стартапа</w:t>
            </w:r>
          </w:p>
        </w:tc>
        <w:tc>
          <w:tcPr>
            <w:tcW w:type="dxa" w:w="11906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8"/>
              </w:rPr>
              <w:t>STARTUP_AUTO_APPROVE_LIMIT = 200 000 ₽; хорошая БКИ и другие строгие условия дают GREEN/OFFER_READY независимо от порога 80. Это исключение из маршрута, не улучшение риск-балла.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Пекарня</w:t>
            </w:r>
          </w:p>
        </w:tc>
        <w:tc>
          <w:tcPr>
            <w:tcW w:type="dxa" w:w="11906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43 балла: BUSINESS 20, OWNER 16, IDEA 0, INDUSTRY 7; YELLOW / MANUAL_REVIEW.</w:t>
            </w:r>
          </w:p>
        </w:tc>
      </w:tr>
    </w:tbl>
    <w:p>
      <w:pPr>
        <w:spacing w:after="0"/>
      </w:pPr>
    </w:p>
    <w:p>
      <w:pPr>
        <w:pStyle w:val="Heading1"/>
      </w:pPr>
      <w:r>
        <w:t>1. Нормативность, источники, объекты и точность</w:t>
      </w:r>
    </w:p>
    <w:p>
      <w:pPr>
        <w:pStyle w:val="ListBullet"/>
      </w:pPr>
      <w:r>
        <w:t>Источник полей: contract/mocks-contract.md (ЕГРИП, налоги, БКИ, ФССП, банкротство, паспорт, CSV), contract/openapi.yaml (ScoreFactor, Score, StatementSummary, GoalsData), contract/seed/industries.json и docs/scoring-clarifications.md.</w:t>
      </w:r>
    </w:p>
    <w:p>
      <w:pPr>
        <w:pStyle w:val="ListBullet"/>
      </w:pPr>
      <w:r>
        <w:t>Операционные категории поступлений CUSTOMER/ACQUIRING/OTHER_IN и подсчёт месяцев берём ТОЛЬКО из утверждённого mocks-contract.md. ИИ, классифицировавший строку, не влияет на скоринг.</w:t>
      </w:r>
    </w:p>
    <w:p>
      <w:pPr>
        <w:pStyle w:val="ListBullet"/>
      </w:pPr>
      <w:r>
        <w:t>ScoreFactor: code, block, points, maxPoints, reason. Score: total, zone, factors, flags. Выдача клиенту внутренней суммы баллов не предусмотрена.</w:t>
      </w:r>
    </w:p>
    <w:p>
      <w:pPr>
        <w:pStyle w:val="ListBullet"/>
      </w:pPr>
      <w:r>
        <w:t>Все оценки определены на evaluationDate = календарную дату сервера при скоринге; в демонстрационных тестах evaluationDate = 2026-10-24. Текущий месяц не анализируется.</w:t>
      </w:r>
    </w:p>
    <w:p>
      <w:pPr>
        <w:pStyle w:val="ListBullet"/>
      </w:pPr>
      <w:r>
        <w:t>Финансовые суммы в рублях; дата YYYY-MM-DD; доли считаем как рациональные числа/Decimal без предварительного округления, границы сравниваем точно. Для отображения процента округляем ROUND_HALF_UP до 1 десятичного знака; на выбор балльного диапазона это не влияет.</w:t>
      </w:r>
    </w:p>
    <w:p>
      <w:pPr>
        <w:pStyle w:val="ListBullet"/>
      </w:pPr>
      <w:r>
        <w:t>Итог Score.total = сумма points у факторов; maxPoints в одном списке факторов = 100. points — целое 0…maxPoints. Дедупликацию обстоятельств делаем по code, не начисляем дополнительный глобальный штраф поверх факторов.</w:t>
      </w:r>
    </w:p>
    <w:p>
      <w:r>
        <w:t>Для STOP до submit или для недоступного внешнего сервиса Score не формируется: нельзя возвращать выдуманное {total:0,zone:RED,factors:[]} как измеренный риск. При STOP статус REJECTED, красный маршрут; при 503 статус CHECKING без зоны. Если нужен балл для интерфейса, необходимо отдельно менять API, чего здесь не делаем.</w:t>
      </w:r>
    </w:p>
    <w:p>
      <w:pPr>
        <w:pStyle w:val="Heading1"/>
      </w:pPr>
      <w:r>
        <w:t>2. Коды факторов, источники и формулы</w:t>
      </w:r>
    </w:p>
    <w:p>
      <w:r>
        <w:t>Именно эти коды использовать в ScoreFactor.code. Сумма maxPoints = 100 для обычного ИП и для стартапа; стартап использует альтернативную тройку факторов BUSINESS.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2835"/>
        <w:gridCol w:w="2381"/>
        <w:gridCol w:w="3061"/>
        <w:gridCol w:w="2324"/>
      </w:tblGrid>
      <w:tr>
        <w:trPr>
          <w:cantSplit/>
        </w:trPr>
        <w:tc>
          <w:tcPr>
            <w:tcW w:type="dxa" w:w="2835"/>
            <w:vAlign w:val="center"/>
            <w:shd w:fill="17365D"/>
          </w:tcPr>
          <w:p>
            <w:r>
              <w:rPr>
                <w:b/>
                <w:color w:val="FFFFFF"/>
                <w:sz w:val="14"/>
              </w:rPr>
              <w:t>Код / блок</w:t>
            </w:r>
          </w:p>
        </w:tc>
        <w:tc>
          <w:tcPr>
            <w:tcW w:type="dxa" w:w="1701"/>
            <w:vAlign w:val="center"/>
            <w:shd w:fill="17365D"/>
          </w:tcPr>
          <w:p>
            <w:r>
              <w:rPr>
                <w:b/>
                <w:color w:val="FFFFFF"/>
                <w:sz w:val="14"/>
              </w:rPr>
              <w:t>Что измеряет</w:t>
            </w:r>
          </w:p>
        </w:tc>
        <w:tc>
          <w:tcPr>
            <w:tcW w:type="dxa" w:w="2835"/>
            <w:vAlign w:val="center"/>
            <w:shd w:fill="17365D"/>
          </w:tcPr>
          <w:p>
            <w:r>
              <w:rPr>
                <w:b/>
                <w:color w:val="FFFFFF"/>
                <w:sz w:val="14"/>
              </w:rPr>
              <w:t>Источник</w:t>
            </w:r>
          </w:p>
        </w:tc>
        <w:tc>
          <w:tcPr>
            <w:tcW w:type="dxa" w:w="2381"/>
            <w:vAlign w:val="center"/>
            <w:shd w:fill="17365D"/>
          </w:tcPr>
          <w:p>
            <w:r>
              <w:rPr>
                <w:b/>
                <w:color w:val="FFFFFF"/>
                <w:sz w:val="14"/>
              </w:rPr>
              <w:t>Формула</w:t>
            </w:r>
          </w:p>
        </w:tc>
        <w:tc>
          <w:tcPr>
            <w:tcW w:type="dxa" w:w="3061"/>
            <w:vAlign w:val="center"/>
            <w:shd w:fill="17365D"/>
          </w:tcPr>
          <w:p>
            <w:r>
              <w:rPr>
                <w:b/>
                <w:color w:val="FFFFFF"/>
                <w:sz w:val="14"/>
              </w:rPr>
              <w:t>Шкала → points</w:t>
            </w:r>
          </w:p>
        </w:tc>
        <w:tc>
          <w:tcPr>
            <w:tcW w:type="dxa" w:w="2324"/>
            <w:vAlign w:val="center"/>
            <w:shd w:fill="17365D"/>
          </w:tcPr>
          <w:p>
            <w:r>
              <w:rPr>
                <w:b/>
                <w:color w:val="FFFFFF"/>
                <w:sz w:val="14"/>
              </w:rPr>
              <w:t>Пример reason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BUSINESS_STABILITY</w:t>
              <w:br/>
              <w:t>BUSINESS, max 15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Месяцы с низкой выручкой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StatementSummary.monthly[].income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Количество месяцев IN &lt; 0,70 × средняя выручка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0→15; 1–2→10; 3–4→5; ≥5→0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−5: два слабых месяца из 12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BUSINESS_REVENUE_TREND</w:t>
              <w:br/>
              <w:t>BUSINESS, max 10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Выручка растёт или падает</w:t>
            </w:r>
          </w:p>
        </w:tc>
        <w:tc>
          <w:tcPr>
            <w:tcW w:type="dxa" w:w="283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StatementSummary.monthly[].month, income</w:t>
            </w:r>
          </w:p>
        </w:tc>
        <w:tc>
          <w:tcPr>
            <w:tcW w:type="dxa" w:w="238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100×(среднее последних 3/предыдущих 3−1)</w:t>
            </w:r>
          </w:p>
        </w:tc>
        <w:tc>
          <w:tcPr>
            <w:tcW w:type="dxa" w:w="306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≥10%→10; [−10;10)→7; [−25;−10)→3; &lt;−25%→0</w:t>
            </w:r>
          </w:p>
        </w:tc>
        <w:tc>
          <w:tcPr>
            <w:tcW w:type="dxa" w:w="2324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−7: выручка упала на 18%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BUSINESS_CASH_BUFFER</w:t>
              <w:br/>
              <w:t>BUSINESS, max 15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Что осталось после расходов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StatementSummary.monthly[].income, expense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100×(R−E)/R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≥25%→15; [15;25)→10; [5;15)→5; &lt;5%→0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−5: остаток 20% поступлений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OWNER_OVERDUE_HISTORY</w:t>
              <w:br/>
              <w:t>OWNER, max 20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Дисциплина по кредитам</w:t>
            </w:r>
          </w:p>
        </w:tc>
        <w:tc>
          <w:tcPr>
            <w:tcW w:type="dxa" w:w="283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БКИ: loans[].currentOverdueDays, overdues[].date/days, status</w:t>
            </w:r>
          </w:p>
        </w:tc>
        <w:tc>
          <w:tcPr>
            <w:tcW w:type="dxa" w:w="238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Наихудшая просрочка за 36 месяцев</w:t>
            </w:r>
          </w:p>
        </w:tc>
        <w:tc>
          <w:tcPr>
            <w:tcW w:type="dxa" w:w="306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нет→20; 1–29→15; 30–59→8; 60–89→3; ≥90→0; loans=[]→12</w:t>
            </w:r>
          </w:p>
        </w:tc>
        <w:tc>
          <w:tcPr>
            <w:tcW w:type="dxa" w:w="2324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−17: просрочка 60 дней 15.10.2024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OWNER_BUSINESS_AGE</w:t>
              <w:br/>
              <w:t>OWNER, max 6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Срок регистрации ИП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ЕГРИП: registrationDate, status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Число полных календарных месяцев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≥36→6; 12–35→4; 3–11→2; 0–2→0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−4: зарегистрирован 8 месяцев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OWNER_TAX_DISCIPLINE</w:t>
              <w:br/>
              <w:t>OWNER, max 4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Текущая задолженность ФНС</w:t>
            </w:r>
          </w:p>
        </w:tc>
        <w:tc>
          <w:tcPr>
            <w:tcW w:type="dxa" w:w="283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Налоги: hasDebt, debtAmount, asOf</w:t>
            </w:r>
          </w:p>
        </w:tc>
        <w:tc>
          <w:tcPr>
            <w:tcW w:type="dxa" w:w="238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Сумма подтверждённого долга</w:t>
            </w:r>
          </w:p>
        </w:tc>
        <w:tc>
          <w:tcPr>
            <w:tcW w:type="dxa" w:w="306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0→4; 1–50 000→2; &gt;50 000→0 + MANUAL</w:t>
            </w:r>
          </w:p>
        </w:tc>
        <w:tc>
          <w:tcPr>
            <w:tcW w:type="dxa" w:w="2324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−2: задолженность 24 000 ₽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IDEA_VERIFIED_DEBT_COVERAGE</w:t>
              <w:br/>
              <w:t>IDEA, max 10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Остаток денег относительно существующих кредитных платежей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Выписка: monthly[].income/expense; БКИ loans[].status/monthlyPayment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F/L при L&gt;0; L=0 и F&gt;0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L=0,F&gt;0→10; F/L≥2→10; [1;2)→7; [0,5;1)→3; ниже→0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−3: остаток покрывает платежи в 1,6 раза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IDEA_VERIFIED_STRESS_BUFFER</w:t>
              <w:br/>
              <w:t>IDEA, max 10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Денежный запас при снижении поступлений на 20%</w:t>
            </w:r>
          </w:p>
        </w:tc>
        <w:tc>
          <w:tcPr>
            <w:tcW w:type="dxa" w:w="283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Выписка: monthly[].income/expense</w:t>
            </w:r>
          </w:p>
        </w:tc>
        <w:tc>
          <w:tcPr>
            <w:tcW w:type="dxa" w:w="238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100×(0,8R−E)/R</w:t>
            </w:r>
          </w:p>
        </w:tc>
        <w:tc>
          <w:tcPr>
            <w:tcW w:type="dxa" w:w="306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≥10%→10; [5;10)→7; [0;5)→3; &lt;0→0</w:t>
            </w:r>
          </w:p>
        </w:tc>
        <w:tc>
          <w:tcPr>
            <w:tcW w:type="dxa" w:w="2324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−7: после стресс-снижения запас 0%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INDUSTRY_BASE_RISK</w:t>
              <w:br/>
              <w:t>INDUSTRY, max 4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Категория постоянного отраслевого риска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industries[].riskTier; ОКВЭД ЕГРИП / plannedOkved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Прямое табличное соответствие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LOW→4; MEDIUM→2; HIGH→0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−2: отрасль MEDIUM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INDUSTRY_REVENUE_TREND</w:t>
              <w:br/>
              <w:t>INDUSTRY, max 3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Годовая динамика отрасли</w:t>
            </w:r>
          </w:p>
        </w:tc>
        <w:tc>
          <w:tcPr>
            <w:tcW w:type="dxa" w:w="283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industries[].growthYoYPercent</w:t>
            </w:r>
          </w:p>
        </w:tc>
        <w:tc>
          <w:tcPr>
            <w:tcW w:type="dxa" w:w="238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Прямое сравнение с порогами</w:t>
            </w:r>
          </w:p>
        </w:tc>
        <w:tc>
          <w:tcPr>
            <w:tcW w:type="dxa" w:w="306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≥5%→3; [−5;5)→2; [−15;−5)→1; &lt;−15→0</w:t>
            </w:r>
          </w:p>
        </w:tc>
        <w:tc>
          <w:tcPr>
            <w:tcW w:type="dxa" w:w="2324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4"/>
              </w:rPr>
              <w:t>−2: отрасль сократилась на 7%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INDUSTRY_CLOSURE_RATE</w:t>
              <w:br/>
              <w:t>INDUSTRY, max 3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Доля прекращения бизнеса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industries[].closureSharePercent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Прямое сравнение с порогами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&lt;5%→3; [5;10)→2; [10;20)→1; ≥20%→0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−2: закрытия в отрасли 18%</w:t>
            </w:r>
          </w:p>
        </w:tc>
      </w:tr>
    </w:tbl>
    <w:p>
      <w:pPr>
        <w:spacing w:after="0"/>
      </w:pPr>
    </w:p>
    <w:p>
      <w:r>
        <w:rPr>
          <w:b/>
        </w:rPr>
        <w:t xml:space="preserve">Примечание. </w:t>
      </w:r>
      <w:r>
        <w:t>Формула и шкала в строках выше — нормативные для этой предлагаемой версии. Сокращения: R=среднее подтверждённых операционных поступлений; E=среднее всех OUT; F=R−E; L=сумма monthlyPayment только по активным кредитам БКИ.</w:t>
      </w:r>
    </w:p>
    <w:p>
      <w:pPr>
        <w:pStyle w:val="Heading1"/>
      </w:pPr>
      <w:r>
        <w:t>3. Дополнительные точные условия для факторов</w:t>
      </w:r>
    </w:p>
    <w:p>
      <w:pPr>
        <w:pStyle w:val="Heading2"/>
      </w:pPr>
      <w:r>
        <w:t>3.1. BUSINESS: календарь и расчёты</w:t>
      </w:r>
    </w:p>
    <w:p>
      <w:pPr>
        <w:pStyle w:val="ListBullet"/>
      </w:pPr>
      <w:r>
        <w:t>Окно: 12 последних завершённых календарных месяцев. monthsCovered — число месяцев с ≥1 валидной CSV-строкой, отсутствующие месяцы никогда не считаются нулевыми. Берём monthly[] строго по утверждённому mocks-contract.md.</w:t>
      </w:r>
    </w:p>
    <w:p>
      <w:pPr>
        <w:pStyle w:val="ListBullet"/>
      </w:pPr>
      <w:r>
        <w:t>Фактор BUSINESS_STABILITY рассчитывается при monthsCovered ≥ 6 и R&gt;0 по присутствующим месяцам. weakMonths: income_month &lt; 0,70×R (при ровно 70% месяц НЕ слабый). Если R=0, weakMonths=n, баллы по шкале 0.</w:t>
      </w:r>
    </w:p>
    <w:p>
      <w:pPr>
        <w:pStyle w:val="ListBullet"/>
      </w:pPr>
      <w:r>
        <w:t>Для BUSINESS_REVENUE_TREND необходимы операции во всех шести последних полностью завершённых календарных месяцах (без пропусков). Сравниваем среднее трёх последних календарных месяцев и трёх перед ними. Если среднее предыдущих трёх равно 0 — 0 баллов + MANUAL; на нуль не делить.</w:t>
      </w:r>
    </w:p>
    <w:p>
      <w:pPr>
        <w:pStyle w:val="ListBullet"/>
      </w:pPr>
      <w:r>
        <w:t>BUSINESS_CASH_BUFFER считается по R и E при наличии ≥6 месяцев. При R=0 фактор=0 и MANUAL. Если R&gt;0, отрицательная маржа допустима и даёт 0.</w:t>
      </w:r>
    </w:p>
    <w:p>
      <w:pPr>
        <w:pStyle w:val="ListBullet"/>
      </w:pPr>
      <w:r>
        <w:t>При monthsCovered 6–11 все доступные факторы рассчитываются, но ставится MANUAL независимо от итоговой суммы. При monthsCovered 1–5 все BUSINESS и IDEA равны 0, MANUAL. Для ИП младше 3 полных месяцев применяется альтернативный блок старта независимо от наличия 1–2 месяцев операций.</w:t>
      </w:r>
    </w:p>
    <w:p>
      <w:pPr>
        <w:pStyle w:val="ListBullet"/>
      </w:pPr>
      <w:r>
        <w:t>Если доля OTHER_IN в сумме всех входящих операций &gt;20%, действует обязательный MANUAL из mocks-contract.md; возвращать клиентские заявления о выручке в расчёт запрещено.</w:t>
      </w:r>
    </w:p>
    <w:p>
      <w:pPr>
        <w:pStyle w:val="Heading2"/>
      </w:pPr>
      <w:r>
        <w:t>3.2. OWNER: кредитная история, стаж, налоги</w:t>
      </w:r>
    </w:p>
    <w:p>
      <w:pPr>
        <w:pStyle w:val="ListBullet"/>
      </w:pPr>
      <w:r>
        <w:t>Для OWNER_OVERDUE_HISTORY берём только кредиты loans[] из reportAsOf (не позже evaluationDate, возраст отчёта ≤30 календарных дней). Если источник старый, ставим MANUAL; соответствующий фактор 0 как неоценённый, не маскируем это под loans=[].</w:t>
      </w:r>
    </w:p>
    <w:p>
      <w:pPr>
        <w:pStyle w:val="ListBullet"/>
      </w:pPr>
      <w:r>
        <w:t>Текущая просрочка = max(currentOverdueDays) среди ACTIVE кредитов. Если ≥90 — STOP, Score не создаётся. Если 1–89 — OWNER_OVERDUE_HISTORY=0 и MANUAL. Если её нет — максимальные overdues[].days для событий за последние 36 календарных месяцев, включая нижнюю границу. События старше 36 месяцев игнорируем. ≥90 дней в исторической просрочке → 0 и MANUAL.</w:t>
      </w:r>
    </w:p>
    <w:p>
      <w:pPr>
        <w:pStyle w:val="ListBullet"/>
      </w:pPr>
      <w:r>
        <w:t>При loans=[] ставим 12/20 (это отсутствие подтверждённой истории, не сбой); для хорошей БКИ стартапа loans=[] недостаточно. Текущие запросы БКИ при обычном ИП не штрафуются дважды.</w:t>
      </w:r>
    </w:p>
    <w:p>
      <w:pPr>
        <w:pStyle w:val="ListBullet"/>
      </w:pPr>
      <w:r>
        <w:t>Возраст ИП — число полных календарных месяцев: дата регистрации + N месяцев ≤ evaluationDate. Стартап hasBusiness=false получает OWNER_BUSINESS_AGE=0; terminated EGRIP при hasBusiness=true — STOP по ранее согласованной проверке.</w:t>
      </w:r>
    </w:p>
    <w:p>
      <w:pPr>
        <w:pStyle w:val="ListBullet"/>
      </w:pPr>
      <w:r>
        <w:t>Налоги: 0 баллов и MANUAL при debtAmount&gt;50 000, asOf старше 30 дней, конфликте hasDebt/debtAmount или ошибке дат. При валидном hasDebt=false и debtAmount=0 — 4; при hasDebt=true и 1…50 000 — 2. Исторически погашенный долг не используется.</w:t>
      </w:r>
    </w:p>
    <w:p>
      <w:pPr>
        <w:pStyle w:val="Heading2"/>
      </w:pPr>
      <w:r>
        <w:t>3.3. IDEA: оставляем 20 баллов, но не оцениваем рассказы</w:t>
      </w:r>
    </w:p>
    <w:p>
      <w:r>
        <w:t>После исключения 6 баллов за прогноз окупаемости не нужно распределять IDEA в OWNER или BUSINESS: 20 баллов остаются самостоятельной оценкой подтверждённого финансового запаса. Эти факторы не используют ни desiredAmount, ни desiredTermMonths, ни expectedBreakEvenMonths, ни ownFunds, ни текст клиента.</w:t>
      </w:r>
    </w:p>
    <w:p>
      <w:r>
        <w:t>IDEA_VERIFIED_DEBT_COVERAGE: если R&gt;0, monthsCovered≥6, F=R−E, L=∑ loans[].monthlyPayment по ACTIVE. Если L=0: F&gt;0 → 10, иначе 0. Если L&gt;0: compare F/L с порогами таблицы. E уже включает списания по кредитам, если они есть в CSV; не вычитаем L повторно. Это индикатор запаса ПОСЛЕ расходов, отнесённого к известным кредитным обязательствам, а не официальный банковский DSCR.</w:t>
      </w:r>
    </w:p>
    <w:p>
      <w:r>
        <w:t>IDEA_VERIFIED_STRESS_BUFFER: при R&gt;0 и ≥6 месяцах считаем T = (0,8R−E)/R×100%. Без ограничений снижаем только R на 20%, E оставляем прежним. Это стресс-тест имеющегося денежного потока, а не проверка проектной сметы. Если T = 0%, начисляем 3 балла. Отрицательное значение даёт 0.</w:t>
      </w:r>
    </w:p>
    <w:p>
      <w:r>
        <w:t>Если выписки нет, она охватывает 1–5 месяцев, или у стартапа отсутствуют подтверждённые операционные поступления, оба фактора IDEA=0 с причиной «Подтверждённый денежный поток для оценки отсутствует»; при неполных данных — MANUAL, за исключением специального согласованного авто-маршрута стартапа.</w:t>
      </w:r>
    </w:p>
    <w:p>
      <w:r>
        <w:t>Предлагаемые 40/30/20/10 сохранены. Причина: меньше переделок API и неизменное разделение финансовых блоков. Пересечение IDEA с BUSINESS допустимо, но нужно учитывать: на реальных портфелях независимость/корреляции требуют отдельной проверки.</w:t>
      </w:r>
    </w:p>
    <w:p>
      <w:pPr>
        <w:pStyle w:val="Heading2"/>
      </w:pPr>
      <w:r>
        <w:t>3.4. INDUSTRY: только утверждённые значения JSON</w:t>
      </w:r>
    </w:p>
    <w:p>
      <w:r>
        <w:t>Для действующего ИП берём EGRIP.okvedMain.code, для стартапа — подтверждённый plannedOkved. Прямое совпадение с industries[].okvedCode, иначе fallback ТОЛЬКО по первым двум цифрам, если scope=RUSSIA_OKVED_2DIGIT. При отсутствии подходящей записи — INDUSTRY=0 + MANUAL. При null росте/доле закрытий соответствующий фактор=0+MANUAL; значения не восстанавливаются на глаз.</w:t>
      </w:r>
    </w:p>
    <w:p>
      <w:r>
        <w:t>Дата отраслевых данных dataAsOf позднее evaluationDate = конфликт/ MANUAL; возраст &gt; 12 календарных месяцев = MANUAL (новое предлагаемое допущение). Применять синтетические отраслевые цифры только в демо, это не официальная статистика.</w:t>
      </w:r>
    </w:p>
    <w:p>
      <w:pPr>
        <w:pStyle w:val="Heading1"/>
      </w:pPr>
      <w:r>
        <w:t>4. Альтернативный BUSINESS для стартапа / ИП младше трёх месяцев</w:t>
      </w:r>
    </w:p>
    <w:p>
      <w:r>
        <w:t>Альтернативные коды существуют вместо обычных BUSINESS_*. Вместе они имеют maxPoints=40. Данные — только БКИ; отсутствие реальных оборотов не маскируется словами клиента.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  <w:gridCol w:w="5102"/>
        <w:gridCol w:w="850"/>
      </w:tblGrid>
      <w:tr>
        <w:trPr>
          <w:cantSplit/>
        </w:trPr>
        <w:tc>
          <w:tcPr>
            <w:tcW w:type="dxa" w:w="2835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ScoreFactor.code</w:t>
            </w:r>
          </w:p>
        </w:tc>
        <w:tc>
          <w:tcPr>
            <w:tcW w:type="dxa" w:w="6236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Источник и простое значение</w:t>
            </w:r>
          </w:p>
        </w:tc>
        <w:tc>
          <w:tcPr>
            <w:tcW w:type="dxa" w:w="5102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Строгая шкала</w:t>
            </w:r>
          </w:p>
        </w:tc>
        <w:tc>
          <w:tcPr>
            <w:tcW w:type="dxa" w:w="850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max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BUSINESS_START_CREDIT_SEARCH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БКИ requestsLast30Days — сколько обращений за месяц</w:t>
            </w:r>
          </w:p>
        </w:tc>
        <w:tc>
          <w:tcPr>
            <w:tcW w:type="dxa" w:w="510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0–1→10; 2–3→5; 4 и более→0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BUSINESS_START_DEBT_LOAD</w:t>
            </w:r>
          </w:p>
        </w:tc>
        <w:tc>
          <w:tcPr>
            <w:tcW w:type="dxa" w:w="6236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БКИ sum(loans[].monthlyPayment) по ACTIVE — действующие ежемесячные платежи</w:t>
            </w:r>
          </w:p>
        </w:tc>
        <w:tc>
          <w:tcPr>
            <w:tcW w:type="dxa" w:w="5102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0→10; 1–20 000→7; 20 001–50 000→4; &gt;50 000→0</w:t>
            </w:r>
          </w:p>
        </w:tc>
        <w:tc>
          <w:tcPr>
            <w:tcW w:type="dxa" w:w="850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BUSINESS_START_OPERATING_HISTORY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Подтверждённый денежный поток отсутствует или недостаточен</w:t>
            </w:r>
          </w:p>
        </w:tc>
        <w:tc>
          <w:tcPr>
            <w:tcW w:type="dxa" w:w="510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Всегда 0, так как нет ≥6 месяцев проверенной истории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15</w:t>
            </w:r>
          </w:p>
        </w:tc>
      </w:tr>
    </w:tbl>
    <w:p>
      <w:pPr>
        <w:spacing w:after="0"/>
      </w:pPr>
    </w:p>
    <w:p>
      <w:r>
        <w:t>Примеры reason: «0 потерь из 10: запросов БКИ за 30 дней — 0»; «−5: нет действующих кредитных платежей, но доход не подтверждён (10/15)»; «−15: нет проверенной операционной истории». Последний фактор намеренно не начисляет баллы: это явное отображение нехватки истории.</w:t>
      </w:r>
    </w:p>
    <w:p>
      <w:r>
        <w:t>Для стартапа верхняя реально достижимая оценка по альтернативному BUSINESS — 20/40. Даже с максимальными OWNER=24/30, IDEA=0/20, INDUSTRY=10/10 стартап набирает не более 54 баллов. Поэтому по утверждённому правилу автоодобрения необходима отдельная ветка GREEN, описанная ниже. Не «дотягиваем» score.total до 80.</w:t>
      </w:r>
    </w:p>
    <w:p>
      <w:pPr>
        <w:pStyle w:val="Heading1"/>
      </w:pPr>
      <w:r>
        <w:t>5. Зоны, блокировки GREEN и переходы статусов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91"/>
        <w:gridCol w:w="3005"/>
        <w:gridCol w:w="1928"/>
      </w:tblGrid>
      <w:tr>
        <w:trPr>
          <w:cantSplit/>
        </w:trPr>
        <w:tc>
          <w:tcPr>
            <w:tcW w:type="dxa" w:w="7370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Условие</w:t>
            </w:r>
          </w:p>
        </w:tc>
        <w:tc>
          <w:tcPr>
            <w:tcW w:type="dxa" w:w="2891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Score.zone</w:t>
            </w:r>
          </w:p>
        </w:tc>
        <w:tc>
          <w:tcPr>
            <w:tcW w:type="dxa" w:w="3005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1928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Любой достоверный STOP во время проверок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Не выдаётся Score (маршрут RED)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REJECTED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Любая обязательная заглушка 503 / тайм-аут</w:t>
            </w:r>
          </w:p>
        </w:tc>
        <w:tc>
          <w:tcPr>
            <w:tcW w:type="dxa" w:w="289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Score отсутствует, зона не определена</w:t>
            </w:r>
          </w:p>
        </w:tc>
        <w:tc>
          <w:tcPr>
            <w:tcW w:type="dxa" w:w="300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CHECKING / RETRY_CHECKS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0: ошибка получения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Нужен ИНН/исправление формы, внешний ответ противоречив, расчёт ещё не завершён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Score пока отсутствует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DRAFT или INFO_REQUESTED по стадии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До решения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Стартап: все проверки пройдены, GOOD_BKI=true, сумма ≤ 200 000, нет MANUAL</w:t>
            </w:r>
          </w:p>
        </w:tc>
        <w:tc>
          <w:tcPr>
            <w:tcW w:type="dxa" w:w="289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GREEN (специальное исключение даже при score&lt;80)</w:t>
            </w:r>
          </w:p>
        </w:tc>
        <w:tc>
          <w:tcPr>
            <w:tcW w:type="dxa" w:w="300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OFFER_READY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Есть MANUAL или недостаточно проверенных данных, без STOP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YELLOW независимо от total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MANUAL_REVIEW после submit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Действующий ИП: total&lt;40, достаточно данных, нет MANUAL</w:t>
            </w:r>
          </w:p>
        </w:tc>
        <w:tc>
          <w:tcPr>
            <w:tcW w:type="dxa" w:w="289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RED</w:t>
            </w:r>
          </w:p>
        </w:tc>
        <w:tc>
          <w:tcPr>
            <w:tcW w:type="dxa" w:w="300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REJECTED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Действующий ИП: total≥80, нет MANUAL, 12 месяцев, возраст ИП≥12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GREEN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OFFER_READY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Все оставшиеся завершённые случаи</w:t>
            </w:r>
          </w:p>
        </w:tc>
        <w:tc>
          <w:tcPr>
            <w:tcW w:type="dxa" w:w="289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YELLOW</w:t>
            </w:r>
          </w:p>
        </w:tc>
        <w:tc>
          <w:tcPr>
            <w:tcW w:type="dxa" w:w="300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MANUAL_REVIEW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</w:tr>
    </w:tbl>
    <w:p>
      <w:pPr>
        <w:spacing w:after="0"/>
      </w:pPr>
    </w:p>
    <w:p>
      <w:r>
        <w:t>Под «достаточно данных» для автоотказа по баллам понимаем: ответы всех шести обязательных сервисов получены и валидны; источник отрасли найден; БКИ и налоги актуальны; выписка содержит 12 технически присутствующих месяцев и доля OTHER_IN не больше 20%; нет MANUAL. Если хотя бы один пункт не выполнен, низкий total не даёт RED автоматически.</w:t>
      </w:r>
    </w:p>
    <w:p>
      <w:r>
        <w:t>GREEN для действующего ИП запрещён при: хотя бы одном MANUAL; ЕГРИП не ACTIVE или возраст &lt;12 месяцев; 0–11 месяцев выписки; &gt;20% OTHER_IN; отсутствии подтверждённой отрасли; просрочке 1–89 дней сейчас; исполнительном производстве ACTIVE; аресте; завершённом банкротстве &lt;5 лет; несовпадении паспортных атрибутов; старом отчёте БКИ/ФНС; неполных источниках. STOP даёт автоотказ.</w:t>
      </w:r>
    </w:p>
    <w:p>
      <w:r>
        <w:t>Для стартапа условие GREEN уникально, он НЕ обязан предоставлять выписку и иметь год регистрации. Но у него обязательны все внешние проверки, подтверждённый паспорт, согласованный личный ИНН и не должно быть другого MANUAL. Его итоговый балл может быть ниже 80. Score.zone здесь обозначает маршрут предложения, а не чисто числовую категорию риска. Это неизбежное следствие утверждённого в 0.5 правила; для будущей версии желательно разделить riskBand и decisionRoute.</w:t>
      </w:r>
    </w:p>
    <w:p>
      <w:pPr>
        <w:pStyle w:val="Heading1"/>
      </w:pPr>
      <w:r>
        <w:t>6. Стартап: STARTUP_AUTO_APPROVE_LIMIT и GOOD_BKI</w:t>
      </w:r>
    </w:p>
    <w:p>
      <w:r>
        <w:t>Предлагаемое значение конфигурации сервера: STARTUP_AUTO_APPROVE_LIMIT = 200000 (целые рубли). Число — допущение команды, не лимит Альфа-Банка. Конфигурация хранится на бэкенде, фронт не проверяет порог.</w:t>
      </w:r>
    </w:p>
    <w:p>
      <w:r>
        <w:t>Автоматическое решение допустимо ТОЛЬКО когда выполняются ВСЕ условия:</w:t>
      </w:r>
    </w:p>
    <w:p>
      <w:pPr>
        <w:pStyle w:val="ListBullet"/>
      </w:pPr>
      <w:r>
        <w:t>hasBusiness=false; личный ИНН указан; ЕГРИП возвращает 404 NOT_IP или TERMINATED (без ACTIVE). Все шесть источников ответили успешно; паспорт valid=true, holderMatch=true; нет STOP, MANUAL, конфликтов и просроченных внешних сведений.</w:t>
      </w:r>
    </w:p>
    <w:p>
      <w:pPr>
        <w:pStyle w:val="ListBullet"/>
      </w:pPr>
      <w:r>
        <w:t>Сумма запрошенного финансирования берётся ТОЛЬКО из common.amount → desiredAmount (GoalsData.commonAnswers), это параметр будущего договора, НЕ балльный фактор. Тип — целое от 1 до 200000 включительно. Нет суммы / null / больше лимита → только MANUAL_REVIEW. Использование Estimate.total вместо запрошенной суммы для обхода лимита запрещено.</w:t>
      </w:r>
    </w:p>
    <w:p>
      <w:pPr>
        <w:pStyle w:val="ListBullet"/>
      </w:pPr>
      <w:r>
        <w:t>БКИ: reportAsOf не старше 30 дней; loans[] непустой; хотя бы один кредит loans[].openedAt ≤ evaluationDate минус 12 календарных месяцев; для всех ACTIVE currentOverdueDays=0; ни в одном кредите нет событий overdues[].days&gt;0 с date в последних 36 календарных месяцах.</w:t>
      </w:r>
    </w:p>
    <w:p>
      <w:pPr>
        <w:pStyle w:val="ListBullet"/>
      </w:pPr>
      <w:r>
        <w:t>БКИ: requestsLast30Days ≤ 1, сумма loans[].monthlyPayment по ACTIVE ≤ 20 000 ₽; все значения неотрицательные и даты валидные. Это полное техническое определение GOOD_BKI, НЕ банковская классификация.</w:t>
      </w:r>
    </w:p>
    <w:p>
      <w:pPr>
        <w:pStyle w:val="ListBullet"/>
      </w:pPr>
      <w:r>
        <w:t>ФНС: hasDebt=false и debtAmount=0; ФССП: нет ACTIVE proceedings; банкротство inProcedure=false и отсутствует завершение в последние 5 лет; отрасль найдена; нет общего MANUAL. Если условий нет — YELLOW/MANUAL_REVIEW, а при STOP — REJECTED.</w:t>
      </w:r>
    </w:p>
    <w:p>
      <w:pPr>
        <w:pStyle w:val="ListBullet"/>
      </w:pPr>
      <w:r>
        <w:t>Дополнительно: правильный формат и актуальность всех ответов; если клиент не является ИП, OFFER_READY — модельное кредитное предложение, а ISSUED — только симулируемая выдача, не обещание реального предпринимательского кредита.</w:t>
      </w:r>
    </w:p>
    <w:p>
      <w:r>
        <w:t>GOOD_BKI=false при loans=[] независимо от requestsLast30Days. Например, пекарня без кредитной истории и с запросом на 700 000 ₽ не может попасть в авто-маршрут по двум независимым причинам.</w:t>
      </w:r>
    </w:p>
    <w:p>
      <w:pPr>
        <w:pStyle w:val="Heading1"/>
      </w:pPr>
      <w:r>
        <w:t>7. Нет выписки и неполная история: точные правила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2608"/>
        <w:gridCol w:w="6009"/>
      </w:tblGrid>
      <w:tr>
        <w:trPr>
          <w:cantSplit/>
        </w:trPr>
        <w:tc>
          <w:tcPr>
            <w:tcW w:type="dxa" w:w="3288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3288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BUSINESS</w:t>
            </w:r>
          </w:p>
        </w:tc>
        <w:tc>
          <w:tcPr>
            <w:tcW w:type="dxa" w:w="2608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IDEA</w:t>
            </w:r>
          </w:p>
        </w:tc>
        <w:tc>
          <w:tcPr>
            <w:tcW w:type="dxa" w:w="6009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Маршрут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ИП ≥3 месяцев, только Questionnaire, никакой выписки</w:t>
            </w:r>
          </w:p>
        </w:tc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0/40 (все три 0)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0/20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Всегда MANUAL_REVIEW после submit, независимо от total и суммы. Анкета — только смета.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ИП ≥3 месяцев, 1–5 месяцев CSV</w:t>
            </w:r>
          </w:p>
        </w:tc>
        <w:tc>
          <w:tcPr>
            <w:tcW w:type="dxa" w:w="328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0/40</w:t>
            </w:r>
          </w:p>
        </w:tc>
        <w:tc>
          <w:tcPr>
            <w:tcW w:type="dxa" w:w="260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0/20</w:t>
            </w:r>
          </w:p>
        </w:tc>
        <w:tc>
          <w:tcPr>
            <w:tcW w:type="dxa" w:w="6009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Всегда MANUAL_REVIEW. При месяце OUT-only учитывается 0 revenue, не «отсутствует».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ИП ≥3 месяцев, 6–11 месяцев CSV</w:t>
            </w:r>
          </w:p>
        </w:tc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Считаем B1/B3; B2 если последние шесть месяцев подряд есть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Считаем I1/I2 по проверенным данным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Всегда MANUAL_REVIEW из-за неполной 12-месячной истории.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ИП 0–2 полных месяца, даже если есть CSV</w:t>
            </w:r>
          </w:p>
        </w:tc>
        <w:tc>
          <w:tcPr>
            <w:tcW w:type="dxa" w:w="328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Альтернативный BUSINESS_START_*</w:t>
            </w:r>
          </w:p>
        </w:tc>
        <w:tc>
          <w:tcPr>
            <w:tcW w:type="dxa" w:w="260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0/20</w:t>
            </w:r>
          </w:p>
        </w:tc>
        <w:tc>
          <w:tcPr>
            <w:tcW w:type="dxa" w:w="6009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Всегда MANUAL_REVIEW, обычный GREEN запрещён.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Человек без ИП</w:t>
            </w:r>
          </w:p>
        </w:tc>
        <w:tc>
          <w:tcPr>
            <w:tcW w:type="dxa" w:w="32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Альтернативный BUSINESS_START_*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0/20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Исключение STARTUP_AUTO_APPROVE_LIMIT и GOOD_BKI; иначе MANUAL.</w:t>
            </w:r>
          </w:p>
        </w:tc>
      </w:tr>
    </w:tbl>
    <w:p>
      <w:pPr>
        <w:spacing w:after="0"/>
      </w:pPr>
    </w:p>
    <w:p>
      <w:r>
        <w:t>Если клиент выбрал «нет выписки», система не назначает автоматический денежный лимит для действующего ИП: отправляет сотруднику с любой запрошенной суммой. Лимит 200000 относится только к hasBusiness=false. Questionnaire.monthlyRevenue и другие поля не используются в score.</w:t>
      </w:r>
    </w:p>
    <w:p>
      <w:r>
        <w:t>При загрузке некорректного CSV сервер отвечает STATEMENT_UNREADABLE, просит исправление (COLLECTING), без Score. Если подтверждение невозможно, допустим переход через Questionnaire в MANUAL_REVIEW. При противоречиях источников необходим INFO_REQUESTED или MANUAL_REVIEW, но никогда автоматический RED по отсутствующим баллам.</w:t>
      </w:r>
    </w:p>
    <w:p>
      <w:pPr>
        <w:pStyle w:val="Heading1"/>
      </w:pPr>
      <w:r>
        <w:t>8. Точные пределы Questionnaire и GoalAnswer</w:t>
      </w:r>
    </w:p>
    <w:p>
      <w:r>
        <w:t>Все лимиты — предлагаемая серверная валидация MVP, не кредитные лимиты банка. Ошибка диапазона → 400 VALIDATION_ERROR до расчёта; значение null допустимо только если в question-sets.json unknownAllowed=true. Для required=true, unknownAllowed=false null запрещено. Несколько целей ≤3; не более одного ответа на questionId в своей группе, значения должны соответствовать type.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2098"/>
        <w:gridCol w:w="3515"/>
        <w:gridCol w:w="5272"/>
      </w:tblGrid>
      <w:tr>
        <w:trPr>
          <w:cantSplit/>
        </w:trPr>
        <w:tc>
          <w:tcPr>
            <w:tcW w:type="dxa" w:w="4195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Поле / questionId</w:t>
            </w:r>
          </w:p>
        </w:tc>
        <w:tc>
          <w:tcPr>
            <w:tcW w:type="dxa" w:w="2098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3515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Допустимое значение</w:t>
            </w:r>
          </w:p>
        </w:tc>
        <w:tc>
          <w:tcPr>
            <w:tcW w:type="dxa" w:w="5272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Особое правило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Questionnaire.monthlyRevenue, monthlyExpenses</w:t>
            </w:r>
          </w:p>
        </w:tc>
        <w:tc>
          <w:tcPr>
            <w:tcW w:type="dxa" w:w="209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integer ₽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0…100 000 000</w:t>
            </w:r>
          </w:p>
        </w:tc>
        <w:tc>
          <w:tcPr>
            <w:tcW w:type="dxa" w:w="527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Данные со слов, без баллов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Questionnaire.otherLoansMonthlyPayment</w:t>
            </w:r>
          </w:p>
        </w:tc>
        <w:tc>
          <w:tcPr>
            <w:tcW w:type="dxa" w:w="209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integer ₽</w:t>
            </w:r>
          </w:p>
        </w:tc>
        <w:tc>
          <w:tcPr>
            <w:tcW w:type="dxa" w:w="351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0…50 000 000</w:t>
            </w:r>
          </w:p>
        </w:tc>
        <w:tc>
          <w:tcPr>
            <w:tcW w:type="dxa" w:w="5272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Данные со слов, без баллов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Questionnaire.employees</w:t>
            </w:r>
          </w:p>
        </w:tc>
        <w:tc>
          <w:tcPr>
            <w:tcW w:type="dxa" w:w="209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0…500</w:t>
            </w:r>
          </w:p>
        </w:tc>
        <w:tc>
          <w:tcPr>
            <w:tcW w:type="dxa" w:w="527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Без баллов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common.amount</w:t>
            </w:r>
          </w:p>
        </w:tc>
        <w:tc>
          <w:tcPr>
            <w:tcW w:type="dxa" w:w="209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money ₽</w:t>
            </w:r>
          </w:p>
        </w:tc>
        <w:tc>
          <w:tcPr>
            <w:tcW w:type="dxa" w:w="351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1…50 000 000 или null</w:t>
            </w:r>
          </w:p>
        </w:tc>
        <w:tc>
          <w:tcPr>
            <w:tcW w:type="dxa" w:w="5272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Для startup auto сумма обязательна и ≤200000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Все money-поля, кроме common.amount</w:t>
            </w:r>
          </w:p>
        </w:tc>
        <w:tc>
          <w:tcPr>
            <w:tcW w:type="dxa" w:w="209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money ₽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0…100 000 000</w:t>
            </w:r>
          </w:p>
        </w:tc>
        <w:tc>
          <w:tcPr>
            <w:tcW w:type="dxa" w:w="527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Для required=true, unknownAllowed=false обычно &gt;0, кроме согласованного нуля по смыслу; см. ниже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common.term, location.breakEven, start.breakEven</w:t>
            </w:r>
          </w:p>
        </w:tc>
        <w:tc>
          <w:tcPr>
            <w:tcW w:type="dxa" w:w="209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months</w:t>
            </w:r>
          </w:p>
        </w:tc>
        <w:tc>
          <w:tcPr>
            <w:tcW w:type="dxa" w:w="351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1…120 или null</w:t>
            </w:r>
          </w:p>
        </w:tc>
        <w:tc>
          <w:tcPr>
            <w:tcW w:type="dxa" w:w="5272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Сроки прогноза только для карточки сотрудника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marketing.months, inventory.turnover</w:t>
            </w:r>
          </w:p>
        </w:tc>
        <w:tc>
          <w:tcPr>
            <w:tcW w:type="dxa" w:w="209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months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1…60 или null</w:t>
            </w:r>
          </w:p>
        </w:tc>
        <w:tc>
          <w:tcPr>
            <w:tcW w:type="dxa" w:w="527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Не влияют на score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tender.term</w:t>
            </w:r>
          </w:p>
        </w:tc>
        <w:tc>
          <w:tcPr>
            <w:tcW w:type="dxa" w:w="209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months</w:t>
            </w:r>
          </w:p>
        </w:tc>
        <w:tc>
          <w:tcPr>
            <w:tcW w:type="dxa" w:w="351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1…120 или null</w:t>
            </w:r>
          </w:p>
        </w:tc>
        <w:tc>
          <w:tcPr>
            <w:tcW w:type="dxa" w:w="5272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Не влияет на score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location.staff</w:t>
            </w:r>
          </w:p>
        </w:tc>
        <w:tc>
          <w:tcPr>
            <w:tcW w:type="dxa" w:w="209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number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0…500 или null</w:t>
            </w:r>
          </w:p>
        </w:tc>
        <w:tc>
          <w:tcPr>
            <w:tcW w:type="dxa" w:w="527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Не влияет на score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cashgap.when</w:t>
            </w:r>
          </w:p>
        </w:tc>
        <w:tc>
          <w:tcPr>
            <w:tcW w:type="dxa" w:w="209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number (дни)</w:t>
            </w:r>
          </w:p>
        </w:tc>
        <w:tc>
          <w:tcPr>
            <w:tcW w:type="dxa" w:w="351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1…365 или null</w:t>
            </w:r>
          </w:p>
        </w:tc>
        <w:tc>
          <w:tcPr>
            <w:tcW w:type="dxa" w:w="5272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Не влияет на score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start.experience</w:t>
            </w:r>
          </w:p>
        </w:tc>
        <w:tc>
          <w:tcPr>
            <w:tcW w:type="dxa" w:w="209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number (годы)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0…80</w:t>
            </w:r>
          </w:p>
        </w:tc>
        <w:tc>
          <w:tcPr>
            <w:tcW w:type="dxa" w:w="527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Не влияет на score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Любой text, включая inventory.items</w:t>
            </w:r>
          </w:p>
        </w:tc>
        <w:tc>
          <w:tcPr>
            <w:tcW w:type="dxa" w:w="209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string</w:t>
            </w:r>
          </w:p>
        </w:tc>
        <w:tc>
          <w:tcPr>
            <w:tcW w:type="dxa" w:w="351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1…1000 символов; optional null по unknownAllowed</w:t>
            </w:r>
          </w:p>
        </w:tc>
        <w:tc>
          <w:tcPr>
            <w:tcW w:type="dxa" w:w="5272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trim; строка из одних пробелов → ошибка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start.city</w:t>
            </w:r>
          </w:p>
        </w:tc>
        <w:tc>
          <w:tcPr>
            <w:tcW w:type="dxa" w:w="209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string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1…120 символов или null</w:t>
            </w:r>
          </w:p>
        </w:tc>
        <w:tc>
          <w:tcPr>
            <w:tcW w:type="dxa" w:w="527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Без баллов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choice</w:t>
            </w:r>
          </w:p>
        </w:tc>
        <w:tc>
          <w:tcPr>
            <w:tcW w:type="dxa" w:w="209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string enum</w:t>
            </w:r>
          </w:p>
        </w:tc>
        <w:tc>
          <w:tcPr>
            <w:tcW w:type="dxa" w:w="351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Строго options своего вопроса</w:t>
            </w:r>
          </w:p>
        </w:tc>
        <w:tc>
          <w:tcPr>
            <w:tcW w:type="dxa" w:w="5272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Чужие значения → ошибка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209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boolean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true/false или null при unknownAllowed</w:t>
            </w:r>
          </w:p>
        </w:tc>
        <w:tc>
          <w:tcPr>
            <w:tcW w:type="dxa" w:w="527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Строки "true"/"false" не разрешать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start.okved</w:t>
            </w:r>
          </w:p>
        </w:tc>
        <w:tc>
          <w:tcPr>
            <w:tcW w:type="dxa" w:w="209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string</w:t>
            </w:r>
          </w:p>
        </w:tc>
        <w:tc>
          <w:tcPr>
            <w:tcW w:type="dxa" w:w="351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Существующий код в GET /okved</w:t>
            </w:r>
          </w:p>
        </w:tc>
        <w:tc>
          <w:tcPr>
            <w:tcW w:type="dxa" w:w="5272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Выбор подтверждён клиентом; только отраслевой lookup</w:t>
            </w:r>
          </w:p>
        </w:tc>
      </w:tr>
    </w:tbl>
    <w:p>
      <w:pPr>
        <w:spacing w:after="0"/>
      </w:pPr>
    </w:p>
    <w:p>
      <w:r>
        <w:t>Для обязательных положительных бюджетов применить &gt;0 к inventory.amount, cashgap.amount, tender.contract, marketing.budget. Для equipment.price, unknownAllowed=true — 0 означает «цена пока неизвестна» только если согласовано UX; в этой модели 0 допустим, но авто-формирование точного предложения недопустимо. Для start.ownFunds=0 это осмысленное отсутствие собственных средств и не является ошибкой. Любые nullable анкеты и GoalAnswer проверяются по официальному question-sets.json, существующие id и field не меняем.</w:t>
      </w:r>
    </w:p>
    <w:p>
      <w:r>
        <w:t>Общие технические пределы: не больше 3000 CSV-операций в demo-выписке и 20 МБ на файл — предложения для разработчика, НЕ часть утверждённого mocks-contract.md; требуется отдельно согласовать, если хотят применять на уровне API. Здесь не используются как балльные правила.</w:t>
      </w:r>
    </w:p>
    <w:p>
      <w:pPr>
        <w:pStyle w:val="Heading1"/>
      </w:pPr>
      <w:r>
        <w:t>9. Полный набор из 10 тестовых клиентов (synthetic seed)</w:t>
      </w:r>
    </w:p>
    <w:p>
      <w:r>
        <w:t>Общая настройка тестов: evaluationDate = 2026-10-24. Для положительных ответов по умолчанию: паспорт valid=true, reason=null, holderMatch=true, mismatchFields=[]; ЕГРИП status=ACTIVE (кроме стартапов), fullName совпадает с паспортом; налоги hasDebt=false,debtAmount=0,asOf=2026-10-01; БКИ reportAsOf=2026-10-24; ФССП proceedings=[]; банкротство inProcedure=false,stage=null,startedAt=null,completedAt=null. Каждое отличие указано ниже. Для запроса в ФССП используются ФИО и birthDate того же клиента; все ИНН/паспорта фиктивные.</w:t>
      </w:r>
    </w:p>
    <w:p>
      <w:r>
        <w:t>Для выписок под «месяц: IN / OUT» понимаются синтетические CSV-операции с date внутри этого месяца. Каждое поступление: direction=IN, purpose="Оплата по договору поставки", counterpartyInn="7701234567" → CUSTOMER; либо "Эквайринг. Реестр операций по картам" → ACQUIRING. Каждое списание direction=OUT, purpose="Аренда/Зарплата/Материалы/Налоги/Платёж по кредиту"; суммы всех OUT за месяц должны дать указанную E. Доля OTHER_IN=0%. В календаре есть ≥1 операция за каждый указанный месяц.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236"/>
        <w:gridCol w:w="1134"/>
        <w:gridCol w:w="2438"/>
        <w:gridCol w:w="2891"/>
      </w:tblGrid>
      <w:tr>
        <w:trPr>
          <w:cantSplit/>
        </w:trPr>
        <w:tc>
          <w:tcPr>
            <w:tcW w:type="dxa" w:w="2948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Код клиента / ветка</w:t>
            </w:r>
          </w:p>
        </w:tc>
        <w:tc>
          <w:tcPr>
            <w:tcW w:type="dxa" w:w="6236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Значения блоков BUSINESS / OWNER / IDEA / INDUSTRY</w:t>
            </w:r>
          </w:p>
        </w:tc>
        <w:tc>
          <w:tcPr>
            <w:tcW w:type="dxa" w:w="1134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Итог</w:t>
            </w:r>
          </w:p>
        </w:tc>
        <w:tc>
          <w:tcPr>
            <w:tcW w:type="dxa" w:w="2438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Zone</w:t>
            </w:r>
          </w:p>
        </w:tc>
        <w:tc>
          <w:tcPr>
            <w:tcW w:type="dxa" w:w="2891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Application.status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T01 GREEN: швейный цех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37 / 30 / 17 / 10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94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GREEN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OFFER_READY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T02 YELLOW: автосервис</w:t>
            </w:r>
          </w:p>
        </w:tc>
        <w:tc>
          <w:tcPr>
            <w:tcW w:type="dxa" w:w="6236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32 / 13 / 13 / 6</w:t>
            </w:r>
          </w:p>
        </w:tc>
        <w:tc>
          <w:tcPr>
            <w:tcW w:type="dxa" w:w="1134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64</w:t>
            </w:r>
          </w:p>
        </w:tc>
        <w:tc>
          <w:tcPr>
            <w:tcW w:type="dxa" w:w="243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YELLOW</w:t>
            </w:r>
          </w:p>
        </w:tc>
        <w:tc>
          <w:tcPr>
            <w:tcW w:type="dxa" w:w="289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MANUAL_REVIEW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T03 RED: убыточные цветы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 / 30 / 0 / 2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32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RED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REJECTED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T04 STOP: банкротство идёт</w:t>
            </w:r>
          </w:p>
        </w:tc>
        <w:tc>
          <w:tcPr>
            <w:tcW w:type="dxa" w:w="6236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Нет Score: STOP на CHECKING</w:t>
            </w:r>
          </w:p>
        </w:tc>
        <w:tc>
          <w:tcPr>
            <w:tcW w:type="dxa" w:w="1134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43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Маршрут RED</w:t>
            </w:r>
          </w:p>
        </w:tc>
        <w:tc>
          <w:tcPr>
            <w:tcW w:type="dxa" w:w="289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REJECTED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T05 STARTUP_AUTO: пекарня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20 / 24 / 0 / 7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51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GREEN (исключение)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OFFER_READY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T06 STARTUP_MANUAL: пекарня</w:t>
            </w:r>
          </w:p>
        </w:tc>
        <w:tc>
          <w:tcPr>
            <w:tcW w:type="dxa" w:w="6236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20 / 16 / 0 / 7</w:t>
            </w:r>
          </w:p>
        </w:tc>
        <w:tc>
          <w:tcPr>
            <w:tcW w:type="dxa" w:w="1134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43</w:t>
            </w:r>
          </w:p>
        </w:tc>
        <w:tc>
          <w:tcPr>
            <w:tcW w:type="dxa" w:w="243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YELLOW</w:t>
            </w:r>
          </w:p>
        </w:tc>
        <w:tc>
          <w:tcPr>
            <w:tcW w:type="dxa" w:w="289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MANUAL_REVIEW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T07 Без выписки: автотовары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 / 30 / 0 / 6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36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YELLOW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MANUAL_REVIEW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T08 Паспорт MANUAL: швейный цех</w:t>
            </w:r>
          </w:p>
        </w:tc>
        <w:tc>
          <w:tcPr>
            <w:tcW w:type="dxa" w:w="6236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37 / 30 / 17 / 10</w:t>
            </w:r>
          </w:p>
        </w:tc>
        <w:tc>
          <w:tcPr>
            <w:tcW w:type="dxa" w:w="1134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94</w:t>
            </w:r>
          </w:p>
        </w:tc>
        <w:tc>
          <w:tcPr>
            <w:tcW w:type="dxa" w:w="243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YELLOW</w:t>
            </w:r>
          </w:p>
        </w:tc>
        <w:tc>
          <w:tcPr>
            <w:tcW w:type="dxa" w:w="289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MANUAL_REVIEW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T09 Bankruptcy MANUAL &lt;5 лет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37 / 30 / 17 / 10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94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YELLOW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MANUAL_REVIEW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T10 503: сервис БКИ</w:t>
            </w:r>
          </w:p>
        </w:tc>
        <w:tc>
          <w:tcPr>
            <w:tcW w:type="dxa" w:w="6236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Нет Score: одна проверка не завершена</w:t>
            </w:r>
          </w:p>
        </w:tc>
        <w:tc>
          <w:tcPr>
            <w:tcW w:type="dxa" w:w="1134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43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Не определена</w:t>
            </w:r>
          </w:p>
        </w:tc>
        <w:tc>
          <w:tcPr>
            <w:tcW w:type="dxa" w:w="289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CHECKING</w:t>
            </w:r>
          </w:p>
        </w:tc>
      </w:tr>
    </w:tbl>
    <w:p>
      <w:pPr>
        <w:spacing w:after="0"/>
      </w:pPr>
    </w:p>
    <w:p>
      <w:r>
        <w:t>Уникальные синтетические идентификаторы для seed/demo-clients.json: ФИО соответствует EGRIP.fullName и независимой записи паспорта для обычных сценариев; у стартапов ЕГРИП NOT_IP. Паспортные данные ниже строго фиктивные, без связи с реальными гражданами.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005"/>
        <w:gridCol w:w="4365"/>
        <w:gridCol w:w="2721"/>
        <w:gridCol w:w="3572"/>
      </w:tblGrid>
      <w:tr>
        <w:trPr>
          <w:cantSplit/>
        </w:trPr>
        <w:tc>
          <w:tcPr>
            <w:tcW w:type="dxa" w:w="1361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Тест</w:t>
            </w:r>
          </w:p>
        </w:tc>
        <w:tc>
          <w:tcPr>
            <w:tcW w:type="dxa" w:w="3005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ФИО фиктивное</w:t>
            </w:r>
          </w:p>
        </w:tc>
        <w:tc>
          <w:tcPr>
            <w:tcW w:type="dxa" w:w="4365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Личный ИНН (валидные контрольные цифры)</w:t>
            </w:r>
          </w:p>
        </w:tc>
        <w:tc>
          <w:tcPr>
            <w:tcW w:type="dxa" w:w="2721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Паспорт series/number</w:t>
            </w:r>
          </w:p>
        </w:tc>
        <w:tc>
          <w:tcPr>
            <w:tcW w:type="dxa" w:w="3572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birthDate / issueDate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T01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Елена Кузнецова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990001000164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9940 / 000101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1988-05-20 / 2018-06-14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T02</w:t>
            </w:r>
          </w:p>
        </w:tc>
        <w:tc>
          <w:tcPr>
            <w:tcW w:type="dxa" w:w="300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Алексей Смирнов</w:t>
            </w:r>
          </w:p>
        </w:tc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990001000238</w:t>
            </w:r>
          </w:p>
        </w:tc>
        <w:tc>
          <w:tcPr>
            <w:tcW w:type="dxa" w:w="272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9940 / 000102</w:t>
            </w:r>
          </w:p>
        </w:tc>
        <w:tc>
          <w:tcPr>
            <w:tcW w:type="dxa" w:w="3572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1989-02-15 / 2019-04-10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T03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Надежда Белова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990001000301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9940 / 000103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1986-03-11 / 2016-04-15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T04</w:t>
            </w:r>
          </w:p>
        </w:tc>
        <w:tc>
          <w:tcPr>
            <w:tcW w:type="dxa" w:w="300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Михаил Ковалёв</w:t>
            </w:r>
          </w:p>
        </w:tc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990001000485</w:t>
            </w:r>
          </w:p>
        </w:tc>
        <w:tc>
          <w:tcPr>
            <w:tcW w:type="dxa" w:w="272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9940 / 000104</w:t>
            </w:r>
          </w:p>
        </w:tc>
        <w:tc>
          <w:tcPr>
            <w:tcW w:type="dxa" w:w="3572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1984-06-01 / 2014-07-21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T05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Иван Романов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990001000559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9940 / 000105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1993-09-14 / 2020-10-02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T06</w:t>
            </w:r>
          </w:p>
        </w:tc>
        <w:tc>
          <w:tcPr>
            <w:tcW w:type="dxa" w:w="300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Мария Орлова</w:t>
            </w:r>
          </w:p>
        </w:tc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990001000622</w:t>
            </w:r>
          </w:p>
        </w:tc>
        <w:tc>
          <w:tcPr>
            <w:tcW w:type="dxa" w:w="272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9940 / 000106</w:t>
            </w:r>
          </w:p>
        </w:tc>
        <w:tc>
          <w:tcPr>
            <w:tcW w:type="dxa" w:w="3572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1995-12-17 / 2021-02-15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T07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Пётр Соловьёв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990001000703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9940 / 000107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1982-10-09 / 2013-03-12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T08</w:t>
            </w:r>
          </w:p>
        </w:tc>
        <w:tc>
          <w:tcPr>
            <w:tcW w:type="dxa" w:w="300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Артём Сидоров</w:t>
            </w:r>
          </w:p>
        </w:tc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990001000870</w:t>
            </w:r>
          </w:p>
        </w:tc>
        <w:tc>
          <w:tcPr>
            <w:tcW w:type="dxa" w:w="272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9940 / 000108</w:t>
            </w:r>
          </w:p>
        </w:tc>
        <w:tc>
          <w:tcPr>
            <w:tcW w:type="dxa" w:w="3572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1987-05-05 / 2018-06-14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T09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Ольга Васильева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990001000943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9940 / 000109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1984-08-29 / 2016-07-24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T10</w:t>
            </w:r>
          </w:p>
        </w:tc>
        <w:tc>
          <w:tcPr>
            <w:tcW w:type="dxa" w:w="300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Дарья Фёдорова</w:t>
            </w:r>
          </w:p>
        </w:tc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990001001048</w:t>
            </w:r>
          </w:p>
        </w:tc>
        <w:tc>
          <w:tcPr>
            <w:tcW w:type="dxa" w:w="272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9940 / 000110</w:t>
            </w:r>
          </w:p>
        </w:tc>
        <w:tc>
          <w:tcPr>
            <w:tcW w:type="dxa" w:w="3572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1985-10-21 / 2017-11-23</w:t>
            </w:r>
          </w:p>
        </w:tc>
      </w:tr>
    </w:tbl>
    <w:p>
      <w:pPr>
        <w:spacing w:after="0"/>
      </w:pPr>
    </w:p>
    <w:p>
      <w:r>
        <w:t>Для T08 ввод issueDate = 2017-06-14, но независимая эталонная запись паспорта содержит 2018-06-14; иначе в тестах паспортные даты равны показанным. Во всех ответах ЕГРИП для hasBusiness=true поле fullName должно совпадать с ФИО этого теста; при hasBusiness=false — NOT_IP.</w:t>
      </w:r>
    </w:p>
    <w:p>
      <w:pPr>
        <w:pStyle w:val="Heading2"/>
      </w:pPr>
      <w:r>
        <w:t>T01 — зелёная зона: швейный цех</w:t>
      </w:r>
    </w:p>
    <w:p>
      <w:r>
        <w:t>ИП зарегистрирован 2022-10-01, ОКВЭД 13.92; выдача по заявке EQUIPMENT/NEW_LOCATION, requestedAmount=1000000. БКИ loans=[{status:ACTIVE, openedAt:2023-01-01, monthlyPayment:25000, currentOverdueDays:0, overdues:[]}], requestsLast30Days=1. Выписка: 12 месяцев 2025-10…2026-09, каждый CUSTOMER/ACQUIRING IN 1 200 000 ₽, OUT 900 000 ₽ (в т.ч. 25 000 кредитного платежа). Остальные проверки стандартные NONE.</w:t>
      </w:r>
    </w:p>
    <w:p>
      <w:r>
        <w:t>Основание ветки: Нет, все источники актуальны.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5"/>
        <w:gridCol w:w="1701"/>
        <w:gridCol w:w="1928"/>
        <w:gridCol w:w="6803"/>
      </w:tblGrid>
      <w:tr>
        <w:trPr>
          <w:cantSplit/>
        </w:trPr>
        <w:tc>
          <w:tcPr>
            <w:tcW w:type="dxa" w:w="4365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ScoreFactor.code</w:t>
            </w:r>
          </w:p>
        </w:tc>
        <w:tc>
          <w:tcPr>
            <w:tcW w:type="dxa" w:w="1701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1928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points/maxPoints</w:t>
            </w:r>
          </w:p>
        </w:tc>
        <w:tc>
          <w:tcPr>
            <w:tcW w:type="dxa" w:w="6803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reason (кратко)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BUSINESS_STABILITY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15/15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месяцы с низкой выручкой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BUSINESS_REVENUE_TREND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7/10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−3: тренд подтверждённой выручки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BUSINESS_CASH_BUFFER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15/15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остаток после расходов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OWNER_OVERDUE_HISTORY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20/20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кредитная дисциплина по БКИ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OWNER_BUSINESS_AGE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6/6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возраст ИП по ЕГРИП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OWNER_TAX_DISCIPLINE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4/4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текущая задолженность ФНС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IDEA_VERIFIED_DEBT_COVERAGE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IDEA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10/10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остаток относительно действующих платежей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IDEA_VERIFIED_STRESS_BUFFER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IDEA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7/10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−3: стресс-поток при снижении выручки на 20%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INDUSTRY_BASE_RISK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4/4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отраслевая категория риска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INDUSTRY_REVENUE_TREND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3/3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динамика отрасли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INDUSTRY_CLOSURE_RATE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3/3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доля закрытий по отрасли</w:t>
            </w:r>
          </w:p>
        </w:tc>
      </w:tr>
    </w:tbl>
    <w:p>
      <w:pPr>
        <w:spacing w:after="0"/>
      </w:pPr>
    </w:p>
    <w:p>
      <w:r>
        <w:t>Проверка суммы: 15 + 7 + 15 + 20 + 6 + 4 + 10 + 7 + 4 + 3 + 3 = 94 из 100. Ожидаемо: GREEN / OFFER_READY.</w:t>
      </w:r>
    </w:p>
    <w:p>
      <w:pPr>
        <w:pStyle w:val="Heading2"/>
      </w:pPr>
      <w:r>
        <w:t>T02 — жёлтая зона: автосервис</w:t>
      </w:r>
    </w:p>
    <w:p>
      <w:r>
        <w:t>ЕГРИП ACTIVE 2023-10-01, ОКВЭД 45.20; БКИ loans=[{status:ACTIVE, openedAt:2023-02-01, monthlyPayment:20000, currentOverdueDays:0, overdues:[{date:2024-10-15, days:60, amount:50000}]}], requestsLast30Days=1. Выписка: 12 месяцев по 950 000 ₽ CUSTOMER IN и 760 000 ₽ OUT, включая 20 000 ₽ кредитного платежа. Паспорт/налоги/ФССП/банкротство стандартные NONE.</w:t>
      </w:r>
    </w:p>
    <w:p>
      <w:r>
        <w:t>Основание ветки: OWNER_OVERDUE_HISTORY: историческая просрочка 60 дней → MINUS.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5"/>
        <w:gridCol w:w="1701"/>
        <w:gridCol w:w="1928"/>
        <w:gridCol w:w="6803"/>
      </w:tblGrid>
      <w:tr>
        <w:trPr>
          <w:cantSplit/>
        </w:trPr>
        <w:tc>
          <w:tcPr>
            <w:tcW w:type="dxa" w:w="4365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ScoreFactor.code</w:t>
            </w:r>
          </w:p>
        </w:tc>
        <w:tc>
          <w:tcPr>
            <w:tcW w:type="dxa" w:w="1701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1928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points/maxPoints</w:t>
            </w:r>
          </w:p>
        </w:tc>
        <w:tc>
          <w:tcPr>
            <w:tcW w:type="dxa" w:w="6803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reason (кратко)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BUSINESS_STABILITY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15/15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месяцы с низкой выручкой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BUSINESS_REVENUE_TREND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7/10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−3: тренд подтверждённой выручки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BUSINESS_CASH_BUFFER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10/15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−5: остаток после расходов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OWNER_OVERDUE_HISTORY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3/20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−17: кредитная дисциплина по БКИ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OWNER_BUSINESS_AGE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6/6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возраст ИП по ЕГРИП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OWNER_TAX_DISCIPLINE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4/4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текущая задолженность ФНС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IDEA_VERIFIED_DEBT_COVERAGE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IDEA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10/10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остаток относительно действующих платежей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IDEA_VERIFIED_STRESS_BUFFER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IDEA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3/10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−7: стресс-поток при снижении выручки на 20%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INDUSTRY_BASE_RISK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2/4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−2: отраслевая категория риска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INDUSTRY_REVENUE_TREND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2/3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−1: динамика отрасли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INDUSTRY_CLOSURE_RATE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2/3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−1: доля закрытий по отрасли</w:t>
            </w:r>
          </w:p>
        </w:tc>
      </w:tr>
    </w:tbl>
    <w:p>
      <w:pPr>
        <w:spacing w:after="0"/>
      </w:pPr>
    </w:p>
    <w:p>
      <w:r>
        <w:t>Проверка суммы: 15 + 7 + 10 + 3 + 6 + 4 + 10 + 3 + 2 + 2 + 2 = 64 из 100. Ожидаемо: YELLOW / MANUAL_REVIEW.</w:t>
      </w:r>
    </w:p>
    <w:p>
      <w:pPr>
        <w:pStyle w:val="Heading2"/>
      </w:pPr>
      <w:r>
        <w:t>T03 — красная по баллам: цветочная розница</w:t>
      </w:r>
    </w:p>
    <w:p>
      <w:r>
        <w:t>ЕГРИП ACTIVE 2022-10-01, ОКВЭД 47.76. БКИ активный кредит с monthlyPayment=10000, currentOverdueDays=0, overdues=[]; запросов 0. Выписка за 12 завершённых месяцев: 2025-10…2026-03 — IN 200 000 / OUT 150 000; 2026-04…2026-06 — IN 20 000 / OUT 150 000; 2026-07…2026-09 — IN 5 000 / OUT 150 000. Все IN подтверждены CUSTOMER, OTHER_IN=0. Остальные проверки NONE.</w:t>
      </w:r>
    </w:p>
    <w:p>
      <w:r>
        <w:t>Основание ветки: STOP/MANUAL нет; достаточная история 12/12, низкий объективный total.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5"/>
        <w:gridCol w:w="1701"/>
        <w:gridCol w:w="1928"/>
        <w:gridCol w:w="6803"/>
      </w:tblGrid>
      <w:tr>
        <w:trPr>
          <w:cantSplit/>
        </w:trPr>
        <w:tc>
          <w:tcPr>
            <w:tcW w:type="dxa" w:w="4365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ScoreFactor.code</w:t>
            </w:r>
          </w:p>
        </w:tc>
        <w:tc>
          <w:tcPr>
            <w:tcW w:type="dxa" w:w="1701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1928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points/maxPoints</w:t>
            </w:r>
          </w:p>
        </w:tc>
        <w:tc>
          <w:tcPr>
            <w:tcW w:type="dxa" w:w="6803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reason (кратко)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BUSINESS_STABILITY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0/15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−15: месяцы с низкой выручкой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BUSINESS_REVENUE_TREND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0/10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−10: тренд подтверждённой выручки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BUSINESS_CASH_BUFFER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0/15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−15: остаток после расходов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OWNER_OVERDUE_HISTORY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20/20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кредитная дисциплина по БКИ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OWNER_BUSINESS_AGE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6/6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возраст ИП по ЕГРИП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OWNER_TAX_DISCIPLINE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4/4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текущая задолженность ФНС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IDEA_VERIFIED_DEBT_COVERAGE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IDEA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0/10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−10: остаток относительно действующих платежей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IDEA_VERIFIED_STRESS_BUFFER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IDEA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0/10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−10: стресс-поток при снижении выручки на 20%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INDUSTRY_BASE_RISK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0/4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−4: отраслевая категория риска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INDUSTRY_REVENUE_TREND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1/3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−2: динамика отрасли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INDUSTRY_CLOSURE_RATE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1/3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−2: доля закрытий по отрасли</w:t>
            </w:r>
          </w:p>
        </w:tc>
      </w:tr>
    </w:tbl>
    <w:p>
      <w:pPr>
        <w:spacing w:after="0"/>
      </w:pPr>
    </w:p>
    <w:p>
      <w:r>
        <w:t>Проверка суммы: 0 + 0 + 0 + 20 + 6 + 4 + 0 + 0 + 0 + 1 + 1 = 32 из 100. Ожидаемо: RED / REJECTED.</w:t>
      </w:r>
    </w:p>
    <w:p>
      <w:pPr>
        <w:pStyle w:val="Heading2"/>
      </w:pPr>
      <w:r>
        <w:t>T04 — STOP: действующее банкротство</w:t>
      </w:r>
    </w:p>
    <w:p>
      <w:r>
        <w:t>До загрузки CSV проверка /bankruptcy/{inn} возвращает inProcedure=true, stage=REALIZATION, startedAt=2026-01-10, completedAt=null. Паспорт совпал, ЕГРИП ACTIVE 2022-10-01, налоги долг=0, БКИ валидная чистая история, ФССП пуст. Выписка ещё не загружалась и не требуется.</w:t>
      </w:r>
    </w:p>
    <w:p>
      <w:r>
        <w:t>Основание ветки: BANKRUPTCY_CURRENT: STOP. Score.total и factors отсутствуют.</w:t>
      </w:r>
    </w:p>
    <w:p>
      <w:r>
        <w:t>Факторы и общий балл НЕ рассчитываются по утверждённой последовательности CHECKING → [STOP/ERROR]. Ожидаемо: Маршрут RED / REJECTED.</w:t>
      </w:r>
    </w:p>
    <w:p>
      <w:pPr>
        <w:pStyle w:val="Heading2"/>
      </w:pPr>
      <w:r>
        <w:t>T05 — стартап авто: пекарня</w:t>
      </w:r>
    </w:p>
    <w:p>
      <w:r>
        <w:t>hasBusiness=false, личный ИНН указан; ЕГРИП 404 NOT_IP; plannedOkved=10.71; common.amount=150000. БКИ loans=[{type:CONSUMER_LOAN,status:CLOSED, openedAt:2024-01-01, monthlyPayment:0, currentOverdueDays:0, overdues:[]}], requestsLast30Days=0, reportAsOf=2026-10-24. Паспорт совпал, ФНС долг=0, ФССП пуст, банкротство нет. Выписки нет по природе сценария. Цель START_BUSINESS.</w:t>
      </w:r>
    </w:p>
    <w:p>
      <w:r>
        <w:t>Основание ветки: GOOD_BKI=true, requestedAmount≤200000, нет STOP/MANUAL; исключение к числовому порогу GREEN.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5"/>
        <w:gridCol w:w="1701"/>
        <w:gridCol w:w="1928"/>
        <w:gridCol w:w="6803"/>
      </w:tblGrid>
      <w:tr>
        <w:trPr>
          <w:cantSplit/>
        </w:trPr>
        <w:tc>
          <w:tcPr>
            <w:tcW w:type="dxa" w:w="4365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ScoreFactor.code</w:t>
            </w:r>
          </w:p>
        </w:tc>
        <w:tc>
          <w:tcPr>
            <w:tcW w:type="dxa" w:w="1701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1928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points/maxPoints</w:t>
            </w:r>
          </w:p>
        </w:tc>
        <w:tc>
          <w:tcPr>
            <w:tcW w:type="dxa" w:w="6803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reason (кратко)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BUSINESS_START_CREDIT_SEARCH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10/10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число кредитных запросов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BUSINESS_START_DEBT_LOAD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10/15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−5: сумма кредитных платежей без проверенного дохода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BUSINESS_START_OPERATING_HISTORY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0/15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−15: операционная история не подтверждена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OWNER_OVERDUE_HISTORY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20/20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кредитная дисциплина по БКИ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OWNER_BUSINESS_AGE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0/6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−6: возраст ИП по ЕГРИП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OWNER_TAX_DISCIPLINE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4/4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текущая задолженность ФНС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IDEA_VERIFIED_DEBT_COVERAGE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IDEA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0/10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−10: остаток относительно действующих платежей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IDEA_VERIFIED_STRESS_BUFFER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IDEA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0/10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−10: стресс-поток при снижении выручки на 20%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INDUSTRY_BASE_RISK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2/4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−2: отраслевая категория риска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INDUSTRY_REVENUE_TREND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3/3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динамика отрасли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INDUSTRY_CLOSURE_RATE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2/3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−1: доля закрытий по отрасли</w:t>
            </w:r>
          </w:p>
        </w:tc>
      </w:tr>
    </w:tbl>
    <w:p>
      <w:pPr>
        <w:spacing w:after="0"/>
      </w:pPr>
    </w:p>
    <w:p>
      <w:r>
        <w:t>Проверка суммы: 10 + 10 + 0 + 20 + 0 + 4 + 0 + 0 + 2 + 3 + 2 = 51 из 100. Ожидаемо: GREEN / OFFER_READY.</w:t>
      </w:r>
    </w:p>
    <w:p>
      <w:pPr>
        <w:pStyle w:val="Heading2"/>
      </w:pPr>
      <w:r>
        <w:t>T06 — стартап MANUAL: пекарня</w:t>
      </w:r>
    </w:p>
    <w:p>
      <w:r>
        <w:t>hasBusiness=false, личный ИНН есть, ЕГРИП 404 NOT_IP, ОКВЭД клиента plannedOkved=10.71. БКИ loans=[], requestsLast30Days=0. Паспорт полный матч; ФНС долг=0; ФССП пуст; банкротства нет. Выписки нет. common.amount=700000, start.ownFunds=300000, start.breakEven=11, прочие обязательные ответы заполнены корректно.</w:t>
      </w:r>
    </w:p>
    <w:p>
      <w:r>
        <w:t>Основание ветки: GOOD_BKI=false (loans=[]), запрошено &gt;200000. Окупаемость 11 vs отрасль 18 (−7), только для сотрудника.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5"/>
        <w:gridCol w:w="1701"/>
        <w:gridCol w:w="1928"/>
        <w:gridCol w:w="6803"/>
      </w:tblGrid>
      <w:tr>
        <w:trPr>
          <w:cantSplit/>
        </w:trPr>
        <w:tc>
          <w:tcPr>
            <w:tcW w:type="dxa" w:w="4365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ScoreFactor.code</w:t>
            </w:r>
          </w:p>
        </w:tc>
        <w:tc>
          <w:tcPr>
            <w:tcW w:type="dxa" w:w="1701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1928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points/maxPoints</w:t>
            </w:r>
          </w:p>
        </w:tc>
        <w:tc>
          <w:tcPr>
            <w:tcW w:type="dxa" w:w="6803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reason (кратко)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BUSINESS_START_CREDIT_SEARCH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10/10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число кредитных запросов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BUSINESS_START_DEBT_LOAD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10/15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−5: сумма кредитных платежей без проверенного дохода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BUSINESS_START_OPERATING_HISTORY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0/15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−15: операционная история не подтверждена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OWNER_OVERDUE_HISTORY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12/20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−8: кредитная дисциплина по БКИ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OWNER_BUSINESS_AGE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0/6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−6: возраст ИП по ЕГРИП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OWNER_TAX_DISCIPLINE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4/4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текущая задолженность ФНС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IDEA_VERIFIED_DEBT_COVERAGE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IDEA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0/10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−10: остаток относительно действующих платежей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IDEA_VERIFIED_STRESS_BUFFER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IDEA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0/10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−10: стресс-поток при снижении выручки на 20%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INDUSTRY_BASE_RISK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2/4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−2: отраслевая категория риска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INDUSTRY_REVENUE_TREND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3/3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динамика отрасли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INDUSTRY_CLOSURE_RATE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2/3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−1: доля закрытий по отрасли</w:t>
            </w:r>
          </w:p>
        </w:tc>
      </w:tr>
    </w:tbl>
    <w:p>
      <w:pPr>
        <w:spacing w:after="0"/>
      </w:pPr>
    </w:p>
    <w:p>
      <w:r>
        <w:t>Проверка суммы: 10 + 10 + 0 + 12 + 0 + 4 + 0 + 0 + 2 + 3 + 2 = 43 из 100. Ожидаемо: YELLOW / MANUAL_REVIEW.</w:t>
      </w:r>
    </w:p>
    <w:p>
      <w:pPr>
        <w:pStyle w:val="Heading2"/>
      </w:pPr>
      <w:r>
        <w:t>T07 — анкета без выписки</w:t>
      </w:r>
    </w:p>
    <w:p>
      <w:r>
        <w:t>ЕГРИП ACTIVE 2021-10-01, ОКВЭД 45.20, кредит ACTIVE monthlyPayment=15000, без overdues, requestsLast30Days=0; налогов/ФССП/банкротства нет, паспорт совпал. Клиент не загрузил CSV, Questionnaire: monthlyRevenue=600000, monthlyExpenses=450000, hasOtherLoans=true, otherLoansMonthlyPayment=15000, employees=3. requestedAmount=500000.</w:t>
      </w:r>
    </w:p>
    <w:p>
      <w:r>
        <w:t>Основание ветки: NO_VERIFIED_STATEMENT: MANUAL. Значения Questionnaire не добавляют баллов.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5"/>
        <w:gridCol w:w="1701"/>
        <w:gridCol w:w="1928"/>
        <w:gridCol w:w="6803"/>
      </w:tblGrid>
      <w:tr>
        <w:trPr>
          <w:cantSplit/>
        </w:trPr>
        <w:tc>
          <w:tcPr>
            <w:tcW w:type="dxa" w:w="4365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ScoreFactor.code</w:t>
            </w:r>
          </w:p>
        </w:tc>
        <w:tc>
          <w:tcPr>
            <w:tcW w:type="dxa" w:w="1701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1928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points/maxPoints</w:t>
            </w:r>
          </w:p>
        </w:tc>
        <w:tc>
          <w:tcPr>
            <w:tcW w:type="dxa" w:w="6803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reason (кратко)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BUSINESS_STABILITY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0/15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−15: месяцы с низкой выручкой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BUSINESS_REVENUE_TREND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0/10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−10: тренд подтверждённой выручки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BUSINESS_CASH_BUFFER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0/15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−15: остаток после расходов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OWNER_OVERDUE_HISTORY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20/20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кредитная дисциплина по БКИ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OWNER_BUSINESS_AGE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6/6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возраст ИП по ЕГРИП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OWNER_TAX_DISCIPLINE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4/4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текущая задолженность ФНС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IDEA_VERIFIED_DEBT_COVERAGE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IDEA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0/10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−10: остаток относительно действующих платежей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IDEA_VERIFIED_STRESS_BUFFER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IDEA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0/10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−10: стресс-поток при снижении выручки на 20%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INDUSTRY_BASE_RISK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2/4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−2: отраслевая категория риска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INDUSTRY_REVENUE_TREND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2/3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−1: динамика отрасли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INDUSTRY_CLOSURE_RATE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2/3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−1: доля закрытий по отрасли</w:t>
            </w:r>
          </w:p>
        </w:tc>
      </w:tr>
    </w:tbl>
    <w:p>
      <w:pPr>
        <w:spacing w:after="0"/>
      </w:pPr>
    </w:p>
    <w:p>
      <w:r>
        <w:t>Проверка суммы: 0 + 0 + 0 + 20 + 6 + 4 + 0 + 0 + 2 + 2 + 2 = 36 из 100. Ожидаемо: YELLOW / MANUAL_REVIEW.</w:t>
      </w:r>
    </w:p>
    <w:p>
      <w:pPr>
        <w:pStyle w:val="Heading2"/>
      </w:pPr>
      <w:r>
        <w:t>T08 — паспорт не совпал</w:t>
      </w:r>
    </w:p>
    <w:p>
      <w:r>
        <w:t>Все поля и выписка — как T01. В независимой записи паспорта дата выдачи 2018-06-14, а клиент ввёл issueDate=2017-06-14, остальные поля совпадают. /passport/check: valid=true, reason=null, holderMatch=false, mismatchFields=["ISSUE_DATE"]. ЕГРИП ФИО совпадают.</w:t>
      </w:r>
    </w:p>
    <w:p>
      <w:r>
        <w:t>Основание ветки: PASSPORT_HOLDER_MISMATCH: MANUAL несмотря на 94 балла.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5"/>
        <w:gridCol w:w="1701"/>
        <w:gridCol w:w="1928"/>
        <w:gridCol w:w="6803"/>
      </w:tblGrid>
      <w:tr>
        <w:trPr>
          <w:cantSplit/>
        </w:trPr>
        <w:tc>
          <w:tcPr>
            <w:tcW w:type="dxa" w:w="4365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ScoreFactor.code</w:t>
            </w:r>
          </w:p>
        </w:tc>
        <w:tc>
          <w:tcPr>
            <w:tcW w:type="dxa" w:w="1701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1928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points/maxPoints</w:t>
            </w:r>
          </w:p>
        </w:tc>
        <w:tc>
          <w:tcPr>
            <w:tcW w:type="dxa" w:w="6803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reason (кратко)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BUSINESS_STABILITY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15/15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месяцы с низкой выручкой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BUSINESS_REVENUE_TREND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7/10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−3: тренд подтверждённой выручки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BUSINESS_CASH_BUFFER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15/15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остаток после расходов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OWNER_OVERDUE_HISTORY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20/20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кредитная дисциплина по БКИ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OWNER_BUSINESS_AGE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6/6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возраст ИП по ЕГРИП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OWNER_TAX_DISCIPLINE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4/4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текущая задолженность ФНС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IDEA_VERIFIED_DEBT_COVERAGE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IDEA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10/10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остаток относительно действующих платежей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IDEA_VERIFIED_STRESS_BUFFER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IDEA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7/10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−3: стресс-поток при снижении выручки на 20%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INDUSTRY_BASE_RISK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4/4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отраслевая категория риска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INDUSTRY_REVENUE_TREND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3/3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динамика отрасли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INDUSTRY_CLOSURE_RATE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3/3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доля закрытий по отрасли</w:t>
            </w:r>
          </w:p>
        </w:tc>
      </w:tr>
    </w:tbl>
    <w:p>
      <w:pPr>
        <w:spacing w:after="0"/>
      </w:pPr>
    </w:p>
    <w:p>
      <w:r>
        <w:t>Проверка суммы: 15 + 7 + 15 + 20 + 6 + 4 + 10 + 7 + 4 + 3 + 3 = 94 из 100. Ожидаемо: YELLOW / MANUAL_REVIEW.</w:t>
      </w:r>
    </w:p>
    <w:p>
      <w:pPr>
        <w:pStyle w:val="Heading2"/>
      </w:pPr>
      <w:r>
        <w:t>T09 — завершённое банкротство</w:t>
      </w:r>
    </w:p>
    <w:p>
      <w:r>
        <w:t>Все поля, БКИ и выписка — как T01. /bankruptcy/{inn}: inProcedure=false, stage=COMPLETED, startedAt=2019-02-01, completedAt=2024-01-15. Паспорт совпадает; остальные внешние ответы NONE.</w:t>
      </w:r>
    </w:p>
    <w:p>
      <w:r>
        <w:t>Основание ветки: BANKRUPTCY_PAST_LT_5Y: MANUAL до 2029-01-15.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5"/>
        <w:gridCol w:w="1701"/>
        <w:gridCol w:w="1928"/>
        <w:gridCol w:w="6803"/>
      </w:tblGrid>
      <w:tr>
        <w:trPr>
          <w:cantSplit/>
        </w:trPr>
        <w:tc>
          <w:tcPr>
            <w:tcW w:type="dxa" w:w="4365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ScoreFactor.code</w:t>
            </w:r>
          </w:p>
        </w:tc>
        <w:tc>
          <w:tcPr>
            <w:tcW w:type="dxa" w:w="1701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1928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points/maxPoints</w:t>
            </w:r>
          </w:p>
        </w:tc>
        <w:tc>
          <w:tcPr>
            <w:tcW w:type="dxa" w:w="6803"/>
            <w:vAlign w:val="center"/>
            <w:shd w:fill="17365D"/>
          </w:tcPr>
          <w:p>
            <w:r>
              <w:rPr>
                <w:b/>
                <w:color w:val="FFFFFF"/>
                <w:sz w:val="15"/>
              </w:rPr>
              <w:t>reason (кратко)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BUSINESS_STABILITY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15/15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месяцы с низкой выручкой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BUSINESS_REVENUE_TREND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7/10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−3: тренд подтверждённой выручки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BUSINESS_CASH_BUFFER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15/15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остаток после расходов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OWNER_OVERDUE_HISTORY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20/20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кредитная дисциплина по БКИ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OWNER_BUSINESS_AGE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6/6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возраст ИП по ЕГРИП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OWNER_TAX_DISCIPLINE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OWNER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4/4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текущая задолженность ФНС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IDEA_VERIFIED_DEBT_COVERAGE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IDEA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10/10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остаток относительно действующих платежей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IDEA_VERIFIED_STRESS_BUFFER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IDEA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7/10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−3: стресс-поток при снижении выручки на 20%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INDUSTRY_BASE_RISK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4/4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отраслевая категория риска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INDUSTRY_REVENUE_TREND</w:t>
            </w:r>
          </w:p>
        </w:tc>
        <w:tc>
          <w:tcPr>
            <w:tcW w:type="dxa" w:w="1701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3/3</w:t>
            </w:r>
          </w:p>
        </w:tc>
        <w:tc>
          <w:tcPr>
            <w:tcW w:type="dxa" w:w="6803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5"/>
              </w:rPr>
              <w:t>0: динамика отрасли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INDUSTRY_CLOSURE_RATE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INDUSTRY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3/3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0: доля закрытий по отрасли</w:t>
            </w:r>
          </w:p>
        </w:tc>
      </w:tr>
    </w:tbl>
    <w:p>
      <w:pPr>
        <w:spacing w:after="0"/>
      </w:pPr>
    </w:p>
    <w:p>
      <w:r>
        <w:t>Проверка суммы: 15 + 7 + 15 + 20 + 6 + 4 + 10 + 7 + 4 + 3 + 3 = 94 из 100. Ожидаемо: YELLOW / MANUAL_REVIEW.</w:t>
      </w:r>
    </w:p>
    <w:p>
      <w:pPr>
        <w:pStyle w:val="Heading2"/>
      </w:pPr>
      <w:r>
        <w:t>T10 — БКИ недоступно</w:t>
      </w:r>
    </w:p>
    <w:p>
      <w:r>
        <w:t>Паспорт совпал, ЕГРИП ACTIVE 2022-10-01, ФНС налогов нет, ФССП пуст, банкротство нет. На POST /bki/report тестовый сервис возвращает HTTP 503 (или timeout&gt;5 секунд). Выписка на стадии CHECKING ещё не запрошена и не учитывается.</w:t>
      </w:r>
    </w:p>
    <w:p>
      <w:r>
        <w:t>Основание ветки: BKI_UNAVAILABLE → state ERROR, нет basket/Score, nextAction RETRY_CHECKS.</w:t>
      </w:r>
    </w:p>
    <w:p>
      <w:r>
        <w:t>Факторы и общий балл НЕ рассчитываются по утверждённой последовательности CHECKING → [STOP/ERROR]. Ожидаемо: Зона не присваивается / CHECKING.</w:t>
      </w:r>
    </w:p>
    <w:p>
      <w:pPr>
        <w:pStyle w:val="Heading1"/>
      </w:pPr>
      <w:r>
        <w:t>10. Дополнительные проверки краевых случаев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0998"/>
      </w:tblGrid>
      <w:tr>
        <w:trPr>
          <w:cantSplit/>
        </w:trPr>
        <w:tc>
          <w:tcPr>
            <w:tcW w:type="dxa" w:w="3969"/>
            <w:vAlign w:val="center"/>
            <w:shd w:fill="17365D"/>
          </w:tcPr>
          <w:p>
            <w:r>
              <w:rPr>
                <w:b/>
                <w:color w:val="FFFFFF"/>
                <w:sz w:val="17"/>
              </w:rPr>
              <w:t>Крайний случай</w:t>
            </w:r>
          </w:p>
        </w:tc>
        <w:tc>
          <w:tcPr>
            <w:tcW w:type="dxa" w:w="10998"/>
            <w:vAlign w:val="center"/>
            <w:shd w:fill="17365D"/>
          </w:tcPr>
          <w:p>
            <w:r>
              <w:rPr>
                <w:b/>
                <w:color w:val="FFFFFF"/>
                <w:sz w:val="17"/>
              </w:rPr>
              <w:t>Данные / ожидаемое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ИП 2 месяца, выписка 2 месяца</w:t>
            </w:r>
          </w:p>
        </w:tc>
        <w:tc>
          <w:tcPr>
            <w:tcW w:type="dxa" w:w="1099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ЕГРИП 2026-08-01, ОКВЭД 45.20, БКИ loans=[], requestsLast30Days=0, налогов нет: BUSINESS_START=20, OWNER=16, IDEA=0, INDUSTRY=6 ⇒ 42 / YELLOW / MANUAL_REVIEW.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7"/>
              </w:rPr>
              <w:t>ИП 8 месяцев, CSV 8 месяцев</w:t>
            </w:r>
          </w:p>
        </w:tc>
        <w:tc>
          <w:tcPr>
            <w:tcW w:type="dxa" w:w="1099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7"/>
              </w:rPr>
              <w:t>Цветочная лавка: IN [320,330,340,350,350,360,370,380] тыс. ₽, OUT 315 тыс. ₽ ежемесячно, loans=[]: BUSINESS 27, OWNER 18, IDEA 10, INDUSTRY 2 ⇒ 57 / YELLOW / MANUAL_REVIEW.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ИП 6 месяцев, CSV 4 месяца</w:t>
            </w:r>
          </w:p>
        </w:tc>
        <w:tc>
          <w:tcPr>
            <w:tcW w:type="dxa" w:w="1099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ЕГРИП 2026-04-01, ОКВЭД 45.20, кредиты без просрочки, налогов нет: BUSINESS 0, OWNER 26, IDEA 0, INDUSTRY 6 ⇒ 32 / YELLOW (не RED) / MANUAL_REVIEW.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7"/>
              </w:rPr>
              <w:t>Отрасль неизвестна</w:t>
            </w:r>
          </w:p>
        </w:tc>
        <w:tc>
          <w:tcPr>
            <w:tcW w:type="dxa" w:w="1099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7"/>
              </w:rPr>
              <w:t>Не нашлось точного ОКВЭД и двухзначного fallback: INDUSTRY=0, флаг MANUAL, GREEN невозможен.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История БКИ устарела</w:t>
            </w:r>
          </w:p>
        </w:tc>
        <w:tc>
          <w:tcPr>
            <w:tcW w:type="dxa" w:w="1099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reportAsOf старше 30 календарных дней: MANUAL; GOOD_BKI=false; не считать как loans=[].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7"/>
              </w:rPr>
              <w:t>Изменён прогноз окупаемости</w:t>
            </w:r>
          </w:p>
        </w:tc>
        <w:tc>
          <w:tcPr>
            <w:tcW w:type="dxa" w:w="1099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7"/>
              </w:rPr>
              <w:t>start.breakEven меняется с 11 на 36: Score.total и zone не меняются; меняется только StaffApplicationCard.breakEvenComparisons.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Февраль отсутствует</w:t>
            </w:r>
          </w:p>
        </w:tc>
        <w:tc>
          <w:tcPr>
            <w:tcW w:type="dxa" w:w="1099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monthsCovered=11 при 11 других присутствующих месяцах; missing=2026-02; MANUAL вне зависимости от score.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7"/>
              </w:rPr>
              <w:t>completedAt на границе 5 лет</w:t>
            </w:r>
          </w:p>
        </w:tc>
        <w:tc>
          <w:tcPr>
            <w:tcW w:type="dxa" w:w="1099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7"/>
              </w:rPr>
              <w:t>При evaluationDate=2026-10-24 completedAt=2021-10-24 → NONE, completedAt=2021-10-25 → MANUAL.</w:t>
            </w:r>
          </w:p>
        </w:tc>
      </w:tr>
    </w:tbl>
    <w:p>
      <w:pPr>
        <w:spacing w:after="0"/>
      </w:pPr>
    </w:p>
    <w:p>
      <w:pPr>
        <w:pStyle w:val="Heading1"/>
      </w:pPr>
      <w:r>
        <w:t>11. Псевдокод маршрутизации (без неявных решений)</w:t>
      </w:r>
    </w:p>
    <w:p>
      <w:pPr/>
      <w:r>
        <w:rPr>
          <w:rFonts w:ascii="Consolas" w:hAnsi="Consolas"/>
          <w:sz w:val="16"/>
        </w:rPr>
        <w:t># Все баллы считаются только после успешной проверки шести источников.</w:t>
        <w:br/>
      </w:r>
      <w:r>
        <w:rPr>
          <w:rFonts w:ascii="Consolas" w:hAnsi="Consolas"/>
          <w:sz w:val="16"/>
        </w:rPr>
        <w:t>if any_required_source_unavailable:</w:t>
        <w:br/>
      </w:r>
      <w:r>
        <w:rPr>
          <w:rFonts w:ascii="Consolas" w:hAnsi="Consolas"/>
          <w:sz w:val="16"/>
        </w:rPr>
        <w:t xml:space="preserve">    status = "CHECKING"; nextAction = "RETRY_CHECKS"; score = None</w:t>
        <w:br/>
      </w:r>
      <w:r>
        <w:rPr>
          <w:rFonts w:ascii="Consolas" w:hAnsi="Consolas"/>
          <w:sz w:val="16"/>
        </w:rPr>
        <w:t>elif validated_stop_check:</w:t>
        <w:br/>
      </w:r>
      <w:r>
        <w:rPr>
          <w:rFonts w:ascii="Consolas" w:hAnsi="Consolas"/>
          <w:sz w:val="16"/>
        </w:rPr>
        <w:t xml:space="preserve">    status = "REJECTED"; score = None  # RED-маршрут, но нет Score</w:t>
        <w:br/>
      </w:r>
      <w:r>
        <w:rPr>
          <w:rFonts w:ascii="Consolas" w:hAnsi="Consolas"/>
          <w:sz w:val="16"/>
        </w:rPr>
        <w:t>elif essential_input_incomplete_before_submit:</w:t>
        <w:br/>
      </w:r>
      <w:r>
        <w:rPr>
          <w:rFonts w:ascii="Consolas" w:hAnsi="Consolas"/>
          <w:sz w:val="16"/>
        </w:rPr>
        <w:t xml:space="preserve">    status = "COLLECTING"   # либо INFO_REQUESTED по стадии</w:t>
        <w:br/>
      </w:r>
      <w:r>
        <w:rPr>
          <w:rFonts w:ascii="Consolas" w:hAnsi="Consolas"/>
          <w:sz w:val="16"/>
        </w:rPr>
        <w:t xml:space="preserve">    score = None</w:t>
        <w:br/>
      </w:r>
      <w:r>
        <w:rPr>
          <w:rFonts w:ascii="Consolas" w:hAnsi="Consolas"/>
          <w:sz w:val="16"/>
        </w:rPr>
        <w:t>else:</w:t>
        <w:br/>
      </w:r>
      <w:r>
        <w:rPr>
          <w:rFonts w:ascii="Consolas" w:hAnsi="Consolas"/>
          <w:sz w:val="16"/>
        </w:rPr>
        <w:t xml:space="preserve">    factors = calculate_contract_factors()  # сумма maxPoints ровно 100</w:t>
        <w:br/>
      </w:r>
      <w:r>
        <w:rPr>
          <w:rFonts w:ascii="Consolas" w:hAnsi="Consolas"/>
          <w:sz w:val="16"/>
        </w:rPr>
        <w:t xml:space="preserve">    total = sum(f.points for f in factors)</w:t>
        <w:br/>
      </w:r>
      <w:r>
        <w:rPr>
          <w:rFonts w:ascii="Consolas" w:hAnsi="Consolas"/>
          <w:sz w:val="16"/>
        </w:rPr>
        <w:t xml:space="preserve">    if hasBusiness is False:</w:t>
        <w:br/>
      </w:r>
      <w:r>
        <w:rPr>
          <w:rFonts w:ascii="Consolas" w:hAnsi="Consolas"/>
          <w:sz w:val="16"/>
        </w:rPr>
        <w:t xml:space="preserve">        auto = (not any_manual and good_bki and requested_amount_is_explicit</w:t>
        <w:br/>
      </w:r>
      <w:r>
        <w:rPr>
          <w:rFonts w:ascii="Consolas" w:hAnsi="Consolas"/>
          <w:sz w:val="16"/>
        </w:rPr>
        <w:t xml:space="preserve">                and 1 &lt;= requested_amount &lt;= STARTUP_AUTO_APPROVE_LIMIT)</w:t>
        <w:br/>
      </w:r>
      <w:r>
        <w:rPr>
          <w:rFonts w:ascii="Consolas" w:hAnsi="Consolas"/>
          <w:sz w:val="16"/>
        </w:rPr>
        <w:t xml:space="preserve">        zone = "GREEN" if auto else "YELLOW"</w:t>
        <w:br/>
      </w:r>
      <w:r>
        <w:rPr>
          <w:rFonts w:ascii="Consolas" w:hAnsi="Consolas"/>
          <w:sz w:val="16"/>
        </w:rPr>
        <w:t xml:space="preserve">    elif any_manual or monthsCovered &lt; 12 or business_age_months &lt; 12:</w:t>
        <w:br/>
      </w:r>
      <w:r>
        <w:rPr>
          <w:rFonts w:ascii="Consolas" w:hAnsi="Consolas"/>
          <w:sz w:val="16"/>
        </w:rPr>
        <w:t xml:space="preserve">        zone = "YELLOW"</w:t>
        <w:br/>
      </w:r>
      <w:r>
        <w:rPr>
          <w:rFonts w:ascii="Consolas" w:hAnsi="Consolas"/>
          <w:sz w:val="16"/>
        </w:rPr>
        <w:t xml:space="preserve">    elif total &lt; 40:</w:t>
        <w:br/>
      </w:r>
      <w:r>
        <w:rPr>
          <w:rFonts w:ascii="Consolas" w:hAnsi="Consolas"/>
          <w:sz w:val="16"/>
        </w:rPr>
        <w:t xml:space="preserve">        zone = "RED"</w:t>
        <w:br/>
      </w:r>
      <w:r>
        <w:rPr>
          <w:rFonts w:ascii="Consolas" w:hAnsi="Consolas"/>
          <w:sz w:val="16"/>
        </w:rPr>
        <w:t xml:space="preserve">    elif total &gt;= 80:</w:t>
        <w:br/>
      </w:r>
      <w:r>
        <w:rPr>
          <w:rFonts w:ascii="Consolas" w:hAnsi="Consolas"/>
          <w:sz w:val="16"/>
        </w:rPr>
        <w:t xml:space="preserve">        zone = "GREEN"</w:t>
        <w:br/>
      </w:r>
      <w:r>
        <w:rPr>
          <w:rFonts w:ascii="Consolas" w:hAnsi="Consolas"/>
          <w:sz w:val="16"/>
        </w:rPr>
        <w:t xml:space="preserve">    else:</w:t>
        <w:br/>
      </w:r>
      <w:r>
        <w:rPr>
          <w:rFonts w:ascii="Consolas" w:hAnsi="Consolas"/>
          <w:sz w:val="16"/>
        </w:rPr>
        <w:t xml:space="preserve">        zone = "YELLOW"</w:t>
        <w:br/>
      </w:r>
      <w:r>
        <w:rPr>
          <w:rFonts w:ascii="Consolas" w:hAnsi="Consolas"/>
          <w:sz w:val="16"/>
        </w:rPr>
        <w:t xml:space="preserve">    status = {"GREEN":"OFFER_READY", "YELLOW":"MANUAL_REVIEW",</w:t>
        <w:br/>
      </w:r>
      <w:r>
        <w:rPr>
          <w:rFonts w:ascii="Consolas" w:hAnsi="Consolas"/>
          <w:sz w:val="16"/>
        </w:rPr>
        <w:t xml:space="preserve">              "RED":"REJECTED"}[zone]</w:t>
        <w:br/>
      </w:r>
      <w:r>
        <w:rPr>
          <w:rFonts w:ascii="Consolas" w:hAnsi="Consolas"/>
          <w:sz w:val="16"/>
        </w:rPr>
        <w:t xml:space="preserve">    score = Score(total=total, zone=zone, factors=factors, flags=flags)</w:t>
        <w:br/>
      </w:r>
    </w:p>
    <w:p>
      <w:pPr>
        <w:pStyle w:val="Heading1"/>
      </w:pPr>
      <w:r>
        <w:t>12. Список вопросов на утверждение и договорённостей, не вошедших в контракт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0998"/>
      </w:tblGrid>
      <w:tr>
        <w:trPr>
          <w:cantSplit/>
        </w:trPr>
        <w:tc>
          <w:tcPr>
            <w:tcW w:type="dxa" w:w="3969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Категория</w:t>
            </w:r>
          </w:p>
        </w:tc>
        <w:tc>
          <w:tcPr>
            <w:tcW w:type="dxa" w:w="10998"/>
            <w:vAlign w:val="center"/>
            <w:shd w:fill="17365D"/>
          </w:tcPr>
          <w:p>
            <w:r>
              <w:rPr>
                <w:b/>
                <w:color w:val="FFFFFF"/>
                <w:sz w:val="16"/>
              </w:rPr>
              <w:t>Вопрос / решение, которое нужно явно утвердить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Принципиальный: GREEN стартапа</w:t>
            </w:r>
          </w:p>
        </w:tc>
        <w:tc>
          <w:tcPr>
            <w:tcW w:type="dxa" w:w="1099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Контракт 0.5 требует автоодобрения малой суммы по хорошей личной БКИ. Мы предлагаем GREEN/OFFER_READY при total 51 (ниже стандартных 80). Утвердить такое исключение или изменить контракт, разделив скоринговую зону и автоматическое предложение?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STARTUP_AUTO_APPROVE_LIMIT</w:t>
            </w:r>
          </w:p>
        </w:tc>
        <w:tc>
          <w:tcPr>
            <w:tcW w:type="dxa" w:w="1099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Утвердить именно 200 000 ₽ как внутренний MVP-лимит и GOOD_BKI с активными платежами не более 20 000 ₽. Данные Альфа-Банка не использованы.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IDEA</w:t>
            </w:r>
          </w:p>
        </w:tc>
        <w:tc>
          <w:tcPr>
            <w:tcW w:type="dxa" w:w="1099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Утвердить два объективных фактора 10+10 по выписке и БКИ, оставив его название IDEA, хотя это денежная способность/устойчивость, а не перспективность словесной идеи.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Допустимость аннуитетного предложения стартапу</w:t>
            </w:r>
          </w:p>
        </w:tc>
        <w:tc>
          <w:tcPr>
            <w:tcW w:type="dxa" w:w="1099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В Score деньги клиента не используются. Само предложение после маршрута требует отдельной оценки суммы, продукта и условий; без дохода стартапа эта ветка несёт риск. Здесь моделируем только демо.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Строгость проверки возраста отраслевой статистики</w:t>
            </w:r>
          </w:p>
        </w:tc>
        <w:tc>
          <w:tcPr>
            <w:tcW w:type="dxa" w:w="1099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Предложено MANUAL, если industries[].dataAsOf старше 12 календарных месяцев; 0.5 задаёт данные и поля, но не этот числовой порог.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Качество извлечения OUT-платежей</w:t>
            </w:r>
          </w:p>
        </w:tc>
        <w:tc>
          <w:tcPr>
            <w:tcW w:type="dxa" w:w="10998"/>
            <w:vAlign w:val="center"/>
            <w:shd w:fill="F1F5F9"/>
          </w:tcPr>
          <w:p>
            <w:pPr>
              <w:spacing w:after="20" w:before="20"/>
            </w:pPr>
            <w:r>
              <w:rPr>
                <w:sz w:val="16"/>
              </w:rPr>
              <w:t>Платежи БКИ используются независимо от расходной категоризации CSV. Повторное вычитание L запрещено; при дальнейшем реальном кредитовании потребуется сверка списаний и БКИ.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Тексты reason и технические параметры</w:t>
            </w:r>
          </w:p>
        </w:tc>
        <w:tc>
          <w:tcPr>
            <w:tcW w:type="dxa" w:w="1099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Утвердить диапазоны анкеты, форматы причин и 10 тестовых сценариев; эти числа ещё не присутствуют в API 0.5.</w:t>
            </w:r>
          </w:p>
        </w:tc>
      </w:tr>
    </w:tbl>
    <w:p>
      <w:pPr>
        <w:spacing w:after="0"/>
      </w:pPr>
    </w:p>
    <w:p>
      <w:r>
        <w:t>Итог: документ готов к предметному утверждению модели и передаче владельцу заглушек для seed/demo-clients.json, seed/mocks/*.json, seed/statements/*.csv и seed/expected-results.json после подтверждения спорных управленческих пунктов. Исходный contract-v0.5.zip не менялся.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907" w:bottom="794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Модель баллов · v1.0 / контракт 0.5     |     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78697"/>
        <w:sz w:val="16"/>
      </w:rPr>
      <w:t>АЛЬФА-БАНК · ХАКАТОН / БА · ДЛЯ УТВЕРЖДЕНИЯ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2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E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F7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C46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62D4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