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Умный финансовый навигатор для ИП</w:t>
      </w:r>
    </w:p>
    <w:p>
      <w:pPr>
        <w:spacing w:after="2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Концепция, версия 2 · 24 октября 2026 · кейс Альфа-Банка «Умный кредитный кабинет предпринимателя»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Это вторая версия нашей концепции. В неё внесены замечания куратора и решения команды после обсуждения. Цифры в примерах условные, все допущения собраны в конце.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Что изменилось по сравнению с первой версией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Было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Стало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Клиент — уже клиент банка, банк видит его счёт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Клиент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не из банка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вводит паспорт и ИНН, загружает выписку из своего банка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Так реалистичнее для нового клиента и ближе к постановке куратора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Все виды бизнеса, включая ООО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Только ИП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(самозанятые — следующим шагом)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Замечание куратора: сузить и сделать хорошо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Главный вход — свободный текст и чат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Главный вход — пошаговая форма-воронка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 стиле Альфы, чат с ИИ — дополнение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Замечание куратора: так устроено оформление кредита у Альфы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Анализ опирается на рассказ клиента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Решение строится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только на точных данных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(ИНН, паспорт, выписка). Текст клиента — только чтобы понять цель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Клиент может написать неправду или вставить «взлом» для ИИ (промпт-инъекцию)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Сама система отказывает только при стоп-факторах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Сама отказывает при стоп-факторах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 при очень низких баллах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Предложение команды; порог можно поменять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Логины и роли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Без регистрации и разграничения прав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клиент сразу в воронке, сотрудник — по своей ссылке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Замечание куратора: не тратить на это время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Добавлены: границы системы, краевые случаи, user stories и use cases, задание для бизнес-аналитика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Обязательно по словам куратора; жюри может проверять ИИ-агентом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Суть идеи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ИП приходит в банк не за кредитом, а с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задачей бизнеса</w:t>
      </w:r>
      <w:r>
        <w:rPr>
          <w:rFonts w:ascii="Arial" w:cs="Arial" w:eastAsia="Arial" w:hAnsi="Arial"/>
          <w:sz w:val="21"/>
          <w:szCs w:val="21"/>
        </w:rPr>
        <w:t xml:space="preserve">: купить оборудование, открыть вторую точку, закрыть кассовый разрыв. Банк по паспорту, ИНН и выписке понимает, что это за бизнес и сколько он реально зарабатывает, собирает смету, оценивает риск и предлагает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пакет продуктов</w:t>
      </w:r>
      <w:r>
        <w:rPr>
          <w:rFonts w:ascii="Arial" w:cs="Arial" w:eastAsia="Arial" w:hAnsi="Arial"/>
          <w:sz w:val="21"/>
          <w:szCs w:val="21"/>
        </w:rPr>
        <w:t xml:space="preserve"> с понятным графиком — выгодный клиенту и банку.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Проблема:</w:t>
      </w:r>
      <w:r>
        <w:rPr>
          <w:rFonts w:ascii="Arial" w:cs="Arial" w:eastAsia="Arial" w:hAnsi="Arial"/>
          <w:sz w:val="21"/>
          <w:szCs w:val="21"/>
        </w:rPr>
        <w:t xml:space="preserve"> предприниматель не понимает, какой вариант финансирования ему подходит, боится договоров и часто идёт к юристу. Банк при этом массово отказывает и теряет клиентов.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Главная фишка:</w:t>
      </w:r>
      <w:r>
        <w:rPr>
          <w:rFonts w:ascii="Arial" w:cs="Arial" w:eastAsia="Arial" w:hAnsi="Arial"/>
          <w:sz w:val="21"/>
          <w:szCs w:val="21"/>
        </w:rPr>
        <w:t xml:space="preserve"> банк смотрит на бизнес целиком — что за сфера, сколько лет, платит ли налоги, какие обороты, какая кредитная история — и подстраивает условия под конкретного клиента. Вместо отказа клиент часто получает альтернативу.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Принцип:</w:t>
      </w:r>
      <w:r>
        <w:rPr>
          <w:rFonts w:ascii="Arial" w:cs="Arial" w:eastAsia="Arial" w:hAnsi="Arial"/>
          <w:sz w:val="21"/>
          <w:szCs w:val="21"/>
        </w:rPr>
        <w:t xml:space="preserve"> сначала выгода клиенту, потом банку. Навязывание лишних продуктов разрушает доверие.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Почему это актуально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Ключевая ставка ЦБ — 14% (на октябрь 2026), средняя ставка по длинным кредитам МСП за год снизилась с 20,6% до 16,5%.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Спрос МСП на кредиты в I квартале 2026 года вырос более чем в 3 раза год к году.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При этом в конце 2025 года банки отказывали в 81–83% заявок МСП: каждый отказ — клиент, ушедший в другой банк.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К маю 2026 года просрочки были примерно у 100 тыс. из 600 тыс. заёмщиков МСП — банку нужен способ давать деньги и снижать риск.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В реестре МСП 6,6 млн компаний и ИП (данные кейса), у большинства нет финансового директора.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Источники цифр — в первой версии концепции (buh.ru, TenChat, Эксперт). Перед сдачей перепроверить ставку ЦБ: заседание было 23 октября 2026.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Границы системы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Что делает наш продукт, а что остаётся за его пределами. Этот раздел — основа документа «Продуктовые требования», который просил куратор.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Входит в систему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Клиентская воронка: от ввода паспорта и ИНН до решения, договора, подписи и выдачи.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Разбор выписки из другого банка: поступления, расходы, крупные покупатели, налоги, платежи по чужим кредитам.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Справочник отраслей по ОКВЭД: типичные расходы, риск, сезонность.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Расчёт: смета, баллы, зона, условия, график платежей.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Кабинет сотрудника: все заявки, карточка с данными и рекомендацией, решения.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ИИ-помощник (отключаемый): понимает цель, подсказывает, объясняет договор.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Сопровождение после выдачи: раннее предупреждение и скрытый рост лимита (смоделировано).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Не входит в систему (заглушки или вне продукта)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Данные по ИНН и паспорту мы не запрашиваем по-настоящему.</w:t>
      </w:r>
      <w:r>
        <w:rPr>
          <w:rFonts w:ascii="Arial" w:cs="Arial" w:eastAsia="Arial" w:hAnsi="Arial"/>
          <w:sz w:val="21"/>
          <w:szCs w:val="21"/>
        </w:rPr>
        <w:t xml:space="preserve"> Реестр ФНС, бюро кредитных историй, приставы, реестр банкротств, проверка паспорта — это заглушки с синтетическими данными. В реальном банке эти данные у Альфы уже есть, поэтому это не ограничение продукта.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Реальное подписание и выдача денег — смоделированы.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Звонки, SMS, почта, мессенджеры — не используются (слайд 11). Код подписи показывается на экране.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Регистрация, пароли, разграничение прав — не делаем (по совету куратора).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Юридические лица (ООО) и самозанятые — вне первой версии.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Мобильное приложение — не делаем, только сайт (слайд 11).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Путь клиента: форма-воронка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Главный вход — пошаговая форма, как на сайте Альфы при оформлении кредита: один экран — одно действие. Чат с ИИ — дополнительная кнопка «Описать своими словами», без него путь проходится полностью.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делает клиент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делает система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Паспорт и ИНН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Вводит паспортные данные и ИНН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Проверяет формат; ищет ИП по ИНН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Согласие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Одна кнопка: «Разрешите проверить данные — это нужно для точного предложения». Ниже — что именно проверим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Без согласия дальше нельзя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Проверки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Видит экран «Проверяем данные» с галочками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Реестр ФНС, кредитная история, приставы, банкротство, паспорт (заглушки)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Выписка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Загружает выписку из своего банка или жмёт «Нет выписки» и заполняет короткую анкету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Вытаскивает обороты из выписки; без выписки — сумма меньше или решает сотрудник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Цель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Выбирает кнопку: купить оборудование, открыть новую точку, пополнить запасы, кассовый разрыв, участие в тендере, открыть бизнес. Или пишет своими словами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Определяет тип задачи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Уточняющие вопросы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Отвечает на 3–6 вопросов (список ниже)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Собирает данные для сметы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Смета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Видит черновик сметы по статьям, может поправить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Цифры из выписки и справочника отрасли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Решение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Видит статус как трекер доставки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Баллы → зона → решение (автомат или сотрудник)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Результат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Одобрено (пакет) / другие условия / нужны данные / у сотрудника / отказ с советами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Фиксирует решение и причину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Договор и подпись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Читает договор с пояснениями, вводит код с экрана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Подпись и выдача смоделированы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 После выдачи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Видит график, подсказки, сюрпризы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Раннее предупреждение и рост лимита — если клиент открыл счёт в Альфе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Уточняющие вопросы (шаг 6)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Вопросы зависят от цели. Это стартовый список, его доработает бизнес-аналитик.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Цель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Вопросы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Купить оборудование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Что за оборудование? Сколько стоит? Новое или б/у? Сколько дополнительной выручки в месяц оно даст, по вашей оценке?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Открыть новую точку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Помещение уже есть или нужно арендовать? Нужен ремонт? Сколько сотрудников? Через сколько месяцев точка выйдет на прибыль, по вашей оценке?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Пополнить запасы / кассовый разрыв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 какую сумму? На какой срок? Когда ждёте оплату от покупателей?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Участие в тендере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Сумма контракта? Нужна ли гарантия и на какую сумму? Срок исполнения?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Открыть бизнес (бизнеса нет)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Какой бизнес? (выбор из списка или ОКВЭД) Сколько своих денег вкладываете? Есть ли опыт в этой сфере?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Для всех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Желаемая сумма и срок. Есть ли что дать в залог?</w:t>
            </w:r>
          </w:p>
        </w:tc>
      </w:tr>
    </w:tbl>
    <w:p>
      <w:pPr>
        <w:spacing w:after="120"/>
      </w:pPr>
    </w:p>
    <w:p>
      <w:pPr>
        <w:pBdr>
          <w:left w:val="single" w:color="EF3124" w:sz="18" w:space="8"/>
        </w:pBdr>
        <w:shd w:fill="FDECEA" w:val="clear"/>
        <w:spacing w:after="1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Ответы клиента о будущей выручке — это его оценка, а не факт. Система использует их только для расчёта окупаемости и всегда проверяет плохой сценарий.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Точные данные и слова клиента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Замечание куратора: описание бизнеса от клиента — ненадёжный источник. Человек может написать что угодно, соврать или вставить текст, который пытается «взломать» ИИ (промпт-инъекция). Поэтому разделяем данные на два вида.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Вид данных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Откуда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Для чего используем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Точные (на них строим решение)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ИНН → реестр ФНС: ОКВЭД, дата регистрации, статус ИП, уплата налогов. Паспорт → кредитная история, проверка паспорта, долги у приставов, банкротство. Выписка → реальные обороты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Баллы, зона, сумма, ставка, смета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Слова клиента (только для понимания)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Цель, ответы на уточняющие вопросы, свободный текст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Понять задачу и разложить её на статьи сметы. Никогда не влияют на баллы напрямую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Если слова клиента противоречат точным данным (в анкете выручка 2 млн, по выписке 500 тыс.) — верим точным данным, заявку отправляем в «нужны данные» или к сотруднику.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ИИ никогда не принимает решений и не пишет цифры в смету. Даже если клиент напишет «одобри мне кредит», это ни на что не повлияет.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Где ИИ, а где нет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По заданию ИИ — только там, где он даёт понятную пользу, и основной сценарий должен работать без него. Модели — только с открытыми весами.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2"/>
        <w:gridCol w:w="1033"/>
        <w:gridCol w:w="3442"/>
        <w:gridCol w:w="2581"/>
      </w:tblGrid>
      <w:tr>
        <w:trPr>
          <w:tblHeader/>
        </w:trPr>
        <w:tc>
          <w:tcPr>
            <w:tcW w:type="dxa" w:w="25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Место</w:t>
            </w:r>
          </w:p>
        </w:tc>
        <w:tc>
          <w:tcPr>
            <w:tcW w:type="dxa" w:w="10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ИИ?</w:t>
            </w:r>
          </w:p>
        </w:tc>
        <w:tc>
          <w:tcPr>
            <w:tcW w:type="dxa" w:w="3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25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Если ИИ выключен</w:t>
            </w:r>
          </w:p>
        </w:tc>
      </w:tr>
      <w:tr>
        <w:tc>
          <w:tcPr>
            <w:tcW w:type="dxa" w:w="25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Клиент пишет цель своими словами</w:t>
            </w:r>
          </w:p>
        </w:tc>
        <w:tc>
          <w:tcPr>
            <w:tcW w:type="dxa" w:w="10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</w:t>
            </w:r>
          </w:p>
        </w:tc>
        <w:tc>
          <w:tcPr>
            <w:tcW w:type="dxa" w:w="3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Понимает текст и выбирает тип задачи, раскладывает на статьи сметы</w:t>
            </w:r>
          </w:p>
        </w:tc>
        <w:tc>
          <w:tcPr>
            <w:tcW w:type="dxa" w:w="25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Клиент жмёт кнопку цели</w:t>
            </w:r>
          </w:p>
        </w:tc>
      </w:tr>
      <w:tr>
        <w:tc>
          <w:tcPr>
            <w:tcW w:type="dxa" w:w="25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Бизнеса нет, нужен ОКВЭД</w:t>
            </w:r>
          </w:p>
        </w:tc>
        <w:tc>
          <w:tcPr>
            <w:tcW w:type="dxa" w:w="10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</w:t>
            </w:r>
          </w:p>
        </w:tc>
        <w:tc>
          <w:tcPr>
            <w:tcW w:type="dxa" w:w="3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 описанию «хочу открыть шиномонтаж» подсказывает подходящий ОКВЭД</w:t>
            </w:r>
          </w:p>
        </w:tc>
        <w:tc>
          <w:tcPr>
            <w:tcW w:type="dxa" w:w="25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Выбор из списка</w:t>
            </w:r>
          </w:p>
        </w:tc>
      </w:tr>
      <w:tr>
        <w:tc>
          <w:tcPr>
            <w:tcW w:type="dxa" w:w="25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Разбор выписки</w:t>
            </w:r>
          </w:p>
        </w:tc>
        <w:tc>
          <w:tcPr>
            <w:tcW w:type="dxa" w:w="10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3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Помогает разложить платежи по категориям, если формат выписки нестандартный</w:t>
            </w:r>
          </w:p>
        </w:tc>
        <w:tc>
          <w:tcPr>
            <w:tcW w:type="dxa" w:w="25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Разбор по правилам для типовых форматов</w:t>
            </w:r>
          </w:p>
        </w:tc>
      </w:tr>
      <w:tr>
        <w:tc>
          <w:tcPr>
            <w:tcW w:type="dxa" w:w="25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Объяснение решения и договора</w:t>
            </w:r>
          </w:p>
        </w:tc>
        <w:tc>
          <w:tcPr>
            <w:tcW w:type="dxa" w:w="10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</w:t>
            </w:r>
          </w:p>
        </w:tc>
        <w:tc>
          <w:tcPr>
            <w:tcW w:type="dxa" w:w="3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Простыми словами, «что будет, если…»</w:t>
            </w:r>
          </w:p>
        </w:tc>
        <w:tc>
          <w:tcPr>
            <w:tcW w:type="dxa" w:w="25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Заранее написанные пояснения</w:t>
            </w:r>
          </w:p>
        </w:tc>
      </w:tr>
      <w:tr>
        <w:tc>
          <w:tcPr>
            <w:tcW w:type="dxa" w:w="25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Сводка для сотрудника</w:t>
            </w:r>
          </w:p>
        </w:tc>
        <w:tc>
          <w:tcPr>
            <w:tcW w:type="dxa" w:w="10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</w:t>
            </w:r>
          </w:p>
        </w:tc>
        <w:tc>
          <w:tcPr>
            <w:tcW w:type="dxa" w:w="3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«На что обратить внимание в этой заявке»</w:t>
            </w:r>
          </w:p>
        </w:tc>
        <w:tc>
          <w:tcPr>
            <w:tcW w:type="dxa" w:w="25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Список причин из баллов</w:t>
            </w:r>
          </w:p>
        </w:tc>
      </w:tr>
      <w:tr>
        <w:tc>
          <w:tcPr>
            <w:tcW w:type="dxa" w:w="25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Проверки, баллы, решение, цифры сметы</w:t>
            </w:r>
          </w:p>
        </w:tc>
        <w:tc>
          <w:tcPr>
            <w:tcW w:type="dxa" w:w="10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Нет</w:t>
            </w:r>
          </w:p>
        </w:tc>
        <w:tc>
          <w:tcPr>
            <w:tcW w:type="dxa" w:w="3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правила</w:t>
            </w:r>
          </w:p>
        </w:tc>
        <w:tc>
          <w:tcPr>
            <w:tcW w:type="dxa" w:w="25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Как система понимает любой бизнес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Бизнес определяется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по ОКВЭД из реестра ФНС</w:t>
      </w:r>
      <w:r>
        <w:rPr>
          <w:rFonts w:ascii="Arial" w:cs="Arial" w:eastAsia="Arial" w:hAnsi="Arial"/>
          <w:sz w:val="21"/>
          <w:szCs w:val="21"/>
        </w:rPr>
        <w:t xml:space="preserve"> — это точные данные. Если бизнеса ещё нет, клиент выбирает вид бизнеса из списка (ИИ может подсказать).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Дальше любая задача раскладывается на одинаковые «кубики» расходов, и для каждого есть правило подбора продукта: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Кубик расходов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32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Чем обычно закрывается</w:t>
            </w:r>
          </w:p>
        </w:tc>
      </w:tr>
      <w:tr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Оборудование, техника, транспорт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Станки, печь, грузовик</w:t>
            </w:r>
          </w:p>
        </w:tc>
        <w:tc>
          <w:tcPr>
            <w:tcW w:type="dxa" w:w="32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Лизинг</w:t>
            </w:r>
          </w:p>
        </w:tc>
      </w:tr>
      <w:tr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Помещение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Ремонт, аренда</w:t>
            </w:r>
          </w:p>
        </w:tc>
        <w:tc>
          <w:tcPr>
            <w:tcW w:type="dxa" w:w="32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Инвестиционный кредит</w:t>
            </w:r>
          </w:p>
        </w:tc>
      </w:tr>
      <w:tr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Запасы и материалы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Ткань, мука, товар</w:t>
            </w:r>
          </w:p>
        </w:tc>
        <w:tc>
          <w:tcPr>
            <w:tcW w:type="dxa" w:w="32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Кредитная линия</w:t>
            </w:r>
          </w:p>
        </w:tc>
      </w:tr>
      <w:tr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Персонал до окупаемости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Зарплаты на первые месяцы</w:t>
            </w:r>
          </w:p>
        </w:tc>
        <w:tc>
          <w:tcPr>
            <w:tcW w:type="dxa" w:w="32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Кредитная линия</w:t>
            </w:r>
          </w:p>
        </w:tc>
      </w:tr>
      <w:tr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Продвижение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Реклама</w:t>
            </w:r>
          </w:p>
        </w:tc>
        <w:tc>
          <w:tcPr>
            <w:tcW w:type="dxa" w:w="32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Партнёрские сервисы банка</w:t>
            </w:r>
          </w:p>
        </w:tc>
      </w:tr>
      <w:tr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Участие в закупках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Тендер</w:t>
            </w:r>
          </w:p>
        </w:tc>
        <w:tc>
          <w:tcPr>
            <w:tcW w:type="dxa" w:w="32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Банковская гарантия</w:t>
            </w:r>
          </w:p>
        </w:tc>
      </w:tr>
      <w:tr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Подушка</w:t>
            </w:r>
          </w:p>
        </w:tc>
        <w:tc>
          <w:tcPr>
            <w:tcW w:type="dxa" w:w="32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Непредвиденное</w:t>
            </w:r>
          </w:p>
        </w:tc>
        <w:tc>
          <w:tcPr>
            <w:tcW w:type="dxa" w:w="32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Овердрафт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Откуда цифры сметы:</w:t>
      </w:r>
      <w:r>
        <w:rPr>
          <w:rFonts w:ascii="Arial" w:cs="Arial" w:eastAsia="Arial" w:hAnsi="Arial"/>
          <w:sz w:val="21"/>
          <w:szCs w:val="21"/>
        </w:rPr>
        <w:t xml:space="preserve"> сначала из выписки клиента (реальные расходы его бизнеса), затем из справочника отрасли по ОКВЭД. Справочник устроен в два уровня — подробные отрасли и разделы ОКВЭД, поэтому смета никогда не бывает пустой.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Сценарий «Расширение» (главный демо-сценарий):</w:t>
      </w:r>
      <w:r>
        <w:rPr>
          <w:rFonts w:ascii="Arial" w:cs="Arial" w:eastAsia="Arial" w:hAnsi="Arial"/>
          <w:sz w:val="21"/>
          <w:szCs w:val="21"/>
        </w:rPr>
        <w:t xml:space="preserve"> ИП со швейным цехом хочет открыть второй. Система берёт реальные расходы первого цеха из выписки, сверяет с отраслью, собирает смету, клиент поправляет («помещение уже есть»). Обязательная проверка: если вторая точка не взлетит, не утянет ли она первую? Если утянет — предлагаем начать меньше.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Конструктор «Проверить свой бизнес»:</w:t>
      </w:r>
      <w:r>
        <w:rPr>
          <w:rFonts w:ascii="Arial" w:cs="Arial" w:eastAsia="Arial" w:hAnsi="Arial"/>
          <w:sz w:val="21"/>
          <w:szCs w:val="21"/>
        </w:rPr>
        <w:t xml:space="preserve"> проверяющий выбирает вид бизнеса и параметры (выручка, возраст, долги), система сама создаёт синтетического ИП с ИНН, выпиской и кредитной историей — и он проходит весь путь как настоящий клиент.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Оценка риска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По заданию оценка риска и решение — разные вещи (слайд 14). Поэтому два слоя: сначала проверки и баллы, потом условия.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Слой 0: проверки и три корзины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Каждая проверка по паспорту, ИНН и выписке попадает в одну из трёх корзин. Полный список проверок составит бизнес-аналитик.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4819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Корзина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значит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Примеры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Стоп-фактор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Сразу отказ с объяснением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ИП прекратил деятельность, идёт банкротство, паспорт недействителен, крупная текущая просрочка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Минус баллы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Снижает оценку, но не отказ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Просрочка в прошлом, нестабильные обороты, долги по налогам закрыты недавно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 сотруднику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Автомат не решает сам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Арест имущества, долги у приставов, данные не сходятся, нет выписки при крупной сумме, редкий бизнес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Слой 1: баллы (из 100)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3743"/>
        <w:gridCol w:w="1216"/>
        <w:gridCol w:w="2808"/>
      </w:tblGrid>
      <w:tr>
        <w:trPr>
          <w:tblHeader/>
        </w:trPr>
        <w:tc>
          <w:tcPr>
            <w:tcW w:type="dxa" w:w="18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37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проверяем</w:t>
            </w:r>
          </w:p>
        </w:tc>
        <w:tc>
          <w:tcPr>
            <w:tcW w:type="dxa" w:w="12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Баллы</w:t>
            </w:r>
          </w:p>
        </w:tc>
        <w:tc>
          <w:tcPr>
            <w:tcW w:type="dxa" w:w="28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Источник</w:t>
            </w:r>
          </w:p>
        </w:tc>
      </w:tr>
      <w:tr>
        <w:tc>
          <w:tcPr>
            <w:tcW w:type="dxa" w:w="18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Бизнес</w:t>
            </w:r>
          </w:p>
        </w:tc>
        <w:tc>
          <w:tcPr>
            <w:tcW w:type="dxa" w:w="37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Стабильность оборотов</w:t>
            </w:r>
          </w:p>
        </w:tc>
        <w:tc>
          <w:tcPr>
            <w:tcW w:type="dxa" w:w="12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 15</w:t>
            </w:r>
          </w:p>
        </w:tc>
        <w:tc>
          <w:tcPr>
            <w:tcW w:type="dxa" w:w="28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Выписка</w:t>
            </w:r>
          </w:p>
        </w:tc>
      </w:tr>
      <w:tr>
        <w:tc>
          <w:tcPr>
            <w:tcW w:type="dxa" w:w="18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Бизнес</w:t>
            </w:r>
          </w:p>
        </w:tc>
        <w:tc>
          <w:tcPr>
            <w:tcW w:type="dxa" w:w="37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Рост выручки</w:t>
            </w:r>
          </w:p>
        </w:tc>
        <w:tc>
          <w:tcPr>
            <w:tcW w:type="dxa" w:w="12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 10</w:t>
            </w:r>
          </w:p>
        </w:tc>
        <w:tc>
          <w:tcPr>
            <w:tcW w:type="dxa" w:w="28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Выписка</w:t>
            </w:r>
          </w:p>
        </w:tc>
      </w:tr>
      <w:tr>
        <w:tc>
          <w:tcPr>
            <w:tcW w:type="dxa" w:w="18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Бизнес</w:t>
            </w:r>
          </w:p>
        </w:tc>
        <w:tc>
          <w:tcPr>
            <w:tcW w:type="dxa" w:w="37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Запас прочности: хватит ли денег на платёж</w:t>
            </w:r>
          </w:p>
        </w:tc>
        <w:tc>
          <w:tcPr>
            <w:tcW w:type="dxa" w:w="12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 15</w:t>
            </w:r>
          </w:p>
        </w:tc>
        <w:tc>
          <w:tcPr>
            <w:tcW w:type="dxa" w:w="28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Выписка + расчёт платежа</w:t>
            </w:r>
          </w:p>
        </w:tc>
      </w:tr>
      <w:tr>
        <w:tc>
          <w:tcPr>
            <w:tcW w:type="dxa" w:w="18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Владелец</w:t>
            </w:r>
          </w:p>
        </w:tc>
        <w:tc>
          <w:tcPr>
            <w:tcW w:type="dxa" w:w="37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Кредитная история и просрочки</w:t>
            </w:r>
          </w:p>
        </w:tc>
        <w:tc>
          <w:tcPr>
            <w:tcW w:type="dxa" w:w="12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 20</w:t>
            </w:r>
          </w:p>
        </w:tc>
        <w:tc>
          <w:tcPr>
            <w:tcW w:type="dxa" w:w="28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Бюро кредитных историй</w:t>
            </w:r>
          </w:p>
        </w:tc>
      </w:tr>
      <w:tr>
        <w:tc>
          <w:tcPr>
            <w:tcW w:type="dxa" w:w="18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Владелец</w:t>
            </w:r>
          </w:p>
        </w:tc>
        <w:tc>
          <w:tcPr>
            <w:tcW w:type="dxa" w:w="37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Сколько лет бизнесу, платит ли налоги</w:t>
            </w:r>
          </w:p>
        </w:tc>
        <w:tc>
          <w:tcPr>
            <w:tcW w:type="dxa" w:w="12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 10</w:t>
            </w:r>
          </w:p>
        </w:tc>
        <w:tc>
          <w:tcPr>
            <w:tcW w:type="dxa" w:w="28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Реестр ФНС</w:t>
            </w:r>
          </w:p>
        </w:tc>
      </w:tr>
      <w:tr>
        <w:tc>
          <w:tcPr>
            <w:tcW w:type="dxa" w:w="18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Идея</w:t>
            </w:r>
          </w:p>
        </w:tc>
        <w:tc>
          <w:tcPr>
            <w:tcW w:type="dxa" w:w="37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Окупается ли в обычном сценарии</w:t>
            </w:r>
          </w:p>
        </w:tc>
        <w:tc>
          <w:tcPr>
            <w:tcW w:type="dxa" w:w="12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 10</w:t>
            </w:r>
          </w:p>
        </w:tc>
        <w:tc>
          <w:tcPr>
            <w:tcW w:type="dxa" w:w="28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Смета + ответы клиента</w:t>
            </w:r>
          </w:p>
        </w:tc>
      </w:tr>
      <w:tr>
        <w:tc>
          <w:tcPr>
            <w:tcW w:type="dxa" w:w="18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Идея</w:t>
            </w:r>
          </w:p>
        </w:tc>
        <w:tc>
          <w:tcPr>
            <w:tcW w:type="dxa" w:w="37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Выживает ли в плохом сценарии</w:t>
            </w:r>
          </w:p>
        </w:tc>
        <w:tc>
          <w:tcPr>
            <w:tcW w:type="dxa" w:w="12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 10</w:t>
            </w:r>
          </w:p>
        </w:tc>
        <w:tc>
          <w:tcPr>
            <w:tcW w:type="dxa" w:w="28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Смета + выписка</w:t>
            </w:r>
          </w:p>
        </w:tc>
      </w:tr>
      <w:tr>
        <w:tc>
          <w:tcPr>
            <w:tcW w:type="dxa" w:w="18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Отрасль</w:t>
            </w:r>
          </w:p>
        </w:tc>
        <w:tc>
          <w:tcPr>
            <w:tcW w:type="dxa" w:w="37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Риск сферы по ОКВЭД</w:t>
            </w:r>
          </w:p>
        </w:tc>
        <w:tc>
          <w:tcPr>
            <w:tcW w:type="dxa" w:w="12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 10</w:t>
            </w:r>
          </w:p>
        </w:tc>
        <w:tc>
          <w:tcPr>
            <w:tcW w:type="dxa" w:w="28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Справочник отраслей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У каждого балла есть причина словами («−8: просрочка 40 дней в 2025 году»), поэтому сотрудник видит, откуда оценка.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Зоны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819"/>
        <w:gridCol w:w="2891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Зона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Кто решает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Зелёная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70–100 баллов, нет корзины «к сотруднику»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Автомат одобряет за минуты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Жёлтая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40–69 баллов, или есть корзина «к сотруднику», или бизнеса нет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Сотрудник, получает готовую рекомендацию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Красная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Стоп-фактор или меньше 40 баллов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Автоматический отказ с советами</w:t>
            </w:r>
          </w:p>
        </w:tc>
      </w:tr>
    </w:tbl>
    <w:p>
      <w:pPr>
        <w:spacing w:after="120"/>
      </w:pPr>
    </w:p>
    <w:p>
      <w:pPr>
        <w:pBdr>
          <w:left w:val="single" w:color="EF3124" w:sz="18" w:space="8"/>
        </w:pBdr>
        <w:shd w:fill="FDECEA" w:val="clear"/>
        <w:spacing w:after="1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Порог 40 — допущение команды. Если решим, что низкие баллы тоже должен смотреть человек, красная зона останется только для стоп-факторов.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Человек без бизнеса</w:t>
      </w:r>
      <w:r>
        <w:rPr>
          <w:rFonts w:ascii="Arial" w:cs="Arial" w:eastAsia="Arial" w:hAnsi="Arial"/>
          <w:sz w:val="21"/>
          <w:szCs w:val="21"/>
        </w:rPr>
        <w:t xml:space="preserve"> (хочет открыть дело): блок «Бизнес» заменяется на собственный вклад, личную кредитную историю и опыт в сфере. Система всё равно обрабатывает заявку целиком — смета, баллы, предложение. Небольшую сумму при хорошей истории может одобрить автомат, остальное — сотрудник, которому остаётся только принять решение.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Без выписки</w:t>
      </w:r>
      <w:r>
        <w:rPr>
          <w:rFonts w:ascii="Arial" w:cs="Arial" w:eastAsia="Arial" w:hAnsi="Arial"/>
          <w:sz w:val="21"/>
          <w:szCs w:val="21"/>
        </w:rPr>
        <w:t xml:space="preserve"> (только анкета): данные о деньгах ненадёжные, поэтому сумма ограничена, а крупные заявки идут к сотруднику.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8. От риска к условиям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Баллы определяют сумму, ставку и отсрочку. Итог не бинарный (слайд 15).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Сумма</w:t>
      </w:r>
      <w:r>
        <w:rPr>
          <w:rFonts w:ascii="Arial" w:cs="Arial" w:eastAsia="Arial" w:hAnsi="Arial"/>
          <w:sz w:val="21"/>
          <w:szCs w:val="21"/>
        </w:rPr>
        <w:t xml:space="preserve"> — не больше той, при которой платёж безопасен в обычном сценарии.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Ставка</w:t>
      </w:r>
      <w:r>
        <w:rPr>
          <w:rFonts w:ascii="Arial" w:cs="Arial" w:eastAsia="Arial" w:hAnsi="Arial"/>
          <w:sz w:val="21"/>
          <w:szCs w:val="21"/>
        </w:rPr>
        <w:t xml:space="preserve"> — чем больше баллов, тем ниже.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Отсрочка основного долга</w:t>
      </w:r>
      <w:r>
        <w:rPr>
          <w:rFonts w:ascii="Arial" w:cs="Arial" w:eastAsia="Arial" w:hAnsi="Arial"/>
          <w:sz w:val="21"/>
          <w:szCs w:val="21"/>
        </w:rPr>
        <w:t xml:space="preserve"> — если есть период «раскачки» (станки запускаются). Первые месяцы клиент платит только проценты: ему — маленький платёж, банку — проценты с первого месяца. Беспроцентный период не делаем: он невыгоден банку.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Погашение из выручки</w:t>
      </w:r>
      <w:r>
        <w:rPr>
          <w:rFonts w:ascii="Arial" w:cs="Arial" w:eastAsia="Arial" w:hAnsi="Arial"/>
          <w:sz w:val="21"/>
          <w:szCs w:val="21"/>
        </w:rPr>
        <w:t xml:space="preserve"> — для бизнеса с оплатами картами.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Варианты результата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Итог</w:t>
            </w:r>
          </w:p>
        </w:tc>
        <w:tc>
          <w:tcPr>
            <w:tcW w:type="dxa" w:w="77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видит клиент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Одобрено</w:t>
            </w:r>
          </w:p>
        </w:tc>
        <w:tc>
          <w:tcPr>
            <w:tcW w:type="dxa" w:w="77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Главный пакет + 1–2 запасных варианта (например, «начать меньше»), у каждого «почему вам подходит»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Другие условия</w:t>
            </w:r>
          </w:p>
        </w:tc>
        <w:tc>
          <w:tcPr>
            <w:tcW w:type="dxa" w:w="77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Меньшая сумма, другой срок или другой продукт (например, лизинг вместо кредита)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Нужны данные</w:t>
            </w:r>
          </w:p>
        </w:tc>
        <w:tc>
          <w:tcPr>
            <w:tcW w:type="dxa" w:w="77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Что именно нужно: загрузить выписку, пояснить расхождение, уточнить цель. После ответа заявка снова на проверке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 сотрудника</w:t>
            </w:r>
          </w:p>
        </w:tc>
        <w:tc>
          <w:tcPr>
            <w:tcW w:type="dxa" w:w="77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Статус-трекер: «заявка у специалиста, ответ до …». Без звонков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Отказ с советами</w:t>
            </w:r>
          </w:p>
        </w:tc>
        <w:tc>
          <w:tcPr>
            <w:tcW w:type="dxa" w:w="77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общих совета и когда стоит вернуться. Внутреннюю формулу не раскрываем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9. Пакет продуктов и выгода банку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Задача клиента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подходит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Оборудование, машина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Лизинг или инвесткредит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Техника сама служит залогом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Кассовый разрыв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Овердрафт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Платишь только за дни, когда взял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Сезонность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Кредитная линия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Берёшь, когда нужно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Тендер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Банковская гарантия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 замораживаешь свои деньги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Много оплат картами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Эквайринг + погашение из выручки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Платёж списывается автоматически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Подходит под льготы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Господдержка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Ставка ниже рыночной (обычно от 12 месяцев работы)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Продвижение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Партнёрские сервисы банка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Скидка, деньги идут сразу по назначению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Выгода банку:</w:t>
      </w:r>
      <w:r>
        <w:rPr>
          <w:rFonts w:ascii="Arial" w:cs="Arial" w:eastAsia="Arial" w:hAnsi="Arial"/>
          <w:sz w:val="21"/>
          <w:szCs w:val="21"/>
        </w:rPr>
        <w:t xml:space="preserve"> новый клиент приходит с заявкой и открывает счёт; риск ниже, потому что видны реальные обороты; меньше отказов — больше выдач; доход с РКО, эквайринга и партнёров.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Расчётный счёт в пакете.</w:t>
      </w:r>
      <w:r>
        <w:rPr>
          <w:rFonts w:ascii="Arial" w:cs="Arial" w:eastAsia="Arial" w:hAnsi="Arial"/>
          <w:sz w:val="21"/>
          <w:szCs w:val="21"/>
        </w:rPr>
        <w:t xml:space="preserve"> Для выдачи клиенту предлагается открыть счёт в Альфе. Это нужно для сопровождения: только тогда банк видит обороты и может предупреждать заранее. Для питча: «станьте клиентом банка за одну заявку».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10. После выдачи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Работает, если клиент открыл счёт в Альфе. В прототипе — кнопка «Перемотать месяц» с выбором сценария.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Раннее предупреждение.</w:t>
      </w:r>
      <w:r>
        <w:rPr>
          <w:rFonts w:ascii="Arial" w:cs="Arial" w:eastAsia="Arial" w:hAnsi="Arial"/>
          <w:sz w:val="21"/>
          <w:szCs w:val="21"/>
        </w:rPr>
        <w:t xml:space="preserve"> Выручка упала больше чем на 20% от средней (с учётом сезона), крупный покупатель перестал платить, расходы растут быстрее выручки. Клиент видит спокойное сообщение в кабинете и варианты: перенести платёж, временно платить только проценты, изменить график, открыть овердрафт. Крупные изменения подтверждает сотрудник.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Скрытая лестница.</w:t>
      </w:r>
      <w:r>
        <w:rPr>
          <w:rFonts w:ascii="Arial" w:cs="Arial" w:eastAsia="Arial" w:hAnsi="Arial"/>
          <w:sz w:val="21"/>
          <w:szCs w:val="21"/>
        </w:rPr>
        <w:t xml:space="preserve"> Клиент не знает о ней. Если платит вовремя и обороты растут — сюрприз: «вам доступен больший лимит и ставка ниже».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11. Кабинет сотрудника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Видит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все</w:t>
      </w:r>
      <w:r>
        <w:rPr>
          <w:rFonts w:ascii="Arial" w:cs="Arial" w:eastAsia="Arial" w:hAnsi="Arial"/>
          <w:sz w:val="21"/>
          <w:szCs w:val="21"/>
        </w:rPr>
        <w:t xml:space="preserve"> заявки; спорные (жёлтая зона, «нужны данные») выделены и стоят сверху.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Карточка заявки: данные из проверок, обороты по выписке, смета, баллы с причинами, корзины, рекомендация системы, сводка ИИ.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Действия: одобрить, изменить условия, запросить данные, отказать. Каждое действие с комментарием сохраняется в историю заявки.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Без логинов и прав доступа (по совету куратора): кабинет открывается отдельной ссылкой.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12. Понятность для клиента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Дизайн в стиле Альфы.</w:t>
      </w:r>
      <w:r>
        <w:rPr>
          <w:rFonts w:ascii="Arial" w:cs="Arial" w:eastAsia="Arial" w:hAnsi="Arial"/>
          <w:sz w:val="21"/>
          <w:szCs w:val="21"/>
        </w:rPr>
        <w:t xml:space="preserve"> Изучить, как Альфа оформляет кредит для бизнеса на сайте, сделать скриншоты и по ним собрать основу дизайна (компоненты на React).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Один экран — одно действие. Деньги в рублях, а не в процентах. Термины с подсказкой при наведении.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Статус заявки — как трекер доставки. Вместо «вам перезвонит специалист» — статус и срок в кабинете.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Договор без юриста:</w:t>
      </w:r>
      <w:r>
        <w:rPr>
          <w:rFonts w:ascii="Arial" w:cs="Arial" w:eastAsia="Arial" w:hAnsi="Arial"/>
          <w:sz w:val="21"/>
          <w:szCs w:val="21"/>
        </w:rPr>
        <w:t xml:space="preserve"> пояснение к каждому пункту, пометка «Важно» у поручительства, залога, штрафов, плавающей ставки. Кнопка «Что будет, если…». Перед подписью — сводка из трёх пунктов. Кнопка «Скачать полный договор» для тех, кто всё равно хочет юриста. Пояснения справочные и не заменяют юридическую консультацию.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Экран отказа:</w:t>
      </w:r>
      <w:r>
        <w:rPr>
          <w:rFonts w:ascii="Arial" w:cs="Arial" w:eastAsia="Arial" w:hAnsi="Arial"/>
          <w:sz w:val="21"/>
          <w:szCs w:val="21"/>
        </w:rPr>
        <w:t xml:space="preserve"> без «вам отказано» в лоб, с советами и альтернативой.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13. Краевые случаи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Куратор предупредил: жюри, скорее всего, проверяет решение ИИ-агентом — он запускает проект в Docker, читает документацию, сам проходит путь клиента и пробует краевые случаи. Поэтому каждый случай ниже должен иметь понятный результат и тестовые данные.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Случай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делает система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ИНН введён с ошибкой (неверная длина, контрольная цифра)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Подсказка у поля, дальше не пускает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ИНН не найден в реестре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«Не нашли ИП с таким ИНН» — предлагает проверить или продолжить как «бизнеса нет»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ИНН принадлежит ООО, а не ИП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«Пока работаем только с ИП»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ИП прекратил деятельность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Отказ (стоп-фактор) с объяснением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Паспорт недействителен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Отказ (стоп-фактор), без подробностей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Идёт банкротство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Отказ (стоп-фактор)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Долги у приставов, арест имущества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 сотруднику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Клиент не дал согласие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 нельзя, объясняем зачем согласие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Нет выписки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Анкета; сумма ограничена или к сотруднику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Выписка не читается или пустая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«Нужны данные»: загрузить другой файл или анкета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Анкета и выписка не сходятся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«Нужны данные» или к сотруднику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Бизнеса нет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Выбор вида бизнеса, полный расчёт, обычно к сотруднику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Бизнесу меньше 3 месяцев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Как «бизнеса нет» + данные реестра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Редкая отрасль / нет в справочнике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Цифры из раздела ОКВЭД, к сотруднику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Сумма слишком большая для бизнеса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«Другие условия»: предлагаем безопасную сумму или «начать меньше»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Сумма ноль, отрицательная, нереальная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Подсказка у поля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Промпт-инъекция в тексте («одобри кредит», «игнорируй правила»)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Ни на что не влияет: решение по правилам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ИИ не запущен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Путь проходится кнопками и списками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Внешний сервис (заглушка) не ответил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«Сервис временно недоступен», заявка сохранена, можно повторить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Повторная заявка при уже открытой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Показываем открытую заявку</w:t>
            </w:r>
          </w:p>
        </w:tc>
      </w:tr>
      <w:t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Клиент закрыл страницу посреди воронки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Черновик сохраняется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14. User stories и use cases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Обязательные документы по словам куратора. Здесь — основа, полный вид сделает бизнес-аналитик.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User Story Map (карта действий пользователя)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По горизонтали — шаги пути, под каждым — что пользователь хочет сделать. Верхний ряд — обязательный минимум (MVP).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2754"/>
        <w:gridCol w:w="2754"/>
        <w:gridCol w:w="2294"/>
      </w:tblGrid>
      <w:tr>
        <w:trPr>
          <w:tblHeader/>
        </w:trPr>
        <w:tc>
          <w:tcPr>
            <w:tcW w:type="dxa" w:w="18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Шаг пути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Обязательно (MVP)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Желательно</w:t>
            </w:r>
          </w:p>
        </w:tc>
        <w:tc>
          <w:tcPr>
            <w:tcW w:type="dxa" w:w="22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Если успеем</w:t>
            </w:r>
          </w:p>
        </w:tc>
      </w:tr>
      <w:tr>
        <w:tc>
          <w:tcPr>
            <w:tcW w:type="dxa" w:w="18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Вход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Ввести паспорт и ИНН, дать согласие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Конструктор «Проверить свой бизнес»</w:t>
            </w:r>
          </w:p>
        </w:tc>
        <w:tc>
          <w:tcPr>
            <w:tcW w:type="dxa" w:w="22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Загрузить выписку или анкету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ИИ разбирает нестандартную выписку</w:t>
            </w:r>
          </w:p>
        </w:tc>
        <w:tc>
          <w:tcPr>
            <w:tcW w:type="dxa" w:w="22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Цель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Выбрать цель кнопкой, ответить на вопросы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Описать своими словами (ИИ)</w:t>
            </w:r>
          </w:p>
        </w:tc>
        <w:tc>
          <w:tcPr>
            <w:tcW w:type="dxa" w:w="22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ИИ подсказывает ОКВЭД</w:t>
            </w:r>
          </w:p>
        </w:tc>
      </w:tr>
      <w:tr>
        <w:tc>
          <w:tcPr>
            <w:tcW w:type="dxa" w:w="18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Смета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Увидеть и поправить смету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«Начать меньше»</w:t>
            </w:r>
          </w:p>
        </w:tc>
        <w:tc>
          <w:tcPr>
            <w:tcW w:type="dxa" w:w="22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Ползунки суммы и срока</w:t>
            </w:r>
          </w:p>
        </w:tc>
      </w:tr>
      <w:tr>
        <w:tc>
          <w:tcPr>
            <w:tcW w:type="dxa" w:w="18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Увидеть статус и результат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Окупаемость в трёх сценариях</w:t>
            </w:r>
          </w:p>
        </w:tc>
        <w:tc>
          <w:tcPr>
            <w:tcW w:type="dxa" w:w="22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Договор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Прочитать с пояснениями, подписать кодом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«Что будет, если…» с ИИ</w:t>
            </w:r>
          </w:p>
        </w:tc>
        <w:tc>
          <w:tcPr>
            <w:tcW w:type="dxa" w:w="22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После выдачи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Увидеть график платежей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Раннее предупреждение</w:t>
            </w:r>
          </w:p>
        </w:tc>
        <w:tc>
          <w:tcPr>
            <w:tcW w:type="dxa" w:w="22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Скрытая лестница, партнёры</w:t>
            </w:r>
          </w:p>
        </w:tc>
      </w:tr>
      <w:tr>
        <w:tc>
          <w:tcPr>
            <w:tcW w:type="dxa" w:w="18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Сотрудник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Список заявок, карточка, решения</w:t>
            </w:r>
          </w:p>
        </w:tc>
        <w:tc>
          <w:tcPr>
            <w:tcW w:type="dxa" w:w="275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Сводка ИИ</w:t>
            </w:r>
          </w:p>
        </w:tc>
        <w:tc>
          <w:tcPr>
            <w:tcW w:type="dxa" w:w="22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История действий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Основные use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928"/>
        <w:gridCol w:w="3855"/>
        <w:gridCol w:w="2891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Кто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UC-1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ИП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Подаёт заявку на расширение с выпиской, хорошая история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Автоодобрение, пакет, договор, выдача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UC-2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ИП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Подаёт заявку без выписки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Ограниченная сумма или к сотруднику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UC-3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Человек без бизнеса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Хочет открыть дело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Расчёт и рекомендация, решает сотрудник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UC-4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ИП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Есть стоп-фактор (банкротство, ИП закрыт)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Автоотказ с советами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UC-5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Сотрудник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Разбирает жёлтую заявку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Одобряет, меняет условия или отказывает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UC-6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Сотрудник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Запрашивает данные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Клиент отвечает, заявка снова на проверке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UC-7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ИП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После выдачи выручка упала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Предложение облегчить платежи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UC-8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ИП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Платит вовремя, обороты растут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Сюрприз: больший лимит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15. Задание для бизнес-аналитика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БА превращает идею в точные правила: какие данные берём, откуда, что с ними делаем и что получается. Разработчики пишут код строго по его описаниям.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012"/>
        <w:gridCol w:w="6024"/>
      </w:tblGrid>
      <w:tr>
        <w:trPr>
          <w:tblHeader/>
        </w:trP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на выходе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Продуктовые требования и границы системы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Документ: что входит в продукт, что нет, роли, допущения (основа — раздел 2)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 Story Map и use cases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Полные версии (основа — раздел 14)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Проверки по паспорту и ИНН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Список: что проверяем, источник, какие поля приходят. Примеры источников: ЕГРИП, «Прозрачный бизнес», бюро кредитных историй, приставы, реестр банкротств, проверка паспорта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Корзины (вместе с владельцем продукта)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Каждая проверка — стоп-фактор, минус баллы или к сотруднику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Выписка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Какие поля вытаскиваем и как считаем обороты, крупных покупателей, налоги, чужие кредиты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Анкета без выписки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Поля и что из них считаем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Уточняющие вопросы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Финальный список по каждой цели (основа — раздел 3)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Справочник отраслей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Типичные расходы, риск, сезонность, окупаемость по ОКВЭД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Правила расчёта (вместе с владельцем продукта)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Баллы, пороги, ставки, сроки, отсрочка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Статусы заявки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Список статусов, переходы, диаграмма состояний (нужна для сдачи)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Кабинет сотрудника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Поля карточки и действия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Краевые случаи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Финальный список с ожидаемым результатом (основа — раздел 13)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Тестовые данные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10–12 синтетических ИП, по одному на каждую ветку логики и краевой случай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Тестовые сценарии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«Ввёл это → должно получиться это». Нужны для сдачи и для проверки ИИ-агентом</w:t>
            </w:r>
          </w:p>
        </w:tc>
      </w:tr>
      <w:tr>
        <w:tc>
          <w:tcPr>
            <w:tcW w:type="dxa" w:w="6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3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Исследование</w:t>
            </w:r>
          </w:p>
        </w:tc>
        <w:tc>
          <w:tcPr>
            <w:tcW w:type="dxa" w:w="6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10–15 реальных жалоб предпринимателей (banki.ru, форумы, Telegram), связанные с нашими фишками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16. Что нужно сдать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По слайду 7 и словам куратора: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Код на GitHub с историей коммитов и тегом версии; доступ для аккаунта жюри alfa-hack-2026, если репозиторий приватный.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Запуск одной командой в Docker; зафиксированные версии (lock-файлы).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README: назначение, архитектура, запуск, переменные окружения, пошаговый сценарий проверки. Писать так, чтобы по нему мог пройти и человек, и ИИ-агент.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Синтетические тестовые данные и тестовые ИП для всех сценариев.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THIRD_PARTY_NOTICES: сторонние компоненты, модели, смоделированные интеграции.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Архитектурная схема, описание API и OpenAPI/Swagger, коллекция запросов, диаграмма состояний заявки, модель данных, тестовые сценарии.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Документы бизнес-анализа: продуктовые требования с границами системы, User Story Map, use cases.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17. Демо-герои и допущения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Герой (все ИП)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показывает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Швейный цех, открывает второй (главный)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Выписка, смета расширения, пакет, гибкий график, автоодобрение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Кофейня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Эквайринг, погашение из выручки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Грузоперевозчик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Лизинг техники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Поставщик по госзакупкам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Гарантия + кредитная линия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Цветочная лавка, мало истории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Стартовое предложение, позже скрытый рост лимита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Человек без бизнеса, хочет пекарню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Ветка «бизнеса нет», решает сотрудник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Автосервис с просрочкой в прошлом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Жёлтая зона, решение сотрудника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ИП с долгами у приставов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Корзина «к сотруднику»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ИП в банкротстве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Автоотказ с советами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ИП без выписки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Анкета, ограниченная сумма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Бизнес жюри из конструктора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Любой вид бизнеса проходит весь путь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Допущения прототипа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Все данные о клиентах, выписках, проверках и отраслях — синтетические.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Реестр ФНС, бюро кредитных историй, приставы, банкротства, проверка паспорта, подписание и выдача — заглушки.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Баллы, пороги зон, ставки и суммы — условные, не данные Альфа-Банка.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Каталог партнёрских сервисов — условный.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Исследование пользователей — по открытым отзывам, без интервью.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Что ещё решить команде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Порог автоотказа: оставляем «меньше 40 баллов» или автоотказ только по стоп-факторам?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Самозанятые: добавляем во вторую очередь или вообще не трогаем?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Какие форматы выписки поддерживаем (например, выгрузка 1С и PDF)?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EF312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Умный финансовый навигатор для ИП — концепция v2</dc:title>
  <dc:creator>Adrian</dc:creator>
  <cp:lastModifiedBy>Un-named</cp:lastModifiedBy>
  <cp:revision>1</cp:revision>
  <dcterms:created xsi:type="dcterms:W3CDTF">2026-10-24T15:10:07.174Z</dcterms:created>
  <dcterms:modified xsi:type="dcterms:W3CDTF">2026-10-24T15:10:07.181Z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