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564" w:rsidRPr="00E313DB" w:rsidRDefault="00E313DB">
      <w:pPr>
        <w:rPr>
          <w:rFonts w:ascii="微软雅黑" w:eastAsia="微软雅黑" w:hAnsi="微软雅黑" w:hint="eastAsia"/>
          <w:b/>
          <w:sz w:val="21"/>
          <w:szCs w:val="21"/>
        </w:rPr>
      </w:pPr>
      <w:r w:rsidRPr="00E313DB">
        <w:rPr>
          <w:rFonts w:ascii="微软雅黑" w:eastAsia="微软雅黑" w:hAnsi="微软雅黑" w:hint="eastAsia"/>
          <w:b/>
          <w:sz w:val="21"/>
          <w:szCs w:val="21"/>
        </w:rPr>
        <w:t>情绪类因子：</w:t>
      </w:r>
    </w:p>
    <w:p w:rsidR="00E313DB" w:rsidRPr="00E313DB" w:rsidRDefault="00E313DB" w:rsidP="00E313DB">
      <w:pPr>
        <w:rPr>
          <w:rFonts w:ascii="微软雅黑" w:eastAsia="微软雅黑" w:hAnsi="微软雅黑"/>
          <w:sz w:val="21"/>
          <w:szCs w:val="21"/>
        </w:rPr>
      </w:pPr>
      <w:r w:rsidRPr="00E313D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1、换手率相对波动率 turnover_volatility：</w:t>
      </w:r>
      <w:r w:rsidRPr="00E313DB">
        <w:rPr>
          <w:rFonts w:ascii="微软雅黑" w:eastAsia="微软雅黑" w:hAnsi="微软雅黑" w:hint="eastAsia"/>
          <w:color w:val="4472C4" w:themeColor="accent1"/>
          <w:sz w:val="21"/>
          <w:szCs w:val="21"/>
          <w:shd w:val="clear" w:color="auto" w:fill="FFFFFF"/>
        </w:rPr>
        <w:t>取20个交易日个股换手率的标准差</w:t>
      </w:r>
    </w:p>
    <w:p w:rsidR="00E313DB" w:rsidRPr="00E313DB" w:rsidRDefault="00E313DB" w:rsidP="00E313DB">
      <w:pPr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</w:pP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换手率数据：pro</w:t>
      </w:r>
      <w:r w:rsidRPr="00E313DB"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  <w:t>.daily_basic[“turnover_rate”]</w:t>
      </w:r>
    </w:p>
    <w:p w:rsidR="00E313DB" w:rsidRPr="00E313DB" w:rsidRDefault="00E313DB" w:rsidP="00E313DB">
      <w:pPr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</w:pP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需要对以上数据20天的取标准差。</w:t>
      </w:r>
    </w:p>
    <w:p w:rsidR="00E313DB" w:rsidRPr="00E313DB" w:rsidRDefault="00E313DB" w:rsidP="00E313DB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E313DB"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  <w:t>2、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6</w:t>
      </w:r>
      <w:r w:rsidRPr="00E313D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日成交量标准差 VSTD10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Pr="00E313DB">
        <w:rPr>
          <w:rFonts w:ascii="微软雅黑" w:eastAsia="微软雅黑" w:hAnsi="微软雅黑" w:hint="eastAsia"/>
          <w:color w:val="4472C4" w:themeColor="accent1"/>
          <w:sz w:val="21"/>
          <w:szCs w:val="21"/>
          <w:shd w:val="clear" w:color="auto" w:fill="FFFFFF"/>
        </w:rPr>
        <w:t>对</w:t>
      </w:r>
      <w:r w:rsidRPr="00E313DB">
        <w:rPr>
          <w:rFonts w:ascii="微软雅黑" w:eastAsia="微软雅黑" w:hAnsi="微软雅黑"/>
          <w:color w:val="4472C4" w:themeColor="accent1"/>
          <w:szCs w:val="21"/>
        </w:rPr>
        <w:t>6</w:t>
      </w:r>
      <w:r w:rsidRPr="00E313DB">
        <w:rPr>
          <w:rFonts w:ascii="微软雅黑" w:eastAsia="微软雅黑" w:hAnsi="微软雅黑" w:hint="eastAsia"/>
          <w:color w:val="4472C4" w:themeColor="accent1"/>
          <w:sz w:val="21"/>
          <w:szCs w:val="21"/>
        </w:rPr>
        <w:t>日成交量取标准差</w:t>
      </w:r>
    </w:p>
    <w:p w:rsidR="00E313DB" w:rsidRPr="00E313DB" w:rsidRDefault="00E313DB" w:rsidP="00E313DB">
      <w:pPr>
        <w:rPr>
          <w:rFonts w:ascii="微软雅黑" w:eastAsia="微软雅黑" w:hAnsi="微软雅黑"/>
          <w:sz w:val="21"/>
          <w:szCs w:val="21"/>
        </w:rPr>
      </w:pPr>
      <w:r w:rsidRPr="00E313DB">
        <w:rPr>
          <w:rFonts w:ascii="微软雅黑" w:eastAsia="微软雅黑" w:hAnsi="微软雅黑"/>
          <w:sz w:val="21"/>
          <w:szCs w:val="21"/>
        </w:rPr>
        <w:t>P</w:t>
      </w:r>
      <w:r w:rsidRPr="00E313DB">
        <w:rPr>
          <w:rFonts w:ascii="微软雅黑" w:eastAsia="微软雅黑" w:hAnsi="微软雅黑" w:hint="eastAsia"/>
          <w:sz w:val="21"/>
          <w:szCs w:val="21"/>
        </w:rPr>
        <w:t>ro.</w:t>
      </w:r>
      <w:r w:rsidRPr="00E313DB">
        <w:rPr>
          <w:rFonts w:ascii="微软雅黑" w:eastAsia="微软雅黑" w:hAnsi="微软雅黑"/>
          <w:sz w:val="21"/>
          <w:szCs w:val="21"/>
        </w:rPr>
        <w:t>daily[“</w:t>
      </w:r>
      <w:r w:rsidRPr="00E313DB"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  <w:t>amount”]</w:t>
      </w:r>
      <w:r>
        <w:rPr>
          <w:rFonts w:ascii="微软雅黑" w:eastAsia="微软雅黑" w:hAnsi="微软雅黑"/>
          <w:color w:val="0A0A0A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A0A0A"/>
          <w:szCs w:val="21"/>
          <w:shd w:val="clear" w:color="auto" w:fill="FFFFFF"/>
        </w:rPr>
        <w:t>每日成交量（单位：千元）</w:t>
      </w:r>
    </w:p>
    <w:p w:rsidR="00E313DB" w:rsidRDefault="00E313DB" w:rsidP="00E313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需要对以上数据</w:t>
      </w: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天的取标准差。</w:t>
      </w:r>
    </w:p>
    <w:p w:rsidR="00E313DB" w:rsidRDefault="00E313DB" w:rsidP="00E313D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Pr="00E313DB">
        <w:rPr>
          <w:rFonts w:ascii="微软雅黑" w:eastAsia="微软雅黑" w:hAnsi="微软雅黑"/>
          <w:szCs w:val="21"/>
        </w:rPr>
        <w:t>5日平均换手率 VOL5</w:t>
      </w:r>
      <w:r>
        <w:rPr>
          <w:rFonts w:ascii="微软雅黑" w:eastAsia="微软雅黑" w:hAnsi="微软雅黑" w:hint="eastAsia"/>
          <w:szCs w:val="21"/>
        </w:rPr>
        <w:t>：</w:t>
      </w:r>
      <w:r w:rsidRPr="00E313DB">
        <w:rPr>
          <w:rFonts w:ascii="微软雅黑" w:eastAsia="微软雅黑" w:hAnsi="微软雅黑" w:hint="eastAsia"/>
          <w:color w:val="4472C4" w:themeColor="accent1"/>
          <w:szCs w:val="21"/>
        </w:rPr>
        <w:t>5日换手率均值，单位为%</w:t>
      </w:r>
    </w:p>
    <w:p w:rsidR="00E313DB" w:rsidRDefault="00E313DB" w:rsidP="00E313DB">
      <w:pPr>
        <w:rPr>
          <w:rFonts w:ascii="微软雅黑" w:eastAsia="微软雅黑" w:hAnsi="微软雅黑"/>
          <w:color w:val="0A0A0A"/>
          <w:szCs w:val="21"/>
          <w:shd w:val="clear" w:color="auto" w:fill="FFFFFF"/>
        </w:rPr>
      </w:pP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换手率数据：pro</w:t>
      </w:r>
      <w:r w:rsidRPr="00E313DB"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  <w:t>.daily_basic[“turnover_rate”]</w:t>
      </w:r>
    </w:p>
    <w:p w:rsidR="00E313DB" w:rsidRDefault="00E313DB" w:rsidP="00E313DB">
      <w:pPr>
        <w:rPr>
          <w:rFonts w:ascii="微软雅黑" w:eastAsia="微软雅黑" w:hAnsi="微软雅黑"/>
          <w:color w:val="0A0A0A"/>
          <w:szCs w:val="21"/>
          <w:shd w:val="clear" w:color="auto" w:fill="FFFFFF"/>
        </w:rPr>
      </w:pP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需要对以上数据</w:t>
      </w:r>
      <w:r>
        <w:rPr>
          <w:rFonts w:ascii="微软雅黑" w:eastAsia="微软雅黑" w:hAnsi="微软雅黑"/>
          <w:color w:val="0A0A0A"/>
          <w:szCs w:val="21"/>
          <w:shd w:val="clear" w:color="auto" w:fill="FFFFFF"/>
        </w:rPr>
        <w:t>5</w:t>
      </w: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天的</w:t>
      </w:r>
      <w:r>
        <w:rPr>
          <w:rFonts w:ascii="微软雅黑" w:eastAsia="微软雅黑" w:hAnsi="微软雅黑" w:hint="eastAsia"/>
          <w:color w:val="0A0A0A"/>
          <w:szCs w:val="21"/>
          <w:shd w:val="clear" w:color="auto" w:fill="FFFFFF"/>
        </w:rPr>
        <w:t>取均值</w:t>
      </w: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。</w:t>
      </w:r>
    </w:p>
    <w:p w:rsidR="00E313DB" w:rsidRPr="00E313DB" w:rsidRDefault="00E313DB" w:rsidP="00E313DB">
      <w:pPr>
        <w:rPr>
          <w:rFonts w:hint="eastAsia"/>
          <w:color w:val="4472C4" w:themeColor="accent1"/>
        </w:rPr>
      </w:pPr>
      <w:r>
        <w:rPr>
          <w:rFonts w:ascii="微软雅黑" w:eastAsia="微软雅黑" w:hAnsi="微软雅黑" w:hint="eastAsia"/>
          <w:color w:val="0A0A0A"/>
          <w:szCs w:val="21"/>
          <w:shd w:val="clear" w:color="auto" w:fill="FFFFFF"/>
        </w:rPr>
        <w:t>4、</w:t>
      </w:r>
      <w:r w:rsidRPr="00E313DB">
        <w:rPr>
          <w:rFonts w:ascii="微软雅黑" w:eastAsia="微软雅黑" w:hAnsi="微软雅黑"/>
          <w:color w:val="0A0A0A"/>
          <w:szCs w:val="21"/>
          <w:shd w:val="clear" w:color="auto" w:fill="FFFFFF"/>
        </w:rPr>
        <w:t>5日平均换手率与120日平均换手率 DAVOL5</w:t>
      </w:r>
      <w:r>
        <w:rPr>
          <w:rFonts w:ascii="微软雅黑" w:eastAsia="微软雅黑" w:hAnsi="微软雅黑" w:hint="eastAsia"/>
          <w:color w:val="0A0A0A"/>
          <w:szCs w:val="21"/>
          <w:shd w:val="clear" w:color="auto" w:fill="FFFFFF"/>
        </w:rPr>
        <w:t>：</w:t>
      </w:r>
      <w:r w:rsidRPr="00E313DB">
        <w:rPr>
          <w:rFonts w:ascii="PingFang SC" w:eastAsia="PingFang SC" w:hAnsi="PingFang SC" w:hint="eastAsia"/>
          <w:color w:val="4472C4" w:themeColor="accent1"/>
          <w:sz w:val="23"/>
          <w:szCs w:val="23"/>
          <w:shd w:val="clear" w:color="auto" w:fill="FFFFFF"/>
        </w:rPr>
        <w:t>5日平均换手率 / 120日平均换手率</w:t>
      </w:r>
    </w:p>
    <w:p w:rsidR="00E313DB" w:rsidRDefault="00E313DB" w:rsidP="00E313DB">
      <w:pPr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</w:pP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换手率数据：pro</w:t>
      </w:r>
      <w:r w:rsidRPr="00E313DB"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  <w:t>.daily_basic[“turnover_rate”]</w:t>
      </w:r>
    </w:p>
    <w:p w:rsidR="00E313DB" w:rsidRDefault="00E313DB" w:rsidP="00E313DB">
      <w:pPr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</w:pP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需要对以上数据</w:t>
      </w:r>
      <w:r>
        <w:rPr>
          <w:rFonts w:ascii="微软雅黑" w:eastAsia="微软雅黑" w:hAnsi="微软雅黑"/>
          <w:color w:val="0A0A0A"/>
          <w:szCs w:val="21"/>
          <w:shd w:val="clear" w:color="auto" w:fill="FFFFFF"/>
        </w:rPr>
        <w:t>5</w:t>
      </w: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天的</w:t>
      </w:r>
      <w:r>
        <w:rPr>
          <w:rFonts w:ascii="微软雅黑" w:eastAsia="微软雅黑" w:hAnsi="微软雅黑" w:hint="eastAsia"/>
          <w:color w:val="0A0A0A"/>
          <w:szCs w:val="21"/>
          <w:shd w:val="clear" w:color="auto" w:fill="FFFFFF"/>
        </w:rPr>
        <w:t>取均值</w:t>
      </w:r>
      <w:r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，</w:t>
      </w: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需要对以上数据</w:t>
      </w:r>
      <w:r>
        <w:rPr>
          <w:rFonts w:ascii="微软雅黑" w:eastAsia="微软雅黑" w:hAnsi="微软雅黑"/>
          <w:color w:val="0A0A0A"/>
          <w:szCs w:val="21"/>
          <w:shd w:val="clear" w:color="auto" w:fill="FFFFFF"/>
        </w:rPr>
        <w:t>120</w:t>
      </w:r>
      <w:r w:rsidRPr="00E313DB"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天的</w:t>
      </w:r>
      <w:r>
        <w:rPr>
          <w:rFonts w:ascii="微软雅黑" w:eastAsia="微软雅黑" w:hAnsi="微软雅黑" w:hint="eastAsia"/>
          <w:color w:val="0A0A0A"/>
          <w:szCs w:val="21"/>
          <w:shd w:val="clear" w:color="auto" w:fill="FFFFFF"/>
        </w:rPr>
        <w:t>取均值</w:t>
      </w:r>
      <w:r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  <w:t>，5天/120天</w:t>
      </w:r>
    </w:p>
    <w:p w:rsidR="00E313DB" w:rsidRDefault="00E313DB" w:rsidP="00E313DB">
      <w:pPr>
        <w:rPr>
          <w:rFonts w:ascii="微软雅黑" w:eastAsia="微软雅黑" w:hAnsi="微软雅黑" w:hint="eastAsia"/>
          <w:color w:val="0A0A0A"/>
          <w:szCs w:val="21"/>
          <w:shd w:val="clear" w:color="auto" w:fill="FFFFFF"/>
        </w:rPr>
      </w:pPr>
      <w:bookmarkStart w:id="0" w:name="_GoBack"/>
      <w:bookmarkEnd w:id="0"/>
    </w:p>
    <w:p w:rsidR="00E313DB" w:rsidRDefault="00E313DB" w:rsidP="00E313DB">
      <w:pPr>
        <w:rPr>
          <w:rFonts w:ascii="微软雅黑" w:eastAsia="微软雅黑" w:hAnsi="微软雅黑"/>
          <w:color w:val="0A0A0A"/>
          <w:szCs w:val="21"/>
          <w:shd w:val="clear" w:color="auto" w:fill="FFFFFF"/>
        </w:rPr>
      </w:pPr>
    </w:p>
    <w:p w:rsidR="00E313DB" w:rsidRPr="00E313DB" w:rsidRDefault="00E313DB" w:rsidP="00E313DB">
      <w:pPr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</w:pPr>
    </w:p>
    <w:p w:rsidR="00E313DB" w:rsidRPr="00E313DB" w:rsidRDefault="00E313DB" w:rsidP="00E313DB">
      <w:pPr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  <w:t>5、</w:t>
      </w:r>
    </w:p>
    <w:p w:rsidR="00E313DB" w:rsidRPr="00E313DB" w:rsidRDefault="00E313DB" w:rsidP="00E313DB">
      <w:pPr>
        <w:rPr>
          <w:rFonts w:ascii="微软雅黑" w:eastAsia="微软雅黑" w:hAnsi="微软雅黑" w:hint="eastAsia"/>
          <w:color w:val="0A0A0A"/>
          <w:sz w:val="21"/>
          <w:szCs w:val="21"/>
          <w:shd w:val="clear" w:color="auto" w:fill="FFFFFF"/>
        </w:rPr>
      </w:pPr>
    </w:p>
    <w:p w:rsidR="00E313DB" w:rsidRPr="00E313DB" w:rsidRDefault="00E313DB" w:rsidP="00E313DB">
      <w:pPr>
        <w:rPr>
          <w:rFonts w:ascii="微软雅黑" w:eastAsia="微软雅黑" w:hAnsi="微软雅黑"/>
          <w:color w:val="0A0A0A"/>
          <w:sz w:val="21"/>
          <w:szCs w:val="21"/>
          <w:shd w:val="clear" w:color="auto" w:fill="FFFFFF"/>
        </w:rPr>
      </w:pPr>
    </w:p>
    <w:p w:rsidR="00E313DB" w:rsidRPr="00E313DB" w:rsidRDefault="00E313DB" w:rsidP="00E313DB">
      <w:pPr>
        <w:rPr>
          <w:rFonts w:ascii="微软雅黑" w:eastAsia="微软雅黑" w:hAnsi="微软雅黑" w:hint="eastAsia"/>
          <w:sz w:val="21"/>
          <w:szCs w:val="21"/>
        </w:rPr>
      </w:pPr>
    </w:p>
    <w:p w:rsidR="00E313DB" w:rsidRPr="00E313DB" w:rsidRDefault="00E313DB" w:rsidP="00E313DB">
      <w:pPr>
        <w:rPr>
          <w:rFonts w:ascii="微软雅黑" w:eastAsia="微软雅黑" w:hAnsi="微软雅黑"/>
          <w:sz w:val="21"/>
          <w:szCs w:val="21"/>
        </w:rPr>
      </w:pPr>
    </w:p>
    <w:p w:rsidR="00E313DB" w:rsidRPr="00E313DB" w:rsidRDefault="00E313DB" w:rsidP="00E313DB">
      <w:pPr>
        <w:rPr>
          <w:rFonts w:ascii="微软雅黑" w:eastAsia="微软雅黑" w:hAnsi="微软雅黑"/>
          <w:sz w:val="21"/>
          <w:szCs w:val="21"/>
        </w:rPr>
      </w:pPr>
    </w:p>
    <w:p w:rsidR="00E313DB" w:rsidRPr="00E313DB" w:rsidRDefault="00E313DB" w:rsidP="00E313DB">
      <w:pPr>
        <w:rPr>
          <w:rFonts w:ascii="微软雅黑" w:eastAsia="微软雅黑" w:hAnsi="微软雅黑" w:hint="eastAsia"/>
          <w:sz w:val="21"/>
          <w:szCs w:val="21"/>
        </w:rPr>
      </w:pPr>
    </w:p>
    <w:p w:rsidR="00E313DB" w:rsidRPr="00E313DB" w:rsidRDefault="00E313DB">
      <w:pPr>
        <w:rPr>
          <w:rFonts w:ascii="微软雅黑" w:eastAsia="微软雅黑" w:hAnsi="微软雅黑"/>
          <w:sz w:val="21"/>
          <w:szCs w:val="21"/>
        </w:rPr>
      </w:pPr>
    </w:p>
    <w:p w:rsidR="00E313DB" w:rsidRPr="00E313DB" w:rsidRDefault="00E313DB">
      <w:pPr>
        <w:rPr>
          <w:rFonts w:ascii="微软雅黑" w:eastAsia="微软雅黑" w:hAnsi="微软雅黑"/>
          <w:szCs w:val="21"/>
        </w:rPr>
      </w:pPr>
    </w:p>
    <w:sectPr w:rsidR="00E313DB" w:rsidRPr="00E313DB" w:rsidSect="007536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DB"/>
    <w:rsid w:val="007536AC"/>
    <w:rsid w:val="00CE0564"/>
    <w:rsid w:val="00E3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BD44A"/>
  <w15:chartTrackingRefBased/>
  <w15:docId w15:val="{B6B068AE-BF7C-3749-8EBA-4B339CF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3D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13DB"/>
  </w:style>
  <w:style w:type="character" w:customStyle="1" w:styleId="info-content">
    <w:name w:val="info-content"/>
    <w:basedOn w:val="a0"/>
    <w:rsid w:val="00E3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214</Characters>
  <Application>Microsoft Office Word</Application>
  <DocSecurity>0</DocSecurity>
  <Lines>13</Lines>
  <Paragraphs>7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evc</dc:creator>
  <cp:keywords/>
  <dc:description/>
  <cp:lastModifiedBy>evc</cp:lastModifiedBy>
  <cp:revision>1</cp:revision>
  <dcterms:created xsi:type="dcterms:W3CDTF">2020-12-04T08:05:00Z</dcterms:created>
  <dcterms:modified xsi:type="dcterms:W3CDTF">2020-12-04T08:21:00Z</dcterms:modified>
</cp:coreProperties>
</file>