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A7B16" w:rsidR="007B1A58" w:rsidP="002A7B16" w:rsidRDefault="007B1A58" w14:paraId="596AA808" w14:textId="6148B1FC">
      <w:pPr>
        <w:jc w:val="center"/>
        <w:rPr>
          <w:b/>
          <w:bCs/>
          <w:sz w:val="36"/>
          <w:szCs w:val="36"/>
        </w:rPr>
      </w:pPr>
      <w:r w:rsidRPr="002A7B16">
        <w:rPr>
          <w:b/>
          <w:bCs/>
          <w:sz w:val="36"/>
          <w:szCs w:val="36"/>
        </w:rPr>
        <w:t>Sachtextanalyse -</w:t>
      </w:r>
    </w:p>
    <w:p w:rsidRPr="002A7B16" w:rsidR="007B1A58" w:rsidP="002A7B16" w:rsidRDefault="007B1A58" w14:paraId="53D3E6E3" w14:textId="2EA221EB">
      <w:pPr>
        <w:jc w:val="center"/>
        <w:rPr>
          <w:b/>
          <w:bCs/>
          <w:sz w:val="28"/>
          <w:szCs w:val="28"/>
        </w:rPr>
      </w:pPr>
      <w:r w:rsidRPr="002A7B16">
        <w:rPr>
          <w:b/>
          <w:bCs/>
          <w:sz w:val="28"/>
          <w:szCs w:val="28"/>
        </w:rPr>
        <w:t xml:space="preserve">Tabelle zur Analyse eines </w:t>
      </w:r>
      <w:r w:rsidR="007D6C69">
        <w:rPr>
          <w:b/>
          <w:bCs/>
          <w:sz w:val="28"/>
          <w:szCs w:val="28"/>
        </w:rPr>
        <w:t>Sacht</w:t>
      </w:r>
      <w:r w:rsidRPr="002A7B16">
        <w:rPr>
          <w:b/>
          <w:bCs/>
          <w:sz w:val="28"/>
          <w:szCs w:val="28"/>
        </w:rPr>
        <w:t>extes</w:t>
      </w:r>
    </w:p>
    <w:p w:rsidR="007B1A58" w:rsidRDefault="007B1A58" w14:paraId="461204B3" w14:textId="03312809"/>
    <w:p w:rsidRPr="007D6C69" w:rsidR="00A04742" w:rsidRDefault="00A04742" w14:paraId="0FD980AB" w14:textId="51C25A43">
      <w:pPr>
        <w:rPr>
          <w:b/>
          <w:bCs/>
        </w:rPr>
      </w:pPr>
      <w:r w:rsidRPr="007D6C69">
        <w:rPr>
          <w:b/>
          <w:bCs/>
        </w:rPr>
        <w:t xml:space="preserve">Aufgaben: </w:t>
      </w:r>
    </w:p>
    <w:p w:rsidR="00A04742" w:rsidP="00A04742" w:rsidRDefault="00A04742" w14:paraId="280DA95D" w14:textId="11A67EB5">
      <w:pPr>
        <w:pStyle w:val="Listenabsatz"/>
        <w:numPr>
          <w:ilvl w:val="0"/>
          <w:numId w:val="2"/>
        </w:numPr>
      </w:pPr>
      <w:r>
        <w:t>Ausgangstext überfliegen</w:t>
      </w:r>
    </w:p>
    <w:p w:rsidR="00A04742" w:rsidP="00A04742" w:rsidRDefault="00A04742" w14:paraId="393F8CC2" w14:textId="6F405269">
      <w:pPr>
        <w:pStyle w:val="Listenabsatz"/>
        <w:numPr>
          <w:ilvl w:val="0"/>
          <w:numId w:val="2"/>
        </w:numPr>
      </w:pPr>
      <w:r>
        <w:t>Textsorte feststellen</w:t>
      </w:r>
    </w:p>
    <w:p w:rsidR="00A04742" w:rsidP="00A04742" w:rsidRDefault="00A04742" w14:paraId="61372799" w14:textId="7987F148">
      <w:pPr>
        <w:pStyle w:val="Listenabsatz"/>
        <w:numPr>
          <w:ilvl w:val="0"/>
          <w:numId w:val="2"/>
        </w:numPr>
      </w:pPr>
      <w:r>
        <w:t>Thema feststellen</w:t>
      </w:r>
    </w:p>
    <w:p w:rsidR="00A04742" w:rsidP="00A04742" w:rsidRDefault="00A04742" w14:paraId="002D6636" w14:textId="3FEFC48E">
      <w:pPr>
        <w:pStyle w:val="Listenabsatz"/>
        <w:numPr>
          <w:ilvl w:val="0"/>
          <w:numId w:val="2"/>
        </w:numPr>
      </w:pPr>
      <w:r>
        <w:t>Ausgangstext lesen und in verschiedenen Farben markieren:</w:t>
      </w:r>
    </w:p>
    <w:p w:rsidRPr="00A04742" w:rsidR="00A04742" w:rsidP="00A04742" w:rsidRDefault="00A04742" w14:paraId="28F44B12" w14:textId="77777777">
      <w:pPr>
        <w:pStyle w:val="Listenabsatz"/>
        <w:numPr>
          <w:ilvl w:val="1"/>
          <w:numId w:val="2"/>
        </w:numPr>
        <w:spacing w:after="0"/>
        <w:rPr>
          <w:color w:val="FF0000"/>
        </w:rPr>
      </w:pPr>
      <w:r w:rsidRPr="00A04742">
        <w:rPr>
          <w:color w:val="FF0000"/>
        </w:rPr>
        <w:t>Rot: muss ich klären</w:t>
      </w:r>
    </w:p>
    <w:p w:rsidR="00A04742" w:rsidP="00A04742" w:rsidRDefault="00A04742" w14:paraId="0976B8AA" w14:textId="4E265F14">
      <w:pPr>
        <w:pStyle w:val="Listenabsatz"/>
        <w:numPr>
          <w:ilvl w:val="1"/>
          <w:numId w:val="2"/>
        </w:numPr>
        <w:spacing w:after="0"/>
        <w:rPr>
          <w:color w:val="0070C0"/>
        </w:rPr>
      </w:pPr>
      <w:r w:rsidRPr="00A04742">
        <w:rPr>
          <w:color w:val="0070C0"/>
        </w:rPr>
        <w:t>Blau: Argumentation/Argumentationstypen feststellen</w:t>
      </w:r>
    </w:p>
    <w:p w:rsidRPr="000B6322" w:rsidR="000B6322" w:rsidP="00A04742" w:rsidRDefault="000B6322" w14:paraId="311A6386" w14:textId="4D4AB6CF">
      <w:pPr>
        <w:pStyle w:val="Listenabsatz"/>
        <w:numPr>
          <w:ilvl w:val="1"/>
          <w:numId w:val="2"/>
        </w:numPr>
        <w:spacing w:after="0"/>
        <w:rPr>
          <w:color w:val="CCCC00"/>
        </w:rPr>
      </w:pPr>
      <w:r w:rsidRPr="000B6322">
        <w:rPr>
          <w:color w:val="CCCC00"/>
        </w:rPr>
        <w:t>Gelb: Stilmittel</w:t>
      </w:r>
    </w:p>
    <w:p w:rsidR="00A04742" w:rsidP="000B6322" w:rsidRDefault="00A04742" w14:paraId="28933129" w14:textId="3BBA13FB">
      <w:pPr>
        <w:pStyle w:val="Listenabsatz"/>
        <w:numPr>
          <w:ilvl w:val="1"/>
          <w:numId w:val="2"/>
        </w:numPr>
        <w:spacing w:after="0"/>
        <w:rPr>
          <w:color w:val="00B050"/>
        </w:rPr>
      </w:pPr>
      <w:r w:rsidRPr="00A04742">
        <w:rPr>
          <w:color w:val="00B050"/>
        </w:rPr>
        <w:t xml:space="preserve">Grün: </w:t>
      </w:r>
      <w:r w:rsidR="000B6322">
        <w:rPr>
          <w:color w:val="00B050"/>
        </w:rPr>
        <w:t xml:space="preserve">sonstige </w:t>
      </w:r>
      <w:r w:rsidRPr="00A04742">
        <w:rPr>
          <w:color w:val="00B050"/>
        </w:rPr>
        <w:t>sprachliche Besonderheiten</w:t>
      </w:r>
      <w:r w:rsidRPr="000B6322">
        <w:rPr>
          <w:color w:val="00B050"/>
        </w:rPr>
        <w:t xml:space="preserve"> </w:t>
      </w:r>
    </w:p>
    <w:p w:rsidR="000B6322" w:rsidP="000B6322" w:rsidRDefault="000B6322" w14:paraId="6C9D5F38" w14:textId="0B93DB0E">
      <w:pPr>
        <w:pStyle w:val="Listenabsatz"/>
        <w:numPr>
          <w:ilvl w:val="0"/>
          <w:numId w:val="2"/>
        </w:numPr>
        <w:spacing w:after="0"/>
        <w:rPr>
          <w:color w:val="000000" w:themeColor="text1"/>
        </w:rPr>
      </w:pPr>
      <w:r w:rsidRPr="000B6322">
        <w:rPr>
          <w:color w:val="000000" w:themeColor="text1"/>
        </w:rPr>
        <w:t>Notizen in der Tabelle machen</w:t>
      </w:r>
      <w:r w:rsidR="00B64EDC">
        <w:rPr>
          <w:color w:val="000000" w:themeColor="text1"/>
        </w:rPr>
        <w:t xml:space="preserve"> (siehe unten)</w:t>
      </w:r>
    </w:p>
    <w:p w:rsidRPr="000B6322" w:rsidR="00BE5442" w:rsidP="000B6322" w:rsidRDefault="00BE5442" w14:paraId="2C1F6CC7" w14:textId="4D45CAB4">
      <w:pPr>
        <w:pStyle w:val="Listenabsatz"/>
        <w:numPr>
          <w:ilvl w:val="0"/>
          <w:numId w:val="2"/>
        </w:numPr>
        <w:spacing w:after="0"/>
        <w:rPr>
          <w:color w:val="000000" w:themeColor="text1"/>
        </w:rPr>
      </w:pPr>
      <w:r>
        <w:rPr>
          <w:color w:val="000000" w:themeColor="text1"/>
        </w:rPr>
        <w:t>Zeilenangaben</w:t>
      </w:r>
      <w:r w:rsidR="00B64EDC">
        <w:rPr>
          <w:color w:val="000000" w:themeColor="text1"/>
        </w:rPr>
        <w:t xml:space="preserve"> zu den gefundenen Merkmalen </w:t>
      </w:r>
      <w:r>
        <w:rPr>
          <w:color w:val="000000" w:themeColor="text1"/>
        </w:rPr>
        <w:t>in der rechten Spalte notieren (für die Zitate in der Sachtextanalyse)</w:t>
      </w:r>
    </w:p>
    <w:p w:rsidR="00A04742" w:rsidRDefault="00A04742" w14:paraId="30A6FDB3" w14:textId="77777777"/>
    <w:tbl>
      <w:tblPr>
        <w:tblStyle w:val="Tabellenraster"/>
        <w:tblW w:w="9068" w:type="dxa"/>
        <w:tblLayout w:type="fixed"/>
        <w:tblLook w:val="04A0" w:firstRow="1" w:lastRow="0" w:firstColumn="1" w:lastColumn="0" w:noHBand="0" w:noVBand="1"/>
      </w:tblPr>
      <w:tblGrid>
        <w:gridCol w:w="2122"/>
        <w:gridCol w:w="3402"/>
        <w:gridCol w:w="2693"/>
        <w:gridCol w:w="851"/>
      </w:tblGrid>
      <w:tr w:rsidRPr="002A7B16" w:rsidR="008A615C" w:rsidTr="78C5B9CD" w14:paraId="0FA26C21" w14:textId="5476BA20">
        <w:tc>
          <w:tcPr>
            <w:tcW w:w="9068" w:type="dxa"/>
            <w:gridSpan w:val="4"/>
            <w:shd w:val="clear" w:color="auto" w:fill="BFBFBF" w:themeFill="background1" w:themeFillShade="BF"/>
            <w:tcMar/>
          </w:tcPr>
          <w:p w:rsidRPr="002A7B16" w:rsidR="008A615C" w:rsidP="002A7B16" w:rsidRDefault="008A615C" w14:paraId="69CF307E" w14:textId="133805D9">
            <w:pPr>
              <w:jc w:val="center"/>
              <w:rPr>
                <w:b/>
                <w:bCs/>
                <w:sz w:val="28"/>
                <w:szCs w:val="28"/>
              </w:rPr>
            </w:pPr>
            <w:r w:rsidRPr="002A7B16">
              <w:rPr>
                <w:b/>
                <w:bCs/>
                <w:sz w:val="28"/>
                <w:szCs w:val="28"/>
              </w:rPr>
              <w:t>Einleitung</w:t>
            </w:r>
          </w:p>
        </w:tc>
      </w:tr>
      <w:tr w:rsidR="00D31220" w:rsidTr="78C5B9CD" w14:paraId="45F3A312" w14:textId="4C844DEE">
        <w:tc>
          <w:tcPr>
            <w:tcW w:w="2122" w:type="dxa"/>
            <w:vMerge w:val="restart"/>
            <w:tcMar/>
          </w:tcPr>
          <w:p w:rsidRPr="008A615C" w:rsidR="00D31220" w:rsidRDefault="00D31220" w14:paraId="651AF04C" w14:textId="3B4FF5CF">
            <w:pPr>
              <w:rPr>
                <w:b/>
                <w:bCs/>
                <w:sz w:val="18"/>
                <w:szCs w:val="18"/>
              </w:rPr>
            </w:pPr>
            <w:r w:rsidRPr="008A615C">
              <w:rPr>
                <w:b/>
                <w:bCs/>
                <w:sz w:val="18"/>
                <w:szCs w:val="18"/>
              </w:rPr>
              <w:t>Basisinformationen</w:t>
            </w:r>
          </w:p>
        </w:tc>
        <w:tc>
          <w:tcPr>
            <w:tcW w:w="3402" w:type="dxa"/>
            <w:tcMar/>
          </w:tcPr>
          <w:p w:rsidRPr="008A615C" w:rsidR="00D31220" w:rsidRDefault="00D31220" w14:paraId="55818A4B" w14:textId="7DCC4AC9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Textsorte</w:t>
            </w:r>
          </w:p>
        </w:tc>
        <w:tc>
          <w:tcPr>
            <w:tcW w:w="2693" w:type="dxa"/>
            <w:tcMar/>
          </w:tcPr>
          <w:p w:rsidR="00D31220" w:rsidRDefault="00D31220" w14:paraId="65A354A8" w14:textId="602CE839">
            <w:r w:rsidR="54847455">
              <w:rPr/>
              <w:t>Journalistischer Bericht</w:t>
            </w:r>
          </w:p>
        </w:tc>
        <w:tc>
          <w:tcPr>
            <w:tcW w:w="851" w:type="dxa"/>
            <w:tcMar/>
          </w:tcPr>
          <w:p w:rsidR="00D31220" w:rsidRDefault="00D31220" w14:paraId="0AAE7C7B" w14:textId="77777777"/>
        </w:tc>
      </w:tr>
      <w:tr w:rsidR="00D31220" w:rsidTr="78C5B9CD" w14:paraId="495823F1" w14:textId="62EA2611">
        <w:tc>
          <w:tcPr>
            <w:tcW w:w="2122" w:type="dxa"/>
            <w:vMerge/>
            <w:tcMar/>
          </w:tcPr>
          <w:p w:rsidRPr="008A615C" w:rsidR="00D31220" w:rsidRDefault="00D31220" w14:paraId="2EC3D4EA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D31220" w:rsidRDefault="00D31220" w14:paraId="29CBD3A6" w14:textId="33F23B46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Titel, Datum, Ort und Form des Erscheinens</w:t>
            </w:r>
          </w:p>
        </w:tc>
        <w:tc>
          <w:tcPr>
            <w:tcW w:w="2693" w:type="dxa"/>
            <w:tcMar/>
          </w:tcPr>
          <w:p w:rsidR="00D31220" w:rsidP="78C5B9CD" w:rsidRDefault="00D31220" w14:paraId="0B835B74" w14:textId="27E3F434">
            <w:pPr>
              <w:pStyle w:val="Standard"/>
            </w:pPr>
            <w:r w:rsidR="12626F32">
              <w:rPr/>
              <w:t>„TINY HOUSES: Leben auf kleinem Fuß“,</w:t>
            </w:r>
            <w:r w:rsidR="7DC26E2A">
              <w:rPr/>
              <w:t xml:space="preserve"> </w:t>
            </w:r>
            <w:r w:rsidR="7DC26E2A">
              <w:rPr/>
              <w:t>27.05.2020,</w:t>
            </w:r>
            <w:r w:rsidR="7DC26E2A">
              <w:rPr/>
              <w:t xml:space="preserve"> </w:t>
            </w:r>
            <w:r w:rsidR="12626F32">
              <w:rPr/>
              <w:t>veröffentlicht</w:t>
            </w:r>
            <w:r w:rsidR="4EB528C3">
              <w:rPr/>
              <w:t xml:space="preserve"> online</w:t>
            </w:r>
            <w:r w:rsidR="12626F32">
              <w:rPr/>
              <w:t xml:space="preserve"> auf geo.de</w:t>
            </w:r>
          </w:p>
        </w:tc>
        <w:tc>
          <w:tcPr>
            <w:tcW w:w="851" w:type="dxa"/>
            <w:tcMar/>
          </w:tcPr>
          <w:p w:rsidR="00D31220" w:rsidRDefault="00D31220" w14:paraId="4BC33A88" w14:textId="36C37993"/>
        </w:tc>
      </w:tr>
      <w:tr w:rsidR="00D31220" w:rsidTr="78C5B9CD" w14:paraId="6F1E335E" w14:textId="1BA963E0">
        <w:tc>
          <w:tcPr>
            <w:tcW w:w="2122" w:type="dxa"/>
            <w:vMerge/>
            <w:tcMar/>
          </w:tcPr>
          <w:p w:rsidRPr="008A615C" w:rsidR="00D31220" w:rsidRDefault="00D31220" w14:paraId="5567B43C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D31220" w:rsidRDefault="00D31220" w14:paraId="067A39EB" w14:textId="704BCBE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Autor/Autorin</w:t>
            </w:r>
          </w:p>
        </w:tc>
        <w:tc>
          <w:tcPr>
            <w:tcW w:w="2693" w:type="dxa"/>
            <w:tcMar/>
          </w:tcPr>
          <w:p w:rsidR="00D31220" w:rsidRDefault="00D31220" w14:paraId="1A0C90DD" w14:textId="0C60EBA4">
            <w:r w:rsidR="7BAF6DFB">
              <w:rPr/>
              <w:t>Daniela Singhal</w:t>
            </w:r>
          </w:p>
        </w:tc>
        <w:tc>
          <w:tcPr>
            <w:tcW w:w="851" w:type="dxa"/>
            <w:tcMar/>
          </w:tcPr>
          <w:p w:rsidR="00D31220" w:rsidRDefault="00D31220" w14:paraId="4C695480" w14:textId="77777777"/>
        </w:tc>
      </w:tr>
      <w:tr w:rsidR="00D31220" w:rsidTr="78C5B9CD" w14:paraId="5D52515F" w14:textId="7FDBA151">
        <w:tc>
          <w:tcPr>
            <w:tcW w:w="2122" w:type="dxa"/>
            <w:vMerge/>
            <w:tcMar/>
          </w:tcPr>
          <w:p w:rsidRPr="008A615C" w:rsidR="00D31220" w:rsidRDefault="00D31220" w14:paraId="74A5891E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D31220" w:rsidRDefault="00D31220" w14:paraId="0D8A3A5D" w14:textId="3CD27062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Thema/zentrale Aussage/Sachverhalt/Problemstellung</w:t>
            </w:r>
          </w:p>
        </w:tc>
        <w:tc>
          <w:tcPr>
            <w:tcW w:w="2693" w:type="dxa"/>
            <w:tcMar/>
          </w:tcPr>
          <w:p w:rsidR="00D31220" w:rsidRDefault="00D31220" w14:paraId="0AEDBC02" w14:textId="2AAC5F21">
            <w:r w:rsidR="52F3FAC8">
              <w:rPr/>
              <w:t>Der Trend zum Wohnen auf kleinstem Raum in Deutschland – warum Leute das machen, und warum es wegen Gesetzen und Bauvorschriften oft schwierig ist.</w:t>
            </w:r>
          </w:p>
        </w:tc>
        <w:tc>
          <w:tcPr>
            <w:tcW w:w="851" w:type="dxa"/>
            <w:tcMar/>
          </w:tcPr>
          <w:p w:rsidR="00D31220" w:rsidRDefault="00D31220" w14:paraId="27C89311" w14:textId="77777777"/>
        </w:tc>
      </w:tr>
      <w:tr w:rsidR="00D31220" w:rsidTr="78C5B9CD" w14:paraId="37077DB0" w14:textId="54BEC9B8">
        <w:tc>
          <w:tcPr>
            <w:tcW w:w="2122" w:type="dxa"/>
            <w:tcMar/>
          </w:tcPr>
          <w:p w:rsidRPr="008A615C" w:rsidR="00D31220" w:rsidRDefault="00D31220" w14:paraId="3A088FA4" w14:textId="1F5EE1B7">
            <w:pPr>
              <w:rPr>
                <w:b/>
                <w:bCs/>
                <w:sz w:val="18"/>
                <w:szCs w:val="18"/>
              </w:rPr>
            </w:pPr>
            <w:r w:rsidRPr="008A615C">
              <w:rPr>
                <w:b/>
                <w:bCs/>
                <w:sz w:val="18"/>
                <w:szCs w:val="18"/>
              </w:rPr>
              <w:t>Zielgruppe</w:t>
            </w:r>
          </w:p>
        </w:tc>
        <w:tc>
          <w:tcPr>
            <w:tcW w:w="3402" w:type="dxa"/>
            <w:tcMar/>
          </w:tcPr>
          <w:p w:rsidRPr="008A615C" w:rsidR="00D31220" w:rsidRDefault="00D31220" w14:paraId="757B5028" w14:textId="65614ADB">
            <w:pPr>
              <w:rPr>
                <w:i/>
                <w:iCs/>
                <w:sz w:val="18"/>
                <w:szCs w:val="18"/>
              </w:rPr>
            </w:pPr>
            <w:r w:rsidRPr="008A615C">
              <w:rPr>
                <w:i/>
                <w:iCs/>
                <w:sz w:val="18"/>
                <w:szCs w:val="18"/>
              </w:rPr>
              <w:t>An wen richtet sich der Text?</w:t>
            </w:r>
          </w:p>
        </w:tc>
        <w:tc>
          <w:tcPr>
            <w:tcW w:w="2693" w:type="dxa"/>
            <w:tcMar/>
          </w:tcPr>
          <w:p w:rsidR="00D31220" w:rsidRDefault="00D31220" w14:paraId="16BEF69C" w14:textId="18EB71DC">
            <w:r w:rsidR="2844BE07">
              <w:rPr/>
              <w:t xml:space="preserve">Umweltfreundliche Personen und Personen, die an </w:t>
            </w:r>
            <w:r w:rsidR="7EA9E308">
              <w:rPr/>
              <w:t>Immobilien-, bzw. Wohnthemen interessiert sind</w:t>
            </w:r>
            <w:r w:rsidR="2844BE07">
              <w:rPr/>
              <w:t xml:space="preserve"> </w:t>
            </w:r>
          </w:p>
        </w:tc>
        <w:tc>
          <w:tcPr>
            <w:tcW w:w="851" w:type="dxa"/>
            <w:tcMar/>
          </w:tcPr>
          <w:p w:rsidRPr="00374066" w:rsidR="00D31220" w:rsidRDefault="008A615C" w14:paraId="364D69D1" w14:textId="25B5BB53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D31220" w:rsidTr="78C5B9CD" w14:paraId="70D7588B" w14:textId="52E145D3">
        <w:tc>
          <w:tcPr>
            <w:tcW w:w="2122" w:type="dxa"/>
            <w:tcMar/>
          </w:tcPr>
          <w:p w:rsidRPr="008A615C" w:rsidR="00D31220" w:rsidRDefault="00D31220" w14:paraId="356D9990" w14:textId="19C12102">
            <w:pPr>
              <w:rPr>
                <w:b/>
                <w:bCs/>
                <w:sz w:val="18"/>
                <w:szCs w:val="18"/>
              </w:rPr>
            </w:pPr>
            <w:r w:rsidRPr="008A615C">
              <w:rPr>
                <w:b/>
                <w:bCs/>
                <w:sz w:val="18"/>
                <w:szCs w:val="18"/>
              </w:rPr>
              <w:t>Textfunktion</w:t>
            </w:r>
          </w:p>
        </w:tc>
        <w:tc>
          <w:tcPr>
            <w:tcW w:w="3402" w:type="dxa"/>
            <w:tcMar/>
          </w:tcPr>
          <w:p w:rsidRPr="008A615C" w:rsidR="00D31220" w:rsidRDefault="00D31220" w14:paraId="48A8EDDF" w14:textId="2E761B5D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deskriptiv/narrativ/explikativ/argumentativ</w:t>
            </w:r>
          </w:p>
        </w:tc>
        <w:tc>
          <w:tcPr>
            <w:tcW w:w="2693" w:type="dxa"/>
            <w:tcMar/>
          </w:tcPr>
          <w:p w:rsidR="00D31220" w:rsidRDefault="00D31220" w14:paraId="13BA6592" w14:textId="1FCA6F0D">
            <w:r w:rsidR="431E1FE5">
              <w:rPr/>
              <w:t>explikativ</w:t>
            </w:r>
          </w:p>
        </w:tc>
        <w:tc>
          <w:tcPr>
            <w:tcW w:w="851" w:type="dxa"/>
            <w:tcMar/>
          </w:tcPr>
          <w:p w:rsidRPr="00374066" w:rsidR="00D31220" w:rsidRDefault="008A615C" w14:paraId="274093C2" w14:textId="725D77CB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Pr="002A7B16" w:rsidR="008A615C" w:rsidTr="78C5B9CD" w14:paraId="4321DB30" w14:textId="737146BA">
        <w:tc>
          <w:tcPr>
            <w:tcW w:w="9068" w:type="dxa"/>
            <w:gridSpan w:val="4"/>
            <w:shd w:val="clear" w:color="auto" w:fill="BFBFBF" w:themeFill="background1" w:themeFillShade="BF"/>
            <w:tcMar/>
          </w:tcPr>
          <w:p w:rsidRPr="002A7B16" w:rsidR="008A615C" w:rsidP="002A7B16" w:rsidRDefault="008A615C" w14:paraId="5BB331D3" w14:textId="09E24346">
            <w:pPr>
              <w:jc w:val="center"/>
              <w:rPr>
                <w:b/>
                <w:bCs/>
                <w:sz w:val="28"/>
                <w:szCs w:val="28"/>
              </w:rPr>
            </w:pPr>
            <w:r w:rsidRPr="002A7B16">
              <w:rPr>
                <w:b/>
                <w:bCs/>
                <w:sz w:val="28"/>
                <w:szCs w:val="28"/>
              </w:rPr>
              <w:t>Hauptteil</w:t>
            </w:r>
          </w:p>
        </w:tc>
      </w:tr>
      <w:tr w:rsidR="008A615C" w:rsidTr="78C5B9CD" w14:paraId="62D36567" w14:textId="048B46FE">
        <w:tc>
          <w:tcPr>
            <w:tcW w:w="9068" w:type="dxa"/>
            <w:gridSpan w:val="4"/>
            <w:shd w:val="clear" w:color="auto" w:fill="D9D9D9" w:themeFill="background1" w:themeFillShade="D9"/>
            <w:tcMar/>
          </w:tcPr>
          <w:p w:rsidR="008A615C" w:rsidRDefault="008A615C" w14:paraId="6E2F41DB" w14:textId="07437DF3">
            <w:pPr>
              <w:rPr>
                <w:b/>
                <w:bCs/>
              </w:rPr>
            </w:pPr>
            <w:r>
              <w:rPr>
                <w:b/>
                <w:bCs/>
              </w:rPr>
              <w:t>Inhalt und inhaltliche Analyse</w:t>
            </w:r>
          </w:p>
        </w:tc>
      </w:tr>
      <w:tr w:rsidR="00D31220" w:rsidTr="78C5B9CD" w14:paraId="4549F2A4" w14:textId="25FE689E">
        <w:tc>
          <w:tcPr>
            <w:tcW w:w="2122" w:type="dxa"/>
            <w:vMerge w:val="restart"/>
            <w:tcMar/>
          </w:tcPr>
          <w:p w:rsidRPr="008A615C" w:rsidR="00D31220" w:rsidP="00B73DED" w:rsidRDefault="00D31220" w14:paraId="1C977907" w14:textId="52E70F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D31220" w:rsidP="00B73DED" w:rsidRDefault="00D31220" w14:paraId="7A0AB949" w14:textId="77777777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 xml:space="preserve">Kurze Zusammenfassung des Inhaltes: 2-3 Sätze </w:t>
            </w:r>
            <w:r w:rsidRPr="008A615C">
              <w:rPr>
                <w:i/>
                <w:iCs/>
                <w:sz w:val="18"/>
                <w:szCs w:val="18"/>
              </w:rPr>
              <w:t>(mindestens Stichwörter notieren)</w:t>
            </w:r>
          </w:p>
        </w:tc>
        <w:tc>
          <w:tcPr>
            <w:tcW w:w="2693" w:type="dxa"/>
            <w:tcMar/>
          </w:tcPr>
          <w:p w:rsidR="00D31220" w:rsidP="00B73DED" w:rsidRDefault="00D31220" w14:paraId="08732B1F" w14:textId="7F825E84">
            <w:r w:rsidR="3E9529B5">
              <w:rPr/>
              <w:t>Im Artikel geht es um die Tiny-House-Bewegung aus den USA und wie sie in Deutschland ankommt. Obwohl viele Menschen Interesse an günstigem und ökologischem Wohnen haben, scheitern viele an den strengen Baugesetzen.</w:t>
            </w:r>
          </w:p>
        </w:tc>
        <w:tc>
          <w:tcPr>
            <w:tcW w:w="851" w:type="dxa"/>
            <w:tcMar/>
          </w:tcPr>
          <w:p w:rsidR="00D31220" w:rsidP="00B73DED" w:rsidRDefault="00D31220" w14:paraId="2C004B31" w14:textId="77777777"/>
        </w:tc>
      </w:tr>
      <w:tr w:rsidR="00D31220" w:rsidTr="78C5B9CD" w14:paraId="13C792B2" w14:textId="22516FD1">
        <w:tc>
          <w:tcPr>
            <w:tcW w:w="2122" w:type="dxa"/>
            <w:vMerge/>
            <w:tcMar/>
          </w:tcPr>
          <w:p w:rsidRPr="008A615C" w:rsidR="00D31220" w:rsidRDefault="00D31220" w14:paraId="6B9738AB" w14:textId="23B1B5F6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D31220" w:rsidRDefault="00D31220" w14:paraId="2365DCFA" w14:textId="277D464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Aufbau/zentrale Aussagen zum Thema</w:t>
            </w:r>
          </w:p>
        </w:tc>
        <w:tc>
          <w:tcPr>
            <w:tcW w:w="2693" w:type="dxa"/>
            <w:tcMar/>
          </w:tcPr>
          <w:p w:rsidR="00D31220" w:rsidP="78C5B9CD" w:rsidRDefault="00D31220" w14:paraId="060B1CAE" w14:textId="2ACB8505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57A8B032">
              <w:rPr/>
              <w:t>Definition und Ursprung von Tin</w:t>
            </w:r>
            <w:r w:rsidR="57A8B032">
              <w:rPr/>
              <w:t>y Hous</w:t>
            </w:r>
            <w:r w:rsidR="57A8B032">
              <w:rPr/>
              <w:t>es</w:t>
            </w:r>
          </w:p>
          <w:p w:rsidR="00D31220" w:rsidP="78C5B9CD" w:rsidRDefault="00D31220" w14:paraId="03871FA7" w14:textId="7E124F97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78C5B9CD" w:rsidR="57A8B032">
              <w:rPr>
                <w:sz w:val="22"/>
                <w:szCs w:val="22"/>
              </w:rPr>
              <w:t>Probleme mit Baugesetzen in DE</w:t>
            </w:r>
          </w:p>
          <w:p w:rsidR="00D31220" w:rsidP="78C5B9CD" w:rsidRDefault="00D31220" w14:paraId="4D2B7116" w14:textId="457BEA66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78C5B9CD" w:rsidR="57A8B032">
              <w:rPr>
                <w:sz w:val="22"/>
                <w:szCs w:val="22"/>
              </w:rPr>
              <w:t>Kosten, Motive</w:t>
            </w:r>
            <w:r w:rsidRPr="78C5B9CD" w:rsidR="57A8B032">
              <w:rPr>
                <w:sz w:val="22"/>
                <w:szCs w:val="22"/>
              </w:rPr>
              <w:t xml:space="preserve"> und Gesetzeslücken</w:t>
            </w:r>
          </w:p>
          <w:p w:rsidR="00D31220" w:rsidP="78C5B9CD" w:rsidRDefault="00D31220" w14:paraId="64E84743" w14:textId="5086C947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78C5B9CD" w:rsidR="625A2061">
              <w:rPr>
                <w:sz w:val="22"/>
                <w:szCs w:val="22"/>
              </w:rPr>
              <w:t>Umsetzung von Minimalismus in DE</w:t>
            </w:r>
          </w:p>
          <w:p w:rsidR="00D31220" w:rsidP="78C5B9CD" w:rsidRDefault="00D31220" w14:paraId="2A2C903C" w14:textId="13999CD2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78C5B9CD" w:rsidR="625A2061">
              <w:rPr>
                <w:sz w:val="22"/>
                <w:szCs w:val="22"/>
              </w:rPr>
              <w:t>Leben im Bauwagen</w:t>
            </w:r>
          </w:p>
          <w:p w:rsidR="00D31220" w:rsidP="78C5B9CD" w:rsidRDefault="00D31220" w14:paraId="15DB292E" w14:textId="0F511B43">
            <w:pPr>
              <w:pStyle w:val="Listenabsatz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78C5B9CD" w:rsidR="482A5D12">
              <w:rPr>
                <w:sz w:val="22"/>
                <w:szCs w:val="22"/>
              </w:rPr>
              <w:t>Rechtliche Grauzonen</w:t>
            </w:r>
          </w:p>
        </w:tc>
        <w:tc>
          <w:tcPr>
            <w:tcW w:w="851" w:type="dxa"/>
            <w:tcMar/>
          </w:tcPr>
          <w:p w:rsidR="00D31220" w:rsidRDefault="00D31220" w14:paraId="293B76AD" w14:textId="77777777"/>
        </w:tc>
      </w:tr>
      <w:tr w:rsidR="008A615C" w:rsidTr="78C5B9CD" w14:paraId="197C9530" w14:textId="694484D7">
        <w:tc>
          <w:tcPr>
            <w:tcW w:w="9068" w:type="dxa"/>
            <w:gridSpan w:val="4"/>
            <w:shd w:val="clear" w:color="auto" w:fill="D9D9D9" w:themeFill="background1" w:themeFillShade="D9"/>
            <w:tcMar/>
          </w:tcPr>
          <w:p w:rsidRPr="00E51FAE" w:rsidR="008A615C" w:rsidRDefault="008A615C" w14:paraId="04A91C94" w14:textId="3A96126F">
            <w:pPr>
              <w:rPr>
                <w:b/>
                <w:bCs/>
              </w:rPr>
            </w:pPr>
            <w:r w:rsidRPr="00E51FAE">
              <w:rPr>
                <w:b/>
                <w:bCs/>
              </w:rPr>
              <w:t>formale Analyse</w:t>
            </w:r>
          </w:p>
        </w:tc>
      </w:tr>
      <w:tr w:rsidR="00D31220" w:rsidTr="78C5B9CD" w14:paraId="7B7C50FB" w14:textId="66B9FF87">
        <w:tc>
          <w:tcPr>
            <w:tcW w:w="2122" w:type="dxa"/>
            <w:vMerge w:val="restart"/>
            <w:tcMar/>
          </w:tcPr>
          <w:p w:rsidRPr="008A615C" w:rsidR="00D31220" w:rsidRDefault="00D31220" w14:paraId="1A889AC6" w14:textId="3455BCE6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Aufbau und Struktur des Textes</w:t>
            </w:r>
          </w:p>
        </w:tc>
        <w:tc>
          <w:tcPr>
            <w:tcW w:w="3402" w:type="dxa"/>
            <w:tcMar/>
          </w:tcPr>
          <w:p w:rsidRPr="008A615C" w:rsidR="00D31220" w:rsidRDefault="00D31220" w14:paraId="05A651C9" w14:textId="4C21A33E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Abschnitte/Zwischenüberschriften …</w:t>
            </w:r>
          </w:p>
        </w:tc>
        <w:tc>
          <w:tcPr>
            <w:tcW w:w="2693" w:type="dxa"/>
            <w:tcMar/>
          </w:tcPr>
          <w:p w:rsidR="00D31220" w:rsidRDefault="00D31220" w14:paraId="589C33CE" w14:textId="547F2DE0">
            <w:r w:rsidR="4B92F804">
              <w:rPr/>
              <w:t>„Das erste Minihaus Deutschlands“, „Kosten für ein Tiny House: etwa 20.000 Euro“, „Tiny Houses in Deutschland“, „Leben im Bauwagen“, „Eine rechtliche Grauzone?“</w:t>
            </w:r>
          </w:p>
        </w:tc>
        <w:tc>
          <w:tcPr>
            <w:tcW w:w="851" w:type="dxa"/>
            <w:tcMar/>
          </w:tcPr>
          <w:p w:rsidRPr="00374066" w:rsidR="00D31220" w:rsidRDefault="008A615C" w14:paraId="088CCCDE" w14:textId="39878480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B76089" w:rsidTr="78C5B9CD" w14:paraId="6DAA7C92" w14:textId="1C9C0691">
        <w:tc>
          <w:tcPr>
            <w:tcW w:w="2122" w:type="dxa"/>
            <w:vMerge/>
            <w:tcMar/>
          </w:tcPr>
          <w:p w:rsidRPr="008A615C" w:rsidR="00B76089" w:rsidP="00B76089" w:rsidRDefault="00B76089" w14:paraId="4A30E464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B76089" w:rsidP="00B76089" w:rsidRDefault="00B76089" w14:paraId="50B6AC44" w14:textId="07256F9E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linearer/nicht linearer Text?</w:t>
            </w:r>
          </w:p>
        </w:tc>
        <w:tc>
          <w:tcPr>
            <w:tcW w:w="2693" w:type="dxa"/>
            <w:tcMar/>
          </w:tcPr>
          <w:p w:rsidR="00B76089" w:rsidP="00B76089" w:rsidRDefault="00B76089" w14:paraId="0AFB81AD" w14:textId="3AED5146">
            <w:r w:rsidR="4D5E1286">
              <w:rPr/>
              <w:t>Linearer Text</w:t>
            </w:r>
          </w:p>
        </w:tc>
        <w:tc>
          <w:tcPr>
            <w:tcW w:w="851" w:type="dxa"/>
            <w:tcMar/>
          </w:tcPr>
          <w:p w:rsidR="00B76089" w:rsidP="00B76089" w:rsidRDefault="00B76089" w14:paraId="28B498B5" w14:textId="7007E6E2"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8A615C" w:rsidTr="78C5B9CD" w14:paraId="07948929" w14:textId="33531BCA">
        <w:tc>
          <w:tcPr>
            <w:tcW w:w="2122" w:type="dxa"/>
            <w:tcMar/>
          </w:tcPr>
          <w:p w:rsidRPr="008A615C" w:rsidR="008A615C" w:rsidP="008A615C" w:rsidRDefault="008A615C" w14:paraId="749240C2" w14:textId="7B9283B0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Merkmale der Textsorte</w:t>
            </w:r>
          </w:p>
        </w:tc>
        <w:tc>
          <w:tcPr>
            <w:tcW w:w="3402" w:type="dxa"/>
            <w:tcMar/>
          </w:tcPr>
          <w:p w:rsidRPr="008A615C" w:rsidR="008A615C" w:rsidP="008A615C" w:rsidRDefault="008A615C" w14:paraId="29CB541B" w14:textId="0F7D24E4">
            <w:pPr>
              <w:rPr>
                <w:i/>
                <w:iCs/>
                <w:sz w:val="18"/>
                <w:szCs w:val="18"/>
              </w:rPr>
            </w:pPr>
            <w:r w:rsidRPr="008A615C">
              <w:rPr>
                <w:i/>
                <w:iCs/>
                <w:sz w:val="18"/>
                <w:szCs w:val="18"/>
              </w:rPr>
              <w:t>typische Merkmale angeben</w:t>
            </w:r>
          </w:p>
        </w:tc>
        <w:tc>
          <w:tcPr>
            <w:tcW w:w="2693" w:type="dxa"/>
            <w:tcMar/>
          </w:tcPr>
          <w:p w:rsidR="008A615C" w:rsidP="008A615C" w:rsidRDefault="008A615C" w14:paraId="78664C93" w14:textId="6E4DC1F6">
            <w:r w:rsidR="51DA39A6">
              <w:rPr/>
              <w:t>Sachlich, konkrete Beispiele, Expertenmeinungen, Zwischenüberschriften, Zitate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165DEB87" w14:textId="0D74C8CB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8A615C" w:rsidTr="78C5B9CD" w14:paraId="1609B76A" w14:textId="2C215709">
        <w:tc>
          <w:tcPr>
            <w:tcW w:w="2122" w:type="dxa"/>
            <w:tcMar/>
          </w:tcPr>
          <w:p w:rsidRPr="008A615C" w:rsidR="008A615C" w:rsidP="008A615C" w:rsidRDefault="008A615C" w14:paraId="5F4BA62D" w14:textId="4EE2EEB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Argumentationslinien bzw. -typen</w:t>
            </w:r>
          </w:p>
        </w:tc>
        <w:tc>
          <w:tcPr>
            <w:tcW w:w="3402" w:type="dxa"/>
            <w:tcMar/>
          </w:tcPr>
          <w:p w:rsidRPr="008A615C" w:rsidR="008A615C" w:rsidP="008A615C" w:rsidRDefault="008A615C" w14:paraId="7432F8D7" w14:textId="2DE4CF79">
            <w:pPr>
              <w:rPr>
                <w:i/>
                <w:iCs/>
                <w:sz w:val="18"/>
                <w:szCs w:val="18"/>
              </w:rPr>
            </w:pPr>
            <w:r w:rsidRPr="008A615C">
              <w:rPr>
                <w:i/>
                <w:iCs/>
                <w:sz w:val="18"/>
                <w:szCs w:val="18"/>
              </w:rPr>
              <w:t>Was ist feststellbar?</w:t>
            </w:r>
          </w:p>
        </w:tc>
        <w:tc>
          <w:tcPr>
            <w:tcW w:w="2693" w:type="dxa"/>
            <w:tcMar/>
          </w:tcPr>
          <w:p w:rsidR="008A615C" w:rsidP="008A615C" w:rsidRDefault="008A615C" w14:paraId="628150E8" w14:textId="30570444">
            <w:r w:rsidR="671E288A">
              <w:rPr/>
              <w:t>Faktenargumente mit Zahlen und Preisen, Autoritätsargumente durch Experten, Erfahrungsargumente durch betroffene Bewohner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1614C891" w14:textId="6AE425FB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8A615C" w:rsidTr="78C5B9CD" w14:paraId="02EC8363" w14:textId="365F236A">
        <w:tc>
          <w:tcPr>
            <w:tcW w:w="9068" w:type="dxa"/>
            <w:gridSpan w:val="4"/>
            <w:shd w:val="clear" w:color="auto" w:fill="D9D9D9" w:themeFill="background1" w:themeFillShade="D9"/>
            <w:tcMar/>
          </w:tcPr>
          <w:p w:rsidRPr="00E51FAE" w:rsidR="008A615C" w:rsidP="008A615C" w:rsidRDefault="008A615C" w14:paraId="7ADE70F2" w14:textId="19B84479">
            <w:pPr>
              <w:rPr>
                <w:b/>
                <w:bCs/>
              </w:rPr>
            </w:pPr>
            <w:r w:rsidRPr="00E51FAE">
              <w:rPr>
                <w:b/>
                <w:bCs/>
              </w:rPr>
              <w:t>sprachliche Analyse</w:t>
            </w:r>
          </w:p>
        </w:tc>
      </w:tr>
      <w:tr w:rsidR="008A615C" w:rsidTr="78C5B9CD" w14:paraId="069A8FBB" w14:textId="429FF324">
        <w:tc>
          <w:tcPr>
            <w:tcW w:w="2122" w:type="dxa"/>
            <w:vMerge w:val="restart"/>
            <w:tcMar/>
          </w:tcPr>
          <w:p w:rsidRPr="008A615C" w:rsidR="008A615C" w:rsidP="008A615C" w:rsidRDefault="008A615C" w14:paraId="6233A5C4" w14:textId="6A95945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Stil bzw. Sprache</w:t>
            </w:r>
          </w:p>
        </w:tc>
        <w:tc>
          <w:tcPr>
            <w:tcW w:w="3402" w:type="dxa"/>
            <w:tcMar/>
          </w:tcPr>
          <w:p w:rsidRPr="008A615C" w:rsidR="008A615C" w:rsidP="008A615C" w:rsidRDefault="008A615C" w14:paraId="726B29CE" w14:textId="418DEF7A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 xml:space="preserve">Standardsprache, dialektale Einflüsse, Jugendsprache … </w:t>
            </w:r>
            <w:r w:rsidRPr="008A615C">
              <w:rPr>
                <w:i/>
                <w:iCs/>
                <w:sz w:val="18"/>
                <w:szCs w:val="18"/>
              </w:rPr>
              <w:t>- siehe Mitschrift</w:t>
            </w:r>
          </w:p>
        </w:tc>
        <w:tc>
          <w:tcPr>
            <w:tcW w:w="2693" w:type="dxa"/>
            <w:tcMar/>
          </w:tcPr>
          <w:p w:rsidR="008A615C" w:rsidP="008A615C" w:rsidRDefault="008A615C" w14:paraId="142FBE0C" w14:textId="14776FA1">
            <w:r w:rsidR="62A5A3ED">
              <w:rPr/>
              <w:t>Standardsprache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0D3F9668" w14:textId="76C04366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Zeile/n:</w:t>
            </w:r>
          </w:p>
        </w:tc>
      </w:tr>
      <w:tr w:rsidR="008A615C" w:rsidTr="78C5B9CD" w14:paraId="61BFBBEE" w14:textId="5B79BD97">
        <w:tc>
          <w:tcPr>
            <w:tcW w:w="2122" w:type="dxa"/>
            <w:vMerge/>
            <w:tcMar/>
          </w:tcPr>
          <w:p w:rsidRPr="008A615C" w:rsidR="008A615C" w:rsidP="008A615C" w:rsidRDefault="008A615C" w14:paraId="572E8C55" w14:textId="245FCD8F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2FCA86E0" w14:textId="36095A6D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 xml:space="preserve">Sprachstil (bildhaft/blumig, nüchtern …) – </w:t>
            </w:r>
            <w:r w:rsidRPr="008A615C">
              <w:rPr>
                <w:i/>
                <w:iCs/>
                <w:sz w:val="18"/>
                <w:szCs w:val="18"/>
              </w:rPr>
              <w:t>siehe Mitschrift</w:t>
            </w:r>
          </w:p>
        </w:tc>
        <w:tc>
          <w:tcPr>
            <w:tcW w:w="2693" w:type="dxa"/>
            <w:tcMar/>
          </w:tcPr>
          <w:p w:rsidR="008A615C" w:rsidP="008A615C" w:rsidRDefault="008A615C" w14:paraId="07A50BBB" w14:textId="6115FA71">
            <w:r w:rsidR="593EDDDB">
              <w:rPr/>
              <w:t>Nüchtern und informierend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686B3154" w14:textId="1C590C65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Zeile/n:</w:t>
            </w:r>
          </w:p>
        </w:tc>
      </w:tr>
      <w:tr w:rsidR="008A615C" w:rsidTr="78C5B9CD" w14:paraId="5411FF00" w14:textId="73505DCC">
        <w:tc>
          <w:tcPr>
            <w:tcW w:w="2122" w:type="dxa"/>
            <w:vMerge/>
            <w:tcMar/>
          </w:tcPr>
          <w:p w:rsidRPr="008A615C" w:rsidR="008A615C" w:rsidP="008A615C" w:rsidRDefault="008A615C" w14:paraId="7F90C38D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6FAB03A9" w14:textId="3CF45F3D">
            <w:pPr>
              <w:rPr>
                <w:sz w:val="18"/>
                <w:szCs w:val="18"/>
              </w:rPr>
            </w:pPr>
            <w:r w:rsidRPr="008A615C">
              <w:rPr>
                <w:rFonts w:ascii="Wingdings" w:hAnsi="Wingdings" w:eastAsia="Wingdings" w:cs="Wingdings"/>
                <w:sz w:val="18"/>
                <w:szCs w:val="18"/>
              </w:rPr>
              <w:t>à</w:t>
            </w:r>
            <w:r w:rsidRPr="008A615C">
              <w:rPr>
                <w:sz w:val="18"/>
                <w:szCs w:val="18"/>
              </w:rPr>
              <w:t xml:space="preserve">Sprache mit Adressatenorientierung? – </w:t>
            </w:r>
            <w:r w:rsidRPr="008A615C">
              <w:rPr>
                <w:i/>
                <w:iCs/>
                <w:sz w:val="18"/>
                <w:szCs w:val="18"/>
              </w:rPr>
              <w:t>siehe Mitschrift</w:t>
            </w:r>
          </w:p>
        </w:tc>
        <w:tc>
          <w:tcPr>
            <w:tcW w:w="2693" w:type="dxa"/>
            <w:tcMar/>
          </w:tcPr>
          <w:p w:rsidR="008A615C" w:rsidP="008A615C" w:rsidRDefault="008A615C" w14:paraId="0EB86BF3" w14:textId="06C0D737">
            <w:r w:rsidR="5649DB54">
              <w:rPr/>
              <w:t>Ja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34848F41" w14:textId="7503C4D1">
            <w:pPr/>
            <w:r w:rsidRPr="78C5B9CD" w:rsidR="008A615C">
              <w:rPr>
                <w:sz w:val="12"/>
                <w:szCs w:val="12"/>
              </w:rPr>
              <w:t>Zeile/n:</w:t>
            </w:r>
          </w:p>
          <w:p w:rsidRPr="00374066" w:rsidR="008A615C" w:rsidP="008A615C" w:rsidRDefault="008A615C" w14:paraId="6D2B45BB" w14:textId="1351172C">
            <w:pPr/>
            <w:r w:rsidRPr="78C5B9CD" w:rsidR="446BF79E">
              <w:rPr>
                <w:sz w:val="12"/>
                <w:szCs w:val="12"/>
              </w:rPr>
              <w:t>11, 24</w:t>
            </w:r>
          </w:p>
        </w:tc>
      </w:tr>
      <w:tr w:rsidR="008A615C" w:rsidTr="78C5B9CD" w14:paraId="1146548B" w14:textId="301F030E">
        <w:tc>
          <w:tcPr>
            <w:tcW w:w="2122" w:type="dxa"/>
            <w:vMerge/>
            <w:tcMar/>
          </w:tcPr>
          <w:p w:rsidRPr="008A615C" w:rsidR="008A615C" w:rsidP="008A615C" w:rsidRDefault="008A615C" w14:paraId="2BA59AFC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0B378CB1" w14:textId="12178F14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Satzbau (parataktischer/hypotaktischer Stil), kurze/lange Sätze; WH bestimmter Satzbaumuster</w:t>
            </w:r>
          </w:p>
        </w:tc>
        <w:tc>
          <w:tcPr>
            <w:tcW w:w="2693" w:type="dxa"/>
            <w:tcMar/>
          </w:tcPr>
          <w:p w:rsidR="008A615C" w:rsidP="008A615C" w:rsidRDefault="008A615C" w14:paraId="6D1D1F4A" w14:textId="206224A4">
            <w:r w:rsidR="4F0C6C8E">
              <w:rPr/>
              <w:t>Mischung aus parataktisch und h</w:t>
            </w:r>
            <w:r w:rsidR="03789CA8">
              <w:rPr/>
              <w:t>ypotaktisch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30C50E1F" w14:textId="1DF3B45D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Zeile/n:</w:t>
            </w:r>
          </w:p>
        </w:tc>
      </w:tr>
      <w:tr w:rsidR="008A615C" w:rsidTr="78C5B9CD" w14:paraId="38592A1A" w14:textId="12BB9388">
        <w:tc>
          <w:tcPr>
            <w:tcW w:w="2122" w:type="dxa"/>
            <w:vMerge/>
            <w:tcMar/>
          </w:tcPr>
          <w:p w:rsidRPr="008A615C" w:rsidR="008A615C" w:rsidP="008A615C" w:rsidRDefault="008A615C" w14:paraId="295A5597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09923BDB" w14:textId="05F675D7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Nominalstil</w:t>
            </w:r>
          </w:p>
        </w:tc>
        <w:tc>
          <w:tcPr>
            <w:tcW w:w="2693" w:type="dxa"/>
            <w:tcMar/>
          </w:tcPr>
          <w:p w:rsidR="008A615C" w:rsidP="008A615C" w:rsidRDefault="008A615C" w14:paraId="4A0EE44D" w14:textId="008F3C17">
            <w:r w:rsidR="1E9B55EE">
              <w:rPr/>
              <w:t>Teilweise vorhanden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41177AD5" w14:textId="295B0384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Zeile/n:</w:t>
            </w:r>
          </w:p>
        </w:tc>
      </w:tr>
      <w:tr w:rsidR="008A615C" w:rsidTr="78C5B9CD" w14:paraId="1E4D4622" w14:textId="3CD02096">
        <w:tc>
          <w:tcPr>
            <w:tcW w:w="2122" w:type="dxa"/>
            <w:vMerge/>
            <w:tcMar/>
          </w:tcPr>
          <w:p w:rsidRPr="008A615C" w:rsidR="008A615C" w:rsidP="008A615C" w:rsidRDefault="008A615C" w14:paraId="38F2521E" w14:textId="158857CD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43452B0E" w14:textId="5B1361F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Wortwahl: Fach- oder Schlüsselbegriffe, Wortfelder; Dominanz einer Wortart, andere Auffälligkeiten</w:t>
            </w:r>
          </w:p>
        </w:tc>
        <w:tc>
          <w:tcPr>
            <w:tcW w:w="2693" w:type="dxa"/>
            <w:tcMar/>
          </w:tcPr>
          <w:p w:rsidR="008A615C" w:rsidP="008A615C" w:rsidRDefault="008A615C" w14:paraId="4F918FFA" w14:textId="6B084ACF">
            <w:r w:rsidR="6C89AB5C">
              <w:rPr/>
              <w:t>Englische Begriffe, Fachbegriffe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78F76009" w14:textId="7224FFEC">
            <w:pPr/>
            <w:r w:rsidRPr="78C5B9CD" w:rsidR="008A615C">
              <w:rPr>
                <w:sz w:val="12"/>
                <w:szCs w:val="12"/>
              </w:rPr>
              <w:t>Zeile/n:</w:t>
            </w:r>
          </w:p>
          <w:p w:rsidRPr="00374066" w:rsidR="008A615C" w:rsidP="008A615C" w:rsidRDefault="008A615C" w14:paraId="177EE0DA" w14:textId="28D88AF4">
            <w:pPr/>
            <w:r w:rsidRPr="78C5B9CD" w:rsidR="1DB53AE1">
              <w:rPr>
                <w:sz w:val="12"/>
                <w:szCs w:val="12"/>
              </w:rPr>
              <w:t>1, 15, 30, 35, 54, 24, 97</w:t>
            </w:r>
          </w:p>
        </w:tc>
      </w:tr>
      <w:tr w:rsidR="008A615C" w:rsidTr="78C5B9CD" w14:paraId="6AB700FF" w14:textId="7984D42C">
        <w:tc>
          <w:tcPr>
            <w:tcW w:w="2122" w:type="dxa"/>
            <w:vMerge/>
            <w:tcMar/>
          </w:tcPr>
          <w:p w:rsidRPr="008A615C" w:rsidR="008A615C" w:rsidP="008A615C" w:rsidRDefault="008A615C" w14:paraId="69161013" w14:textId="09AE18F3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0E738E6F" w14:textId="11A1342B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Stilmittel</w:t>
            </w:r>
          </w:p>
        </w:tc>
        <w:tc>
          <w:tcPr>
            <w:tcW w:w="2693" w:type="dxa"/>
            <w:tcMar/>
          </w:tcPr>
          <w:p w:rsidR="008A615C" w:rsidP="008A615C" w:rsidRDefault="008A615C" w14:paraId="022BF086" w14:textId="46F2360B">
            <w:r w:rsidR="6ADF59EF">
              <w:rPr/>
              <w:t>Redewendung, Aufzählung</w:t>
            </w:r>
          </w:p>
        </w:tc>
        <w:tc>
          <w:tcPr>
            <w:tcW w:w="851" w:type="dxa"/>
            <w:tcMar/>
          </w:tcPr>
          <w:p w:rsidRPr="00374066" w:rsidR="008A615C" w:rsidP="008A615C" w:rsidRDefault="008A615C" w14:paraId="77CC9909" w14:textId="32E608F2">
            <w:pPr>
              <w:rPr>
                <w:sz w:val="12"/>
                <w:szCs w:val="12"/>
              </w:rPr>
            </w:pPr>
            <w:r w:rsidRPr="00374066">
              <w:rPr>
                <w:sz w:val="12"/>
                <w:szCs w:val="12"/>
              </w:rPr>
              <w:t>Zeile/n:</w:t>
            </w:r>
          </w:p>
        </w:tc>
      </w:tr>
      <w:tr w:rsidR="008A615C" w:rsidTr="78C5B9CD" w14:paraId="669218F2" w14:textId="7F17F49D">
        <w:tc>
          <w:tcPr>
            <w:tcW w:w="2122" w:type="dxa"/>
            <w:vMerge/>
            <w:tcMar/>
          </w:tcPr>
          <w:p w:rsidRPr="008A615C" w:rsidR="008A615C" w:rsidP="008A615C" w:rsidRDefault="008A615C" w14:paraId="57816728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1A5F4519" w14:textId="705B1263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Bezug des Textes zum Titel/zur Überschrift</w:t>
            </w:r>
          </w:p>
        </w:tc>
        <w:tc>
          <w:tcPr>
            <w:tcW w:w="2693" w:type="dxa"/>
            <w:tcMar/>
          </w:tcPr>
          <w:p w:rsidR="008A615C" w:rsidP="008A615C" w:rsidRDefault="008A615C" w14:paraId="53EA8235" w14:textId="7150F778">
            <w:r w:rsidR="04FC7285">
              <w:rPr/>
              <w:t>Der Titel „Leben auf kleinem Fuß“ bezieht sich auf die minimale Grundfläche und auf den sparsamen Lebensstil.</w:t>
            </w:r>
          </w:p>
        </w:tc>
        <w:tc>
          <w:tcPr>
            <w:tcW w:w="851" w:type="dxa"/>
            <w:tcMar/>
          </w:tcPr>
          <w:p w:rsidR="008A615C" w:rsidP="008A615C" w:rsidRDefault="002D41C8" w14:paraId="55101F19" w14:textId="742DC0F8"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8A615C" w:rsidTr="78C5B9CD" w14:paraId="0EE72C22" w14:textId="6685E9DB">
        <w:tc>
          <w:tcPr>
            <w:tcW w:w="2122" w:type="dxa"/>
            <w:vMerge/>
            <w:tcMar/>
          </w:tcPr>
          <w:p w:rsidRPr="008A615C" w:rsidR="008A615C" w:rsidP="008A615C" w:rsidRDefault="008A615C" w14:paraId="3C4305E6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72460A7D" w14:textId="0456A1CA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Welche Wirkung erzielt der Verfasser/die Verfasserin mit der Wahl bestimmter sprachlicher Mittel?</w:t>
            </w:r>
          </w:p>
        </w:tc>
        <w:tc>
          <w:tcPr>
            <w:tcW w:w="2693" w:type="dxa"/>
            <w:tcMar/>
          </w:tcPr>
          <w:p w:rsidR="008A615C" w:rsidP="008A615C" w:rsidRDefault="008A615C" w14:paraId="040D579F" w14:textId="77777777"/>
        </w:tc>
        <w:tc>
          <w:tcPr>
            <w:tcW w:w="851" w:type="dxa"/>
            <w:tcMar/>
          </w:tcPr>
          <w:p w:rsidR="008A615C" w:rsidP="008A615C" w:rsidRDefault="002D41C8" w14:paraId="3A69665A" w14:textId="1A50E102"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="008A615C" w:rsidTr="78C5B9CD" w14:paraId="6DFD5582" w14:textId="788864D5">
        <w:tc>
          <w:tcPr>
            <w:tcW w:w="2122" w:type="dxa"/>
            <w:vMerge/>
            <w:tcMar/>
          </w:tcPr>
          <w:p w:rsidRPr="008A615C" w:rsidR="008A615C" w:rsidP="008A615C" w:rsidRDefault="008A615C" w14:paraId="57D7D90A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0EAE3FDC" w14:textId="32E5237E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Welche Funktion erfüllen die sprachlichen Mittel?</w:t>
            </w:r>
          </w:p>
        </w:tc>
        <w:tc>
          <w:tcPr>
            <w:tcW w:w="2693" w:type="dxa"/>
            <w:tcMar/>
          </w:tcPr>
          <w:p w:rsidR="008A615C" w:rsidP="008A615C" w:rsidRDefault="008A615C" w14:paraId="4DD48BA0" w14:textId="77777777"/>
        </w:tc>
        <w:tc>
          <w:tcPr>
            <w:tcW w:w="851" w:type="dxa"/>
            <w:tcMar/>
          </w:tcPr>
          <w:p w:rsidR="008A615C" w:rsidP="008A615C" w:rsidRDefault="002D41C8" w14:paraId="23912CED" w14:textId="2BD4C765">
            <w:r w:rsidRPr="00374066">
              <w:rPr>
                <w:sz w:val="12"/>
                <w:szCs w:val="12"/>
              </w:rPr>
              <w:t>(ev.) Zeile/n:</w:t>
            </w:r>
          </w:p>
        </w:tc>
      </w:tr>
      <w:tr w:rsidRPr="002A7B16" w:rsidR="008A615C" w:rsidTr="78C5B9CD" w14:paraId="05CAB3A0" w14:textId="13754928">
        <w:tc>
          <w:tcPr>
            <w:tcW w:w="9068" w:type="dxa"/>
            <w:gridSpan w:val="4"/>
            <w:shd w:val="clear" w:color="auto" w:fill="BFBFBF" w:themeFill="background1" w:themeFillShade="BF"/>
            <w:tcMar/>
          </w:tcPr>
          <w:p w:rsidRPr="002A7B16" w:rsidR="008A615C" w:rsidP="008A615C" w:rsidRDefault="008A615C" w14:paraId="15843AD5" w14:textId="6E5F4937">
            <w:pPr>
              <w:jc w:val="center"/>
              <w:rPr>
                <w:b/>
                <w:bCs/>
                <w:sz w:val="28"/>
                <w:szCs w:val="28"/>
              </w:rPr>
            </w:pPr>
            <w:r w:rsidRPr="002A7B16">
              <w:rPr>
                <w:b/>
                <w:bCs/>
                <w:sz w:val="28"/>
                <w:szCs w:val="28"/>
              </w:rPr>
              <w:t>Schlussteil</w:t>
            </w:r>
          </w:p>
        </w:tc>
      </w:tr>
      <w:tr w:rsidR="008A615C" w:rsidTr="78C5B9CD" w14:paraId="4FDBB30B" w14:textId="0CD1B2CE">
        <w:tc>
          <w:tcPr>
            <w:tcW w:w="2122" w:type="dxa"/>
            <w:vMerge w:val="restart"/>
            <w:tcMar/>
          </w:tcPr>
          <w:p w:rsidRPr="008A615C" w:rsidR="008A615C" w:rsidP="008A615C" w:rsidRDefault="008A615C" w14:paraId="3B4E8F07" w14:textId="06DB54C9">
            <w:pPr>
              <w:rPr>
                <w:b/>
                <w:bCs/>
                <w:sz w:val="18"/>
                <w:szCs w:val="18"/>
              </w:rPr>
            </w:pPr>
            <w:r w:rsidRPr="008A615C">
              <w:rPr>
                <w:b/>
                <w:bCs/>
                <w:sz w:val="18"/>
                <w:szCs w:val="18"/>
              </w:rPr>
              <w:t>Kommunikationsanalyse</w:t>
            </w:r>
          </w:p>
        </w:tc>
        <w:tc>
          <w:tcPr>
            <w:tcW w:w="3402" w:type="dxa"/>
            <w:tcMar/>
          </w:tcPr>
          <w:p w:rsidRPr="008A615C" w:rsidR="008A615C" w:rsidP="008A615C" w:rsidRDefault="008A615C" w14:paraId="4FD1E2D3" w14:textId="5D855E99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Textfunktion – erfüllt?</w:t>
            </w:r>
          </w:p>
        </w:tc>
        <w:tc>
          <w:tcPr>
            <w:tcW w:w="2693" w:type="dxa"/>
            <w:tcMar/>
          </w:tcPr>
          <w:p w:rsidR="008A615C" w:rsidP="008A615C" w:rsidRDefault="008A615C" w14:paraId="41F785FB" w14:textId="2404A7AF">
            <w:r w:rsidR="3BADBD24">
              <w:rPr/>
              <w:t xml:space="preserve">Ja, umfassend und verständlich </w:t>
            </w:r>
            <w:r w:rsidR="3BADBD24">
              <w:rPr/>
              <w:t>informierend</w:t>
            </w:r>
          </w:p>
        </w:tc>
        <w:tc>
          <w:tcPr>
            <w:tcW w:w="851" w:type="dxa"/>
            <w:tcMar/>
          </w:tcPr>
          <w:p w:rsidR="008A615C" w:rsidP="008A615C" w:rsidRDefault="008A615C" w14:paraId="63C54FDE" w14:textId="77777777"/>
        </w:tc>
      </w:tr>
      <w:tr w:rsidR="008A615C" w:rsidTr="78C5B9CD" w14:paraId="3D5A67E5" w14:textId="2395D8FB">
        <w:tc>
          <w:tcPr>
            <w:tcW w:w="2122" w:type="dxa"/>
            <w:vMerge/>
            <w:tcMar/>
          </w:tcPr>
          <w:p w:rsidRPr="008A615C" w:rsidR="008A615C" w:rsidP="008A615C" w:rsidRDefault="008A615C" w14:paraId="2D306151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341225F6" w14:textId="1A40F371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Textleistung – erfüllt?</w:t>
            </w:r>
          </w:p>
        </w:tc>
        <w:tc>
          <w:tcPr>
            <w:tcW w:w="2693" w:type="dxa"/>
            <w:tcMar/>
          </w:tcPr>
          <w:p w:rsidR="008A615C" w:rsidP="008A615C" w:rsidRDefault="008A615C" w14:paraId="3747176C" w14:textId="097C1377">
            <w:r w:rsidR="74C046E3">
              <w:rPr/>
              <w:t>Ja, bietet sowohl Vor-, als auch Nachteile</w:t>
            </w:r>
          </w:p>
        </w:tc>
        <w:tc>
          <w:tcPr>
            <w:tcW w:w="851" w:type="dxa"/>
            <w:tcMar/>
          </w:tcPr>
          <w:p w:rsidR="008A615C" w:rsidP="008A615C" w:rsidRDefault="008A615C" w14:paraId="46B1ED26" w14:textId="77777777"/>
        </w:tc>
      </w:tr>
      <w:tr w:rsidR="008A615C" w:rsidTr="78C5B9CD" w14:paraId="77821F45" w14:textId="32E3AE16">
        <w:tc>
          <w:tcPr>
            <w:tcW w:w="2122" w:type="dxa"/>
            <w:vMerge/>
            <w:tcMar/>
          </w:tcPr>
          <w:p w:rsidRPr="008A615C" w:rsidR="008A615C" w:rsidP="008A615C" w:rsidRDefault="008A615C" w14:paraId="35E145CA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1E3F1C98" w14:textId="5AACABB8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Nutzen für Leserinnen und Leser?</w:t>
            </w:r>
          </w:p>
        </w:tc>
        <w:tc>
          <w:tcPr>
            <w:tcW w:w="2693" w:type="dxa"/>
            <w:tcMar/>
          </w:tcPr>
          <w:p w:rsidR="008A615C" w:rsidP="008A615C" w:rsidRDefault="008A615C" w14:paraId="7638AE42" w14:textId="779CDECF">
            <w:r w:rsidR="59D53931">
              <w:rPr/>
              <w:t xml:space="preserve">Vermittelt ein Bild von </w:t>
            </w:r>
            <w:r w:rsidR="1ADFC9BC">
              <w:rPr/>
              <w:t>den Schwierigkeiten, Kosten und den Komfortverzicht von Downsizing</w:t>
            </w:r>
          </w:p>
        </w:tc>
        <w:tc>
          <w:tcPr>
            <w:tcW w:w="851" w:type="dxa"/>
            <w:tcMar/>
          </w:tcPr>
          <w:p w:rsidR="008A615C" w:rsidP="008A615C" w:rsidRDefault="008A615C" w14:paraId="639A4F51" w14:textId="77777777"/>
        </w:tc>
      </w:tr>
      <w:tr w:rsidR="008A615C" w:rsidTr="78C5B9CD" w14:paraId="0435EB30" w14:textId="31E1C1A6">
        <w:tc>
          <w:tcPr>
            <w:tcW w:w="2122" w:type="dxa"/>
            <w:vMerge/>
            <w:tcMar/>
          </w:tcPr>
          <w:p w:rsidRPr="008A615C" w:rsidR="008A615C" w:rsidP="008A615C" w:rsidRDefault="008A615C" w14:paraId="7C676B9E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26989572" w14:textId="38309274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Wirkung auf Leserinnen und Leser?</w:t>
            </w:r>
          </w:p>
        </w:tc>
        <w:tc>
          <w:tcPr>
            <w:tcW w:w="2693" w:type="dxa"/>
            <w:tcMar/>
          </w:tcPr>
          <w:p w:rsidR="008A615C" w:rsidP="008A615C" w:rsidRDefault="008A615C" w14:paraId="46AA095C" w14:textId="5A7F3B03">
            <w:r w:rsidR="198EF76E">
              <w:rPr/>
              <w:t>Aufklärend, regt zum Nachdenken über den eigenen Konsum an</w:t>
            </w:r>
          </w:p>
        </w:tc>
        <w:tc>
          <w:tcPr>
            <w:tcW w:w="851" w:type="dxa"/>
            <w:tcMar/>
          </w:tcPr>
          <w:p w:rsidR="008A615C" w:rsidP="008A615C" w:rsidRDefault="008A615C" w14:paraId="3CCED45F" w14:textId="77777777"/>
        </w:tc>
      </w:tr>
      <w:tr w:rsidR="008A615C" w:rsidTr="78C5B9CD" w14:paraId="20EC3FE8" w14:textId="65B61CE5">
        <w:tc>
          <w:tcPr>
            <w:tcW w:w="2122" w:type="dxa"/>
            <w:vMerge/>
            <w:tcMar/>
          </w:tcPr>
          <w:p w:rsidRPr="008A615C" w:rsidR="008A615C" w:rsidP="008A615C" w:rsidRDefault="008A615C" w14:paraId="352AB1CA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41F36062" w14:textId="09D1B9AC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>Zusammenhänge von Inhalt und Aussage, Intention, Nutzen und Wirkung des Textes</w:t>
            </w:r>
            <w:r w:rsidRPr="008A615C">
              <w:rPr>
                <w:sz w:val="18"/>
                <w:szCs w:val="18"/>
              </w:rPr>
              <w:t xml:space="preserve"> </w:t>
            </w:r>
            <w:r w:rsidRPr="00374066">
              <w:rPr>
                <w:i/>
                <w:iCs/>
                <w:sz w:val="18"/>
                <w:szCs w:val="18"/>
              </w:rPr>
              <w:t>(Stichwörter notieren)</w:t>
            </w:r>
          </w:p>
        </w:tc>
        <w:tc>
          <w:tcPr>
            <w:tcW w:w="2693" w:type="dxa"/>
            <w:tcMar/>
          </w:tcPr>
          <w:p w:rsidR="008A615C" w:rsidP="008A615C" w:rsidRDefault="008A615C" w14:paraId="30C56CD0" w14:textId="2A4743B0"/>
        </w:tc>
        <w:tc>
          <w:tcPr>
            <w:tcW w:w="851" w:type="dxa"/>
            <w:tcMar/>
          </w:tcPr>
          <w:p w:rsidR="008A615C" w:rsidP="008A615C" w:rsidRDefault="008A615C" w14:paraId="167F7BF9" w14:textId="77777777"/>
        </w:tc>
      </w:tr>
      <w:tr w:rsidR="008A615C" w:rsidTr="78C5B9CD" w14:paraId="09AA3705" w14:textId="33C3BFD2">
        <w:tc>
          <w:tcPr>
            <w:tcW w:w="2122" w:type="dxa"/>
            <w:vMerge/>
            <w:tcMar/>
          </w:tcPr>
          <w:p w:rsidRPr="008A615C" w:rsidR="008A615C" w:rsidP="008A615C" w:rsidRDefault="008A615C" w14:paraId="48B321E4" w14:textId="77777777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tcMar/>
          </w:tcPr>
          <w:p w:rsidRPr="008A615C" w:rsidR="008A615C" w:rsidP="008A615C" w:rsidRDefault="008A615C" w14:paraId="1B280F75" w14:textId="4D01DB72">
            <w:pPr>
              <w:rPr>
                <w:sz w:val="18"/>
                <w:szCs w:val="18"/>
              </w:rPr>
            </w:pPr>
            <w:r w:rsidRPr="008A615C">
              <w:rPr>
                <w:sz w:val="18"/>
                <w:szCs w:val="18"/>
              </w:rPr>
              <w:t xml:space="preserve">sachliche Bewertung der Textqualität </w:t>
            </w:r>
            <w:r w:rsidRPr="00374066">
              <w:rPr>
                <w:i/>
                <w:iCs/>
                <w:sz w:val="18"/>
                <w:szCs w:val="18"/>
              </w:rPr>
              <w:t>(Stichwörter notieren)</w:t>
            </w:r>
          </w:p>
        </w:tc>
        <w:tc>
          <w:tcPr>
            <w:tcW w:w="2693" w:type="dxa"/>
            <w:tcMar/>
          </w:tcPr>
          <w:p w:rsidR="008A615C" w:rsidP="008A615C" w:rsidRDefault="008A615C" w14:paraId="6AE5B6FF" w14:textId="3F7B1D48">
            <w:r w:rsidR="33833723">
              <w:rPr/>
              <w:t>Verständlich und anschaulich mit echten Beispielen erklärt</w:t>
            </w:r>
          </w:p>
        </w:tc>
        <w:tc>
          <w:tcPr>
            <w:tcW w:w="851" w:type="dxa"/>
            <w:tcMar/>
          </w:tcPr>
          <w:p w:rsidR="008A615C" w:rsidP="008A615C" w:rsidRDefault="008A615C" w14:paraId="77A2B640" w14:textId="77777777"/>
        </w:tc>
      </w:tr>
    </w:tbl>
    <w:p w:rsidR="00127353" w:rsidRDefault="00127353" w14:paraId="75D36FCA" w14:textId="77777777"/>
    <w:sectPr w:rsidR="0012735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85085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F26091B"/>
    <w:multiLevelType w:val="hybridMultilevel"/>
    <w:tmpl w:val="EFFC3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F5FA8"/>
    <w:multiLevelType w:val="hybridMultilevel"/>
    <w:tmpl w:val="0E66A170"/>
    <w:lvl w:ilvl="0" w:tplc="1958852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58"/>
    <w:rsid w:val="000B6322"/>
    <w:rsid w:val="00127353"/>
    <w:rsid w:val="00152107"/>
    <w:rsid w:val="002A7B16"/>
    <w:rsid w:val="002D41C8"/>
    <w:rsid w:val="00374066"/>
    <w:rsid w:val="007B1A58"/>
    <w:rsid w:val="007D6C69"/>
    <w:rsid w:val="008A615C"/>
    <w:rsid w:val="008C2714"/>
    <w:rsid w:val="00964F84"/>
    <w:rsid w:val="009E0E37"/>
    <w:rsid w:val="00A04742"/>
    <w:rsid w:val="00B64EDC"/>
    <w:rsid w:val="00B76089"/>
    <w:rsid w:val="00BE5442"/>
    <w:rsid w:val="00D31220"/>
    <w:rsid w:val="00E51FAE"/>
    <w:rsid w:val="00E818DC"/>
    <w:rsid w:val="01549525"/>
    <w:rsid w:val="01C42E7D"/>
    <w:rsid w:val="03789CA8"/>
    <w:rsid w:val="04FC7285"/>
    <w:rsid w:val="0528BFA1"/>
    <w:rsid w:val="0620493F"/>
    <w:rsid w:val="08E813AB"/>
    <w:rsid w:val="0C81AA12"/>
    <w:rsid w:val="0DE0A1BD"/>
    <w:rsid w:val="0E67C357"/>
    <w:rsid w:val="0EE21C55"/>
    <w:rsid w:val="1254BBDE"/>
    <w:rsid w:val="12626F32"/>
    <w:rsid w:val="12CEC925"/>
    <w:rsid w:val="198EF76E"/>
    <w:rsid w:val="1A05430C"/>
    <w:rsid w:val="1ADFC9BC"/>
    <w:rsid w:val="1C1C4FAE"/>
    <w:rsid w:val="1D5AABF9"/>
    <w:rsid w:val="1DB53AE1"/>
    <w:rsid w:val="1DDBA46E"/>
    <w:rsid w:val="1E6422E7"/>
    <w:rsid w:val="1E698765"/>
    <w:rsid w:val="1E9B55EE"/>
    <w:rsid w:val="20080460"/>
    <w:rsid w:val="21D1F252"/>
    <w:rsid w:val="2228E4B6"/>
    <w:rsid w:val="22AB71A0"/>
    <w:rsid w:val="2498ACC3"/>
    <w:rsid w:val="2844BE07"/>
    <w:rsid w:val="296878C9"/>
    <w:rsid w:val="29D9D102"/>
    <w:rsid w:val="2B0A5734"/>
    <w:rsid w:val="2C76A64C"/>
    <w:rsid w:val="31622DCE"/>
    <w:rsid w:val="33833723"/>
    <w:rsid w:val="36E3A368"/>
    <w:rsid w:val="398A372F"/>
    <w:rsid w:val="3BA7B346"/>
    <w:rsid w:val="3BADBD24"/>
    <w:rsid w:val="3E0E52AC"/>
    <w:rsid w:val="3E9529B5"/>
    <w:rsid w:val="4227DBB8"/>
    <w:rsid w:val="431E1FE5"/>
    <w:rsid w:val="440E1C7E"/>
    <w:rsid w:val="446BF79E"/>
    <w:rsid w:val="47912A45"/>
    <w:rsid w:val="482A5D12"/>
    <w:rsid w:val="48E728D1"/>
    <w:rsid w:val="4A1EB2F1"/>
    <w:rsid w:val="4AD7DF56"/>
    <w:rsid w:val="4B00C63C"/>
    <w:rsid w:val="4B92F804"/>
    <w:rsid w:val="4D5E1286"/>
    <w:rsid w:val="4E30910A"/>
    <w:rsid w:val="4EB528C3"/>
    <w:rsid w:val="4F0C6C8E"/>
    <w:rsid w:val="4FC16E75"/>
    <w:rsid w:val="51DA39A6"/>
    <w:rsid w:val="5281AF62"/>
    <w:rsid w:val="52F3FAC8"/>
    <w:rsid w:val="54847455"/>
    <w:rsid w:val="5649DB54"/>
    <w:rsid w:val="56BAC0F8"/>
    <w:rsid w:val="57A8B032"/>
    <w:rsid w:val="589E71E6"/>
    <w:rsid w:val="58B97EEC"/>
    <w:rsid w:val="593EDDDB"/>
    <w:rsid w:val="5990F368"/>
    <w:rsid w:val="59D53931"/>
    <w:rsid w:val="5AAF9FB2"/>
    <w:rsid w:val="5CF37775"/>
    <w:rsid w:val="5D4B7762"/>
    <w:rsid w:val="5D527739"/>
    <w:rsid w:val="6109F01C"/>
    <w:rsid w:val="625A2061"/>
    <w:rsid w:val="626D51F3"/>
    <w:rsid w:val="62A5A3ED"/>
    <w:rsid w:val="65782B4B"/>
    <w:rsid w:val="6602772A"/>
    <w:rsid w:val="668B4E28"/>
    <w:rsid w:val="671E288A"/>
    <w:rsid w:val="67BCD215"/>
    <w:rsid w:val="6ADF59EF"/>
    <w:rsid w:val="6C89AB5C"/>
    <w:rsid w:val="6D97415F"/>
    <w:rsid w:val="6F5A4948"/>
    <w:rsid w:val="72804FA0"/>
    <w:rsid w:val="74C046E3"/>
    <w:rsid w:val="74D0FFB2"/>
    <w:rsid w:val="78C5B9CD"/>
    <w:rsid w:val="79251C1D"/>
    <w:rsid w:val="7A4B11AD"/>
    <w:rsid w:val="7B66E64A"/>
    <w:rsid w:val="7BAF6DFB"/>
    <w:rsid w:val="7DC26E2A"/>
    <w:rsid w:val="7E3F85F2"/>
    <w:rsid w:val="7EA9E308"/>
    <w:rsid w:val="7F53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C37B"/>
  <w15:chartTrackingRefBased/>
  <w15:docId w15:val="{CAB69520-C859-4C24-B65A-56C9FD4956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B1A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nabsatz">
    <w:name w:val="List Paragraph"/>
    <w:basedOn w:val="Standard"/>
    <w:uiPriority w:val="34"/>
    <w:qFormat/>
    <w:rsid w:val="00E818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11AE8FD639DF4FBBB799192BDE535B" ma:contentTypeVersion="3" ma:contentTypeDescription="Create a new document." ma:contentTypeScope="" ma:versionID="516568dcb3ef5383a27f1ea7049bd57b">
  <xsd:schema xmlns:xsd="http://www.w3.org/2001/XMLSchema" xmlns:xs="http://www.w3.org/2001/XMLSchema" xmlns:p="http://schemas.microsoft.com/office/2006/metadata/properties" xmlns:ns2="093db484-35da-4a25-a008-5ac964f01be4" targetNamespace="http://schemas.microsoft.com/office/2006/metadata/properties" ma:root="true" ma:fieldsID="83a128c14d84ed77c67a9a65508d48ca" ns2:_="">
    <xsd:import namespace="093db484-35da-4a25-a008-5ac964f01b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db484-35da-4a25-a008-5ac964f01b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961D9F-3847-4D92-9C7C-FF95CB57B155}"/>
</file>

<file path=customXml/itemProps2.xml><?xml version="1.0" encoding="utf-8"?>
<ds:datastoreItem xmlns:ds="http://schemas.openxmlformats.org/officeDocument/2006/customXml" ds:itemID="{2825A10F-5C4F-400D-A5E1-6398F94488D3}"/>
</file>

<file path=customXml/itemProps3.xml><?xml version="1.0" encoding="utf-8"?>
<ds:datastoreItem xmlns:ds="http://schemas.openxmlformats.org/officeDocument/2006/customXml" ds:itemID="{53904187-E3CE-482F-9BFA-74687330B7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Helmich Katharina</dc:creator>
  <keywords/>
  <dc:description/>
  <lastModifiedBy>Höfferl Beatrix</lastModifiedBy>
  <revision>9</revision>
  <dcterms:created xsi:type="dcterms:W3CDTF">2021-12-01T18:55:00.0000000Z</dcterms:created>
  <dcterms:modified xsi:type="dcterms:W3CDTF">2026-09-29T05:51:09.9608090Z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0x0101007A11AE8FD639DF4FBBB799192BDE535B</vt:lpwstr>
  </property>
</Properties>
</file>