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8B62" w14:textId="77777777" w:rsidR="00A85549" w:rsidRPr="00121579" w:rsidRDefault="00A85549" w:rsidP="00B53518">
      <w:pPr>
        <w:jc w:val="both"/>
      </w:pPr>
    </w:p>
    <w:p w14:paraId="3748FE32" w14:textId="6965CEF0" w:rsidR="00117D42" w:rsidRPr="00121579" w:rsidRDefault="00117D42" w:rsidP="00B53518">
      <w:pPr>
        <w:pStyle w:val="Heading3"/>
        <w:rPr>
          <w:sz w:val="24"/>
        </w:rPr>
      </w:pPr>
    </w:p>
    <w:p w14:paraId="01C0B3C5" w14:textId="2A3F7938" w:rsidR="000D280C" w:rsidRPr="00121579" w:rsidRDefault="000D280C" w:rsidP="000D280C">
      <w:pPr>
        <w:pStyle w:val="Heading7"/>
        <w:rPr>
          <w:sz w:val="24"/>
        </w:rPr>
      </w:pPr>
      <w:r w:rsidRPr="00121579">
        <w:rPr>
          <w:sz w:val="24"/>
        </w:rPr>
        <w:t>INF2178H: Experimental Design for Data Science</w:t>
      </w:r>
    </w:p>
    <w:p w14:paraId="601A13C9" w14:textId="6375F9EF" w:rsidR="000D280C" w:rsidRPr="00121579" w:rsidRDefault="000D280C" w:rsidP="000D280C"/>
    <w:p w14:paraId="40021F97" w14:textId="2260C362" w:rsidR="000D280C" w:rsidRPr="00121579" w:rsidRDefault="000D280C" w:rsidP="000D280C">
      <w:pPr>
        <w:jc w:val="center"/>
        <w:rPr>
          <w:b/>
          <w:bCs/>
        </w:rPr>
      </w:pPr>
      <w:r w:rsidRPr="00121579">
        <w:rPr>
          <w:b/>
          <w:bCs/>
        </w:rPr>
        <w:t>Syllabus</w:t>
      </w:r>
    </w:p>
    <w:p w14:paraId="6D632DC8" w14:textId="77777777" w:rsidR="000D280C" w:rsidRPr="00121579" w:rsidRDefault="000D280C" w:rsidP="000D280C"/>
    <w:p w14:paraId="12B8836A" w14:textId="7C5DE4B0" w:rsidR="002442F7" w:rsidRPr="00121579" w:rsidRDefault="002442F7" w:rsidP="00B53518">
      <w:pPr>
        <w:jc w:val="both"/>
      </w:pPr>
      <w:r w:rsidRPr="00121579">
        <w:rPr>
          <w:b/>
          <w:bCs/>
        </w:rPr>
        <w:t>Instructor:</w:t>
      </w:r>
      <w:r w:rsidRPr="00121579">
        <w:t xml:space="preserve"> </w:t>
      </w:r>
      <w:proofErr w:type="spellStart"/>
      <w:r w:rsidRPr="00121579">
        <w:t>Shion</w:t>
      </w:r>
      <w:proofErr w:type="spellEnd"/>
      <w:r w:rsidRPr="00121579">
        <w:t xml:space="preserve"> Guha</w:t>
      </w:r>
    </w:p>
    <w:p w14:paraId="391B20A9" w14:textId="5883745C" w:rsidR="007850B1" w:rsidRPr="00121579" w:rsidRDefault="007850B1" w:rsidP="00B53518">
      <w:pPr>
        <w:jc w:val="both"/>
      </w:pPr>
      <w:r w:rsidRPr="00121579">
        <w:rPr>
          <w:b/>
          <w:bCs/>
        </w:rPr>
        <w:t>Teaching Assistant</w:t>
      </w:r>
      <w:r w:rsidR="004D3604">
        <w:rPr>
          <w:b/>
          <w:bCs/>
        </w:rPr>
        <w:t>s</w:t>
      </w:r>
      <w:r w:rsidRPr="00121579">
        <w:rPr>
          <w:b/>
          <w:bCs/>
        </w:rPr>
        <w:t xml:space="preserve">: </w:t>
      </w:r>
      <w:proofErr w:type="spellStart"/>
      <w:r w:rsidR="004D3604" w:rsidRPr="004D3604">
        <w:t>Da</w:t>
      </w:r>
      <w:r w:rsidR="004D3604">
        <w:t>shiel</w:t>
      </w:r>
      <w:proofErr w:type="spellEnd"/>
      <w:r w:rsidR="004D3604">
        <w:t xml:space="preserve"> </w:t>
      </w:r>
      <w:proofErr w:type="spellStart"/>
      <w:r w:rsidR="004D3604">
        <w:t>Carrerra</w:t>
      </w:r>
      <w:proofErr w:type="spellEnd"/>
      <w:r w:rsidR="004D3604">
        <w:t xml:space="preserve"> (Tutorials), </w:t>
      </w:r>
      <w:r w:rsidRPr="00121579">
        <w:t xml:space="preserve">Rohith </w:t>
      </w:r>
      <w:proofErr w:type="spellStart"/>
      <w:r w:rsidRPr="00121579">
        <w:t>Sothilingam</w:t>
      </w:r>
      <w:proofErr w:type="spellEnd"/>
      <w:r w:rsidR="004D3604">
        <w:t xml:space="preserve"> (Projects)</w:t>
      </w:r>
    </w:p>
    <w:p w14:paraId="538586C9" w14:textId="0F5032C6" w:rsidR="00B53518" w:rsidRPr="00121579" w:rsidRDefault="00B53518" w:rsidP="00B53518">
      <w:pPr>
        <w:jc w:val="both"/>
      </w:pPr>
      <w:r w:rsidRPr="00121579">
        <w:rPr>
          <w:b/>
          <w:bCs/>
        </w:rPr>
        <w:t>Office:</w:t>
      </w:r>
      <w:r w:rsidRPr="00121579">
        <w:t xml:space="preserve"> </w:t>
      </w:r>
      <w:r w:rsidR="002442F7" w:rsidRPr="00121579">
        <w:t>N/A</w:t>
      </w:r>
    </w:p>
    <w:p w14:paraId="43CB2979" w14:textId="77777777" w:rsidR="004D3604" w:rsidRDefault="00B53518" w:rsidP="00B53518">
      <w:pPr>
        <w:jc w:val="both"/>
      </w:pPr>
      <w:r w:rsidRPr="00121579">
        <w:rPr>
          <w:b/>
          <w:bCs/>
        </w:rPr>
        <w:t>E-mail:</w:t>
      </w:r>
      <w:r w:rsidRPr="00121579">
        <w:t xml:space="preserve"> </w:t>
      </w:r>
    </w:p>
    <w:p w14:paraId="393676FC" w14:textId="77777777" w:rsidR="004D3604" w:rsidRDefault="004D3604" w:rsidP="004D3604">
      <w:pPr>
        <w:pStyle w:val="ListParagraph"/>
        <w:numPr>
          <w:ilvl w:val="0"/>
          <w:numId w:val="47"/>
        </w:numPr>
        <w:jc w:val="both"/>
      </w:pPr>
      <w:proofErr w:type="spellStart"/>
      <w:r w:rsidRPr="004D3604">
        <w:rPr>
          <w:b/>
          <w:bCs/>
        </w:rPr>
        <w:t>Shion</w:t>
      </w:r>
      <w:proofErr w:type="spellEnd"/>
      <w:r w:rsidRPr="004D3604">
        <w:rPr>
          <w:b/>
          <w:bCs/>
        </w:rPr>
        <w:t>:</w:t>
      </w:r>
      <w:r>
        <w:t xml:space="preserve"> </w:t>
      </w:r>
      <w:hyperlink r:id="rId8" w:history="1">
        <w:r w:rsidRPr="00001A14">
          <w:rPr>
            <w:rStyle w:val="Hyperlink"/>
          </w:rPr>
          <w:t>shion.guha@utoronto.ca</w:t>
        </w:r>
      </w:hyperlink>
      <w:r w:rsidR="007850B1" w:rsidRPr="00121579">
        <w:t xml:space="preserve"> </w:t>
      </w:r>
    </w:p>
    <w:p w14:paraId="1995E5CC" w14:textId="64CFDB1C" w:rsidR="004D3604" w:rsidRPr="004D3604" w:rsidRDefault="004D3604" w:rsidP="004D3604">
      <w:pPr>
        <w:pStyle w:val="ListParagraph"/>
        <w:numPr>
          <w:ilvl w:val="0"/>
          <w:numId w:val="47"/>
        </w:numPr>
        <w:jc w:val="both"/>
        <w:rPr>
          <w:b/>
          <w:bCs/>
        </w:rPr>
      </w:pPr>
      <w:r w:rsidRPr="004D3604">
        <w:rPr>
          <w:b/>
          <w:bCs/>
        </w:rPr>
        <w:t xml:space="preserve">Dash: </w:t>
      </w:r>
      <w:hyperlink r:id="rId9" w:history="1">
        <w:r w:rsidR="0099521C" w:rsidRPr="00001A14">
          <w:rPr>
            <w:rStyle w:val="Hyperlink"/>
          </w:rPr>
          <w:t>dcarrera@cs.toronto.edu</w:t>
        </w:r>
      </w:hyperlink>
      <w:r w:rsidR="0099521C">
        <w:t xml:space="preserve"> </w:t>
      </w:r>
    </w:p>
    <w:p w14:paraId="4490B88B" w14:textId="73810BA7" w:rsidR="00B53518" w:rsidRPr="00121579" w:rsidRDefault="004D3604" w:rsidP="004D3604">
      <w:pPr>
        <w:pStyle w:val="ListParagraph"/>
        <w:numPr>
          <w:ilvl w:val="0"/>
          <w:numId w:val="47"/>
        </w:numPr>
        <w:jc w:val="both"/>
        <w:rPr>
          <w:rStyle w:val="Hyperlink"/>
        </w:rPr>
      </w:pPr>
      <w:r w:rsidRPr="004D3604">
        <w:rPr>
          <w:b/>
          <w:bCs/>
        </w:rPr>
        <w:t>Rohith:</w:t>
      </w:r>
      <w:r w:rsidR="007850B1" w:rsidRPr="00121579">
        <w:t xml:space="preserve"> </w:t>
      </w:r>
      <w:hyperlink r:id="rId10" w:history="1">
        <w:r w:rsidR="003B757C" w:rsidRPr="00710605">
          <w:rPr>
            <w:rStyle w:val="Hyperlink"/>
          </w:rPr>
          <w:t>rohith.sothilingam@mail.utoronto.ca</w:t>
        </w:r>
      </w:hyperlink>
      <w:r w:rsidR="007850B1" w:rsidRPr="00121579">
        <w:t xml:space="preserve"> </w:t>
      </w:r>
    </w:p>
    <w:p w14:paraId="565FCFF6" w14:textId="1FBACD00" w:rsidR="00A54CF3" w:rsidRDefault="00A54CF3" w:rsidP="00B53518">
      <w:pPr>
        <w:jc w:val="both"/>
      </w:pPr>
      <w:r w:rsidRPr="00121579">
        <w:rPr>
          <w:b/>
          <w:bCs/>
        </w:rPr>
        <w:t>Course Web Page:</w:t>
      </w:r>
      <w:r w:rsidRPr="00121579">
        <w:t xml:space="preserve"> </w:t>
      </w:r>
      <w:hyperlink r:id="rId11" w:history="1">
        <w:r w:rsidR="004D3604" w:rsidRPr="00001A14">
          <w:rPr>
            <w:rStyle w:val="Hyperlink"/>
          </w:rPr>
          <w:t>https://q.utoronto.ca/courses/255792/</w:t>
        </w:r>
      </w:hyperlink>
      <w:r w:rsidR="004D3604">
        <w:t xml:space="preserve"> </w:t>
      </w:r>
    </w:p>
    <w:p w14:paraId="5C573983" w14:textId="2D639ACC" w:rsidR="00687EB5" w:rsidRPr="00121579" w:rsidRDefault="00687EB5" w:rsidP="00B53518">
      <w:pPr>
        <w:jc w:val="both"/>
      </w:pPr>
      <w:proofErr w:type="spellStart"/>
      <w:r w:rsidRPr="00687EB5">
        <w:rPr>
          <w:b/>
          <w:bCs/>
        </w:rPr>
        <w:t>Github</w:t>
      </w:r>
      <w:proofErr w:type="spellEnd"/>
      <w:r w:rsidRPr="00687EB5">
        <w:rPr>
          <w:b/>
          <w:bCs/>
        </w:rPr>
        <w:t xml:space="preserve"> Repo</w:t>
      </w:r>
      <w:r>
        <w:rPr>
          <w:b/>
          <w:bCs/>
        </w:rPr>
        <w:t>sitory</w:t>
      </w:r>
      <w:r w:rsidRPr="00687EB5">
        <w:rPr>
          <w:b/>
          <w:bCs/>
        </w:rPr>
        <w:t>:</w:t>
      </w:r>
      <w:r>
        <w:t xml:space="preserve"> </w:t>
      </w:r>
      <w:hyperlink r:id="rId12" w:history="1">
        <w:r w:rsidRPr="00001A14">
          <w:rPr>
            <w:rStyle w:val="Hyperlink"/>
          </w:rPr>
          <w:t>https://github.com/shionguha/inf2178j-w22-exp-design-datascience</w:t>
        </w:r>
      </w:hyperlink>
      <w:r>
        <w:t xml:space="preserve"> </w:t>
      </w:r>
    </w:p>
    <w:p w14:paraId="7F047912" w14:textId="1EC1AD51" w:rsidR="00B53518" w:rsidRPr="00121579" w:rsidRDefault="00B53518" w:rsidP="00B53518">
      <w:pPr>
        <w:jc w:val="both"/>
      </w:pPr>
      <w:r w:rsidRPr="00121579">
        <w:rPr>
          <w:b/>
          <w:bCs/>
        </w:rPr>
        <w:t>Office hours:</w:t>
      </w:r>
      <w:r w:rsidRPr="00121579">
        <w:t xml:space="preserve"> </w:t>
      </w:r>
      <w:r w:rsidR="00D65617" w:rsidRPr="00121579">
        <w:t>Wednesday</w:t>
      </w:r>
      <w:r w:rsidR="002A26F0" w:rsidRPr="00121579">
        <w:t xml:space="preserve"> </w:t>
      </w:r>
      <w:r w:rsidR="00331331" w:rsidRPr="00121579">
        <w:t>4</w:t>
      </w:r>
      <w:r w:rsidR="002A26F0" w:rsidRPr="00121579">
        <w:t>:00pm – 5:00pm</w:t>
      </w:r>
      <w:r w:rsidR="00D65617" w:rsidRPr="00121579">
        <w:t xml:space="preserve"> (</w:t>
      </w:r>
      <w:proofErr w:type="spellStart"/>
      <w:r w:rsidR="00D65617" w:rsidRPr="00121579">
        <w:t>Shion</w:t>
      </w:r>
      <w:proofErr w:type="spellEnd"/>
      <w:r w:rsidR="00D65617" w:rsidRPr="00121579">
        <w:t>); by appointment (</w:t>
      </w:r>
      <w:r w:rsidR="004D3604">
        <w:t>Dash/</w:t>
      </w:r>
      <w:r w:rsidR="00D65617" w:rsidRPr="00121579">
        <w:t>Rohith)</w:t>
      </w:r>
    </w:p>
    <w:p w14:paraId="00637FD6" w14:textId="435885C6" w:rsidR="00D61F9C" w:rsidRPr="00121579" w:rsidRDefault="00BF5D6F" w:rsidP="00BF5D6F">
      <w:pPr>
        <w:jc w:val="both"/>
      </w:pPr>
      <w:r w:rsidRPr="00121579">
        <w:rPr>
          <w:b/>
          <w:bCs/>
        </w:rPr>
        <w:t>Location:</w:t>
      </w:r>
      <w:r w:rsidRPr="00121579">
        <w:t xml:space="preserve"> Synchronous Online</w:t>
      </w:r>
      <w:r w:rsidR="004D3604">
        <w:t xml:space="preserve"> in January 2022, followed by in-person February 2022 onwards</w:t>
      </w:r>
    </w:p>
    <w:p w14:paraId="7C6443A4" w14:textId="77777777" w:rsidR="00117D42" w:rsidRPr="00121579" w:rsidRDefault="00117D42" w:rsidP="00115F3E">
      <w:pPr>
        <w:jc w:val="both"/>
      </w:pPr>
    </w:p>
    <w:p w14:paraId="054AC522" w14:textId="77777777" w:rsidR="00BF5D6F" w:rsidRPr="00121579" w:rsidRDefault="00BF5D6F" w:rsidP="0069613C">
      <w:pPr>
        <w:jc w:val="both"/>
        <w:rPr>
          <w:b/>
        </w:rPr>
      </w:pPr>
      <w:r w:rsidRPr="00121579">
        <w:rPr>
          <w:b/>
        </w:rPr>
        <w:t>Class Times:</w:t>
      </w:r>
    </w:p>
    <w:p w14:paraId="6D4C7E43" w14:textId="2023B2C4" w:rsidR="00BF5D6F" w:rsidRPr="00121579" w:rsidRDefault="00613773" w:rsidP="0069613C">
      <w:pPr>
        <w:jc w:val="both"/>
      </w:pPr>
      <w:r w:rsidRPr="00121579">
        <w:rPr>
          <w:b/>
        </w:rPr>
        <w:t>Lecture</w:t>
      </w:r>
      <w:r w:rsidR="0069613C" w:rsidRPr="00121579">
        <w:rPr>
          <w:b/>
        </w:rPr>
        <w:t>:</w:t>
      </w:r>
      <w:r w:rsidR="002C6F79" w:rsidRPr="00121579">
        <w:rPr>
          <w:b/>
          <w:bCs/>
        </w:rPr>
        <w:t xml:space="preserve"> </w:t>
      </w:r>
      <w:r w:rsidR="004D3604">
        <w:t>Monday</w:t>
      </w:r>
      <w:r w:rsidR="0069613C" w:rsidRPr="00121579">
        <w:t xml:space="preserve"> </w:t>
      </w:r>
      <w:r w:rsidR="004D3604">
        <w:t>1</w:t>
      </w:r>
      <w:r w:rsidR="0069613C" w:rsidRPr="00121579">
        <w:t>:</w:t>
      </w:r>
      <w:r w:rsidR="002C6F79" w:rsidRPr="00121579">
        <w:t>0</w:t>
      </w:r>
      <w:r w:rsidR="00CA2A42" w:rsidRPr="00121579">
        <w:t>0</w:t>
      </w:r>
      <w:r w:rsidR="004D3604">
        <w:t>pm</w:t>
      </w:r>
      <w:r w:rsidR="0069613C" w:rsidRPr="00121579">
        <w:t xml:space="preserve"> – </w:t>
      </w:r>
      <w:r w:rsidR="004D3604">
        <w:t>4</w:t>
      </w:r>
      <w:r w:rsidR="0069613C" w:rsidRPr="00121579">
        <w:t>:</w:t>
      </w:r>
      <w:r w:rsidR="002C6F79" w:rsidRPr="00121579">
        <w:t>0</w:t>
      </w:r>
      <w:r w:rsidR="00CA2A42" w:rsidRPr="00121579">
        <w:t>0</w:t>
      </w:r>
      <w:r w:rsidR="004D3604">
        <w:t>pm</w:t>
      </w:r>
      <w:r w:rsidR="002C6F79" w:rsidRPr="00121579">
        <w:t xml:space="preserve">       </w:t>
      </w:r>
      <w:r w:rsidR="00E300E4" w:rsidRPr="00121579">
        <w:tab/>
      </w:r>
      <w:r w:rsidR="00E300E4" w:rsidRPr="00121579">
        <w:tab/>
        <w:t xml:space="preserve">    </w:t>
      </w:r>
      <w:r w:rsidR="002C6F79" w:rsidRPr="00121579">
        <w:t xml:space="preserve">      </w:t>
      </w:r>
      <w:r w:rsidR="00BF5D6F" w:rsidRPr="00121579">
        <w:t xml:space="preserve"> </w:t>
      </w:r>
    </w:p>
    <w:p w14:paraId="0C69EF78" w14:textId="77777777" w:rsidR="004D3604" w:rsidRDefault="00BF5D6F" w:rsidP="0069613C">
      <w:pPr>
        <w:jc w:val="both"/>
      </w:pPr>
      <w:r w:rsidRPr="00121579">
        <w:rPr>
          <w:b/>
          <w:bCs/>
        </w:rPr>
        <w:t>Tutorials:</w:t>
      </w:r>
      <w:r w:rsidRPr="00121579">
        <w:t xml:space="preserve"> </w:t>
      </w:r>
    </w:p>
    <w:p w14:paraId="4BB73CB7" w14:textId="77777777" w:rsidR="004D3604" w:rsidRDefault="004D3604" w:rsidP="004D3604">
      <w:pPr>
        <w:pStyle w:val="ListParagraph"/>
        <w:numPr>
          <w:ilvl w:val="0"/>
          <w:numId w:val="46"/>
        </w:numPr>
        <w:jc w:val="both"/>
      </w:pPr>
      <w:r>
        <w:t xml:space="preserve">101: </w:t>
      </w:r>
      <w:r w:rsidRPr="00121579">
        <w:t>Tuesday 1</w:t>
      </w:r>
      <w:r>
        <w:t>0</w:t>
      </w:r>
      <w:r w:rsidRPr="00121579">
        <w:t xml:space="preserve"> am – </w:t>
      </w:r>
      <w:proofErr w:type="gramStart"/>
      <w:r>
        <w:t>11</w:t>
      </w:r>
      <w:r w:rsidRPr="00121579">
        <w:t xml:space="preserve"> </w:t>
      </w:r>
      <w:r>
        <w:t>am</w:t>
      </w:r>
      <w:r w:rsidRPr="00121579">
        <w:t>;</w:t>
      </w:r>
      <w:proofErr w:type="gramEnd"/>
      <w:r>
        <w:t xml:space="preserve"> </w:t>
      </w:r>
    </w:p>
    <w:p w14:paraId="723CFA77" w14:textId="77777777" w:rsidR="004D3604" w:rsidRDefault="004D3604" w:rsidP="004D3604">
      <w:pPr>
        <w:pStyle w:val="ListParagraph"/>
        <w:numPr>
          <w:ilvl w:val="0"/>
          <w:numId w:val="46"/>
        </w:numPr>
        <w:jc w:val="both"/>
      </w:pPr>
      <w:r>
        <w:t xml:space="preserve">102: </w:t>
      </w:r>
      <w:r w:rsidR="00BF5D6F" w:rsidRPr="00121579">
        <w:t xml:space="preserve">Tuesday 11 am – </w:t>
      </w:r>
      <w:proofErr w:type="gramStart"/>
      <w:r w:rsidR="00BF5D6F" w:rsidRPr="00121579">
        <w:t>12 pm;</w:t>
      </w:r>
      <w:proofErr w:type="gramEnd"/>
      <w:r w:rsidR="00BF5D6F" w:rsidRPr="00121579">
        <w:t xml:space="preserve"> </w:t>
      </w:r>
    </w:p>
    <w:p w14:paraId="27A8A206" w14:textId="078A7A0C" w:rsidR="00BF5D6F" w:rsidRDefault="004D3604" w:rsidP="004D3604">
      <w:pPr>
        <w:pStyle w:val="ListParagraph"/>
        <w:numPr>
          <w:ilvl w:val="0"/>
          <w:numId w:val="46"/>
        </w:numPr>
        <w:jc w:val="both"/>
      </w:pPr>
      <w:r>
        <w:t>103: Wednesday</w:t>
      </w:r>
      <w:r w:rsidR="00BF5D6F" w:rsidRPr="00121579">
        <w:t xml:space="preserve"> </w:t>
      </w:r>
      <w:r>
        <w:t>4 pm</w:t>
      </w:r>
      <w:r w:rsidR="00BF5D6F" w:rsidRPr="00121579">
        <w:t xml:space="preserve"> – </w:t>
      </w:r>
      <w:proofErr w:type="gramStart"/>
      <w:r>
        <w:t>5</w:t>
      </w:r>
      <w:r w:rsidR="00BF5D6F" w:rsidRPr="00121579">
        <w:t xml:space="preserve"> </w:t>
      </w:r>
      <w:r>
        <w:t>pm;</w:t>
      </w:r>
      <w:proofErr w:type="gramEnd"/>
    </w:p>
    <w:p w14:paraId="6678C03A" w14:textId="1515BE88" w:rsidR="004D3604" w:rsidRDefault="004D3604" w:rsidP="004D3604">
      <w:pPr>
        <w:pStyle w:val="ListParagraph"/>
        <w:numPr>
          <w:ilvl w:val="0"/>
          <w:numId w:val="46"/>
        </w:numPr>
        <w:jc w:val="both"/>
      </w:pPr>
      <w:r>
        <w:t xml:space="preserve">104: </w:t>
      </w:r>
      <w:r>
        <w:t>Wednesday</w:t>
      </w:r>
      <w:r w:rsidRPr="00121579">
        <w:t xml:space="preserve"> </w:t>
      </w:r>
      <w:r>
        <w:t>5</w:t>
      </w:r>
      <w:r>
        <w:t xml:space="preserve"> pm</w:t>
      </w:r>
      <w:r w:rsidRPr="00121579">
        <w:t xml:space="preserve"> – </w:t>
      </w:r>
      <w:proofErr w:type="gramStart"/>
      <w:r>
        <w:t>6</w:t>
      </w:r>
      <w:r w:rsidRPr="00121579">
        <w:t xml:space="preserve"> </w:t>
      </w:r>
      <w:r>
        <w:t>pm;</w:t>
      </w:r>
      <w:proofErr w:type="gramEnd"/>
    </w:p>
    <w:p w14:paraId="61790500" w14:textId="77777777" w:rsidR="009811E3" w:rsidRPr="00121579" w:rsidRDefault="009811E3" w:rsidP="009A2A7A">
      <w:pPr>
        <w:jc w:val="both"/>
      </w:pPr>
    </w:p>
    <w:p w14:paraId="7E536FF9" w14:textId="29668BCA" w:rsidR="009A2A7A" w:rsidRPr="00121579" w:rsidRDefault="00B57EB9" w:rsidP="009A2A7A">
      <w:pPr>
        <w:pStyle w:val="Heading3"/>
        <w:rPr>
          <w:bCs w:val="0"/>
          <w:sz w:val="24"/>
        </w:rPr>
      </w:pPr>
      <w:r w:rsidRPr="00121579">
        <w:rPr>
          <w:bCs w:val="0"/>
          <w:sz w:val="24"/>
        </w:rPr>
        <w:t>Course Description:</w:t>
      </w:r>
    </w:p>
    <w:p w14:paraId="6B0158E7" w14:textId="77777777" w:rsidR="00BB2C0D" w:rsidRPr="00121579" w:rsidRDefault="00BB2C0D" w:rsidP="00030208">
      <w:pPr>
        <w:pStyle w:val="BodyText3"/>
      </w:pPr>
    </w:p>
    <w:p w14:paraId="4D8B5D30" w14:textId="03C9C3E7" w:rsidR="00BB2C0D" w:rsidRPr="00121579" w:rsidRDefault="00BB2C0D" w:rsidP="00BB2C0D">
      <w:pPr>
        <w:pStyle w:val="BodyText3"/>
      </w:pPr>
      <w:r w:rsidRPr="00121579">
        <w:t xml:space="preserve">At the heart of every Data Science project exists the planning, </w:t>
      </w:r>
      <w:proofErr w:type="gramStart"/>
      <w:r w:rsidRPr="00121579">
        <w:t>design</w:t>
      </w:r>
      <w:proofErr w:type="gramEnd"/>
      <w:r w:rsidRPr="00121579">
        <w:t xml:space="preserve"> and execution of experiments. Such experiments aim at understanding the data, potentially cleaning </w:t>
      </w:r>
      <w:proofErr w:type="gramStart"/>
      <w:r w:rsidRPr="00121579">
        <w:t>it</w:t>
      </w:r>
      <w:proofErr w:type="gramEnd"/>
      <w:r w:rsidRPr="00121579">
        <w:t xml:space="preserve"> and performing the necessary data analysis for knowledge discovery and decision-making. Without knowing the experimental design processes that are used in practice, researchers may not be able to discover what is really hidden in their data. The first aim of this course is to look at existing experimental designs that </w:t>
      </w:r>
      <w:proofErr w:type="gramStart"/>
      <w:r w:rsidRPr="00121579">
        <w:t>take into account</w:t>
      </w:r>
      <w:proofErr w:type="gramEnd"/>
      <w:r w:rsidRPr="00121579">
        <w:t xml:space="preserve"> the questions that need to be answered as well as the nature of the data and the different parameters used by algorithms. Subsequently, the course will introduce different qualitative and quantitative methods to assess the quality of the results. </w:t>
      </w:r>
    </w:p>
    <w:p w14:paraId="61D9EA0C" w14:textId="77777777" w:rsidR="00BB2C0D" w:rsidRPr="00121579" w:rsidRDefault="00BB2C0D" w:rsidP="00BB2C0D">
      <w:pPr>
        <w:pStyle w:val="BodyText3"/>
      </w:pPr>
    </w:p>
    <w:p w14:paraId="7682EBBA" w14:textId="6CCA211A" w:rsidR="00BB2C0D" w:rsidRPr="00121579" w:rsidRDefault="00581F93" w:rsidP="00BB2C0D">
      <w:pPr>
        <w:pStyle w:val="BodyText3"/>
      </w:pPr>
      <w:r w:rsidRPr="00121579">
        <w:t>All concepts</w:t>
      </w:r>
      <w:r w:rsidR="00BB2C0D" w:rsidRPr="00121579">
        <w:t xml:space="preserve"> will be accompanied by examples and the students will have practical exercises </w:t>
      </w:r>
      <w:r w:rsidR="00F24D92" w:rsidRPr="00121579">
        <w:t xml:space="preserve">and </w:t>
      </w:r>
      <w:r w:rsidR="00BB2C0D" w:rsidRPr="00121579">
        <w:t>project</w:t>
      </w:r>
      <w:r w:rsidR="00F24D92" w:rsidRPr="00121579">
        <w:t>s</w:t>
      </w:r>
      <w:r w:rsidR="00BB2C0D" w:rsidRPr="00121579">
        <w:t xml:space="preserve"> in which they will demonstrate their knowledge. </w:t>
      </w:r>
    </w:p>
    <w:p w14:paraId="765022E8" w14:textId="77777777" w:rsidR="009811E3" w:rsidRPr="00121579" w:rsidRDefault="009811E3" w:rsidP="009811E3"/>
    <w:p w14:paraId="1E591340" w14:textId="43F10DBE" w:rsidR="008C5294" w:rsidRPr="00121579" w:rsidRDefault="008C5294" w:rsidP="00D97112">
      <w:pPr>
        <w:pStyle w:val="Heading3"/>
        <w:rPr>
          <w:bCs w:val="0"/>
          <w:sz w:val="24"/>
        </w:rPr>
      </w:pPr>
      <w:r w:rsidRPr="00121579">
        <w:rPr>
          <w:bCs w:val="0"/>
          <w:sz w:val="24"/>
        </w:rPr>
        <w:t>P</w:t>
      </w:r>
      <w:r w:rsidR="00581F93" w:rsidRPr="00121579">
        <w:rPr>
          <w:bCs w:val="0"/>
          <w:sz w:val="24"/>
        </w:rPr>
        <w:t>rerequisites</w:t>
      </w:r>
      <w:r w:rsidRPr="00121579">
        <w:rPr>
          <w:bCs w:val="0"/>
          <w:sz w:val="24"/>
        </w:rPr>
        <w:t>:</w:t>
      </w:r>
    </w:p>
    <w:p w14:paraId="450DF694" w14:textId="59F31D83" w:rsidR="00BB2C0D" w:rsidRPr="00121579" w:rsidRDefault="00BB2C0D" w:rsidP="00D97112">
      <w:pPr>
        <w:pStyle w:val="NormalWeb"/>
        <w:ind w:left="720"/>
        <w:jc w:val="both"/>
      </w:pPr>
      <w:r w:rsidRPr="00121579">
        <w:t xml:space="preserve">• </w:t>
      </w:r>
      <w:r w:rsidR="00890734" w:rsidRPr="00121579">
        <w:t xml:space="preserve">INF 1344H: </w:t>
      </w:r>
      <w:r w:rsidRPr="00121579">
        <w:t>Introduction to Statistics for Data Science</w:t>
      </w:r>
    </w:p>
    <w:p w14:paraId="579E29EA" w14:textId="3873BDC9" w:rsidR="008F632C" w:rsidRPr="00121579" w:rsidRDefault="00BB2C0D" w:rsidP="00D97112">
      <w:pPr>
        <w:pStyle w:val="NormalWeb"/>
        <w:ind w:left="720"/>
        <w:jc w:val="both"/>
      </w:pPr>
      <w:r w:rsidRPr="00121579">
        <w:t xml:space="preserve">• </w:t>
      </w:r>
      <w:r w:rsidR="00890734" w:rsidRPr="00121579">
        <w:t xml:space="preserve">INF 1340: </w:t>
      </w:r>
      <w:r w:rsidRPr="00121579">
        <w:t xml:space="preserve">Programming for Data Science. </w:t>
      </w:r>
    </w:p>
    <w:p w14:paraId="5A44456E" w14:textId="6CE3EA77" w:rsidR="008C5294" w:rsidRPr="00121579" w:rsidRDefault="00C15383" w:rsidP="00D97112">
      <w:pPr>
        <w:pStyle w:val="Heading3"/>
        <w:rPr>
          <w:sz w:val="24"/>
        </w:rPr>
      </w:pPr>
      <w:r w:rsidRPr="00121579">
        <w:rPr>
          <w:sz w:val="24"/>
        </w:rPr>
        <w:lastRenderedPageBreak/>
        <w:t>Course Structure</w:t>
      </w:r>
    </w:p>
    <w:p w14:paraId="3FC45378" w14:textId="77777777" w:rsidR="008F632C" w:rsidRPr="00121579" w:rsidRDefault="008F632C" w:rsidP="00D97112">
      <w:pPr>
        <w:jc w:val="both"/>
      </w:pPr>
    </w:p>
    <w:p w14:paraId="75742C02" w14:textId="0C805637" w:rsidR="0097719C" w:rsidRPr="00121579" w:rsidRDefault="008F632C" w:rsidP="00D97112">
      <w:pPr>
        <w:jc w:val="both"/>
      </w:pPr>
      <w:r w:rsidRPr="00121579">
        <w:t xml:space="preserve">Three (3) in-class hours per week will be divided into lectures and tutorials, in which we </w:t>
      </w:r>
      <w:proofErr w:type="gramStart"/>
      <w:r w:rsidRPr="00121579">
        <w:t>discuss</w:t>
      </w:r>
      <w:proofErr w:type="gramEnd"/>
      <w:r w:rsidRPr="00121579">
        <w:t xml:space="preserve"> and further probe topics covered in the lectures and readings. Note that for </w:t>
      </w:r>
      <w:proofErr w:type="gramStart"/>
      <w:r w:rsidRPr="00121579">
        <w:t>every one</w:t>
      </w:r>
      <w:proofErr w:type="gramEnd"/>
      <w:r w:rsidRPr="00121579">
        <w:t xml:space="preserve"> (1) hour of class time, students can expect to do 3 hours of reading and preparation work on their own, outside class. </w:t>
      </w:r>
    </w:p>
    <w:p w14:paraId="3278366D" w14:textId="77777777" w:rsidR="00867ECF" w:rsidRPr="00121579" w:rsidRDefault="00867ECF" w:rsidP="00867ECF">
      <w:pPr>
        <w:jc w:val="both"/>
      </w:pPr>
    </w:p>
    <w:p w14:paraId="02AB36DC" w14:textId="08A310C1" w:rsidR="0097719C" w:rsidRPr="00121579" w:rsidRDefault="0097719C" w:rsidP="00D97112">
      <w:pPr>
        <w:jc w:val="both"/>
      </w:pPr>
      <w:r w:rsidRPr="00121579">
        <w:rPr>
          <w:b/>
        </w:rPr>
        <w:t>Groups</w:t>
      </w:r>
      <w:r w:rsidRPr="00121579">
        <w:t xml:space="preserve">: </w:t>
      </w:r>
      <w:proofErr w:type="gramStart"/>
      <w:r w:rsidR="00617357" w:rsidRPr="00121579">
        <w:t>In order to</w:t>
      </w:r>
      <w:proofErr w:type="gramEnd"/>
      <w:r w:rsidR="00617357" w:rsidRPr="00121579">
        <w:t xml:space="preserve"> simulate how data science projects are carried out in industry in reality, s</w:t>
      </w:r>
      <w:r w:rsidRPr="00121579">
        <w:t xml:space="preserve">tudents will be assigned to groups in the first couple of weeks of the course. These groups will work on the completion of all </w:t>
      </w:r>
      <w:r w:rsidR="00617357" w:rsidRPr="00121579">
        <w:t>a</w:t>
      </w:r>
      <w:r w:rsidRPr="00121579">
        <w:t>ssignments</w:t>
      </w:r>
      <w:r w:rsidR="00617357" w:rsidRPr="00121579">
        <w:t xml:space="preserve"> related to the semester long group project</w:t>
      </w:r>
      <w:r w:rsidRPr="00121579">
        <w:t>.</w:t>
      </w:r>
    </w:p>
    <w:p w14:paraId="351D10F5" w14:textId="77777777" w:rsidR="0097719C" w:rsidRPr="00121579" w:rsidRDefault="0097719C" w:rsidP="00D97112">
      <w:pPr>
        <w:jc w:val="both"/>
      </w:pPr>
    </w:p>
    <w:p w14:paraId="7D64487F" w14:textId="769909A6" w:rsidR="0097719C" w:rsidRPr="00121579" w:rsidRDefault="0097719C" w:rsidP="00D97112">
      <w:pPr>
        <w:jc w:val="both"/>
        <w:rPr>
          <w:b/>
        </w:rPr>
      </w:pPr>
      <w:r w:rsidRPr="00121579">
        <w:rPr>
          <w:b/>
        </w:rPr>
        <w:t xml:space="preserve">All coursework will be available on </w:t>
      </w:r>
      <w:r w:rsidR="00300085" w:rsidRPr="00121579">
        <w:rPr>
          <w:b/>
        </w:rPr>
        <w:t>Q</w:t>
      </w:r>
      <w:r w:rsidR="00D97112" w:rsidRPr="00121579">
        <w:rPr>
          <w:b/>
        </w:rPr>
        <w:t>uercus</w:t>
      </w:r>
      <w:r w:rsidRPr="00121579">
        <w:rPr>
          <w:b/>
        </w:rPr>
        <w:t xml:space="preserve"> with detailed instructions and submission deadlines (date/time). There will also be an announcement section, which students should be responsible for checking regularly. </w:t>
      </w:r>
    </w:p>
    <w:p w14:paraId="7EDB49B0" w14:textId="77777777" w:rsidR="009811E3" w:rsidRPr="00121579" w:rsidRDefault="009811E3" w:rsidP="00D97112">
      <w:pPr>
        <w:jc w:val="both"/>
      </w:pPr>
    </w:p>
    <w:p w14:paraId="2EF73229" w14:textId="0BC24764" w:rsidR="00A809B7" w:rsidRPr="00121579" w:rsidRDefault="00943922" w:rsidP="00D97112">
      <w:pPr>
        <w:pStyle w:val="Heading3"/>
        <w:rPr>
          <w:sz w:val="24"/>
        </w:rPr>
      </w:pPr>
      <w:r w:rsidRPr="00121579">
        <w:rPr>
          <w:sz w:val="24"/>
        </w:rPr>
        <w:t>Topics</w:t>
      </w:r>
      <w:r w:rsidR="00A809B7" w:rsidRPr="00121579">
        <w:rPr>
          <w:sz w:val="24"/>
        </w:rPr>
        <w:t>:</w:t>
      </w:r>
    </w:p>
    <w:p w14:paraId="5C4C08D0" w14:textId="6DAFEDD3" w:rsidR="00A809B7" w:rsidRPr="00121579" w:rsidRDefault="00A809B7" w:rsidP="00D97112">
      <w:pPr>
        <w:jc w:val="both"/>
      </w:pPr>
    </w:p>
    <w:p w14:paraId="11439B63" w14:textId="575D71FD" w:rsidR="00A809B7" w:rsidRPr="00121579" w:rsidRDefault="00890734" w:rsidP="00D97112">
      <w:pPr>
        <w:jc w:val="both"/>
      </w:pPr>
      <w:r w:rsidRPr="00121579">
        <w:t xml:space="preserve">This course will follow the best principles in human-centered data science as we seek to understand the relationship between research questions, hypothesis testing and experimental design from a quantitative perspective. From a more qualitative perspective, we will discuss, </w:t>
      </w:r>
      <w:proofErr w:type="gramStart"/>
      <w:r w:rsidRPr="00121579">
        <w:t>critique</w:t>
      </w:r>
      <w:proofErr w:type="gramEnd"/>
      <w:r w:rsidRPr="00121579">
        <w:t xml:space="preserve"> and identify challenges and opportunities in modern experimental design, especially those conducted in industry including big tech, healthcare and others. </w:t>
      </w:r>
      <w:r w:rsidR="0090307A" w:rsidRPr="00121579">
        <w:t xml:space="preserve">In addition, </w:t>
      </w:r>
      <w:r w:rsidR="00D97112" w:rsidRPr="00121579">
        <w:t>we will simulate data science project teams by having student groups do a semester long project centered around data science with actual human/social impact.</w:t>
      </w:r>
      <w:r w:rsidRPr="00121579">
        <w:t xml:space="preserve"> </w:t>
      </w:r>
      <w:r w:rsidR="0084255A" w:rsidRPr="00121579">
        <w:t>Some suggested topics are:</w:t>
      </w:r>
    </w:p>
    <w:p w14:paraId="3D4A7D26" w14:textId="4698FDF3" w:rsidR="00A809B7" w:rsidRPr="00121579" w:rsidRDefault="00A809B7" w:rsidP="00A809B7"/>
    <w:p w14:paraId="2A80F807" w14:textId="4F16A62B" w:rsidR="00A809B7" w:rsidRPr="00121579" w:rsidRDefault="0076059E" w:rsidP="00A809B7">
      <w:pPr>
        <w:pStyle w:val="ListParagraph"/>
        <w:numPr>
          <w:ilvl w:val="0"/>
          <w:numId w:val="35"/>
        </w:numPr>
      </w:pPr>
      <w:r w:rsidRPr="00121579">
        <w:t>R</w:t>
      </w:r>
      <w:r w:rsidR="00A809B7" w:rsidRPr="00121579">
        <w:t>esearch questions</w:t>
      </w:r>
      <w:r w:rsidRPr="00121579">
        <w:t xml:space="preserve"> and research design</w:t>
      </w:r>
      <w:r w:rsidR="00A809B7" w:rsidRPr="00121579">
        <w:t>.</w:t>
      </w:r>
    </w:p>
    <w:p w14:paraId="77671F8E" w14:textId="22D2D5E8" w:rsidR="00A809B7" w:rsidRPr="00121579" w:rsidRDefault="00EA3EA6" w:rsidP="00A809B7">
      <w:pPr>
        <w:pStyle w:val="ListParagraph"/>
        <w:numPr>
          <w:ilvl w:val="0"/>
          <w:numId w:val="35"/>
        </w:numPr>
      </w:pPr>
      <w:r w:rsidRPr="00121579">
        <w:t>Statistical hypothesis testing</w:t>
      </w:r>
    </w:p>
    <w:p w14:paraId="7277572D" w14:textId="6684817E" w:rsidR="00A809B7" w:rsidRPr="00121579" w:rsidRDefault="00EA3EA6" w:rsidP="00A809B7">
      <w:pPr>
        <w:pStyle w:val="ListParagraph"/>
        <w:numPr>
          <w:ilvl w:val="0"/>
          <w:numId w:val="35"/>
        </w:numPr>
      </w:pPr>
      <w:r w:rsidRPr="00121579">
        <w:t>Linear and logistic regression</w:t>
      </w:r>
    </w:p>
    <w:p w14:paraId="683D221B" w14:textId="553824F5" w:rsidR="00A809B7" w:rsidRPr="00121579" w:rsidRDefault="00EA3EA6" w:rsidP="00A809B7">
      <w:pPr>
        <w:pStyle w:val="ListParagraph"/>
        <w:numPr>
          <w:ilvl w:val="0"/>
          <w:numId w:val="35"/>
        </w:numPr>
      </w:pPr>
      <w:r w:rsidRPr="00121579">
        <w:t>ANOVA</w:t>
      </w:r>
      <w:r w:rsidR="00A809B7" w:rsidRPr="00121579">
        <w:t xml:space="preserve"> </w:t>
      </w:r>
    </w:p>
    <w:p w14:paraId="3BC526EB" w14:textId="6EAD267E" w:rsidR="00A809B7" w:rsidRPr="00121579" w:rsidRDefault="00A809B7" w:rsidP="00A809B7">
      <w:pPr>
        <w:pStyle w:val="ListParagraph"/>
        <w:numPr>
          <w:ilvl w:val="0"/>
          <w:numId w:val="35"/>
        </w:numPr>
      </w:pPr>
      <w:r w:rsidRPr="00121579">
        <w:t>Introduction to sampling</w:t>
      </w:r>
      <w:r w:rsidR="00EA3EA6" w:rsidRPr="00121579">
        <w:t xml:space="preserve"> and experiments</w:t>
      </w:r>
    </w:p>
    <w:p w14:paraId="79682E95" w14:textId="2F9D58F6" w:rsidR="00A809B7" w:rsidRPr="00121579" w:rsidRDefault="00EA3EA6" w:rsidP="00A809B7">
      <w:pPr>
        <w:pStyle w:val="ListParagraph"/>
        <w:numPr>
          <w:ilvl w:val="0"/>
          <w:numId w:val="35"/>
        </w:numPr>
      </w:pPr>
      <w:r w:rsidRPr="00121579">
        <w:t>Experimental contrasts</w:t>
      </w:r>
    </w:p>
    <w:p w14:paraId="246322E5" w14:textId="09639C19" w:rsidR="00A809B7" w:rsidRPr="00121579" w:rsidRDefault="00EA3EA6" w:rsidP="00A809B7">
      <w:pPr>
        <w:pStyle w:val="ListParagraph"/>
        <w:numPr>
          <w:ilvl w:val="0"/>
          <w:numId w:val="35"/>
        </w:numPr>
      </w:pPr>
      <w:r w:rsidRPr="00121579">
        <w:t>Block experimental designs</w:t>
      </w:r>
    </w:p>
    <w:p w14:paraId="0C524CD7" w14:textId="07ADDA54" w:rsidR="00A809B7" w:rsidRPr="00121579" w:rsidRDefault="00EA3EA6" w:rsidP="00A809B7">
      <w:pPr>
        <w:pStyle w:val="ListParagraph"/>
        <w:numPr>
          <w:ilvl w:val="0"/>
          <w:numId w:val="35"/>
        </w:numPr>
      </w:pPr>
      <w:r w:rsidRPr="00121579">
        <w:t>Factorial experimental design</w:t>
      </w:r>
    </w:p>
    <w:p w14:paraId="4C5A7E37" w14:textId="419D0095" w:rsidR="00A809B7" w:rsidRPr="00121579" w:rsidRDefault="00EA3EA6" w:rsidP="00A809B7">
      <w:pPr>
        <w:pStyle w:val="ListParagraph"/>
        <w:numPr>
          <w:ilvl w:val="0"/>
          <w:numId w:val="35"/>
        </w:numPr>
      </w:pPr>
      <w:r w:rsidRPr="00121579">
        <w:t>Within-subjects experimental design</w:t>
      </w:r>
    </w:p>
    <w:p w14:paraId="1727022A" w14:textId="1E035FDE" w:rsidR="009811E3" w:rsidRPr="00121579" w:rsidRDefault="009811E3" w:rsidP="008C5294">
      <w:pPr>
        <w:jc w:val="both"/>
      </w:pPr>
    </w:p>
    <w:p w14:paraId="26416800" w14:textId="5E70342C" w:rsidR="009A2A7A" w:rsidRPr="00121579" w:rsidRDefault="00943922" w:rsidP="009A2A7A">
      <w:pPr>
        <w:pStyle w:val="Heading3"/>
        <w:rPr>
          <w:sz w:val="24"/>
        </w:rPr>
      </w:pPr>
      <w:r w:rsidRPr="00121579">
        <w:rPr>
          <w:sz w:val="24"/>
        </w:rPr>
        <w:t>Learning Objectives:</w:t>
      </w:r>
    </w:p>
    <w:p w14:paraId="363F8704" w14:textId="77777777" w:rsidR="009A2A7A" w:rsidRPr="00121579" w:rsidRDefault="009A2A7A" w:rsidP="009A2A7A">
      <w:pPr>
        <w:jc w:val="both"/>
      </w:pPr>
    </w:p>
    <w:p w14:paraId="51070209" w14:textId="16F34432" w:rsidR="008E2DB2" w:rsidRPr="00121579" w:rsidRDefault="008E2DB2" w:rsidP="008E2DB2">
      <w:pPr>
        <w:pStyle w:val="Heading3"/>
        <w:rPr>
          <w:sz w:val="24"/>
        </w:rPr>
      </w:pPr>
      <w:r w:rsidRPr="00121579">
        <w:rPr>
          <w:sz w:val="24"/>
        </w:rPr>
        <w:t xml:space="preserve">Upon successful completion of the Experimental Design course, students will be able to: </w:t>
      </w:r>
    </w:p>
    <w:p w14:paraId="0D8BF1A2" w14:textId="77777777" w:rsidR="008E2DB2" w:rsidRPr="00121579" w:rsidRDefault="008E2DB2" w:rsidP="008E2DB2"/>
    <w:p w14:paraId="14E5E133" w14:textId="22342A64" w:rsidR="008E2DB2" w:rsidRPr="00121579" w:rsidRDefault="008568E6" w:rsidP="00582295">
      <w:pPr>
        <w:pStyle w:val="Heading3"/>
        <w:numPr>
          <w:ilvl w:val="0"/>
          <w:numId w:val="29"/>
        </w:numPr>
        <w:jc w:val="left"/>
        <w:rPr>
          <w:b w:val="0"/>
          <w:sz w:val="24"/>
        </w:rPr>
      </w:pPr>
      <w:r w:rsidRPr="00121579">
        <w:rPr>
          <w:b w:val="0"/>
          <w:sz w:val="24"/>
        </w:rPr>
        <w:t>U</w:t>
      </w:r>
      <w:r w:rsidR="008E2DB2" w:rsidRPr="00121579">
        <w:rPr>
          <w:b w:val="0"/>
          <w:sz w:val="24"/>
        </w:rPr>
        <w:t>nderstand the importance of experimental design and the use of statistics in data science projects</w:t>
      </w:r>
    </w:p>
    <w:p w14:paraId="03F660A2" w14:textId="77777777" w:rsidR="008E2DB2" w:rsidRPr="00121579" w:rsidRDefault="008E2DB2" w:rsidP="008E2DB2"/>
    <w:p w14:paraId="51FD1168" w14:textId="448CF91C" w:rsidR="008E2DB2" w:rsidRPr="00121579" w:rsidRDefault="008568E6" w:rsidP="008E2DB2">
      <w:pPr>
        <w:pStyle w:val="Heading3"/>
        <w:numPr>
          <w:ilvl w:val="0"/>
          <w:numId w:val="29"/>
        </w:numPr>
        <w:rPr>
          <w:b w:val="0"/>
          <w:sz w:val="24"/>
        </w:rPr>
      </w:pPr>
      <w:r w:rsidRPr="00121579">
        <w:rPr>
          <w:b w:val="0"/>
          <w:sz w:val="24"/>
        </w:rPr>
        <w:t>B</w:t>
      </w:r>
      <w:r w:rsidR="008E2DB2" w:rsidRPr="00121579">
        <w:rPr>
          <w:b w:val="0"/>
          <w:sz w:val="24"/>
        </w:rPr>
        <w:t>ecome familiar with the typical experimental designs used in practice</w:t>
      </w:r>
    </w:p>
    <w:p w14:paraId="1440ADD9" w14:textId="77777777" w:rsidR="008E2DB2" w:rsidRPr="00121579" w:rsidRDefault="008E2DB2" w:rsidP="008E2DB2"/>
    <w:p w14:paraId="74919F3D" w14:textId="27798B85" w:rsidR="008E2DB2" w:rsidRPr="00121579" w:rsidRDefault="008568E6" w:rsidP="008E2DB2">
      <w:pPr>
        <w:pStyle w:val="Heading3"/>
        <w:numPr>
          <w:ilvl w:val="0"/>
          <w:numId w:val="29"/>
        </w:numPr>
        <w:rPr>
          <w:b w:val="0"/>
          <w:sz w:val="24"/>
        </w:rPr>
      </w:pPr>
      <w:r w:rsidRPr="00121579">
        <w:rPr>
          <w:b w:val="0"/>
          <w:sz w:val="24"/>
        </w:rPr>
        <w:t>C</w:t>
      </w:r>
      <w:r w:rsidR="008E2DB2" w:rsidRPr="00121579">
        <w:rPr>
          <w:b w:val="0"/>
          <w:sz w:val="24"/>
        </w:rPr>
        <w:t>hoose an appropriate experimental design based on the given data science project</w:t>
      </w:r>
    </w:p>
    <w:p w14:paraId="6C28806B" w14:textId="77777777" w:rsidR="008E2DB2" w:rsidRPr="00121579" w:rsidRDefault="008E2DB2" w:rsidP="008E2DB2"/>
    <w:p w14:paraId="1196ECE9" w14:textId="3FEFBB47" w:rsidR="008E2DB2" w:rsidRPr="00121579" w:rsidRDefault="008568E6" w:rsidP="008E2DB2">
      <w:pPr>
        <w:pStyle w:val="Heading3"/>
        <w:numPr>
          <w:ilvl w:val="0"/>
          <w:numId w:val="29"/>
        </w:numPr>
        <w:rPr>
          <w:b w:val="0"/>
          <w:sz w:val="24"/>
        </w:rPr>
      </w:pPr>
      <w:r w:rsidRPr="00121579">
        <w:rPr>
          <w:b w:val="0"/>
          <w:sz w:val="24"/>
        </w:rPr>
        <w:lastRenderedPageBreak/>
        <w:t>E</w:t>
      </w:r>
      <w:r w:rsidR="008E2DB2" w:rsidRPr="00121579">
        <w:rPr>
          <w:b w:val="0"/>
          <w:sz w:val="24"/>
        </w:rPr>
        <w:t>xecute a selected experimental design</w:t>
      </w:r>
    </w:p>
    <w:p w14:paraId="13DD0B12" w14:textId="77777777" w:rsidR="008E2DB2" w:rsidRPr="00121579" w:rsidRDefault="008E2DB2" w:rsidP="008E2DB2"/>
    <w:p w14:paraId="660B62F6" w14:textId="2267ECD7" w:rsidR="008E2DB2" w:rsidRPr="00121579" w:rsidRDefault="008568E6" w:rsidP="008E2DB2">
      <w:pPr>
        <w:pStyle w:val="Heading3"/>
        <w:numPr>
          <w:ilvl w:val="0"/>
          <w:numId w:val="29"/>
        </w:numPr>
        <w:rPr>
          <w:b w:val="0"/>
          <w:sz w:val="24"/>
        </w:rPr>
      </w:pPr>
      <w:r w:rsidRPr="00121579">
        <w:rPr>
          <w:b w:val="0"/>
          <w:sz w:val="24"/>
        </w:rPr>
        <w:t>A</w:t>
      </w:r>
      <w:r w:rsidR="008E2DB2" w:rsidRPr="00121579">
        <w:rPr>
          <w:b w:val="0"/>
          <w:sz w:val="24"/>
        </w:rPr>
        <w:t>nalyze the results collected after performing experiments</w:t>
      </w:r>
    </w:p>
    <w:p w14:paraId="3722BFE0" w14:textId="77777777" w:rsidR="008E2DB2" w:rsidRPr="00121579" w:rsidRDefault="008E2DB2" w:rsidP="008E2DB2"/>
    <w:p w14:paraId="5DE059AC" w14:textId="773EC462" w:rsidR="008E2DB2" w:rsidRPr="00121579" w:rsidRDefault="008568E6" w:rsidP="008E2DB2">
      <w:pPr>
        <w:pStyle w:val="Heading3"/>
        <w:numPr>
          <w:ilvl w:val="0"/>
          <w:numId w:val="29"/>
        </w:numPr>
        <w:rPr>
          <w:b w:val="0"/>
          <w:sz w:val="24"/>
        </w:rPr>
      </w:pPr>
      <w:r w:rsidRPr="00121579">
        <w:rPr>
          <w:b w:val="0"/>
          <w:sz w:val="24"/>
        </w:rPr>
        <w:t>I</w:t>
      </w:r>
      <w:r w:rsidR="008E2DB2" w:rsidRPr="00121579">
        <w:rPr>
          <w:b w:val="0"/>
          <w:sz w:val="24"/>
        </w:rPr>
        <w:t>nterpret the experimental results and produce corresponding reports</w:t>
      </w:r>
    </w:p>
    <w:p w14:paraId="102F5306" w14:textId="77777777" w:rsidR="009A4DA2" w:rsidRPr="00121579" w:rsidRDefault="009A4DA2" w:rsidP="00F26F9E">
      <w:pPr>
        <w:pStyle w:val="Heading3"/>
        <w:rPr>
          <w:bCs w:val="0"/>
          <w:sz w:val="24"/>
        </w:rPr>
      </w:pPr>
    </w:p>
    <w:p w14:paraId="7B60605B" w14:textId="77777777" w:rsidR="00087DA2" w:rsidRPr="00121579" w:rsidRDefault="00087DA2" w:rsidP="00F26F9E">
      <w:pPr>
        <w:pStyle w:val="Heading3"/>
        <w:rPr>
          <w:sz w:val="24"/>
        </w:rPr>
      </w:pPr>
    </w:p>
    <w:p w14:paraId="26FBA22D" w14:textId="77777777" w:rsidR="00ED1650" w:rsidRPr="00121579" w:rsidRDefault="00ED1650" w:rsidP="00BC3090">
      <w:pPr>
        <w:rPr>
          <w:b/>
          <w:bCs/>
        </w:rPr>
      </w:pPr>
      <w:r w:rsidRPr="00121579">
        <w:rPr>
          <w:b/>
          <w:bCs/>
        </w:rPr>
        <w:t>Relationship to Master of Information (MI) Program-Level Student Learning Outcomes:</w:t>
      </w:r>
    </w:p>
    <w:p w14:paraId="1E896BF8" w14:textId="77777777" w:rsidR="00ED1650" w:rsidRPr="00121579" w:rsidRDefault="00ED1650" w:rsidP="00ED1650"/>
    <w:p w14:paraId="18FFD7D9" w14:textId="77777777" w:rsidR="00ED1650" w:rsidRPr="00121579" w:rsidRDefault="00ED1650" w:rsidP="00ED1650">
      <w:pPr>
        <w:jc w:val="both"/>
      </w:pPr>
      <w:r w:rsidRPr="00121579">
        <w:t xml:space="preserve">Master of Information Program-Level Student Learning Outcomes can be found </w:t>
      </w:r>
      <w:hyperlink r:id="rId13" w:history="1">
        <w:r w:rsidRPr="00121579">
          <w:rPr>
            <w:rStyle w:val="Hyperlink"/>
          </w:rPr>
          <w:t>here</w:t>
        </w:r>
      </w:hyperlink>
      <w:r w:rsidRPr="00121579">
        <w:t xml:space="preserve">. </w:t>
      </w:r>
    </w:p>
    <w:p w14:paraId="2A084FA3" w14:textId="77777777" w:rsidR="00ED1650" w:rsidRPr="00121579" w:rsidRDefault="00ED1650" w:rsidP="00ED1650">
      <w:pPr>
        <w:jc w:val="both"/>
      </w:pPr>
    </w:p>
    <w:p w14:paraId="62F61691" w14:textId="46C19C7D" w:rsidR="006D0DE8" w:rsidRPr="00121579" w:rsidRDefault="005675A4" w:rsidP="006D0DE8">
      <w:pPr>
        <w:jc w:val="both"/>
      </w:pPr>
      <w:r w:rsidRPr="00121579">
        <w:t>Conducting experiments is an integral part of every Data Science project. The students in INF</w:t>
      </w:r>
      <w:r w:rsidR="006D0DE8" w:rsidRPr="00121579">
        <w:t>2178</w:t>
      </w:r>
      <w:r w:rsidRPr="00121579">
        <w:t>H will be exposed to the main steps and theoretical foundations of defining the appropriate steps for performing successful experiments (</w:t>
      </w:r>
      <w:r w:rsidRPr="00121579">
        <w:rPr>
          <w:b/>
        </w:rPr>
        <w:t>Outcome 1</w:t>
      </w:r>
      <w:r w:rsidRPr="00121579">
        <w:t xml:space="preserve">). Apart from conducting qualitative experiments, the practical examples of the course will combine theoretical foundations with practical approaches, such that the students can respond to the changing parameters as well as the size and variety of </w:t>
      </w:r>
      <w:r w:rsidR="00333EA8" w:rsidRPr="00121579">
        <w:t>th</w:t>
      </w:r>
      <w:r w:rsidR="006D0DE8" w:rsidRPr="00121579">
        <w:t>e given data (</w:t>
      </w:r>
      <w:r w:rsidR="006D0DE8" w:rsidRPr="00121579">
        <w:rPr>
          <w:b/>
        </w:rPr>
        <w:t>Outcome 4</w:t>
      </w:r>
      <w:r w:rsidR="006D0DE8" w:rsidRPr="00121579">
        <w:t xml:space="preserve">). By employing statistical metrics and evaluation criteria they will be able to provide robust qualitative and quantitative interpretations of experimental results. At the same </w:t>
      </w:r>
      <w:proofErr w:type="gramStart"/>
      <w:r w:rsidR="006D0DE8" w:rsidRPr="00121579">
        <w:t>time</w:t>
      </w:r>
      <w:proofErr w:type="gramEnd"/>
      <w:r w:rsidR="006D0DE8" w:rsidRPr="00121579">
        <w:t xml:space="preserve"> they will learn and apply the principles of providing reproducible solutions (</w:t>
      </w:r>
      <w:r w:rsidR="006D0DE8" w:rsidRPr="00121579">
        <w:rPr>
          <w:b/>
        </w:rPr>
        <w:t>Outcome 5</w:t>
      </w:r>
      <w:r w:rsidR="006D0DE8" w:rsidRPr="00121579">
        <w:t>). Finally, the course will allow students to develop their own goals and continue in life-long intellectual growth beyond graduation (</w:t>
      </w:r>
      <w:r w:rsidR="006D0DE8" w:rsidRPr="00121579">
        <w:rPr>
          <w:b/>
        </w:rPr>
        <w:t>Outcome 6</w:t>
      </w:r>
      <w:r w:rsidR="006D0DE8" w:rsidRPr="00121579">
        <w:t xml:space="preserve">). </w:t>
      </w:r>
    </w:p>
    <w:p w14:paraId="1FA73419" w14:textId="7A90FB8B" w:rsidR="009811E3" w:rsidRPr="00121579" w:rsidRDefault="009811E3" w:rsidP="00C575DF"/>
    <w:p w14:paraId="4DEA928A" w14:textId="77777777" w:rsidR="00F03F98" w:rsidRPr="00121579" w:rsidRDefault="00F03F98" w:rsidP="00C575DF"/>
    <w:p w14:paraId="3B7ED90F" w14:textId="4B4049B3" w:rsidR="00F26F9E" w:rsidRPr="00121579" w:rsidRDefault="00BC3090" w:rsidP="00BC3090">
      <w:pPr>
        <w:rPr>
          <w:b/>
          <w:bCs/>
        </w:rPr>
      </w:pPr>
      <w:r w:rsidRPr="00121579">
        <w:rPr>
          <w:b/>
          <w:bCs/>
        </w:rPr>
        <w:t>Class Format</w:t>
      </w:r>
    </w:p>
    <w:p w14:paraId="0C59F1AA" w14:textId="77777777" w:rsidR="00F26F9E" w:rsidRPr="00121579" w:rsidRDefault="00F26F9E" w:rsidP="00F26F9E"/>
    <w:p w14:paraId="23CA75B6" w14:textId="3C4F0FFC" w:rsidR="00DA6142" w:rsidRPr="00121579" w:rsidRDefault="00372992" w:rsidP="00DA6142">
      <w:pPr>
        <w:jc w:val="both"/>
      </w:pPr>
      <w:r w:rsidRPr="00121579">
        <w:t>The course will consist of le</w:t>
      </w:r>
      <w:r w:rsidR="00E52596" w:rsidRPr="00121579">
        <w:t xml:space="preserve">ctures, class discussions, and </w:t>
      </w:r>
      <w:r w:rsidR="00E253C2" w:rsidRPr="00121579">
        <w:t>tutorials</w:t>
      </w:r>
      <w:r w:rsidR="00DA6142" w:rsidRPr="00121579">
        <w:t xml:space="preserve">. </w:t>
      </w:r>
      <w:r w:rsidR="00DE74E6" w:rsidRPr="00121579">
        <w:t>Students are expected to attend the classes and to actively participate in the discussions</w:t>
      </w:r>
      <w:r w:rsidR="00A25A53" w:rsidRPr="00121579">
        <w:t xml:space="preserve"> a</w:t>
      </w:r>
      <w:r w:rsidR="007B7D8F" w:rsidRPr="00121579">
        <w:t xml:space="preserve">nd </w:t>
      </w:r>
      <w:r w:rsidR="00E253C2" w:rsidRPr="00121579">
        <w:t>tutorials</w:t>
      </w:r>
      <w:r w:rsidR="00DA6142" w:rsidRPr="00121579">
        <w:t>. For each class, a series of topics are provided to guide students through the readings and activit</w:t>
      </w:r>
      <w:r w:rsidR="00AE5D2E" w:rsidRPr="00121579">
        <w:t xml:space="preserve">ies, and to frame the lectures, </w:t>
      </w:r>
      <w:r w:rsidR="00A3377F" w:rsidRPr="00121579">
        <w:t>discussions</w:t>
      </w:r>
      <w:r w:rsidR="00AE5D2E" w:rsidRPr="00121579">
        <w:t>, and studios</w:t>
      </w:r>
      <w:r w:rsidR="00DA6142" w:rsidRPr="00121579">
        <w:t>.</w:t>
      </w:r>
    </w:p>
    <w:p w14:paraId="05444209" w14:textId="77777777" w:rsidR="003B7D95" w:rsidRPr="00121579" w:rsidRDefault="003B7D95" w:rsidP="00DA6142">
      <w:pPr>
        <w:jc w:val="both"/>
      </w:pPr>
    </w:p>
    <w:p w14:paraId="48FAFC97" w14:textId="7CF6FF36" w:rsidR="00DA6142" w:rsidRPr="00121579" w:rsidRDefault="005B0F5F" w:rsidP="00DA6142">
      <w:pPr>
        <w:jc w:val="both"/>
      </w:pPr>
      <w:r w:rsidRPr="00121579">
        <w:t xml:space="preserve">Teaching and learning </w:t>
      </w:r>
      <w:proofErr w:type="gramStart"/>
      <w:r w:rsidRPr="00121579">
        <w:t>is</w:t>
      </w:r>
      <w:proofErr w:type="gramEnd"/>
      <w:r w:rsidRPr="00121579">
        <w:t xml:space="preserve"> a shared responsibility, influenced by individual knowledge and experience, and achieved through expanding our awareness of the different issues and approaches involved in information architecture.</w:t>
      </w:r>
      <w:r w:rsidR="005B1855" w:rsidRPr="00121579">
        <w:t xml:space="preserve"> </w:t>
      </w:r>
      <w:r w:rsidRPr="00121579">
        <w:t>Commitment, preparation, and active participation are important ingredients to realize this goal. Your preparation and participation are important to your learning and the learning of your colleagues</w:t>
      </w:r>
      <w:r w:rsidR="00DA6142" w:rsidRPr="00121579">
        <w:t>.</w:t>
      </w:r>
    </w:p>
    <w:p w14:paraId="5FB91B13" w14:textId="77777777" w:rsidR="00DA6142" w:rsidRPr="00121579" w:rsidRDefault="00DA6142" w:rsidP="00DA6142">
      <w:pPr>
        <w:jc w:val="both"/>
      </w:pPr>
    </w:p>
    <w:p w14:paraId="57D47858" w14:textId="64B94C75" w:rsidR="00606AD1" w:rsidRPr="00121579" w:rsidRDefault="00865231" w:rsidP="00606AD1">
      <w:pPr>
        <w:jc w:val="both"/>
      </w:pPr>
      <w:r w:rsidRPr="00121579">
        <w:t>All the course materials will be available on the University of Toronto learning management system (Quercus) together with assignments and announcements</w:t>
      </w:r>
      <w:r w:rsidR="00A82156" w:rsidRPr="00121579">
        <w:t>.</w:t>
      </w:r>
    </w:p>
    <w:p w14:paraId="1179AA0D" w14:textId="77777777" w:rsidR="00085664" w:rsidRPr="00121579" w:rsidRDefault="00085664" w:rsidP="00606AD1">
      <w:pPr>
        <w:jc w:val="both"/>
      </w:pPr>
    </w:p>
    <w:p w14:paraId="2CAFE7EE" w14:textId="01AFE742" w:rsidR="00085664" w:rsidRPr="00121579" w:rsidRDefault="00BC3090" w:rsidP="00BC3090">
      <w:pPr>
        <w:rPr>
          <w:b/>
          <w:bCs/>
        </w:rPr>
      </w:pPr>
      <w:r w:rsidRPr="00121579">
        <w:rPr>
          <w:b/>
          <w:bCs/>
        </w:rPr>
        <w:t>Readings:</w:t>
      </w:r>
    </w:p>
    <w:p w14:paraId="4836E9BE" w14:textId="77777777" w:rsidR="00267ED3" w:rsidRPr="00121579" w:rsidRDefault="00267ED3" w:rsidP="00267ED3"/>
    <w:p w14:paraId="444EF23C" w14:textId="0BE06C83" w:rsidR="00E253C2" w:rsidRPr="00121579" w:rsidRDefault="00E253C2" w:rsidP="00E253C2">
      <w:r w:rsidRPr="00121579">
        <w:rPr>
          <w:b/>
        </w:rPr>
        <w:t>Book</w:t>
      </w:r>
      <w:r w:rsidR="00267ED3" w:rsidRPr="00121579">
        <w:rPr>
          <w:b/>
        </w:rPr>
        <w:t xml:space="preserve">: </w:t>
      </w:r>
      <w:proofErr w:type="spellStart"/>
      <w:r w:rsidRPr="00121579">
        <w:t>Seltman</w:t>
      </w:r>
      <w:proofErr w:type="spellEnd"/>
      <w:r w:rsidRPr="00121579">
        <w:t>, H. J. (2</w:t>
      </w:r>
      <w:r w:rsidR="004D3604">
        <w:t>018</w:t>
      </w:r>
      <w:r w:rsidRPr="00121579">
        <w:t xml:space="preserve">). Experimental design and analysis. </w:t>
      </w:r>
      <w:r w:rsidRPr="00121579">
        <w:rPr>
          <w:i/>
          <w:iCs/>
        </w:rPr>
        <w:t>Department of Statistics at Carnegie Mellon (Online Only)</w:t>
      </w:r>
      <w:r w:rsidRPr="00121579">
        <w:t xml:space="preserve">. URL: </w:t>
      </w:r>
      <w:hyperlink r:id="rId14" w:history="1">
        <w:r w:rsidRPr="00121579">
          <w:rPr>
            <w:rStyle w:val="Hyperlink"/>
          </w:rPr>
          <w:t>https://www.stat.cmu.edu/~hseltman/309/Book/Book.pdf</w:t>
        </w:r>
      </w:hyperlink>
      <w:r w:rsidRPr="00121579">
        <w:t xml:space="preserve"> </w:t>
      </w:r>
    </w:p>
    <w:p w14:paraId="037D7B62" w14:textId="4E9FA945" w:rsidR="00085664" w:rsidRPr="00121579" w:rsidRDefault="00085664" w:rsidP="00606AD1">
      <w:pPr>
        <w:jc w:val="both"/>
        <w:rPr>
          <w:b/>
        </w:rPr>
      </w:pPr>
    </w:p>
    <w:p w14:paraId="7C6DD2AE" w14:textId="54BC472A" w:rsidR="009811E3" w:rsidRDefault="009B02DD" w:rsidP="00606AD1">
      <w:pPr>
        <w:jc w:val="both"/>
        <w:rPr>
          <w:b/>
          <w:bCs/>
        </w:rPr>
      </w:pPr>
      <w:r w:rsidRPr="009B02DD">
        <w:rPr>
          <w:b/>
          <w:bCs/>
        </w:rPr>
        <w:t>Weekly Readings</w:t>
      </w:r>
      <w:r w:rsidR="00687EB5">
        <w:rPr>
          <w:b/>
          <w:bCs/>
        </w:rPr>
        <w:t xml:space="preserve"> for Lecture, Reading Responses and Tutorials</w:t>
      </w:r>
      <w:r w:rsidRPr="009B02DD">
        <w:rPr>
          <w:b/>
          <w:bCs/>
        </w:rPr>
        <w:t>:</w:t>
      </w:r>
    </w:p>
    <w:p w14:paraId="3505F6CB" w14:textId="77777777" w:rsidR="009B02DD" w:rsidRPr="009B02DD" w:rsidRDefault="009B02DD" w:rsidP="00606AD1">
      <w:pPr>
        <w:jc w:val="both"/>
        <w:rPr>
          <w:b/>
          <w:bCs/>
        </w:rPr>
      </w:pPr>
    </w:p>
    <w:tbl>
      <w:tblPr>
        <w:tblStyle w:val="TableGrid"/>
        <w:tblW w:w="9805" w:type="dxa"/>
        <w:tblLook w:val="04A0" w:firstRow="1" w:lastRow="0" w:firstColumn="1" w:lastColumn="0" w:noHBand="0" w:noVBand="1"/>
      </w:tblPr>
      <w:tblGrid>
        <w:gridCol w:w="803"/>
        <w:gridCol w:w="9002"/>
      </w:tblGrid>
      <w:tr w:rsidR="009B02DD" w14:paraId="54273A3A" w14:textId="77777777" w:rsidTr="009B02DD">
        <w:tc>
          <w:tcPr>
            <w:tcW w:w="803" w:type="dxa"/>
          </w:tcPr>
          <w:p w14:paraId="1A93907B" w14:textId="5ACA1C8C" w:rsidR="009B02DD" w:rsidRPr="009B02DD" w:rsidRDefault="0099521C" w:rsidP="009B02DD">
            <w:pPr>
              <w:rPr>
                <w:b/>
                <w:bCs/>
              </w:rPr>
            </w:pPr>
            <w:r>
              <w:rPr>
                <w:b/>
                <w:bCs/>
              </w:rPr>
              <w:lastRenderedPageBreak/>
              <w:t>Day</w:t>
            </w:r>
          </w:p>
        </w:tc>
        <w:tc>
          <w:tcPr>
            <w:tcW w:w="9002" w:type="dxa"/>
          </w:tcPr>
          <w:p w14:paraId="2A1A75D5" w14:textId="407D50E7" w:rsidR="009B02DD" w:rsidRPr="009B02DD" w:rsidRDefault="009B02DD" w:rsidP="009B02DD">
            <w:pPr>
              <w:rPr>
                <w:b/>
                <w:bCs/>
              </w:rPr>
            </w:pPr>
            <w:r w:rsidRPr="009B02DD">
              <w:rPr>
                <w:b/>
                <w:bCs/>
              </w:rPr>
              <w:t>Assigned Reading</w:t>
            </w:r>
          </w:p>
        </w:tc>
      </w:tr>
      <w:tr w:rsidR="009B02DD" w14:paraId="1A433A54" w14:textId="77777777" w:rsidTr="009B02DD">
        <w:tc>
          <w:tcPr>
            <w:tcW w:w="803" w:type="dxa"/>
          </w:tcPr>
          <w:p w14:paraId="7FF1B8B4" w14:textId="0F9DE84C" w:rsidR="009B02DD" w:rsidRPr="009B02DD" w:rsidRDefault="0099521C" w:rsidP="009B02DD">
            <w:pPr>
              <w:jc w:val="center"/>
            </w:pPr>
            <w:r>
              <w:t>Jan 17</w:t>
            </w:r>
          </w:p>
        </w:tc>
        <w:tc>
          <w:tcPr>
            <w:tcW w:w="9002" w:type="dxa"/>
          </w:tcPr>
          <w:p w14:paraId="3E271EA5" w14:textId="4B1EEC8B" w:rsidR="009B02DD" w:rsidRPr="009B02DD" w:rsidRDefault="009B02DD" w:rsidP="009B02DD">
            <w:pPr>
              <w:numPr>
                <w:ilvl w:val="0"/>
                <w:numId w:val="38"/>
              </w:numPr>
              <w:shd w:val="clear" w:color="auto" w:fill="FFFFFF"/>
              <w:spacing w:before="100" w:beforeAutospacing="1" w:after="100" w:afterAutospacing="1"/>
              <w:ind w:left="375"/>
            </w:pPr>
            <w:proofErr w:type="spellStart"/>
            <w:r w:rsidRPr="009B02DD">
              <w:t>Seltman</w:t>
            </w:r>
            <w:proofErr w:type="spellEnd"/>
            <w:r w:rsidRPr="009B02DD">
              <w:t xml:space="preserve">, Chapter </w:t>
            </w:r>
            <w:r w:rsidR="0099521C">
              <w:t>1: Introduction to Experimental Design</w:t>
            </w:r>
          </w:p>
          <w:p w14:paraId="7DCF8192" w14:textId="77777777" w:rsidR="009B02DD" w:rsidRPr="009B02DD" w:rsidRDefault="009B02DD" w:rsidP="009B02DD">
            <w:pPr>
              <w:numPr>
                <w:ilvl w:val="0"/>
                <w:numId w:val="38"/>
              </w:numPr>
              <w:shd w:val="clear" w:color="auto" w:fill="FFFFFF"/>
              <w:spacing w:beforeAutospacing="1" w:afterAutospacing="1"/>
              <w:ind w:left="375"/>
            </w:pPr>
            <w:r w:rsidRPr="009B02DD">
              <w:t xml:space="preserve">Esther </w:t>
            </w:r>
            <w:proofErr w:type="spellStart"/>
            <w:r w:rsidRPr="009B02DD">
              <w:t>Duflo</w:t>
            </w:r>
            <w:proofErr w:type="spellEnd"/>
            <w:r w:rsidRPr="009B02DD">
              <w:t>. “</w:t>
            </w:r>
            <w:hyperlink r:id="rId15" w:tgtFrame="_blank" w:history="1">
              <w:r w:rsidRPr="009B02DD">
                <w:rPr>
                  <w:rStyle w:val="Hyperlink"/>
                  <w:color w:val="auto"/>
                </w:rPr>
                <w:t>How to Find the Right Q</w:t>
              </w:r>
              <w:r w:rsidRPr="009B02DD">
                <w:rPr>
                  <w:rStyle w:val="Hyperlink"/>
                  <w:color w:val="auto"/>
                </w:rPr>
                <w:t>u</w:t>
              </w:r>
              <w:r w:rsidRPr="009B02DD">
                <w:rPr>
                  <w:rStyle w:val="Hyperlink"/>
                  <w:color w:val="auto"/>
                </w:rPr>
                <w:t>estions</w:t>
              </w:r>
              <w:r w:rsidRPr="009B02DD">
                <w:rPr>
                  <w:rStyle w:val="screenreader-only"/>
                  <w:bdr w:val="none" w:sz="0" w:space="0" w:color="auto" w:frame="1"/>
                </w:rPr>
                <w:t> (Links to an external site.)</w:t>
              </w:r>
            </w:hyperlink>
            <w:r w:rsidRPr="009B02DD">
              <w:t>.” 2019.</w:t>
            </w:r>
          </w:p>
          <w:p w14:paraId="7747D855" w14:textId="44947393" w:rsidR="009B02DD" w:rsidRPr="009B02DD" w:rsidRDefault="009B02DD" w:rsidP="009B02DD">
            <w:pPr>
              <w:numPr>
                <w:ilvl w:val="0"/>
                <w:numId w:val="38"/>
              </w:numPr>
              <w:shd w:val="clear" w:color="auto" w:fill="FFFFFF"/>
              <w:spacing w:beforeAutospacing="1"/>
              <w:ind w:left="375"/>
            </w:pPr>
            <w:r w:rsidRPr="009B02DD">
              <w:t>Paul J. DiMaggio. “</w:t>
            </w:r>
            <w:hyperlink r:id="rId16" w:tgtFrame="_blank" w:history="1">
              <w:r w:rsidRPr="009B02DD">
                <w:rPr>
                  <w:rStyle w:val="Hyperlink"/>
                </w:rPr>
                <w:t>Four Mechanisms for Finding (a</w:t>
              </w:r>
              <w:r w:rsidRPr="009B02DD">
                <w:rPr>
                  <w:rStyle w:val="Hyperlink"/>
                </w:rPr>
                <w:t>n</w:t>
              </w:r>
              <w:r w:rsidRPr="009B02DD">
                <w:rPr>
                  <w:rStyle w:val="Hyperlink"/>
                </w:rPr>
                <w:t>d Being Found by) Research Problems.</w:t>
              </w:r>
              <w:r w:rsidRPr="009B02DD">
                <w:rPr>
                  <w:rStyle w:val="screenreader-only"/>
                  <w:bdr w:val="none" w:sz="0" w:space="0" w:color="auto" w:frame="1"/>
                </w:rPr>
                <w:t> (Links to an external site.)</w:t>
              </w:r>
            </w:hyperlink>
            <w:r w:rsidRPr="009B02DD">
              <w:t>” </w:t>
            </w:r>
            <w:proofErr w:type="spellStart"/>
            <w:r w:rsidRPr="009B02DD">
              <w:rPr>
                <w:rStyle w:val="Emphasis"/>
              </w:rPr>
              <w:t>Sociologica</w:t>
            </w:r>
            <w:proofErr w:type="spellEnd"/>
            <w:r w:rsidRPr="009B02DD">
              <w:t>, 2018.</w:t>
            </w:r>
          </w:p>
        </w:tc>
      </w:tr>
      <w:tr w:rsidR="009B02DD" w14:paraId="6C690518" w14:textId="77777777" w:rsidTr="009B02DD">
        <w:tc>
          <w:tcPr>
            <w:tcW w:w="803" w:type="dxa"/>
          </w:tcPr>
          <w:p w14:paraId="20216F53" w14:textId="109946E1" w:rsidR="009B02DD" w:rsidRDefault="0099521C" w:rsidP="009B02DD">
            <w:pPr>
              <w:jc w:val="center"/>
            </w:pPr>
            <w:r>
              <w:t>Jan 24</w:t>
            </w:r>
          </w:p>
        </w:tc>
        <w:tc>
          <w:tcPr>
            <w:tcW w:w="9002" w:type="dxa"/>
          </w:tcPr>
          <w:p w14:paraId="5FA9BD3B" w14:textId="3B75B1B8" w:rsidR="009B02DD" w:rsidRPr="009B02DD" w:rsidRDefault="009B02DD" w:rsidP="009B02DD">
            <w:pPr>
              <w:numPr>
                <w:ilvl w:val="0"/>
                <w:numId w:val="39"/>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3: Review of Probability</w:t>
            </w:r>
          </w:p>
          <w:p w14:paraId="0DCD78EC" w14:textId="77777777" w:rsidR="009B02DD" w:rsidRPr="009B02DD" w:rsidRDefault="009B02DD" w:rsidP="009B02DD">
            <w:pPr>
              <w:numPr>
                <w:ilvl w:val="0"/>
                <w:numId w:val="39"/>
              </w:numPr>
              <w:shd w:val="clear" w:color="auto" w:fill="FFFFFF"/>
              <w:spacing w:beforeAutospacing="1" w:afterAutospacing="1"/>
              <w:ind w:left="375"/>
              <w:rPr>
                <w:color w:val="2D3B45"/>
              </w:rPr>
            </w:pPr>
            <w:r w:rsidRPr="009B02DD">
              <w:rPr>
                <w:color w:val="2D3B45"/>
              </w:rPr>
              <w:t xml:space="preserve">Leo </w:t>
            </w:r>
            <w:proofErr w:type="spellStart"/>
            <w:r w:rsidRPr="009B02DD">
              <w:rPr>
                <w:color w:val="2D3B45"/>
              </w:rPr>
              <w:t>Breiman</w:t>
            </w:r>
            <w:proofErr w:type="spellEnd"/>
            <w:r w:rsidRPr="009B02DD">
              <w:rPr>
                <w:color w:val="2D3B45"/>
              </w:rPr>
              <w:t>. “</w:t>
            </w:r>
            <w:hyperlink r:id="rId17" w:tgtFrame="_blank" w:history="1">
              <w:r w:rsidRPr="009B02DD">
                <w:rPr>
                  <w:rStyle w:val="Hyperlink"/>
                </w:rPr>
                <w:t>Statistical Modelin</w:t>
              </w:r>
              <w:r w:rsidRPr="009B02DD">
                <w:rPr>
                  <w:rStyle w:val="Hyperlink"/>
                </w:rPr>
                <w:t>g</w:t>
              </w:r>
              <w:r w:rsidRPr="009B02DD">
                <w:rPr>
                  <w:rStyle w:val="Hyperlink"/>
                </w:rPr>
                <w:t>: The Two Cultures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Statistical Science</w:t>
            </w:r>
            <w:r w:rsidRPr="009B02DD">
              <w:rPr>
                <w:color w:val="2D3B45"/>
              </w:rPr>
              <w:t>, 2001.</w:t>
            </w:r>
          </w:p>
          <w:p w14:paraId="3DB88F94" w14:textId="385178C8" w:rsidR="009B02DD" w:rsidRPr="009B02DD" w:rsidRDefault="009B02DD" w:rsidP="009B02DD">
            <w:pPr>
              <w:numPr>
                <w:ilvl w:val="0"/>
                <w:numId w:val="39"/>
              </w:numPr>
              <w:shd w:val="clear" w:color="auto" w:fill="FFFFFF"/>
              <w:spacing w:beforeAutospacing="1"/>
              <w:ind w:left="375"/>
              <w:rPr>
                <w:color w:val="2D3B45"/>
              </w:rPr>
            </w:pPr>
            <w:r w:rsidRPr="009B02DD">
              <w:rPr>
                <w:color w:val="2D3B45"/>
              </w:rPr>
              <w:t xml:space="preserve">Mario L. Small and </w:t>
            </w:r>
            <w:proofErr w:type="spellStart"/>
            <w:r w:rsidRPr="009B02DD">
              <w:rPr>
                <w:color w:val="2D3B45"/>
              </w:rPr>
              <w:t>Devah</w:t>
            </w:r>
            <w:proofErr w:type="spellEnd"/>
            <w:r w:rsidRPr="009B02DD">
              <w:rPr>
                <w:color w:val="2D3B45"/>
              </w:rPr>
              <w:t xml:space="preserve"> Pager. “</w:t>
            </w:r>
            <w:hyperlink r:id="rId18" w:tgtFrame="_blank" w:history="1">
              <w:r w:rsidRPr="009B02DD">
                <w:rPr>
                  <w:rStyle w:val="Hyperlink"/>
                </w:rPr>
                <w:t xml:space="preserve">Sociological </w:t>
              </w:r>
              <w:r w:rsidRPr="009B02DD">
                <w:rPr>
                  <w:rStyle w:val="Hyperlink"/>
                </w:rPr>
                <w:t>P</w:t>
              </w:r>
              <w:r w:rsidRPr="009B02DD">
                <w:rPr>
                  <w:rStyle w:val="Hyperlink"/>
                </w:rPr>
                <w:t>erspectives on Racial Discrimination</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Journal of Economic Perspectives</w:t>
            </w:r>
            <w:r w:rsidRPr="009B02DD">
              <w:rPr>
                <w:color w:val="2D3B45"/>
              </w:rPr>
              <w:t>, 2020.</w:t>
            </w:r>
          </w:p>
        </w:tc>
      </w:tr>
      <w:tr w:rsidR="009B02DD" w14:paraId="1785D4C2" w14:textId="77777777" w:rsidTr="009B02DD">
        <w:tc>
          <w:tcPr>
            <w:tcW w:w="803" w:type="dxa"/>
          </w:tcPr>
          <w:p w14:paraId="13F54BE1" w14:textId="7C71937D" w:rsidR="009B02DD" w:rsidRDefault="0099521C" w:rsidP="009B02DD">
            <w:pPr>
              <w:jc w:val="center"/>
            </w:pPr>
            <w:r>
              <w:t>Jan 31</w:t>
            </w:r>
          </w:p>
        </w:tc>
        <w:tc>
          <w:tcPr>
            <w:tcW w:w="9002" w:type="dxa"/>
          </w:tcPr>
          <w:p w14:paraId="540A89AB" w14:textId="6672C81E" w:rsidR="009B02DD" w:rsidRPr="009B02DD" w:rsidRDefault="009B02DD" w:rsidP="009B02DD">
            <w:pPr>
              <w:numPr>
                <w:ilvl w:val="0"/>
                <w:numId w:val="40"/>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4: Exploratory Data Analysis for Experiments</w:t>
            </w:r>
          </w:p>
          <w:p w14:paraId="335053B7" w14:textId="77777777" w:rsidR="009B02DD" w:rsidRPr="009B02DD" w:rsidRDefault="009B02DD" w:rsidP="009B02DD">
            <w:pPr>
              <w:numPr>
                <w:ilvl w:val="0"/>
                <w:numId w:val="40"/>
              </w:numPr>
              <w:shd w:val="clear" w:color="auto" w:fill="FFFFFF"/>
              <w:spacing w:beforeAutospacing="1" w:afterAutospacing="1"/>
              <w:ind w:left="375"/>
              <w:rPr>
                <w:color w:val="2D3B45"/>
              </w:rPr>
            </w:pPr>
            <w:r w:rsidRPr="009B02DD">
              <w:rPr>
                <w:color w:val="2D3B45"/>
              </w:rPr>
              <w:t>Abigail Z. Jacobs and Hanna Wallach. “</w:t>
            </w:r>
            <w:hyperlink r:id="rId19" w:tgtFrame="_blank" w:history="1">
              <w:r w:rsidRPr="009B02DD">
                <w:rPr>
                  <w:rStyle w:val="Hyperlink"/>
                </w:rPr>
                <w:t>Measurement and Fairness</w:t>
              </w:r>
              <w:r w:rsidRPr="009B02DD">
                <w:rPr>
                  <w:rStyle w:val="screenreader-only"/>
                  <w:bdr w:val="none" w:sz="0" w:space="0" w:color="auto" w:frame="1"/>
                </w:rPr>
                <w:t> (Links to an external site.)</w:t>
              </w:r>
            </w:hyperlink>
            <w:r w:rsidRPr="009B02DD">
              <w:rPr>
                <w:color w:val="2D3B45"/>
              </w:rPr>
              <w:t xml:space="preserve">.” </w:t>
            </w:r>
            <w:proofErr w:type="spellStart"/>
            <w:r w:rsidRPr="009B02DD">
              <w:rPr>
                <w:color w:val="2D3B45"/>
              </w:rPr>
              <w:t>FAccT</w:t>
            </w:r>
            <w:proofErr w:type="spellEnd"/>
            <w:r w:rsidRPr="009B02DD">
              <w:rPr>
                <w:color w:val="2D3B45"/>
              </w:rPr>
              <w:t xml:space="preserve"> 2020.</w:t>
            </w:r>
          </w:p>
          <w:p w14:paraId="446CA86A" w14:textId="21A48A8E" w:rsidR="009B02DD" w:rsidRPr="009B02DD" w:rsidRDefault="009B02DD" w:rsidP="009B02DD">
            <w:pPr>
              <w:numPr>
                <w:ilvl w:val="0"/>
                <w:numId w:val="40"/>
              </w:numPr>
              <w:shd w:val="clear" w:color="auto" w:fill="FFFFFF"/>
              <w:spacing w:beforeAutospacing="1"/>
              <w:ind w:left="375"/>
              <w:rPr>
                <w:color w:val="2D3B45"/>
              </w:rPr>
            </w:pPr>
            <w:r w:rsidRPr="009B02DD">
              <w:rPr>
                <w:color w:val="2D3B45"/>
              </w:rPr>
              <w:t xml:space="preserve">Graham </w:t>
            </w:r>
            <w:proofErr w:type="spellStart"/>
            <w:r w:rsidRPr="009B02DD">
              <w:rPr>
                <w:color w:val="2D3B45"/>
              </w:rPr>
              <w:t>Scambler</w:t>
            </w:r>
            <w:proofErr w:type="spellEnd"/>
            <w:r w:rsidRPr="009B02DD">
              <w:rPr>
                <w:color w:val="2D3B45"/>
              </w:rPr>
              <w:t>. “</w:t>
            </w:r>
            <w:hyperlink r:id="rId20" w:tgtFrame="_blank" w:history="1">
              <w:r w:rsidRPr="009B02DD">
                <w:rPr>
                  <w:rStyle w:val="Hyperlink"/>
                </w:rPr>
                <w:t>Covid-19 as a ‘Breaching Experiment’: Exposing the Fractured Society</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Health Sociology Review</w:t>
            </w:r>
            <w:r w:rsidRPr="009B02DD">
              <w:rPr>
                <w:color w:val="2D3B45"/>
              </w:rPr>
              <w:t>, 2020.</w:t>
            </w:r>
          </w:p>
        </w:tc>
      </w:tr>
      <w:tr w:rsidR="009B02DD" w14:paraId="20D335BF" w14:textId="77777777" w:rsidTr="009B02DD">
        <w:tc>
          <w:tcPr>
            <w:tcW w:w="803" w:type="dxa"/>
          </w:tcPr>
          <w:p w14:paraId="043FDFAF" w14:textId="458BBDC3" w:rsidR="009B02DD" w:rsidRDefault="0099521C" w:rsidP="009B02DD">
            <w:pPr>
              <w:jc w:val="center"/>
            </w:pPr>
            <w:r>
              <w:t>Feb 7</w:t>
            </w:r>
          </w:p>
        </w:tc>
        <w:tc>
          <w:tcPr>
            <w:tcW w:w="9002" w:type="dxa"/>
          </w:tcPr>
          <w:p w14:paraId="2CBB3590" w14:textId="750D2420" w:rsidR="009B02DD" w:rsidRPr="009B02DD" w:rsidRDefault="009B02DD" w:rsidP="009B02DD">
            <w:pPr>
              <w:numPr>
                <w:ilvl w:val="0"/>
                <w:numId w:val="41"/>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7: One Way ANOVA</w:t>
            </w:r>
          </w:p>
          <w:p w14:paraId="2502A5DD" w14:textId="77777777" w:rsidR="009B02DD" w:rsidRPr="009B02DD" w:rsidRDefault="009B02DD" w:rsidP="009B02DD">
            <w:pPr>
              <w:numPr>
                <w:ilvl w:val="0"/>
                <w:numId w:val="41"/>
              </w:numPr>
              <w:shd w:val="clear" w:color="auto" w:fill="FFFFFF"/>
              <w:spacing w:beforeAutospacing="1" w:afterAutospacing="1"/>
              <w:ind w:left="375"/>
              <w:rPr>
                <w:color w:val="2D3B45"/>
              </w:rPr>
            </w:pPr>
            <w:r w:rsidRPr="009B02DD">
              <w:rPr>
                <w:color w:val="2D3B45"/>
              </w:rPr>
              <w:t>Michelle N. Meyer et al. “</w:t>
            </w:r>
            <w:hyperlink r:id="rId21" w:tgtFrame="_blank" w:history="1">
              <w:r w:rsidRPr="009B02DD">
                <w:rPr>
                  <w:rStyle w:val="Hyperlink"/>
                </w:rPr>
                <w:t>Objecting to Experiments that Compare Two Unobjectionable Policies or Treatments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Proceedings of the National Academy of Sciences</w:t>
            </w:r>
            <w:r w:rsidRPr="009B02DD">
              <w:rPr>
                <w:color w:val="2D3B45"/>
              </w:rPr>
              <w:t>,</w:t>
            </w:r>
          </w:p>
          <w:p w14:paraId="217501CF" w14:textId="41A9BEC3" w:rsidR="009B02DD" w:rsidRPr="009B02DD" w:rsidRDefault="009B02DD" w:rsidP="009B02DD">
            <w:pPr>
              <w:numPr>
                <w:ilvl w:val="0"/>
                <w:numId w:val="41"/>
              </w:numPr>
              <w:shd w:val="clear" w:color="auto" w:fill="FFFFFF"/>
              <w:spacing w:beforeAutospacing="1"/>
              <w:ind w:left="375"/>
              <w:rPr>
                <w:color w:val="2D3B45"/>
              </w:rPr>
            </w:pPr>
            <w:r w:rsidRPr="009B02DD">
              <w:rPr>
                <w:color w:val="2D3B45"/>
              </w:rPr>
              <w:t>Angus Deaton, “</w:t>
            </w:r>
            <w:hyperlink r:id="rId22" w:tgtFrame="_blank" w:history="1">
              <w:r w:rsidRPr="009B02DD">
                <w:rPr>
                  <w:rStyle w:val="Hyperlink"/>
                </w:rPr>
                <w:t>Randomization in the Tropics Revisited: A Theme and Eleven Variations.</w:t>
              </w:r>
              <w:r w:rsidRPr="009B02DD">
                <w:rPr>
                  <w:rStyle w:val="screenreader-only"/>
                  <w:bdr w:val="none" w:sz="0" w:space="0" w:color="auto" w:frame="1"/>
                </w:rPr>
                <w:t> (Links to an external site.)</w:t>
              </w:r>
            </w:hyperlink>
            <w:r w:rsidRPr="009B02DD">
              <w:rPr>
                <w:color w:val="2D3B45"/>
              </w:rPr>
              <w:t>”</w:t>
            </w:r>
          </w:p>
        </w:tc>
      </w:tr>
      <w:tr w:rsidR="009B02DD" w14:paraId="6068E6C3" w14:textId="77777777" w:rsidTr="009B02DD">
        <w:tc>
          <w:tcPr>
            <w:tcW w:w="803" w:type="dxa"/>
          </w:tcPr>
          <w:p w14:paraId="61C1A82B" w14:textId="500FAD9E" w:rsidR="009B02DD" w:rsidRDefault="0099521C" w:rsidP="009B02DD">
            <w:pPr>
              <w:jc w:val="center"/>
            </w:pPr>
            <w:r>
              <w:t>Feb 14</w:t>
            </w:r>
          </w:p>
        </w:tc>
        <w:tc>
          <w:tcPr>
            <w:tcW w:w="9002" w:type="dxa"/>
          </w:tcPr>
          <w:p w14:paraId="4046161D" w14:textId="39538AF2" w:rsidR="009B02DD" w:rsidRPr="009B02DD" w:rsidRDefault="009B02DD" w:rsidP="009B02DD">
            <w:pPr>
              <w:numPr>
                <w:ilvl w:val="0"/>
                <w:numId w:val="42"/>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sidR="0099521C">
              <w:rPr>
                <w:color w:val="2D3B45"/>
              </w:rPr>
              <w:t>7: ANOVA continued</w:t>
            </w:r>
          </w:p>
          <w:p w14:paraId="5BCB26EF" w14:textId="77777777" w:rsidR="009B02DD" w:rsidRPr="009B02DD" w:rsidRDefault="009B02DD" w:rsidP="009B02DD">
            <w:pPr>
              <w:numPr>
                <w:ilvl w:val="0"/>
                <w:numId w:val="42"/>
              </w:numPr>
              <w:shd w:val="clear" w:color="auto" w:fill="FFFFFF"/>
              <w:spacing w:beforeAutospacing="1" w:afterAutospacing="1"/>
              <w:ind w:left="375"/>
              <w:rPr>
                <w:color w:val="2D3B45"/>
              </w:rPr>
            </w:pPr>
            <w:r w:rsidRPr="009B02DD">
              <w:rPr>
                <w:color w:val="2D3B45"/>
              </w:rPr>
              <w:t xml:space="preserve">Chelsea </w:t>
            </w:r>
            <w:proofErr w:type="spellStart"/>
            <w:r w:rsidRPr="009B02DD">
              <w:rPr>
                <w:color w:val="2D3B45"/>
              </w:rPr>
              <w:t>Barabas</w:t>
            </w:r>
            <w:proofErr w:type="spellEnd"/>
            <w:r w:rsidRPr="009B02DD">
              <w:rPr>
                <w:color w:val="2D3B45"/>
              </w:rPr>
              <w:t xml:space="preserve"> et al. “</w:t>
            </w:r>
            <w:hyperlink r:id="rId23" w:tgtFrame="_blank" w:history="1">
              <w:r w:rsidRPr="009B02DD">
                <w:rPr>
                  <w:rStyle w:val="Hyperlink"/>
                </w:rPr>
                <w:t>Studying Up: Reorienting the Study of Algorithmic Fairness Around Issues of Power</w:t>
              </w:r>
              <w:r w:rsidRPr="009B02DD">
                <w:rPr>
                  <w:rStyle w:val="screenreader-only"/>
                  <w:bdr w:val="none" w:sz="0" w:space="0" w:color="auto" w:frame="1"/>
                </w:rPr>
                <w:t> (Links to an external site.)</w:t>
              </w:r>
            </w:hyperlink>
            <w:r w:rsidRPr="009B02DD">
              <w:rPr>
                <w:color w:val="2D3B45"/>
              </w:rPr>
              <w:t xml:space="preserve">.” </w:t>
            </w:r>
            <w:proofErr w:type="spellStart"/>
            <w:r w:rsidRPr="009B02DD">
              <w:rPr>
                <w:color w:val="2D3B45"/>
              </w:rPr>
              <w:t>FAccT</w:t>
            </w:r>
            <w:proofErr w:type="spellEnd"/>
            <w:r w:rsidRPr="009B02DD">
              <w:rPr>
                <w:color w:val="2D3B45"/>
              </w:rPr>
              <w:t>, 2020.</w:t>
            </w:r>
          </w:p>
          <w:p w14:paraId="5D5D53E9" w14:textId="1A74D627" w:rsidR="009B02DD" w:rsidRPr="009B02DD" w:rsidRDefault="009B02DD" w:rsidP="009B02DD">
            <w:pPr>
              <w:numPr>
                <w:ilvl w:val="0"/>
                <w:numId w:val="42"/>
              </w:numPr>
              <w:shd w:val="clear" w:color="auto" w:fill="FFFFFF"/>
              <w:spacing w:beforeAutospacing="1"/>
              <w:ind w:left="375"/>
              <w:rPr>
                <w:color w:val="2D3B45"/>
              </w:rPr>
            </w:pPr>
            <w:r w:rsidRPr="009B02DD">
              <w:rPr>
                <w:color w:val="2D3B45"/>
              </w:rPr>
              <w:t>Rediet Abebe et al. “</w:t>
            </w:r>
            <w:hyperlink r:id="rId24" w:tgtFrame="_blank" w:history="1">
              <w:r w:rsidRPr="009B02DD">
                <w:rPr>
                  <w:rStyle w:val="Hyperlink"/>
                </w:rPr>
                <w:t>Roles for Computing in Social Change.</w:t>
              </w:r>
              <w:r w:rsidRPr="009B02DD">
                <w:rPr>
                  <w:rStyle w:val="screenreader-only"/>
                  <w:bdr w:val="none" w:sz="0" w:space="0" w:color="auto" w:frame="1"/>
                </w:rPr>
                <w:t> (Links to an external site.)</w:t>
              </w:r>
            </w:hyperlink>
            <w:r w:rsidRPr="009B02DD">
              <w:rPr>
                <w:color w:val="2D3B45"/>
              </w:rPr>
              <w:t xml:space="preserve">” </w:t>
            </w:r>
            <w:proofErr w:type="spellStart"/>
            <w:r w:rsidRPr="009B02DD">
              <w:rPr>
                <w:color w:val="2D3B45"/>
              </w:rPr>
              <w:t>FAccT</w:t>
            </w:r>
            <w:proofErr w:type="spellEnd"/>
            <w:r w:rsidRPr="009B02DD">
              <w:rPr>
                <w:color w:val="2D3B45"/>
              </w:rPr>
              <w:t>, 2020.</w:t>
            </w:r>
          </w:p>
        </w:tc>
      </w:tr>
      <w:tr w:rsidR="009B02DD" w14:paraId="479EF83F" w14:textId="77777777" w:rsidTr="009B02DD">
        <w:tc>
          <w:tcPr>
            <w:tcW w:w="803" w:type="dxa"/>
          </w:tcPr>
          <w:p w14:paraId="3369ADDE" w14:textId="730706BE" w:rsidR="009B02DD" w:rsidRDefault="0099521C" w:rsidP="009B02DD">
            <w:pPr>
              <w:jc w:val="center"/>
            </w:pPr>
            <w:r>
              <w:t>Feb 28</w:t>
            </w:r>
          </w:p>
        </w:tc>
        <w:tc>
          <w:tcPr>
            <w:tcW w:w="9002" w:type="dxa"/>
          </w:tcPr>
          <w:p w14:paraId="2467C0CF" w14:textId="451184E7" w:rsidR="009B02DD" w:rsidRPr="009B02DD" w:rsidRDefault="009B02DD" w:rsidP="009B02DD">
            <w:pPr>
              <w:numPr>
                <w:ilvl w:val="0"/>
                <w:numId w:val="43"/>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sidR="0099521C">
              <w:rPr>
                <w:color w:val="2D3B45"/>
              </w:rPr>
              <w:t>0: One Way ANCOVA</w:t>
            </w:r>
          </w:p>
          <w:p w14:paraId="3B5C7C92" w14:textId="77777777" w:rsidR="009B02DD" w:rsidRPr="009B02DD" w:rsidRDefault="009B02DD" w:rsidP="009B02DD">
            <w:pPr>
              <w:numPr>
                <w:ilvl w:val="0"/>
                <w:numId w:val="43"/>
              </w:numPr>
              <w:shd w:val="clear" w:color="auto" w:fill="FFFFFF"/>
              <w:spacing w:beforeAutospacing="1" w:afterAutospacing="1"/>
              <w:ind w:left="375"/>
              <w:rPr>
                <w:color w:val="2D3B45"/>
              </w:rPr>
            </w:pPr>
            <w:proofErr w:type="spellStart"/>
            <w:r w:rsidRPr="009B02DD">
              <w:rPr>
                <w:color w:val="2D3B45"/>
              </w:rPr>
              <w:t>Abeba</w:t>
            </w:r>
            <w:proofErr w:type="spellEnd"/>
            <w:r w:rsidRPr="009B02DD">
              <w:rPr>
                <w:color w:val="2D3B45"/>
              </w:rPr>
              <w:t xml:space="preserve"> </w:t>
            </w:r>
            <w:proofErr w:type="spellStart"/>
            <w:r w:rsidRPr="009B02DD">
              <w:rPr>
                <w:color w:val="2D3B45"/>
              </w:rPr>
              <w:t>Birhane</w:t>
            </w:r>
            <w:proofErr w:type="spellEnd"/>
            <w:r w:rsidRPr="009B02DD">
              <w:rPr>
                <w:color w:val="2D3B45"/>
              </w:rPr>
              <w:t xml:space="preserve"> and </w:t>
            </w:r>
            <w:proofErr w:type="spellStart"/>
            <w:r w:rsidRPr="009B02DD">
              <w:rPr>
                <w:color w:val="2D3B45"/>
              </w:rPr>
              <w:t>Jelle</w:t>
            </w:r>
            <w:proofErr w:type="spellEnd"/>
            <w:r w:rsidRPr="009B02DD">
              <w:rPr>
                <w:color w:val="2D3B45"/>
              </w:rPr>
              <w:t xml:space="preserve"> Van Dijk. “</w:t>
            </w:r>
            <w:hyperlink r:id="rId25" w:tgtFrame="_blank" w:history="1">
              <w:r w:rsidRPr="009B02DD">
                <w:rPr>
                  <w:rStyle w:val="Hyperlink"/>
                </w:rPr>
                <w:t>A Misdirected Application of AI Ethics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NOEMA</w:t>
            </w:r>
            <w:r w:rsidRPr="009B02DD">
              <w:rPr>
                <w:color w:val="2D3B45"/>
              </w:rPr>
              <w:t>, 2020.</w:t>
            </w:r>
          </w:p>
          <w:p w14:paraId="783FEE1E" w14:textId="64760C5B" w:rsidR="009B02DD" w:rsidRPr="009B02DD" w:rsidRDefault="009B02DD" w:rsidP="009B02DD">
            <w:pPr>
              <w:numPr>
                <w:ilvl w:val="0"/>
                <w:numId w:val="43"/>
              </w:numPr>
              <w:shd w:val="clear" w:color="auto" w:fill="FFFFFF"/>
              <w:spacing w:beforeAutospacing="1"/>
              <w:ind w:left="375"/>
              <w:rPr>
                <w:color w:val="2D3B45"/>
              </w:rPr>
            </w:pPr>
            <w:r w:rsidRPr="009B02DD">
              <w:rPr>
                <w:color w:val="2D3B45"/>
              </w:rPr>
              <w:t xml:space="preserve">Nani Jansen </w:t>
            </w:r>
            <w:proofErr w:type="spellStart"/>
            <w:r w:rsidRPr="009B02DD">
              <w:rPr>
                <w:color w:val="2D3B45"/>
              </w:rPr>
              <w:t>Reventlow</w:t>
            </w:r>
            <w:proofErr w:type="spellEnd"/>
            <w:r w:rsidRPr="009B02DD">
              <w:rPr>
                <w:color w:val="2D3B45"/>
              </w:rPr>
              <w:t>. “</w:t>
            </w:r>
            <w:hyperlink r:id="rId26" w:tgtFrame="_blank" w:history="1">
              <w:r w:rsidRPr="009B02DD">
                <w:rPr>
                  <w:rStyle w:val="Hyperlink"/>
                </w:rPr>
                <w:t>Data Collection is Not the Solution for Europe’s Racism Problem</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Al Jazeera</w:t>
            </w:r>
            <w:r w:rsidRPr="009B02DD">
              <w:rPr>
                <w:color w:val="2D3B45"/>
              </w:rPr>
              <w:t>, 2020.</w:t>
            </w:r>
          </w:p>
        </w:tc>
      </w:tr>
      <w:tr w:rsidR="009B02DD" w14:paraId="20FDE784" w14:textId="77777777" w:rsidTr="009B02DD">
        <w:tc>
          <w:tcPr>
            <w:tcW w:w="803" w:type="dxa"/>
          </w:tcPr>
          <w:p w14:paraId="38A672C3" w14:textId="5EFA2E6D" w:rsidR="009B02DD" w:rsidRDefault="0099521C" w:rsidP="009B02DD">
            <w:pPr>
              <w:jc w:val="center"/>
            </w:pPr>
            <w:r>
              <w:t>Mar 7</w:t>
            </w:r>
          </w:p>
        </w:tc>
        <w:tc>
          <w:tcPr>
            <w:tcW w:w="9002" w:type="dxa"/>
          </w:tcPr>
          <w:p w14:paraId="4BD54EBC" w14:textId="77EC1448" w:rsidR="009B02DD" w:rsidRPr="009B02DD" w:rsidRDefault="009B02DD" w:rsidP="009B02DD">
            <w:pPr>
              <w:numPr>
                <w:ilvl w:val="0"/>
                <w:numId w:val="44"/>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sidR="0099521C">
              <w:rPr>
                <w:color w:val="2D3B45"/>
              </w:rPr>
              <w:t>1 Two Way ANCOVA</w:t>
            </w:r>
          </w:p>
          <w:p w14:paraId="513A6D98" w14:textId="77777777" w:rsidR="009B02DD" w:rsidRPr="009B02DD" w:rsidRDefault="009B02DD" w:rsidP="009B02DD">
            <w:pPr>
              <w:numPr>
                <w:ilvl w:val="0"/>
                <w:numId w:val="44"/>
              </w:numPr>
              <w:shd w:val="clear" w:color="auto" w:fill="FFFFFF"/>
              <w:spacing w:beforeAutospacing="1" w:afterAutospacing="1"/>
              <w:ind w:left="375"/>
              <w:rPr>
                <w:color w:val="2D3B45"/>
              </w:rPr>
            </w:pPr>
            <w:r w:rsidRPr="009B02DD">
              <w:rPr>
                <w:color w:val="2D3B45"/>
              </w:rPr>
              <w:t>Patrick Ball. “</w:t>
            </w:r>
            <w:hyperlink r:id="rId27" w:tgtFrame="_blank" w:history="1">
              <w:r w:rsidRPr="009B02DD">
                <w:rPr>
                  <w:rStyle w:val="Hyperlink"/>
                </w:rPr>
                <w:t>Violence in Blue</w:t>
              </w:r>
              <w:r w:rsidRPr="009B02DD">
                <w:rPr>
                  <w:rStyle w:val="screenreader-only"/>
                  <w:bdr w:val="none" w:sz="0" w:space="0" w:color="auto" w:frame="1"/>
                </w:rPr>
                <w:t> (Links to an external site.)</w:t>
              </w:r>
            </w:hyperlink>
            <w:r w:rsidRPr="009B02DD">
              <w:rPr>
                <w:color w:val="2D3B45"/>
              </w:rPr>
              <w:t>.” </w:t>
            </w:r>
            <w:proofErr w:type="spellStart"/>
            <w:r w:rsidRPr="009B02DD">
              <w:rPr>
                <w:rStyle w:val="Emphasis"/>
                <w:color w:val="2D3B45"/>
              </w:rPr>
              <w:t>Granta</w:t>
            </w:r>
            <w:proofErr w:type="spellEnd"/>
            <w:r w:rsidRPr="009B02DD">
              <w:rPr>
                <w:color w:val="2D3B45"/>
              </w:rPr>
              <w:t>, 2020.</w:t>
            </w:r>
          </w:p>
          <w:p w14:paraId="648D6F91" w14:textId="5101F0B5" w:rsidR="009B02DD" w:rsidRPr="009B02DD" w:rsidRDefault="009B02DD" w:rsidP="009B02DD">
            <w:pPr>
              <w:numPr>
                <w:ilvl w:val="0"/>
                <w:numId w:val="44"/>
              </w:numPr>
              <w:shd w:val="clear" w:color="auto" w:fill="FFFFFF"/>
              <w:spacing w:beforeAutospacing="1"/>
              <w:ind w:left="375"/>
              <w:rPr>
                <w:color w:val="2D3B45"/>
              </w:rPr>
            </w:pPr>
            <w:r w:rsidRPr="009B02DD">
              <w:rPr>
                <w:color w:val="2D3B45"/>
              </w:rPr>
              <w:t>Mimi Onuoha. “</w:t>
            </w:r>
            <w:hyperlink r:id="rId28" w:tgtFrame="_blank" w:history="1">
              <w:r w:rsidRPr="009B02DD">
                <w:rPr>
                  <w:rStyle w:val="Hyperlink"/>
                </w:rPr>
                <w:t>When Proof is Not Enough</w:t>
              </w:r>
              <w:r w:rsidRPr="009B02DD">
                <w:rPr>
                  <w:rStyle w:val="screenreader-only"/>
                  <w:bdr w:val="none" w:sz="0" w:space="0" w:color="auto" w:frame="1"/>
                </w:rPr>
                <w:t> (Links to an external site.)</w:t>
              </w:r>
            </w:hyperlink>
            <w:r w:rsidRPr="009B02DD">
              <w:rPr>
                <w:color w:val="2D3B45"/>
              </w:rPr>
              <w:t>.” FiveThirtyEight, 2020.</w:t>
            </w:r>
          </w:p>
        </w:tc>
      </w:tr>
      <w:tr w:rsidR="009B02DD" w14:paraId="1179C801" w14:textId="77777777" w:rsidTr="009B02DD">
        <w:tc>
          <w:tcPr>
            <w:tcW w:w="803" w:type="dxa"/>
          </w:tcPr>
          <w:p w14:paraId="6FE8101A" w14:textId="14DF2328" w:rsidR="009B02DD" w:rsidRDefault="0099521C" w:rsidP="009B02DD">
            <w:pPr>
              <w:jc w:val="center"/>
            </w:pPr>
            <w:r>
              <w:t>Mar 14</w:t>
            </w:r>
          </w:p>
        </w:tc>
        <w:tc>
          <w:tcPr>
            <w:tcW w:w="9002" w:type="dxa"/>
          </w:tcPr>
          <w:p w14:paraId="368D9366" w14:textId="68A649A5" w:rsidR="009B02DD" w:rsidRPr="009B02DD" w:rsidRDefault="009B02DD" w:rsidP="009B02DD">
            <w:pPr>
              <w:numPr>
                <w:ilvl w:val="0"/>
                <w:numId w:val="45"/>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sidR="0099521C">
              <w:rPr>
                <w:color w:val="2D3B45"/>
              </w:rPr>
              <w:t>2: Statistical Power</w:t>
            </w:r>
          </w:p>
          <w:p w14:paraId="705C72D0" w14:textId="77777777" w:rsidR="009B02DD" w:rsidRPr="009B02DD" w:rsidRDefault="009B02DD" w:rsidP="009B02DD">
            <w:pPr>
              <w:numPr>
                <w:ilvl w:val="0"/>
                <w:numId w:val="45"/>
              </w:numPr>
              <w:shd w:val="clear" w:color="auto" w:fill="FFFFFF"/>
              <w:spacing w:beforeAutospacing="1" w:afterAutospacing="1"/>
              <w:ind w:left="375"/>
              <w:rPr>
                <w:color w:val="2D3B45"/>
              </w:rPr>
            </w:pPr>
            <w:r w:rsidRPr="009B02DD">
              <w:rPr>
                <w:color w:val="2D3B45"/>
              </w:rPr>
              <w:t>“</w:t>
            </w:r>
            <w:hyperlink r:id="rId29" w:anchor="2bf11db15fd8" w:tgtFrame="_blank" w:history="1">
              <w:r w:rsidRPr="009B02DD">
                <w:rPr>
                  <w:rStyle w:val="Hyperlink"/>
                </w:rPr>
                <w:t>Facebook Manipulated User News Feeds To Create Emotional Responses</w:t>
              </w:r>
              <w:r w:rsidRPr="009B02DD">
                <w:rPr>
                  <w:rStyle w:val="screenreader-only"/>
                  <w:bdr w:val="none" w:sz="0" w:space="0" w:color="auto" w:frame="1"/>
                </w:rPr>
                <w:t> (Links to an external site.)</w:t>
              </w:r>
            </w:hyperlink>
            <w:r w:rsidRPr="009B02DD">
              <w:rPr>
                <w:color w:val="2D3B45"/>
              </w:rPr>
              <w:t>”, </w:t>
            </w:r>
            <w:r w:rsidRPr="009B02DD">
              <w:rPr>
                <w:rStyle w:val="Emphasis"/>
                <w:color w:val="2D3B45"/>
              </w:rPr>
              <w:t>Forbes</w:t>
            </w:r>
            <w:r w:rsidRPr="009B02DD">
              <w:rPr>
                <w:color w:val="2D3B45"/>
              </w:rPr>
              <w:t>, 2014.</w:t>
            </w:r>
          </w:p>
          <w:p w14:paraId="34BEA983" w14:textId="62E1F184" w:rsidR="009B02DD" w:rsidRPr="009B02DD" w:rsidRDefault="008810BF" w:rsidP="009B02DD">
            <w:pPr>
              <w:numPr>
                <w:ilvl w:val="0"/>
                <w:numId w:val="45"/>
              </w:numPr>
              <w:shd w:val="clear" w:color="auto" w:fill="FFFFFF"/>
              <w:spacing w:beforeAutospacing="1"/>
              <w:ind w:left="375"/>
              <w:rPr>
                <w:color w:val="2D3B45"/>
              </w:rPr>
            </w:pPr>
            <w:hyperlink r:id="rId30" w:tgtFrame="_blank" w:history="1">
              <w:r w:rsidR="009B02DD" w:rsidRPr="009B02DD">
                <w:rPr>
                  <w:rStyle w:val="Hyperlink"/>
                </w:rPr>
                <w:t>Why Stanford Researchers Tried to Create a ‘Gaydar’ Machine</w:t>
              </w:r>
              <w:r w:rsidR="009B02DD" w:rsidRPr="009B02DD">
                <w:rPr>
                  <w:rStyle w:val="screenreader-only"/>
                  <w:bdr w:val="none" w:sz="0" w:space="0" w:color="auto" w:frame="1"/>
                </w:rPr>
                <w:t> (Links to an external site.)</w:t>
              </w:r>
            </w:hyperlink>
            <w:r w:rsidR="009B02DD" w:rsidRPr="009B02DD">
              <w:rPr>
                <w:color w:val="2D3B45"/>
              </w:rPr>
              <w:t>,” </w:t>
            </w:r>
            <w:r w:rsidR="009B02DD" w:rsidRPr="009B02DD">
              <w:rPr>
                <w:rStyle w:val="Emphasis"/>
                <w:color w:val="2D3B45"/>
              </w:rPr>
              <w:t>The New York Times</w:t>
            </w:r>
          </w:p>
        </w:tc>
      </w:tr>
      <w:tr w:rsidR="0099521C" w14:paraId="6D489F3C" w14:textId="77777777" w:rsidTr="009B02DD">
        <w:tc>
          <w:tcPr>
            <w:tcW w:w="803" w:type="dxa"/>
          </w:tcPr>
          <w:p w14:paraId="44F57140" w14:textId="6977AE45" w:rsidR="0099521C" w:rsidRDefault="0099521C" w:rsidP="009B02DD">
            <w:pPr>
              <w:jc w:val="center"/>
            </w:pPr>
            <w:r>
              <w:t>Mar 21</w:t>
            </w:r>
          </w:p>
        </w:tc>
        <w:tc>
          <w:tcPr>
            <w:tcW w:w="9002" w:type="dxa"/>
          </w:tcPr>
          <w:p w14:paraId="0A9DCAEA" w14:textId="77777777" w:rsidR="0003406A" w:rsidRDefault="0099521C" w:rsidP="0003406A">
            <w:pPr>
              <w:numPr>
                <w:ilvl w:val="0"/>
                <w:numId w:val="45"/>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Chapter 1</w:t>
            </w:r>
            <w:r>
              <w:rPr>
                <w:color w:val="2D3B45"/>
              </w:rPr>
              <w:t>4</w:t>
            </w:r>
            <w:r>
              <w:rPr>
                <w:color w:val="2D3B45"/>
              </w:rPr>
              <w:t xml:space="preserve">: </w:t>
            </w:r>
            <w:r>
              <w:rPr>
                <w:color w:val="2D3B45"/>
              </w:rPr>
              <w:t>Within Subjects Experiments</w:t>
            </w:r>
          </w:p>
          <w:p w14:paraId="7C16C2B8" w14:textId="77777777" w:rsidR="0003406A" w:rsidRPr="0003406A" w:rsidRDefault="0003406A" w:rsidP="0003406A">
            <w:pPr>
              <w:numPr>
                <w:ilvl w:val="0"/>
                <w:numId w:val="45"/>
              </w:numPr>
              <w:shd w:val="clear" w:color="auto" w:fill="FFFFFF"/>
              <w:spacing w:before="100" w:beforeAutospacing="1" w:after="100" w:afterAutospacing="1"/>
              <w:ind w:left="375"/>
              <w:rPr>
                <w:color w:val="2D3B45"/>
              </w:rPr>
            </w:pPr>
            <w:proofErr w:type="spellStart"/>
            <w:r>
              <w:t>Charness</w:t>
            </w:r>
            <w:proofErr w:type="spellEnd"/>
            <w:r>
              <w:t xml:space="preserve">, G., Gneezy, U., &amp; Kuhn, M. A. (2012). Experimental methods: Between-subject and within-subject design. </w:t>
            </w:r>
            <w:r w:rsidRPr="0003406A">
              <w:rPr>
                <w:i/>
                <w:iCs/>
              </w:rPr>
              <w:t>Journal of economic behavior &amp; organization</w:t>
            </w:r>
            <w:r>
              <w:t xml:space="preserve">, </w:t>
            </w:r>
            <w:r w:rsidRPr="0003406A">
              <w:rPr>
                <w:i/>
                <w:iCs/>
              </w:rPr>
              <w:t>81</w:t>
            </w:r>
            <w:r>
              <w:t>(1), 1-8.</w:t>
            </w:r>
          </w:p>
          <w:p w14:paraId="547DFFE3" w14:textId="37095536" w:rsidR="0003406A" w:rsidRPr="0003406A" w:rsidRDefault="0003406A" w:rsidP="0003406A">
            <w:pPr>
              <w:numPr>
                <w:ilvl w:val="0"/>
                <w:numId w:val="45"/>
              </w:numPr>
              <w:shd w:val="clear" w:color="auto" w:fill="FFFFFF"/>
              <w:spacing w:before="100" w:beforeAutospacing="1" w:after="100" w:afterAutospacing="1"/>
              <w:ind w:left="375"/>
              <w:rPr>
                <w:color w:val="2D3B45"/>
              </w:rPr>
            </w:pPr>
            <w:r>
              <w:lastRenderedPageBreak/>
              <w:t xml:space="preserve">Loftus, G. R., &amp; Masson, M. E. (1994). Using confidence intervals in within-subject designs. </w:t>
            </w:r>
            <w:r w:rsidRPr="0003406A">
              <w:rPr>
                <w:i/>
                <w:iCs/>
              </w:rPr>
              <w:t>Psychonomic bulletin &amp; review</w:t>
            </w:r>
            <w:r>
              <w:t xml:space="preserve">, </w:t>
            </w:r>
            <w:r w:rsidRPr="0003406A">
              <w:rPr>
                <w:i/>
                <w:iCs/>
              </w:rPr>
              <w:t>1</w:t>
            </w:r>
            <w:r>
              <w:t>(4), 476-490.</w:t>
            </w:r>
          </w:p>
          <w:p w14:paraId="170671CE" w14:textId="77777777" w:rsidR="0099521C" w:rsidRPr="009B02DD" w:rsidRDefault="0099521C" w:rsidP="0003406A">
            <w:pPr>
              <w:shd w:val="clear" w:color="auto" w:fill="FFFFFF"/>
              <w:spacing w:before="100" w:beforeAutospacing="1" w:after="100" w:afterAutospacing="1"/>
              <w:ind w:left="15"/>
              <w:rPr>
                <w:color w:val="2D3B45"/>
              </w:rPr>
            </w:pPr>
          </w:p>
        </w:tc>
      </w:tr>
      <w:tr w:rsidR="0099521C" w14:paraId="11760526" w14:textId="77777777" w:rsidTr="009B02DD">
        <w:tc>
          <w:tcPr>
            <w:tcW w:w="803" w:type="dxa"/>
          </w:tcPr>
          <w:p w14:paraId="74CF7F2F" w14:textId="657833D0" w:rsidR="0099521C" w:rsidRDefault="0099521C" w:rsidP="009B02DD">
            <w:pPr>
              <w:jc w:val="center"/>
            </w:pPr>
            <w:r>
              <w:lastRenderedPageBreak/>
              <w:t>Mar 28</w:t>
            </w:r>
          </w:p>
        </w:tc>
        <w:tc>
          <w:tcPr>
            <w:tcW w:w="9002" w:type="dxa"/>
          </w:tcPr>
          <w:p w14:paraId="456A6CE6" w14:textId="2507AF9B" w:rsidR="0099521C" w:rsidRPr="009B02DD" w:rsidRDefault="0099521C" w:rsidP="0099521C">
            <w:pPr>
              <w:numPr>
                <w:ilvl w:val="0"/>
                <w:numId w:val="45"/>
              </w:numPr>
              <w:shd w:val="clear" w:color="auto" w:fill="FFFFFF"/>
              <w:spacing w:before="100" w:beforeAutospacing="1" w:after="100" w:afterAutospacing="1"/>
              <w:ind w:left="375"/>
              <w:rPr>
                <w:color w:val="2D3B45"/>
              </w:rPr>
            </w:pPr>
            <w:proofErr w:type="spellStart"/>
            <w:r w:rsidRPr="009B02DD">
              <w:rPr>
                <w:color w:val="2D3B45"/>
              </w:rPr>
              <w:t>Seltman</w:t>
            </w:r>
            <w:proofErr w:type="spellEnd"/>
            <w:r w:rsidRPr="009B02DD">
              <w:rPr>
                <w:color w:val="2D3B45"/>
              </w:rPr>
              <w:t xml:space="preserve">, Chapter </w:t>
            </w:r>
            <w:r>
              <w:rPr>
                <w:color w:val="2D3B45"/>
              </w:rPr>
              <w:t>8</w:t>
            </w:r>
            <w:r>
              <w:rPr>
                <w:color w:val="2D3B45"/>
              </w:rPr>
              <w:t xml:space="preserve">: </w:t>
            </w:r>
            <w:r>
              <w:rPr>
                <w:color w:val="2D3B45"/>
              </w:rPr>
              <w:t>Biases and Threats to Experiments</w:t>
            </w:r>
          </w:p>
          <w:p w14:paraId="3B5CD1BA" w14:textId="77777777" w:rsidR="00687EB5" w:rsidRPr="00687EB5" w:rsidRDefault="00687EB5" w:rsidP="00687EB5">
            <w:pPr>
              <w:numPr>
                <w:ilvl w:val="0"/>
                <w:numId w:val="45"/>
              </w:numPr>
              <w:shd w:val="clear" w:color="auto" w:fill="FFFFFF"/>
              <w:spacing w:before="100" w:beforeAutospacing="1" w:after="100" w:afterAutospacing="1"/>
              <w:ind w:left="375"/>
              <w:rPr>
                <w:color w:val="2D3B45"/>
              </w:rPr>
            </w:pPr>
            <w:r>
              <w:t xml:space="preserve">Gelman, A., &amp; </w:t>
            </w:r>
            <w:proofErr w:type="spellStart"/>
            <w:r>
              <w:t>Loken</w:t>
            </w:r>
            <w:proofErr w:type="spellEnd"/>
            <w:r>
              <w:t xml:space="preserve">, E. (2014). The statistical crisis in science: data-dependent analysis--a" garden of forking paths"--explains why many statistically significant comparisons don't hold up. </w:t>
            </w:r>
            <w:r w:rsidRPr="00687EB5">
              <w:rPr>
                <w:i/>
                <w:iCs/>
              </w:rPr>
              <w:t>American scientist</w:t>
            </w:r>
            <w:r>
              <w:t xml:space="preserve">, </w:t>
            </w:r>
            <w:r w:rsidRPr="00687EB5">
              <w:rPr>
                <w:i/>
                <w:iCs/>
              </w:rPr>
              <w:t>102</w:t>
            </w:r>
            <w:r>
              <w:t>(6), 460-466.</w:t>
            </w:r>
          </w:p>
          <w:p w14:paraId="574F1F71" w14:textId="210555D6" w:rsidR="0099521C" w:rsidRPr="00681B64" w:rsidRDefault="00687EB5" w:rsidP="00687EB5">
            <w:pPr>
              <w:numPr>
                <w:ilvl w:val="0"/>
                <w:numId w:val="45"/>
              </w:numPr>
              <w:shd w:val="clear" w:color="auto" w:fill="FFFFFF"/>
              <w:spacing w:before="100" w:beforeAutospacing="1" w:after="100" w:afterAutospacing="1"/>
              <w:ind w:left="375"/>
              <w:rPr>
                <w:color w:val="2D3B45"/>
              </w:rPr>
            </w:pPr>
            <w:r>
              <w:t xml:space="preserve">Simmons, J. P., Nelson, L. D., &amp; </w:t>
            </w:r>
            <w:proofErr w:type="spellStart"/>
            <w:r>
              <w:t>Simonsohn</w:t>
            </w:r>
            <w:proofErr w:type="spellEnd"/>
            <w:r>
              <w:t xml:space="preserve">, U. (2011). False-positive psychology: Undisclosed flexibility in data collection and analysis allows presenting anything as significant. </w:t>
            </w:r>
            <w:r w:rsidRPr="00687EB5">
              <w:rPr>
                <w:i/>
                <w:iCs/>
              </w:rPr>
              <w:t>Psychological science</w:t>
            </w:r>
            <w:r>
              <w:t xml:space="preserve">, </w:t>
            </w:r>
            <w:r w:rsidRPr="00687EB5">
              <w:rPr>
                <w:i/>
                <w:iCs/>
              </w:rPr>
              <w:t>22</w:t>
            </w:r>
            <w:r>
              <w:t>(11), 1359-1366.</w:t>
            </w:r>
          </w:p>
        </w:tc>
      </w:tr>
    </w:tbl>
    <w:p w14:paraId="1AA3A8AE" w14:textId="77777777" w:rsidR="009B02DD" w:rsidRPr="00121579" w:rsidRDefault="009B02DD" w:rsidP="00606AD1">
      <w:pPr>
        <w:jc w:val="both"/>
      </w:pPr>
    </w:p>
    <w:p w14:paraId="10FD9BC4" w14:textId="1FC4E21E" w:rsidR="00267ED3" w:rsidRDefault="00267ED3" w:rsidP="00606AD1">
      <w:pPr>
        <w:jc w:val="both"/>
      </w:pPr>
    </w:p>
    <w:p w14:paraId="4F57863C" w14:textId="1A812A58" w:rsidR="00E8487D" w:rsidRPr="00121579" w:rsidRDefault="00BC3090" w:rsidP="00BC3090">
      <w:pPr>
        <w:rPr>
          <w:b/>
          <w:bCs/>
        </w:rPr>
      </w:pPr>
      <w:r w:rsidRPr="00121579">
        <w:rPr>
          <w:b/>
          <w:bCs/>
        </w:rPr>
        <w:t>Deliverables and Evaluation:</w:t>
      </w:r>
    </w:p>
    <w:p w14:paraId="41A8C669" w14:textId="77777777" w:rsidR="00402EF7" w:rsidRPr="00121579" w:rsidRDefault="00402EF7" w:rsidP="00402EF7">
      <w:pPr>
        <w:jc w:val="both"/>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0"/>
        <w:gridCol w:w="2124"/>
        <w:gridCol w:w="2306"/>
      </w:tblGrid>
      <w:tr w:rsidR="00F346F4" w:rsidRPr="00121579" w14:paraId="44A01107" w14:textId="77777777" w:rsidTr="00F346F4">
        <w:trPr>
          <w:jc w:val="center"/>
        </w:trPr>
        <w:tc>
          <w:tcPr>
            <w:tcW w:w="4920" w:type="dxa"/>
          </w:tcPr>
          <w:p w14:paraId="02D07D9E" w14:textId="77777777" w:rsidR="00F346F4" w:rsidRPr="00121579" w:rsidRDefault="00F346F4" w:rsidP="005E4F3B">
            <w:pPr>
              <w:jc w:val="center"/>
              <w:rPr>
                <w:b/>
                <w:bCs/>
              </w:rPr>
            </w:pPr>
            <w:r w:rsidRPr="00121579">
              <w:rPr>
                <w:b/>
                <w:bCs/>
              </w:rPr>
              <w:t>Evaluations</w:t>
            </w:r>
          </w:p>
        </w:tc>
        <w:tc>
          <w:tcPr>
            <w:tcW w:w="2124" w:type="dxa"/>
          </w:tcPr>
          <w:p w14:paraId="1557A5D1" w14:textId="1A3B7646" w:rsidR="00F346F4" w:rsidRPr="00121579" w:rsidRDefault="00F346F4" w:rsidP="005E4F3B">
            <w:pPr>
              <w:jc w:val="center"/>
              <w:rPr>
                <w:b/>
                <w:bCs/>
              </w:rPr>
            </w:pPr>
            <w:r w:rsidRPr="00121579">
              <w:rPr>
                <w:b/>
                <w:bCs/>
              </w:rPr>
              <w:t>Due Date</w:t>
            </w:r>
          </w:p>
        </w:tc>
        <w:tc>
          <w:tcPr>
            <w:tcW w:w="2306" w:type="dxa"/>
          </w:tcPr>
          <w:p w14:paraId="136FD737" w14:textId="54608192" w:rsidR="00F346F4" w:rsidRPr="00121579" w:rsidRDefault="00F346F4" w:rsidP="005E4F3B">
            <w:pPr>
              <w:jc w:val="center"/>
              <w:rPr>
                <w:b/>
                <w:bCs/>
              </w:rPr>
            </w:pPr>
            <w:r w:rsidRPr="00121579">
              <w:rPr>
                <w:b/>
                <w:bCs/>
              </w:rPr>
              <w:t>Weight</w:t>
            </w:r>
          </w:p>
        </w:tc>
      </w:tr>
      <w:tr w:rsidR="00F346F4" w:rsidRPr="00121579" w14:paraId="7F17FAAF" w14:textId="77777777" w:rsidTr="00F346F4">
        <w:trPr>
          <w:jc w:val="center"/>
        </w:trPr>
        <w:tc>
          <w:tcPr>
            <w:tcW w:w="4920" w:type="dxa"/>
          </w:tcPr>
          <w:p w14:paraId="79464C19" w14:textId="4EFC0D65" w:rsidR="00F346F4" w:rsidRPr="00121579" w:rsidRDefault="00A45488" w:rsidP="00F346F4">
            <w:pPr>
              <w:jc w:val="both"/>
            </w:pPr>
            <w:r>
              <w:t>Class Performance and Participation</w:t>
            </w:r>
          </w:p>
          <w:p w14:paraId="4BBA254A" w14:textId="431CB4C4" w:rsidR="00F346F4" w:rsidRPr="00121579" w:rsidRDefault="00F346F4" w:rsidP="00B27295">
            <w:pPr>
              <w:jc w:val="both"/>
            </w:pPr>
          </w:p>
        </w:tc>
        <w:tc>
          <w:tcPr>
            <w:tcW w:w="2124" w:type="dxa"/>
          </w:tcPr>
          <w:p w14:paraId="17C3D933" w14:textId="5D5DB2AE" w:rsidR="00B82241" w:rsidRPr="00121579" w:rsidRDefault="00A45488" w:rsidP="00B82241">
            <w:pPr>
              <w:jc w:val="center"/>
            </w:pPr>
            <w:r>
              <w:t>Mondays 1-4 PM</w:t>
            </w:r>
          </w:p>
        </w:tc>
        <w:tc>
          <w:tcPr>
            <w:tcW w:w="2306" w:type="dxa"/>
          </w:tcPr>
          <w:p w14:paraId="3F35695D" w14:textId="4A7C0191" w:rsidR="00F346F4" w:rsidRPr="00121579" w:rsidRDefault="00F346F4" w:rsidP="005E1F34">
            <w:pPr>
              <w:jc w:val="center"/>
            </w:pPr>
            <w:r w:rsidRPr="00121579">
              <w:t>2</w:t>
            </w:r>
            <w:r w:rsidR="00F564F4">
              <w:t>0</w:t>
            </w:r>
            <w:r w:rsidRPr="00121579">
              <w:t>%</w:t>
            </w:r>
          </w:p>
        </w:tc>
      </w:tr>
      <w:tr w:rsidR="00F346F4" w:rsidRPr="00121579" w14:paraId="5D9B455A" w14:textId="77777777" w:rsidTr="00F346F4">
        <w:trPr>
          <w:jc w:val="center"/>
        </w:trPr>
        <w:tc>
          <w:tcPr>
            <w:tcW w:w="4920" w:type="dxa"/>
            <w:vAlign w:val="center"/>
          </w:tcPr>
          <w:p w14:paraId="09EEE8BE" w14:textId="41BD4EAC" w:rsidR="00F346F4" w:rsidRPr="00121579" w:rsidRDefault="00F72FE3" w:rsidP="006C16CA">
            <w:r w:rsidRPr="00121579">
              <w:t>Reading Responses: Most weeks students will be asked to submit a reading response by Tuesday 8 am EST</w:t>
            </w:r>
          </w:p>
          <w:p w14:paraId="7B43CC6E" w14:textId="36DAFB7E" w:rsidR="00F346F4" w:rsidRPr="00121579" w:rsidRDefault="00F346F4" w:rsidP="006C16CA">
            <w:r w:rsidRPr="00121579">
              <w:t xml:space="preserve"> </w:t>
            </w:r>
          </w:p>
        </w:tc>
        <w:tc>
          <w:tcPr>
            <w:tcW w:w="2124" w:type="dxa"/>
          </w:tcPr>
          <w:p w14:paraId="206F4F06" w14:textId="4AA4DD24" w:rsidR="00F346F4" w:rsidRPr="00121579" w:rsidRDefault="00A45488" w:rsidP="005E1F34">
            <w:pPr>
              <w:jc w:val="center"/>
            </w:pPr>
            <w:r>
              <w:t>Mondays</w:t>
            </w:r>
            <w:r w:rsidR="004139C7" w:rsidRPr="00121579">
              <w:t xml:space="preserve"> </w:t>
            </w:r>
            <w:r>
              <w:t>12</w:t>
            </w:r>
            <w:r w:rsidR="004139C7" w:rsidRPr="00121579">
              <w:t xml:space="preserve"> </w:t>
            </w:r>
            <w:r>
              <w:t>PM</w:t>
            </w:r>
          </w:p>
        </w:tc>
        <w:tc>
          <w:tcPr>
            <w:tcW w:w="2306" w:type="dxa"/>
          </w:tcPr>
          <w:p w14:paraId="73068EA5" w14:textId="693B682E" w:rsidR="00F346F4" w:rsidRPr="00121579" w:rsidRDefault="00F72FE3" w:rsidP="005E1F34">
            <w:pPr>
              <w:jc w:val="center"/>
            </w:pPr>
            <w:r w:rsidRPr="00121579">
              <w:t>2</w:t>
            </w:r>
            <w:r w:rsidR="00A45488">
              <w:t>0</w:t>
            </w:r>
            <w:r w:rsidRPr="00121579">
              <w:t>%</w:t>
            </w:r>
          </w:p>
        </w:tc>
      </w:tr>
      <w:tr w:rsidR="00F564F4" w:rsidRPr="00121579" w14:paraId="3391B618" w14:textId="77777777" w:rsidTr="00F346F4">
        <w:trPr>
          <w:jc w:val="center"/>
        </w:trPr>
        <w:tc>
          <w:tcPr>
            <w:tcW w:w="4920" w:type="dxa"/>
            <w:vAlign w:val="center"/>
          </w:tcPr>
          <w:p w14:paraId="059F9B5B" w14:textId="1C2DD342" w:rsidR="00F564F4" w:rsidRPr="00121579" w:rsidRDefault="00F564F4" w:rsidP="006C16CA">
            <w:r>
              <w:t>Tutorial attendance and discussions</w:t>
            </w:r>
          </w:p>
        </w:tc>
        <w:tc>
          <w:tcPr>
            <w:tcW w:w="2124" w:type="dxa"/>
          </w:tcPr>
          <w:p w14:paraId="5717A04A" w14:textId="0BE90304" w:rsidR="00F564F4" w:rsidRPr="00121579" w:rsidRDefault="00F564F4" w:rsidP="005E1F34">
            <w:pPr>
              <w:jc w:val="center"/>
            </w:pPr>
            <w:r>
              <w:t xml:space="preserve">Tuesdays and </w:t>
            </w:r>
            <w:r w:rsidR="00A45488">
              <w:t>Wednesdays</w:t>
            </w:r>
            <w:r>
              <w:t xml:space="preserve"> at tutorial times</w:t>
            </w:r>
          </w:p>
        </w:tc>
        <w:tc>
          <w:tcPr>
            <w:tcW w:w="2306" w:type="dxa"/>
          </w:tcPr>
          <w:p w14:paraId="406D137F" w14:textId="7389D9E8" w:rsidR="00F564F4" w:rsidRPr="00121579" w:rsidRDefault="00A45488" w:rsidP="005E1F34">
            <w:pPr>
              <w:jc w:val="center"/>
            </w:pPr>
            <w:r>
              <w:t>20</w:t>
            </w:r>
            <w:r w:rsidR="00F564F4">
              <w:t>%</w:t>
            </w:r>
          </w:p>
        </w:tc>
      </w:tr>
      <w:tr w:rsidR="00F346F4" w:rsidRPr="00121579" w14:paraId="5EAB0103" w14:textId="77777777" w:rsidTr="00F346F4">
        <w:trPr>
          <w:jc w:val="center"/>
        </w:trPr>
        <w:tc>
          <w:tcPr>
            <w:tcW w:w="4920" w:type="dxa"/>
            <w:vAlign w:val="center"/>
          </w:tcPr>
          <w:p w14:paraId="5CE353E0" w14:textId="217A0F62" w:rsidR="00F346F4" w:rsidRPr="00121579" w:rsidRDefault="00A45488" w:rsidP="005E4F3B">
            <w:r>
              <w:t>Mid Term</w:t>
            </w:r>
            <w:r w:rsidR="00F346F4" w:rsidRPr="00121579">
              <w:t xml:space="preserve"> </w:t>
            </w:r>
            <w:r w:rsidR="00F72FE3" w:rsidRPr="00121579">
              <w:t xml:space="preserve">Project </w:t>
            </w:r>
            <w:r>
              <w:t>Submission</w:t>
            </w:r>
            <w:r w:rsidR="00F346F4" w:rsidRPr="00121579">
              <w:t xml:space="preserve"> </w:t>
            </w:r>
          </w:p>
          <w:p w14:paraId="28C07FD0" w14:textId="2D637DF1" w:rsidR="00F346F4" w:rsidRPr="00121579" w:rsidRDefault="00F346F4" w:rsidP="005E4F3B"/>
        </w:tc>
        <w:tc>
          <w:tcPr>
            <w:tcW w:w="2124" w:type="dxa"/>
          </w:tcPr>
          <w:p w14:paraId="0DC049F3" w14:textId="7231CBE9" w:rsidR="00B82241" w:rsidRPr="00121579" w:rsidRDefault="00C02C1D" w:rsidP="00B82241">
            <w:pPr>
              <w:jc w:val="center"/>
            </w:pPr>
            <w:r>
              <w:t>TBD (February-March)</w:t>
            </w:r>
          </w:p>
        </w:tc>
        <w:tc>
          <w:tcPr>
            <w:tcW w:w="2306" w:type="dxa"/>
          </w:tcPr>
          <w:p w14:paraId="7BF41A89" w14:textId="1F8D309C" w:rsidR="00F346F4" w:rsidRPr="00121579" w:rsidRDefault="00A45488" w:rsidP="00666833">
            <w:pPr>
              <w:jc w:val="center"/>
            </w:pPr>
            <w:r>
              <w:t>20</w:t>
            </w:r>
            <w:r w:rsidR="00F346F4" w:rsidRPr="00121579">
              <w:t>%</w:t>
            </w:r>
          </w:p>
        </w:tc>
      </w:tr>
      <w:tr w:rsidR="00F72FE3" w:rsidRPr="00121579" w14:paraId="7948BD42" w14:textId="77777777" w:rsidTr="00F346F4">
        <w:trPr>
          <w:jc w:val="center"/>
        </w:trPr>
        <w:tc>
          <w:tcPr>
            <w:tcW w:w="4920" w:type="dxa"/>
            <w:vAlign w:val="center"/>
          </w:tcPr>
          <w:p w14:paraId="105A5D72" w14:textId="631630AA" w:rsidR="00F72FE3" w:rsidRPr="00121579" w:rsidRDefault="00F72FE3" w:rsidP="005E4F3B">
            <w:r w:rsidRPr="00121579">
              <w:t>Final Project Submission</w:t>
            </w:r>
          </w:p>
        </w:tc>
        <w:tc>
          <w:tcPr>
            <w:tcW w:w="2124" w:type="dxa"/>
          </w:tcPr>
          <w:p w14:paraId="75BF9050" w14:textId="25EAB500" w:rsidR="00F72FE3" w:rsidRPr="00121579" w:rsidRDefault="00C02C1D" w:rsidP="00B82241">
            <w:pPr>
              <w:jc w:val="center"/>
            </w:pPr>
            <w:r>
              <w:t>TBD (April)</w:t>
            </w:r>
          </w:p>
        </w:tc>
        <w:tc>
          <w:tcPr>
            <w:tcW w:w="2306" w:type="dxa"/>
          </w:tcPr>
          <w:p w14:paraId="51104C37" w14:textId="277E544D" w:rsidR="00F72FE3" w:rsidRPr="00121579" w:rsidRDefault="00A45488" w:rsidP="00666833">
            <w:pPr>
              <w:jc w:val="center"/>
            </w:pPr>
            <w:r>
              <w:t>2</w:t>
            </w:r>
            <w:r w:rsidR="00F72FE3" w:rsidRPr="00121579">
              <w:t>0%</w:t>
            </w:r>
          </w:p>
        </w:tc>
      </w:tr>
    </w:tbl>
    <w:p w14:paraId="41313858" w14:textId="77777777" w:rsidR="00402EF7" w:rsidRPr="00121579" w:rsidRDefault="00402EF7" w:rsidP="00F346F4">
      <w:pPr>
        <w:jc w:val="both"/>
      </w:pPr>
    </w:p>
    <w:p w14:paraId="3C6DB360" w14:textId="5B908B76" w:rsidR="006F0137" w:rsidRPr="00121579" w:rsidRDefault="00FC4BB9" w:rsidP="004B1F8A">
      <w:pPr>
        <w:tabs>
          <w:tab w:val="left" w:pos="8505"/>
        </w:tabs>
        <w:ind w:left="851" w:right="855"/>
        <w:jc w:val="both"/>
      </w:pPr>
      <w:r w:rsidRPr="00121579">
        <w:t xml:space="preserve">The course requirements and weights are final and will not be modified throughout the term. </w:t>
      </w:r>
      <w:r w:rsidR="003478D4">
        <w:t>No late submissions will be accepted.</w:t>
      </w:r>
    </w:p>
    <w:p w14:paraId="0526B287" w14:textId="2C59047E" w:rsidR="003938BF" w:rsidRPr="00121579" w:rsidRDefault="003938BF" w:rsidP="003938BF">
      <w:pPr>
        <w:autoSpaceDE w:val="0"/>
        <w:autoSpaceDN w:val="0"/>
        <w:adjustRightInd w:val="0"/>
        <w:jc w:val="both"/>
        <w:rPr>
          <w:caps/>
          <w:lang w:eastAsia="en-CA"/>
        </w:rPr>
      </w:pPr>
    </w:p>
    <w:p w14:paraId="389BA1E3" w14:textId="08743612" w:rsidR="003938BF" w:rsidRPr="00121579" w:rsidRDefault="002D37F3" w:rsidP="003938BF">
      <w:pPr>
        <w:jc w:val="both"/>
        <w:rPr>
          <w:b/>
        </w:rPr>
      </w:pPr>
      <w:r w:rsidRPr="00121579">
        <w:rPr>
          <w:b/>
        </w:rPr>
        <w:t>Communication Policy:</w:t>
      </w:r>
    </w:p>
    <w:p w14:paraId="6D4B01FD" w14:textId="77777777" w:rsidR="002D37F3" w:rsidRPr="00121579" w:rsidRDefault="002D37F3" w:rsidP="003938BF">
      <w:pPr>
        <w:jc w:val="both"/>
        <w:rPr>
          <w:bCs/>
        </w:rPr>
      </w:pPr>
    </w:p>
    <w:p w14:paraId="028F1D82" w14:textId="42D4111E" w:rsidR="00D65400" w:rsidRPr="00121579" w:rsidRDefault="00026438" w:rsidP="00D65400">
      <w:pPr>
        <w:autoSpaceDE w:val="0"/>
        <w:autoSpaceDN w:val="0"/>
        <w:adjustRightInd w:val="0"/>
        <w:jc w:val="both"/>
      </w:pPr>
      <w:r w:rsidRPr="00121579">
        <w:t>If you have a question, there is a high chance that other students in the course have the same question or, at least, will benefit from the answer. Please post all the questions to the INF217</w:t>
      </w:r>
      <w:r w:rsidR="00333EA8" w:rsidRPr="00121579">
        <w:t>8</w:t>
      </w:r>
      <w:r w:rsidRPr="00121579">
        <w:t xml:space="preserve"> Quercus Discussion Board so everyone in the course can benefit from your questions and our answers. Students are encouraged to post answers to the questions of other students where appropriate</w:t>
      </w:r>
      <w:r w:rsidR="00D65400" w:rsidRPr="00121579">
        <w:t>.</w:t>
      </w:r>
    </w:p>
    <w:p w14:paraId="4B230630" w14:textId="77777777" w:rsidR="001A1251" w:rsidRPr="00121579" w:rsidRDefault="001A1251" w:rsidP="00D65400">
      <w:pPr>
        <w:autoSpaceDE w:val="0"/>
        <w:autoSpaceDN w:val="0"/>
        <w:adjustRightInd w:val="0"/>
        <w:jc w:val="both"/>
      </w:pPr>
    </w:p>
    <w:p w14:paraId="71E1120C" w14:textId="7A40524C" w:rsidR="00333EA8" w:rsidRPr="00121579" w:rsidRDefault="00D65400" w:rsidP="00333EA8">
      <w:pPr>
        <w:autoSpaceDE w:val="0"/>
        <w:autoSpaceDN w:val="0"/>
        <w:adjustRightInd w:val="0"/>
        <w:jc w:val="both"/>
      </w:pPr>
      <w:r w:rsidRPr="00121579">
        <w:t>Emails to the instructor and TA</w:t>
      </w:r>
      <w:r w:rsidR="005370EB" w:rsidRPr="00121579">
        <w:t>s</w:t>
      </w:r>
      <w:r w:rsidRPr="00121579">
        <w:t xml:space="preserve"> must have a subject that starts with "</w:t>
      </w:r>
      <w:r w:rsidR="007F3531" w:rsidRPr="00121579">
        <w:t>INF217</w:t>
      </w:r>
      <w:r w:rsidR="00333EA8" w:rsidRPr="00121579">
        <w:t>8</w:t>
      </w:r>
      <w:r w:rsidRPr="00121579">
        <w:t>" and include</w:t>
      </w:r>
      <w:r w:rsidR="000F460B" w:rsidRPr="00121579">
        <w:t xml:space="preserve"> </w:t>
      </w:r>
      <w:r w:rsidRPr="00121579">
        <w:t>some more details, e.g., "</w:t>
      </w:r>
      <w:r w:rsidR="007F3531" w:rsidRPr="00121579">
        <w:t>INF2</w:t>
      </w:r>
      <w:r w:rsidR="006037E0" w:rsidRPr="00121579">
        <w:t>17</w:t>
      </w:r>
      <w:r w:rsidR="00333EA8" w:rsidRPr="00121579">
        <w:t>8</w:t>
      </w:r>
      <w:r w:rsidRPr="00121579">
        <w:t xml:space="preserve">: book appointment </w:t>
      </w:r>
      <w:r w:rsidR="00333EA8" w:rsidRPr="00121579">
        <w:t>March</w:t>
      </w:r>
      <w:r w:rsidRPr="00121579">
        <w:t xml:space="preserve"> </w:t>
      </w:r>
      <w:r w:rsidR="00B25D27" w:rsidRPr="00121579">
        <w:t>4th</w:t>
      </w:r>
      <w:r w:rsidR="00CA12A1" w:rsidRPr="00121579">
        <w:t xml:space="preserve">", </w:t>
      </w:r>
      <w:r w:rsidR="00CA12A1" w:rsidRPr="00121579">
        <w:rPr>
          <w:b/>
        </w:rPr>
        <w:t xml:space="preserve">and must be submitted from your </w:t>
      </w:r>
      <w:r w:rsidR="00CA12A1" w:rsidRPr="00121579">
        <w:rPr>
          <w:b/>
          <w:i/>
        </w:rPr>
        <w:t>mail.utoronto.ca</w:t>
      </w:r>
      <w:r w:rsidR="00CA12A1" w:rsidRPr="00121579">
        <w:rPr>
          <w:b/>
        </w:rPr>
        <w:t xml:space="preserve"> student account</w:t>
      </w:r>
      <w:r w:rsidR="00CA12A1" w:rsidRPr="00121579">
        <w:t>.</w:t>
      </w:r>
    </w:p>
    <w:p w14:paraId="54B1446B" w14:textId="283ED4A0" w:rsidR="004B1F8A" w:rsidRPr="00121579" w:rsidRDefault="004B1F8A" w:rsidP="00333EA8">
      <w:pPr>
        <w:pStyle w:val="NormalWeb"/>
        <w:rPr>
          <w:b/>
          <w:bCs/>
        </w:rPr>
      </w:pPr>
      <w:r w:rsidRPr="00121579">
        <w:rPr>
          <w:b/>
          <w:bCs/>
        </w:rPr>
        <w:t>Readings:</w:t>
      </w:r>
    </w:p>
    <w:p w14:paraId="1A2B76C1" w14:textId="6E8F9F22" w:rsidR="00766D1E" w:rsidRPr="00121579" w:rsidRDefault="00333EA8" w:rsidP="004B1F8A">
      <w:pPr>
        <w:pStyle w:val="NormalWeb"/>
      </w:pPr>
      <w:r w:rsidRPr="00121579">
        <w:lastRenderedPageBreak/>
        <w:t xml:space="preserve">It is important to complete the required readings before the lecture </w:t>
      </w:r>
      <w:proofErr w:type="gramStart"/>
      <w:r w:rsidRPr="00121579">
        <w:t>in order to</w:t>
      </w:r>
      <w:proofErr w:type="gramEnd"/>
      <w:r w:rsidRPr="00121579">
        <w:t xml:space="preserve"> fully benefit from the class activities. </w:t>
      </w:r>
    </w:p>
    <w:p w14:paraId="37688609" w14:textId="76EFF4CF" w:rsidR="004B1F8A" w:rsidRPr="00121579" w:rsidRDefault="004B1F8A" w:rsidP="00531832">
      <w:pPr>
        <w:autoSpaceDE w:val="0"/>
        <w:autoSpaceDN w:val="0"/>
        <w:adjustRightInd w:val="0"/>
        <w:rPr>
          <w:b/>
          <w:bCs/>
        </w:rPr>
      </w:pPr>
      <w:r w:rsidRPr="00121579">
        <w:rPr>
          <w:b/>
          <w:bCs/>
        </w:rPr>
        <w:t>Grading:</w:t>
      </w:r>
    </w:p>
    <w:p w14:paraId="08ED33B5" w14:textId="77777777" w:rsidR="004F3208" w:rsidRPr="00121579" w:rsidRDefault="004F3208" w:rsidP="004F3208">
      <w:pPr>
        <w:rPr>
          <w:color w:val="000000"/>
          <w:lang w:eastAsia="en-CA"/>
        </w:rPr>
      </w:pPr>
      <w:r w:rsidRPr="00121579">
        <w:rPr>
          <w:color w:val="000000"/>
          <w:lang w:eastAsia="en-CA"/>
        </w:rPr>
        <w:t>Please consult the Faculty of Information’s:</w:t>
      </w:r>
    </w:p>
    <w:p w14:paraId="0EE56639" w14:textId="77777777" w:rsidR="004F3208" w:rsidRPr="00121579" w:rsidRDefault="004F3208" w:rsidP="004F3208">
      <w:pPr>
        <w:rPr>
          <w:color w:val="000000"/>
          <w:lang w:eastAsia="en-CA"/>
        </w:rPr>
      </w:pPr>
    </w:p>
    <w:p w14:paraId="118F466B" w14:textId="77777777" w:rsidR="004F3208" w:rsidRPr="00121579" w:rsidRDefault="004F3208" w:rsidP="004F3208">
      <w:pPr>
        <w:pStyle w:val="ListParagraph"/>
        <w:numPr>
          <w:ilvl w:val="0"/>
          <w:numId w:val="36"/>
        </w:numPr>
        <w:rPr>
          <w:color w:val="000000"/>
        </w:rPr>
      </w:pPr>
      <w:r w:rsidRPr="00121579">
        <w:rPr>
          <w:color w:val="000000"/>
        </w:rPr>
        <w:t xml:space="preserve">Grade Interpretation Guidelines: </w:t>
      </w:r>
      <w:hyperlink r:id="rId31" w:history="1">
        <w:r w:rsidRPr="00121579">
          <w:rPr>
            <w:rStyle w:val="Hyperlink"/>
          </w:rPr>
          <w:t>http://ischool.utoronto.ca/wp-content/uploads/2020/08/grade_interpretation_revised_August2020.pdf</w:t>
        </w:r>
      </w:hyperlink>
      <w:r w:rsidRPr="00121579">
        <w:t xml:space="preserve"> </w:t>
      </w:r>
    </w:p>
    <w:p w14:paraId="408D22B4" w14:textId="77777777" w:rsidR="004F3208" w:rsidRPr="00121579" w:rsidRDefault="004F3208" w:rsidP="004F3208">
      <w:pPr>
        <w:pStyle w:val="ListParagraph"/>
        <w:rPr>
          <w:color w:val="000000"/>
        </w:rPr>
      </w:pPr>
    </w:p>
    <w:p w14:paraId="01793733" w14:textId="77777777" w:rsidR="004F3208" w:rsidRPr="00121579" w:rsidRDefault="004F3208" w:rsidP="004F3208">
      <w:pPr>
        <w:pStyle w:val="ListParagraph"/>
        <w:numPr>
          <w:ilvl w:val="0"/>
          <w:numId w:val="36"/>
        </w:numPr>
        <w:rPr>
          <w:color w:val="000000"/>
        </w:rPr>
      </w:pPr>
      <w:r w:rsidRPr="00121579">
        <w:rPr>
          <w:color w:val="000000"/>
        </w:rPr>
        <w:t xml:space="preserve">The University Assessment and Grading Practices Policy: </w:t>
      </w:r>
      <w:hyperlink r:id="rId32" w:history="1">
        <w:r w:rsidRPr="00121579">
          <w:rPr>
            <w:rStyle w:val="Hyperlink"/>
          </w:rPr>
          <w:t>http://www.governingcouncil.utoronto.ca/Assets/Governing+Council+Digital+Assets/Policies/PDF/grading.pdf</w:t>
        </w:r>
      </w:hyperlink>
      <w:r w:rsidRPr="00121579">
        <w:rPr>
          <w:color w:val="000000"/>
        </w:rPr>
        <w:t xml:space="preserve">  (note </w:t>
      </w:r>
      <w:r w:rsidRPr="00121579">
        <w:t>if nothing will be handed back before the final date to drop without penalty, that should be stated in the syllabus.)</w:t>
      </w:r>
    </w:p>
    <w:p w14:paraId="224750E8" w14:textId="77777777" w:rsidR="004F3208" w:rsidRPr="00121579" w:rsidRDefault="004F3208" w:rsidP="004F3208">
      <w:pPr>
        <w:rPr>
          <w:color w:val="000000"/>
        </w:rPr>
      </w:pPr>
    </w:p>
    <w:p w14:paraId="24F7A2A9" w14:textId="77777777" w:rsidR="004F3208" w:rsidRPr="00121579" w:rsidRDefault="004F3208" w:rsidP="004F3208">
      <w:pPr>
        <w:pStyle w:val="ListParagraph"/>
        <w:numPr>
          <w:ilvl w:val="0"/>
          <w:numId w:val="36"/>
        </w:numPr>
        <w:rPr>
          <w:color w:val="000000"/>
        </w:rPr>
      </w:pPr>
      <w:r w:rsidRPr="00121579">
        <w:rPr>
          <w:color w:val="000000"/>
        </w:rPr>
        <w:t xml:space="preserve">The </w:t>
      </w:r>
      <w:r w:rsidRPr="00121579">
        <w:rPr>
          <w:lang w:val="en"/>
        </w:rPr>
        <w:t>Guidelines on the Use of INC, SDF, &amp; WDR:</w:t>
      </w:r>
      <w:r w:rsidRPr="00121579">
        <w:rPr>
          <w:color w:val="000000"/>
        </w:rPr>
        <w:t xml:space="preserve"> </w:t>
      </w:r>
      <w:hyperlink r:id="rId33" w:history="1">
        <w:r w:rsidRPr="00121579">
          <w:rPr>
            <w:rStyle w:val="Hyperlink"/>
          </w:rPr>
          <w:t>https://www.sgs.utoronto.ca/policies-guidelines/inc-sdf-wdr/</w:t>
        </w:r>
      </w:hyperlink>
      <w:r w:rsidRPr="00121579">
        <w:t xml:space="preserve"> </w:t>
      </w:r>
    </w:p>
    <w:p w14:paraId="4B27EC39" w14:textId="77777777" w:rsidR="004F3208" w:rsidRPr="00121579" w:rsidRDefault="004F3208" w:rsidP="004F3208">
      <w:pPr>
        <w:rPr>
          <w:color w:val="000000"/>
          <w:lang w:eastAsia="en-CA"/>
        </w:rPr>
      </w:pPr>
    </w:p>
    <w:p w14:paraId="559E1917" w14:textId="77777777" w:rsidR="004F3208" w:rsidRPr="00121579" w:rsidRDefault="004F3208" w:rsidP="004F3208">
      <w:pPr>
        <w:rPr>
          <w:color w:val="000000"/>
          <w:lang w:eastAsia="en-CA"/>
        </w:rPr>
      </w:pPr>
      <w:r w:rsidRPr="00121579">
        <w:rPr>
          <w:color w:val="000000"/>
          <w:lang w:eastAsia="en-CA"/>
        </w:rPr>
        <w:t>These documents will form the basis for grading in the course.</w:t>
      </w:r>
    </w:p>
    <w:p w14:paraId="0C811655" w14:textId="4F4273AD" w:rsidR="00333EA8" w:rsidRPr="00121579" w:rsidRDefault="00333EA8" w:rsidP="00531832">
      <w:pPr>
        <w:autoSpaceDE w:val="0"/>
        <w:autoSpaceDN w:val="0"/>
        <w:adjustRightInd w:val="0"/>
        <w:jc w:val="both"/>
      </w:pPr>
    </w:p>
    <w:p w14:paraId="272FC129" w14:textId="5E638D58" w:rsidR="00926919" w:rsidRPr="00121579" w:rsidRDefault="00926919" w:rsidP="00766D1E">
      <w:pPr>
        <w:autoSpaceDE w:val="0"/>
        <w:autoSpaceDN w:val="0"/>
        <w:adjustRightInd w:val="0"/>
        <w:jc w:val="both"/>
        <w:rPr>
          <w:b/>
          <w:bCs/>
        </w:rPr>
      </w:pPr>
      <w:r w:rsidRPr="00121579">
        <w:rPr>
          <w:b/>
          <w:bCs/>
        </w:rPr>
        <w:t>Writing Support:</w:t>
      </w:r>
    </w:p>
    <w:p w14:paraId="30F3F9CD" w14:textId="42274D60" w:rsidR="00766D1E" w:rsidRPr="00121579" w:rsidRDefault="00D97F19" w:rsidP="00766D1E">
      <w:pPr>
        <w:autoSpaceDE w:val="0"/>
        <w:autoSpaceDN w:val="0"/>
        <w:adjustRightInd w:val="0"/>
        <w:jc w:val="both"/>
      </w:pPr>
      <w:r w:rsidRPr="00121579">
        <w:t xml:space="preserve">As stated in the </w:t>
      </w:r>
      <w:proofErr w:type="spellStart"/>
      <w:r w:rsidRPr="00121579">
        <w:t>iSchool’s</w:t>
      </w:r>
      <w:proofErr w:type="spellEnd"/>
      <w:r w:rsidRPr="00121579">
        <w:t xml:space="preserve"> Grade Interpretation Guidelines, "work that is not well written and grammatically correct will not generally be considered eligible for a grade in the A range, regardless of its quality in other respects". With this in mind, please make use of the writing support provided to graduate students by the SGS Graduate Centre for Academic Communication (</w:t>
      </w:r>
      <w:hyperlink r:id="rId34" w:history="1">
        <w:r w:rsidRPr="00121579">
          <w:rPr>
            <w:rStyle w:val="Hyperlink"/>
          </w:rPr>
          <w:t>http://www.sgs.utoronto.ca/currentstudents/Pages/English-Language-and-Writing-Support.aspx</w:t>
        </w:r>
      </w:hyperlink>
      <w:r w:rsidRPr="00121579">
        <w:t>). The services are designed to target the needs of both native and non-native speakers and all programs are free. Please consult the current workshop schedule (</w:t>
      </w:r>
      <w:hyperlink r:id="rId35" w:history="1">
        <w:r w:rsidRPr="00121579">
          <w:rPr>
            <w:rStyle w:val="Hyperlink"/>
          </w:rPr>
          <w:t>http://www.sgs.utoronto.ca/currentstudents/Pages/Current-Terms-Courses.aspx</w:t>
        </w:r>
      </w:hyperlink>
      <w:r w:rsidRPr="00121579">
        <w:t>) for more information</w:t>
      </w:r>
      <w:r w:rsidR="00766D1E" w:rsidRPr="00121579">
        <w:t>.</w:t>
      </w:r>
    </w:p>
    <w:p w14:paraId="2655FAE0" w14:textId="77777777" w:rsidR="00766D1E" w:rsidRPr="00121579" w:rsidRDefault="00766D1E" w:rsidP="00766D1E">
      <w:pPr>
        <w:autoSpaceDE w:val="0"/>
        <w:autoSpaceDN w:val="0"/>
        <w:adjustRightInd w:val="0"/>
        <w:jc w:val="both"/>
      </w:pPr>
    </w:p>
    <w:p w14:paraId="24361774" w14:textId="062EE201" w:rsidR="00926919" w:rsidRPr="00121579" w:rsidRDefault="00926919" w:rsidP="00CA38BF">
      <w:pPr>
        <w:autoSpaceDE w:val="0"/>
        <w:autoSpaceDN w:val="0"/>
        <w:adjustRightInd w:val="0"/>
        <w:jc w:val="both"/>
        <w:rPr>
          <w:b/>
          <w:bCs/>
        </w:rPr>
      </w:pPr>
      <w:r w:rsidRPr="00121579">
        <w:rPr>
          <w:b/>
          <w:bCs/>
        </w:rPr>
        <w:t>Academic Integrity:</w:t>
      </w:r>
    </w:p>
    <w:p w14:paraId="0A527CA4" w14:textId="2C326414" w:rsidR="00CA38BF" w:rsidRPr="00121579" w:rsidRDefault="00CA38BF" w:rsidP="00CA38BF">
      <w:pPr>
        <w:autoSpaceDE w:val="0"/>
        <w:autoSpaceDN w:val="0"/>
        <w:adjustRightInd w:val="0"/>
        <w:jc w:val="both"/>
      </w:pPr>
      <w:r w:rsidRPr="00121579">
        <w:t>Please consult the University’s site on Academic Integrity (</w:t>
      </w:r>
      <w:hyperlink r:id="rId36" w:history="1">
        <w:r w:rsidRPr="00121579">
          <w:rPr>
            <w:rStyle w:val="Hyperlink"/>
          </w:rPr>
          <w:t>http://academicintegrity.utoronto.ca</w:t>
        </w:r>
      </w:hyperlink>
      <w:r w:rsidRPr="00121579">
        <w:t xml:space="preserve">). The </w:t>
      </w:r>
      <w:proofErr w:type="spellStart"/>
      <w:r w:rsidRPr="00121579">
        <w:t>iSchool</w:t>
      </w:r>
      <w:proofErr w:type="spellEnd"/>
      <w:r w:rsidRPr="00121579">
        <w:t xml:space="preserve"> has a zero-tolerance policy on plagiarism as defined in section B.I.</w:t>
      </w:r>
      <w:proofErr w:type="gramStart"/>
      <w:r w:rsidRPr="00121579">
        <w:t>1.(</w:t>
      </w:r>
      <w:proofErr w:type="gramEnd"/>
      <w:r w:rsidRPr="00121579">
        <w:t xml:space="preserve">d) of the University’s Code of </w:t>
      </w:r>
      <w:proofErr w:type="spellStart"/>
      <w:r w:rsidRPr="00121579">
        <w:t>Behaviour</w:t>
      </w:r>
      <w:proofErr w:type="spellEnd"/>
      <w:r w:rsidRPr="00121579">
        <w:t xml:space="preserve"> on Academic Matters</w:t>
      </w:r>
    </w:p>
    <w:p w14:paraId="1984462B" w14:textId="77777777" w:rsidR="00CA38BF" w:rsidRPr="00121579" w:rsidRDefault="00CA38BF" w:rsidP="00CA38BF">
      <w:pPr>
        <w:autoSpaceDE w:val="0"/>
        <w:autoSpaceDN w:val="0"/>
        <w:adjustRightInd w:val="0"/>
        <w:jc w:val="both"/>
      </w:pPr>
      <w:r w:rsidRPr="00121579">
        <w:t>(</w:t>
      </w:r>
      <w:hyperlink r:id="rId37" w:history="1">
        <w:r w:rsidRPr="00121579">
          <w:rPr>
            <w:rStyle w:val="Hyperlink"/>
          </w:rPr>
          <w:t>http://www.governingcouncil.utoronto.ca/Assets/Governing+Council+Digital+Assets/Policies/PDF/ppjun011995.pdf</w:t>
        </w:r>
      </w:hyperlink>
      <w:r w:rsidRPr="00121579">
        <w:t>). You should acquaint yourself with the Code. Please review the material in Cite it Right and if you require further clarification, consult the site How Not to Plagiarize (</w:t>
      </w:r>
      <w:hyperlink r:id="rId38" w:history="1">
        <w:r w:rsidRPr="00121579">
          <w:rPr>
            <w:rStyle w:val="Hyperlink"/>
          </w:rPr>
          <w:t>http://advice.writing.utoronto.ca/using-sources/how-not-to-plagiarize/</w:t>
        </w:r>
      </w:hyperlink>
      <w:r w:rsidRPr="00121579">
        <w:t xml:space="preserve">). </w:t>
      </w:r>
    </w:p>
    <w:p w14:paraId="4FDCEED7" w14:textId="13CB5CF8" w:rsidR="00766D1E" w:rsidRPr="00121579" w:rsidRDefault="00CA38BF" w:rsidP="00CA38BF">
      <w:pPr>
        <w:autoSpaceDE w:val="0"/>
        <w:autoSpaceDN w:val="0"/>
        <w:adjustRightInd w:val="0"/>
        <w:jc w:val="both"/>
      </w:pPr>
      <w:r w:rsidRPr="00121579">
        <w:t xml:space="preserve">Cite it Right covers relevant parts of the </w:t>
      </w:r>
      <w:proofErr w:type="spellStart"/>
      <w:r w:rsidRPr="00121579">
        <w:t>UofT</w:t>
      </w:r>
      <w:proofErr w:type="spellEnd"/>
      <w:r w:rsidRPr="00121579">
        <w:t xml:space="preserve"> </w:t>
      </w:r>
      <w:hyperlink r:id="rId39" w:history="1">
        <w:r w:rsidRPr="00121579">
          <w:rPr>
            <w:rStyle w:val="Hyperlink"/>
          </w:rPr>
          <w:t>Code of Behaviour on Academic Matters (1995)</w:t>
        </w:r>
      </w:hyperlink>
      <w:r w:rsidRPr="00121579">
        <w:t xml:space="preserve">. It is expected that all </w:t>
      </w:r>
      <w:proofErr w:type="spellStart"/>
      <w:r w:rsidRPr="00121579">
        <w:t>iSchool</w:t>
      </w:r>
      <w:proofErr w:type="spellEnd"/>
      <w:r w:rsidRPr="00121579">
        <w:t xml:space="preserve"> students take the Cite it Right workshop and the online quiz. Completion of the online Cite it Right quiz should be made prior to the second week of classes. To review and complete the workshop, visit the orientation portion of the </w:t>
      </w:r>
      <w:proofErr w:type="spellStart"/>
      <w:r w:rsidRPr="00121579">
        <w:t>iSkills</w:t>
      </w:r>
      <w:proofErr w:type="spellEnd"/>
      <w:r w:rsidRPr="00121579">
        <w:t xml:space="preserve"> site: </w:t>
      </w:r>
      <w:hyperlink r:id="rId40" w:history="1">
        <w:r w:rsidRPr="00121579">
          <w:rPr>
            <w:rStyle w:val="Hyperlink"/>
          </w:rPr>
          <w:t>https://inforum.library.utoronto.ca/workshops/orientation</w:t>
        </w:r>
      </w:hyperlink>
      <w:r w:rsidR="00766D1E" w:rsidRPr="00121579">
        <w:t xml:space="preserve"> </w:t>
      </w:r>
    </w:p>
    <w:p w14:paraId="7BBA5BD9" w14:textId="37629828" w:rsidR="00987E50" w:rsidRPr="00121579" w:rsidRDefault="00987E50" w:rsidP="00CA38BF">
      <w:pPr>
        <w:autoSpaceDE w:val="0"/>
        <w:autoSpaceDN w:val="0"/>
        <w:adjustRightInd w:val="0"/>
        <w:jc w:val="both"/>
      </w:pPr>
    </w:p>
    <w:p w14:paraId="591BF5F9" w14:textId="14FED33B" w:rsidR="00987E50" w:rsidRPr="00121579" w:rsidRDefault="00987E50" w:rsidP="00987E50">
      <w:pPr>
        <w:autoSpaceDE w:val="0"/>
        <w:autoSpaceDN w:val="0"/>
        <w:adjustRightInd w:val="0"/>
        <w:jc w:val="both"/>
      </w:pPr>
      <w:r w:rsidRPr="00121579">
        <w:t xml:space="preserve">The essence of academic life revolves around respect not only for the ideas of others, but also their rights to those ideas and their promulgation. It is therefore essential that all of us engaged in the </w:t>
      </w:r>
      <w:r w:rsidRPr="00121579">
        <w:lastRenderedPageBreak/>
        <w:t xml:space="preserve">life of the mind take the utmost care that the ideas and expressions of ideas of other people always be appropriately handled, and, where necessary, cited. For writing assignments, when ideas or materials of others are used, they must be cited. APA format is suggested, however you may use any formal citation format you are familiar with, as long as it is used consistently in your paper, the source material can be </w:t>
      </w:r>
      <w:proofErr w:type="gramStart"/>
      <w:r w:rsidRPr="00121579">
        <w:t>located</w:t>
      </w:r>
      <w:proofErr w:type="gramEnd"/>
      <w:r w:rsidRPr="00121579">
        <w:t xml:space="preserve"> and the citation verified. What is most important is that the material be cited. In any situation, if you have a question, please post it to QUERCUS. Such attention to ideas and acknowledgment of their sources is central not only to academic life, but life in general. </w:t>
      </w:r>
    </w:p>
    <w:p w14:paraId="6A02B900" w14:textId="77777777" w:rsidR="00766D1E" w:rsidRPr="00121579" w:rsidRDefault="00766D1E" w:rsidP="00766D1E">
      <w:pPr>
        <w:autoSpaceDE w:val="0"/>
        <w:autoSpaceDN w:val="0"/>
        <w:adjustRightInd w:val="0"/>
        <w:jc w:val="both"/>
      </w:pPr>
    </w:p>
    <w:p w14:paraId="094B0DEB" w14:textId="60F3E40A" w:rsidR="00A366BF" w:rsidRPr="00121579" w:rsidRDefault="00A366BF" w:rsidP="00766D1E">
      <w:pPr>
        <w:autoSpaceDE w:val="0"/>
        <w:autoSpaceDN w:val="0"/>
        <w:adjustRightInd w:val="0"/>
        <w:jc w:val="both"/>
        <w:rPr>
          <w:b/>
          <w:bCs/>
        </w:rPr>
      </w:pPr>
      <w:r w:rsidRPr="00121579">
        <w:rPr>
          <w:b/>
          <w:bCs/>
        </w:rPr>
        <w:t>Accommodations:</w:t>
      </w:r>
    </w:p>
    <w:p w14:paraId="0580379B" w14:textId="7274E390" w:rsidR="00766D1E" w:rsidRPr="00121579" w:rsidRDefault="00031351" w:rsidP="00766D1E">
      <w:pPr>
        <w:autoSpaceDE w:val="0"/>
        <w:autoSpaceDN w:val="0"/>
        <w:adjustRightInd w:val="0"/>
        <w:jc w:val="both"/>
      </w:pPr>
      <w:r w:rsidRPr="00121579">
        <w:t>Students with diverse learning styles and needs are</w:t>
      </w:r>
      <w:r w:rsidR="00DE1390" w:rsidRPr="00121579">
        <w:t xml:space="preserve">, of </w:t>
      </w:r>
      <w:proofErr w:type="gramStart"/>
      <w:r w:rsidR="00DE1390" w:rsidRPr="00121579">
        <w:t xml:space="preserve">course, </w:t>
      </w:r>
      <w:r w:rsidRPr="00121579">
        <w:t xml:space="preserve"> welcome</w:t>
      </w:r>
      <w:proofErr w:type="gramEnd"/>
      <w:r w:rsidRPr="00121579">
        <w:t xml:space="preserve"> in this course. If you have a disability or a health consideration that may require accommodations, please feel free to approach Student Services and/or the Accessibility Services Office (</w:t>
      </w:r>
      <w:hyperlink r:id="rId41" w:history="1">
        <w:r w:rsidRPr="00121579">
          <w:rPr>
            <w:rStyle w:val="Hyperlink"/>
          </w:rPr>
          <w:t>http://www.studentlife.utoronto.ca/as</w:t>
        </w:r>
      </w:hyperlink>
      <w:r w:rsidRPr="00121579">
        <w:t>) as soon as possible. The Accessibility Services staff are available by appointment to assess needs, provide referrals and arrange appropriate accommodations. The sooner you let them know your needs, the quicker they can assist you in achieving your learning goals in this course</w:t>
      </w:r>
      <w:r w:rsidR="00766D1E" w:rsidRPr="00121579">
        <w:t>.</w:t>
      </w:r>
    </w:p>
    <w:p w14:paraId="20AEDFC0" w14:textId="77777777" w:rsidR="00CD027D" w:rsidRPr="00121579" w:rsidRDefault="00CD027D" w:rsidP="00CD027D">
      <w:pPr>
        <w:autoSpaceDE w:val="0"/>
        <w:autoSpaceDN w:val="0"/>
        <w:adjustRightInd w:val="0"/>
        <w:jc w:val="both"/>
      </w:pPr>
    </w:p>
    <w:p w14:paraId="2939C2CB" w14:textId="6F16EF8D" w:rsidR="007208F7" w:rsidRPr="00121579" w:rsidRDefault="007208F7" w:rsidP="00766D1E">
      <w:pPr>
        <w:autoSpaceDE w:val="0"/>
        <w:autoSpaceDN w:val="0"/>
        <w:adjustRightInd w:val="0"/>
        <w:jc w:val="both"/>
        <w:rPr>
          <w:b/>
          <w:bCs/>
        </w:rPr>
      </w:pPr>
      <w:r w:rsidRPr="00121579">
        <w:rPr>
          <w:b/>
          <w:bCs/>
        </w:rPr>
        <w:t>Participation and Attendance:</w:t>
      </w:r>
    </w:p>
    <w:p w14:paraId="4EA4EC1B" w14:textId="241087E3" w:rsidR="00766D1E" w:rsidRPr="00121579" w:rsidRDefault="00CD027D" w:rsidP="00766D1E">
      <w:pPr>
        <w:autoSpaceDE w:val="0"/>
        <w:autoSpaceDN w:val="0"/>
        <w:adjustRightInd w:val="0"/>
        <w:jc w:val="both"/>
      </w:pPr>
      <w:r w:rsidRPr="00121579">
        <w:t>Students Discussion and interaction in the classes are</w:t>
      </w:r>
      <w:r w:rsidR="00DE1390" w:rsidRPr="00121579">
        <w:t xml:space="preserve"> an</w:t>
      </w:r>
      <w:r w:rsidRPr="00121579">
        <w:t xml:space="preserve"> </w:t>
      </w:r>
      <w:proofErr w:type="gramStart"/>
      <w:r w:rsidRPr="00121579">
        <w:t>important ways</w:t>
      </w:r>
      <w:proofErr w:type="gramEnd"/>
      <w:r w:rsidRPr="00121579">
        <w:t xml:space="preserve"> to learn. Sharing your experiences and ideas with your classmates is central to your learning experience in this course. As such, you should attend and participate in every class. There will also be exercises and discussions that you will participate in within your groups in your class. Some of the activities will be very helpful in completing your assignments. </w:t>
      </w:r>
      <w:r w:rsidR="00766D1E" w:rsidRPr="00121579">
        <w:rPr>
          <w:b/>
          <w:caps/>
        </w:rPr>
        <w:t xml:space="preserve"> </w:t>
      </w:r>
    </w:p>
    <w:p w14:paraId="280295F6" w14:textId="77777777" w:rsidR="00766D1E" w:rsidRPr="00121579" w:rsidRDefault="00766D1E" w:rsidP="00766D1E">
      <w:pPr>
        <w:autoSpaceDE w:val="0"/>
        <w:autoSpaceDN w:val="0"/>
        <w:adjustRightInd w:val="0"/>
        <w:jc w:val="both"/>
      </w:pPr>
    </w:p>
    <w:p w14:paraId="4BF8BD93" w14:textId="57F1E9C8" w:rsidR="00A366BF" w:rsidRPr="00121579" w:rsidRDefault="00A366BF" w:rsidP="00697B39">
      <w:pPr>
        <w:autoSpaceDE w:val="0"/>
        <w:autoSpaceDN w:val="0"/>
        <w:adjustRightInd w:val="0"/>
        <w:jc w:val="both"/>
        <w:rPr>
          <w:b/>
          <w:bCs/>
        </w:rPr>
      </w:pPr>
      <w:r w:rsidRPr="00121579">
        <w:rPr>
          <w:b/>
          <w:bCs/>
        </w:rPr>
        <w:t>Regrading Policy:</w:t>
      </w:r>
    </w:p>
    <w:p w14:paraId="0504CBD0" w14:textId="263B39CA" w:rsidR="00FB6A09" w:rsidRPr="0099521C" w:rsidRDefault="00697B39" w:rsidP="0099521C">
      <w:pPr>
        <w:autoSpaceDE w:val="0"/>
        <w:autoSpaceDN w:val="0"/>
        <w:adjustRightInd w:val="0"/>
        <w:jc w:val="both"/>
        <w:rPr>
          <w:lang w:val="en-US"/>
        </w:rPr>
      </w:pPr>
      <w:r w:rsidRPr="00121579">
        <w:t xml:space="preserve">This is primarily a project-based course and as such, usual re-grading policies regarding assignment submission do not apply. Students and/or groups may reach out to the instructor and TA on an ad hoc basis to </w:t>
      </w:r>
      <w:r w:rsidR="0099521C">
        <w:t>inquire about their course performance and progress.</w:t>
      </w:r>
      <w:r w:rsidRPr="00121579">
        <w:t xml:space="preserve"> </w:t>
      </w:r>
      <w:r w:rsidR="00766D1E" w:rsidRPr="00121579">
        <w:t>Instructors and TAs should ensure all communications with the student is in writing (</w:t>
      </w:r>
      <w:proofErr w:type="gramStart"/>
      <w:r w:rsidR="00766D1E" w:rsidRPr="00121579">
        <w:t>e.g.</w:t>
      </w:r>
      <w:proofErr w:type="gramEnd"/>
      <w:r w:rsidR="00766D1E" w:rsidRPr="00121579">
        <w:t xml:space="preserve"> follow-up e-mail) and keep a copy for later reference.</w:t>
      </w:r>
      <w:r w:rsidR="00FB6A09" w:rsidRPr="00121579">
        <w:rPr>
          <w:b/>
          <w:color w:val="000000"/>
          <w:lang w:eastAsia="en-CA"/>
        </w:rPr>
        <w:t xml:space="preserve"> </w:t>
      </w:r>
    </w:p>
    <w:p w14:paraId="6EA9210F" w14:textId="77777777" w:rsidR="00FB6A09" w:rsidRPr="00121579" w:rsidRDefault="00FB6A09" w:rsidP="00FB6A09">
      <w:pPr>
        <w:rPr>
          <w:b/>
          <w:color w:val="000000"/>
          <w:lang w:eastAsia="en-CA"/>
        </w:rPr>
      </w:pPr>
    </w:p>
    <w:p w14:paraId="0691B4F8" w14:textId="696629EB" w:rsidR="00C953C2" w:rsidRPr="00121579" w:rsidRDefault="00FB6A09" w:rsidP="00FB6A09">
      <w:pPr>
        <w:rPr>
          <w:color w:val="000000"/>
        </w:rPr>
      </w:pPr>
      <w:r w:rsidRPr="00121579">
        <w:rPr>
          <w:b/>
          <w:color w:val="000000"/>
          <w:lang w:eastAsia="en-CA"/>
        </w:rPr>
        <w:t>Academic Dates</w:t>
      </w:r>
      <w:r w:rsidRPr="00121579">
        <w:rPr>
          <w:color w:val="000000"/>
          <w:lang w:eastAsia="en-CA"/>
        </w:rPr>
        <w:t xml:space="preserve">: </w:t>
      </w:r>
      <w:hyperlink r:id="rId42" w:history="1">
        <w:r w:rsidRPr="00121579">
          <w:rPr>
            <w:rStyle w:val="Hyperlink"/>
          </w:rPr>
          <w:t>https://ischool.utoronto.ca/current-students/academic-resources/academic-calendar/</w:t>
        </w:r>
      </w:hyperlink>
    </w:p>
    <w:p w14:paraId="7A69ED63" w14:textId="08D80141" w:rsidR="007A4EAA" w:rsidRPr="00121579" w:rsidRDefault="007A4EAA" w:rsidP="00255A8A">
      <w:pPr>
        <w:jc w:val="both"/>
      </w:pPr>
    </w:p>
    <w:p w14:paraId="6E4DB14E" w14:textId="77777777" w:rsidR="009B577C" w:rsidRPr="00121579" w:rsidRDefault="009B577C" w:rsidP="009B577C">
      <w:pPr>
        <w:rPr>
          <w:b/>
          <w:color w:val="000000"/>
        </w:rPr>
      </w:pPr>
      <w:r w:rsidRPr="00121579">
        <w:rPr>
          <w:b/>
          <w:color w:val="000000"/>
        </w:rPr>
        <w:t>Statement of Acknowledgement of Traditional Land:</w:t>
      </w:r>
    </w:p>
    <w:p w14:paraId="3597E39D" w14:textId="77777777" w:rsidR="009B577C" w:rsidRPr="00121579" w:rsidRDefault="009B577C" w:rsidP="009B577C">
      <w:pPr>
        <w:rPr>
          <w:color w:val="000000"/>
        </w:rPr>
      </w:pPr>
    </w:p>
    <w:p w14:paraId="1F03D5A1" w14:textId="77777777" w:rsidR="009B577C" w:rsidRPr="00121579" w:rsidRDefault="009B577C" w:rsidP="009B577C">
      <w:pPr>
        <w:rPr>
          <w:color w:val="000000"/>
        </w:rPr>
      </w:pPr>
      <w:r w:rsidRPr="00121579">
        <w:rPr>
          <w:color w:val="000000"/>
        </w:rPr>
        <w:t xml:space="preserve">The following is the University approved land acknowledgment statement for official ceremonies (Ceremonial Committee, Governing Council):   </w:t>
      </w:r>
    </w:p>
    <w:p w14:paraId="712741ED" w14:textId="77777777" w:rsidR="009B577C" w:rsidRPr="00121579" w:rsidRDefault="009B577C" w:rsidP="009B577C">
      <w:pPr>
        <w:rPr>
          <w:b/>
          <w:color w:val="000000"/>
        </w:rPr>
      </w:pPr>
      <w:r w:rsidRPr="00121579">
        <w:rPr>
          <w:color w:val="000000"/>
        </w:rPr>
        <w:t xml:space="preserve">See: </w:t>
      </w:r>
      <w:hyperlink r:id="rId43" w:history="1">
        <w:r w:rsidRPr="00121579">
          <w:rPr>
            <w:rStyle w:val="Hyperlink"/>
          </w:rPr>
          <w:t>https://www.provost.utoronto.ca/wp-content/uploads/sites/155/2018/05/Final-Report-TRC.pdf</w:t>
        </w:r>
      </w:hyperlink>
    </w:p>
    <w:p w14:paraId="0A190308" w14:textId="77777777" w:rsidR="009B577C" w:rsidRPr="00121579" w:rsidRDefault="009B577C" w:rsidP="009B577C">
      <w:pPr>
        <w:rPr>
          <w:color w:val="000000"/>
        </w:rPr>
      </w:pPr>
    </w:p>
    <w:p w14:paraId="7C960CF7" w14:textId="77777777" w:rsidR="009B577C" w:rsidRPr="00121579" w:rsidRDefault="009B577C" w:rsidP="009B577C">
      <w:pPr>
        <w:rPr>
          <w:color w:val="000000"/>
        </w:rPr>
      </w:pPr>
      <w:r w:rsidRPr="00121579">
        <w:rPr>
          <w:color w:val="000000"/>
        </w:rPr>
        <w:t xml:space="preserve">“I (we) would like to acknowledge this land on which the University of Toronto operates. For thousands of </w:t>
      </w:r>
      <w:proofErr w:type="gramStart"/>
      <w:r w:rsidRPr="00121579">
        <w:rPr>
          <w:color w:val="000000"/>
        </w:rPr>
        <w:t>years</w:t>
      </w:r>
      <w:proofErr w:type="gramEnd"/>
      <w:r w:rsidRPr="00121579">
        <w:rPr>
          <w:color w:val="000000"/>
        </w:rPr>
        <w:t xml:space="preserve"> it has been the traditional land of the Huron-Wendat, the Seneca, and most recently, the </w:t>
      </w:r>
      <w:proofErr w:type="spellStart"/>
      <w:r w:rsidRPr="00121579">
        <w:rPr>
          <w:color w:val="000000"/>
        </w:rPr>
        <w:t>Mississaugas</w:t>
      </w:r>
      <w:proofErr w:type="spellEnd"/>
      <w:r w:rsidRPr="00121579">
        <w:rPr>
          <w:color w:val="000000"/>
        </w:rPr>
        <w:t xml:space="preserve"> of the Credit River. Today this meeting place is still the home to many Indigenous people from across Turtle Island and we are grateful to have the opportunity to work on this land.”</w:t>
      </w:r>
    </w:p>
    <w:p w14:paraId="76AE87D5" w14:textId="77777777" w:rsidR="009B577C" w:rsidRPr="00121579" w:rsidRDefault="009B577C" w:rsidP="009B577C">
      <w:pPr>
        <w:rPr>
          <w:color w:val="000000"/>
        </w:rPr>
      </w:pPr>
    </w:p>
    <w:p w14:paraId="7C366A62" w14:textId="52969A69" w:rsidR="009B577C" w:rsidRPr="00121579" w:rsidRDefault="009B577C" w:rsidP="009B577C">
      <w:pPr>
        <w:rPr>
          <w:b/>
          <w:color w:val="000000"/>
        </w:rPr>
      </w:pPr>
      <w:r w:rsidRPr="00121579">
        <w:rPr>
          <w:color w:val="000000"/>
        </w:rPr>
        <w:t xml:space="preserve">See also, the Faculty of Information’s Commitment to the Findings and Call for Action of the Truth and Reconciliation Commission (approved at the Feb. 4, 2016 Faculty Council): </w:t>
      </w:r>
      <w:hyperlink r:id="rId44" w:history="1">
        <w:r w:rsidRPr="00121579">
          <w:rPr>
            <w:rStyle w:val="Hyperlink"/>
          </w:rPr>
          <w:t>https://ischool.utoronto.ca/wp-content/uploads/2017/11/iSchools-TRC-Commitment.pdf</w:t>
        </w:r>
      </w:hyperlink>
      <w:r w:rsidRPr="00121579">
        <w:t xml:space="preserve"> </w:t>
      </w:r>
    </w:p>
    <w:p w14:paraId="61B4C09A" w14:textId="7FB4C0AA" w:rsidR="009B577C" w:rsidRPr="00121579" w:rsidRDefault="009B577C" w:rsidP="00255A8A">
      <w:pPr>
        <w:jc w:val="both"/>
      </w:pPr>
    </w:p>
    <w:p w14:paraId="54620A61" w14:textId="77777777" w:rsidR="007E1886" w:rsidRPr="00121579" w:rsidRDefault="007E1886" w:rsidP="007E1886">
      <w:pPr>
        <w:rPr>
          <w:b/>
        </w:rPr>
      </w:pPr>
      <w:r w:rsidRPr="00121579">
        <w:rPr>
          <w:b/>
        </w:rPr>
        <w:t xml:space="preserve">Equity, </w:t>
      </w:r>
      <w:proofErr w:type="gramStart"/>
      <w:r w:rsidRPr="00121579">
        <w:rPr>
          <w:b/>
        </w:rPr>
        <w:t>Diversity</w:t>
      </w:r>
      <w:proofErr w:type="gramEnd"/>
      <w:r w:rsidRPr="00121579">
        <w:rPr>
          <w:b/>
        </w:rPr>
        <w:t xml:space="preserve"> and Inclusion:</w:t>
      </w:r>
    </w:p>
    <w:p w14:paraId="50352106" w14:textId="77777777" w:rsidR="007E1886" w:rsidRPr="00121579" w:rsidRDefault="007E1886" w:rsidP="007E1886">
      <w:pPr>
        <w:rPr>
          <w:bCs/>
        </w:rPr>
      </w:pPr>
      <w:r w:rsidRPr="00121579">
        <w:rPr>
          <w:bCs/>
        </w:rPr>
        <w:t xml:space="preserve">The University of Toronto is committed to equity, human </w:t>
      </w:r>
      <w:proofErr w:type="gramStart"/>
      <w:r w:rsidRPr="00121579">
        <w:rPr>
          <w:bCs/>
        </w:rPr>
        <w:t>rights</w:t>
      </w:r>
      <w:proofErr w:type="gramEnd"/>
      <w:r w:rsidRPr="00121579">
        <w:rPr>
          <w:bCs/>
        </w:rPr>
        <w:t xml:space="preserve"> and respect for diversity. All members of the learning environment in this course should strive to create an atmosphere of mutual respect where all members of our community can express themselves, engage with each other, and respect one another’s differences. U of T does not condone discrimination or harassment against any persons or communities.</w:t>
      </w:r>
    </w:p>
    <w:p w14:paraId="2140D1B3" w14:textId="77777777" w:rsidR="007E1886" w:rsidRPr="00121579" w:rsidRDefault="007E1886" w:rsidP="007E1886">
      <w:pPr>
        <w:rPr>
          <w:b/>
        </w:rPr>
      </w:pPr>
    </w:p>
    <w:p w14:paraId="4EB996CB" w14:textId="77777777" w:rsidR="007E1886" w:rsidRPr="00121579" w:rsidRDefault="007E1886" w:rsidP="007E1886">
      <w:pPr>
        <w:rPr>
          <w:b/>
        </w:rPr>
      </w:pPr>
      <w:r w:rsidRPr="00121579">
        <w:rPr>
          <w:b/>
        </w:rPr>
        <w:t xml:space="preserve">Information about Faculty of Information </w:t>
      </w:r>
      <w:proofErr w:type="spellStart"/>
      <w:r w:rsidRPr="00121579">
        <w:rPr>
          <w:b/>
        </w:rPr>
        <w:t>iSkills</w:t>
      </w:r>
      <w:proofErr w:type="spellEnd"/>
      <w:r w:rsidRPr="00121579">
        <w:rPr>
          <w:b/>
        </w:rPr>
        <w:t xml:space="preserve"> and co-curricular Workshops:</w:t>
      </w:r>
    </w:p>
    <w:p w14:paraId="12C3D4A0" w14:textId="77777777" w:rsidR="007E1886" w:rsidRPr="00121579" w:rsidRDefault="007E1886" w:rsidP="007E1886">
      <w:r w:rsidRPr="00121579">
        <w:t xml:space="preserve">The following workshop series are exclusively available to the Faculty of Information community. Faculty of Information professors, </w:t>
      </w:r>
      <w:proofErr w:type="spellStart"/>
      <w:r w:rsidRPr="00121579">
        <w:t>Inforum</w:t>
      </w:r>
      <w:proofErr w:type="spellEnd"/>
      <w:r w:rsidRPr="00121579">
        <w:t xml:space="preserve"> librarians, current students, alumni, and a collective of professionals and academics from each program and concentration, work together to create these unique rosters.  </w:t>
      </w:r>
    </w:p>
    <w:p w14:paraId="7DC0C0CF" w14:textId="77777777" w:rsidR="007E1886" w:rsidRPr="00121579" w:rsidRDefault="007E1886" w:rsidP="007E1886"/>
    <w:p w14:paraId="66B1B85D" w14:textId="77777777" w:rsidR="007E1886" w:rsidRPr="00121579" w:rsidRDefault="007E1886" w:rsidP="007E1886">
      <w:r w:rsidRPr="00121579">
        <w:t xml:space="preserve">Together with the </w:t>
      </w:r>
      <w:proofErr w:type="spellStart"/>
      <w:r w:rsidRPr="00121579">
        <w:t>MMSt</w:t>
      </w:r>
      <w:proofErr w:type="spellEnd"/>
      <w:r w:rsidRPr="00121579">
        <w:t xml:space="preserve"> and MI curricula, these academic, professional, and technical </w:t>
      </w:r>
      <w:proofErr w:type="spellStart"/>
      <w:r w:rsidRPr="00121579">
        <w:t>iSkills</w:t>
      </w:r>
      <w:proofErr w:type="spellEnd"/>
      <w:r w:rsidRPr="00121579">
        <w:t xml:space="preserve"> workshops provide a robust information and heritage graduate educational experience.</w:t>
      </w:r>
    </w:p>
    <w:p w14:paraId="4AFAA8AB" w14:textId="77777777" w:rsidR="007E1886" w:rsidRPr="00121579" w:rsidRDefault="007E1886" w:rsidP="007E1886">
      <w:proofErr w:type="spellStart"/>
      <w:r w:rsidRPr="00121579">
        <w:rPr>
          <w:b/>
        </w:rPr>
        <w:t>iSkills</w:t>
      </w:r>
      <w:proofErr w:type="spellEnd"/>
      <w:r w:rsidRPr="00121579">
        <w:rPr>
          <w:b/>
        </w:rPr>
        <w:t xml:space="preserve"> Workshops</w:t>
      </w:r>
      <w:r w:rsidRPr="00121579">
        <w:t xml:space="preserve">: </w:t>
      </w:r>
      <w:hyperlink r:id="rId45" w:history="1">
        <w:r w:rsidRPr="00121579">
          <w:rPr>
            <w:rStyle w:val="Hyperlink"/>
          </w:rPr>
          <w:t>https://inforum.library.utoronto.ca/workshops/iSkills</w:t>
        </w:r>
      </w:hyperlink>
      <w:r w:rsidRPr="00121579">
        <w:t xml:space="preserve"> </w:t>
      </w:r>
    </w:p>
    <w:p w14:paraId="0D257CA5" w14:textId="77777777" w:rsidR="007E1886" w:rsidRPr="00121579" w:rsidRDefault="007E1886" w:rsidP="007E1886"/>
    <w:p w14:paraId="722B7538" w14:textId="77777777" w:rsidR="007E1886" w:rsidRPr="00121579" w:rsidRDefault="007E1886" w:rsidP="007E1886">
      <w:proofErr w:type="gramStart"/>
      <w:r w:rsidRPr="00121579">
        <w:t>In an effort to</w:t>
      </w:r>
      <w:proofErr w:type="gramEnd"/>
      <w:r w:rsidRPr="00121579">
        <w:t xml:space="preserve"> ensure your success at the Faculty of Information, key information and skills that all Faculty of Information students must possess, regardless of program or concentration, are covered in these online orientation workshops. </w:t>
      </w:r>
    </w:p>
    <w:p w14:paraId="083CD6CA" w14:textId="77777777" w:rsidR="007E1886" w:rsidRPr="00121579" w:rsidRDefault="007E1886" w:rsidP="007E1886">
      <w:r w:rsidRPr="00121579">
        <w:rPr>
          <w:b/>
        </w:rPr>
        <w:t>Orientation Workshops</w:t>
      </w:r>
      <w:r w:rsidRPr="00121579">
        <w:t xml:space="preserve">: </w:t>
      </w:r>
      <w:hyperlink r:id="rId46" w:history="1">
        <w:r w:rsidRPr="00121579">
          <w:rPr>
            <w:rStyle w:val="Hyperlink"/>
          </w:rPr>
          <w:t>https://inforum.library.utoronto.ca/workshops/orientation</w:t>
        </w:r>
      </w:hyperlink>
    </w:p>
    <w:p w14:paraId="2108B729" w14:textId="77777777" w:rsidR="007E1886" w:rsidRPr="00121579" w:rsidRDefault="007E1886" w:rsidP="007E1886">
      <w:pPr>
        <w:pStyle w:val="Heading1"/>
        <w:rPr>
          <w:lang w:eastAsia="en-CA"/>
        </w:rPr>
      </w:pPr>
      <w:bookmarkStart w:id="0" w:name="_Toc48127846"/>
      <w:bookmarkStart w:id="1" w:name="_Ref48554314"/>
    </w:p>
    <w:p w14:paraId="66676713" w14:textId="77777777" w:rsidR="007E1886" w:rsidRPr="00121579" w:rsidRDefault="007E1886" w:rsidP="007E1886">
      <w:pPr>
        <w:pStyle w:val="Heading1"/>
        <w:rPr>
          <w:lang w:eastAsia="en-CA"/>
        </w:rPr>
      </w:pPr>
      <w:r w:rsidRPr="00121579">
        <w:rPr>
          <w:lang w:eastAsia="en-CA"/>
        </w:rPr>
        <w:t>Items Specific to Remote Course Delivery</w:t>
      </w:r>
      <w:bookmarkEnd w:id="0"/>
      <w:bookmarkEnd w:id="1"/>
      <w:r w:rsidRPr="00121579">
        <w:rPr>
          <w:lang w:eastAsia="en-CA"/>
        </w:rPr>
        <w:t xml:space="preserve"> </w:t>
      </w:r>
    </w:p>
    <w:p w14:paraId="27EA332C" w14:textId="77777777" w:rsidR="007E1886" w:rsidRPr="00121579" w:rsidRDefault="007E1886" w:rsidP="007E1886">
      <w:pPr>
        <w:rPr>
          <w:b/>
          <w:color w:val="000000"/>
          <w:lang w:eastAsia="en-CA"/>
        </w:rPr>
      </w:pPr>
    </w:p>
    <w:p w14:paraId="5EB9EEB5" w14:textId="77777777" w:rsidR="007E1886" w:rsidRPr="00121579" w:rsidRDefault="007E1886" w:rsidP="007E1886">
      <w:pPr>
        <w:rPr>
          <w:b/>
          <w:color w:val="000000"/>
          <w:lang w:eastAsia="en-CA"/>
        </w:rPr>
      </w:pPr>
      <w:r w:rsidRPr="00121579">
        <w:rPr>
          <w:b/>
          <w:color w:val="000000"/>
          <w:lang w:eastAsia="en-CA"/>
        </w:rPr>
        <w:t xml:space="preserve">Absence Declaration Tool </w:t>
      </w:r>
    </w:p>
    <w:p w14:paraId="1E0779C9" w14:textId="77777777" w:rsidR="007E1886" w:rsidRPr="00121579" w:rsidRDefault="007E1886" w:rsidP="007E1886">
      <w:pPr>
        <w:rPr>
          <w:bCs/>
          <w:color w:val="000000"/>
          <w:lang w:eastAsia="en-CA"/>
        </w:rPr>
      </w:pPr>
      <w:r w:rsidRPr="00121579">
        <w:rPr>
          <w:bCs/>
          <w:color w:val="000000"/>
          <w:lang w:eastAsia="en-CA"/>
        </w:rPr>
        <w:t>During the COVID-19 pandemic, the University is temporarily suspending the need for a doctor’s note or medical certificate for absences from academic participation; students should use the </w:t>
      </w:r>
      <w:hyperlink r:id="rId47" w:tgtFrame="_blank" w:history="1">
        <w:r w:rsidRPr="00121579">
          <w:rPr>
            <w:rStyle w:val="Hyperlink"/>
            <w:bCs/>
            <w:lang w:eastAsia="en-CA"/>
          </w:rPr>
          <w:t>Absence Declaration tool on ACORN</w:t>
        </w:r>
      </w:hyperlink>
      <w:r w:rsidRPr="00121579">
        <w:rPr>
          <w:bCs/>
          <w:color w:val="000000"/>
          <w:lang w:eastAsia="en-CA"/>
        </w:rPr>
        <w:t> to declare an absence if they require consideration for missed academic work; students are responsible for contacting instructors to request the academic consideration they are seeking; students should record each day of their absence as soon as it begins, up until the day before they return to classes or other academic activities.</w:t>
      </w:r>
    </w:p>
    <w:p w14:paraId="1FD7DA4E" w14:textId="77777777" w:rsidR="007E1886" w:rsidRPr="00121579" w:rsidRDefault="007E1886" w:rsidP="007E1886">
      <w:pPr>
        <w:rPr>
          <w:b/>
          <w:color w:val="000000"/>
          <w:lang w:eastAsia="en-CA"/>
        </w:rPr>
      </w:pPr>
    </w:p>
    <w:p w14:paraId="36DEA459" w14:textId="2A23AFD9" w:rsidR="007E1886" w:rsidRPr="00121579" w:rsidRDefault="007E1886" w:rsidP="007E1886">
      <w:pPr>
        <w:pStyle w:val="NoSpacing"/>
        <w:jc w:val="left"/>
        <w:rPr>
          <w:b/>
          <w:bCs/>
          <w:sz w:val="24"/>
          <w:szCs w:val="24"/>
        </w:rPr>
      </w:pPr>
      <w:r w:rsidRPr="00121579">
        <w:rPr>
          <w:b/>
          <w:bCs/>
          <w:sz w:val="24"/>
          <w:szCs w:val="24"/>
        </w:rPr>
        <w:t>FIPPA</w:t>
      </w:r>
      <w:r w:rsidR="00CE5028">
        <w:rPr>
          <w:b/>
          <w:bCs/>
          <w:sz w:val="24"/>
          <w:szCs w:val="24"/>
        </w:rPr>
        <w:t xml:space="preserve"> Video Recording Policy:</w:t>
      </w:r>
    </w:p>
    <w:p w14:paraId="7E8CA056" w14:textId="361DCFF4" w:rsidR="007E1886" w:rsidRPr="00121579" w:rsidRDefault="007E1886" w:rsidP="007E1886">
      <w:pPr>
        <w:rPr>
          <w:color w:val="000000"/>
        </w:rPr>
      </w:pPr>
      <w:r w:rsidRPr="00121579">
        <w:rPr>
          <w:color w:val="000000"/>
        </w:rPr>
        <w:t> </w:t>
      </w:r>
      <w:r w:rsidRPr="00121579">
        <w:t> </w:t>
      </w:r>
    </w:p>
    <w:p w14:paraId="4703521F" w14:textId="6E68DF2E" w:rsidR="007E1886" w:rsidRPr="00121579" w:rsidRDefault="007E1886" w:rsidP="007E1886">
      <w:pPr>
        <w:rPr>
          <w:color w:val="000000"/>
        </w:rPr>
      </w:pPr>
      <w:r w:rsidRPr="00121579">
        <w:t xml:space="preserve">This course, including your participation, will be recorded on video and will be available to students in the course for viewing remotely and after each session. Course videos and materials belong to your instructor, the University, and/or other source depending on the specific facts of each </w:t>
      </w:r>
      <w:proofErr w:type="gramStart"/>
      <w:r w:rsidRPr="00121579">
        <w:t>situation, and</w:t>
      </w:r>
      <w:proofErr w:type="gramEnd"/>
      <w:r w:rsidRPr="00121579">
        <w:t xml:space="preserve"> are protected by copyright. In this course, you are permitted to download session videos and materials for your own academic use, but you should not copy, share, or use them for any other purpose without the explicit permission of the instructor. </w:t>
      </w:r>
      <w:r w:rsidRPr="00121579">
        <w:rPr>
          <w:color w:val="000000"/>
        </w:rPr>
        <w:t>For questions about recording and use of videos in which you appear please contact your instructor</w:t>
      </w:r>
      <w:r w:rsidRPr="00121579">
        <w:rPr>
          <w:i/>
          <w:iCs/>
          <w:color w:val="000000"/>
        </w:rPr>
        <w:t>.</w:t>
      </w:r>
    </w:p>
    <w:p w14:paraId="6572382A" w14:textId="77777777" w:rsidR="007E1886" w:rsidRPr="00121579" w:rsidRDefault="007E1886" w:rsidP="007E1886">
      <w:pPr>
        <w:pStyle w:val="NoSpacing"/>
        <w:jc w:val="left"/>
        <w:rPr>
          <w:sz w:val="24"/>
          <w:szCs w:val="24"/>
          <w:lang w:val="en-CA"/>
        </w:rPr>
      </w:pPr>
    </w:p>
    <w:p w14:paraId="69E19958" w14:textId="77777777" w:rsidR="007E1886" w:rsidRPr="00121579" w:rsidRDefault="007E1886" w:rsidP="007E1886">
      <w:pPr>
        <w:rPr>
          <w:b/>
          <w:bCs/>
        </w:rPr>
      </w:pPr>
      <w:r w:rsidRPr="00121579">
        <w:rPr>
          <w:b/>
          <w:bCs/>
        </w:rPr>
        <w:t>Blackboard Collaborate</w:t>
      </w:r>
    </w:p>
    <w:p w14:paraId="0EC4A900" w14:textId="77777777" w:rsidR="007E1886" w:rsidRPr="00121579" w:rsidRDefault="007E1886" w:rsidP="007E1886">
      <w:r w:rsidRPr="00121579">
        <w:t>Blackboard Collaborate will no longer be supporting these browsers effective July 1, 2020:</w:t>
      </w:r>
    </w:p>
    <w:p w14:paraId="29942B49" w14:textId="77777777" w:rsidR="007E1886" w:rsidRPr="00121579" w:rsidRDefault="007E1886" w:rsidP="007E1886">
      <w:pPr>
        <w:numPr>
          <w:ilvl w:val="0"/>
          <w:numId w:val="37"/>
        </w:numPr>
      </w:pPr>
      <w:r w:rsidRPr="00121579">
        <w:t>Native Microsoft Edge</w:t>
      </w:r>
    </w:p>
    <w:p w14:paraId="344D5188" w14:textId="77777777" w:rsidR="007E1886" w:rsidRPr="00121579" w:rsidRDefault="007E1886" w:rsidP="007E1886">
      <w:pPr>
        <w:numPr>
          <w:ilvl w:val="0"/>
          <w:numId w:val="37"/>
        </w:numPr>
      </w:pPr>
      <w:r w:rsidRPr="00121579">
        <w:t>Google Chrome 78 and earlier - **make sure to update Chrome</w:t>
      </w:r>
    </w:p>
    <w:p w14:paraId="153DA939" w14:textId="77777777" w:rsidR="007E1886" w:rsidRPr="00121579" w:rsidRDefault="007E1886" w:rsidP="007E1886">
      <w:pPr>
        <w:numPr>
          <w:ilvl w:val="0"/>
          <w:numId w:val="37"/>
        </w:numPr>
      </w:pPr>
      <w:r w:rsidRPr="00121579">
        <w:t xml:space="preserve">Best browsers to </w:t>
      </w:r>
      <w:proofErr w:type="gramStart"/>
      <w:r w:rsidRPr="00121579">
        <w:t>use  -</w:t>
      </w:r>
      <w:proofErr w:type="gramEnd"/>
      <w:r w:rsidRPr="00121579">
        <w:t xml:space="preserve"> Chrome and Firefox</w:t>
      </w:r>
    </w:p>
    <w:p w14:paraId="7991A8E0" w14:textId="77777777" w:rsidR="007E1886" w:rsidRPr="00121579" w:rsidRDefault="007E1886" w:rsidP="007E1886">
      <w:pPr>
        <w:rPr>
          <w:b/>
          <w:bCs/>
        </w:rPr>
      </w:pPr>
    </w:p>
    <w:p w14:paraId="640889EA" w14:textId="77777777" w:rsidR="007E1886" w:rsidRPr="00121579" w:rsidRDefault="007E1886" w:rsidP="007E1886">
      <w:pPr>
        <w:rPr>
          <w:b/>
          <w:bCs/>
        </w:rPr>
      </w:pPr>
      <w:r w:rsidRPr="00121579">
        <w:rPr>
          <w:b/>
          <w:bCs/>
        </w:rPr>
        <w:t>Minimum Technical Requirements</w:t>
      </w:r>
    </w:p>
    <w:p w14:paraId="369FCF9E" w14:textId="77777777" w:rsidR="007E1886" w:rsidRPr="00121579" w:rsidRDefault="007E1886" w:rsidP="007E1886">
      <w:r w:rsidRPr="00121579">
        <w:t xml:space="preserve">The University of Toronto has identified minimum technical requirements needed for students to access remote/online learning: </w:t>
      </w:r>
      <w:hyperlink r:id="rId48" w:history="1">
        <w:r w:rsidRPr="00121579">
          <w:rPr>
            <w:rStyle w:val="Hyperlink"/>
          </w:rPr>
          <w:t>https://www.viceprovoststudents.utoronto.ca/covid-19/tech-requirements-online-learning/</w:t>
        </w:r>
      </w:hyperlink>
      <w:r w:rsidRPr="00121579">
        <w:t xml:space="preserve">    </w:t>
      </w:r>
    </w:p>
    <w:p w14:paraId="2BECB2AC" w14:textId="77777777" w:rsidR="007E1886" w:rsidRPr="00121579" w:rsidRDefault="007E1886" w:rsidP="007E1886"/>
    <w:p w14:paraId="328F34E5" w14:textId="77777777" w:rsidR="007E1886" w:rsidRPr="00121579" w:rsidRDefault="007E1886" w:rsidP="007E1886">
      <w:r w:rsidRPr="00121579">
        <w:t xml:space="preserve">For other syllabus-related items specific to online/remote delivery see also: </w:t>
      </w:r>
      <w:hyperlink r:id="rId49" w:history="1">
        <w:r w:rsidRPr="00121579">
          <w:rPr>
            <w:rStyle w:val="Hyperlink"/>
          </w:rPr>
          <w:t>https://teaching.utoronto.ca/teaching-support/course-design/developing-a-syllabus/</w:t>
        </w:r>
      </w:hyperlink>
    </w:p>
    <w:p w14:paraId="54504174" w14:textId="77777777" w:rsidR="007E1886" w:rsidRPr="00121579" w:rsidRDefault="007E1886" w:rsidP="00255A8A">
      <w:pPr>
        <w:jc w:val="both"/>
      </w:pPr>
    </w:p>
    <w:sectPr w:rsidR="007E1886" w:rsidRPr="00121579" w:rsidSect="00D6512D">
      <w:headerReference w:type="default" r:id="rId50"/>
      <w:footerReference w:type="default" r:id="rId51"/>
      <w:footnotePr>
        <w:numFmt w:val="chicago"/>
        <w:numStart w:val="2"/>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21A4" w14:textId="77777777" w:rsidR="008810BF" w:rsidRDefault="008810BF">
      <w:r>
        <w:separator/>
      </w:r>
    </w:p>
  </w:endnote>
  <w:endnote w:type="continuationSeparator" w:id="0">
    <w:p w14:paraId="21AEB2A5" w14:textId="77777777" w:rsidR="008810BF" w:rsidRDefault="00881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E533" w14:textId="32C4E6C9" w:rsidR="005E4F3B" w:rsidRDefault="005E4F3B">
    <w:pPr>
      <w:pStyle w:val="Footer"/>
      <w:jc w:val="center"/>
    </w:pPr>
    <w:r>
      <w:rPr>
        <w:rStyle w:val="PageNumber"/>
      </w:rPr>
      <w:fldChar w:fldCharType="begin"/>
    </w:r>
    <w:r>
      <w:rPr>
        <w:rStyle w:val="PageNumber"/>
      </w:rPr>
      <w:instrText xml:space="preserve"> PAGE </w:instrText>
    </w:r>
    <w:r>
      <w:rPr>
        <w:rStyle w:val="PageNumber"/>
      </w:rPr>
      <w:fldChar w:fldCharType="separate"/>
    </w:r>
    <w:r w:rsidR="005A53B0">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A53B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EEBB0" w14:textId="77777777" w:rsidR="008810BF" w:rsidRDefault="008810BF">
      <w:r>
        <w:separator/>
      </w:r>
    </w:p>
  </w:footnote>
  <w:footnote w:type="continuationSeparator" w:id="0">
    <w:p w14:paraId="20692369" w14:textId="77777777" w:rsidR="008810BF" w:rsidRDefault="00881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ECE72" w14:textId="0C782E71" w:rsidR="005E4F3B" w:rsidRPr="00E372CD" w:rsidRDefault="00F82E0C">
    <w:pPr>
      <w:pStyle w:val="Header"/>
      <w:tabs>
        <w:tab w:val="clear" w:pos="8640"/>
        <w:tab w:val="right" w:pos="9356"/>
      </w:tabs>
      <w:rPr>
        <w:rFonts w:asciiTheme="majorHAnsi" w:hAnsiTheme="majorHAnsi"/>
        <w:i/>
        <w:iCs/>
        <w:sz w:val="20"/>
        <w:szCs w:val="20"/>
        <w:lang w:val="en-US"/>
      </w:rPr>
    </w:pPr>
    <w:r>
      <w:rPr>
        <w:rFonts w:asciiTheme="majorHAnsi" w:hAnsiTheme="majorHAnsi"/>
        <w:i/>
        <w:iCs/>
        <w:sz w:val="20"/>
        <w:szCs w:val="20"/>
        <w:lang w:val="en-US"/>
      </w:rPr>
      <w:t>INF217</w:t>
    </w:r>
    <w:r w:rsidR="00CE1478">
      <w:rPr>
        <w:rFonts w:asciiTheme="majorHAnsi" w:hAnsiTheme="majorHAnsi"/>
        <w:i/>
        <w:iCs/>
        <w:sz w:val="20"/>
        <w:szCs w:val="20"/>
        <w:lang w:val="en-US"/>
      </w:rPr>
      <w:t>8</w:t>
    </w:r>
    <w:r w:rsidR="005E4F3B" w:rsidRPr="00E372CD">
      <w:rPr>
        <w:rFonts w:asciiTheme="majorHAnsi" w:hAnsiTheme="majorHAnsi"/>
        <w:i/>
        <w:iCs/>
        <w:sz w:val="20"/>
        <w:szCs w:val="20"/>
        <w:lang w:val="en-US"/>
      </w:rPr>
      <w:t xml:space="preserve">H: </w:t>
    </w:r>
    <w:r w:rsidR="00274A12">
      <w:rPr>
        <w:rFonts w:asciiTheme="majorHAnsi" w:hAnsiTheme="majorHAnsi"/>
        <w:i/>
        <w:iCs/>
        <w:sz w:val="20"/>
        <w:szCs w:val="20"/>
        <w:lang w:val="en-US"/>
      </w:rPr>
      <w:t>Experimental Design for Data Science</w:t>
    </w:r>
    <w:r>
      <w:rPr>
        <w:rFonts w:asciiTheme="majorHAnsi" w:hAnsiTheme="majorHAnsi"/>
        <w:i/>
        <w:iCs/>
        <w:sz w:val="20"/>
        <w:szCs w:val="20"/>
        <w:lang w:val="en-US"/>
      </w:rPr>
      <w:tab/>
    </w:r>
    <w:r w:rsidR="00CC0A59">
      <w:rPr>
        <w:rFonts w:asciiTheme="majorHAnsi" w:hAnsiTheme="majorHAnsi"/>
        <w:i/>
        <w:iCs/>
        <w:sz w:val="20"/>
        <w:szCs w:val="20"/>
        <w:lang w:val="en-US"/>
      </w:rPr>
      <w:tab/>
    </w:r>
    <w:r w:rsidR="00274A12">
      <w:rPr>
        <w:rFonts w:asciiTheme="majorHAnsi" w:hAnsiTheme="majorHAnsi"/>
        <w:i/>
        <w:iCs/>
        <w:sz w:val="20"/>
        <w:szCs w:val="20"/>
        <w:lang w:val="en-US"/>
      </w:rPr>
      <w:t>Winter</w:t>
    </w:r>
    <w:r w:rsidR="00CC0A59">
      <w:rPr>
        <w:rFonts w:asciiTheme="majorHAnsi" w:hAnsiTheme="majorHAnsi"/>
        <w:i/>
        <w:iCs/>
        <w:sz w:val="20"/>
        <w:szCs w:val="20"/>
        <w:lang w:val="en-US"/>
      </w:rPr>
      <w:t xml:space="preserve"> 20</w:t>
    </w:r>
    <w:r w:rsidR="002442F7">
      <w:rPr>
        <w:rFonts w:asciiTheme="majorHAnsi" w:hAnsiTheme="majorHAnsi"/>
        <w:i/>
        <w:iCs/>
        <w:sz w:val="20"/>
        <w:szCs w:val="20"/>
        <w:lang w:val="en-US"/>
      </w:rPr>
      <w:t>2</w:t>
    </w:r>
    <w:r w:rsidR="00B41A2D">
      <w:rPr>
        <w:rFonts w:asciiTheme="majorHAnsi" w:hAnsiTheme="majorHAnsi"/>
        <w:i/>
        <w:iCs/>
        <w:sz w:val="20"/>
        <w:szCs w:val="20"/>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C95"/>
    <w:multiLevelType w:val="hybridMultilevel"/>
    <w:tmpl w:val="D37E2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9185D"/>
    <w:multiLevelType w:val="multilevel"/>
    <w:tmpl w:val="A1A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827F6"/>
    <w:multiLevelType w:val="hybridMultilevel"/>
    <w:tmpl w:val="63F0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25FA2"/>
    <w:multiLevelType w:val="multilevel"/>
    <w:tmpl w:val="0D3E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D0B3C"/>
    <w:multiLevelType w:val="hybridMultilevel"/>
    <w:tmpl w:val="7E8EAB7E"/>
    <w:lvl w:ilvl="0" w:tplc="73DEAFB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0F3796"/>
    <w:multiLevelType w:val="hybridMultilevel"/>
    <w:tmpl w:val="7E8EAB7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0E528B"/>
    <w:multiLevelType w:val="multilevel"/>
    <w:tmpl w:val="D796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50487"/>
    <w:multiLevelType w:val="hybridMultilevel"/>
    <w:tmpl w:val="B63A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7251ECA"/>
    <w:multiLevelType w:val="hybridMultilevel"/>
    <w:tmpl w:val="7F98900E"/>
    <w:lvl w:ilvl="0" w:tplc="ED3A87C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191A1E2F"/>
    <w:multiLevelType w:val="hybridMultilevel"/>
    <w:tmpl w:val="E7AC5A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B0B16"/>
    <w:multiLevelType w:val="multilevel"/>
    <w:tmpl w:val="1ABA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E337D8"/>
    <w:multiLevelType w:val="hybridMultilevel"/>
    <w:tmpl w:val="EB70C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AF291C"/>
    <w:multiLevelType w:val="multilevel"/>
    <w:tmpl w:val="9D5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87552"/>
    <w:multiLevelType w:val="hybridMultilevel"/>
    <w:tmpl w:val="02086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5B4A"/>
    <w:multiLevelType w:val="multilevel"/>
    <w:tmpl w:val="FF2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045645"/>
    <w:multiLevelType w:val="hybridMultilevel"/>
    <w:tmpl w:val="10F4B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017AB8"/>
    <w:multiLevelType w:val="multilevel"/>
    <w:tmpl w:val="4CA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028E5"/>
    <w:multiLevelType w:val="hybridMultilevel"/>
    <w:tmpl w:val="4D04FBA4"/>
    <w:lvl w:ilvl="0" w:tplc="73DEAFB2">
      <w:start w:val="1"/>
      <w:numFmt w:val="decimal"/>
      <w:lvlText w:val="%1."/>
      <w:lvlJc w:val="left"/>
      <w:pPr>
        <w:tabs>
          <w:tab w:val="num" w:pos="720"/>
        </w:tabs>
        <w:ind w:left="720" w:hanging="360"/>
      </w:pPr>
    </w:lvl>
    <w:lvl w:ilvl="1" w:tplc="F4028DB0" w:tentative="1">
      <w:start w:val="1"/>
      <w:numFmt w:val="decimal"/>
      <w:lvlText w:val="%2."/>
      <w:lvlJc w:val="left"/>
      <w:pPr>
        <w:tabs>
          <w:tab w:val="num" w:pos="1440"/>
        </w:tabs>
        <w:ind w:left="1440" w:hanging="360"/>
      </w:pPr>
    </w:lvl>
    <w:lvl w:ilvl="2" w:tplc="20CA4732" w:tentative="1">
      <w:start w:val="1"/>
      <w:numFmt w:val="decimal"/>
      <w:lvlText w:val="%3."/>
      <w:lvlJc w:val="left"/>
      <w:pPr>
        <w:tabs>
          <w:tab w:val="num" w:pos="2160"/>
        </w:tabs>
        <w:ind w:left="2160" w:hanging="360"/>
      </w:pPr>
    </w:lvl>
    <w:lvl w:ilvl="3" w:tplc="AA922B36" w:tentative="1">
      <w:start w:val="1"/>
      <w:numFmt w:val="decimal"/>
      <w:lvlText w:val="%4."/>
      <w:lvlJc w:val="left"/>
      <w:pPr>
        <w:tabs>
          <w:tab w:val="num" w:pos="2880"/>
        </w:tabs>
        <w:ind w:left="2880" w:hanging="360"/>
      </w:pPr>
    </w:lvl>
    <w:lvl w:ilvl="4" w:tplc="3F282ED8" w:tentative="1">
      <w:start w:val="1"/>
      <w:numFmt w:val="decimal"/>
      <w:lvlText w:val="%5."/>
      <w:lvlJc w:val="left"/>
      <w:pPr>
        <w:tabs>
          <w:tab w:val="num" w:pos="3600"/>
        </w:tabs>
        <w:ind w:left="3600" w:hanging="360"/>
      </w:pPr>
    </w:lvl>
    <w:lvl w:ilvl="5" w:tplc="7B841CA6" w:tentative="1">
      <w:start w:val="1"/>
      <w:numFmt w:val="decimal"/>
      <w:lvlText w:val="%6."/>
      <w:lvlJc w:val="left"/>
      <w:pPr>
        <w:tabs>
          <w:tab w:val="num" w:pos="4320"/>
        </w:tabs>
        <w:ind w:left="4320" w:hanging="360"/>
      </w:pPr>
    </w:lvl>
    <w:lvl w:ilvl="6" w:tplc="7B5022A6" w:tentative="1">
      <w:start w:val="1"/>
      <w:numFmt w:val="decimal"/>
      <w:lvlText w:val="%7."/>
      <w:lvlJc w:val="left"/>
      <w:pPr>
        <w:tabs>
          <w:tab w:val="num" w:pos="5040"/>
        </w:tabs>
        <w:ind w:left="5040" w:hanging="360"/>
      </w:pPr>
    </w:lvl>
    <w:lvl w:ilvl="7" w:tplc="AAE23A78" w:tentative="1">
      <w:start w:val="1"/>
      <w:numFmt w:val="decimal"/>
      <w:lvlText w:val="%8."/>
      <w:lvlJc w:val="left"/>
      <w:pPr>
        <w:tabs>
          <w:tab w:val="num" w:pos="5760"/>
        </w:tabs>
        <w:ind w:left="5760" w:hanging="360"/>
      </w:pPr>
    </w:lvl>
    <w:lvl w:ilvl="8" w:tplc="7FB6E928" w:tentative="1">
      <w:start w:val="1"/>
      <w:numFmt w:val="decimal"/>
      <w:lvlText w:val="%9."/>
      <w:lvlJc w:val="left"/>
      <w:pPr>
        <w:tabs>
          <w:tab w:val="num" w:pos="6480"/>
        </w:tabs>
        <w:ind w:left="6480" w:hanging="360"/>
      </w:pPr>
    </w:lvl>
  </w:abstractNum>
  <w:abstractNum w:abstractNumId="18" w15:restartNumberingAfterBreak="0">
    <w:nsid w:val="36103F7B"/>
    <w:multiLevelType w:val="hybridMultilevel"/>
    <w:tmpl w:val="34A2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21BFA"/>
    <w:multiLevelType w:val="multilevel"/>
    <w:tmpl w:val="140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86F34"/>
    <w:multiLevelType w:val="multilevel"/>
    <w:tmpl w:val="F298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A0739"/>
    <w:multiLevelType w:val="multilevel"/>
    <w:tmpl w:val="73A8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25692"/>
    <w:multiLevelType w:val="hybridMultilevel"/>
    <w:tmpl w:val="9B3CB2F4"/>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3" w15:restartNumberingAfterBreak="0">
    <w:nsid w:val="40A71404"/>
    <w:multiLevelType w:val="hybridMultilevel"/>
    <w:tmpl w:val="0706DD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4D1BF1"/>
    <w:multiLevelType w:val="multilevel"/>
    <w:tmpl w:val="6B08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642028"/>
    <w:multiLevelType w:val="hybridMultilevel"/>
    <w:tmpl w:val="C19CF9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E66FBF"/>
    <w:multiLevelType w:val="hybridMultilevel"/>
    <w:tmpl w:val="7E8EAB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F23A38"/>
    <w:multiLevelType w:val="multilevel"/>
    <w:tmpl w:val="89B8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854ED"/>
    <w:multiLevelType w:val="hybridMultilevel"/>
    <w:tmpl w:val="848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EC3B86"/>
    <w:multiLevelType w:val="hybridMultilevel"/>
    <w:tmpl w:val="9C92FCA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1E3E20"/>
    <w:multiLevelType w:val="hybridMultilevel"/>
    <w:tmpl w:val="03D8E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77057ED"/>
    <w:multiLevelType w:val="hybridMultilevel"/>
    <w:tmpl w:val="E7BA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A133D1"/>
    <w:multiLevelType w:val="multilevel"/>
    <w:tmpl w:val="1A96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31EB2"/>
    <w:multiLevelType w:val="hybridMultilevel"/>
    <w:tmpl w:val="7E0C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06B5A"/>
    <w:multiLevelType w:val="hybridMultilevel"/>
    <w:tmpl w:val="CADC0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EC7149"/>
    <w:multiLevelType w:val="multilevel"/>
    <w:tmpl w:val="10F4B3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A70113"/>
    <w:multiLevelType w:val="multilevel"/>
    <w:tmpl w:val="B7D8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A5A24"/>
    <w:multiLevelType w:val="multilevel"/>
    <w:tmpl w:val="A79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B4290C"/>
    <w:multiLevelType w:val="hybridMultilevel"/>
    <w:tmpl w:val="BAB89DCA"/>
    <w:lvl w:ilvl="0" w:tplc="FFFFFFFF">
      <w:start w:val="1"/>
      <w:numFmt w:val="bullet"/>
      <w:lvlText w:val=""/>
      <w:lvlJc w:val="left"/>
      <w:pPr>
        <w:tabs>
          <w:tab w:val="num" w:pos="630"/>
        </w:tabs>
        <w:ind w:left="630" w:hanging="360"/>
      </w:pPr>
      <w:rPr>
        <w:rFonts w:ascii="Symbol" w:hAnsi="Symbol" w:hint="default"/>
      </w:rPr>
    </w:lvl>
    <w:lvl w:ilvl="1" w:tplc="FFFFFFFF" w:tentative="1">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070"/>
        </w:tabs>
        <w:ind w:left="2070" w:hanging="360"/>
      </w:pPr>
      <w:rPr>
        <w:rFonts w:ascii="Wingdings" w:hAnsi="Wingdings" w:hint="default"/>
      </w:rPr>
    </w:lvl>
    <w:lvl w:ilvl="3" w:tplc="FFFFFFFF" w:tentative="1">
      <w:start w:val="1"/>
      <w:numFmt w:val="bullet"/>
      <w:lvlText w:val=""/>
      <w:lvlJc w:val="left"/>
      <w:pPr>
        <w:tabs>
          <w:tab w:val="num" w:pos="2790"/>
        </w:tabs>
        <w:ind w:left="2790" w:hanging="360"/>
      </w:pPr>
      <w:rPr>
        <w:rFonts w:ascii="Symbol" w:hAnsi="Symbol" w:hint="default"/>
      </w:rPr>
    </w:lvl>
    <w:lvl w:ilvl="4" w:tplc="FFFFFFFF" w:tentative="1">
      <w:start w:val="1"/>
      <w:numFmt w:val="bullet"/>
      <w:lvlText w:val="o"/>
      <w:lvlJc w:val="left"/>
      <w:pPr>
        <w:tabs>
          <w:tab w:val="num" w:pos="3510"/>
        </w:tabs>
        <w:ind w:left="3510" w:hanging="360"/>
      </w:pPr>
      <w:rPr>
        <w:rFonts w:ascii="Courier New" w:hAnsi="Courier New" w:hint="default"/>
      </w:rPr>
    </w:lvl>
    <w:lvl w:ilvl="5" w:tplc="FFFFFFFF" w:tentative="1">
      <w:start w:val="1"/>
      <w:numFmt w:val="bullet"/>
      <w:lvlText w:val=""/>
      <w:lvlJc w:val="left"/>
      <w:pPr>
        <w:tabs>
          <w:tab w:val="num" w:pos="4230"/>
        </w:tabs>
        <w:ind w:left="4230" w:hanging="360"/>
      </w:pPr>
      <w:rPr>
        <w:rFonts w:ascii="Wingdings" w:hAnsi="Wingdings" w:hint="default"/>
      </w:rPr>
    </w:lvl>
    <w:lvl w:ilvl="6" w:tplc="FFFFFFFF" w:tentative="1">
      <w:start w:val="1"/>
      <w:numFmt w:val="bullet"/>
      <w:lvlText w:val=""/>
      <w:lvlJc w:val="left"/>
      <w:pPr>
        <w:tabs>
          <w:tab w:val="num" w:pos="4950"/>
        </w:tabs>
        <w:ind w:left="4950" w:hanging="360"/>
      </w:pPr>
      <w:rPr>
        <w:rFonts w:ascii="Symbol" w:hAnsi="Symbol" w:hint="default"/>
      </w:rPr>
    </w:lvl>
    <w:lvl w:ilvl="7" w:tplc="FFFFFFFF" w:tentative="1">
      <w:start w:val="1"/>
      <w:numFmt w:val="bullet"/>
      <w:lvlText w:val="o"/>
      <w:lvlJc w:val="left"/>
      <w:pPr>
        <w:tabs>
          <w:tab w:val="num" w:pos="5670"/>
        </w:tabs>
        <w:ind w:left="5670" w:hanging="360"/>
      </w:pPr>
      <w:rPr>
        <w:rFonts w:ascii="Courier New" w:hAnsi="Courier New" w:hint="default"/>
      </w:rPr>
    </w:lvl>
    <w:lvl w:ilvl="8" w:tplc="FFFFFFFF" w:tentative="1">
      <w:start w:val="1"/>
      <w:numFmt w:val="bullet"/>
      <w:lvlText w:val=""/>
      <w:lvlJc w:val="left"/>
      <w:pPr>
        <w:tabs>
          <w:tab w:val="num" w:pos="6390"/>
        </w:tabs>
        <w:ind w:left="6390" w:hanging="360"/>
      </w:pPr>
      <w:rPr>
        <w:rFonts w:ascii="Wingdings" w:hAnsi="Wingdings" w:hint="default"/>
      </w:rPr>
    </w:lvl>
  </w:abstractNum>
  <w:abstractNum w:abstractNumId="39" w15:restartNumberingAfterBreak="0">
    <w:nsid w:val="67ED3C77"/>
    <w:multiLevelType w:val="hybridMultilevel"/>
    <w:tmpl w:val="CF84B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74985"/>
    <w:multiLevelType w:val="hybridMultilevel"/>
    <w:tmpl w:val="7D1C0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C51C75"/>
    <w:multiLevelType w:val="hybridMultilevel"/>
    <w:tmpl w:val="B15A7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C029EF"/>
    <w:multiLevelType w:val="hybridMultilevel"/>
    <w:tmpl w:val="532AF1CC"/>
    <w:lvl w:ilvl="0" w:tplc="04090001">
      <w:start w:val="1"/>
      <w:numFmt w:val="bullet"/>
      <w:lvlText w:val=""/>
      <w:lvlJc w:val="left"/>
      <w:pPr>
        <w:tabs>
          <w:tab w:val="num" w:pos="720"/>
        </w:tabs>
        <w:ind w:left="720" w:hanging="360"/>
      </w:pPr>
      <w:rPr>
        <w:rFonts w:ascii="Symbol" w:hAnsi="Symbol" w:hint="default"/>
      </w:rPr>
    </w:lvl>
    <w:lvl w:ilvl="1" w:tplc="324035B0">
      <w:start w:val="1"/>
      <w:numFmt w:val="bullet"/>
      <w:pStyle w:val="FootnoteTextComplexTraditionalArabic"/>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EF5288"/>
    <w:multiLevelType w:val="hybridMultilevel"/>
    <w:tmpl w:val="C58C3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353526"/>
    <w:multiLevelType w:val="multilevel"/>
    <w:tmpl w:val="4B1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A423E1"/>
    <w:multiLevelType w:val="hybridMultilevel"/>
    <w:tmpl w:val="11AE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650903"/>
    <w:multiLevelType w:val="hybridMultilevel"/>
    <w:tmpl w:val="32A40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662C7B"/>
    <w:multiLevelType w:val="hybridMultilevel"/>
    <w:tmpl w:val="E7C4D38A"/>
    <w:lvl w:ilvl="0" w:tplc="324035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E86853"/>
    <w:multiLevelType w:val="hybridMultilevel"/>
    <w:tmpl w:val="0888B614"/>
    <w:lvl w:ilvl="0" w:tplc="9730733E">
      <w:start w:val="1"/>
      <w:numFmt w:val="decimal"/>
      <w:lvlText w:val="%1."/>
      <w:lvlJc w:val="left"/>
      <w:pPr>
        <w:tabs>
          <w:tab w:val="num" w:pos="720"/>
        </w:tabs>
        <w:ind w:left="720" w:hanging="360"/>
      </w:pPr>
    </w:lvl>
    <w:lvl w:ilvl="1" w:tplc="8CD069E6" w:tentative="1">
      <w:start w:val="1"/>
      <w:numFmt w:val="decimal"/>
      <w:lvlText w:val="%2."/>
      <w:lvlJc w:val="left"/>
      <w:pPr>
        <w:tabs>
          <w:tab w:val="num" w:pos="1440"/>
        </w:tabs>
        <w:ind w:left="1440" w:hanging="360"/>
      </w:pPr>
    </w:lvl>
    <w:lvl w:ilvl="2" w:tplc="089A7A10" w:tentative="1">
      <w:start w:val="1"/>
      <w:numFmt w:val="decimal"/>
      <w:lvlText w:val="%3."/>
      <w:lvlJc w:val="left"/>
      <w:pPr>
        <w:tabs>
          <w:tab w:val="num" w:pos="2160"/>
        </w:tabs>
        <w:ind w:left="2160" w:hanging="360"/>
      </w:pPr>
    </w:lvl>
    <w:lvl w:ilvl="3" w:tplc="4D6E008C" w:tentative="1">
      <w:start w:val="1"/>
      <w:numFmt w:val="decimal"/>
      <w:lvlText w:val="%4."/>
      <w:lvlJc w:val="left"/>
      <w:pPr>
        <w:tabs>
          <w:tab w:val="num" w:pos="2880"/>
        </w:tabs>
        <w:ind w:left="2880" w:hanging="360"/>
      </w:pPr>
    </w:lvl>
    <w:lvl w:ilvl="4" w:tplc="6470B1D6" w:tentative="1">
      <w:start w:val="1"/>
      <w:numFmt w:val="decimal"/>
      <w:lvlText w:val="%5."/>
      <w:lvlJc w:val="left"/>
      <w:pPr>
        <w:tabs>
          <w:tab w:val="num" w:pos="3600"/>
        </w:tabs>
        <w:ind w:left="3600" w:hanging="360"/>
      </w:pPr>
    </w:lvl>
    <w:lvl w:ilvl="5" w:tplc="12C6A5BA" w:tentative="1">
      <w:start w:val="1"/>
      <w:numFmt w:val="decimal"/>
      <w:lvlText w:val="%6."/>
      <w:lvlJc w:val="left"/>
      <w:pPr>
        <w:tabs>
          <w:tab w:val="num" w:pos="4320"/>
        </w:tabs>
        <w:ind w:left="4320" w:hanging="360"/>
      </w:pPr>
    </w:lvl>
    <w:lvl w:ilvl="6" w:tplc="79785ADC" w:tentative="1">
      <w:start w:val="1"/>
      <w:numFmt w:val="decimal"/>
      <w:lvlText w:val="%7."/>
      <w:lvlJc w:val="left"/>
      <w:pPr>
        <w:tabs>
          <w:tab w:val="num" w:pos="5040"/>
        </w:tabs>
        <w:ind w:left="5040" w:hanging="360"/>
      </w:pPr>
    </w:lvl>
    <w:lvl w:ilvl="7" w:tplc="26282458" w:tentative="1">
      <w:start w:val="1"/>
      <w:numFmt w:val="decimal"/>
      <w:lvlText w:val="%8."/>
      <w:lvlJc w:val="left"/>
      <w:pPr>
        <w:tabs>
          <w:tab w:val="num" w:pos="5760"/>
        </w:tabs>
        <w:ind w:left="5760" w:hanging="360"/>
      </w:pPr>
    </w:lvl>
    <w:lvl w:ilvl="8" w:tplc="A7AC1DE4" w:tentative="1">
      <w:start w:val="1"/>
      <w:numFmt w:val="decimal"/>
      <w:lvlText w:val="%9."/>
      <w:lvlJc w:val="left"/>
      <w:pPr>
        <w:tabs>
          <w:tab w:val="num" w:pos="6480"/>
        </w:tabs>
        <w:ind w:left="6480" w:hanging="360"/>
      </w:pPr>
    </w:lvl>
  </w:abstractNum>
  <w:num w:numId="1">
    <w:abstractNumId w:val="38"/>
  </w:num>
  <w:num w:numId="2">
    <w:abstractNumId w:val="29"/>
  </w:num>
  <w:num w:numId="3">
    <w:abstractNumId w:val="17"/>
  </w:num>
  <w:num w:numId="4">
    <w:abstractNumId w:val="8"/>
  </w:num>
  <w:num w:numId="5">
    <w:abstractNumId w:val="4"/>
  </w:num>
  <w:num w:numId="6">
    <w:abstractNumId w:val="26"/>
  </w:num>
  <w:num w:numId="7">
    <w:abstractNumId w:val="48"/>
  </w:num>
  <w:num w:numId="8">
    <w:abstractNumId w:val="11"/>
  </w:num>
  <w:num w:numId="9">
    <w:abstractNumId w:val="5"/>
  </w:num>
  <w:num w:numId="10">
    <w:abstractNumId w:val="22"/>
  </w:num>
  <w:num w:numId="11">
    <w:abstractNumId w:val="34"/>
  </w:num>
  <w:num w:numId="12">
    <w:abstractNumId w:val="43"/>
  </w:num>
  <w:num w:numId="13">
    <w:abstractNumId w:val="0"/>
  </w:num>
  <w:num w:numId="14">
    <w:abstractNumId w:val="30"/>
  </w:num>
  <w:num w:numId="15">
    <w:abstractNumId w:val="41"/>
  </w:num>
  <w:num w:numId="16">
    <w:abstractNumId w:val="42"/>
  </w:num>
  <w:num w:numId="17">
    <w:abstractNumId w:val="15"/>
  </w:num>
  <w:num w:numId="18">
    <w:abstractNumId w:val="13"/>
  </w:num>
  <w:num w:numId="19">
    <w:abstractNumId w:val="9"/>
  </w:num>
  <w:num w:numId="20">
    <w:abstractNumId w:val="47"/>
  </w:num>
  <w:num w:numId="21">
    <w:abstractNumId w:val="35"/>
  </w:num>
  <w:num w:numId="22">
    <w:abstractNumId w:val="23"/>
  </w:num>
  <w:num w:numId="23">
    <w:abstractNumId w:val="40"/>
  </w:num>
  <w:num w:numId="24">
    <w:abstractNumId w:val="25"/>
  </w:num>
  <w:num w:numId="25">
    <w:abstractNumId w:val="39"/>
  </w:num>
  <w:num w:numId="26">
    <w:abstractNumId w:val="45"/>
  </w:num>
  <w:num w:numId="27">
    <w:abstractNumId w:val="46"/>
  </w:num>
  <w:num w:numId="28">
    <w:abstractNumId w:val="14"/>
  </w:num>
  <w:num w:numId="29">
    <w:abstractNumId w:val="44"/>
  </w:num>
  <w:num w:numId="30">
    <w:abstractNumId w:val="24"/>
  </w:num>
  <w:num w:numId="31">
    <w:abstractNumId w:val="10"/>
  </w:num>
  <w:num w:numId="32">
    <w:abstractNumId w:val="1"/>
  </w:num>
  <w:num w:numId="33">
    <w:abstractNumId w:val="37"/>
  </w:num>
  <w:num w:numId="34">
    <w:abstractNumId w:val="27"/>
  </w:num>
  <w:num w:numId="35">
    <w:abstractNumId w:val="28"/>
  </w:num>
  <w:num w:numId="36">
    <w:abstractNumId w:val="7"/>
  </w:num>
  <w:num w:numId="37">
    <w:abstractNumId w:val="3"/>
  </w:num>
  <w:num w:numId="38">
    <w:abstractNumId w:val="36"/>
  </w:num>
  <w:num w:numId="39">
    <w:abstractNumId w:val="19"/>
  </w:num>
  <w:num w:numId="40">
    <w:abstractNumId w:val="12"/>
  </w:num>
  <w:num w:numId="41">
    <w:abstractNumId w:val="20"/>
  </w:num>
  <w:num w:numId="42">
    <w:abstractNumId w:val="6"/>
  </w:num>
  <w:num w:numId="43">
    <w:abstractNumId w:val="32"/>
  </w:num>
  <w:num w:numId="44">
    <w:abstractNumId w:val="16"/>
  </w:num>
  <w:num w:numId="45">
    <w:abstractNumId w:val="21"/>
  </w:num>
  <w:num w:numId="46">
    <w:abstractNumId w:val="31"/>
  </w:num>
  <w:num w:numId="47">
    <w:abstractNumId w:val="18"/>
  </w:num>
  <w:num w:numId="48">
    <w:abstractNumId w:val="2"/>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286"/>
    <w:rsid w:val="00000F4F"/>
    <w:rsid w:val="00000FA0"/>
    <w:rsid w:val="00002EA4"/>
    <w:rsid w:val="00002FDA"/>
    <w:rsid w:val="00004509"/>
    <w:rsid w:val="00004852"/>
    <w:rsid w:val="00005106"/>
    <w:rsid w:val="000054E2"/>
    <w:rsid w:val="00005626"/>
    <w:rsid w:val="0000592C"/>
    <w:rsid w:val="00005E9E"/>
    <w:rsid w:val="00006203"/>
    <w:rsid w:val="00006484"/>
    <w:rsid w:val="000069D1"/>
    <w:rsid w:val="00007FF6"/>
    <w:rsid w:val="0001047E"/>
    <w:rsid w:val="00010A39"/>
    <w:rsid w:val="00011D4C"/>
    <w:rsid w:val="00011E5C"/>
    <w:rsid w:val="00013EC3"/>
    <w:rsid w:val="000158A3"/>
    <w:rsid w:val="00015EB8"/>
    <w:rsid w:val="0001605E"/>
    <w:rsid w:val="00016300"/>
    <w:rsid w:val="00016556"/>
    <w:rsid w:val="00017ED9"/>
    <w:rsid w:val="000202F1"/>
    <w:rsid w:val="00021528"/>
    <w:rsid w:val="00022859"/>
    <w:rsid w:val="00022920"/>
    <w:rsid w:val="00022A0C"/>
    <w:rsid w:val="00022FB9"/>
    <w:rsid w:val="0002309F"/>
    <w:rsid w:val="000248FF"/>
    <w:rsid w:val="00024C21"/>
    <w:rsid w:val="00024C23"/>
    <w:rsid w:val="00024C78"/>
    <w:rsid w:val="00026051"/>
    <w:rsid w:val="00026438"/>
    <w:rsid w:val="000274DE"/>
    <w:rsid w:val="00027621"/>
    <w:rsid w:val="000301F8"/>
    <w:rsid w:val="00030208"/>
    <w:rsid w:val="000307C9"/>
    <w:rsid w:val="00030CEC"/>
    <w:rsid w:val="00031351"/>
    <w:rsid w:val="00032841"/>
    <w:rsid w:val="0003375C"/>
    <w:rsid w:val="0003406A"/>
    <w:rsid w:val="000341A1"/>
    <w:rsid w:val="00034A86"/>
    <w:rsid w:val="00034B9D"/>
    <w:rsid w:val="00034D74"/>
    <w:rsid w:val="00040B61"/>
    <w:rsid w:val="00041D08"/>
    <w:rsid w:val="00042415"/>
    <w:rsid w:val="00043499"/>
    <w:rsid w:val="0004350B"/>
    <w:rsid w:val="00044495"/>
    <w:rsid w:val="00045664"/>
    <w:rsid w:val="00045971"/>
    <w:rsid w:val="000474E7"/>
    <w:rsid w:val="00050FDE"/>
    <w:rsid w:val="00051040"/>
    <w:rsid w:val="0005106E"/>
    <w:rsid w:val="00052131"/>
    <w:rsid w:val="00052C76"/>
    <w:rsid w:val="00052F5B"/>
    <w:rsid w:val="00055E54"/>
    <w:rsid w:val="00055F3C"/>
    <w:rsid w:val="000560BF"/>
    <w:rsid w:val="000560FC"/>
    <w:rsid w:val="000566DB"/>
    <w:rsid w:val="000568B1"/>
    <w:rsid w:val="000573CD"/>
    <w:rsid w:val="00057F17"/>
    <w:rsid w:val="000607DD"/>
    <w:rsid w:val="0006086D"/>
    <w:rsid w:val="00060F6B"/>
    <w:rsid w:val="00061E36"/>
    <w:rsid w:val="00062E67"/>
    <w:rsid w:val="00063901"/>
    <w:rsid w:val="00063C8C"/>
    <w:rsid w:val="00064FC4"/>
    <w:rsid w:val="00065587"/>
    <w:rsid w:val="000671F8"/>
    <w:rsid w:val="00070345"/>
    <w:rsid w:val="00070AA7"/>
    <w:rsid w:val="00070DC0"/>
    <w:rsid w:val="000718BF"/>
    <w:rsid w:val="00072422"/>
    <w:rsid w:val="00072C7C"/>
    <w:rsid w:val="00074312"/>
    <w:rsid w:val="00075778"/>
    <w:rsid w:val="00076EE5"/>
    <w:rsid w:val="0007740A"/>
    <w:rsid w:val="00077566"/>
    <w:rsid w:val="0008137B"/>
    <w:rsid w:val="000815D7"/>
    <w:rsid w:val="000839F1"/>
    <w:rsid w:val="00085664"/>
    <w:rsid w:val="0008575F"/>
    <w:rsid w:val="00085DCC"/>
    <w:rsid w:val="000865F9"/>
    <w:rsid w:val="00087DA2"/>
    <w:rsid w:val="00090364"/>
    <w:rsid w:val="000903AF"/>
    <w:rsid w:val="000909FE"/>
    <w:rsid w:val="00092084"/>
    <w:rsid w:val="0009381B"/>
    <w:rsid w:val="000950B9"/>
    <w:rsid w:val="00095E71"/>
    <w:rsid w:val="000961D2"/>
    <w:rsid w:val="000962EC"/>
    <w:rsid w:val="0009673C"/>
    <w:rsid w:val="00097420"/>
    <w:rsid w:val="00097C92"/>
    <w:rsid w:val="00097C9D"/>
    <w:rsid w:val="000A0C8B"/>
    <w:rsid w:val="000A0E64"/>
    <w:rsid w:val="000A14B0"/>
    <w:rsid w:val="000A2280"/>
    <w:rsid w:val="000A2628"/>
    <w:rsid w:val="000A30F1"/>
    <w:rsid w:val="000A429D"/>
    <w:rsid w:val="000A5DE7"/>
    <w:rsid w:val="000A674B"/>
    <w:rsid w:val="000A77B2"/>
    <w:rsid w:val="000B0568"/>
    <w:rsid w:val="000B1FE7"/>
    <w:rsid w:val="000B31A7"/>
    <w:rsid w:val="000B3F61"/>
    <w:rsid w:val="000B49D3"/>
    <w:rsid w:val="000B4F9B"/>
    <w:rsid w:val="000B6E63"/>
    <w:rsid w:val="000B7544"/>
    <w:rsid w:val="000C38E1"/>
    <w:rsid w:val="000C3A31"/>
    <w:rsid w:val="000C493B"/>
    <w:rsid w:val="000C7A38"/>
    <w:rsid w:val="000C7A96"/>
    <w:rsid w:val="000D0C8C"/>
    <w:rsid w:val="000D0E0F"/>
    <w:rsid w:val="000D0F22"/>
    <w:rsid w:val="000D1C2A"/>
    <w:rsid w:val="000D280C"/>
    <w:rsid w:val="000D3DDF"/>
    <w:rsid w:val="000D5A68"/>
    <w:rsid w:val="000D6424"/>
    <w:rsid w:val="000D6605"/>
    <w:rsid w:val="000D7B4E"/>
    <w:rsid w:val="000D7B67"/>
    <w:rsid w:val="000E09CC"/>
    <w:rsid w:val="000E10B2"/>
    <w:rsid w:val="000E1DEB"/>
    <w:rsid w:val="000E2632"/>
    <w:rsid w:val="000E3962"/>
    <w:rsid w:val="000E5CE8"/>
    <w:rsid w:val="000E630D"/>
    <w:rsid w:val="000E64DD"/>
    <w:rsid w:val="000F0339"/>
    <w:rsid w:val="000F0447"/>
    <w:rsid w:val="000F0789"/>
    <w:rsid w:val="000F1E89"/>
    <w:rsid w:val="000F21D1"/>
    <w:rsid w:val="000F25A6"/>
    <w:rsid w:val="000F43D9"/>
    <w:rsid w:val="000F459E"/>
    <w:rsid w:val="000F460B"/>
    <w:rsid w:val="000F648A"/>
    <w:rsid w:val="00100093"/>
    <w:rsid w:val="00100CCA"/>
    <w:rsid w:val="0010232E"/>
    <w:rsid w:val="001031DB"/>
    <w:rsid w:val="00104049"/>
    <w:rsid w:val="0010528E"/>
    <w:rsid w:val="00105669"/>
    <w:rsid w:val="00106899"/>
    <w:rsid w:val="00106DB8"/>
    <w:rsid w:val="00107209"/>
    <w:rsid w:val="0010799C"/>
    <w:rsid w:val="00107DCC"/>
    <w:rsid w:val="0011009A"/>
    <w:rsid w:val="001102A3"/>
    <w:rsid w:val="00111957"/>
    <w:rsid w:val="001120AB"/>
    <w:rsid w:val="00113722"/>
    <w:rsid w:val="00114887"/>
    <w:rsid w:val="00114958"/>
    <w:rsid w:val="00114A01"/>
    <w:rsid w:val="00114F22"/>
    <w:rsid w:val="00115F3C"/>
    <w:rsid w:val="00115F3E"/>
    <w:rsid w:val="00115FD3"/>
    <w:rsid w:val="001167E9"/>
    <w:rsid w:val="00117355"/>
    <w:rsid w:val="00117D42"/>
    <w:rsid w:val="00121579"/>
    <w:rsid w:val="00121A59"/>
    <w:rsid w:val="001222D2"/>
    <w:rsid w:val="001229B8"/>
    <w:rsid w:val="001229D9"/>
    <w:rsid w:val="00122F72"/>
    <w:rsid w:val="0012366E"/>
    <w:rsid w:val="00124C05"/>
    <w:rsid w:val="00124D27"/>
    <w:rsid w:val="00124E90"/>
    <w:rsid w:val="001255E7"/>
    <w:rsid w:val="001260FC"/>
    <w:rsid w:val="00127CC4"/>
    <w:rsid w:val="0013072D"/>
    <w:rsid w:val="00130792"/>
    <w:rsid w:val="00130D94"/>
    <w:rsid w:val="00130F08"/>
    <w:rsid w:val="001332CF"/>
    <w:rsid w:val="00134081"/>
    <w:rsid w:val="001375CE"/>
    <w:rsid w:val="0014042D"/>
    <w:rsid w:val="00140EB6"/>
    <w:rsid w:val="001412F9"/>
    <w:rsid w:val="0014149C"/>
    <w:rsid w:val="001427DC"/>
    <w:rsid w:val="00142B32"/>
    <w:rsid w:val="00143101"/>
    <w:rsid w:val="00143739"/>
    <w:rsid w:val="00143887"/>
    <w:rsid w:val="00144586"/>
    <w:rsid w:val="00144DD0"/>
    <w:rsid w:val="00145006"/>
    <w:rsid w:val="00145F6B"/>
    <w:rsid w:val="001466E9"/>
    <w:rsid w:val="00147C89"/>
    <w:rsid w:val="001500D8"/>
    <w:rsid w:val="00150A13"/>
    <w:rsid w:val="00150EAD"/>
    <w:rsid w:val="00151497"/>
    <w:rsid w:val="00151AE5"/>
    <w:rsid w:val="00151BD6"/>
    <w:rsid w:val="00152926"/>
    <w:rsid w:val="00152E21"/>
    <w:rsid w:val="00153088"/>
    <w:rsid w:val="001539E8"/>
    <w:rsid w:val="00153F60"/>
    <w:rsid w:val="00156267"/>
    <w:rsid w:val="001563C7"/>
    <w:rsid w:val="001570DA"/>
    <w:rsid w:val="001579DF"/>
    <w:rsid w:val="0016249E"/>
    <w:rsid w:val="00163756"/>
    <w:rsid w:val="0016768F"/>
    <w:rsid w:val="00171349"/>
    <w:rsid w:val="001718C6"/>
    <w:rsid w:val="00171B9E"/>
    <w:rsid w:val="0017295C"/>
    <w:rsid w:val="0017489E"/>
    <w:rsid w:val="00174D09"/>
    <w:rsid w:val="0017594F"/>
    <w:rsid w:val="001767AE"/>
    <w:rsid w:val="001767B0"/>
    <w:rsid w:val="00176CE1"/>
    <w:rsid w:val="0018058F"/>
    <w:rsid w:val="00180EE7"/>
    <w:rsid w:val="00181358"/>
    <w:rsid w:val="001825A4"/>
    <w:rsid w:val="00182680"/>
    <w:rsid w:val="00182B48"/>
    <w:rsid w:val="0018435A"/>
    <w:rsid w:val="00184766"/>
    <w:rsid w:val="001848E4"/>
    <w:rsid w:val="00184CC7"/>
    <w:rsid w:val="00184F64"/>
    <w:rsid w:val="0018557A"/>
    <w:rsid w:val="001875FF"/>
    <w:rsid w:val="00187652"/>
    <w:rsid w:val="00187AA2"/>
    <w:rsid w:val="00190881"/>
    <w:rsid w:val="0019138B"/>
    <w:rsid w:val="00191F4F"/>
    <w:rsid w:val="001946DB"/>
    <w:rsid w:val="001952FB"/>
    <w:rsid w:val="00195865"/>
    <w:rsid w:val="00195F17"/>
    <w:rsid w:val="00196A3B"/>
    <w:rsid w:val="0019732A"/>
    <w:rsid w:val="001975B2"/>
    <w:rsid w:val="00197878"/>
    <w:rsid w:val="00197AF8"/>
    <w:rsid w:val="001A052D"/>
    <w:rsid w:val="001A0575"/>
    <w:rsid w:val="001A0C73"/>
    <w:rsid w:val="001A1251"/>
    <w:rsid w:val="001A22D7"/>
    <w:rsid w:val="001A2872"/>
    <w:rsid w:val="001A3294"/>
    <w:rsid w:val="001A4589"/>
    <w:rsid w:val="001A50AF"/>
    <w:rsid w:val="001A5275"/>
    <w:rsid w:val="001A60A3"/>
    <w:rsid w:val="001A64B5"/>
    <w:rsid w:val="001A6CD3"/>
    <w:rsid w:val="001B03F6"/>
    <w:rsid w:val="001B077A"/>
    <w:rsid w:val="001B2263"/>
    <w:rsid w:val="001B23A2"/>
    <w:rsid w:val="001B2A26"/>
    <w:rsid w:val="001B2F06"/>
    <w:rsid w:val="001B3931"/>
    <w:rsid w:val="001B53B2"/>
    <w:rsid w:val="001B5F8F"/>
    <w:rsid w:val="001B760E"/>
    <w:rsid w:val="001B77ED"/>
    <w:rsid w:val="001B7CA5"/>
    <w:rsid w:val="001C231A"/>
    <w:rsid w:val="001C2FD9"/>
    <w:rsid w:val="001C4D1A"/>
    <w:rsid w:val="001C6720"/>
    <w:rsid w:val="001C70D4"/>
    <w:rsid w:val="001C7C87"/>
    <w:rsid w:val="001C7E91"/>
    <w:rsid w:val="001D08EE"/>
    <w:rsid w:val="001D1B73"/>
    <w:rsid w:val="001D1F05"/>
    <w:rsid w:val="001D2D2F"/>
    <w:rsid w:val="001D3B2E"/>
    <w:rsid w:val="001D3EB9"/>
    <w:rsid w:val="001D54BA"/>
    <w:rsid w:val="001D6D9E"/>
    <w:rsid w:val="001D732D"/>
    <w:rsid w:val="001D78EE"/>
    <w:rsid w:val="001E1046"/>
    <w:rsid w:val="001E2791"/>
    <w:rsid w:val="001E3503"/>
    <w:rsid w:val="001E3628"/>
    <w:rsid w:val="001E367C"/>
    <w:rsid w:val="001E3AC5"/>
    <w:rsid w:val="001E4078"/>
    <w:rsid w:val="001E509D"/>
    <w:rsid w:val="001E5995"/>
    <w:rsid w:val="001E7590"/>
    <w:rsid w:val="001F06C9"/>
    <w:rsid w:val="001F142A"/>
    <w:rsid w:val="001F20A9"/>
    <w:rsid w:val="001F322B"/>
    <w:rsid w:val="001F4B2C"/>
    <w:rsid w:val="001F4C16"/>
    <w:rsid w:val="001F59F8"/>
    <w:rsid w:val="001F5DD3"/>
    <w:rsid w:val="001F6A6D"/>
    <w:rsid w:val="002006E4"/>
    <w:rsid w:val="00200871"/>
    <w:rsid w:val="00200CA3"/>
    <w:rsid w:val="00200E23"/>
    <w:rsid w:val="002011A6"/>
    <w:rsid w:val="00201442"/>
    <w:rsid w:val="002038FC"/>
    <w:rsid w:val="002043B0"/>
    <w:rsid w:val="002050AD"/>
    <w:rsid w:val="00207DB3"/>
    <w:rsid w:val="002109B5"/>
    <w:rsid w:val="00211629"/>
    <w:rsid w:val="002120AE"/>
    <w:rsid w:val="00212F45"/>
    <w:rsid w:val="00213763"/>
    <w:rsid w:val="00213DFE"/>
    <w:rsid w:val="0021526F"/>
    <w:rsid w:val="00215646"/>
    <w:rsid w:val="00215B33"/>
    <w:rsid w:val="00215CC1"/>
    <w:rsid w:val="002166DA"/>
    <w:rsid w:val="00216B36"/>
    <w:rsid w:val="00217DC3"/>
    <w:rsid w:val="00217F3E"/>
    <w:rsid w:val="00220392"/>
    <w:rsid w:val="00220617"/>
    <w:rsid w:val="00220951"/>
    <w:rsid w:val="00222C9D"/>
    <w:rsid w:val="00222CD1"/>
    <w:rsid w:val="002230CF"/>
    <w:rsid w:val="0022581D"/>
    <w:rsid w:val="0022739B"/>
    <w:rsid w:val="00227400"/>
    <w:rsid w:val="00227C73"/>
    <w:rsid w:val="002321B5"/>
    <w:rsid w:val="00232B71"/>
    <w:rsid w:val="002331F7"/>
    <w:rsid w:val="002338CE"/>
    <w:rsid w:val="00234057"/>
    <w:rsid w:val="00234790"/>
    <w:rsid w:val="00234DD7"/>
    <w:rsid w:val="0023693E"/>
    <w:rsid w:val="002415C5"/>
    <w:rsid w:val="00242496"/>
    <w:rsid w:val="002428D7"/>
    <w:rsid w:val="00243A4F"/>
    <w:rsid w:val="00243C27"/>
    <w:rsid w:val="002442F7"/>
    <w:rsid w:val="00244AE7"/>
    <w:rsid w:val="002455F9"/>
    <w:rsid w:val="00246065"/>
    <w:rsid w:val="00246BEB"/>
    <w:rsid w:val="002502B8"/>
    <w:rsid w:val="002529AD"/>
    <w:rsid w:val="002539A7"/>
    <w:rsid w:val="00253C63"/>
    <w:rsid w:val="002546F2"/>
    <w:rsid w:val="00254A37"/>
    <w:rsid w:val="002559A8"/>
    <w:rsid w:val="00255A8A"/>
    <w:rsid w:val="00256D6C"/>
    <w:rsid w:val="002573AA"/>
    <w:rsid w:val="00257741"/>
    <w:rsid w:val="0026192C"/>
    <w:rsid w:val="00262825"/>
    <w:rsid w:val="0026366E"/>
    <w:rsid w:val="002642B1"/>
    <w:rsid w:val="00265958"/>
    <w:rsid w:val="00266E78"/>
    <w:rsid w:val="00267ED3"/>
    <w:rsid w:val="00271FC9"/>
    <w:rsid w:val="0027444C"/>
    <w:rsid w:val="0027452F"/>
    <w:rsid w:val="00274A12"/>
    <w:rsid w:val="0027603B"/>
    <w:rsid w:val="0027635F"/>
    <w:rsid w:val="002769EE"/>
    <w:rsid w:val="0028254B"/>
    <w:rsid w:val="002833D6"/>
    <w:rsid w:val="002836EE"/>
    <w:rsid w:val="002839DA"/>
    <w:rsid w:val="00284643"/>
    <w:rsid w:val="00285A1E"/>
    <w:rsid w:val="00286C6D"/>
    <w:rsid w:val="00286E5A"/>
    <w:rsid w:val="00290447"/>
    <w:rsid w:val="00291A2D"/>
    <w:rsid w:val="002924AB"/>
    <w:rsid w:val="002948FF"/>
    <w:rsid w:val="00294965"/>
    <w:rsid w:val="00295021"/>
    <w:rsid w:val="002953B4"/>
    <w:rsid w:val="00296CC3"/>
    <w:rsid w:val="00296FC8"/>
    <w:rsid w:val="0029740E"/>
    <w:rsid w:val="002A000C"/>
    <w:rsid w:val="002A02B1"/>
    <w:rsid w:val="002A0ADB"/>
    <w:rsid w:val="002A11B7"/>
    <w:rsid w:val="002A1294"/>
    <w:rsid w:val="002A260C"/>
    <w:rsid w:val="002A26F0"/>
    <w:rsid w:val="002A3567"/>
    <w:rsid w:val="002A41F4"/>
    <w:rsid w:val="002A4543"/>
    <w:rsid w:val="002A5152"/>
    <w:rsid w:val="002A5309"/>
    <w:rsid w:val="002A71DD"/>
    <w:rsid w:val="002B07B1"/>
    <w:rsid w:val="002B10FC"/>
    <w:rsid w:val="002B46F1"/>
    <w:rsid w:val="002B5EC2"/>
    <w:rsid w:val="002B6528"/>
    <w:rsid w:val="002B7799"/>
    <w:rsid w:val="002B7B90"/>
    <w:rsid w:val="002C03BF"/>
    <w:rsid w:val="002C05AC"/>
    <w:rsid w:val="002C0FEF"/>
    <w:rsid w:val="002C1EC3"/>
    <w:rsid w:val="002C21EA"/>
    <w:rsid w:val="002C36DB"/>
    <w:rsid w:val="002C3ECD"/>
    <w:rsid w:val="002C4745"/>
    <w:rsid w:val="002C5805"/>
    <w:rsid w:val="002C615D"/>
    <w:rsid w:val="002C6F64"/>
    <w:rsid w:val="002C6F79"/>
    <w:rsid w:val="002C6FD1"/>
    <w:rsid w:val="002D1753"/>
    <w:rsid w:val="002D37F3"/>
    <w:rsid w:val="002D3E9E"/>
    <w:rsid w:val="002D537C"/>
    <w:rsid w:val="002D58F8"/>
    <w:rsid w:val="002D665B"/>
    <w:rsid w:val="002D716F"/>
    <w:rsid w:val="002E02A3"/>
    <w:rsid w:val="002E1259"/>
    <w:rsid w:val="002E1614"/>
    <w:rsid w:val="002E29C2"/>
    <w:rsid w:val="002E2D1D"/>
    <w:rsid w:val="002E2EEB"/>
    <w:rsid w:val="002E37FC"/>
    <w:rsid w:val="002F05E4"/>
    <w:rsid w:val="002F0DD4"/>
    <w:rsid w:val="002F20EF"/>
    <w:rsid w:val="002F2759"/>
    <w:rsid w:val="002F2CD5"/>
    <w:rsid w:val="002F31ED"/>
    <w:rsid w:val="002F40F2"/>
    <w:rsid w:val="002F473D"/>
    <w:rsid w:val="002F47EB"/>
    <w:rsid w:val="002F481F"/>
    <w:rsid w:val="002F4B77"/>
    <w:rsid w:val="002F5B5A"/>
    <w:rsid w:val="002F6711"/>
    <w:rsid w:val="002F76BB"/>
    <w:rsid w:val="002F786E"/>
    <w:rsid w:val="00300085"/>
    <w:rsid w:val="00300854"/>
    <w:rsid w:val="003009AF"/>
    <w:rsid w:val="003020A6"/>
    <w:rsid w:val="00302BCE"/>
    <w:rsid w:val="003042AF"/>
    <w:rsid w:val="003047DF"/>
    <w:rsid w:val="003048B6"/>
    <w:rsid w:val="00306480"/>
    <w:rsid w:val="00307E3E"/>
    <w:rsid w:val="0031034E"/>
    <w:rsid w:val="00311523"/>
    <w:rsid w:val="00311589"/>
    <w:rsid w:val="00312129"/>
    <w:rsid w:val="00312374"/>
    <w:rsid w:val="003153F9"/>
    <w:rsid w:val="003157D4"/>
    <w:rsid w:val="00315C1B"/>
    <w:rsid w:val="00316350"/>
    <w:rsid w:val="0031770C"/>
    <w:rsid w:val="00317735"/>
    <w:rsid w:val="003202DF"/>
    <w:rsid w:val="00320A63"/>
    <w:rsid w:val="003212C6"/>
    <w:rsid w:val="00321D4D"/>
    <w:rsid w:val="00321D99"/>
    <w:rsid w:val="00321E9C"/>
    <w:rsid w:val="0032200D"/>
    <w:rsid w:val="0032381B"/>
    <w:rsid w:val="00323CA1"/>
    <w:rsid w:val="0032452C"/>
    <w:rsid w:val="00324B08"/>
    <w:rsid w:val="00324F46"/>
    <w:rsid w:val="003255C1"/>
    <w:rsid w:val="00326C68"/>
    <w:rsid w:val="00327749"/>
    <w:rsid w:val="00327DBD"/>
    <w:rsid w:val="00327DC8"/>
    <w:rsid w:val="00327DE8"/>
    <w:rsid w:val="00330118"/>
    <w:rsid w:val="00331271"/>
    <w:rsid w:val="00331331"/>
    <w:rsid w:val="0033197C"/>
    <w:rsid w:val="00332CD2"/>
    <w:rsid w:val="00333EA8"/>
    <w:rsid w:val="003359D3"/>
    <w:rsid w:val="003365E6"/>
    <w:rsid w:val="003365E8"/>
    <w:rsid w:val="00337F27"/>
    <w:rsid w:val="00341ADC"/>
    <w:rsid w:val="00341F52"/>
    <w:rsid w:val="00341F76"/>
    <w:rsid w:val="00342615"/>
    <w:rsid w:val="00342C9C"/>
    <w:rsid w:val="00342E50"/>
    <w:rsid w:val="00342E5F"/>
    <w:rsid w:val="00343630"/>
    <w:rsid w:val="00343659"/>
    <w:rsid w:val="00343705"/>
    <w:rsid w:val="00343856"/>
    <w:rsid w:val="00343A69"/>
    <w:rsid w:val="00343C5C"/>
    <w:rsid w:val="00344A7F"/>
    <w:rsid w:val="00344D5E"/>
    <w:rsid w:val="00344D9C"/>
    <w:rsid w:val="003478D4"/>
    <w:rsid w:val="00350B3D"/>
    <w:rsid w:val="00351C51"/>
    <w:rsid w:val="00351E44"/>
    <w:rsid w:val="003532F5"/>
    <w:rsid w:val="0035409B"/>
    <w:rsid w:val="00354ECE"/>
    <w:rsid w:val="003560CA"/>
    <w:rsid w:val="003568EE"/>
    <w:rsid w:val="00356E19"/>
    <w:rsid w:val="00356E3D"/>
    <w:rsid w:val="00357526"/>
    <w:rsid w:val="003579E8"/>
    <w:rsid w:val="00357C40"/>
    <w:rsid w:val="0036065F"/>
    <w:rsid w:val="00361AB0"/>
    <w:rsid w:val="00361E36"/>
    <w:rsid w:val="00362035"/>
    <w:rsid w:val="00363071"/>
    <w:rsid w:val="00363166"/>
    <w:rsid w:val="00366321"/>
    <w:rsid w:val="003675D3"/>
    <w:rsid w:val="00370685"/>
    <w:rsid w:val="00371B04"/>
    <w:rsid w:val="00372992"/>
    <w:rsid w:val="00373574"/>
    <w:rsid w:val="003739CE"/>
    <w:rsid w:val="003749DD"/>
    <w:rsid w:val="00375B50"/>
    <w:rsid w:val="003760B0"/>
    <w:rsid w:val="00376B7A"/>
    <w:rsid w:val="003770E9"/>
    <w:rsid w:val="00377671"/>
    <w:rsid w:val="00381DE6"/>
    <w:rsid w:val="00382E97"/>
    <w:rsid w:val="00384490"/>
    <w:rsid w:val="00384D99"/>
    <w:rsid w:val="003852A9"/>
    <w:rsid w:val="00386998"/>
    <w:rsid w:val="00390516"/>
    <w:rsid w:val="00390ECD"/>
    <w:rsid w:val="00391265"/>
    <w:rsid w:val="00391B19"/>
    <w:rsid w:val="00391B48"/>
    <w:rsid w:val="003937C3"/>
    <w:rsid w:val="003938BF"/>
    <w:rsid w:val="00394207"/>
    <w:rsid w:val="0039426A"/>
    <w:rsid w:val="00394309"/>
    <w:rsid w:val="003961AC"/>
    <w:rsid w:val="003962E2"/>
    <w:rsid w:val="0039737B"/>
    <w:rsid w:val="00397A3E"/>
    <w:rsid w:val="00397BC2"/>
    <w:rsid w:val="003A0BE4"/>
    <w:rsid w:val="003A1996"/>
    <w:rsid w:val="003A2881"/>
    <w:rsid w:val="003A2CB5"/>
    <w:rsid w:val="003A5101"/>
    <w:rsid w:val="003A5E4C"/>
    <w:rsid w:val="003A6D7B"/>
    <w:rsid w:val="003A7250"/>
    <w:rsid w:val="003B027B"/>
    <w:rsid w:val="003B033C"/>
    <w:rsid w:val="003B19D5"/>
    <w:rsid w:val="003B1E11"/>
    <w:rsid w:val="003B4624"/>
    <w:rsid w:val="003B4837"/>
    <w:rsid w:val="003B4846"/>
    <w:rsid w:val="003B57D9"/>
    <w:rsid w:val="003B5A00"/>
    <w:rsid w:val="003B65B2"/>
    <w:rsid w:val="003B72BB"/>
    <w:rsid w:val="003B757C"/>
    <w:rsid w:val="003B7846"/>
    <w:rsid w:val="003B7D95"/>
    <w:rsid w:val="003B7F22"/>
    <w:rsid w:val="003C0BEA"/>
    <w:rsid w:val="003C0BF9"/>
    <w:rsid w:val="003C12E5"/>
    <w:rsid w:val="003C15B8"/>
    <w:rsid w:val="003C3ED4"/>
    <w:rsid w:val="003C57FE"/>
    <w:rsid w:val="003C60E8"/>
    <w:rsid w:val="003C6EB3"/>
    <w:rsid w:val="003C799E"/>
    <w:rsid w:val="003D07CC"/>
    <w:rsid w:val="003D20BB"/>
    <w:rsid w:val="003D23C8"/>
    <w:rsid w:val="003D26AA"/>
    <w:rsid w:val="003D4E95"/>
    <w:rsid w:val="003D5282"/>
    <w:rsid w:val="003D5656"/>
    <w:rsid w:val="003D5C95"/>
    <w:rsid w:val="003D7304"/>
    <w:rsid w:val="003D752D"/>
    <w:rsid w:val="003D78E9"/>
    <w:rsid w:val="003D7C88"/>
    <w:rsid w:val="003D7F21"/>
    <w:rsid w:val="003E2115"/>
    <w:rsid w:val="003E3D0F"/>
    <w:rsid w:val="003E4454"/>
    <w:rsid w:val="003E4B8D"/>
    <w:rsid w:val="003E4DE2"/>
    <w:rsid w:val="003E5469"/>
    <w:rsid w:val="003E6100"/>
    <w:rsid w:val="003E6EF7"/>
    <w:rsid w:val="003E713A"/>
    <w:rsid w:val="003E76EF"/>
    <w:rsid w:val="003E7C28"/>
    <w:rsid w:val="003F0918"/>
    <w:rsid w:val="003F0AF5"/>
    <w:rsid w:val="003F0D33"/>
    <w:rsid w:val="003F0E4F"/>
    <w:rsid w:val="003F0FAB"/>
    <w:rsid w:val="003F2D50"/>
    <w:rsid w:val="003F39C1"/>
    <w:rsid w:val="003F3F90"/>
    <w:rsid w:val="003F44E7"/>
    <w:rsid w:val="003F454C"/>
    <w:rsid w:val="003F4953"/>
    <w:rsid w:val="003F571B"/>
    <w:rsid w:val="003F64A0"/>
    <w:rsid w:val="003F7F86"/>
    <w:rsid w:val="00400830"/>
    <w:rsid w:val="00401820"/>
    <w:rsid w:val="00401FD4"/>
    <w:rsid w:val="00402EF7"/>
    <w:rsid w:val="00405559"/>
    <w:rsid w:val="00405629"/>
    <w:rsid w:val="0040600E"/>
    <w:rsid w:val="00406269"/>
    <w:rsid w:val="004072D3"/>
    <w:rsid w:val="004073D0"/>
    <w:rsid w:val="00407832"/>
    <w:rsid w:val="00407F00"/>
    <w:rsid w:val="004100E9"/>
    <w:rsid w:val="004101C1"/>
    <w:rsid w:val="00410BAD"/>
    <w:rsid w:val="00410C61"/>
    <w:rsid w:val="004139C7"/>
    <w:rsid w:val="00413A0A"/>
    <w:rsid w:val="00413C61"/>
    <w:rsid w:val="00416D52"/>
    <w:rsid w:val="0041735D"/>
    <w:rsid w:val="004217B8"/>
    <w:rsid w:val="00421DB2"/>
    <w:rsid w:val="004220F5"/>
    <w:rsid w:val="00422176"/>
    <w:rsid w:val="00422EFF"/>
    <w:rsid w:val="00424000"/>
    <w:rsid w:val="00424BCD"/>
    <w:rsid w:val="00424D6D"/>
    <w:rsid w:val="00424E92"/>
    <w:rsid w:val="00425D7E"/>
    <w:rsid w:val="0042741D"/>
    <w:rsid w:val="00430A98"/>
    <w:rsid w:val="00431D04"/>
    <w:rsid w:val="00431D84"/>
    <w:rsid w:val="004346E3"/>
    <w:rsid w:val="00435235"/>
    <w:rsid w:val="00435379"/>
    <w:rsid w:val="00436469"/>
    <w:rsid w:val="00436B06"/>
    <w:rsid w:val="004376FA"/>
    <w:rsid w:val="004412D5"/>
    <w:rsid w:val="004424D4"/>
    <w:rsid w:val="004426B6"/>
    <w:rsid w:val="00444078"/>
    <w:rsid w:val="00445D30"/>
    <w:rsid w:val="00446939"/>
    <w:rsid w:val="00446C3B"/>
    <w:rsid w:val="004471C0"/>
    <w:rsid w:val="0045013A"/>
    <w:rsid w:val="004505B7"/>
    <w:rsid w:val="00450B11"/>
    <w:rsid w:val="00452A89"/>
    <w:rsid w:val="00452C9F"/>
    <w:rsid w:val="004562CC"/>
    <w:rsid w:val="00460D1B"/>
    <w:rsid w:val="0046107A"/>
    <w:rsid w:val="00461637"/>
    <w:rsid w:val="00461BC6"/>
    <w:rsid w:val="00462C4C"/>
    <w:rsid w:val="00463635"/>
    <w:rsid w:val="00463949"/>
    <w:rsid w:val="00463A78"/>
    <w:rsid w:val="00463D03"/>
    <w:rsid w:val="004647DE"/>
    <w:rsid w:val="00464967"/>
    <w:rsid w:val="00464DE9"/>
    <w:rsid w:val="0046549A"/>
    <w:rsid w:val="00466224"/>
    <w:rsid w:val="00467305"/>
    <w:rsid w:val="00467756"/>
    <w:rsid w:val="00467BFB"/>
    <w:rsid w:val="00467EA0"/>
    <w:rsid w:val="00470685"/>
    <w:rsid w:val="00470BEF"/>
    <w:rsid w:val="00471315"/>
    <w:rsid w:val="00471B0A"/>
    <w:rsid w:val="004723AD"/>
    <w:rsid w:val="00473910"/>
    <w:rsid w:val="00473B7B"/>
    <w:rsid w:val="00473E39"/>
    <w:rsid w:val="00475FE5"/>
    <w:rsid w:val="00476CD7"/>
    <w:rsid w:val="00477174"/>
    <w:rsid w:val="004806AF"/>
    <w:rsid w:val="004808F4"/>
    <w:rsid w:val="00481C7A"/>
    <w:rsid w:val="00482AF5"/>
    <w:rsid w:val="004832B4"/>
    <w:rsid w:val="00483556"/>
    <w:rsid w:val="00484A78"/>
    <w:rsid w:val="004851BD"/>
    <w:rsid w:val="00485A75"/>
    <w:rsid w:val="004870CA"/>
    <w:rsid w:val="0048787F"/>
    <w:rsid w:val="00487E19"/>
    <w:rsid w:val="004911E1"/>
    <w:rsid w:val="00491B9C"/>
    <w:rsid w:val="0049236C"/>
    <w:rsid w:val="0049324A"/>
    <w:rsid w:val="004945AB"/>
    <w:rsid w:val="00494905"/>
    <w:rsid w:val="00494C93"/>
    <w:rsid w:val="00495176"/>
    <w:rsid w:val="004960B2"/>
    <w:rsid w:val="004A0E94"/>
    <w:rsid w:val="004A0FA7"/>
    <w:rsid w:val="004A0FBC"/>
    <w:rsid w:val="004A146D"/>
    <w:rsid w:val="004A1FB4"/>
    <w:rsid w:val="004A254F"/>
    <w:rsid w:val="004A3221"/>
    <w:rsid w:val="004A3FF0"/>
    <w:rsid w:val="004A4D03"/>
    <w:rsid w:val="004A50FF"/>
    <w:rsid w:val="004A5944"/>
    <w:rsid w:val="004A6560"/>
    <w:rsid w:val="004A6B37"/>
    <w:rsid w:val="004A708B"/>
    <w:rsid w:val="004A7BB9"/>
    <w:rsid w:val="004B00D1"/>
    <w:rsid w:val="004B131C"/>
    <w:rsid w:val="004B138D"/>
    <w:rsid w:val="004B1F8A"/>
    <w:rsid w:val="004B3897"/>
    <w:rsid w:val="004B3A8B"/>
    <w:rsid w:val="004B3CC5"/>
    <w:rsid w:val="004B3EB1"/>
    <w:rsid w:val="004B51FC"/>
    <w:rsid w:val="004B6902"/>
    <w:rsid w:val="004B6A85"/>
    <w:rsid w:val="004B7486"/>
    <w:rsid w:val="004B7911"/>
    <w:rsid w:val="004B7BFA"/>
    <w:rsid w:val="004C0947"/>
    <w:rsid w:val="004C1DE5"/>
    <w:rsid w:val="004C2131"/>
    <w:rsid w:val="004C285B"/>
    <w:rsid w:val="004C319C"/>
    <w:rsid w:val="004C469B"/>
    <w:rsid w:val="004C4BDA"/>
    <w:rsid w:val="004C4CF6"/>
    <w:rsid w:val="004C5CF7"/>
    <w:rsid w:val="004C5E89"/>
    <w:rsid w:val="004C63A8"/>
    <w:rsid w:val="004C73D0"/>
    <w:rsid w:val="004C798E"/>
    <w:rsid w:val="004D0329"/>
    <w:rsid w:val="004D149B"/>
    <w:rsid w:val="004D25EE"/>
    <w:rsid w:val="004D30CA"/>
    <w:rsid w:val="004D3552"/>
    <w:rsid w:val="004D3604"/>
    <w:rsid w:val="004D3642"/>
    <w:rsid w:val="004D5B04"/>
    <w:rsid w:val="004D5D73"/>
    <w:rsid w:val="004D610C"/>
    <w:rsid w:val="004D6AD7"/>
    <w:rsid w:val="004D70F7"/>
    <w:rsid w:val="004D77BF"/>
    <w:rsid w:val="004D7AF0"/>
    <w:rsid w:val="004E0CAA"/>
    <w:rsid w:val="004E1C2F"/>
    <w:rsid w:val="004E35ED"/>
    <w:rsid w:val="004E384D"/>
    <w:rsid w:val="004E391B"/>
    <w:rsid w:val="004E41FD"/>
    <w:rsid w:val="004E470A"/>
    <w:rsid w:val="004E4B66"/>
    <w:rsid w:val="004E5A69"/>
    <w:rsid w:val="004E5A6D"/>
    <w:rsid w:val="004E5B28"/>
    <w:rsid w:val="004E6817"/>
    <w:rsid w:val="004E6DBB"/>
    <w:rsid w:val="004E6EDF"/>
    <w:rsid w:val="004E6FC6"/>
    <w:rsid w:val="004E7165"/>
    <w:rsid w:val="004E76FE"/>
    <w:rsid w:val="004F089C"/>
    <w:rsid w:val="004F1629"/>
    <w:rsid w:val="004F1B40"/>
    <w:rsid w:val="004F1FED"/>
    <w:rsid w:val="004F245A"/>
    <w:rsid w:val="004F2B67"/>
    <w:rsid w:val="004F3208"/>
    <w:rsid w:val="004F3887"/>
    <w:rsid w:val="004F4222"/>
    <w:rsid w:val="004F53FA"/>
    <w:rsid w:val="004F6540"/>
    <w:rsid w:val="004F66A9"/>
    <w:rsid w:val="004F6798"/>
    <w:rsid w:val="004F697E"/>
    <w:rsid w:val="00500BD7"/>
    <w:rsid w:val="00501008"/>
    <w:rsid w:val="00501A1D"/>
    <w:rsid w:val="00502415"/>
    <w:rsid w:val="0050284B"/>
    <w:rsid w:val="00504940"/>
    <w:rsid w:val="005055B6"/>
    <w:rsid w:val="0050563E"/>
    <w:rsid w:val="005058A1"/>
    <w:rsid w:val="00505D8C"/>
    <w:rsid w:val="00506EAE"/>
    <w:rsid w:val="005077CA"/>
    <w:rsid w:val="00507892"/>
    <w:rsid w:val="00507BB0"/>
    <w:rsid w:val="005105DB"/>
    <w:rsid w:val="00510CD6"/>
    <w:rsid w:val="00511D06"/>
    <w:rsid w:val="00512235"/>
    <w:rsid w:val="00512397"/>
    <w:rsid w:val="00512A59"/>
    <w:rsid w:val="00512ABD"/>
    <w:rsid w:val="005133DE"/>
    <w:rsid w:val="005139AE"/>
    <w:rsid w:val="00513E30"/>
    <w:rsid w:val="00513E9C"/>
    <w:rsid w:val="0051405D"/>
    <w:rsid w:val="005147D3"/>
    <w:rsid w:val="00514CDB"/>
    <w:rsid w:val="005150F8"/>
    <w:rsid w:val="005153A7"/>
    <w:rsid w:val="00516110"/>
    <w:rsid w:val="00516A97"/>
    <w:rsid w:val="00517371"/>
    <w:rsid w:val="0051766F"/>
    <w:rsid w:val="005212B9"/>
    <w:rsid w:val="00521F88"/>
    <w:rsid w:val="0052450D"/>
    <w:rsid w:val="00524A60"/>
    <w:rsid w:val="00524C95"/>
    <w:rsid w:val="0052524F"/>
    <w:rsid w:val="005258E0"/>
    <w:rsid w:val="00525D48"/>
    <w:rsid w:val="00525F14"/>
    <w:rsid w:val="00526009"/>
    <w:rsid w:val="00527DAE"/>
    <w:rsid w:val="0053005C"/>
    <w:rsid w:val="0053034C"/>
    <w:rsid w:val="00530E93"/>
    <w:rsid w:val="00530F58"/>
    <w:rsid w:val="005310CF"/>
    <w:rsid w:val="00531832"/>
    <w:rsid w:val="00531DAB"/>
    <w:rsid w:val="00531E0E"/>
    <w:rsid w:val="005321C2"/>
    <w:rsid w:val="00532763"/>
    <w:rsid w:val="005330FA"/>
    <w:rsid w:val="005340E1"/>
    <w:rsid w:val="005370EB"/>
    <w:rsid w:val="00540360"/>
    <w:rsid w:val="00540AA9"/>
    <w:rsid w:val="0054112E"/>
    <w:rsid w:val="00541B28"/>
    <w:rsid w:val="00541EFC"/>
    <w:rsid w:val="005424CD"/>
    <w:rsid w:val="005426A4"/>
    <w:rsid w:val="00542BE5"/>
    <w:rsid w:val="00546BDA"/>
    <w:rsid w:val="00547556"/>
    <w:rsid w:val="00547DE6"/>
    <w:rsid w:val="00550058"/>
    <w:rsid w:val="00550EC6"/>
    <w:rsid w:val="00551235"/>
    <w:rsid w:val="005515B1"/>
    <w:rsid w:val="00551AEC"/>
    <w:rsid w:val="00553F68"/>
    <w:rsid w:val="00555492"/>
    <w:rsid w:val="0055551E"/>
    <w:rsid w:val="0055573B"/>
    <w:rsid w:val="00555828"/>
    <w:rsid w:val="005574BC"/>
    <w:rsid w:val="0055758A"/>
    <w:rsid w:val="00561999"/>
    <w:rsid w:val="00562952"/>
    <w:rsid w:val="005649DF"/>
    <w:rsid w:val="00565816"/>
    <w:rsid w:val="00566193"/>
    <w:rsid w:val="005664E3"/>
    <w:rsid w:val="005668FA"/>
    <w:rsid w:val="005670DE"/>
    <w:rsid w:val="005675A4"/>
    <w:rsid w:val="0056765B"/>
    <w:rsid w:val="005676CE"/>
    <w:rsid w:val="00570169"/>
    <w:rsid w:val="00570794"/>
    <w:rsid w:val="005708F4"/>
    <w:rsid w:val="00572BD4"/>
    <w:rsid w:val="00573821"/>
    <w:rsid w:val="00573A50"/>
    <w:rsid w:val="00573E63"/>
    <w:rsid w:val="0057456C"/>
    <w:rsid w:val="0057768A"/>
    <w:rsid w:val="00577BC8"/>
    <w:rsid w:val="005802AE"/>
    <w:rsid w:val="00581F93"/>
    <w:rsid w:val="00582295"/>
    <w:rsid w:val="00582511"/>
    <w:rsid w:val="005828BC"/>
    <w:rsid w:val="005874BA"/>
    <w:rsid w:val="0058769B"/>
    <w:rsid w:val="00587CBB"/>
    <w:rsid w:val="00587EB8"/>
    <w:rsid w:val="0059012F"/>
    <w:rsid w:val="00592657"/>
    <w:rsid w:val="00592D6B"/>
    <w:rsid w:val="00593B1B"/>
    <w:rsid w:val="00593BC3"/>
    <w:rsid w:val="0059499F"/>
    <w:rsid w:val="005958A1"/>
    <w:rsid w:val="00595F35"/>
    <w:rsid w:val="005970BA"/>
    <w:rsid w:val="005970CD"/>
    <w:rsid w:val="005A06F7"/>
    <w:rsid w:val="005A3222"/>
    <w:rsid w:val="005A41F7"/>
    <w:rsid w:val="005A5226"/>
    <w:rsid w:val="005A53B0"/>
    <w:rsid w:val="005B084C"/>
    <w:rsid w:val="005B090B"/>
    <w:rsid w:val="005B0F5F"/>
    <w:rsid w:val="005B1528"/>
    <w:rsid w:val="005B16C5"/>
    <w:rsid w:val="005B1855"/>
    <w:rsid w:val="005B2B81"/>
    <w:rsid w:val="005B427C"/>
    <w:rsid w:val="005B45B3"/>
    <w:rsid w:val="005B73F5"/>
    <w:rsid w:val="005C1559"/>
    <w:rsid w:val="005C16F6"/>
    <w:rsid w:val="005C1A2C"/>
    <w:rsid w:val="005C46AD"/>
    <w:rsid w:val="005C4E05"/>
    <w:rsid w:val="005C4ED3"/>
    <w:rsid w:val="005C555D"/>
    <w:rsid w:val="005C6452"/>
    <w:rsid w:val="005C69BF"/>
    <w:rsid w:val="005D070D"/>
    <w:rsid w:val="005D10AD"/>
    <w:rsid w:val="005D11F1"/>
    <w:rsid w:val="005D1469"/>
    <w:rsid w:val="005D2149"/>
    <w:rsid w:val="005D2856"/>
    <w:rsid w:val="005D5251"/>
    <w:rsid w:val="005D5A71"/>
    <w:rsid w:val="005D6B53"/>
    <w:rsid w:val="005D7C2C"/>
    <w:rsid w:val="005E0871"/>
    <w:rsid w:val="005E1F34"/>
    <w:rsid w:val="005E2570"/>
    <w:rsid w:val="005E35F6"/>
    <w:rsid w:val="005E44F9"/>
    <w:rsid w:val="005E4737"/>
    <w:rsid w:val="005E4E38"/>
    <w:rsid w:val="005E4F3B"/>
    <w:rsid w:val="005E5527"/>
    <w:rsid w:val="005E5537"/>
    <w:rsid w:val="005E5DFD"/>
    <w:rsid w:val="005E5FD4"/>
    <w:rsid w:val="005E6D9F"/>
    <w:rsid w:val="005E7303"/>
    <w:rsid w:val="005F06B0"/>
    <w:rsid w:val="005F5637"/>
    <w:rsid w:val="005F5648"/>
    <w:rsid w:val="005F62B8"/>
    <w:rsid w:val="005F63A3"/>
    <w:rsid w:val="005F6D46"/>
    <w:rsid w:val="005F74F1"/>
    <w:rsid w:val="00600A34"/>
    <w:rsid w:val="00600BAC"/>
    <w:rsid w:val="00600EDE"/>
    <w:rsid w:val="006037E0"/>
    <w:rsid w:val="006039E9"/>
    <w:rsid w:val="00605929"/>
    <w:rsid w:val="00606AD1"/>
    <w:rsid w:val="00606BDC"/>
    <w:rsid w:val="00610CB2"/>
    <w:rsid w:val="00611051"/>
    <w:rsid w:val="00613773"/>
    <w:rsid w:val="00615139"/>
    <w:rsid w:val="00616B46"/>
    <w:rsid w:val="00617357"/>
    <w:rsid w:val="006177B9"/>
    <w:rsid w:val="006202E8"/>
    <w:rsid w:val="00620FFC"/>
    <w:rsid w:val="00622CB8"/>
    <w:rsid w:val="00623618"/>
    <w:rsid w:val="00623D20"/>
    <w:rsid w:val="006240C3"/>
    <w:rsid w:val="00625CFC"/>
    <w:rsid w:val="0062661E"/>
    <w:rsid w:val="006317E9"/>
    <w:rsid w:val="00632873"/>
    <w:rsid w:val="00632A96"/>
    <w:rsid w:val="00632B2A"/>
    <w:rsid w:val="00632C14"/>
    <w:rsid w:val="00634F1C"/>
    <w:rsid w:val="006357D5"/>
    <w:rsid w:val="00635DB8"/>
    <w:rsid w:val="006366F1"/>
    <w:rsid w:val="00636C92"/>
    <w:rsid w:val="006372ED"/>
    <w:rsid w:val="006417D7"/>
    <w:rsid w:val="006418AE"/>
    <w:rsid w:val="00641D7E"/>
    <w:rsid w:val="00641E78"/>
    <w:rsid w:val="00641FDB"/>
    <w:rsid w:val="006420CF"/>
    <w:rsid w:val="00642488"/>
    <w:rsid w:val="00642ABE"/>
    <w:rsid w:val="00643F95"/>
    <w:rsid w:val="006455CD"/>
    <w:rsid w:val="00645B0E"/>
    <w:rsid w:val="006468D8"/>
    <w:rsid w:val="006473D3"/>
    <w:rsid w:val="00647714"/>
    <w:rsid w:val="006477D9"/>
    <w:rsid w:val="00650472"/>
    <w:rsid w:val="00650F27"/>
    <w:rsid w:val="00651672"/>
    <w:rsid w:val="0065265B"/>
    <w:rsid w:val="00652B78"/>
    <w:rsid w:val="00654016"/>
    <w:rsid w:val="006562E6"/>
    <w:rsid w:val="00657345"/>
    <w:rsid w:val="0065779D"/>
    <w:rsid w:val="00661643"/>
    <w:rsid w:val="006617AE"/>
    <w:rsid w:val="00661FE5"/>
    <w:rsid w:val="00662845"/>
    <w:rsid w:val="00663413"/>
    <w:rsid w:val="00666833"/>
    <w:rsid w:val="00666A9E"/>
    <w:rsid w:val="00670E77"/>
    <w:rsid w:val="00673DA4"/>
    <w:rsid w:val="00673F55"/>
    <w:rsid w:val="0067531A"/>
    <w:rsid w:val="006755F7"/>
    <w:rsid w:val="0067588A"/>
    <w:rsid w:val="006758CD"/>
    <w:rsid w:val="00676326"/>
    <w:rsid w:val="00676C08"/>
    <w:rsid w:val="00676EA9"/>
    <w:rsid w:val="00676FBA"/>
    <w:rsid w:val="006800EC"/>
    <w:rsid w:val="00680728"/>
    <w:rsid w:val="00681B64"/>
    <w:rsid w:val="006827F1"/>
    <w:rsid w:val="0068286B"/>
    <w:rsid w:val="006842BE"/>
    <w:rsid w:val="00687111"/>
    <w:rsid w:val="0068745A"/>
    <w:rsid w:val="00687710"/>
    <w:rsid w:val="00687DD1"/>
    <w:rsid w:val="00687EB5"/>
    <w:rsid w:val="006906D9"/>
    <w:rsid w:val="00691755"/>
    <w:rsid w:val="00693890"/>
    <w:rsid w:val="00693CC9"/>
    <w:rsid w:val="006942B9"/>
    <w:rsid w:val="00695EE7"/>
    <w:rsid w:val="0069613C"/>
    <w:rsid w:val="00696619"/>
    <w:rsid w:val="00696F47"/>
    <w:rsid w:val="00697B39"/>
    <w:rsid w:val="00697F12"/>
    <w:rsid w:val="006A02FD"/>
    <w:rsid w:val="006A1D4F"/>
    <w:rsid w:val="006A2409"/>
    <w:rsid w:val="006A3578"/>
    <w:rsid w:val="006A3FBE"/>
    <w:rsid w:val="006A4A9E"/>
    <w:rsid w:val="006A4D6A"/>
    <w:rsid w:val="006A537E"/>
    <w:rsid w:val="006A6037"/>
    <w:rsid w:val="006A6B80"/>
    <w:rsid w:val="006B0515"/>
    <w:rsid w:val="006B2CBF"/>
    <w:rsid w:val="006B413D"/>
    <w:rsid w:val="006B45FD"/>
    <w:rsid w:val="006B56E6"/>
    <w:rsid w:val="006B5CBC"/>
    <w:rsid w:val="006B5D7D"/>
    <w:rsid w:val="006B6615"/>
    <w:rsid w:val="006B6670"/>
    <w:rsid w:val="006C16CA"/>
    <w:rsid w:val="006C1F4C"/>
    <w:rsid w:val="006C3022"/>
    <w:rsid w:val="006C3E14"/>
    <w:rsid w:val="006C5268"/>
    <w:rsid w:val="006C5674"/>
    <w:rsid w:val="006D054F"/>
    <w:rsid w:val="006D0DE8"/>
    <w:rsid w:val="006D238F"/>
    <w:rsid w:val="006D2489"/>
    <w:rsid w:val="006D2DEA"/>
    <w:rsid w:val="006D6942"/>
    <w:rsid w:val="006D6C53"/>
    <w:rsid w:val="006D6FD1"/>
    <w:rsid w:val="006D7483"/>
    <w:rsid w:val="006E010C"/>
    <w:rsid w:val="006E0502"/>
    <w:rsid w:val="006E07FB"/>
    <w:rsid w:val="006E09C3"/>
    <w:rsid w:val="006E1428"/>
    <w:rsid w:val="006E2AAB"/>
    <w:rsid w:val="006E2C88"/>
    <w:rsid w:val="006E34EC"/>
    <w:rsid w:val="006E3E3D"/>
    <w:rsid w:val="006E6493"/>
    <w:rsid w:val="006E70A1"/>
    <w:rsid w:val="006E72D0"/>
    <w:rsid w:val="006E77D8"/>
    <w:rsid w:val="006E7EC6"/>
    <w:rsid w:val="006E7FC0"/>
    <w:rsid w:val="006F0137"/>
    <w:rsid w:val="006F057F"/>
    <w:rsid w:val="006F118F"/>
    <w:rsid w:val="006F3F71"/>
    <w:rsid w:val="006F50F5"/>
    <w:rsid w:val="006F6C45"/>
    <w:rsid w:val="006F70B4"/>
    <w:rsid w:val="006F7BAE"/>
    <w:rsid w:val="00700254"/>
    <w:rsid w:val="007018F2"/>
    <w:rsid w:val="00701D4F"/>
    <w:rsid w:val="00702596"/>
    <w:rsid w:val="00702CFB"/>
    <w:rsid w:val="00703141"/>
    <w:rsid w:val="00703BCF"/>
    <w:rsid w:val="0070407E"/>
    <w:rsid w:val="00704C7F"/>
    <w:rsid w:val="00704FB9"/>
    <w:rsid w:val="0070553D"/>
    <w:rsid w:val="0070657C"/>
    <w:rsid w:val="00707081"/>
    <w:rsid w:val="0070716B"/>
    <w:rsid w:val="00710DFF"/>
    <w:rsid w:val="00713511"/>
    <w:rsid w:val="007151D1"/>
    <w:rsid w:val="00715F35"/>
    <w:rsid w:val="0071630D"/>
    <w:rsid w:val="00716BA3"/>
    <w:rsid w:val="0071723A"/>
    <w:rsid w:val="007177B3"/>
    <w:rsid w:val="00717CE9"/>
    <w:rsid w:val="0072020B"/>
    <w:rsid w:val="007208F7"/>
    <w:rsid w:val="0072101F"/>
    <w:rsid w:val="0072174A"/>
    <w:rsid w:val="00721761"/>
    <w:rsid w:val="00722B65"/>
    <w:rsid w:val="00725812"/>
    <w:rsid w:val="00725859"/>
    <w:rsid w:val="00725FF4"/>
    <w:rsid w:val="007260C2"/>
    <w:rsid w:val="00726A9C"/>
    <w:rsid w:val="007279F4"/>
    <w:rsid w:val="00730829"/>
    <w:rsid w:val="00730DAA"/>
    <w:rsid w:val="007311B3"/>
    <w:rsid w:val="00731287"/>
    <w:rsid w:val="00731B4A"/>
    <w:rsid w:val="00732146"/>
    <w:rsid w:val="007323E6"/>
    <w:rsid w:val="007324EA"/>
    <w:rsid w:val="007327C8"/>
    <w:rsid w:val="00732877"/>
    <w:rsid w:val="007329AB"/>
    <w:rsid w:val="007329EF"/>
    <w:rsid w:val="00733FFC"/>
    <w:rsid w:val="00735B6A"/>
    <w:rsid w:val="00735FE9"/>
    <w:rsid w:val="0073647C"/>
    <w:rsid w:val="00737637"/>
    <w:rsid w:val="00737C2D"/>
    <w:rsid w:val="00743BE9"/>
    <w:rsid w:val="00743F61"/>
    <w:rsid w:val="00744D9C"/>
    <w:rsid w:val="007468EF"/>
    <w:rsid w:val="00746B02"/>
    <w:rsid w:val="00747077"/>
    <w:rsid w:val="007470AD"/>
    <w:rsid w:val="00747A17"/>
    <w:rsid w:val="00751BB8"/>
    <w:rsid w:val="00751EB9"/>
    <w:rsid w:val="007528A5"/>
    <w:rsid w:val="00755957"/>
    <w:rsid w:val="00756DC6"/>
    <w:rsid w:val="00757B9A"/>
    <w:rsid w:val="007604C9"/>
    <w:rsid w:val="0076059E"/>
    <w:rsid w:val="00761BE2"/>
    <w:rsid w:val="00761D00"/>
    <w:rsid w:val="00762946"/>
    <w:rsid w:val="00764361"/>
    <w:rsid w:val="0076539A"/>
    <w:rsid w:val="00766CBB"/>
    <w:rsid w:val="00766D1E"/>
    <w:rsid w:val="00770087"/>
    <w:rsid w:val="00771DA3"/>
    <w:rsid w:val="0077290B"/>
    <w:rsid w:val="00772D16"/>
    <w:rsid w:val="007732DE"/>
    <w:rsid w:val="0077393A"/>
    <w:rsid w:val="00774A49"/>
    <w:rsid w:val="00775439"/>
    <w:rsid w:val="007761F2"/>
    <w:rsid w:val="007800DB"/>
    <w:rsid w:val="007805CB"/>
    <w:rsid w:val="00780A7F"/>
    <w:rsid w:val="00780DFA"/>
    <w:rsid w:val="00781CAB"/>
    <w:rsid w:val="00781D0E"/>
    <w:rsid w:val="00781E57"/>
    <w:rsid w:val="00781E58"/>
    <w:rsid w:val="007820D5"/>
    <w:rsid w:val="007821F4"/>
    <w:rsid w:val="007829F2"/>
    <w:rsid w:val="00784087"/>
    <w:rsid w:val="00784286"/>
    <w:rsid w:val="007850B1"/>
    <w:rsid w:val="00785877"/>
    <w:rsid w:val="00786FA6"/>
    <w:rsid w:val="0078704A"/>
    <w:rsid w:val="0079132A"/>
    <w:rsid w:val="00791CA5"/>
    <w:rsid w:val="00792013"/>
    <w:rsid w:val="0079296F"/>
    <w:rsid w:val="0079392A"/>
    <w:rsid w:val="00793C87"/>
    <w:rsid w:val="00796BB4"/>
    <w:rsid w:val="00796D10"/>
    <w:rsid w:val="007A0384"/>
    <w:rsid w:val="007A084B"/>
    <w:rsid w:val="007A0A2D"/>
    <w:rsid w:val="007A1737"/>
    <w:rsid w:val="007A195D"/>
    <w:rsid w:val="007A2449"/>
    <w:rsid w:val="007A2D0C"/>
    <w:rsid w:val="007A2EBD"/>
    <w:rsid w:val="007A3687"/>
    <w:rsid w:val="007A37B4"/>
    <w:rsid w:val="007A4EAA"/>
    <w:rsid w:val="007A5FAA"/>
    <w:rsid w:val="007A62F2"/>
    <w:rsid w:val="007A6336"/>
    <w:rsid w:val="007A6835"/>
    <w:rsid w:val="007A71A5"/>
    <w:rsid w:val="007A7D90"/>
    <w:rsid w:val="007B08AD"/>
    <w:rsid w:val="007B1001"/>
    <w:rsid w:val="007B261A"/>
    <w:rsid w:val="007B285D"/>
    <w:rsid w:val="007B2E01"/>
    <w:rsid w:val="007B2E18"/>
    <w:rsid w:val="007B3E5D"/>
    <w:rsid w:val="007B4010"/>
    <w:rsid w:val="007B4725"/>
    <w:rsid w:val="007B6110"/>
    <w:rsid w:val="007B7A3D"/>
    <w:rsid w:val="007B7D8F"/>
    <w:rsid w:val="007B7E05"/>
    <w:rsid w:val="007C054D"/>
    <w:rsid w:val="007C186A"/>
    <w:rsid w:val="007C25C6"/>
    <w:rsid w:val="007C39CD"/>
    <w:rsid w:val="007C421A"/>
    <w:rsid w:val="007C6016"/>
    <w:rsid w:val="007C7CFD"/>
    <w:rsid w:val="007D0896"/>
    <w:rsid w:val="007D09FC"/>
    <w:rsid w:val="007D0E13"/>
    <w:rsid w:val="007D20D4"/>
    <w:rsid w:val="007D2691"/>
    <w:rsid w:val="007D35DD"/>
    <w:rsid w:val="007D3C3F"/>
    <w:rsid w:val="007D452C"/>
    <w:rsid w:val="007D502E"/>
    <w:rsid w:val="007D57B0"/>
    <w:rsid w:val="007D5CD6"/>
    <w:rsid w:val="007D6241"/>
    <w:rsid w:val="007D654A"/>
    <w:rsid w:val="007D6691"/>
    <w:rsid w:val="007E1886"/>
    <w:rsid w:val="007E1BE8"/>
    <w:rsid w:val="007E280B"/>
    <w:rsid w:val="007E299A"/>
    <w:rsid w:val="007E3518"/>
    <w:rsid w:val="007E4ED9"/>
    <w:rsid w:val="007E5563"/>
    <w:rsid w:val="007E7644"/>
    <w:rsid w:val="007F2302"/>
    <w:rsid w:val="007F29C9"/>
    <w:rsid w:val="007F2EE1"/>
    <w:rsid w:val="007F3531"/>
    <w:rsid w:val="007F3AED"/>
    <w:rsid w:val="007F4EBB"/>
    <w:rsid w:val="007F5CDD"/>
    <w:rsid w:val="007F6F77"/>
    <w:rsid w:val="00803005"/>
    <w:rsid w:val="0080350A"/>
    <w:rsid w:val="00803E2D"/>
    <w:rsid w:val="00805518"/>
    <w:rsid w:val="008060CE"/>
    <w:rsid w:val="0080624E"/>
    <w:rsid w:val="008062C8"/>
    <w:rsid w:val="008075A7"/>
    <w:rsid w:val="008106FF"/>
    <w:rsid w:val="0081227A"/>
    <w:rsid w:val="00812A37"/>
    <w:rsid w:val="0081366C"/>
    <w:rsid w:val="0081375D"/>
    <w:rsid w:val="00814B9F"/>
    <w:rsid w:val="00815741"/>
    <w:rsid w:val="008161AE"/>
    <w:rsid w:val="00817797"/>
    <w:rsid w:val="0082020A"/>
    <w:rsid w:val="00821104"/>
    <w:rsid w:val="0082164D"/>
    <w:rsid w:val="0082168D"/>
    <w:rsid w:val="008236FE"/>
    <w:rsid w:val="00824EA4"/>
    <w:rsid w:val="00825DCC"/>
    <w:rsid w:val="00827288"/>
    <w:rsid w:val="008276C4"/>
    <w:rsid w:val="00827C3B"/>
    <w:rsid w:val="00827F74"/>
    <w:rsid w:val="00830019"/>
    <w:rsid w:val="00834D56"/>
    <w:rsid w:val="00834E38"/>
    <w:rsid w:val="00835041"/>
    <w:rsid w:val="00835941"/>
    <w:rsid w:val="008366AA"/>
    <w:rsid w:val="00836863"/>
    <w:rsid w:val="00837565"/>
    <w:rsid w:val="00837FA0"/>
    <w:rsid w:val="0084255A"/>
    <w:rsid w:val="008449F8"/>
    <w:rsid w:val="00844CEB"/>
    <w:rsid w:val="00844DDF"/>
    <w:rsid w:val="00844F44"/>
    <w:rsid w:val="0084552C"/>
    <w:rsid w:val="00845D3E"/>
    <w:rsid w:val="00846507"/>
    <w:rsid w:val="00850193"/>
    <w:rsid w:val="008515D1"/>
    <w:rsid w:val="00851ED0"/>
    <w:rsid w:val="008524AB"/>
    <w:rsid w:val="008540F3"/>
    <w:rsid w:val="00855795"/>
    <w:rsid w:val="008568E6"/>
    <w:rsid w:val="008570F5"/>
    <w:rsid w:val="00857E38"/>
    <w:rsid w:val="00860FF0"/>
    <w:rsid w:val="00860FFE"/>
    <w:rsid w:val="008614FA"/>
    <w:rsid w:val="00862006"/>
    <w:rsid w:val="00863473"/>
    <w:rsid w:val="00863656"/>
    <w:rsid w:val="0086376B"/>
    <w:rsid w:val="00864D50"/>
    <w:rsid w:val="00865231"/>
    <w:rsid w:val="00865555"/>
    <w:rsid w:val="00866F9C"/>
    <w:rsid w:val="008675F7"/>
    <w:rsid w:val="00867ECF"/>
    <w:rsid w:val="008704F4"/>
    <w:rsid w:val="00870EDF"/>
    <w:rsid w:val="00870FC4"/>
    <w:rsid w:val="00871066"/>
    <w:rsid w:val="008714B5"/>
    <w:rsid w:val="00871581"/>
    <w:rsid w:val="008719E7"/>
    <w:rsid w:val="00872AB0"/>
    <w:rsid w:val="00873995"/>
    <w:rsid w:val="008739EC"/>
    <w:rsid w:val="00874251"/>
    <w:rsid w:val="00874F59"/>
    <w:rsid w:val="008760DD"/>
    <w:rsid w:val="00876FB7"/>
    <w:rsid w:val="008804F1"/>
    <w:rsid w:val="00880D12"/>
    <w:rsid w:val="00880E43"/>
    <w:rsid w:val="00880F8B"/>
    <w:rsid w:val="008810BF"/>
    <w:rsid w:val="0088178A"/>
    <w:rsid w:val="0088184B"/>
    <w:rsid w:val="00882072"/>
    <w:rsid w:val="00882D6F"/>
    <w:rsid w:val="008831F1"/>
    <w:rsid w:val="0088354E"/>
    <w:rsid w:val="00883A46"/>
    <w:rsid w:val="00884F51"/>
    <w:rsid w:val="008851D4"/>
    <w:rsid w:val="008856F3"/>
    <w:rsid w:val="00886095"/>
    <w:rsid w:val="00886BB3"/>
    <w:rsid w:val="00890152"/>
    <w:rsid w:val="008904D4"/>
    <w:rsid w:val="00890734"/>
    <w:rsid w:val="00891DC6"/>
    <w:rsid w:val="00892D2B"/>
    <w:rsid w:val="00892F2F"/>
    <w:rsid w:val="00892F4C"/>
    <w:rsid w:val="00893ADD"/>
    <w:rsid w:val="008947A3"/>
    <w:rsid w:val="008947EE"/>
    <w:rsid w:val="008962FA"/>
    <w:rsid w:val="0089752C"/>
    <w:rsid w:val="0089758C"/>
    <w:rsid w:val="008A1703"/>
    <w:rsid w:val="008A2192"/>
    <w:rsid w:val="008A2D3E"/>
    <w:rsid w:val="008A2E50"/>
    <w:rsid w:val="008A4450"/>
    <w:rsid w:val="008A4BE0"/>
    <w:rsid w:val="008A5425"/>
    <w:rsid w:val="008A5531"/>
    <w:rsid w:val="008A568D"/>
    <w:rsid w:val="008A57A3"/>
    <w:rsid w:val="008A59C0"/>
    <w:rsid w:val="008A639C"/>
    <w:rsid w:val="008A64CA"/>
    <w:rsid w:val="008A73AD"/>
    <w:rsid w:val="008B0013"/>
    <w:rsid w:val="008B0056"/>
    <w:rsid w:val="008B00E0"/>
    <w:rsid w:val="008B0EFE"/>
    <w:rsid w:val="008B0FFB"/>
    <w:rsid w:val="008B30BB"/>
    <w:rsid w:val="008B3A9A"/>
    <w:rsid w:val="008B3B28"/>
    <w:rsid w:val="008B3CEE"/>
    <w:rsid w:val="008B5B5D"/>
    <w:rsid w:val="008B7B28"/>
    <w:rsid w:val="008B7F7D"/>
    <w:rsid w:val="008C03B4"/>
    <w:rsid w:val="008C1FA6"/>
    <w:rsid w:val="008C3407"/>
    <w:rsid w:val="008C3800"/>
    <w:rsid w:val="008C4C68"/>
    <w:rsid w:val="008C5294"/>
    <w:rsid w:val="008C5B98"/>
    <w:rsid w:val="008C5C60"/>
    <w:rsid w:val="008C7902"/>
    <w:rsid w:val="008C7E16"/>
    <w:rsid w:val="008D107B"/>
    <w:rsid w:val="008D2598"/>
    <w:rsid w:val="008D38CC"/>
    <w:rsid w:val="008D3A79"/>
    <w:rsid w:val="008D4549"/>
    <w:rsid w:val="008D4989"/>
    <w:rsid w:val="008D5AAA"/>
    <w:rsid w:val="008D6599"/>
    <w:rsid w:val="008D6638"/>
    <w:rsid w:val="008D72F5"/>
    <w:rsid w:val="008E0A77"/>
    <w:rsid w:val="008E117A"/>
    <w:rsid w:val="008E181E"/>
    <w:rsid w:val="008E1A59"/>
    <w:rsid w:val="008E1DCB"/>
    <w:rsid w:val="008E23A7"/>
    <w:rsid w:val="008E2A34"/>
    <w:rsid w:val="008E2AB4"/>
    <w:rsid w:val="008E2DB2"/>
    <w:rsid w:val="008E2FE8"/>
    <w:rsid w:val="008E36E9"/>
    <w:rsid w:val="008E3E02"/>
    <w:rsid w:val="008E41B2"/>
    <w:rsid w:val="008E4EEA"/>
    <w:rsid w:val="008E51E5"/>
    <w:rsid w:val="008E580C"/>
    <w:rsid w:val="008E6140"/>
    <w:rsid w:val="008E6538"/>
    <w:rsid w:val="008E6AE4"/>
    <w:rsid w:val="008E7673"/>
    <w:rsid w:val="008F033F"/>
    <w:rsid w:val="008F1301"/>
    <w:rsid w:val="008F22FA"/>
    <w:rsid w:val="008F2C92"/>
    <w:rsid w:val="008F3459"/>
    <w:rsid w:val="008F40D6"/>
    <w:rsid w:val="008F4338"/>
    <w:rsid w:val="008F4526"/>
    <w:rsid w:val="008F632C"/>
    <w:rsid w:val="00900427"/>
    <w:rsid w:val="00900AA5"/>
    <w:rsid w:val="00900C23"/>
    <w:rsid w:val="0090307A"/>
    <w:rsid w:val="00906408"/>
    <w:rsid w:val="009102CE"/>
    <w:rsid w:val="009104B1"/>
    <w:rsid w:val="0091162C"/>
    <w:rsid w:val="00911646"/>
    <w:rsid w:val="00913E84"/>
    <w:rsid w:val="00914E34"/>
    <w:rsid w:val="009160B2"/>
    <w:rsid w:val="00917384"/>
    <w:rsid w:val="00917B6F"/>
    <w:rsid w:val="009204E0"/>
    <w:rsid w:val="00920BD2"/>
    <w:rsid w:val="009229BD"/>
    <w:rsid w:val="00922FCE"/>
    <w:rsid w:val="009237B8"/>
    <w:rsid w:val="00924035"/>
    <w:rsid w:val="00925120"/>
    <w:rsid w:val="009259EC"/>
    <w:rsid w:val="00925AA5"/>
    <w:rsid w:val="00925E2C"/>
    <w:rsid w:val="0092621E"/>
    <w:rsid w:val="00926919"/>
    <w:rsid w:val="00926EFE"/>
    <w:rsid w:val="00927063"/>
    <w:rsid w:val="00927365"/>
    <w:rsid w:val="009302C7"/>
    <w:rsid w:val="00930DB4"/>
    <w:rsid w:val="00931620"/>
    <w:rsid w:val="00932177"/>
    <w:rsid w:val="0093223B"/>
    <w:rsid w:val="009331BE"/>
    <w:rsid w:val="00933849"/>
    <w:rsid w:val="00933EA5"/>
    <w:rsid w:val="0093425E"/>
    <w:rsid w:val="00934DC5"/>
    <w:rsid w:val="00936030"/>
    <w:rsid w:val="0093634F"/>
    <w:rsid w:val="0093642F"/>
    <w:rsid w:val="00936E9E"/>
    <w:rsid w:val="009378A6"/>
    <w:rsid w:val="00940602"/>
    <w:rsid w:val="00941B94"/>
    <w:rsid w:val="00941E77"/>
    <w:rsid w:val="00942149"/>
    <w:rsid w:val="00942BF5"/>
    <w:rsid w:val="00943405"/>
    <w:rsid w:val="00943922"/>
    <w:rsid w:val="0094527F"/>
    <w:rsid w:val="00945905"/>
    <w:rsid w:val="009470BA"/>
    <w:rsid w:val="00947486"/>
    <w:rsid w:val="009478C1"/>
    <w:rsid w:val="00947EE7"/>
    <w:rsid w:val="00950B41"/>
    <w:rsid w:val="0095417B"/>
    <w:rsid w:val="009546F1"/>
    <w:rsid w:val="0095497A"/>
    <w:rsid w:val="00955FC4"/>
    <w:rsid w:val="00957650"/>
    <w:rsid w:val="00957D95"/>
    <w:rsid w:val="00961154"/>
    <w:rsid w:val="009611B7"/>
    <w:rsid w:val="00961C16"/>
    <w:rsid w:val="00961F0B"/>
    <w:rsid w:val="00964487"/>
    <w:rsid w:val="00965127"/>
    <w:rsid w:val="00965B74"/>
    <w:rsid w:val="009662D8"/>
    <w:rsid w:val="00966971"/>
    <w:rsid w:val="00966CF7"/>
    <w:rsid w:val="0096712D"/>
    <w:rsid w:val="00967463"/>
    <w:rsid w:val="00967F03"/>
    <w:rsid w:val="0097008D"/>
    <w:rsid w:val="00970EF5"/>
    <w:rsid w:val="00971259"/>
    <w:rsid w:val="00971F1C"/>
    <w:rsid w:val="0097229D"/>
    <w:rsid w:val="009729FC"/>
    <w:rsid w:val="00973032"/>
    <w:rsid w:val="0097319C"/>
    <w:rsid w:val="00973879"/>
    <w:rsid w:val="00974A10"/>
    <w:rsid w:val="00974ACE"/>
    <w:rsid w:val="0097538C"/>
    <w:rsid w:val="00975831"/>
    <w:rsid w:val="009763D9"/>
    <w:rsid w:val="0097719C"/>
    <w:rsid w:val="00977492"/>
    <w:rsid w:val="009776A7"/>
    <w:rsid w:val="009811E3"/>
    <w:rsid w:val="009842A7"/>
    <w:rsid w:val="009847A9"/>
    <w:rsid w:val="00986439"/>
    <w:rsid w:val="009864B2"/>
    <w:rsid w:val="009865E1"/>
    <w:rsid w:val="00986986"/>
    <w:rsid w:val="00986BB8"/>
    <w:rsid w:val="0098776D"/>
    <w:rsid w:val="00987E50"/>
    <w:rsid w:val="00990BE0"/>
    <w:rsid w:val="00991C91"/>
    <w:rsid w:val="0099255D"/>
    <w:rsid w:val="009926B6"/>
    <w:rsid w:val="00992833"/>
    <w:rsid w:val="009945F6"/>
    <w:rsid w:val="0099521C"/>
    <w:rsid w:val="00995A51"/>
    <w:rsid w:val="00997332"/>
    <w:rsid w:val="009974B3"/>
    <w:rsid w:val="00997E9F"/>
    <w:rsid w:val="00997F09"/>
    <w:rsid w:val="009A0148"/>
    <w:rsid w:val="009A05CC"/>
    <w:rsid w:val="009A0C10"/>
    <w:rsid w:val="009A1546"/>
    <w:rsid w:val="009A1711"/>
    <w:rsid w:val="009A2A7A"/>
    <w:rsid w:val="009A311A"/>
    <w:rsid w:val="009A45FE"/>
    <w:rsid w:val="009A4910"/>
    <w:rsid w:val="009A4BCD"/>
    <w:rsid w:val="009A4DA2"/>
    <w:rsid w:val="009A5E5F"/>
    <w:rsid w:val="009A6DDF"/>
    <w:rsid w:val="009B02DD"/>
    <w:rsid w:val="009B0A21"/>
    <w:rsid w:val="009B4567"/>
    <w:rsid w:val="009B5558"/>
    <w:rsid w:val="009B577C"/>
    <w:rsid w:val="009B58ED"/>
    <w:rsid w:val="009B5EE9"/>
    <w:rsid w:val="009B6003"/>
    <w:rsid w:val="009B610C"/>
    <w:rsid w:val="009B683A"/>
    <w:rsid w:val="009B6982"/>
    <w:rsid w:val="009C05F6"/>
    <w:rsid w:val="009C0918"/>
    <w:rsid w:val="009C1934"/>
    <w:rsid w:val="009C1F50"/>
    <w:rsid w:val="009C22EE"/>
    <w:rsid w:val="009C246B"/>
    <w:rsid w:val="009C43A6"/>
    <w:rsid w:val="009C43B0"/>
    <w:rsid w:val="009C458B"/>
    <w:rsid w:val="009C5C39"/>
    <w:rsid w:val="009C5E19"/>
    <w:rsid w:val="009C60F1"/>
    <w:rsid w:val="009C67A8"/>
    <w:rsid w:val="009C6856"/>
    <w:rsid w:val="009C6C30"/>
    <w:rsid w:val="009C729F"/>
    <w:rsid w:val="009C7678"/>
    <w:rsid w:val="009D0EDD"/>
    <w:rsid w:val="009D1B98"/>
    <w:rsid w:val="009D223D"/>
    <w:rsid w:val="009D29BF"/>
    <w:rsid w:val="009D2B8B"/>
    <w:rsid w:val="009D5CA1"/>
    <w:rsid w:val="009D5EC3"/>
    <w:rsid w:val="009D719D"/>
    <w:rsid w:val="009D7D80"/>
    <w:rsid w:val="009D7EF8"/>
    <w:rsid w:val="009E0076"/>
    <w:rsid w:val="009E0095"/>
    <w:rsid w:val="009E01CC"/>
    <w:rsid w:val="009E0FD7"/>
    <w:rsid w:val="009E20F2"/>
    <w:rsid w:val="009E255C"/>
    <w:rsid w:val="009E3CC6"/>
    <w:rsid w:val="009E5012"/>
    <w:rsid w:val="009E6431"/>
    <w:rsid w:val="009E6DA0"/>
    <w:rsid w:val="009E76B7"/>
    <w:rsid w:val="009E76DB"/>
    <w:rsid w:val="009E7F41"/>
    <w:rsid w:val="009F03C9"/>
    <w:rsid w:val="009F1D8E"/>
    <w:rsid w:val="009F226D"/>
    <w:rsid w:val="009F29AB"/>
    <w:rsid w:val="009F3129"/>
    <w:rsid w:val="009F3270"/>
    <w:rsid w:val="009F44FE"/>
    <w:rsid w:val="009F4EB2"/>
    <w:rsid w:val="009F5E7C"/>
    <w:rsid w:val="009F61FD"/>
    <w:rsid w:val="009F7B31"/>
    <w:rsid w:val="009F7E5E"/>
    <w:rsid w:val="00A005DA"/>
    <w:rsid w:val="00A00B7D"/>
    <w:rsid w:val="00A01CDB"/>
    <w:rsid w:val="00A0268E"/>
    <w:rsid w:val="00A030FA"/>
    <w:rsid w:val="00A0588A"/>
    <w:rsid w:val="00A05A33"/>
    <w:rsid w:val="00A10676"/>
    <w:rsid w:val="00A11CDD"/>
    <w:rsid w:val="00A12009"/>
    <w:rsid w:val="00A12FF2"/>
    <w:rsid w:val="00A154A4"/>
    <w:rsid w:val="00A15628"/>
    <w:rsid w:val="00A15BFD"/>
    <w:rsid w:val="00A15C71"/>
    <w:rsid w:val="00A173BC"/>
    <w:rsid w:val="00A21D86"/>
    <w:rsid w:val="00A21E5E"/>
    <w:rsid w:val="00A2218E"/>
    <w:rsid w:val="00A22782"/>
    <w:rsid w:val="00A229C7"/>
    <w:rsid w:val="00A230A4"/>
    <w:rsid w:val="00A230F1"/>
    <w:rsid w:val="00A232A0"/>
    <w:rsid w:val="00A23472"/>
    <w:rsid w:val="00A249E6"/>
    <w:rsid w:val="00A25A53"/>
    <w:rsid w:val="00A2674C"/>
    <w:rsid w:val="00A306A3"/>
    <w:rsid w:val="00A31155"/>
    <w:rsid w:val="00A33040"/>
    <w:rsid w:val="00A3377F"/>
    <w:rsid w:val="00A3411D"/>
    <w:rsid w:val="00A343AD"/>
    <w:rsid w:val="00A345D9"/>
    <w:rsid w:val="00A35B8C"/>
    <w:rsid w:val="00A35C4E"/>
    <w:rsid w:val="00A366BF"/>
    <w:rsid w:val="00A408D1"/>
    <w:rsid w:val="00A40E06"/>
    <w:rsid w:val="00A41A38"/>
    <w:rsid w:val="00A44925"/>
    <w:rsid w:val="00A44F08"/>
    <w:rsid w:val="00A45488"/>
    <w:rsid w:val="00A4561D"/>
    <w:rsid w:val="00A45ABA"/>
    <w:rsid w:val="00A465B9"/>
    <w:rsid w:val="00A46893"/>
    <w:rsid w:val="00A46C1C"/>
    <w:rsid w:val="00A4746E"/>
    <w:rsid w:val="00A50DCC"/>
    <w:rsid w:val="00A5164A"/>
    <w:rsid w:val="00A51B96"/>
    <w:rsid w:val="00A524A3"/>
    <w:rsid w:val="00A528C6"/>
    <w:rsid w:val="00A54CF3"/>
    <w:rsid w:val="00A61C39"/>
    <w:rsid w:val="00A62B49"/>
    <w:rsid w:val="00A63F9D"/>
    <w:rsid w:val="00A64840"/>
    <w:rsid w:val="00A6490F"/>
    <w:rsid w:val="00A65E3F"/>
    <w:rsid w:val="00A67025"/>
    <w:rsid w:val="00A67A18"/>
    <w:rsid w:val="00A67F48"/>
    <w:rsid w:val="00A70879"/>
    <w:rsid w:val="00A71798"/>
    <w:rsid w:val="00A71AC4"/>
    <w:rsid w:val="00A71D8A"/>
    <w:rsid w:val="00A7258C"/>
    <w:rsid w:val="00A747D5"/>
    <w:rsid w:val="00A7483D"/>
    <w:rsid w:val="00A74C53"/>
    <w:rsid w:val="00A763C2"/>
    <w:rsid w:val="00A76679"/>
    <w:rsid w:val="00A7714C"/>
    <w:rsid w:val="00A77F36"/>
    <w:rsid w:val="00A809B7"/>
    <w:rsid w:val="00A82156"/>
    <w:rsid w:val="00A82185"/>
    <w:rsid w:val="00A828F4"/>
    <w:rsid w:val="00A82E62"/>
    <w:rsid w:val="00A83479"/>
    <w:rsid w:val="00A83BFE"/>
    <w:rsid w:val="00A83DB2"/>
    <w:rsid w:val="00A840D4"/>
    <w:rsid w:val="00A848B9"/>
    <w:rsid w:val="00A84A60"/>
    <w:rsid w:val="00A85549"/>
    <w:rsid w:val="00A86063"/>
    <w:rsid w:val="00A8613E"/>
    <w:rsid w:val="00A911C0"/>
    <w:rsid w:val="00A92E56"/>
    <w:rsid w:val="00A930A2"/>
    <w:rsid w:val="00A931FD"/>
    <w:rsid w:val="00A9487C"/>
    <w:rsid w:val="00A94C52"/>
    <w:rsid w:val="00A96057"/>
    <w:rsid w:val="00A96C48"/>
    <w:rsid w:val="00AA0281"/>
    <w:rsid w:val="00AA03CC"/>
    <w:rsid w:val="00AA0CD1"/>
    <w:rsid w:val="00AA1A7B"/>
    <w:rsid w:val="00AA277F"/>
    <w:rsid w:val="00AA4BAF"/>
    <w:rsid w:val="00AA54A0"/>
    <w:rsid w:val="00AA5AC5"/>
    <w:rsid w:val="00AA6110"/>
    <w:rsid w:val="00AA6175"/>
    <w:rsid w:val="00AA6989"/>
    <w:rsid w:val="00AA6A2C"/>
    <w:rsid w:val="00AB0A45"/>
    <w:rsid w:val="00AB10D2"/>
    <w:rsid w:val="00AB1814"/>
    <w:rsid w:val="00AB1B58"/>
    <w:rsid w:val="00AB1C66"/>
    <w:rsid w:val="00AB2722"/>
    <w:rsid w:val="00AB43E7"/>
    <w:rsid w:val="00AB445E"/>
    <w:rsid w:val="00AB4634"/>
    <w:rsid w:val="00AB523A"/>
    <w:rsid w:val="00AB6090"/>
    <w:rsid w:val="00AB6C6D"/>
    <w:rsid w:val="00AB6DF1"/>
    <w:rsid w:val="00AB7A14"/>
    <w:rsid w:val="00AC065E"/>
    <w:rsid w:val="00AC241E"/>
    <w:rsid w:val="00AC2B6D"/>
    <w:rsid w:val="00AC56E0"/>
    <w:rsid w:val="00AC744B"/>
    <w:rsid w:val="00AC7EAA"/>
    <w:rsid w:val="00AD0239"/>
    <w:rsid w:val="00AD090B"/>
    <w:rsid w:val="00AD09F1"/>
    <w:rsid w:val="00AD10F2"/>
    <w:rsid w:val="00AD2804"/>
    <w:rsid w:val="00AD2C47"/>
    <w:rsid w:val="00AD2FE8"/>
    <w:rsid w:val="00AD324F"/>
    <w:rsid w:val="00AD3772"/>
    <w:rsid w:val="00AD3918"/>
    <w:rsid w:val="00AD49F7"/>
    <w:rsid w:val="00AD4BE0"/>
    <w:rsid w:val="00AD4BE8"/>
    <w:rsid w:val="00AD4F7D"/>
    <w:rsid w:val="00AD5DFA"/>
    <w:rsid w:val="00AD65A2"/>
    <w:rsid w:val="00AD6DAD"/>
    <w:rsid w:val="00AD7D2D"/>
    <w:rsid w:val="00AE0B2F"/>
    <w:rsid w:val="00AE141C"/>
    <w:rsid w:val="00AE1C57"/>
    <w:rsid w:val="00AE1D20"/>
    <w:rsid w:val="00AE44FD"/>
    <w:rsid w:val="00AE5B58"/>
    <w:rsid w:val="00AE5D2E"/>
    <w:rsid w:val="00AE63CB"/>
    <w:rsid w:val="00AE6691"/>
    <w:rsid w:val="00AE7E7A"/>
    <w:rsid w:val="00AE7E98"/>
    <w:rsid w:val="00AF0BDD"/>
    <w:rsid w:val="00AF113E"/>
    <w:rsid w:val="00AF2769"/>
    <w:rsid w:val="00AF28BC"/>
    <w:rsid w:val="00AF2B4A"/>
    <w:rsid w:val="00AF2FAD"/>
    <w:rsid w:val="00AF46E0"/>
    <w:rsid w:val="00AF5147"/>
    <w:rsid w:val="00AF5A9D"/>
    <w:rsid w:val="00AF755D"/>
    <w:rsid w:val="00AF7E09"/>
    <w:rsid w:val="00B00820"/>
    <w:rsid w:val="00B00F4A"/>
    <w:rsid w:val="00B05C0A"/>
    <w:rsid w:val="00B06806"/>
    <w:rsid w:val="00B07343"/>
    <w:rsid w:val="00B07F1E"/>
    <w:rsid w:val="00B11392"/>
    <w:rsid w:val="00B1139F"/>
    <w:rsid w:val="00B12E2D"/>
    <w:rsid w:val="00B12FA1"/>
    <w:rsid w:val="00B131C0"/>
    <w:rsid w:val="00B13902"/>
    <w:rsid w:val="00B14672"/>
    <w:rsid w:val="00B1655F"/>
    <w:rsid w:val="00B1658C"/>
    <w:rsid w:val="00B21F80"/>
    <w:rsid w:val="00B22C7B"/>
    <w:rsid w:val="00B24649"/>
    <w:rsid w:val="00B24B01"/>
    <w:rsid w:val="00B24CE1"/>
    <w:rsid w:val="00B254D5"/>
    <w:rsid w:val="00B25D1C"/>
    <w:rsid w:val="00B25D27"/>
    <w:rsid w:val="00B26101"/>
    <w:rsid w:val="00B2620D"/>
    <w:rsid w:val="00B27295"/>
    <w:rsid w:val="00B27620"/>
    <w:rsid w:val="00B27E23"/>
    <w:rsid w:val="00B30935"/>
    <w:rsid w:val="00B31E7A"/>
    <w:rsid w:val="00B32B86"/>
    <w:rsid w:val="00B33527"/>
    <w:rsid w:val="00B34C11"/>
    <w:rsid w:val="00B35315"/>
    <w:rsid w:val="00B3579F"/>
    <w:rsid w:val="00B35986"/>
    <w:rsid w:val="00B359A0"/>
    <w:rsid w:val="00B35A30"/>
    <w:rsid w:val="00B35F41"/>
    <w:rsid w:val="00B36AA5"/>
    <w:rsid w:val="00B36EE4"/>
    <w:rsid w:val="00B371EF"/>
    <w:rsid w:val="00B407F4"/>
    <w:rsid w:val="00B40DEC"/>
    <w:rsid w:val="00B41A2D"/>
    <w:rsid w:val="00B43BE0"/>
    <w:rsid w:val="00B447ED"/>
    <w:rsid w:val="00B44957"/>
    <w:rsid w:val="00B44CC1"/>
    <w:rsid w:val="00B45E72"/>
    <w:rsid w:val="00B470A6"/>
    <w:rsid w:val="00B47D93"/>
    <w:rsid w:val="00B50E17"/>
    <w:rsid w:val="00B52D8E"/>
    <w:rsid w:val="00B52E5A"/>
    <w:rsid w:val="00B531E3"/>
    <w:rsid w:val="00B53470"/>
    <w:rsid w:val="00B53518"/>
    <w:rsid w:val="00B53C6D"/>
    <w:rsid w:val="00B54AE7"/>
    <w:rsid w:val="00B5765C"/>
    <w:rsid w:val="00B57EB9"/>
    <w:rsid w:val="00B60758"/>
    <w:rsid w:val="00B61E11"/>
    <w:rsid w:val="00B62F62"/>
    <w:rsid w:val="00B647D7"/>
    <w:rsid w:val="00B65B8B"/>
    <w:rsid w:val="00B65C74"/>
    <w:rsid w:val="00B66656"/>
    <w:rsid w:val="00B66807"/>
    <w:rsid w:val="00B67045"/>
    <w:rsid w:val="00B708F5"/>
    <w:rsid w:val="00B70F42"/>
    <w:rsid w:val="00B721C1"/>
    <w:rsid w:val="00B72466"/>
    <w:rsid w:val="00B72702"/>
    <w:rsid w:val="00B735AE"/>
    <w:rsid w:val="00B73C00"/>
    <w:rsid w:val="00B74086"/>
    <w:rsid w:val="00B745FA"/>
    <w:rsid w:val="00B74A1C"/>
    <w:rsid w:val="00B75331"/>
    <w:rsid w:val="00B75473"/>
    <w:rsid w:val="00B7552D"/>
    <w:rsid w:val="00B76FED"/>
    <w:rsid w:val="00B770CD"/>
    <w:rsid w:val="00B77166"/>
    <w:rsid w:val="00B81481"/>
    <w:rsid w:val="00B82241"/>
    <w:rsid w:val="00B835A3"/>
    <w:rsid w:val="00B83B69"/>
    <w:rsid w:val="00B83D46"/>
    <w:rsid w:val="00B85DEE"/>
    <w:rsid w:val="00B86A88"/>
    <w:rsid w:val="00B86EC6"/>
    <w:rsid w:val="00B8731C"/>
    <w:rsid w:val="00B87C72"/>
    <w:rsid w:val="00B9029B"/>
    <w:rsid w:val="00B91B29"/>
    <w:rsid w:val="00B92209"/>
    <w:rsid w:val="00B92484"/>
    <w:rsid w:val="00B9259C"/>
    <w:rsid w:val="00B93BE6"/>
    <w:rsid w:val="00B942E3"/>
    <w:rsid w:val="00B95901"/>
    <w:rsid w:val="00B95A66"/>
    <w:rsid w:val="00B95E11"/>
    <w:rsid w:val="00B96C26"/>
    <w:rsid w:val="00B96EF2"/>
    <w:rsid w:val="00B97088"/>
    <w:rsid w:val="00BA01AF"/>
    <w:rsid w:val="00BA0447"/>
    <w:rsid w:val="00BA0547"/>
    <w:rsid w:val="00BA108F"/>
    <w:rsid w:val="00BA1A8E"/>
    <w:rsid w:val="00BA1D8D"/>
    <w:rsid w:val="00BA4743"/>
    <w:rsid w:val="00BA4830"/>
    <w:rsid w:val="00BA4903"/>
    <w:rsid w:val="00BA4912"/>
    <w:rsid w:val="00BA6A32"/>
    <w:rsid w:val="00BB0254"/>
    <w:rsid w:val="00BB0270"/>
    <w:rsid w:val="00BB0EB2"/>
    <w:rsid w:val="00BB0FC9"/>
    <w:rsid w:val="00BB17D1"/>
    <w:rsid w:val="00BB17F6"/>
    <w:rsid w:val="00BB1DA3"/>
    <w:rsid w:val="00BB2234"/>
    <w:rsid w:val="00BB2C0D"/>
    <w:rsid w:val="00BB35B4"/>
    <w:rsid w:val="00BB417A"/>
    <w:rsid w:val="00BB4B24"/>
    <w:rsid w:val="00BB4CAC"/>
    <w:rsid w:val="00BB539B"/>
    <w:rsid w:val="00BB6063"/>
    <w:rsid w:val="00BB7515"/>
    <w:rsid w:val="00BC08B0"/>
    <w:rsid w:val="00BC0FC9"/>
    <w:rsid w:val="00BC1C6B"/>
    <w:rsid w:val="00BC2E16"/>
    <w:rsid w:val="00BC2EA8"/>
    <w:rsid w:val="00BC3090"/>
    <w:rsid w:val="00BC3854"/>
    <w:rsid w:val="00BC622B"/>
    <w:rsid w:val="00BC6358"/>
    <w:rsid w:val="00BC67A5"/>
    <w:rsid w:val="00BC7D9F"/>
    <w:rsid w:val="00BD0C53"/>
    <w:rsid w:val="00BD2487"/>
    <w:rsid w:val="00BD2CAD"/>
    <w:rsid w:val="00BD3081"/>
    <w:rsid w:val="00BD3844"/>
    <w:rsid w:val="00BD39C7"/>
    <w:rsid w:val="00BD4545"/>
    <w:rsid w:val="00BD520B"/>
    <w:rsid w:val="00BD563B"/>
    <w:rsid w:val="00BD7928"/>
    <w:rsid w:val="00BD7D3A"/>
    <w:rsid w:val="00BE0AF1"/>
    <w:rsid w:val="00BE0AFB"/>
    <w:rsid w:val="00BE16EC"/>
    <w:rsid w:val="00BE37FD"/>
    <w:rsid w:val="00BE4333"/>
    <w:rsid w:val="00BE61E7"/>
    <w:rsid w:val="00BE66D5"/>
    <w:rsid w:val="00BE6F22"/>
    <w:rsid w:val="00BE7761"/>
    <w:rsid w:val="00BE7836"/>
    <w:rsid w:val="00BF1102"/>
    <w:rsid w:val="00BF1207"/>
    <w:rsid w:val="00BF227A"/>
    <w:rsid w:val="00BF278B"/>
    <w:rsid w:val="00BF3020"/>
    <w:rsid w:val="00BF33BE"/>
    <w:rsid w:val="00BF33D2"/>
    <w:rsid w:val="00BF3596"/>
    <w:rsid w:val="00BF59F0"/>
    <w:rsid w:val="00BF5D6F"/>
    <w:rsid w:val="00BF62DC"/>
    <w:rsid w:val="00BF687A"/>
    <w:rsid w:val="00BF779F"/>
    <w:rsid w:val="00BF7D75"/>
    <w:rsid w:val="00C00FFB"/>
    <w:rsid w:val="00C01AE4"/>
    <w:rsid w:val="00C02430"/>
    <w:rsid w:val="00C027F9"/>
    <w:rsid w:val="00C02C1D"/>
    <w:rsid w:val="00C03239"/>
    <w:rsid w:val="00C04618"/>
    <w:rsid w:val="00C050B3"/>
    <w:rsid w:val="00C0520A"/>
    <w:rsid w:val="00C053F2"/>
    <w:rsid w:val="00C056BF"/>
    <w:rsid w:val="00C05FAD"/>
    <w:rsid w:val="00C06C80"/>
    <w:rsid w:val="00C10EDD"/>
    <w:rsid w:val="00C14808"/>
    <w:rsid w:val="00C15383"/>
    <w:rsid w:val="00C1669F"/>
    <w:rsid w:val="00C16FC1"/>
    <w:rsid w:val="00C17377"/>
    <w:rsid w:val="00C17CEA"/>
    <w:rsid w:val="00C17DDE"/>
    <w:rsid w:val="00C211B6"/>
    <w:rsid w:val="00C21367"/>
    <w:rsid w:val="00C22162"/>
    <w:rsid w:val="00C22346"/>
    <w:rsid w:val="00C24EBE"/>
    <w:rsid w:val="00C25B09"/>
    <w:rsid w:val="00C2632A"/>
    <w:rsid w:val="00C26564"/>
    <w:rsid w:val="00C3096C"/>
    <w:rsid w:val="00C31228"/>
    <w:rsid w:val="00C3243F"/>
    <w:rsid w:val="00C326E8"/>
    <w:rsid w:val="00C32960"/>
    <w:rsid w:val="00C33122"/>
    <w:rsid w:val="00C33C55"/>
    <w:rsid w:val="00C34A5A"/>
    <w:rsid w:val="00C34A9A"/>
    <w:rsid w:val="00C37F2F"/>
    <w:rsid w:val="00C40A20"/>
    <w:rsid w:val="00C4317F"/>
    <w:rsid w:val="00C44A5D"/>
    <w:rsid w:val="00C45414"/>
    <w:rsid w:val="00C454D2"/>
    <w:rsid w:val="00C45A7A"/>
    <w:rsid w:val="00C45B2C"/>
    <w:rsid w:val="00C45FCD"/>
    <w:rsid w:val="00C463B4"/>
    <w:rsid w:val="00C46EDC"/>
    <w:rsid w:val="00C50C33"/>
    <w:rsid w:val="00C50FDC"/>
    <w:rsid w:val="00C514A5"/>
    <w:rsid w:val="00C51773"/>
    <w:rsid w:val="00C517ED"/>
    <w:rsid w:val="00C54C26"/>
    <w:rsid w:val="00C550CD"/>
    <w:rsid w:val="00C55DDE"/>
    <w:rsid w:val="00C564B2"/>
    <w:rsid w:val="00C575DF"/>
    <w:rsid w:val="00C57DE9"/>
    <w:rsid w:val="00C614F4"/>
    <w:rsid w:val="00C619AA"/>
    <w:rsid w:val="00C62DAB"/>
    <w:rsid w:val="00C6316B"/>
    <w:rsid w:val="00C650EC"/>
    <w:rsid w:val="00C65115"/>
    <w:rsid w:val="00C65730"/>
    <w:rsid w:val="00C66A5B"/>
    <w:rsid w:val="00C7096A"/>
    <w:rsid w:val="00C70B21"/>
    <w:rsid w:val="00C7157F"/>
    <w:rsid w:val="00C71D6B"/>
    <w:rsid w:val="00C71EAE"/>
    <w:rsid w:val="00C71F98"/>
    <w:rsid w:val="00C724A5"/>
    <w:rsid w:val="00C7589F"/>
    <w:rsid w:val="00C775D4"/>
    <w:rsid w:val="00C80B49"/>
    <w:rsid w:val="00C82087"/>
    <w:rsid w:val="00C820C3"/>
    <w:rsid w:val="00C832F8"/>
    <w:rsid w:val="00C83502"/>
    <w:rsid w:val="00C83D88"/>
    <w:rsid w:val="00C83F08"/>
    <w:rsid w:val="00C8409C"/>
    <w:rsid w:val="00C84278"/>
    <w:rsid w:val="00C8527C"/>
    <w:rsid w:val="00C85C31"/>
    <w:rsid w:val="00C8641E"/>
    <w:rsid w:val="00C86595"/>
    <w:rsid w:val="00C86E44"/>
    <w:rsid w:val="00C879C1"/>
    <w:rsid w:val="00C87BFF"/>
    <w:rsid w:val="00C90222"/>
    <w:rsid w:val="00C90336"/>
    <w:rsid w:val="00C906E9"/>
    <w:rsid w:val="00C9082C"/>
    <w:rsid w:val="00C908FF"/>
    <w:rsid w:val="00C91C92"/>
    <w:rsid w:val="00C92019"/>
    <w:rsid w:val="00C931B1"/>
    <w:rsid w:val="00C93E04"/>
    <w:rsid w:val="00C945E4"/>
    <w:rsid w:val="00C94A73"/>
    <w:rsid w:val="00C953C2"/>
    <w:rsid w:val="00C95697"/>
    <w:rsid w:val="00C96A89"/>
    <w:rsid w:val="00C96B35"/>
    <w:rsid w:val="00C96F25"/>
    <w:rsid w:val="00C972B3"/>
    <w:rsid w:val="00C97EA8"/>
    <w:rsid w:val="00CA12A1"/>
    <w:rsid w:val="00CA2A42"/>
    <w:rsid w:val="00CA3173"/>
    <w:rsid w:val="00CA3358"/>
    <w:rsid w:val="00CA37D3"/>
    <w:rsid w:val="00CA38BF"/>
    <w:rsid w:val="00CA3BB0"/>
    <w:rsid w:val="00CA5037"/>
    <w:rsid w:val="00CA5542"/>
    <w:rsid w:val="00CA5825"/>
    <w:rsid w:val="00CA5B2A"/>
    <w:rsid w:val="00CA6C05"/>
    <w:rsid w:val="00CA7119"/>
    <w:rsid w:val="00CA7181"/>
    <w:rsid w:val="00CB181A"/>
    <w:rsid w:val="00CB18BD"/>
    <w:rsid w:val="00CB30AC"/>
    <w:rsid w:val="00CB4679"/>
    <w:rsid w:val="00CB4C04"/>
    <w:rsid w:val="00CB4EE7"/>
    <w:rsid w:val="00CB5011"/>
    <w:rsid w:val="00CB547C"/>
    <w:rsid w:val="00CB6AB6"/>
    <w:rsid w:val="00CC084E"/>
    <w:rsid w:val="00CC0A59"/>
    <w:rsid w:val="00CC0D3F"/>
    <w:rsid w:val="00CC1E19"/>
    <w:rsid w:val="00CC3BA0"/>
    <w:rsid w:val="00CC53C2"/>
    <w:rsid w:val="00CC5C02"/>
    <w:rsid w:val="00CC5E9F"/>
    <w:rsid w:val="00CC6E83"/>
    <w:rsid w:val="00CC7E6F"/>
    <w:rsid w:val="00CD027D"/>
    <w:rsid w:val="00CD03A7"/>
    <w:rsid w:val="00CD09C8"/>
    <w:rsid w:val="00CD1314"/>
    <w:rsid w:val="00CD13A6"/>
    <w:rsid w:val="00CD2118"/>
    <w:rsid w:val="00CD2CE6"/>
    <w:rsid w:val="00CD344F"/>
    <w:rsid w:val="00CD3928"/>
    <w:rsid w:val="00CD4066"/>
    <w:rsid w:val="00CD4295"/>
    <w:rsid w:val="00CD4535"/>
    <w:rsid w:val="00CD4957"/>
    <w:rsid w:val="00CD4C5B"/>
    <w:rsid w:val="00CD5752"/>
    <w:rsid w:val="00CD6936"/>
    <w:rsid w:val="00CD6C3B"/>
    <w:rsid w:val="00CD6EB7"/>
    <w:rsid w:val="00CD6F22"/>
    <w:rsid w:val="00CD7D85"/>
    <w:rsid w:val="00CE07F7"/>
    <w:rsid w:val="00CE0EBC"/>
    <w:rsid w:val="00CE11C8"/>
    <w:rsid w:val="00CE1478"/>
    <w:rsid w:val="00CE2AC1"/>
    <w:rsid w:val="00CE2FD1"/>
    <w:rsid w:val="00CE3A3C"/>
    <w:rsid w:val="00CE4436"/>
    <w:rsid w:val="00CE5028"/>
    <w:rsid w:val="00CE50CA"/>
    <w:rsid w:val="00CE5FFE"/>
    <w:rsid w:val="00CE616F"/>
    <w:rsid w:val="00CE6C3E"/>
    <w:rsid w:val="00CE731E"/>
    <w:rsid w:val="00CF0670"/>
    <w:rsid w:val="00CF0B42"/>
    <w:rsid w:val="00CF10EF"/>
    <w:rsid w:val="00CF154F"/>
    <w:rsid w:val="00CF1A7E"/>
    <w:rsid w:val="00CF3F44"/>
    <w:rsid w:val="00CF7586"/>
    <w:rsid w:val="00CF7F4B"/>
    <w:rsid w:val="00D002F1"/>
    <w:rsid w:val="00D006F6"/>
    <w:rsid w:val="00D016B0"/>
    <w:rsid w:val="00D01899"/>
    <w:rsid w:val="00D02E8D"/>
    <w:rsid w:val="00D03A04"/>
    <w:rsid w:val="00D043C3"/>
    <w:rsid w:val="00D05330"/>
    <w:rsid w:val="00D054AA"/>
    <w:rsid w:val="00D05846"/>
    <w:rsid w:val="00D0640E"/>
    <w:rsid w:val="00D06D12"/>
    <w:rsid w:val="00D076B6"/>
    <w:rsid w:val="00D10219"/>
    <w:rsid w:val="00D1087E"/>
    <w:rsid w:val="00D11715"/>
    <w:rsid w:val="00D11A37"/>
    <w:rsid w:val="00D11C05"/>
    <w:rsid w:val="00D121BB"/>
    <w:rsid w:val="00D122D0"/>
    <w:rsid w:val="00D12EC4"/>
    <w:rsid w:val="00D14277"/>
    <w:rsid w:val="00D147BD"/>
    <w:rsid w:val="00D15632"/>
    <w:rsid w:val="00D15637"/>
    <w:rsid w:val="00D171CD"/>
    <w:rsid w:val="00D17761"/>
    <w:rsid w:val="00D17B25"/>
    <w:rsid w:val="00D201D1"/>
    <w:rsid w:val="00D202E7"/>
    <w:rsid w:val="00D22292"/>
    <w:rsid w:val="00D230B5"/>
    <w:rsid w:val="00D23271"/>
    <w:rsid w:val="00D23F42"/>
    <w:rsid w:val="00D2497A"/>
    <w:rsid w:val="00D2507A"/>
    <w:rsid w:val="00D25838"/>
    <w:rsid w:val="00D25A91"/>
    <w:rsid w:val="00D26D72"/>
    <w:rsid w:val="00D26F1F"/>
    <w:rsid w:val="00D27083"/>
    <w:rsid w:val="00D272AA"/>
    <w:rsid w:val="00D2767C"/>
    <w:rsid w:val="00D301EE"/>
    <w:rsid w:val="00D30636"/>
    <w:rsid w:val="00D32778"/>
    <w:rsid w:val="00D33498"/>
    <w:rsid w:val="00D33C9C"/>
    <w:rsid w:val="00D33D2F"/>
    <w:rsid w:val="00D33D57"/>
    <w:rsid w:val="00D34157"/>
    <w:rsid w:val="00D3487F"/>
    <w:rsid w:val="00D3624D"/>
    <w:rsid w:val="00D36447"/>
    <w:rsid w:val="00D36740"/>
    <w:rsid w:val="00D374D0"/>
    <w:rsid w:val="00D375B0"/>
    <w:rsid w:val="00D37990"/>
    <w:rsid w:val="00D402ED"/>
    <w:rsid w:val="00D40494"/>
    <w:rsid w:val="00D42693"/>
    <w:rsid w:val="00D44163"/>
    <w:rsid w:val="00D44857"/>
    <w:rsid w:val="00D4545C"/>
    <w:rsid w:val="00D45AB4"/>
    <w:rsid w:val="00D45CE5"/>
    <w:rsid w:val="00D4657A"/>
    <w:rsid w:val="00D477B8"/>
    <w:rsid w:val="00D47C0B"/>
    <w:rsid w:val="00D526B0"/>
    <w:rsid w:val="00D526C4"/>
    <w:rsid w:val="00D53FBC"/>
    <w:rsid w:val="00D53FFF"/>
    <w:rsid w:val="00D54B62"/>
    <w:rsid w:val="00D55D2B"/>
    <w:rsid w:val="00D601AD"/>
    <w:rsid w:val="00D60561"/>
    <w:rsid w:val="00D61614"/>
    <w:rsid w:val="00D61805"/>
    <w:rsid w:val="00D61F9C"/>
    <w:rsid w:val="00D63FFE"/>
    <w:rsid w:val="00D64673"/>
    <w:rsid w:val="00D64E3F"/>
    <w:rsid w:val="00D6512D"/>
    <w:rsid w:val="00D65400"/>
    <w:rsid w:val="00D65617"/>
    <w:rsid w:val="00D6572C"/>
    <w:rsid w:val="00D66E87"/>
    <w:rsid w:val="00D67F02"/>
    <w:rsid w:val="00D70219"/>
    <w:rsid w:val="00D704A8"/>
    <w:rsid w:val="00D736BA"/>
    <w:rsid w:val="00D74B31"/>
    <w:rsid w:val="00D76A09"/>
    <w:rsid w:val="00D77475"/>
    <w:rsid w:val="00D7750E"/>
    <w:rsid w:val="00D80494"/>
    <w:rsid w:val="00D8317C"/>
    <w:rsid w:val="00D835A4"/>
    <w:rsid w:val="00D83849"/>
    <w:rsid w:val="00D8542B"/>
    <w:rsid w:val="00D85858"/>
    <w:rsid w:val="00D86237"/>
    <w:rsid w:val="00D8631D"/>
    <w:rsid w:val="00D87175"/>
    <w:rsid w:val="00D87BFE"/>
    <w:rsid w:val="00D87C68"/>
    <w:rsid w:val="00D904EB"/>
    <w:rsid w:val="00D918B3"/>
    <w:rsid w:val="00D92462"/>
    <w:rsid w:val="00D93474"/>
    <w:rsid w:val="00D95527"/>
    <w:rsid w:val="00D97112"/>
    <w:rsid w:val="00D97F19"/>
    <w:rsid w:val="00DA0299"/>
    <w:rsid w:val="00DA0683"/>
    <w:rsid w:val="00DA26C6"/>
    <w:rsid w:val="00DA3A38"/>
    <w:rsid w:val="00DA4DE0"/>
    <w:rsid w:val="00DA6142"/>
    <w:rsid w:val="00DA6711"/>
    <w:rsid w:val="00DA6BC4"/>
    <w:rsid w:val="00DA6D51"/>
    <w:rsid w:val="00DA6DD6"/>
    <w:rsid w:val="00DB06A8"/>
    <w:rsid w:val="00DB06CE"/>
    <w:rsid w:val="00DB0A8D"/>
    <w:rsid w:val="00DB11FB"/>
    <w:rsid w:val="00DB1433"/>
    <w:rsid w:val="00DB2B42"/>
    <w:rsid w:val="00DB388A"/>
    <w:rsid w:val="00DB6A37"/>
    <w:rsid w:val="00DC17DC"/>
    <w:rsid w:val="00DC26D1"/>
    <w:rsid w:val="00DC29EF"/>
    <w:rsid w:val="00DC4AC4"/>
    <w:rsid w:val="00DC5FFA"/>
    <w:rsid w:val="00DC62B7"/>
    <w:rsid w:val="00DC6E5D"/>
    <w:rsid w:val="00DC746E"/>
    <w:rsid w:val="00DC7684"/>
    <w:rsid w:val="00DC79B4"/>
    <w:rsid w:val="00DD04A1"/>
    <w:rsid w:val="00DD057D"/>
    <w:rsid w:val="00DD0A58"/>
    <w:rsid w:val="00DD0F08"/>
    <w:rsid w:val="00DD15BC"/>
    <w:rsid w:val="00DD17A6"/>
    <w:rsid w:val="00DD1E86"/>
    <w:rsid w:val="00DD2014"/>
    <w:rsid w:val="00DD2519"/>
    <w:rsid w:val="00DD3A54"/>
    <w:rsid w:val="00DD44C5"/>
    <w:rsid w:val="00DD4B0E"/>
    <w:rsid w:val="00DD60BD"/>
    <w:rsid w:val="00DD6811"/>
    <w:rsid w:val="00DD7D09"/>
    <w:rsid w:val="00DE01EB"/>
    <w:rsid w:val="00DE0768"/>
    <w:rsid w:val="00DE122E"/>
    <w:rsid w:val="00DE1390"/>
    <w:rsid w:val="00DE144D"/>
    <w:rsid w:val="00DE20B0"/>
    <w:rsid w:val="00DE2FFC"/>
    <w:rsid w:val="00DE32FF"/>
    <w:rsid w:val="00DE43ED"/>
    <w:rsid w:val="00DE500F"/>
    <w:rsid w:val="00DE6A40"/>
    <w:rsid w:val="00DE6DF6"/>
    <w:rsid w:val="00DE705D"/>
    <w:rsid w:val="00DE74E6"/>
    <w:rsid w:val="00DF11A6"/>
    <w:rsid w:val="00DF1846"/>
    <w:rsid w:val="00DF1D49"/>
    <w:rsid w:val="00DF28AE"/>
    <w:rsid w:val="00DF3893"/>
    <w:rsid w:val="00DF3DB3"/>
    <w:rsid w:val="00DF4F15"/>
    <w:rsid w:val="00DF515F"/>
    <w:rsid w:val="00DF5443"/>
    <w:rsid w:val="00DF5A30"/>
    <w:rsid w:val="00DF621D"/>
    <w:rsid w:val="00DF7847"/>
    <w:rsid w:val="00E0065A"/>
    <w:rsid w:val="00E0117C"/>
    <w:rsid w:val="00E01286"/>
    <w:rsid w:val="00E01D7E"/>
    <w:rsid w:val="00E01F31"/>
    <w:rsid w:val="00E02745"/>
    <w:rsid w:val="00E02E9A"/>
    <w:rsid w:val="00E04AB7"/>
    <w:rsid w:val="00E0659F"/>
    <w:rsid w:val="00E06638"/>
    <w:rsid w:val="00E066DA"/>
    <w:rsid w:val="00E06AC8"/>
    <w:rsid w:val="00E077E2"/>
    <w:rsid w:val="00E07869"/>
    <w:rsid w:val="00E10614"/>
    <w:rsid w:val="00E10B14"/>
    <w:rsid w:val="00E11D66"/>
    <w:rsid w:val="00E1289E"/>
    <w:rsid w:val="00E13480"/>
    <w:rsid w:val="00E13BDB"/>
    <w:rsid w:val="00E15F37"/>
    <w:rsid w:val="00E169A8"/>
    <w:rsid w:val="00E1763F"/>
    <w:rsid w:val="00E205AA"/>
    <w:rsid w:val="00E214CF"/>
    <w:rsid w:val="00E216AF"/>
    <w:rsid w:val="00E22E7A"/>
    <w:rsid w:val="00E2331A"/>
    <w:rsid w:val="00E23798"/>
    <w:rsid w:val="00E23C24"/>
    <w:rsid w:val="00E243B7"/>
    <w:rsid w:val="00E253C2"/>
    <w:rsid w:val="00E25C99"/>
    <w:rsid w:val="00E265C2"/>
    <w:rsid w:val="00E26810"/>
    <w:rsid w:val="00E27AEC"/>
    <w:rsid w:val="00E27FDA"/>
    <w:rsid w:val="00E300E4"/>
    <w:rsid w:val="00E30DCB"/>
    <w:rsid w:val="00E30FD4"/>
    <w:rsid w:val="00E31ABE"/>
    <w:rsid w:val="00E31E70"/>
    <w:rsid w:val="00E32911"/>
    <w:rsid w:val="00E3353F"/>
    <w:rsid w:val="00E34008"/>
    <w:rsid w:val="00E3611A"/>
    <w:rsid w:val="00E3639C"/>
    <w:rsid w:val="00E3722A"/>
    <w:rsid w:val="00E372CD"/>
    <w:rsid w:val="00E37926"/>
    <w:rsid w:val="00E44761"/>
    <w:rsid w:val="00E4508D"/>
    <w:rsid w:val="00E461AC"/>
    <w:rsid w:val="00E46E77"/>
    <w:rsid w:val="00E4770A"/>
    <w:rsid w:val="00E50632"/>
    <w:rsid w:val="00E507B0"/>
    <w:rsid w:val="00E50B89"/>
    <w:rsid w:val="00E51A99"/>
    <w:rsid w:val="00E52596"/>
    <w:rsid w:val="00E542B9"/>
    <w:rsid w:val="00E54A19"/>
    <w:rsid w:val="00E54C4D"/>
    <w:rsid w:val="00E558BB"/>
    <w:rsid w:val="00E55ACE"/>
    <w:rsid w:val="00E55E92"/>
    <w:rsid w:val="00E57329"/>
    <w:rsid w:val="00E576B6"/>
    <w:rsid w:val="00E60AAF"/>
    <w:rsid w:val="00E61BE8"/>
    <w:rsid w:val="00E62E20"/>
    <w:rsid w:val="00E64B29"/>
    <w:rsid w:val="00E663D4"/>
    <w:rsid w:val="00E671F1"/>
    <w:rsid w:val="00E70DE7"/>
    <w:rsid w:val="00E721C1"/>
    <w:rsid w:val="00E7581A"/>
    <w:rsid w:val="00E7592C"/>
    <w:rsid w:val="00E75DAE"/>
    <w:rsid w:val="00E76135"/>
    <w:rsid w:val="00E76E21"/>
    <w:rsid w:val="00E76FFF"/>
    <w:rsid w:val="00E77295"/>
    <w:rsid w:val="00E80BD2"/>
    <w:rsid w:val="00E81477"/>
    <w:rsid w:val="00E81D47"/>
    <w:rsid w:val="00E8222C"/>
    <w:rsid w:val="00E825D6"/>
    <w:rsid w:val="00E826C9"/>
    <w:rsid w:val="00E83988"/>
    <w:rsid w:val="00E83C49"/>
    <w:rsid w:val="00E8487D"/>
    <w:rsid w:val="00E84D43"/>
    <w:rsid w:val="00E84EBD"/>
    <w:rsid w:val="00E85C4F"/>
    <w:rsid w:val="00E85EAB"/>
    <w:rsid w:val="00E85F63"/>
    <w:rsid w:val="00E862D5"/>
    <w:rsid w:val="00E8683E"/>
    <w:rsid w:val="00E868BB"/>
    <w:rsid w:val="00E8741C"/>
    <w:rsid w:val="00E8785B"/>
    <w:rsid w:val="00E87867"/>
    <w:rsid w:val="00E900EB"/>
    <w:rsid w:val="00E9117A"/>
    <w:rsid w:val="00E917C6"/>
    <w:rsid w:val="00E92C20"/>
    <w:rsid w:val="00E933B9"/>
    <w:rsid w:val="00E944F1"/>
    <w:rsid w:val="00E94DAB"/>
    <w:rsid w:val="00E9663C"/>
    <w:rsid w:val="00EA12C6"/>
    <w:rsid w:val="00EA1FDA"/>
    <w:rsid w:val="00EA2053"/>
    <w:rsid w:val="00EA2250"/>
    <w:rsid w:val="00EA2986"/>
    <w:rsid w:val="00EA3389"/>
    <w:rsid w:val="00EA3EA6"/>
    <w:rsid w:val="00EA4CBD"/>
    <w:rsid w:val="00EA7C66"/>
    <w:rsid w:val="00EB00B2"/>
    <w:rsid w:val="00EB0821"/>
    <w:rsid w:val="00EB0EC3"/>
    <w:rsid w:val="00EB196F"/>
    <w:rsid w:val="00EB1FB1"/>
    <w:rsid w:val="00EB28BB"/>
    <w:rsid w:val="00EB2E64"/>
    <w:rsid w:val="00EB333A"/>
    <w:rsid w:val="00EB4271"/>
    <w:rsid w:val="00EB5023"/>
    <w:rsid w:val="00EB520A"/>
    <w:rsid w:val="00EB58AC"/>
    <w:rsid w:val="00EB5B86"/>
    <w:rsid w:val="00EB64BC"/>
    <w:rsid w:val="00EB64F0"/>
    <w:rsid w:val="00EB6B75"/>
    <w:rsid w:val="00EB709A"/>
    <w:rsid w:val="00EC006E"/>
    <w:rsid w:val="00EC0F44"/>
    <w:rsid w:val="00EC0F64"/>
    <w:rsid w:val="00EC1605"/>
    <w:rsid w:val="00EC18EC"/>
    <w:rsid w:val="00EC1CBA"/>
    <w:rsid w:val="00EC4159"/>
    <w:rsid w:val="00EC41DE"/>
    <w:rsid w:val="00EC5083"/>
    <w:rsid w:val="00EC5BA1"/>
    <w:rsid w:val="00ED08B2"/>
    <w:rsid w:val="00ED1650"/>
    <w:rsid w:val="00ED1BBE"/>
    <w:rsid w:val="00ED271C"/>
    <w:rsid w:val="00ED2EF3"/>
    <w:rsid w:val="00ED4D4A"/>
    <w:rsid w:val="00ED4FD0"/>
    <w:rsid w:val="00ED5C8E"/>
    <w:rsid w:val="00ED6034"/>
    <w:rsid w:val="00ED7093"/>
    <w:rsid w:val="00ED7102"/>
    <w:rsid w:val="00ED7FA0"/>
    <w:rsid w:val="00EE02A5"/>
    <w:rsid w:val="00EE09C7"/>
    <w:rsid w:val="00EE296A"/>
    <w:rsid w:val="00EE3377"/>
    <w:rsid w:val="00EE35D9"/>
    <w:rsid w:val="00EE3615"/>
    <w:rsid w:val="00EE38FB"/>
    <w:rsid w:val="00EE41BF"/>
    <w:rsid w:val="00EE70AC"/>
    <w:rsid w:val="00EE72FD"/>
    <w:rsid w:val="00EE73BC"/>
    <w:rsid w:val="00EF1CAE"/>
    <w:rsid w:val="00EF280D"/>
    <w:rsid w:val="00EF2988"/>
    <w:rsid w:val="00EF2F01"/>
    <w:rsid w:val="00EF3BF1"/>
    <w:rsid w:val="00EF475D"/>
    <w:rsid w:val="00EF5156"/>
    <w:rsid w:val="00EF520F"/>
    <w:rsid w:val="00EF52D4"/>
    <w:rsid w:val="00EF544E"/>
    <w:rsid w:val="00EF7051"/>
    <w:rsid w:val="00EF75FE"/>
    <w:rsid w:val="00EF7E81"/>
    <w:rsid w:val="00F007F1"/>
    <w:rsid w:val="00F00F11"/>
    <w:rsid w:val="00F02D53"/>
    <w:rsid w:val="00F035EA"/>
    <w:rsid w:val="00F03F98"/>
    <w:rsid w:val="00F0452F"/>
    <w:rsid w:val="00F04C2A"/>
    <w:rsid w:val="00F05772"/>
    <w:rsid w:val="00F10E0D"/>
    <w:rsid w:val="00F10E51"/>
    <w:rsid w:val="00F10FD2"/>
    <w:rsid w:val="00F1112B"/>
    <w:rsid w:val="00F1195F"/>
    <w:rsid w:val="00F12E28"/>
    <w:rsid w:val="00F13A65"/>
    <w:rsid w:val="00F20A5B"/>
    <w:rsid w:val="00F20A82"/>
    <w:rsid w:val="00F20AB1"/>
    <w:rsid w:val="00F21C6C"/>
    <w:rsid w:val="00F22F1D"/>
    <w:rsid w:val="00F23D70"/>
    <w:rsid w:val="00F243C7"/>
    <w:rsid w:val="00F24D92"/>
    <w:rsid w:val="00F265B2"/>
    <w:rsid w:val="00F26953"/>
    <w:rsid w:val="00F26F9E"/>
    <w:rsid w:val="00F3084D"/>
    <w:rsid w:val="00F30FAE"/>
    <w:rsid w:val="00F31F1E"/>
    <w:rsid w:val="00F33497"/>
    <w:rsid w:val="00F346F4"/>
    <w:rsid w:val="00F3509A"/>
    <w:rsid w:val="00F36343"/>
    <w:rsid w:val="00F368FE"/>
    <w:rsid w:val="00F36908"/>
    <w:rsid w:val="00F36F56"/>
    <w:rsid w:val="00F37EA2"/>
    <w:rsid w:val="00F4004A"/>
    <w:rsid w:val="00F4080C"/>
    <w:rsid w:val="00F40C73"/>
    <w:rsid w:val="00F40CA9"/>
    <w:rsid w:val="00F417DF"/>
    <w:rsid w:val="00F422BF"/>
    <w:rsid w:val="00F43A52"/>
    <w:rsid w:val="00F43FF7"/>
    <w:rsid w:val="00F44033"/>
    <w:rsid w:val="00F442FD"/>
    <w:rsid w:val="00F45144"/>
    <w:rsid w:val="00F45372"/>
    <w:rsid w:val="00F45E36"/>
    <w:rsid w:val="00F506AE"/>
    <w:rsid w:val="00F5329E"/>
    <w:rsid w:val="00F53509"/>
    <w:rsid w:val="00F5580C"/>
    <w:rsid w:val="00F55DCB"/>
    <w:rsid w:val="00F561F2"/>
    <w:rsid w:val="00F564F4"/>
    <w:rsid w:val="00F56CEF"/>
    <w:rsid w:val="00F56F98"/>
    <w:rsid w:val="00F56FF5"/>
    <w:rsid w:val="00F601AC"/>
    <w:rsid w:val="00F60938"/>
    <w:rsid w:val="00F62015"/>
    <w:rsid w:val="00F6377A"/>
    <w:rsid w:val="00F64936"/>
    <w:rsid w:val="00F64E80"/>
    <w:rsid w:val="00F66655"/>
    <w:rsid w:val="00F671A7"/>
    <w:rsid w:val="00F71EE7"/>
    <w:rsid w:val="00F72269"/>
    <w:rsid w:val="00F72FE3"/>
    <w:rsid w:val="00F73EFB"/>
    <w:rsid w:val="00F74481"/>
    <w:rsid w:val="00F74D54"/>
    <w:rsid w:val="00F75545"/>
    <w:rsid w:val="00F75573"/>
    <w:rsid w:val="00F757EC"/>
    <w:rsid w:val="00F75F67"/>
    <w:rsid w:val="00F77766"/>
    <w:rsid w:val="00F8061B"/>
    <w:rsid w:val="00F80708"/>
    <w:rsid w:val="00F80FBD"/>
    <w:rsid w:val="00F814DE"/>
    <w:rsid w:val="00F821C9"/>
    <w:rsid w:val="00F82E0C"/>
    <w:rsid w:val="00F8330D"/>
    <w:rsid w:val="00F83848"/>
    <w:rsid w:val="00F83E92"/>
    <w:rsid w:val="00F86BB6"/>
    <w:rsid w:val="00F8729C"/>
    <w:rsid w:val="00F877F5"/>
    <w:rsid w:val="00F87ADF"/>
    <w:rsid w:val="00F9007F"/>
    <w:rsid w:val="00F912A7"/>
    <w:rsid w:val="00F91770"/>
    <w:rsid w:val="00F919CD"/>
    <w:rsid w:val="00F91DA0"/>
    <w:rsid w:val="00F92158"/>
    <w:rsid w:val="00F923CC"/>
    <w:rsid w:val="00F9312E"/>
    <w:rsid w:val="00F93A3E"/>
    <w:rsid w:val="00F9410B"/>
    <w:rsid w:val="00F9446C"/>
    <w:rsid w:val="00F948F8"/>
    <w:rsid w:val="00F96348"/>
    <w:rsid w:val="00F9699F"/>
    <w:rsid w:val="00F9799F"/>
    <w:rsid w:val="00FA0390"/>
    <w:rsid w:val="00FA097D"/>
    <w:rsid w:val="00FA09DD"/>
    <w:rsid w:val="00FA1663"/>
    <w:rsid w:val="00FA1AC9"/>
    <w:rsid w:val="00FA42BD"/>
    <w:rsid w:val="00FA513C"/>
    <w:rsid w:val="00FA51EB"/>
    <w:rsid w:val="00FA5A8B"/>
    <w:rsid w:val="00FA6585"/>
    <w:rsid w:val="00FA6D38"/>
    <w:rsid w:val="00FA71B2"/>
    <w:rsid w:val="00FA7BEF"/>
    <w:rsid w:val="00FB04EB"/>
    <w:rsid w:val="00FB1134"/>
    <w:rsid w:val="00FB23A6"/>
    <w:rsid w:val="00FB27DC"/>
    <w:rsid w:val="00FB3118"/>
    <w:rsid w:val="00FB3C84"/>
    <w:rsid w:val="00FB4630"/>
    <w:rsid w:val="00FB553D"/>
    <w:rsid w:val="00FB6A09"/>
    <w:rsid w:val="00FB6B3F"/>
    <w:rsid w:val="00FB6B9D"/>
    <w:rsid w:val="00FB7709"/>
    <w:rsid w:val="00FC0200"/>
    <w:rsid w:val="00FC092F"/>
    <w:rsid w:val="00FC37C4"/>
    <w:rsid w:val="00FC4BB9"/>
    <w:rsid w:val="00FC7FDB"/>
    <w:rsid w:val="00FD0704"/>
    <w:rsid w:val="00FD24DC"/>
    <w:rsid w:val="00FD27B9"/>
    <w:rsid w:val="00FD31BF"/>
    <w:rsid w:val="00FD39D2"/>
    <w:rsid w:val="00FD42C4"/>
    <w:rsid w:val="00FE2DCB"/>
    <w:rsid w:val="00FE2F50"/>
    <w:rsid w:val="00FE34F8"/>
    <w:rsid w:val="00FE3E30"/>
    <w:rsid w:val="00FE4937"/>
    <w:rsid w:val="00FE6C33"/>
    <w:rsid w:val="00FE7398"/>
    <w:rsid w:val="00FF0366"/>
    <w:rsid w:val="00FF07C5"/>
    <w:rsid w:val="00FF098F"/>
    <w:rsid w:val="00FF115C"/>
    <w:rsid w:val="00FF33C4"/>
    <w:rsid w:val="00FF3A74"/>
    <w:rsid w:val="00FF4EDD"/>
    <w:rsid w:val="00FF502C"/>
    <w:rsid w:val="00FF50BD"/>
    <w:rsid w:val="00FF5338"/>
    <w:rsid w:val="00FF5D6F"/>
    <w:rsid w:val="00FF6240"/>
    <w:rsid w:val="00FF7104"/>
    <w:rsid w:val="00FF7409"/>
    <w:rsid w:val="00FF7ACE"/>
    <w:rsid w:val="00FF7F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C85FBC"/>
  <w15:docId w15:val="{AEA162F2-73ED-1143-8678-05D8C24B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B5"/>
    <w:rPr>
      <w:sz w:val="24"/>
      <w:szCs w:val="24"/>
      <w:lang w:val="en-CA"/>
    </w:rPr>
  </w:style>
  <w:style w:type="paragraph" w:styleId="Heading1">
    <w:name w:val="heading 1"/>
    <w:basedOn w:val="Normal"/>
    <w:next w:val="Normal"/>
    <w:qFormat/>
    <w:rsid w:val="00D6512D"/>
    <w:pPr>
      <w:keepNext/>
      <w:outlineLvl w:val="0"/>
    </w:pPr>
    <w:rPr>
      <w:b/>
      <w:bCs/>
    </w:rPr>
  </w:style>
  <w:style w:type="paragraph" w:styleId="Heading2">
    <w:name w:val="heading 2"/>
    <w:basedOn w:val="Normal"/>
    <w:next w:val="Normal"/>
    <w:qFormat/>
    <w:rsid w:val="00D6512D"/>
    <w:pPr>
      <w:keepNext/>
      <w:ind w:left="270" w:right="364"/>
      <w:jc w:val="both"/>
      <w:outlineLvl w:val="1"/>
    </w:pPr>
    <w:rPr>
      <w:b/>
      <w:bCs/>
    </w:rPr>
  </w:style>
  <w:style w:type="paragraph" w:styleId="Heading3">
    <w:name w:val="heading 3"/>
    <w:basedOn w:val="Normal"/>
    <w:next w:val="Normal"/>
    <w:qFormat/>
    <w:rsid w:val="00D6512D"/>
    <w:pPr>
      <w:keepNext/>
      <w:jc w:val="both"/>
      <w:outlineLvl w:val="2"/>
    </w:pPr>
    <w:rPr>
      <w:b/>
      <w:bCs/>
      <w:sz w:val="28"/>
    </w:rPr>
  </w:style>
  <w:style w:type="paragraph" w:styleId="Heading4">
    <w:name w:val="heading 4"/>
    <w:basedOn w:val="Normal"/>
    <w:next w:val="Normal"/>
    <w:qFormat/>
    <w:rsid w:val="00D6512D"/>
    <w:pPr>
      <w:keepNext/>
      <w:jc w:val="both"/>
      <w:outlineLvl w:val="3"/>
    </w:pPr>
    <w:rPr>
      <w:b/>
      <w:bCs/>
    </w:rPr>
  </w:style>
  <w:style w:type="paragraph" w:styleId="Heading5">
    <w:name w:val="heading 5"/>
    <w:basedOn w:val="Normal"/>
    <w:next w:val="Normal"/>
    <w:qFormat/>
    <w:rsid w:val="00D6512D"/>
    <w:pPr>
      <w:keepNext/>
      <w:jc w:val="center"/>
      <w:outlineLvl w:val="4"/>
    </w:pPr>
    <w:rPr>
      <w:b/>
    </w:rPr>
  </w:style>
  <w:style w:type="paragraph" w:styleId="Heading6">
    <w:name w:val="heading 6"/>
    <w:basedOn w:val="Normal"/>
    <w:next w:val="Normal"/>
    <w:qFormat/>
    <w:rsid w:val="00D6512D"/>
    <w:pPr>
      <w:keepNext/>
      <w:jc w:val="center"/>
      <w:outlineLvl w:val="5"/>
    </w:pPr>
    <w:rPr>
      <w:b/>
      <w:bCs/>
      <w:sz w:val="22"/>
      <w:szCs w:val="22"/>
    </w:rPr>
  </w:style>
  <w:style w:type="paragraph" w:styleId="Heading7">
    <w:name w:val="heading 7"/>
    <w:basedOn w:val="Normal"/>
    <w:next w:val="Normal"/>
    <w:qFormat/>
    <w:rsid w:val="00D6512D"/>
    <w:pPr>
      <w:keepNext/>
      <w:jc w:val="center"/>
      <w:outlineLvl w:val="6"/>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D6512D"/>
    <w:pPr>
      <w:ind w:left="270"/>
    </w:pPr>
    <w:rPr>
      <w:rFonts w:ascii="Arial" w:hAnsi="Arial" w:cs="Arial"/>
      <w:sz w:val="22"/>
      <w:szCs w:val="20"/>
      <w:lang w:val="en-US"/>
    </w:rPr>
  </w:style>
  <w:style w:type="paragraph" w:styleId="BodyText">
    <w:name w:val="Body Text"/>
    <w:basedOn w:val="Normal"/>
    <w:semiHidden/>
    <w:rsid w:val="00D6512D"/>
    <w:pPr>
      <w:spacing w:before="60" w:line="240" w:lineRule="atLeast"/>
      <w:ind w:left="72"/>
    </w:pPr>
    <w:rPr>
      <w:rFonts w:ascii="Arial" w:hAnsi="Arial"/>
      <w:sz w:val="20"/>
      <w:szCs w:val="20"/>
      <w:lang w:val="en-US"/>
    </w:rPr>
  </w:style>
  <w:style w:type="paragraph" w:styleId="BlockText">
    <w:name w:val="Block Text"/>
    <w:basedOn w:val="Normal"/>
    <w:semiHidden/>
    <w:rsid w:val="00D6512D"/>
    <w:pPr>
      <w:spacing w:before="120"/>
      <w:ind w:left="166" w:right="256"/>
      <w:jc w:val="both"/>
    </w:pPr>
    <w:rPr>
      <w:rFonts w:ascii="Arial" w:hAnsi="Arial" w:cs="Arial"/>
      <w:szCs w:val="20"/>
      <w:lang w:val="en-US"/>
    </w:rPr>
  </w:style>
  <w:style w:type="paragraph" w:styleId="NormalWeb">
    <w:name w:val="Normal (Web)"/>
    <w:basedOn w:val="Normal"/>
    <w:uiPriority w:val="99"/>
    <w:semiHidden/>
    <w:rsid w:val="00D6512D"/>
    <w:pPr>
      <w:spacing w:before="100" w:beforeAutospacing="1" w:after="100" w:afterAutospacing="1"/>
    </w:pPr>
    <w:rPr>
      <w:lang w:val="en-US"/>
    </w:rPr>
  </w:style>
  <w:style w:type="character" w:styleId="Hyperlink">
    <w:name w:val="Hyperlink"/>
    <w:uiPriority w:val="99"/>
    <w:rsid w:val="00D6512D"/>
    <w:rPr>
      <w:color w:val="0000FF"/>
      <w:u w:val="single"/>
    </w:rPr>
  </w:style>
  <w:style w:type="character" w:styleId="FollowedHyperlink">
    <w:name w:val="FollowedHyperlink"/>
    <w:semiHidden/>
    <w:rsid w:val="00D6512D"/>
    <w:rPr>
      <w:color w:val="800080"/>
      <w:u w:val="single"/>
    </w:rPr>
  </w:style>
  <w:style w:type="paragraph" w:styleId="Subtitle">
    <w:name w:val="Subtitle"/>
    <w:basedOn w:val="Normal"/>
    <w:qFormat/>
    <w:rsid w:val="00D6512D"/>
    <w:pPr>
      <w:overflowPunct w:val="0"/>
      <w:autoSpaceDE w:val="0"/>
      <w:autoSpaceDN w:val="0"/>
      <w:adjustRightInd w:val="0"/>
      <w:spacing w:line="480" w:lineRule="auto"/>
      <w:textAlignment w:val="baseline"/>
    </w:pPr>
    <w:rPr>
      <w:rFonts w:ascii="Bookman Old Style" w:hAnsi="Bookman Old Style"/>
      <w:b/>
      <w:bCs/>
      <w:lang w:val="en-US"/>
    </w:rPr>
  </w:style>
  <w:style w:type="paragraph" w:styleId="Header">
    <w:name w:val="header"/>
    <w:basedOn w:val="Normal"/>
    <w:semiHidden/>
    <w:rsid w:val="00D6512D"/>
    <w:pPr>
      <w:tabs>
        <w:tab w:val="center" w:pos="4320"/>
        <w:tab w:val="right" w:pos="8640"/>
      </w:tabs>
    </w:pPr>
  </w:style>
  <w:style w:type="paragraph" w:styleId="Footer">
    <w:name w:val="footer"/>
    <w:basedOn w:val="Normal"/>
    <w:semiHidden/>
    <w:rsid w:val="00D6512D"/>
    <w:pPr>
      <w:tabs>
        <w:tab w:val="center" w:pos="4320"/>
        <w:tab w:val="right" w:pos="8640"/>
      </w:tabs>
    </w:pPr>
  </w:style>
  <w:style w:type="character" w:styleId="PageNumber">
    <w:name w:val="page number"/>
    <w:basedOn w:val="DefaultParagraphFont"/>
    <w:semiHidden/>
    <w:rsid w:val="00D6512D"/>
  </w:style>
  <w:style w:type="paragraph" w:styleId="BodyText3">
    <w:name w:val="Body Text 3"/>
    <w:basedOn w:val="Normal"/>
    <w:semiHidden/>
    <w:rsid w:val="00D6512D"/>
    <w:pPr>
      <w:jc w:val="both"/>
    </w:pPr>
  </w:style>
  <w:style w:type="character" w:styleId="Strong">
    <w:name w:val="Strong"/>
    <w:qFormat/>
    <w:rsid w:val="00D6512D"/>
    <w:rPr>
      <w:b/>
      <w:bCs/>
    </w:rPr>
  </w:style>
  <w:style w:type="paragraph" w:customStyle="1" w:styleId="FootnoteTextComplexTraditionalArabic">
    <w:name w:val="Footnote Text + (Complex) Traditional Arabic"/>
    <w:basedOn w:val="Normal"/>
    <w:rsid w:val="00D6512D"/>
    <w:pPr>
      <w:numPr>
        <w:ilvl w:val="1"/>
        <w:numId w:val="16"/>
      </w:numPr>
    </w:pPr>
  </w:style>
  <w:style w:type="paragraph" w:styleId="BodyText2">
    <w:name w:val="Body Text 2"/>
    <w:basedOn w:val="Normal"/>
    <w:semiHidden/>
    <w:rsid w:val="00D6512D"/>
    <w:pPr>
      <w:spacing w:after="120" w:line="480" w:lineRule="auto"/>
    </w:pPr>
    <w:rPr>
      <w:lang w:val="en-US"/>
    </w:rPr>
  </w:style>
  <w:style w:type="character" w:customStyle="1" w:styleId="producttitlebold1">
    <w:name w:val="producttitlebold1"/>
    <w:rsid w:val="00D6512D"/>
    <w:rPr>
      <w:rFonts w:ascii="Arial" w:hAnsi="Arial" w:cs="Arial" w:hint="default"/>
      <w:b/>
      <w:bCs/>
      <w:color w:val="354551"/>
      <w:sz w:val="18"/>
      <w:szCs w:val="18"/>
    </w:rPr>
  </w:style>
  <w:style w:type="paragraph" w:styleId="BalloonText">
    <w:name w:val="Balloon Text"/>
    <w:basedOn w:val="Normal"/>
    <w:rsid w:val="00D6512D"/>
    <w:rPr>
      <w:rFonts w:ascii="Tahoma" w:hAnsi="Tahoma" w:cs="Tahoma"/>
      <w:sz w:val="16"/>
      <w:szCs w:val="16"/>
    </w:rPr>
  </w:style>
  <w:style w:type="character" w:customStyle="1" w:styleId="BalloonTextChar">
    <w:name w:val="Balloon Text Char"/>
    <w:rsid w:val="00D6512D"/>
    <w:rPr>
      <w:rFonts w:ascii="Tahoma" w:hAnsi="Tahoma" w:cs="Tahoma"/>
      <w:sz w:val="16"/>
      <w:szCs w:val="16"/>
      <w:lang w:val="en-CA"/>
    </w:rPr>
  </w:style>
  <w:style w:type="character" w:styleId="Emphasis">
    <w:name w:val="Emphasis"/>
    <w:uiPriority w:val="20"/>
    <w:qFormat/>
    <w:rsid w:val="00D6512D"/>
    <w:rPr>
      <w:i/>
      <w:iCs/>
    </w:rPr>
  </w:style>
  <w:style w:type="character" w:customStyle="1" w:styleId="Heading3Char">
    <w:name w:val="Heading 3 Char"/>
    <w:rsid w:val="00D6512D"/>
    <w:rPr>
      <w:b/>
      <w:bCs/>
      <w:sz w:val="28"/>
      <w:szCs w:val="24"/>
      <w:lang w:eastAsia="en-US"/>
    </w:rPr>
  </w:style>
  <w:style w:type="character" w:customStyle="1" w:styleId="Heading5Char">
    <w:name w:val="Heading 5 Char"/>
    <w:rsid w:val="00D6512D"/>
    <w:rPr>
      <w:b/>
      <w:sz w:val="24"/>
      <w:szCs w:val="24"/>
      <w:lang w:eastAsia="en-US"/>
    </w:rPr>
  </w:style>
  <w:style w:type="character" w:customStyle="1" w:styleId="SubtitleChar">
    <w:name w:val="Subtitle Char"/>
    <w:rsid w:val="00D6512D"/>
    <w:rPr>
      <w:rFonts w:ascii="Bookman Old Style" w:hAnsi="Bookman Old Style"/>
      <w:b/>
      <w:bCs/>
      <w:sz w:val="24"/>
      <w:szCs w:val="24"/>
      <w:lang w:val="en-US" w:eastAsia="en-US"/>
    </w:rPr>
  </w:style>
  <w:style w:type="paragraph" w:styleId="FootnoteText">
    <w:name w:val="footnote text"/>
    <w:basedOn w:val="Normal"/>
    <w:semiHidden/>
    <w:rsid w:val="00D6512D"/>
    <w:rPr>
      <w:sz w:val="20"/>
      <w:szCs w:val="20"/>
    </w:rPr>
  </w:style>
  <w:style w:type="character" w:styleId="FootnoteReference">
    <w:name w:val="footnote reference"/>
    <w:semiHidden/>
    <w:rsid w:val="00394309"/>
    <w:rPr>
      <w:vertAlign w:val="superscript"/>
    </w:rPr>
  </w:style>
  <w:style w:type="paragraph" w:styleId="EndnoteText">
    <w:name w:val="endnote text"/>
    <w:basedOn w:val="Normal"/>
    <w:link w:val="EndnoteTextChar"/>
    <w:uiPriority w:val="99"/>
    <w:semiHidden/>
    <w:unhideWhenUsed/>
    <w:rsid w:val="00634F1C"/>
    <w:rPr>
      <w:sz w:val="20"/>
      <w:szCs w:val="20"/>
      <w:lang w:val="en-US"/>
    </w:rPr>
  </w:style>
  <w:style w:type="character" w:customStyle="1" w:styleId="EndnoteTextChar">
    <w:name w:val="Endnote Text Char"/>
    <w:link w:val="EndnoteText"/>
    <w:uiPriority w:val="99"/>
    <w:semiHidden/>
    <w:rsid w:val="00634F1C"/>
    <w:rPr>
      <w:lang w:val="en-CA"/>
    </w:rPr>
  </w:style>
  <w:style w:type="character" w:styleId="EndnoteReference">
    <w:name w:val="endnote reference"/>
    <w:uiPriority w:val="99"/>
    <w:semiHidden/>
    <w:unhideWhenUsed/>
    <w:rsid w:val="00634F1C"/>
    <w:rPr>
      <w:vertAlign w:val="superscript"/>
    </w:rPr>
  </w:style>
  <w:style w:type="paragraph" w:styleId="ListParagraph">
    <w:name w:val="List Paragraph"/>
    <w:basedOn w:val="Normal"/>
    <w:uiPriority w:val="34"/>
    <w:qFormat/>
    <w:rsid w:val="00C0520A"/>
    <w:pPr>
      <w:ind w:left="720"/>
    </w:pPr>
  </w:style>
  <w:style w:type="table" w:styleId="TableGrid">
    <w:name w:val="Table Grid"/>
    <w:basedOn w:val="TableNormal"/>
    <w:uiPriority w:val="59"/>
    <w:rsid w:val="003E4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2A11B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E73BC"/>
    <w:rPr>
      <w:sz w:val="18"/>
      <w:szCs w:val="18"/>
    </w:rPr>
  </w:style>
  <w:style w:type="paragraph" w:styleId="CommentText">
    <w:name w:val="annotation text"/>
    <w:basedOn w:val="Normal"/>
    <w:link w:val="CommentTextChar"/>
    <w:uiPriority w:val="99"/>
    <w:semiHidden/>
    <w:unhideWhenUsed/>
    <w:rsid w:val="00EE73BC"/>
    <w:rPr>
      <w:lang w:val="en-US"/>
    </w:rPr>
  </w:style>
  <w:style w:type="character" w:customStyle="1" w:styleId="CommentTextChar">
    <w:name w:val="Comment Text Char"/>
    <w:basedOn w:val="DefaultParagraphFont"/>
    <w:link w:val="CommentText"/>
    <w:uiPriority w:val="99"/>
    <w:semiHidden/>
    <w:rsid w:val="00EE73BC"/>
    <w:rPr>
      <w:sz w:val="24"/>
      <w:szCs w:val="24"/>
    </w:rPr>
  </w:style>
  <w:style w:type="paragraph" w:styleId="CommentSubject">
    <w:name w:val="annotation subject"/>
    <w:basedOn w:val="CommentText"/>
    <w:next w:val="CommentText"/>
    <w:link w:val="CommentSubjectChar"/>
    <w:uiPriority w:val="99"/>
    <w:semiHidden/>
    <w:unhideWhenUsed/>
    <w:rsid w:val="00EE73BC"/>
    <w:rPr>
      <w:b/>
      <w:bCs/>
      <w:sz w:val="20"/>
      <w:szCs w:val="20"/>
    </w:rPr>
  </w:style>
  <w:style w:type="character" w:customStyle="1" w:styleId="CommentSubjectChar">
    <w:name w:val="Comment Subject Char"/>
    <w:basedOn w:val="CommentTextChar"/>
    <w:link w:val="CommentSubject"/>
    <w:uiPriority w:val="99"/>
    <w:semiHidden/>
    <w:rsid w:val="00EE73BC"/>
    <w:rPr>
      <w:b/>
      <w:bCs/>
      <w:sz w:val="24"/>
      <w:szCs w:val="24"/>
    </w:rPr>
  </w:style>
  <w:style w:type="character" w:customStyle="1" w:styleId="UnresolvedMention1">
    <w:name w:val="Unresolved Mention1"/>
    <w:basedOn w:val="DefaultParagraphFont"/>
    <w:uiPriority w:val="99"/>
    <w:rsid w:val="000E5CE8"/>
    <w:rPr>
      <w:color w:val="605E5C"/>
      <w:shd w:val="clear" w:color="auto" w:fill="E1DFDD"/>
    </w:rPr>
  </w:style>
  <w:style w:type="character" w:styleId="UnresolvedMention">
    <w:name w:val="Unresolved Mention"/>
    <w:basedOn w:val="DefaultParagraphFont"/>
    <w:uiPriority w:val="99"/>
    <w:semiHidden/>
    <w:unhideWhenUsed/>
    <w:rsid w:val="00BF5D6F"/>
    <w:rPr>
      <w:color w:val="605E5C"/>
      <w:shd w:val="clear" w:color="auto" w:fill="E1DFDD"/>
    </w:rPr>
  </w:style>
  <w:style w:type="paragraph" w:styleId="NoSpacing">
    <w:name w:val="No Spacing"/>
    <w:uiPriority w:val="1"/>
    <w:qFormat/>
    <w:rsid w:val="007E1886"/>
    <w:pPr>
      <w:jc w:val="both"/>
    </w:pPr>
    <w:rPr>
      <w:sz w:val="18"/>
    </w:rPr>
  </w:style>
  <w:style w:type="character" w:customStyle="1" w:styleId="screenreader-only">
    <w:name w:val="screenreader-only"/>
    <w:basedOn w:val="DefaultParagraphFont"/>
    <w:rsid w:val="009B0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87">
      <w:bodyDiv w:val="1"/>
      <w:marLeft w:val="0"/>
      <w:marRight w:val="0"/>
      <w:marTop w:val="0"/>
      <w:marBottom w:val="0"/>
      <w:divBdr>
        <w:top w:val="none" w:sz="0" w:space="0" w:color="auto"/>
        <w:left w:val="none" w:sz="0" w:space="0" w:color="auto"/>
        <w:bottom w:val="none" w:sz="0" w:space="0" w:color="auto"/>
        <w:right w:val="none" w:sz="0" w:space="0" w:color="auto"/>
      </w:divBdr>
      <w:divsChild>
        <w:div w:id="1383406587">
          <w:marLeft w:val="0"/>
          <w:marRight w:val="0"/>
          <w:marTop w:val="0"/>
          <w:marBottom w:val="0"/>
          <w:divBdr>
            <w:top w:val="none" w:sz="0" w:space="0" w:color="auto"/>
            <w:left w:val="none" w:sz="0" w:space="0" w:color="auto"/>
            <w:bottom w:val="none" w:sz="0" w:space="0" w:color="auto"/>
            <w:right w:val="none" w:sz="0" w:space="0" w:color="auto"/>
          </w:divBdr>
          <w:divsChild>
            <w:div w:id="47338787">
              <w:marLeft w:val="0"/>
              <w:marRight w:val="0"/>
              <w:marTop w:val="0"/>
              <w:marBottom w:val="0"/>
              <w:divBdr>
                <w:top w:val="none" w:sz="0" w:space="0" w:color="auto"/>
                <w:left w:val="none" w:sz="0" w:space="0" w:color="auto"/>
                <w:bottom w:val="none" w:sz="0" w:space="0" w:color="auto"/>
                <w:right w:val="none" w:sz="0" w:space="0" w:color="auto"/>
              </w:divBdr>
              <w:divsChild>
                <w:div w:id="16808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676">
      <w:bodyDiv w:val="1"/>
      <w:marLeft w:val="0"/>
      <w:marRight w:val="0"/>
      <w:marTop w:val="0"/>
      <w:marBottom w:val="0"/>
      <w:divBdr>
        <w:top w:val="none" w:sz="0" w:space="0" w:color="auto"/>
        <w:left w:val="none" w:sz="0" w:space="0" w:color="auto"/>
        <w:bottom w:val="none" w:sz="0" w:space="0" w:color="auto"/>
        <w:right w:val="none" w:sz="0" w:space="0" w:color="auto"/>
      </w:divBdr>
      <w:divsChild>
        <w:div w:id="1999992393">
          <w:marLeft w:val="0"/>
          <w:marRight w:val="0"/>
          <w:marTop w:val="0"/>
          <w:marBottom w:val="0"/>
          <w:divBdr>
            <w:top w:val="none" w:sz="0" w:space="0" w:color="auto"/>
            <w:left w:val="none" w:sz="0" w:space="0" w:color="auto"/>
            <w:bottom w:val="none" w:sz="0" w:space="0" w:color="auto"/>
            <w:right w:val="none" w:sz="0" w:space="0" w:color="auto"/>
          </w:divBdr>
          <w:divsChild>
            <w:div w:id="580025723">
              <w:marLeft w:val="0"/>
              <w:marRight w:val="0"/>
              <w:marTop w:val="0"/>
              <w:marBottom w:val="0"/>
              <w:divBdr>
                <w:top w:val="none" w:sz="0" w:space="0" w:color="auto"/>
                <w:left w:val="none" w:sz="0" w:space="0" w:color="auto"/>
                <w:bottom w:val="none" w:sz="0" w:space="0" w:color="auto"/>
                <w:right w:val="none" w:sz="0" w:space="0" w:color="auto"/>
              </w:divBdr>
              <w:divsChild>
                <w:div w:id="917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9481">
      <w:bodyDiv w:val="1"/>
      <w:marLeft w:val="0"/>
      <w:marRight w:val="0"/>
      <w:marTop w:val="0"/>
      <w:marBottom w:val="0"/>
      <w:divBdr>
        <w:top w:val="none" w:sz="0" w:space="0" w:color="auto"/>
        <w:left w:val="none" w:sz="0" w:space="0" w:color="auto"/>
        <w:bottom w:val="none" w:sz="0" w:space="0" w:color="auto"/>
        <w:right w:val="none" w:sz="0" w:space="0" w:color="auto"/>
      </w:divBdr>
      <w:divsChild>
        <w:div w:id="1731609548">
          <w:marLeft w:val="0"/>
          <w:marRight w:val="0"/>
          <w:marTop w:val="0"/>
          <w:marBottom w:val="0"/>
          <w:divBdr>
            <w:top w:val="none" w:sz="0" w:space="0" w:color="auto"/>
            <w:left w:val="none" w:sz="0" w:space="0" w:color="auto"/>
            <w:bottom w:val="none" w:sz="0" w:space="0" w:color="auto"/>
            <w:right w:val="none" w:sz="0" w:space="0" w:color="auto"/>
          </w:divBdr>
          <w:divsChild>
            <w:div w:id="1669361688">
              <w:marLeft w:val="0"/>
              <w:marRight w:val="0"/>
              <w:marTop w:val="0"/>
              <w:marBottom w:val="0"/>
              <w:divBdr>
                <w:top w:val="none" w:sz="0" w:space="0" w:color="auto"/>
                <w:left w:val="none" w:sz="0" w:space="0" w:color="auto"/>
                <w:bottom w:val="none" w:sz="0" w:space="0" w:color="auto"/>
                <w:right w:val="none" w:sz="0" w:space="0" w:color="auto"/>
              </w:divBdr>
              <w:divsChild>
                <w:div w:id="11995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1534">
      <w:bodyDiv w:val="1"/>
      <w:marLeft w:val="0"/>
      <w:marRight w:val="0"/>
      <w:marTop w:val="0"/>
      <w:marBottom w:val="0"/>
      <w:divBdr>
        <w:top w:val="none" w:sz="0" w:space="0" w:color="auto"/>
        <w:left w:val="none" w:sz="0" w:space="0" w:color="auto"/>
        <w:bottom w:val="none" w:sz="0" w:space="0" w:color="auto"/>
        <w:right w:val="none" w:sz="0" w:space="0" w:color="auto"/>
      </w:divBdr>
      <w:divsChild>
        <w:div w:id="120810851">
          <w:marLeft w:val="0"/>
          <w:marRight w:val="0"/>
          <w:marTop w:val="0"/>
          <w:marBottom w:val="0"/>
          <w:divBdr>
            <w:top w:val="none" w:sz="0" w:space="0" w:color="auto"/>
            <w:left w:val="none" w:sz="0" w:space="0" w:color="auto"/>
            <w:bottom w:val="none" w:sz="0" w:space="0" w:color="auto"/>
            <w:right w:val="none" w:sz="0" w:space="0" w:color="auto"/>
          </w:divBdr>
          <w:divsChild>
            <w:div w:id="908878531">
              <w:marLeft w:val="0"/>
              <w:marRight w:val="0"/>
              <w:marTop w:val="0"/>
              <w:marBottom w:val="0"/>
              <w:divBdr>
                <w:top w:val="none" w:sz="0" w:space="0" w:color="auto"/>
                <w:left w:val="none" w:sz="0" w:space="0" w:color="auto"/>
                <w:bottom w:val="none" w:sz="0" w:space="0" w:color="auto"/>
                <w:right w:val="none" w:sz="0" w:space="0" w:color="auto"/>
              </w:divBdr>
              <w:divsChild>
                <w:div w:id="16136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4610">
      <w:bodyDiv w:val="1"/>
      <w:marLeft w:val="0"/>
      <w:marRight w:val="0"/>
      <w:marTop w:val="0"/>
      <w:marBottom w:val="0"/>
      <w:divBdr>
        <w:top w:val="none" w:sz="0" w:space="0" w:color="auto"/>
        <w:left w:val="none" w:sz="0" w:space="0" w:color="auto"/>
        <w:bottom w:val="none" w:sz="0" w:space="0" w:color="auto"/>
        <w:right w:val="none" w:sz="0" w:space="0" w:color="auto"/>
      </w:divBdr>
    </w:div>
    <w:div w:id="227768932">
      <w:bodyDiv w:val="1"/>
      <w:marLeft w:val="0"/>
      <w:marRight w:val="0"/>
      <w:marTop w:val="0"/>
      <w:marBottom w:val="0"/>
      <w:divBdr>
        <w:top w:val="none" w:sz="0" w:space="0" w:color="auto"/>
        <w:left w:val="none" w:sz="0" w:space="0" w:color="auto"/>
        <w:bottom w:val="none" w:sz="0" w:space="0" w:color="auto"/>
        <w:right w:val="none" w:sz="0" w:space="0" w:color="auto"/>
      </w:divBdr>
      <w:divsChild>
        <w:div w:id="72436128">
          <w:marLeft w:val="0"/>
          <w:marRight w:val="0"/>
          <w:marTop w:val="0"/>
          <w:marBottom w:val="0"/>
          <w:divBdr>
            <w:top w:val="none" w:sz="0" w:space="0" w:color="auto"/>
            <w:left w:val="none" w:sz="0" w:space="0" w:color="auto"/>
            <w:bottom w:val="none" w:sz="0" w:space="0" w:color="auto"/>
            <w:right w:val="none" w:sz="0" w:space="0" w:color="auto"/>
          </w:divBdr>
          <w:divsChild>
            <w:div w:id="1970743636">
              <w:marLeft w:val="0"/>
              <w:marRight w:val="0"/>
              <w:marTop w:val="0"/>
              <w:marBottom w:val="0"/>
              <w:divBdr>
                <w:top w:val="none" w:sz="0" w:space="0" w:color="auto"/>
                <w:left w:val="none" w:sz="0" w:space="0" w:color="auto"/>
                <w:bottom w:val="none" w:sz="0" w:space="0" w:color="auto"/>
                <w:right w:val="none" w:sz="0" w:space="0" w:color="auto"/>
              </w:divBdr>
              <w:divsChild>
                <w:div w:id="13332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46266">
      <w:bodyDiv w:val="1"/>
      <w:marLeft w:val="0"/>
      <w:marRight w:val="0"/>
      <w:marTop w:val="0"/>
      <w:marBottom w:val="0"/>
      <w:divBdr>
        <w:top w:val="none" w:sz="0" w:space="0" w:color="auto"/>
        <w:left w:val="none" w:sz="0" w:space="0" w:color="auto"/>
        <w:bottom w:val="none" w:sz="0" w:space="0" w:color="auto"/>
        <w:right w:val="none" w:sz="0" w:space="0" w:color="auto"/>
      </w:divBdr>
      <w:divsChild>
        <w:div w:id="1213493116">
          <w:marLeft w:val="0"/>
          <w:marRight w:val="0"/>
          <w:marTop w:val="0"/>
          <w:marBottom w:val="0"/>
          <w:divBdr>
            <w:top w:val="none" w:sz="0" w:space="0" w:color="auto"/>
            <w:left w:val="none" w:sz="0" w:space="0" w:color="auto"/>
            <w:bottom w:val="none" w:sz="0" w:space="0" w:color="auto"/>
            <w:right w:val="none" w:sz="0" w:space="0" w:color="auto"/>
          </w:divBdr>
        </w:div>
      </w:divsChild>
    </w:div>
    <w:div w:id="318660411">
      <w:bodyDiv w:val="1"/>
      <w:marLeft w:val="0"/>
      <w:marRight w:val="0"/>
      <w:marTop w:val="0"/>
      <w:marBottom w:val="0"/>
      <w:divBdr>
        <w:top w:val="none" w:sz="0" w:space="0" w:color="auto"/>
        <w:left w:val="none" w:sz="0" w:space="0" w:color="auto"/>
        <w:bottom w:val="none" w:sz="0" w:space="0" w:color="auto"/>
        <w:right w:val="none" w:sz="0" w:space="0" w:color="auto"/>
      </w:divBdr>
    </w:div>
    <w:div w:id="332612525">
      <w:bodyDiv w:val="1"/>
      <w:marLeft w:val="0"/>
      <w:marRight w:val="0"/>
      <w:marTop w:val="0"/>
      <w:marBottom w:val="0"/>
      <w:divBdr>
        <w:top w:val="none" w:sz="0" w:space="0" w:color="auto"/>
        <w:left w:val="none" w:sz="0" w:space="0" w:color="auto"/>
        <w:bottom w:val="none" w:sz="0" w:space="0" w:color="auto"/>
        <w:right w:val="none" w:sz="0" w:space="0" w:color="auto"/>
      </w:divBdr>
      <w:divsChild>
        <w:div w:id="1563953083">
          <w:marLeft w:val="0"/>
          <w:marRight w:val="0"/>
          <w:marTop w:val="0"/>
          <w:marBottom w:val="0"/>
          <w:divBdr>
            <w:top w:val="none" w:sz="0" w:space="0" w:color="auto"/>
            <w:left w:val="none" w:sz="0" w:space="0" w:color="auto"/>
            <w:bottom w:val="none" w:sz="0" w:space="0" w:color="auto"/>
            <w:right w:val="none" w:sz="0" w:space="0" w:color="auto"/>
          </w:divBdr>
          <w:divsChild>
            <w:div w:id="806431542">
              <w:marLeft w:val="0"/>
              <w:marRight w:val="0"/>
              <w:marTop w:val="0"/>
              <w:marBottom w:val="0"/>
              <w:divBdr>
                <w:top w:val="none" w:sz="0" w:space="0" w:color="auto"/>
                <w:left w:val="none" w:sz="0" w:space="0" w:color="auto"/>
                <w:bottom w:val="none" w:sz="0" w:space="0" w:color="auto"/>
                <w:right w:val="none" w:sz="0" w:space="0" w:color="auto"/>
              </w:divBdr>
              <w:divsChild>
                <w:div w:id="10396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88836">
      <w:bodyDiv w:val="1"/>
      <w:marLeft w:val="0"/>
      <w:marRight w:val="0"/>
      <w:marTop w:val="0"/>
      <w:marBottom w:val="0"/>
      <w:divBdr>
        <w:top w:val="none" w:sz="0" w:space="0" w:color="auto"/>
        <w:left w:val="none" w:sz="0" w:space="0" w:color="auto"/>
        <w:bottom w:val="none" w:sz="0" w:space="0" w:color="auto"/>
        <w:right w:val="none" w:sz="0" w:space="0" w:color="auto"/>
      </w:divBdr>
    </w:div>
    <w:div w:id="358043397">
      <w:bodyDiv w:val="1"/>
      <w:marLeft w:val="0"/>
      <w:marRight w:val="0"/>
      <w:marTop w:val="0"/>
      <w:marBottom w:val="0"/>
      <w:divBdr>
        <w:top w:val="none" w:sz="0" w:space="0" w:color="auto"/>
        <w:left w:val="none" w:sz="0" w:space="0" w:color="auto"/>
        <w:bottom w:val="none" w:sz="0" w:space="0" w:color="auto"/>
        <w:right w:val="none" w:sz="0" w:space="0" w:color="auto"/>
      </w:divBdr>
    </w:div>
    <w:div w:id="379014014">
      <w:bodyDiv w:val="1"/>
      <w:marLeft w:val="0"/>
      <w:marRight w:val="0"/>
      <w:marTop w:val="0"/>
      <w:marBottom w:val="0"/>
      <w:divBdr>
        <w:top w:val="none" w:sz="0" w:space="0" w:color="auto"/>
        <w:left w:val="none" w:sz="0" w:space="0" w:color="auto"/>
        <w:bottom w:val="none" w:sz="0" w:space="0" w:color="auto"/>
        <w:right w:val="none" w:sz="0" w:space="0" w:color="auto"/>
      </w:divBdr>
      <w:divsChild>
        <w:div w:id="707990383">
          <w:marLeft w:val="0"/>
          <w:marRight w:val="0"/>
          <w:marTop w:val="0"/>
          <w:marBottom w:val="0"/>
          <w:divBdr>
            <w:top w:val="none" w:sz="0" w:space="0" w:color="auto"/>
            <w:left w:val="none" w:sz="0" w:space="0" w:color="auto"/>
            <w:bottom w:val="none" w:sz="0" w:space="0" w:color="auto"/>
            <w:right w:val="none" w:sz="0" w:space="0" w:color="auto"/>
          </w:divBdr>
          <w:divsChild>
            <w:div w:id="1452095580">
              <w:marLeft w:val="0"/>
              <w:marRight w:val="0"/>
              <w:marTop w:val="0"/>
              <w:marBottom w:val="0"/>
              <w:divBdr>
                <w:top w:val="none" w:sz="0" w:space="0" w:color="auto"/>
                <w:left w:val="none" w:sz="0" w:space="0" w:color="auto"/>
                <w:bottom w:val="none" w:sz="0" w:space="0" w:color="auto"/>
                <w:right w:val="none" w:sz="0" w:space="0" w:color="auto"/>
              </w:divBdr>
              <w:divsChild>
                <w:div w:id="1409838573">
                  <w:marLeft w:val="0"/>
                  <w:marRight w:val="0"/>
                  <w:marTop w:val="0"/>
                  <w:marBottom w:val="0"/>
                  <w:divBdr>
                    <w:top w:val="none" w:sz="0" w:space="0" w:color="auto"/>
                    <w:left w:val="none" w:sz="0" w:space="0" w:color="auto"/>
                    <w:bottom w:val="none" w:sz="0" w:space="0" w:color="auto"/>
                    <w:right w:val="none" w:sz="0" w:space="0" w:color="auto"/>
                  </w:divBdr>
                  <w:divsChild>
                    <w:div w:id="7857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7260">
      <w:bodyDiv w:val="1"/>
      <w:marLeft w:val="0"/>
      <w:marRight w:val="0"/>
      <w:marTop w:val="0"/>
      <w:marBottom w:val="0"/>
      <w:divBdr>
        <w:top w:val="none" w:sz="0" w:space="0" w:color="auto"/>
        <w:left w:val="none" w:sz="0" w:space="0" w:color="auto"/>
        <w:bottom w:val="none" w:sz="0" w:space="0" w:color="auto"/>
        <w:right w:val="none" w:sz="0" w:space="0" w:color="auto"/>
      </w:divBdr>
      <w:divsChild>
        <w:div w:id="745883116">
          <w:marLeft w:val="0"/>
          <w:marRight w:val="0"/>
          <w:marTop w:val="0"/>
          <w:marBottom w:val="0"/>
          <w:divBdr>
            <w:top w:val="none" w:sz="0" w:space="0" w:color="auto"/>
            <w:left w:val="none" w:sz="0" w:space="0" w:color="auto"/>
            <w:bottom w:val="none" w:sz="0" w:space="0" w:color="auto"/>
            <w:right w:val="none" w:sz="0" w:space="0" w:color="auto"/>
          </w:divBdr>
          <w:divsChild>
            <w:div w:id="291984087">
              <w:marLeft w:val="0"/>
              <w:marRight w:val="0"/>
              <w:marTop w:val="0"/>
              <w:marBottom w:val="0"/>
              <w:divBdr>
                <w:top w:val="none" w:sz="0" w:space="0" w:color="auto"/>
                <w:left w:val="none" w:sz="0" w:space="0" w:color="auto"/>
                <w:bottom w:val="none" w:sz="0" w:space="0" w:color="auto"/>
                <w:right w:val="none" w:sz="0" w:space="0" w:color="auto"/>
              </w:divBdr>
              <w:divsChild>
                <w:div w:id="1214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5314">
      <w:bodyDiv w:val="1"/>
      <w:marLeft w:val="0"/>
      <w:marRight w:val="0"/>
      <w:marTop w:val="0"/>
      <w:marBottom w:val="0"/>
      <w:divBdr>
        <w:top w:val="none" w:sz="0" w:space="0" w:color="auto"/>
        <w:left w:val="none" w:sz="0" w:space="0" w:color="auto"/>
        <w:bottom w:val="none" w:sz="0" w:space="0" w:color="auto"/>
        <w:right w:val="none" w:sz="0" w:space="0" w:color="auto"/>
      </w:divBdr>
      <w:divsChild>
        <w:div w:id="1733114281">
          <w:marLeft w:val="0"/>
          <w:marRight w:val="0"/>
          <w:marTop w:val="0"/>
          <w:marBottom w:val="0"/>
          <w:divBdr>
            <w:top w:val="none" w:sz="0" w:space="0" w:color="auto"/>
            <w:left w:val="none" w:sz="0" w:space="0" w:color="auto"/>
            <w:bottom w:val="none" w:sz="0" w:space="0" w:color="auto"/>
            <w:right w:val="none" w:sz="0" w:space="0" w:color="auto"/>
          </w:divBdr>
          <w:divsChild>
            <w:div w:id="1604221099">
              <w:marLeft w:val="0"/>
              <w:marRight w:val="0"/>
              <w:marTop w:val="0"/>
              <w:marBottom w:val="0"/>
              <w:divBdr>
                <w:top w:val="none" w:sz="0" w:space="0" w:color="auto"/>
                <w:left w:val="none" w:sz="0" w:space="0" w:color="auto"/>
                <w:bottom w:val="none" w:sz="0" w:space="0" w:color="auto"/>
                <w:right w:val="none" w:sz="0" w:space="0" w:color="auto"/>
              </w:divBdr>
              <w:divsChild>
                <w:div w:id="17424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2416">
      <w:bodyDiv w:val="1"/>
      <w:marLeft w:val="0"/>
      <w:marRight w:val="0"/>
      <w:marTop w:val="0"/>
      <w:marBottom w:val="0"/>
      <w:divBdr>
        <w:top w:val="none" w:sz="0" w:space="0" w:color="auto"/>
        <w:left w:val="none" w:sz="0" w:space="0" w:color="auto"/>
        <w:bottom w:val="none" w:sz="0" w:space="0" w:color="auto"/>
        <w:right w:val="none" w:sz="0" w:space="0" w:color="auto"/>
      </w:divBdr>
      <w:divsChild>
        <w:div w:id="704913101">
          <w:marLeft w:val="0"/>
          <w:marRight w:val="0"/>
          <w:marTop w:val="0"/>
          <w:marBottom w:val="0"/>
          <w:divBdr>
            <w:top w:val="none" w:sz="0" w:space="0" w:color="auto"/>
            <w:left w:val="none" w:sz="0" w:space="0" w:color="auto"/>
            <w:bottom w:val="none" w:sz="0" w:space="0" w:color="auto"/>
            <w:right w:val="none" w:sz="0" w:space="0" w:color="auto"/>
          </w:divBdr>
          <w:divsChild>
            <w:div w:id="1807505655">
              <w:marLeft w:val="0"/>
              <w:marRight w:val="0"/>
              <w:marTop w:val="0"/>
              <w:marBottom w:val="0"/>
              <w:divBdr>
                <w:top w:val="none" w:sz="0" w:space="0" w:color="auto"/>
                <w:left w:val="none" w:sz="0" w:space="0" w:color="auto"/>
                <w:bottom w:val="none" w:sz="0" w:space="0" w:color="auto"/>
                <w:right w:val="none" w:sz="0" w:space="0" w:color="auto"/>
              </w:divBdr>
              <w:divsChild>
                <w:div w:id="220596988">
                  <w:marLeft w:val="0"/>
                  <w:marRight w:val="0"/>
                  <w:marTop w:val="0"/>
                  <w:marBottom w:val="0"/>
                  <w:divBdr>
                    <w:top w:val="none" w:sz="0" w:space="0" w:color="auto"/>
                    <w:left w:val="none" w:sz="0" w:space="0" w:color="auto"/>
                    <w:bottom w:val="none" w:sz="0" w:space="0" w:color="auto"/>
                    <w:right w:val="none" w:sz="0" w:space="0" w:color="auto"/>
                  </w:divBdr>
                  <w:divsChild>
                    <w:div w:id="169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429">
      <w:bodyDiv w:val="1"/>
      <w:marLeft w:val="0"/>
      <w:marRight w:val="0"/>
      <w:marTop w:val="0"/>
      <w:marBottom w:val="0"/>
      <w:divBdr>
        <w:top w:val="none" w:sz="0" w:space="0" w:color="auto"/>
        <w:left w:val="none" w:sz="0" w:space="0" w:color="auto"/>
        <w:bottom w:val="none" w:sz="0" w:space="0" w:color="auto"/>
        <w:right w:val="none" w:sz="0" w:space="0" w:color="auto"/>
      </w:divBdr>
      <w:divsChild>
        <w:div w:id="192109879">
          <w:marLeft w:val="0"/>
          <w:marRight w:val="0"/>
          <w:marTop w:val="0"/>
          <w:marBottom w:val="0"/>
          <w:divBdr>
            <w:top w:val="none" w:sz="0" w:space="0" w:color="auto"/>
            <w:left w:val="none" w:sz="0" w:space="0" w:color="auto"/>
            <w:bottom w:val="none" w:sz="0" w:space="0" w:color="auto"/>
            <w:right w:val="none" w:sz="0" w:space="0" w:color="auto"/>
          </w:divBdr>
          <w:divsChild>
            <w:div w:id="36904882">
              <w:marLeft w:val="0"/>
              <w:marRight w:val="0"/>
              <w:marTop w:val="0"/>
              <w:marBottom w:val="0"/>
              <w:divBdr>
                <w:top w:val="none" w:sz="0" w:space="0" w:color="auto"/>
                <w:left w:val="none" w:sz="0" w:space="0" w:color="auto"/>
                <w:bottom w:val="none" w:sz="0" w:space="0" w:color="auto"/>
                <w:right w:val="none" w:sz="0" w:space="0" w:color="auto"/>
              </w:divBdr>
              <w:divsChild>
                <w:div w:id="1276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4522">
      <w:bodyDiv w:val="1"/>
      <w:marLeft w:val="0"/>
      <w:marRight w:val="0"/>
      <w:marTop w:val="0"/>
      <w:marBottom w:val="0"/>
      <w:divBdr>
        <w:top w:val="none" w:sz="0" w:space="0" w:color="auto"/>
        <w:left w:val="none" w:sz="0" w:space="0" w:color="auto"/>
        <w:bottom w:val="none" w:sz="0" w:space="0" w:color="auto"/>
        <w:right w:val="none" w:sz="0" w:space="0" w:color="auto"/>
      </w:divBdr>
      <w:divsChild>
        <w:div w:id="1529493242">
          <w:marLeft w:val="0"/>
          <w:marRight w:val="0"/>
          <w:marTop w:val="0"/>
          <w:marBottom w:val="0"/>
          <w:divBdr>
            <w:top w:val="none" w:sz="0" w:space="0" w:color="auto"/>
            <w:left w:val="none" w:sz="0" w:space="0" w:color="auto"/>
            <w:bottom w:val="none" w:sz="0" w:space="0" w:color="auto"/>
            <w:right w:val="none" w:sz="0" w:space="0" w:color="auto"/>
          </w:divBdr>
          <w:divsChild>
            <w:div w:id="482816673">
              <w:marLeft w:val="0"/>
              <w:marRight w:val="0"/>
              <w:marTop w:val="0"/>
              <w:marBottom w:val="0"/>
              <w:divBdr>
                <w:top w:val="none" w:sz="0" w:space="0" w:color="auto"/>
                <w:left w:val="none" w:sz="0" w:space="0" w:color="auto"/>
                <w:bottom w:val="none" w:sz="0" w:space="0" w:color="auto"/>
                <w:right w:val="none" w:sz="0" w:space="0" w:color="auto"/>
              </w:divBdr>
              <w:divsChild>
                <w:div w:id="570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4126">
      <w:bodyDiv w:val="1"/>
      <w:marLeft w:val="0"/>
      <w:marRight w:val="0"/>
      <w:marTop w:val="0"/>
      <w:marBottom w:val="0"/>
      <w:divBdr>
        <w:top w:val="none" w:sz="0" w:space="0" w:color="auto"/>
        <w:left w:val="none" w:sz="0" w:space="0" w:color="auto"/>
        <w:bottom w:val="none" w:sz="0" w:space="0" w:color="auto"/>
        <w:right w:val="none" w:sz="0" w:space="0" w:color="auto"/>
      </w:divBdr>
      <w:divsChild>
        <w:div w:id="1702779461">
          <w:marLeft w:val="0"/>
          <w:marRight w:val="0"/>
          <w:marTop w:val="0"/>
          <w:marBottom w:val="0"/>
          <w:divBdr>
            <w:top w:val="none" w:sz="0" w:space="0" w:color="auto"/>
            <w:left w:val="none" w:sz="0" w:space="0" w:color="auto"/>
            <w:bottom w:val="none" w:sz="0" w:space="0" w:color="auto"/>
            <w:right w:val="none" w:sz="0" w:space="0" w:color="auto"/>
          </w:divBdr>
          <w:divsChild>
            <w:div w:id="1541625121">
              <w:marLeft w:val="0"/>
              <w:marRight w:val="0"/>
              <w:marTop w:val="0"/>
              <w:marBottom w:val="0"/>
              <w:divBdr>
                <w:top w:val="none" w:sz="0" w:space="0" w:color="auto"/>
                <w:left w:val="none" w:sz="0" w:space="0" w:color="auto"/>
                <w:bottom w:val="none" w:sz="0" w:space="0" w:color="auto"/>
                <w:right w:val="none" w:sz="0" w:space="0" w:color="auto"/>
              </w:divBdr>
              <w:divsChild>
                <w:div w:id="1074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3189">
      <w:bodyDiv w:val="1"/>
      <w:marLeft w:val="0"/>
      <w:marRight w:val="0"/>
      <w:marTop w:val="0"/>
      <w:marBottom w:val="0"/>
      <w:divBdr>
        <w:top w:val="none" w:sz="0" w:space="0" w:color="auto"/>
        <w:left w:val="none" w:sz="0" w:space="0" w:color="auto"/>
        <w:bottom w:val="none" w:sz="0" w:space="0" w:color="auto"/>
        <w:right w:val="none" w:sz="0" w:space="0" w:color="auto"/>
      </w:divBdr>
      <w:divsChild>
        <w:div w:id="1492402391">
          <w:marLeft w:val="0"/>
          <w:marRight w:val="0"/>
          <w:marTop w:val="0"/>
          <w:marBottom w:val="0"/>
          <w:divBdr>
            <w:top w:val="none" w:sz="0" w:space="0" w:color="auto"/>
            <w:left w:val="none" w:sz="0" w:space="0" w:color="auto"/>
            <w:bottom w:val="none" w:sz="0" w:space="0" w:color="auto"/>
            <w:right w:val="none" w:sz="0" w:space="0" w:color="auto"/>
          </w:divBdr>
          <w:divsChild>
            <w:div w:id="753817565">
              <w:marLeft w:val="0"/>
              <w:marRight w:val="0"/>
              <w:marTop w:val="0"/>
              <w:marBottom w:val="0"/>
              <w:divBdr>
                <w:top w:val="none" w:sz="0" w:space="0" w:color="auto"/>
                <w:left w:val="none" w:sz="0" w:space="0" w:color="auto"/>
                <w:bottom w:val="none" w:sz="0" w:space="0" w:color="auto"/>
                <w:right w:val="none" w:sz="0" w:space="0" w:color="auto"/>
              </w:divBdr>
              <w:divsChild>
                <w:div w:id="1626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89080">
      <w:bodyDiv w:val="1"/>
      <w:marLeft w:val="0"/>
      <w:marRight w:val="0"/>
      <w:marTop w:val="0"/>
      <w:marBottom w:val="0"/>
      <w:divBdr>
        <w:top w:val="none" w:sz="0" w:space="0" w:color="auto"/>
        <w:left w:val="none" w:sz="0" w:space="0" w:color="auto"/>
        <w:bottom w:val="none" w:sz="0" w:space="0" w:color="auto"/>
        <w:right w:val="none" w:sz="0" w:space="0" w:color="auto"/>
      </w:divBdr>
      <w:divsChild>
        <w:div w:id="420612177">
          <w:marLeft w:val="0"/>
          <w:marRight w:val="0"/>
          <w:marTop w:val="0"/>
          <w:marBottom w:val="0"/>
          <w:divBdr>
            <w:top w:val="none" w:sz="0" w:space="0" w:color="auto"/>
            <w:left w:val="none" w:sz="0" w:space="0" w:color="auto"/>
            <w:bottom w:val="none" w:sz="0" w:space="0" w:color="auto"/>
            <w:right w:val="none" w:sz="0" w:space="0" w:color="auto"/>
          </w:divBdr>
          <w:divsChild>
            <w:div w:id="2035958019">
              <w:marLeft w:val="0"/>
              <w:marRight w:val="0"/>
              <w:marTop w:val="0"/>
              <w:marBottom w:val="0"/>
              <w:divBdr>
                <w:top w:val="none" w:sz="0" w:space="0" w:color="auto"/>
                <w:left w:val="none" w:sz="0" w:space="0" w:color="auto"/>
                <w:bottom w:val="none" w:sz="0" w:space="0" w:color="auto"/>
                <w:right w:val="none" w:sz="0" w:space="0" w:color="auto"/>
              </w:divBdr>
              <w:divsChild>
                <w:div w:id="2381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2729">
      <w:bodyDiv w:val="1"/>
      <w:marLeft w:val="0"/>
      <w:marRight w:val="0"/>
      <w:marTop w:val="0"/>
      <w:marBottom w:val="0"/>
      <w:divBdr>
        <w:top w:val="none" w:sz="0" w:space="0" w:color="auto"/>
        <w:left w:val="none" w:sz="0" w:space="0" w:color="auto"/>
        <w:bottom w:val="none" w:sz="0" w:space="0" w:color="auto"/>
        <w:right w:val="none" w:sz="0" w:space="0" w:color="auto"/>
      </w:divBdr>
      <w:divsChild>
        <w:div w:id="1931501552">
          <w:marLeft w:val="0"/>
          <w:marRight w:val="0"/>
          <w:marTop w:val="0"/>
          <w:marBottom w:val="0"/>
          <w:divBdr>
            <w:top w:val="none" w:sz="0" w:space="0" w:color="auto"/>
            <w:left w:val="none" w:sz="0" w:space="0" w:color="auto"/>
            <w:bottom w:val="none" w:sz="0" w:space="0" w:color="auto"/>
            <w:right w:val="none" w:sz="0" w:space="0" w:color="auto"/>
          </w:divBdr>
        </w:div>
      </w:divsChild>
    </w:div>
    <w:div w:id="588120312">
      <w:bodyDiv w:val="1"/>
      <w:marLeft w:val="0"/>
      <w:marRight w:val="0"/>
      <w:marTop w:val="0"/>
      <w:marBottom w:val="0"/>
      <w:divBdr>
        <w:top w:val="none" w:sz="0" w:space="0" w:color="auto"/>
        <w:left w:val="none" w:sz="0" w:space="0" w:color="auto"/>
        <w:bottom w:val="none" w:sz="0" w:space="0" w:color="auto"/>
        <w:right w:val="none" w:sz="0" w:space="0" w:color="auto"/>
      </w:divBdr>
      <w:divsChild>
        <w:div w:id="742798571">
          <w:marLeft w:val="0"/>
          <w:marRight w:val="0"/>
          <w:marTop w:val="0"/>
          <w:marBottom w:val="0"/>
          <w:divBdr>
            <w:top w:val="none" w:sz="0" w:space="0" w:color="auto"/>
            <w:left w:val="none" w:sz="0" w:space="0" w:color="auto"/>
            <w:bottom w:val="none" w:sz="0" w:space="0" w:color="auto"/>
            <w:right w:val="none" w:sz="0" w:space="0" w:color="auto"/>
          </w:divBdr>
          <w:divsChild>
            <w:div w:id="250626754">
              <w:marLeft w:val="0"/>
              <w:marRight w:val="0"/>
              <w:marTop w:val="0"/>
              <w:marBottom w:val="0"/>
              <w:divBdr>
                <w:top w:val="none" w:sz="0" w:space="0" w:color="auto"/>
                <w:left w:val="none" w:sz="0" w:space="0" w:color="auto"/>
                <w:bottom w:val="none" w:sz="0" w:space="0" w:color="auto"/>
                <w:right w:val="none" w:sz="0" w:space="0" w:color="auto"/>
              </w:divBdr>
              <w:divsChild>
                <w:div w:id="261189760">
                  <w:marLeft w:val="0"/>
                  <w:marRight w:val="0"/>
                  <w:marTop w:val="0"/>
                  <w:marBottom w:val="0"/>
                  <w:divBdr>
                    <w:top w:val="none" w:sz="0" w:space="0" w:color="auto"/>
                    <w:left w:val="none" w:sz="0" w:space="0" w:color="auto"/>
                    <w:bottom w:val="none" w:sz="0" w:space="0" w:color="auto"/>
                    <w:right w:val="none" w:sz="0" w:space="0" w:color="auto"/>
                  </w:divBdr>
                </w:div>
              </w:divsChild>
            </w:div>
            <w:div w:id="896208190">
              <w:marLeft w:val="0"/>
              <w:marRight w:val="0"/>
              <w:marTop w:val="0"/>
              <w:marBottom w:val="0"/>
              <w:divBdr>
                <w:top w:val="none" w:sz="0" w:space="0" w:color="auto"/>
                <w:left w:val="none" w:sz="0" w:space="0" w:color="auto"/>
                <w:bottom w:val="none" w:sz="0" w:space="0" w:color="auto"/>
                <w:right w:val="none" w:sz="0" w:space="0" w:color="auto"/>
              </w:divBdr>
              <w:divsChild>
                <w:div w:id="563835610">
                  <w:marLeft w:val="0"/>
                  <w:marRight w:val="0"/>
                  <w:marTop w:val="0"/>
                  <w:marBottom w:val="0"/>
                  <w:divBdr>
                    <w:top w:val="none" w:sz="0" w:space="0" w:color="auto"/>
                    <w:left w:val="none" w:sz="0" w:space="0" w:color="auto"/>
                    <w:bottom w:val="none" w:sz="0" w:space="0" w:color="auto"/>
                    <w:right w:val="none" w:sz="0" w:space="0" w:color="auto"/>
                  </w:divBdr>
                </w:div>
              </w:divsChild>
            </w:div>
            <w:div w:id="583993183">
              <w:marLeft w:val="0"/>
              <w:marRight w:val="0"/>
              <w:marTop w:val="0"/>
              <w:marBottom w:val="0"/>
              <w:divBdr>
                <w:top w:val="none" w:sz="0" w:space="0" w:color="auto"/>
                <w:left w:val="none" w:sz="0" w:space="0" w:color="auto"/>
                <w:bottom w:val="none" w:sz="0" w:space="0" w:color="auto"/>
                <w:right w:val="none" w:sz="0" w:space="0" w:color="auto"/>
              </w:divBdr>
              <w:divsChild>
                <w:div w:id="3241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0478">
      <w:bodyDiv w:val="1"/>
      <w:marLeft w:val="0"/>
      <w:marRight w:val="0"/>
      <w:marTop w:val="0"/>
      <w:marBottom w:val="0"/>
      <w:divBdr>
        <w:top w:val="none" w:sz="0" w:space="0" w:color="auto"/>
        <w:left w:val="none" w:sz="0" w:space="0" w:color="auto"/>
        <w:bottom w:val="none" w:sz="0" w:space="0" w:color="auto"/>
        <w:right w:val="none" w:sz="0" w:space="0" w:color="auto"/>
      </w:divBdr>
      <w:divsChild>
        <w:div w:id="717626367">
          <w:marLeft w:val="0"/>
          <w:marRight w:val="0"/>
          <w:marTop w:val="0"/>
          <w:marBottom w:val="0"/>
          <w:divBdr>
            <w:top w:val="none" w:sz="0" w:space="0" w:color="auto"/>
            <w:left w:val="none" w:sz="0" w:space="0" w:color="auto"/>
            <w:bottom w:val="none" w:sz="0" w:space="0" w:color="auto"/>
            <w:right w:val="none" w:sz="0" w:space="0" w:color="auto"/>
          </w:divBdr>
        </w:div>
      </w:divsChild>
    </w:div>
    <w:div w:id="738137508">
      <w:bodyDiv w:val="1"/>
      <w:marLeft w:val="0"/>
      <w:marRight w:val="0"/>
      <w:marTop w:val="0"/>
      <w:marBottom w:val="0"/>
      <w:divBdr>
        <w:top w:val="none" w:sz="0" w:space="0" w:color="auto"/>
        <w:left w:val="none" w:sz="0" w:space="0" w:color="auto"/>
        <w:bottom w:val="none" w:sz="0" w:space="0" w:color="auto"/>
        <w:right w:val="none" w:sz="0" w:space="0" w:color="auto"/>
      </w:divBdr>
      <w:divsChild>
        <w:div w:id="586231932">
          <w:marLeft w:val="0"/>
          <w:marRight w:val="0"/>
          <w:marTop w:val="0"/>
          <w:marBottom w:val="0"/>
          <w:divBdr>
            <w:top w:val="none" w:sz="0" w:space="0" w:color="auto"/>
            <w:left w:val="none" w:sz="0" w:space="0" w:color="auto"/>
            <w:bottom w:val="none" w:sz="0" w:space="0" w:color="auto"/>
            <w:right w:val="none" w:sz="0" w:space="0" w:color="auto"/>
          </w:divBdr>
          <w:divsChild>
            <w:div w:id="120341209">
              <w:marLeft w:val="0"/>
              <w:marRight w:val="0"/>
              <w:marTop w:val="0"/>
              <w:marBottom w:val="0"/>
              <w:divBdr>
                <w:top w:val="none" w:sz="0" w:space="0" w:color="auto"/>
                <w:left w:val="none" w:sz="0" w:space="0" w:color="auto"/>
                <w:bottom w:val="none" w:sz="0" w:space="0" w:color="auto"/>
                <w:right w:val="none" w:sz="0" w:space="0" w:color="auto"/>
              </w:divBdr>
              <w:divsChild>
                <w:div w:id="406808567">
                  <w:marLeft w:val="0"/>
                  <w:marRight w:val="0"/>
                  <w:marTop w:val="0"/>
                  <w:marBottom w:val="0"/>
                  <w:divBdr>
                    <w:top w:val="none" w:sz="0" w:space="0" w:color="auto"/>
                    <w:left w:val="none" w:sz="0" w:space="0" w:color="auto"/>
                    <w:bottom w:val="none" w:sz="0" w:space="0" w:color="auto"/>
                    <w:right w:val="none" w:sz="0" w:space="0" w:color="auto"/>
                  </w:divBdr>
                  <w:divsChild>
                    <w:div w:id="1719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9684">
      <w:bodyDiv w:val="1"/>
      <w:marLeft w:val="0"/>
      <w:marRight w:val="0"/>
      <w:marTop w:val="0"/>
      <w:marBottom w:val="0"/>
      <w:divBdr>
        <w:top w:val="none" w:sz="0" w:space="0" w:color="auto"/>
        <w:left w:val="none" w:sz="0" w:space="0" w:color="auto"/>
        <w:bottom w:val="none" w:sz="0" w:space="0" w:color="auto"/>
        <w:right w:val="none" w:sz="0" w:space="0" w:color="auto"/>
      </w:divBdr>
      <w:divsChild>
        <w:div w:id="1396974692">
          <w:marLeft w:val="0"/>
          <w:marRight w:val="0"/>
          <w:marTop w:val="0"/>
          <w:marBottom w:val="0"/>
          <w:divBdr>
            <w:top w:val="none" w:sz="0" w:space="0" w:color="auto"/>
            <w:left w:val="none" w:sz="0" w:space="0" w:color="auto"/>
            <w:bottom w:val="none" w:sz="0" w:space="0" w:color="auto"/>
            <w:right w:val="none" w:sz="0" w:space="0" w:color="auto"/>
          </w:divBdr>
        </w:div>
      </w:divsChild>
    </w:div>
    <w:div w:id="751971978">
      <w:bodyDiv w:val="1"/>
      <w:marLeft w:val="0"/>
      <w:marRight w:val="0"/>
      <w:marTop w:val="0"/>
      <w:marBottom w:val="0"/>
      <w:divBdr>
        <w:top w:val="none" w:sz="0" w:space="0" w:color="auto"/>
        <w:left w:val="none" w:sz="0" w:space="0" w:color="auto"/>
        <w:bottom w:val="none" w:sz="0" w:space="0" w:color="auto"/>
        <w:right w:val="none" w:sz="0" w:space="0" w:color="auto"/>
      </w:divBdr>
      <w:divsChild>
        <w:div w:id="1023436998">
          <w:marLeft w:val="0"/>
          <w:marRight w:val="0"/>
          <w:marTop w:val="0"/>
          <w:marBottom w:val="0"/>
          <w:divBdr>
            <w:top w:val="none" w:sz="0" w:space="0" w:color="auto"/>
            <w:left w:val="none" w:sz="0" w:space="0" w:color="auto"/>
            <w:bottom w:val="none" w:sz="0" w:space="0" w:color="auto"/>
            <w:right w:val="none" w:sz="0" w:space="0" w:color="auto"/>
          </w:divBdr>
          <w:divsChild>
            <w:div w:id="1597516327">
              <w:marLeft w:val="0"/>
              <w:marRight w:val="0"/>
              <w:marTop w:val="0"/>
              <w:marBottom w:val="0"/>
              <w:divBdr>
                <w:top w:val="none" w:sz="0" w:space="0" w:color="auto"/>
                <w:left w:val="none" w:sz="0" w:space="0" w:color="auto"/>
                <w:bottom w:val="none" w:sz="0" w:space="0" w:color="auto"/>
                <w:right w:val="none" w:sz="0" w:space="0" w:color="auto"/>
              </w:divBdr>
              <w:divsChild>
                <w:div w:id="20891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5246">
      <w:bodyDiv w:val="1"/>
      <w:marLeft w:val="0"/>
      <w:marRight w:val="0"/>
      <w:marTop w:val="0"/>
      <w:marBottom w:val="0"/>
      <w:divBdr>
        <w:top w:val="none" w:sz="0" w:space="0" w:color="auto"/>
        <w:left w:val="none" w:sz="0" w:space="0" w:color="auto"/>
        <w:bottom w:val="none" w:sz="0" w:space="0" w:color="auto"/>
        <w:right w:val="none" w:sz="0" w:space="0" w:color="auto"/>
      </w:divBdr>
    </w:div>
    <w:div w:id="803545061">
      <w:bodyDiv w:val="1"/>
      <w:marLeft w:val="0"/>
      <w:marRight w:val="0"/>
      <w:marTop w:val="0"/>
      <w:marBottom w:val="0"/>
      <w:divBdr>
        <w:top w:val="none" w:sz="0" w:space="0" w:color="auto"/>
        <w:left w:val="none" w:sz="0" w:space="0" w:color="auto"/>
        <w:bottom w:val="none" w:sz="0" w:space="0" w:color="auto"/>
        <w:right w:val="none" w:sz="0" w:space="0" w:color="auto"/>
      </w:divBdr>
      <w:divsChild>
        <w:div w:id="1925217640">
          <w:marLeft w:val="0"/>
          <w:marRight w:val="0"/>
          <w:marTop w:val="0"/>
          <w:marBottom w:val="0"/>
          <w:divBdr>
            <w:top w:val="none" w:sz="0" w:space="0" w:color="auto"/>
            <w:left w:val="none" w:sz="0" w:space="0" w:color="auto"/>
            <w:bottom w:val="none" w:sz="0" w:space="0" w:color="auto"/>
            <w:right w:val="none" w:sz="0" w:space="0" w:color="auto"/>
          </w:divBdr>
          <w:divsChild>
            <w:div w:id="235627984">
              <w:marLeft w:val="0"/>
              <w:marRight w:val="0"/>
              <w:marTop w:val="0"/>
              <w:marBottom w:val="0"/>
              <w:divBdr>
                <w:top w:val="none" w:sz="0" w:space="0" w:color="auto"/>
                <w:left w:val="none" w:sz="0" w:space="0" w:color="auto"/>
                <w:bottom w:val="none" w:sz="0" w:space="0" w:color="auto"/>
                <w:right w:val="none" w:sz="0" w:space="0" w:color="auto"/>
              </w:divBdr>
              <w:divsChild>
                <w:div w:id="14073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20065">
      <w:bodyDiv w:val="1"/>
      <w:marLeft w:val="0"/>
      <w:marRight w:val="0"/>
      <w:marTop w:val="0"/>
      <w:marBottom w:val="0"/>
      <w:divBdr>
        <w:top w:val="none" w:sz="0" w:space="0" w:color="auto"/>
        <w:left w:val="none" w:sz="0" w:space="0" w:color="auto"/>
        <w:bottom w:val="none" w:sz="0" w:space="0" w:color="auto"/>
        <w:right w:val="none" w:sz="0" w:space="0" w:color="auto"/>
      </w:divBdr>
    </w:div>
    <w:div w:id="841119812">
      <w:bodyDiv w:val="1"/>
      <w:marLeft w:val="0"/>
      <w:marRight w:val="0"/>
      <w:marTop w:val="0"/>
      <w:marBottom w:val="0"/>
      <w:divBdr>
        <w:top w:val="none" w:sz="0" w:space="0" w:color="auto"/>
        <w:left w:val="none" w:sz="0" w:space="0" w:color="auto"/>
        <w:bottom w:val="none" w:sz="0" w:space="0" w:color="auto"/>
        <w:right w:val="none" w:sz="0" w:space="0" w:color="auto"/>
      </w:divBdr>
    </w:div>
    <w:div w:id="847869538">
      <w:bodyDiv w:val="1"/>
      <w:marLeft w:val="0"/>
      <w:marRight w:val="0"/>
      <w:marTop w:val="0"/>
      <w:marBottom w:val="0"/>
      <w:divBdr>
        <w:top w:val="none" w:sz="0" w:space="0" w:color="auto"/>
        <w:left w:val="none" w:sz="0" w:space="0" w:color="auto"/>
        <w:bottom w:val="none" w:sz="0" w:space="0" w:color="auto"/>
        <w:right w:val="none" w:sz="0" w:space="0" w:color="auto"/>
      </w:divBdr>
      <w:divsChild>
        <w:div w:id="1754738866">
          <w:marLeft w:val="0"/>
          <w:marRight w:val="0"/>
          <w:marTop w:val="0"/>
          <w:marBottom w:val="0"/>
          <w:divBdr>
            <w:top w:val="none" w:sz="0" w:space="0" w:color="auto"/>
            <w:left w:val="none" w:sz="0" w:space="0" w:color="auto"/>
            <w:bottom w:val="none" w:sz="0" w:space="0" w:color="auto"/>
            <w:right w:val="none" w:sz="0" w:space="0" w:color="auto"/>
          </w:divBdr>
          <w:divsChild>
            <w:div w:id="1590889872">
              <w:marLeft w:val="0"/>
              <w:marRight w:val="0"/>
              <w:marTop w:val="0"/>
              <w:marBottom w:val="0"/>
              <w:divBdr>
                <w:top w:val="none" w:sz="0" w:space="0" w:color="auto"/>
                <w:left w:val="none" w:sz="0" w:space="0" w:color="auto"/>
                <w:bottom w:val="none" w:sz="0" w:space="0" w:color="auto"/>
                <w:right w:val="none" w:sz="0" w:space="0" w:color="auto"/>
              </w:divBdr>
              <w:divsChild>
                <w:div w:id="17322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812">
      <w:bodyDiv w:val="1"/>
      <w:marLeft w:val="0"/>
      <w:marRight w:val="0"/>
      <w:marTop w:val="0"/>
      <w:marBottom w:val="0"/>
      <w:divBdr>
        <w:top w:val="none" w:sz="0" w:space="0" w:color="auto"/>
        <w:left w:val="none" w:sz="0" w:space="0" w:color="auto"/>
        <w:bottom w:val="none" w:sz="0" w:space="0" w:color="auto"/>
        <w:right w:val="none" w:sz="0" w:space="0" w:color="auto"/>
      </w:divBdr>
      <w:divsChild>
        <w:div w:id="764812651">
          <w:marLeft w:val="0"/>
          <w:marRight w:val="0"/>
          <w:marTop w:val="0"/>
          <w:marBottom w:val="0"/>
          <w:divBdr>
            <w:top w:val="none" w:sz="0" w:space="0" w:color="auto"/>
            <w:left w:val="none" w:sz="0" w:space="0" w:color="auto"/>
            <w:bottom w:val="none" w:sz="0" w:space="0" w:color="auto"/>
            <w:right w:val="none" w:sz="0" w:space="0" w:color="auto"/>
          </w:divBdr>
          <w:divsChild>
            <w:div w:id="1236011860">
              <w:marLeft w:val="0"/>
              <w:marRight w:val="0"/>
              <w:marTop w:val="0"/>
              <w:marBottom w:val="0"/>
              <w:divBdr>
                <w:top w:val="none" w:sz="0" w:space="0" w:color="auto"/>
                <w:left w:val="none" w:sz="0" w:space="0" w:color="auto"/>
                <w:bottom w:val="none" w:sz="0" w:space="0" w:color="auto"/>
                <w:right w:val="none" w:sz="0" w:space="0" w:color="auto"/>
              </w:divBdr>
              <w:divsChild>
                <w:div w:id="17346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2660">
      <w:bodyDiv w:val="1"/>
      <w:marLeft w:val="0"/>
      <w:marRight w:val="0"/>
      <w:marTop w:val="0"/>
      <w:marBottom w:val="0"/>
      <w:divBdr>
        <w:top w:val="none" w:sz="0" w:space="0" w:color="auto"/>
        <w:left w:val="none" w:sz="0" w:space="0" w:color="auto"/>
        <w:bottom w:val="none" w:sz="0" w:space="0" w:color="auto"/>
        <w:right w:val="none" w:sz="0" w:space="0" w:color="auto"/>
      </w:divBdr>
      <w:divsChild>
        <w:div w:id="1611858752">
          <w:marLeft w:val="0"/>
          <w:marRight w:val="0"/>
          <w:marTop w:val="0"/>
          <w:marBottom w:val="0"/>
          <w:divBdr>
            <w:top w:val="none" w:sz="0" w:space="0" w:color="auto"/>
            <w:left w:val="none" w:sz="0" w:space="0" w:color="auto"/>
            <w:bottom w:val="none" w:sz="0" w:space="0" w:color="auto"/>
            <w:right w:val="none" w:sz="0" w:space="0" w:color="auto"/>
          </w:divBdr>
          <w:divsChild>
            <w:div w:id="998271533">
              <w:marLeft w:val="0"/>
              <w:marRight w:val="0"/>
              <w:marTop w:val="0"/>
              <w:marBottom w:val="0"/>
              <w:divBdr>
                <w:top w:val="none" w:sz="0" w:space="0" w:color="auto"/>
                <w:left w:val="none" w:sz="0" w:space="0" w:color="auto"/>
                <w:bottom w:val="none" w:sz="0" w:space="0" w:color="auto"/>
                <w:right w:val="none" w:sz="0" w:space="0" w:color="auto"/>
              </w:divBdr>
              <w:divsChild>
                <w:div w:id="15851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1700">
      <w:bodyDiv w:val="1"/>
      <w:marLeft w:val="0"/>
      <w:marRight w:val="0"/>
      <w:marTop w:val="0"/>
      <w:marBottom w:val="0"/>
      <w:divBdr>
        <w:top w:val="none" w:sz="0" w:space="0" w:color="auto"/>
        <w:left w:val="none" w:sz="0" w:space="0" w:color="auto"/>
        <w:bottom w:val="none" w:sz="0" w:space="0" w:color="auto"/>
        <w:right w:val="none" w:sz="0" w:space="0" w:color="auto"/>
      </w:divBdr>
    </w:div>
    <w:div w:id="942497489">
      <w:bodyDiv w:val="1"/>
      <w:marLeft w:val="0"/>
      <w:marRight w:val="0"/>
      <w:marTop w:val="0"/>
      <w:marBottom w:val="0"/>
      <w:divBdr>
        <w:top w:val="none" w:sz="0" w:space="0" w:color="auto"/>
        <w:left w:val="none" w:sz="0" w:space="0" w:color="auto"/>
        <w:bottom w:val="none" w:sz="0" w:space="0" w:color="auto"/>
        <w:right w:val="none" w:sz="0" w:space="0" w:color="auto"/>
      </w:divBdr>
      <w:divsChild>
        <w:div w:id="1401975377">
          <w:marLeft w:val="0"/>
          <w:marRight w:val="0"/>
          <w:marTop w:val="0"/>
          <w:marBottom w:val="0"/>
          <w:divBdr>
            <w:top w:val="none" w:sz="0" w:space="0" w:color="auto"/>
            <w:left w:val="none" w:sz="0" w:space="0" w:color="auto"/>
            <w:bottom w:val="none" w:sz="0" w:space="0" w:color="auto"/>
            <w:right w:val="none" w:sz="0" w:space="0" w:color="auto"/>
          </w:divBdr>
          <w:divsChild>
            <w:div w:id="783118009">
              <w:marLeft w:val="0"/>
              <w:marRight w:val="0"/>
              <w:marTop w:val="0"/>
              <w:marBottom w:val="0"/>
              <w:divBdr>
                <w:top w:val="none" w:sz="0" w:space="0" w:color="auto"/>
                <w:left w:val="none" w:sz="0" w:space="0" w:color="auto"/>
                <w:bottom w:val="none" w:sz="0" w:space="0" w:color="auto"/>
                <w:right w:val="none" w:sz="0" w:space="0" w:color="auto"/>
              </w:divBdr>
              <w:divsChild>
                <w:div w:id="1344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99562">
      <w:bodyDiv w:val="1"/>
      <w:marLeft w:val="0"/>
      <w:marRight w:val="0"/>
      <w:marTop w:val="0"/>
      <w:marBottom w:val="0"/>
      <w:divBdr>
        <w:top w:val="none" w:sz="0" w:space="0" w:color="auto"/>
        <w:left w:val="none" w:sz="0" w:space="0" w:color="auto"/>
        <w:bottom w:val="none" w:sz="0" w:space="0" w:color="auto"/>
        <w:right w:val="none" w:sz="0" w:space="0" w:color="auto"/>
      </w:divBdr>
    </w:div>
    <w:div w:id="1047027346">
      <w:bodyDiv w:val="1"/>
      <w:marLeft w:val="0"/>
      <w:marRight w:val="0"/>
      <w:marTop w:val="0"/>
      <w:marBottom w:val="0"/>
      <w:divBdr>
        <w:top w:val="none" w:sz="0" w:space="0" w:color="auto"/>
        <w:left w:val="none" w:sz="0" w:space="0" w:color="auto"/>
        <w:bottom w:val="none" w:sz="0" w:space="0" w:color="auto"/>
        <w:right w:val="none" w:sz="0" w:space="0" w:color="auto"/>
      </w:divBdr>
    </w:div>
    <w:div w:id="1062607185">
      <w:bodyDiv w:val="1"/>
      <w:marLeft w:val="0"/>
      <w:marRight w:val="0"/>
      <w:marTop w:val="0"/>
      <w:marBottom w:val="0"/>
      <w:divBdr>
        <w:top w:val="none" w:sz="0" w:space="0" w:color="auto"/>
        <w:left w:val="none" w:sz="0" w:space="0" w:color="auto"/>
        <w:bottom w:val="none" w:sz="0" w:space="0" w:color="auto"/>
        <w:right w:val="none" w:sz="0" w:space="0" w:color="auto"/>
      </w:divBdr>
      <w:divsChild>
        <w:div w:id="721172022">
          <w:marLeft w:val="0"/>
          <w:marRight w:val="0"/>
          <w:marTop w:val="0"/>
          <w:marBottom w:val="0"/>
          <w:divBdr>
            <w:top w:val="none" w:sz="0" w:space="0" w:color="auto"/>
            <w:left w:val="none" w:sz="0" w:space="0" w:color="auto"/>
            <w:bottom w:val="none" w:sz="0" w:space="0" w:color="auto"/>
            <w:right w:val="none" w:sz="0" w:space="0" w:color="auto"/>
          </w:divBdr>
          <w:divsChild>
            <w:div w:id="1149008095">
              <w:marLeft w:val="0"/>
              <w:marRight w:val="0"/>
              <w:marTop w:val="0"/>
              <w:marBottom w:val="0"/>
              <w:divBdr>
                <w:top w:val="none" w:sz="0" w:space="0" w:color="auto"/>
                <w:left w:val="none" w:sz="0" w:space="0" w:color="auto"/>
                <w:bottom w:val="none" w:sz="0" w:space="0" w:color="auto"/>
                <w:right w:val="none" w:sz="0" w:space="0" w:color="auto"/>
              </w:divBdr>
              <w:divsChild>
                <w:div w:id="16241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6609">
      <w:bodyDiv w:val="1"/>
      <w:marLeft w:val="0"/>
      <w:marRight w:val="0"/>
      <w:marTop w:val="0"/>
      <w:marBottom w:val="0"/>
      <w:divBdr>
        <w:top w:val="none" w:sz="0" w:space="0" w:color="auto"/>
        <w:left w:val="none" w:sz="0" w:space="0" w:color="auto"/>
        <w:bottom w:val="none" w:sz="0" w:space="0" w:color="auto"/>
        <w:right w:val="none" w:sz="0" w:space="0" w:color="auto"/>
      </w:divBdr>
      <w:divsChild>
        <w:div w:id="145511098">
          <w:marLeft w:val="0"/>
          <w:marRight w:val="0"/>
          <w:marTop w:val="0"/>
          <w:marBottom w:val="0"/>
          <w:divBdr>
            <w:top w:val="none" w:sz="0" w:space="0" w:color="auto"/>
            <w:left w:val="none" w:sz="0" w:space="0" w:color="auto"/>
            <w:bottom w:val="none" w:sz="0" w:space="0" w:color="auto"/>
            <w:right w:val="none" w:sz="0" w:space="0" w:color="auto"/>
          </w:divBdr>
          <w:divsChild>
            <w:div w:id="2088528570">
              <w:marLeft w:val="0"/>
              <w:marRight w:val="0"/>
              <w:marTop w:val="0"/>
              <w:marBottom w:val="0"/>
              <w:divBdr>
                <w:top w:val="none" w:sz="0" w:space="0" w:color="auto"/>
                <w:left w:val="none" w:sz="0" w:space="0" w:color="auto"/>
                <w:bottom w:val="none" w:sz="0" w:space="0" w:color="auto"/>
                <w:right w:val="none" w:sz="0" w:space="0" w:color="auto"/>
              </w:divBdr>
              <w:divsChild>
                <w:div w:id="12636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4920">
      <w:bodyDiv w:val="1"/>
      <w:marLeft w:val="0"/>
      <w:marRight w:val="0"/>
      <w:marTop w:val="0"/>
      <w:marBottom w:val="0"/>
      <w:divBdr>
        <w:top w:val="none" w:sz="0" w:space="0" w:color="auto"/>
        <w:left w:val="none" w:sz="0" w:space="0" w:color="auto"/>
        <w:bottom w:val="none" w:sz="0" w:space="0" w:color="auto"/>
        <w:right w:val="none" w:sz="0" w:space="0" w:color="auto"/>
      </w:divBdr>
      <w:divsChild>
        <w:div w:id="1531190262">
          <w:marLeft w:val="0"/>
          <w:marRight w:val="0"/>
          <w:marTop w:val="0"/>
          <w:marBottom w:val="0"/>
          <w:divBdr>
            <w:top w:val="none" w:sz="0" w:space="0" w:color="auto"/>
            <w:left w:val="none" w:sz="0" w:space="0" w:color="auto"/>
            <w:bottom w:val="none" w:sz="0" w:space="0" w:color="auto"/>
            <w:right w:val="none" w:sz="0" w:space="0" w:color="auto"/>
          </w:divBdr>
          <w:divsChild>
            <w:div w:id="721488379">
              <w:marLeft w:val="0"/>
              <w:marRight w:val="0"/>
              <w:marTop w:val="0"/>
              <w:marBottom w:val="0"/>
              <w:divBdr>
                <w:top w:val="none" w:sz="0" w:space="0" w:color="auto"/>
                <w:left w:val="none" w:sz="0" w:space="0" w:color="auto"/>
                <w:bottom w:val="none" w:sz="0" w:space="0" w:color="auto"/>
                <w:right w:val="none" w:sz="0" w:space="0" w:color="auto"/>
              </w:divBdr>
              <w:divsChild>
                <w:div w:id="12636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27184">
      <w:bodyDiv w:val="1"/>
      <w:marLeft w:val="0"/>
      <w:marRight w:val="0"/>
      <w:marTop w:val="0"/>
      <w:marBottom w:val="0"/>
      <w:divBdr>
        <w:top w:val="none" w:sz="0" w:space="0" w:color="auto"/>
        <w:left w:val="none" w:sz="0" w:space="0" w:color="auto"/>
        <w:bottom w:val="none" w:sz="0" w:space="0" w:color="auto"/>
        <w:right w:val="none" w:sz="0" w:space="0" w:color="auto"/>
      </w:divBdr>
    </w:div>
    <w:div w:id="1355226452">
      <w:bodyDiv w:val="1"/>
      <w:marLeft w:val="0"/>
      <w:marRight w:val="0"/>
      <w:marTop w:val="0"/>
      <w:marBottom w:val="0"/>
      <w:divBdr>
        <w:top w:val="none" w:sz="0" w:space="0" w:color="auto"/>
        <w:left w:val="none" w:sz="0" w:space="0" w:color="auto"/>
        <w:bottom w:val="none" w:sz="0" w:space="0" w:color="auto"/>
        <w:right w:val="none" w:sz="0" w:space="0" w:color="auto"/>
      </w:divBdr>
      <w:divsChild>
        <w:div w:id="907038120">
          <w:marLeft w:val="0"/>
          <w:marRight w:val="0"/>
          <w:marTop w:val="0"/>
          <w:marBottom w:val="0"/>
          <w:divBdr>
            <w:top w:val="none" w:sz="0" w:space="0" w:color="auto"/>
            <w:left w:val="none" w:sz="0" w:space="0" w:color="auto"/>
            <w:bottom w:val="none" w:sz="0" w:space="0" w:color="auto"/>
            <w:right w:val="none" w:sz="0" w:space="0" w:color="auto"/>
          </w:divBdr>
          <w:divsChild>
            <w:div w:id="996300020">
              <w:marLeft w:val="0"/>
              <w:marRight w:val="0"/>
              <w:marTop w:val="0"/>
              <w:marBottom w:val="0"/>
              <w:divBdr>
                <w:top w:val="none" w:sz="0" w:space="0" w:color="auto"/>
                <w:left w:val="none" w:sz="0" w:space="0" w:color="auto"/>
                <w:bottom w:val="none" w:sz="0" w:space="0" w:color="auto"/>
                <w:right w:val="none" w:sz="0" w:space="0" w:color="auto"/>
              </w:divBdr>
              <w:divsChild>
                <w:div w:id="13973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6452">
      <w:bodyDiv w:val="1"/>
      <w:marLeft w:val="0"/>
      <w:marRight w:val="0"/>
      <w:marTop w:val="0"/>
      <w:marBottom w:val="0"/>
      <w:divBdr>
        <w:top w:val="none" w:sz="0" w:space="0" w:color="auto"/>
        <w:left w:val="none" w:sz="0" w:space="0" w:color="auto"/>
        <w:bottom w:val="none" w:sz="0" w:space="0" w:color="auto"/>
        <w:right w:val="none" w:sz="0" w:space="0" w:color="auto"/>
      </w:divBdr>
      <w:divsChild>
        <w:div w:id="808207056">
          <w:marLeft w:val="0"/>
          <w:marRight w:val="0"/>
          <w:marTop w:val="0"/>
          <w:marBottom w:val="0"/>
          <w:divBdr>
            <w:top w:val="none" w:sz="0" w:space="0" w:color="auto"/>
            <w:left w:val="none" w:sz="0" w:space="0" w:color="auto"/>
            <w:bottom w:val="none" w:sz="0" w:space="0" w:color="auto"/>
            <w:right w:val="none" w:sz="0" w:space="0" w:color="auto"/>
          </w:divBdr>
          <w:divsChild>
            <w:div w:id="1385762455">
              <w:marLeft w:val="0"/>
              <w:marRight w:val="0"/>
              <w:marTop w:val="0"/>
              <w:marBottom w:val="0"/>
              <w:divBdr>
                <w:top w:val="none" w:sz="0" w:space="0" w:color="auto"/>
                <w:left w:val="none" w:sz="0" w:space="0" w:color="auto"/>
                <w:bottom w:val="none" w:sz="0" w:space="0" w:color="auto"/>
                <w:right w:val="none" w:sz="0" w:space="0" w:color="auto"/>
              </w:divBdr>
              <w:divsChild>
                <w:div w:id="1651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70474">
      <w:bodyDiv w:val="1"/>
      <w:marLeft w:val="0"/>
      <w:marRight w:val="0"/>
      <w:marTop w:val="0"/>
      <w:marBottom w:val="0"/>
      <w:divBdr>
        <w:top w:val="none" w:sz="0" w:space="0" w:color="auto"/>
        <w:left w:val="none" w:sz="0" w:space="0" w:color="auto"/>
        <w:bottom w:val="none" w:sz="0" w:space="0" w:color="auto"/>
        <w:right w:val="none" w:sz="0" w:space="0" w:color="auto"/>
      </w:divBdr>
      <w:divsChild>
        <w:div w:id="964971191">
          <w:marLeft w:val="0"/>
          <w:marRight w:val="0"/>
          <w:marTop w:val="0"/>
          <w:marBottom w:val="0"/>
          <w:divBdr>
            <w:top w:val="none" w:sz="0" w:space="0" w:color="auto"/>
            <w:left w:val="none" w:sz="0" w:space="0" w:color="auto"/>
            <w:bottom w:val="none" w:sz="0" w:space="0" w:color="auto"/>
            <w:right w:val="none" w:sz="0" w:space="0" w:color="auto"/>
          </w:divBdr>
          <w:divsChild>
            <w:div w:id="97600285">
              <w:marLeft w:val="0"/>
              <w:marRight w:val="0"/>
              <w:marTop w:val="0"/>
              <w:marBottom w:val="0"/>
              <w:divBdr>
                <w:top w:val="none" w:sz="0" w:space="0" w:color="auto"/>
                <w:left w:val="none" w:sz="0" w:space="0" w:color="auto"/>
                <w:bottom w:val="none" w:sz="0" w:space="0" w:color="auto"/>
                <w:right w:val="none" w:sz="0" w:space="0" w:color="auto"/>
              </w:divBdr>
              <w:divsChild>
                <w:div w:id="341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91046">
      <w:bodyDiv w:val="1"/>
      <w:marLeft w:val="0"/>
      <w:marRight w:val="0"/>
      <w:marTop w:val="0"/>
      <w:marBottom w:val="0"/>
      <w:divBdr>
        <w:top w:val="none" w:sz="0" w:space="0" w:color="auto"/>
        <w:left w:val="none" w:sz="0" w:space="0" w:color="auto"/>
        <w:bottom w:val="none" w:sz="0" w:space="0" w:color="auto"/>
        <w:right w:val="none" w:sz="0" w:space="0" w:color="auto"/>
      </w:divBdr>
    </w:div>
    <w:div w:id="1635062697">
      <w:bodyDiv w:val="1"/>
      <w:marLeft w:val="0"/>
      <w:marRight w:val="0"/>
      <w:marTop w:val="0"/>
      <w:marBottom w:val="0"/>
      <w:divBdr>
        <w:top w:val="none" w:sz="0" w:space="0" w:color="auto"/>
        <w:left w:val="none" w:sz="0" w:space="0" w:color="auto"/>
        <w:bottom w:val="none" w:sz="0" w:space="0" w:color="auto"/>
        <w:right w:val="none" w:sz="0" w:space="0" w:color="auto"/>
      </w:divBdr>
      <w:divsChild>
        <w:div w:id="985939961">
          <w:marLeft w:val="0"/>
          <w:marRight w:val="0"/>
          <w:marTop w:val="0"/>
          <w:marBottom w:val="0"/>
          <w:divBdr>
            <w:top w:val="none" w:sz="0" w:space="0" w:color="auto"/>
            <w:left w:val="none" w:sz="0" w:space="0" w:color="auto"/>
            <w:bottom w:val="none" w:sz="0" w:space="0" w:color="auto"/>
            <w:right w:val="none" w:sz="0" w:space="0" w:color="auto"/>
          </w:divBdr>
          <w:divsChild>
            <w:div w:id="1377119013">
              <w:marLeft w:val="0"/>
              <w:marRight w:val="0"/>
              <w:marTop w:val="0"/>
              <w:marBottom w:val="0"/>
              <w:divBdr>
                <w:top w:val="none" w:sz="0" w:space="0" w:color="auto"/>
                <w:left w:val="none" w:sz="0" w:space="0" w:color="auto"/>
                <w:bottom w:val="none" w:sz="0" w:space="0" w:color="auto"/>
                <w:right w:val="none" w:sz="0" w:space="0" w:color="auto"/>
              </w:divBdr>
              <w:divsChild>
                <w:div w:id="361785166">
                  <w:marLeft w:val="0"/>
                  <w:marRight w:val="0"/>
                  <w:marTop w:val="0"/>
                  <w:marBottom w:val="0"/>
                  <w:divBdr>
                    <w:top w:val="none" w:sz="0" w:space="0" w:color="auto"/>
                    <w:left w:val="none" w:sz="0" w:space="0" w:color="auto"/>
                    <w:bottom w:val="none" w:sz="0" w:space="0" w:color="auto"/>
                    <w:right w:val="none" w:sz="0" w:space="0" w:color="auto"/>
                  </w:divBdr>
                  <w:divsChild>
                    <w:div w:id="14227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07720">
      <w:bodyDiv w:val="1"/>
      <w:marLeft w:val="0"/>
      <w:marRight w:val="0"/>
      <w:marTop w:val="0"/>
      <w:marBottom w:val="0"/>
      <w:divBdr>
        <w:top w:val="none" w:sz="0" w:space="0" w:color="auto"/>
        <w:left w:val="none" w:sz="0" w:space="0" w:color="auto"/>
        <w:bottom w:val="none" w:sz="0" w:space="0" w:color="auto"/>
        <w:right w:val="none" w:sz="0" w:space="0" w:color="auto"/>
      </w:divBdr>
      <w:divsChild>
        <w:div w:id="1321888388">
          <w:marLeft w:val="0"/>
          <w:marRight w:val="0"/>
          <w:marTop w:val="0"/>
          <w:marBottom w:val="0"/>
          <w:divBdr>
            <w:top w:val="none" w:sz="0" w:space="0" w:color="auto"/>
            <w:left w:val="none" w:sz="0" w:space="0" w:color="auto"/>
            <w:bottom w:val="none" w:sz="0" w:space="0" w:color="auto"/>
            <w:right w:val="none" w:sz="0" w:space="0" w:color="auto"/>
          </w:divBdr>
          <w:divsChild>
            <w:div w:id="928851395">
              <w:marLeft w:val="0"/>
              <w:marRight w:val="0"/>
              <w:marTop w:val="0"/>
              <w:marBottom w:val="0"/>
              <w:divBdr>
                <w:top w:val="none" w:sz="0" w:space="0" w:color="auto"/>
                <w:left w:val="none" w:sz="0" w:space="0" w:color="auto"/>
                <w:bottom w:val="none" w:sz="0" w:space="0" w:color="auto"/>
                <w:right w:val="none" w:sz="0" w:space="0" w:color="auto"/>
              </w:divBdr>
              <w:divsChild>
                <w:div w:id="1456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5747">
      <w:bodyDiv w:val="1"/>
      <w:marLeft w:val="0"/>
      <w:marRight w:val="0"/>
      <w:marTop w:val="0"/>
      <w:marBottom w:val="0"/>
      <w:divBdr>
        <w:top w:val="none" w:sz="0" w:space="0" w:color="auto"/>
        <w:left w:val="none" w:sz="0" w:space="0" w:color="auto"/>
        <w:bottom w:val="none" w:sz="0" w:space="0" w:color="auto"/>
        <w:right w:val="none" w:sz="0" w:space="0" w:color="auto"/>
      </w:divBdr>
      <w:divsChild>
        <w:div w:id="1424569861">
          <w:marLeft w:val="0"/>
          <w:marRight w:val="0"/>
          <w:marTop w:val="0"/>
          <w:marBottom w:val="0"/>
          <w:divBdr>
            <w:top w:val="none" w:sz="0" w:space="0" w:color="auto"/>
            <w:left w:val="none" w:sz="0" w:space="0" w:color="auto"/>
            <w:bottom w:val="none" w:sz="0" w:space="0" w:color="auto"/>
            <w:right w:val="none" w:sz="0" w:space="0" w:color="auto"/>
          </w:divBdr>
          <w:divsChild>
            <w:div w:id="771440873">
              <w:marLeft w:val="0"/>
              <w:marRight w:val="0"/>
              <w:marTop w:val="0"/>
              <w:marBottom w:val="0"/>
              <w:divBdr>
                <w:top w:val="none" w:sz="0" w:space="0" w:color="auto"/>
                <w:left w:val="none" w:sz="0" w:space="0" w:color="auto"/>
                <w:bottom w:val="none" w:sz="0" w:space="0" w:color="auto"/>
                <w:right w:val="none" w:sz="0" w:space="0" w:color="auto"/>
              </w:divBdr>
              <w:divsChild>
                <w:div w:id="622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4835">
      <w:bodyDiv w:val="1"/>
      <w:marLeft w:val="0"/>
      <w:marRight w:val="0"/>
      <w:marTop w:val="0"/>
      <w:marBottom w:val="0"/>
      <w:divBdr>
        <w:top w:val="none" w:sz="0" w:space="0" w:color="auto"/>
        <w:left w:val="none" w:sz="0" w:space="0" w:color="auto"/>
        <w:bottom w:val="none" w:sz="0" w:space="0" w:color="auto"/>
        <w:right w:val="none" w:sz="0" w:space="0" w:color="auto"/>
      </w:divBdr>
      <w:divsChild>
        <w:div w:id="553347245">
          <w:marLeft w:val="0"/>
          <w:marRight w:val="0"/>
          <w:marTop w:val="0"/>
          <w:marBottom w:val="0"/>
          <w:divBdr>
            <w:top w:val="none" w:sz="0" w:space="0" w:color="auto"/>
            <w:left w:val="none" w:sz="0" w:space="0" w:color="auto"/>
            <w:bottom w:val="none" w:sz="0" w:space="0" w:color="auto"/>
            <w:right w:val="none" w:sz="0" w:space="0" w:color="auto"/>
          </w:divBdr>
          <w:divsChild>
            <w:div w:id="1607880630">
              <w:marLeft w:val="0"/>
              <w:marRight w:val="0"/>
              <w:marTop w:val="0"/>
              <w:marBottom w:val="0"/>
              <w:divBdr>
                <w:top w:val="none" w:sz="0" w:space="0" w:color="auto"/>
                <w:left w:val="none" w:sz="0" w:space="0" w:color="auto"/>
                <w:bottom w:val="none" w:sz="0" w:space="0" w:color="auto"/>
                <w:right w:val="none" w:sz="0" w:space="0" w:color="auto"/>
              </w:divBdr>
              <w:divsChild>
                <w:div w:id="20800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36788">
      <w:bodyDiv w:val="1"/>
      <w:marLeft w:val="0"/>
      <w:marRight w:val="0"/>
      <w:marTop w:val="0"/>
      <w:marBottom w:val="0"/>
      <w:divBdr>
        <w:top w:val="none" w:sz="0" w:space="0" w:color="auto"/>
        <w:left w:val="none" w:sz="0" w:space="0" w:color="auto"/>
        <w:bottom w:val="none" w:sz="0" w:space="0" w:color="auto"/>
        <w:right w:val="none" w:sz="0" w:space="0" w:color="auto"/>
      </w:divBdr>
      <w:divsChild>
        <w:div w:id="2086563884">
          <w:marLeft w:val="0"/>
          <w:marRight w:val="0"/>
          <w:marTop w:val="0"/>
          <w:marBottom w:val="0"/>
          <w:divBdr>
            <w:top w:val="none" w:sz="0" w:space="0" w:color="auto"/>
            <w:left w:val="none" w:sz="0" w:space="0" w:color="auto"/>
            <w:bottom w:val="none" w:sz="0" w:space="0" w:color="auto"/>
            <w:right w:val="none" w:sz="0" w:space="0" w:color="auto"/>
          </w:divBdr>
          <w:divsChild>
            <w:div w:id="53355345">
              <w:marLeft w:val="0"/>
              <w:marRight w:val="0"/>
              <w:marTop w:val="0"/>
              <w:marBottom w:val="0"/>
              <w:divBdr>
                <w:top w:val="none" w:sz="0" w:space="0" w:color="auto"/>
                <w:left w:val="none" w:sz="0" w:space="0" w:color="auto"/>
                <w:bottom w:val="none" w:sz="0" w:space="0" w:color="auto"/>
                <w:right w:val="none" w:sz="0" w:space="0" w:color="auto"/>
              </w:divBdr>
              <w:divsChild>
                <w:div w:id="1262297300">
                  <w:marLeft w:val="0"/>
                  <w:marRight w:val="0"/>
                  <w:marTop w:val="0"/>
                  <w:marBottom w:val="0"/>
                  <w:divBdr>
                    <w:top w:val="none" w:sz="0" w:space="0" w:color="auto"/>
                    <w:left w:val="none" w:sz="0" w:space="0" w:color="auto"/>
                    <w:bottom w:val="none" w:sz="0" w:space="0" w:color="auto"/>
                    <w:right w:val="none" w:sz="0" w:space="0" w:color="auto"/>
                  </w:divBdr>
                  <w:divsChild>
                    <w:div w:id="1831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21806">
      <w:bodyDiv w:val="1"/>
      <w:marLeft w:val="0"/>
      <w:marRight w:val="0"/>
      <w:marTop w:val="0"/>
      <w:marBottom w:val="0"/>
      <w:divBdr>
        <w:top w:val="none" w:sz="0" w:space="0" w:color="auto"/>
        <w:left w:val="none" w:sz="0" w:space="0" w:color="auto"/>
        <w:bottom w:val="none" w:sz="0" w:space="0" w:color="auto"/>
        <w:right w:val="none" w:sz="0" w:space="0" w:color="auto"/>
      </w:divBdr>
    </w:div>
    <w:div w:id="1849634228">
      <w:bodyDiv w:val="1"/>
      <w:marLeft w:val="0"/>
      <w:marRight w:val="0"/>
      <w:marTop w:val="0"/>
      <w:marBottom w:val="0"/>
      <w:divBdr>
        <w:top w:val="none" w:sz="0" w:space="0" w:color="auto"/>
        <w:left w:val="none" w:sz="0" w:space="0" w:color="auto"/>
        <w:bottom w:val="none" w:sz="0" w:space="0" w:color="auto"/>
        <w:right w:val="none" w:sz="0" w:space="0" w:color="auto"/>
      </w:divBdr>
      <w:divsChild>
        <w:div w:id="909002693">
          <w:marLeft w:val="0"/>
          <w:marRight w:val="0"/>
          <w:marTop w:val="0"/>
          <w:marBottom w:val="0"/>
          <w:divBdr>
            <w:top w:val="none" w:sz="0" w:space="0" w:color="auto"/>
            <w:left w:val="none" w:sz="0" w:space="0" w:color="auto"/>
            <w:bottom w:val="none" w:sz="0" w:space="0" w:color="auto"/>
            <w:right w:val="none" w:sz="0" w:space="0" w:color="auto"/>
          </w:divBdr>
          <w:divsChild>
            <w:div w:id="657535394">
              <w:marLeft w:val="0"/>
              <w:marRight w:val="0"/>
              <w:marTop w:val="0"/>
              <w:marBottom w:val="0"/>
              <w:divBdr>
                <w:top w:val="none" w:sz="0" w:space="0" w:color="auto"/>
                <w:left w:val="none" w:sz="0" w:space="0" w:color="auto"/>
                <w:bottom w:val="none" w:sz="0" w:space="0" w:color="auto"/>
                <w:right w:val="none" w:sz="0" w:space="0" w:color="auto"/>
              </w:divBdr>
              <w:divsChild>
                <w:div w:id="1584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8762">
      <w:bodyDiv w:val="1"/>
      <w:marLeft w:val="0"/>
      <w:marRight w:val="0"/>
      <w:marTop w:val="0"/>
      <w:marBottom w:val="0"/>
      <w:divBdr>
        <w:top w:val="none" w:sz="0" w:space="0" w:color="auto"/>
        <w:left w:val="none" w:sz="0" w:space="0" w:color="auto"/>
        <w:bottom w:val="none" w:sz="0" w:space="0" w:color="auto"/>
        <w:right w:val="none" w:sz="0" w:space="0" w:color="auto"/>
      </w:divBdr>
      <w:divsChild>
        <w:div w:id="1517500763">
          <w:marLeft w:val="0"/>
          <w:marRight w:val="0"/>
          <w:marTop w:val="0"/>
          <w:marBottom w:val="0"/>
          <w:divBdr>
            <w:top w:val="none" w:sz="0" w:space="0" w:color="auto"/>
            <w:left w:val="none" w:sz="0" w:space="0" w:color="auto"/>
            <w:bottom w:val="none" w:sz="0" w:space="0" w:color="auto"/>
            <w:right w:val="none" w:sz="0" w:space="0" w:color="auto"/>
          </w:divBdr>
          <w:divsChild>
            <w:div w:id="1247770111">
              <w:marLeft w:val="0"/>
              <w:marRight w:val="0"/>
              <w:marTop w:val="0"/>
              <w:marBottom w:val="0"/>
              <w:divBdr>
                <w:top w:val="none" w:sz="0" w:space="0" w:color="auto"/>
                <w:left w:val="none" w:sz="0" w:space="0" w:color="auto"/>
                <w:bottom w:val="none" w:sz="0" w:space="0" w:color="auto"/>
                <w:right w:val="none" w:sz="0" w:space="0" w:color="auto"/>
              </w:divBdr>
              <w:divsChild>
                <w:div w:id="15244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2553">
      <w:bodyDiv w:val="1"/>
      <w:marLeft w:val="0"/>
      <w:marRight w:val="0"/>
      <w:marTop w:val="0"/>
      <w:marBottom w:val="0"/>
      <w:divBdr>
        <w:top w:val="none" w:sz="0" w:space="0" w:color="auto"/>
        <w:left w:val="none" w:sz="0" w:space="0" w:color="auto"/>
        <w:bottom w:val="none" w:sz="0" w:space="0" w:color="auto"/>
        <w:right w:val="none" w:sz="0" w:space="0" w:color="auto"/>
      </w:divBdr>
      <w:divsChild>
        <w:div w:id="1438134178">
          <w:marLeft w:val="0"/>
          <w:marRight w:val="0"/>
          <w:marTop w:val="0"/>
          <w:marBottom w:val="0"/>
          <w:divBdr>
            <w:top w:val="none" w:sz="0" w:space="0" w:color="auto"/>
            <w:left w:val="none" w:sz="0" w:space="0" w:color="auto"/>
            <w:bottom w:val="none" w:sz="0" w:space="0" w:color="auto"/>
            <w:right w:val="none" w:sz="0" w:space="0" w:color="auto"/>
          </w:divBdr>
          <w:divsChild>
            <w:div w:id="962659821">
              <w:marLeft w:val="0"/>
              <w:marRight w:val="0"/>
              <w:marTop w:val="0"/>
              <w:marBottom w:val="0"/>
              <w:divBdr>
                <w:top w:val="none" w:sz="0" w:space="0" w:color="auto"/>
                <w:left w:val="none" w:sz="0" w:space="0" w:color="auto"/>
                <w:bottom w:val="none" w:sz="0" w:space="0" w:color="auto"/>
                <w:right w:val="none" w:sz="0" w:space="0" w:color="auto"/>
              </w:divBdr>
              <w:divsChild>
                <w:div w:id="493688972">
                  <w:marLeft w:val="0"/>
                  <w:marRight w:val="0"/>
                  <w:marTop w:val="0"/>
                  <w:marBottom w:val="0"/>
                  <w:divBdr>
                    <w:top w:val="none" w:sz="0" w:space="0" w:color="auto"/>
                    <w:left w:val="none" w:sz="0" w:space="0" w:color="auto"/>
                    <w:bottom w:val="none" w:sz="0" w:space="0" w:color="auto"/>
                    <w:right w:val="none" w:sz="0" w:space="0" w:color="auto"/>
                  </w:divBdr>
                  <w:divsChild>
                    <w:div w:id="5136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6940">
      <w:bodyDiv w:val="1"/>
      <w:marLeft w:val="0"/>
      <w:marRight w:val="0"/>
      <w:marTop w:val="0"/>
      <w:marBottom w:val="0"/>
      <w:divBdr>
        <w:top w:val="none" w:sz="0" w:space="0" w:color="auto"/>
        <w:left w:val="none" w:sz="0" w:space="0" w:color="auto"/>
        <w:bottom w:val="none" w:sz="0" w:space="0" w:color="auto"/>
        <w:right w:val="none" w:sz="0" w:space="0" w:color="auto"/>
      </w:divBdr>
    </w:div>
    <w:div w:id="1914776468">
      <w:bodyDiv w:val="1"/>
      <w:marLeft w:val="0"/>
      <w:marRight w:val="0"/>
      <w:marTop w:val="0"/>
      <w:marBottom w:val="0"/>
      <w:divBdr>
        <w:top w:val="none" w:sz="0" w:space="0" w:color="auto"/>
        <w:left w:val="none" w:sz="0" w:space="0" w:color="auto"/>
        <w:bottom w:val="none" w:sz="0" w:space="0" w:color="auto"/>
        <w:right w:val="none" w:sz="0" w:space="0" w:color="auto"/>
      </w:divBdr>
      <w:divsChild>
        <w:div w:id="825895101">
          <w:marLeft w:val="0"/>
          <w:marRight w:val="0"/>
          <w:marTop w:val="0"/>
          <w:marBottom w:val="0"/>
          <w:divBdr>
            <w:top w:val="none" w:sz="0" w:space="0" w:color="auto"/>
            <w:left w:val="none" w:sz="0" w:space="0" w:color="auto"/>
            <w:bottom w:val="none" w:sz="0" w:space="0" w:color="auto"/>
            <w:right w:val="none" w:sz="0" w:space="0" w:color="auto"/>
          </w:divBdr>
          <w:divsChild>
            <w:div w:id="1486817262">
              <w:marLeft w:val="0"/>
              <w:marRight w:val="0"/>
              <w:marTop w:val="0"/>
              <w:marBottom w:val="0"/>
              <w:divBdr>
                <w:top w:val="none" w:sz="0" w:space="0" w:color="auto"/>
                <w:left w:val="none" w:sz="0" w:space="0" w:color="auto"/>
                <w:bottom w:val="none" w:sz="0" w:space="0" w:color="auto"/>
                <w:right w:val="none" w:sz="0" w:space="0" w:color="auto"/>
              </w:divBdr>
              <w:divsChild>
                <w:div w:id="13294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50996">
      <w:bodyDiv w:val="1"/>
      <w:marLeft w:val="0"/>
      <w:marRight w:val="0"/>
      <w:marTop w:val="0"/>
      <w:marBottom w:val="0"/>
      <w:divBdr>
        <w:top w:val="none" w:sz="0" w:space="0" w:color="auto"/>
        <w:left w:val="none" w:sz="0" w:space="0" w:color="auto"/>
        <w:bottom w:val="none" w:sz="0" w:space="0" w:color="auto"/>
        <w:right w:val="none" w:sz="0" w:space="0" w:color="auto"/>
      </w:divBdr>
      <w:divsChild>
        <w:div w:id="1999261354">
          <w:marLeft w:val="0"/>
          <w:marRight w:val="0"/>
          <w:marTop w:val="0"/>
          <w:marBottom w:val="0"/>
          <w:divBdr>
            <w:top w:val="none" w:sz="0" w:space="0" w:color="auto"/>
            <w:left w:val="none" w:sz="0" w:space="0" w:color="auto"/>
            <w:bottom w:val="none" w:sz="0" w:space="0" w:color="auto"/>
            <w:right w:val="none" w:sz="0" w:space="0" w:color="auto"/>
          </w:divBdr>
          <w:divsChild>
            <w:div w:id="1877040518">
              <w:marLeft w:val="0"/>
              <w:marRight w:val="0"/>
              <w:marTop w:val="0"/>
              <w:marBottom w:val="0"/>
              <w:divBdr>
                <w:top w:val="none" w:sz="0" w:space="0" w:color="auto"/>
                <w:left w:val="none" w:sz="0" w:space="0" w:color="auto"/>
                <w:bottom w:val="none" w:sz="0" w:space="0" w:color="auto"/>
                <w:right w:val="none" w:sz="0" w:space="0" w:color="auto"/>
              </w:divBdr>
              <w:divsChild>
                <w:div w:id="1113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86305">
      <w:bodyDiv w:val="1"/>
      <w:marLeft w:val="0"/>
      <w:marRight w:val="0"/>
      <w:marTop w:val="0"/>
      <w:marBottom w:val="0"/>
      <w:divBdr>
        <w:top w:val="none" w:sz="0" w:space="0" w:color="auto"/>
        <w:left w:val="none" w:sz="0" w:space="0" w:color="auto"/>
        <w:bottom w:val="none" w:sz="0" w:space="0" w:color="auto"/>
        <w:right w:val="none" w:sz="0" w:space="0" w:color="auto"/>
      </w:divBdr>
      <w:divsChild>
        <w:div w:id="1005404518">
          <w:marLeft w:val="0"/>
          <w:marRight w:val="0"/>
          <w:marTop w:val="0"/>
          <w:marBottom w:val="0"/>
          <w:divBdr>
            <w:top w:val="none" w:sz="0" w:space="0" w:color="auto"/>
            <w:left w:val="none" w:sz="0" w:space="0" w:color="auto"/>
            <w:bottom w:val="none" w:sz="0" w:space="0" w:color="auto"/>
            <w:right w:val="none" w:sz="0" w:space="0" w:color="auto"/>
          </w:divBdr>
          <w:divsChild>
            <w:div w:id="2032221930">
              <w:marLeft w:val="0"/>
              <w:marRight w:val="0"/>
              <w:marTop w:val="0"/>
              <w:marBottom w:val="0"/>
              <w:divBdr>
                <w:top w:val="none" w:sz="0" w:space="0" w:color="auto"/>
                <w:left w:val="none" w:sz="0" w:space="0" w:color="auto"/>
                <w:bottom w:val="none" w:sz="0" w:space="0" w:color="auto"/>
                <w:right w:val="none" w:sz="0" w:space="0" w:color="auto"/>
              </w:divBdr>
              <w:divsChild>
                <w:div w:id="1293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6173">
      <w:bodyDiv w:val="1"/>
      <w:marLeft w:val="0"/>
      <w:marRight w:val="0"/>
      <w:marTop w:val="0"/>
      <w:marBottom w:val="0"/>
      <w:divBdr>
        <w:top w:val="none" w:sz="0" w:space="0" w:color="auto"/>
        <w:left w:val="none" w:sz="0" w:space="0" w:color="auto"/>
        <w:bottom w:val="none" w:sz="0" w:space="0" w:color="auto"/>
        <w:right w:val="none" w:sz="0" w:space="0" w:color="auto"/>
      </w:divBdr>
    </w:div>
    <w:div w:id="2061393061">
      <w:bodyDiv w:val="1"/>
      <w:marLeft w:val="0"/>
      <w:marRight w:val="0"/>
      <w:marTop w:val="0"/>
      <w:marBottom w:val="0"/>
      <w:divBdr>
        <w:top w:val="none" w:sz="0" w:space="0" w:color="auto"/>
        <w:left w:val="none" w:sz="0" w:space="0" w:color="auto"/>
        <w:bottom w:val="none" w:sz="0" w:space="0" w:color="auto"/>
        <w:right w:val="none" w:sz="0" w:space="0" w:color="auto"/>
      </w:divBdr>
    </w:div>
    <w:div w:id="2101751475">
      <w:bodyDiv w:val="1"/>
      <w:marLeft w:val="0"/>
      <w:marRight w:val="0"/>
      <w:marTop w:val="0"/>
      <w:marBottom w:val="0"/>
      <w:divBdr>
        <w:top w:val="none" w:sz="0" w:space="0" w:color="auto"/>
        <w:left w:val="none" w:sz="0" w:space="0" w:color="auto"/>
        <w:bottom w:val="none" w:sz="0" w:space="0" w:color="auto"/>
        <w:right w:val="none" w:sz="0" w:space="0" w:color="auto"/>
      </w:divBdr>
      <w:divsChild>
        <w:div w:id="873614575">
          <w:marLeft w:val="0"/>
          <w:marRight w:val="0"/>
          <w:marTop w:val="0"/>
          <w:marBottom w:val="0"/>
          <w:divBdr>
            <w:top w:val="none" w:sz="0" w:space="0" w:color="auto"/>
            <w:left w:val="none" w:sz="0" w:space="0" w:color="auto"/>
            <w:bottom w:val="none" w:sz="0" w:space="0" w:color="auto"/>
            <w:right w:val="none" w:sz="0" w:space="0" w:color="auto"/>
          </w:divBdr>
          <w:divsChild>
            <w:div w:id="296419406">
              <w:marLeft w:val="0"/>
              <w:marRight w:val="0"/>
              <w:marTop w:val="0"/>
              <w:marBottom w:val="0"/>
              <w:divBdr>
                <w:top w:val="none" w:sz="0" w:space="0" w:color="auto"/>
                <w:left w:val="none" w:sz="0" w:space="0" w:color="auto"/>
                <w:bottom w:val="none" w:sz="0" w:space="0" w:color="auto"/>
                <w:right w:val="none" w:sz="0" w:space="0" w:color="auto"/>
              </w:divBdr>
              <w:divsChild>
                <w:div w:id="992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school.utoronto.ca/areas-of-study/master-of-information/" TargetMode="External"/><Relationship Id="rId18" Type="http://schemas.openxmlformats.org/officeDocument/2006/relationships/hyperlink" Target="https://pubs.aeaweb.org/doi/pdfplus/10.1257/jep.34.2.49" TargetMode="External"/><Relationship Id="rId26" Type="http://schemas.openxmlformats.org/officeDocument/2006/relationships/hyperlink" Target="https://www.aljazeera.com/indepth/opinion/data-collection-solution-europe-racism-problem-200728131435298.html" TargetMode="External"/><Relationship Id="rId39" Type="http://schemas.openxmlformats.org/officeDocument/2006/relationships/hyperlink" Target="http://www.governingcouncil.utoronto.ca/Assets/Governing+Council+Digital+Assets/Policies/PDF/ppjun011995.pdf" TargetMode="External"/><Relationship Id="rId21" Type="http://schemas.openxmlformats.org/officeDocument/2006/relationships/hyperlink" Target="https://www.pnas.org/content/116/22/10723" TargetMode="External"/><Relationship Id="rId34" Type="http://schemas.openxmlformats.org/officeDocument/2006/relationships/hyperlink" Target="http://www.sgs.utoronto.ca/currentstudents/Pages/English-Language-and-Writing-Support.aspx" TargetMode="External"/><Relationship Id="rId42" Type="http://schemas.openxmlformats.org/officeDocument/2006/relationships/hyperlink" Target="https://ischool.utoronto.ca/current-students/academic-resources/academic-calendar/" TargetMode="External"/><Relationship Id="rId47" Type="http://schemas.openxmlformats.org/officeDocument/2006/relationships/hyperlink" Target="https://www.acorn.utoronto.ca/"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ciologica.unibo.it/article/view/8342/" TargetMode="External"/><Relationship Id="rId29" Type="http://schemas.openxmlformats.org/officeDocument/2006/relationships/hyperlink" Target="http://www.forbes.com/sites/gregorymcneal/2014/06/28/facebook-manipulated-user-news-feeds-to-create-emotional-contagion/" TargetMode="External"/><Relationship Id="rId11" Type="http://schemas.openxmlformats.org/officeDocument/2006/relationships/hyperlink" Target="https://q.utoronto.ca/courses/255792/" TargetMode="External"/><Relationship Id="rId24" Type="http://schemas.openxmlformats.org/officeDocument/2006/relationships/hyperlink" Target="https://dl.acm.org/doi/pdf/10.1145/3351095.3372871?casa_token=6AsZu_VF1-0AAAAA:p7A--TAsKtxyDoPzwRvR-tlb_JRAbvmUYt00q8gqA5id4gJsmtuzGFgvUGfQ-AnMiilRf9c7U6XGeQ" TargetMode="External"/><Relationship Id="rId32" Type="http://schemas.openxmlformats.org/officeDocument/2006/relationships/hyperlink" Target="http://www.governingcouncil.utoronto.ca/Assets/Governing+Council+Digital+Assets/Policies/PDF/grading.pdf" TargetMode="External"/><Relationship Id="rId37" Type="http://schemas.openxmlformats.org/officeDocument/2006/relationships/hyperlink" Target="http://www.governingcouncil.utoronto.ca/Assets/Governing+Council+Digital+Assets/Policies/PDF/ppjun011995.pdf" TargetMode="External"/><Relationship Id="rId40" Type="http://schemas.openxmlformats.org/officeDocument/2006/relationships/hyperlink" Target="https://inforum.library.utoronto.ca/workshops/orientation" TargetMode="External"/><Relationship Id="rId45" Type="http://schemas.openxmlformats.org/officeDocument/2006/relationships/hyperlink" Target="https://inforum.library.utoronto.ca/workshops/iSkill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rohith.sothilingam@mail.utoronto.ca" TargetMode="External"/><Relationship Id="rId19" Type="http://schemas.openxmlformats.org/officeDocument/2006/relationships/hyperlink" Target="https://arxiv.org/pdf/1912.05511.pdf" TargetMode="External"/><Relationship Id="rId31" Type="http://schemas.openxmlformats.org/officeDocument/2006/relationships/hyperlink" Target="http://ischool.utoronto.ca/wp-content/uploads/2020/08/grade_interpretation_revised_August2020.pdf" TargetMode="External"/><Relationship Id="rId44" Type="http://schemas.openxmlformats.org/officeDocument/2006/relationships/hyperlink" Target="https://ischool.utoronto.ca/wp-content/uploads/2017/11/iSchools-TRC-Commitment.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carrera@cs.toronto.edu" TargetMode="External"/><Relationship Id="rId14" Type="http://schemas.openxmlformats.org/officeDocument/2006/relationships/hyperlink" Target="https://www.stat.cmu.edu/~hseltman/309/Book/Book.pdf" TargetMode="External"/><Relationship Id="rId22" Type="http://schemas.openxmlformats.org/officeDocument/2006/relationships/hyperlink" Target="https://www.nber.org/system/files/working_papers/w27600/w27600.pdf" TargetMode="External"/><Relationship Id="rId27" Type="http://schemas.openxmlformats.org/officeDocument/2006/relationships/hyperlink" Target="https://granta.com/violence-in-blue/" TargetMode="External"/><Relationship Id="rId30" Type="http://schemas.openxmlformats.org/officeDocument/2006/relationships/hyperlink" Target="https://www.nytimes.com/2017/10/09/science/stanford-sexual-orientation-study.html" TargetMode="External"/><Relationship Id="rId35" Type="http://schemas.openxmlformats.org/officeDocument/2006/relationships/hyperlink" Target="http://www.sgs.utoronto.ca/currentstudents/Pages/Current-Terms-Courses.aspx" TargetMode="External"/><Relationship Id="rId43" Type="http://schemas.openxmlformats.org/officeDocument/2006/relationships/hyperlink" Target="https://www.provost.utoronto.ca/wp-content/uploads/sites/155/2018/05/Final-Report-TRC.pdf" TargetMode="External"/><Relationship Id="rId48" Type="http://schemas.openxmlformats.org/officeDocument/2006/relationships/hyperlink" Target="https://www.viceprovoststudents.utoronto.ca/covid-19/tech-requirements-online-learning/" TargetMode="External"/><Relationship Id="rId8" Type="http://schemas.openxmlformats.org/officeDocument/2006/relationships/hyperlink" Target="mailto:shion.guha@utoronto.ca"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shionguha/inf2178j-w22-exp-design-datascience" TargetMode="External"/><Relationship Id="rId17" Type="http://schemas.openxmlformats.org/officeDocument/2006/relationships/hyperlink" Target="http://www2.math.uu.se/~thulin/mm/breiman.pdf" TargetMode="External"/><Relationship Id="rId25" Type="http://schemas.openxmlformats.org/officeDocument/2006/relationships/hyperlink" Target="https://www.noemamag.com/a-misdirected-application-of-ai-ethics/" TargetMode="External"/><Relationship Id="rId33" Type="http://schemas.openxmlformats.org/officeDocument/2006/relationships/hyperlink" Target="https://www.sgs.utoronto.ca/policies-guidelines/inc-sdf-wdr/" TargetMode="External"/><Relationship Id="rId38" Type="http://schemas.openxmlformats.org/officeDocument/2006/relationships/hyperlink" Target="http://advice.writing.utoronto.ca/using-sources/how-not-to-plagiarize/" TargetMode="External"/><Relationship Id="rId46" Type="http://schemas.openxmlformats.org/officeDocument/2006/relationships/hyperlink" Target="https://inforum.library.utoronto.ca/workshops/orientation" TargetMode="External"/><Relationship Id="rId20" Type="http://schemas.openxmlformats.org/officeDocument/2006/relationships/hyperlink" Target="https://www.tandfonline.com/doi/full/10.1080/14461242.2020.1784019" TargetMode="External"/><Relationship Id="rId41" Type="http://schemas.openxmlformats.org/officeDocument/2006/relationships/hyperlink" Target="http://www.studentlife.utoronto.ca/a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romarket.org/2019/10/14/esther-duflo-how-to-find-the-right-questions/" TargetMode="External"/><Relationship Id="rId23" Type="http://schemas.openxmlformats.org/officeDocument/2006/relationships/hyperlink" Target="https://dl.acm.org/doi/abs/10.1145/3351095.3372859" TargetMode="External"/><Relationship Id="rId28" Type="http://schemas.openxmlformats.org/officeDocument/2006/relationships/hyperlink" Target="https://fivethirtyeight.com/features/when-proof-is-not-enough/" TargetMode="External"/><Relationship Id="rId36" Type="http://schemas.openxmlformats.org/officeDocument/2006/relationships/hyperlink" Target="http://academicintegrity.utoronto.ca" TargetMode="External"/><Relationship Id="rId49" Type="http://schemas.openxmlformats.org/officeDocument/2006/relationships/hyperlink" Target="https://teaching.utoronto.ca/teaching-support/course-design/developing-a-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1B6C0-5793-41BB-BF54-5B125D3D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Links>
    <vt:vector size="60" baseType="variant">
      <vt:variant>
        <vt:i4>1703957</vt:i4>
      </vt:variant>
      <vt:variant>
        <vt:i4>27</vt:i4>
      </vt:variant>
      <vt:variant>
        <vt:i4>0</vt:i4>
      </vt:variant>
      <vt:variant>
        <vt:i4>5</vt:i4>
      </vt:variant>
      <vt:variant>
        <vt:lpwstr>http://www.yorku.ca/secretariat/policies/document.php?document=68</vt:lpwstr>
      </vt:variant>
      <vt:variant>
        <vt:lpwstr/>
      </vt:variant>
      <vt:variant>
        <vt:i4>5308430</vt:i4>
      </vt:variant>
      <vt:variant>
        <vt:i4>24</vt:i4>
      </vt:variant>
      <vt:variant>
        <vt:i4>0</vt:i4>
      </vt:variant>
      <vt:variant>
        <vt:i4>5</vt:i4>
      </vt:variant>
      <vt:variant>
        <vt:lpwstr>https://w2prod.sis.yorku.ca/Apps/WebObjects/cdm.woa/wa/regobs</vt:lpwstr>
      </vt:variant>
      <vt:variant>
        <vt:lpwstr/>
      </vt:variant>
      <vt:variant>
        <vt:i4>8126466</vt:i4>
      </vt:variant>
      <vt:variant>
        <vt:i4>21</vt:i4>
      </vt:variant>
      <vt:variant>
        <vt:i4>0</vt:i4>
      </vt:variant>
      <vt:variant>
        <vt:i4>5</vt:i4>
      </vt:variant>
      <vt:variant>
        <vt:lpwstr>http://www.registrar.yorku.ca/services/ds_faq.htm</vt:lpwstr>
      </vt:variant>
      <vt:variant>
        <vt:lpwstr/>
      </vt:variant>
      <vt:variant>
        <vt:i4>7995476</vt:i4>
      </vt:variant>
      <vt:variant>
        <vt:i4>18</vt:i4>
      </vt:variant>
      <vt:variant>
        <vt:i4>0</vt:i4>
      </vt:variant>
      <vt:variant>
        <vt:i4>5</vt:i4>
      </vt:variant>
      <vt:variant>
        <vt:lpwstr>http://www.registrar.yorku.ca/services/policies/grade_policy.htm</vt:lpwstr>
      </vt:variant>
      <vt:variant>
        <vt:lpwstr/>
      </vt:variant>
      <vt:variant>
        <vt:i4>2228341</vt:i4>
      </vt:variant>
      <vt:variant>
        <vt:i4>15</vt:i4>
      </vt:variant>
      <vt:variant>
        <vt:i4>0</vt:i4>
      </vt:variant>
      <vt:variant>
        <vt:i4>5</vt:i4>
      </vt:variant>
      <vt:variant>
        <vt:lpwstr>https://w2prod.sis.yorku.ca/Apps/WebObjects/cdm.woa/wa/curexam</vt:lpwstr>
      </vt:variant>
      <vt:variant>
        <vt:lpwstr/>
      </vt:variant>
      <vt:variant>
        <vt:i4>2883617</vt:i4>
      </vt:variant>
      <vt:variant>
        <vt:i4>12</vt:i4>
      </vt:variant>
      <vt:variant>
        <vt:i4>0</vt:i4>
      </vt:variant>
      <vt:variant>
        <vt:i4>5</vt:i4>
      </vt:variant>
      <vt:variant>
        <vt:lpwstr>http://www.yorku.ca/secretariat/policies/document.php?document=141</vt:lpwstr>
      </vt:variant>
      <vt:variant>
        <vt:lpwstr/>
      </vt:variant>
      <vt:variant>
        <vt:i4>1310741</vt:i4>
      </vt:variant>
      <vt:variant>
        <vt:i4>9</vt:i4>
      </vt:variant>
      <vt:variant>
        <vt:i4>0</vt:i4>
      </vt:variant>
      <vt:variant>
        <vt:i4>5</vt:i4>
      </vt:variant>
      <vt:variant>
        <vt:lpwstr>http://www.yorku.ca/secretariat/policies/document.php?document=86</vt:lpwstr>
      </vt:variant>
      <vt:variant>
        <vt:lpwstr/>
      </vt:variant>
      <vt:variant>
        <vt:i4>8192010</vt:i4>
      </vt:variant>
      <vt:variant>
        <vt:i4>6</vt:i4>
      </vt:variant>
      <vt:variant>
        <vt:i4>0</vt:i4>
      </vt:variant>
      <vt:variant>
        <vt:i4>5</vt:i4>
      </vt:variant>
      <vt:variant>
        <vt:lpwstr>http://www.yorku.ca/tutorial/academic_integrity/testyourself.html</vt:lpwstr>
      </vt:variant>
      <vt:variant>
        <vt:lpwstr/>
      </vt:variant>
      <vt:variant>
        <vt:i4>5767229</vt:i4>
      </vt:variant>
      <vt:variant>
        <vt:i4>3</vt:i4>
      </vt:variant>
      <vt:variant>
        <vt:i4>0</vt:i4>
      </vt:variant>
      <vt:variant>
        <vt:i4>5</vt:i4>
      </vt:variant>
      <vt:variant>
        <vt:lpwstr>http://www.yorku.ca/tutorial/academic_integrity</vt:lpwstr>
      </vt:variant>
      <vt:variant>
        <vt:lpwstr/>
      </vt:variant>
      <vt:variant>
        <vt:i4>1703957</vt:i4>
      </vt:variant>
      <vt:variant>
        <vt:i4>0</vt:i4>
      </vt:variant>
      <vt:variant>
        <vt:i4>0</vt:i4>
      </vt:variant>
      <vt:variant>
        <vt:i4>5</vt:i4>
      </vt:variant>
      <vt:variant>
        <vt:lpwstr>http://www.yorku.ca/secretariat/policies/document.php?document=69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St-Cyr</dc:creator>
  <cp:keywords/>
  <cp:lastModifiedBy>Guha, Shion</cp:lastModifiedBy>
  <cp:revision>55</cp:revision>
  <cp:lastPrinted>2017-09-26T20:07:00Z</cp:lastPrinted>
  <dcterms:created xsi:type="dcterms:W3CDTF">2019-05-23T19:51:00Z</dcterms:created>
  <dcterms:modified xsi:type="dcterms:W3CDTF">2022-01-10T13:29:00Z</dcterms:modified>
</cp:coreProperties>
</file>