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butonul “add to cart” nu este functional la toate cele 6 produse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butonul “add to cart” este functional la toate cele 6 produse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5.Adaugam toate cele 6 produse in cos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butonul “add to cart” este functional la toate cele 6 produse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butonul “add to cart” nu este functional la toate cele 6 produse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B6513C"/>
    <w:rsid w:val="04D7187F"/>
    <w:rsid w:val="068F75F3"/>
    <w:rsid w:val="0CD86EC7"/>
    <w:rsid w:val="195A0542"/>
    <w:rsid w:val="24EC51B3"/>
    <w:rsid w:val="2C2D46E2"/>
    <w:rsid w:val="2E9650A8"/>
    <w:rsid w:val="30B2025D"/>
    <w:rsid w:val="358F726C"/>
    <w:rsid w:val="37DB13E4"/>
    <w:rsid w:val="42E36510"/>
    <w:rsid w:val="43FC159A"/>
    <w:rsid w:val="4542339C"/>
    <w:rsid w:val="539F29F8"/>
    <w:rsid w:val="55797948"/>
    <w:rsid w:val="591A5598"/>
    <w:rsid w:val="5F104F86"/>
    <w:rsid w:val="6E615E07"/>
    <w:rsid w:val="6EDE4F95"/>
    <w:rsid w:val="77ED7A71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142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B784C4DC4B24454FB961485A91DCFD0B_13</vt:lpwstr>
  </property>
</Properties>
</file>