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6F3" w:rsidRDefault="00A250DA" w:rsidP="00A250DA">
      <w:pPr>
        <w:pStyle w:val="Heading1"/>
        <w:jc w:val="both"/>
      </w:pPr>
      <w:r>
        <w:t>Scherm Accuracy</w:t>
      </w:r>
    </w:p>
    <w:p w:rsidR="00A250DA" w:rsidRDefault="00A250DA" w:rsidP="00A250DA">
      <w:pPr>
        <w:jc w:val="both"/>
      </w:pPr>
    </w:p>
    <w:p w:rsidR="00A250DA" w:rsidRDefault="00A250DA" w:rsidP="00A250DA">
      <w:pPr>
        <w:jc w:val="both"/>
      </w:pPr>
      <w:r w:rsidRPr="00A250DA">
        <w:rPr>
          <w:rStyle w:val="Heading2Char"/>
        </w:rPr>
        <w:t>Vooraf</w:t>
      </w:r>
      <w:r>
        <w:t xml:space="preserve"> </w:t>
      </w:r>
    </w:p>
    <w:p w:rsidR="00A250DA" w:rsidRDefault="00A250DA" w:rsidP="00A250DA">
      <w:pPr>
        <w:jc w:val="both"/>
      </w:pPr>
      <w:r>
        <w:t xml:space="preserve">Je kiest zelf welke schermen je met Java doet en welke met Xsl. 2 </w:t>
      </w:r>
      <w:r w:rsidR="00D430DB">
        <w:t>Mogelijkheden:</w:t>
      </w:r>
    </w:p>
    <w:p w:rsidR="00A250DA" w:rsidRDefault="00A250DA" w:rsidP="00A250DA">
      <w:pPr>
        <w:pStyle w:val="ListParagraph"/>
        <w:numPr>
          <w:ilvl w:val="0"/>
          <w:numId w:val="1"/>
        </w:numPr>
        <w:ind w:left="360"/>
        <w:jc w:val="both"/>
      </w:pPr>
      <w:r>
        <w:t>2 schermen Java en 1 Xsl.</w:t>
      </w:r>
    </w:p>
    <w:p w:rsidR="00A250DA" w:rsidRDefault="00A250DA" w:rsidP="00A250DA">
      <w:pPr>
        <w:pStyle w:val="ListParagraph"/>
        <w:numPr>
          <w:ilvl w:val="0"/>
          <w:numId w:val="1"/>
        </w:numPr>
        <w:ind w:left="360"/>
        <w:jc w:val="both"/>
      </w:pPr>
      <w:r>
        <w:t>2 schermen Xsl en 1 Java.</w:t>
      </w:r>
    </w:p>
    <w:p w:rsidR="00A250DA" w:rsidRDefault="00A250DA" w:rsidP="00A250DA">
      <w:pPr>
        <w:jc w:val="both"/>
      </w:pPr>
      <w:r>
        <w:t>Je kan nu al beginnen aan de schermen. In de 4</w:t>
      </w:r>
      <w:r w:rsidRPr="00A250DA">
        <w:rPr>
          <w:vertAlign w:val="superscript"/>
        </w:rPr>
        <w:t>de</w:t>
      </w:r>
      <w:r>
        <w:t xml:space="preserve"> periode worden ze geïntegreerd in het Visual Studio project.</w:t>
      </w:r>
    </w:p>
    <w:p w:rsidR="00A250DA" w:rsidRDefault="004937ED" w:rsidP="00A250DA">
      <w:pPr>
        <w:jc w:val="both"/>
      </w:pPr>
      <w:r>
        <w:t>Onderaan dit document vind je 2 voorbeelden van het scherm.</w:t>
      </w:r>
    </w:p>
    <w:p w:rsidR="00A250DA" w:rsidRDefault="00A250DA" w:rsidP="00A250DA">
      <w:pPr>
        <w:jc w:val="both"/>
      </w:pPr>
      <w:r>
        <w:rPr>
          <w:rStyle w:val="Heading2Char"/>
        </w:rPr>
        <w:t>Structuur</w:t>
      </w:r>
    </w:p>
    <w:p w:rsidR="00A250DA" w:rsidRDefault="009E0284" w:rsidP="00A250DA">
      <w:pPr>
        <w:jc w:val="both"/>
      </w:pPr>
      <w:r>
        <w:t>Voor deze pagina werk j</w:t>
      </w:r>
      <w:r w:rsidR="00CC5E4A">
        <w:t>e best met een Grid van 3 kolom</w:t>
      </w:r>
      <w:r>
        <w:t>men. Surf eens rond het gebruik van het sterretje * bij het opgeven van de width van een kolom, dat overeenkomt met een percentage. Geef dan als width voor de eerste en laatste kolom 20% op en voor de middenste 60%. In de middenste kolom zet je een Canvas. Op die manier is het Canvas altijd gecentreerd op het scherm.</w:t>
      </w:r>
    </w:p>
    <w:p w:rsidR="007E0871" w:rsidRDefault="007E0871" w:rsidP="00A250DA">
      <w:pPr>
        <w:jc w:val="both"/>
      </w:pPr>
      <w:r>
        <w:t>Voor elk scherm wordt er een source xml file gegeven. Het is de bedoeling dat je alle gegevens uit deze file haalt en gebruikt om het scherm op te bouwen. Er zit ook een 2</w:t>
      </w:r>
      <w:r w:rsidRPr="007E0871">
        <w:rPr>
          <w:vertAlign w:val="superscript"/>
        </w:rPr>
        <w:t>de</w:t>
      </w:r>
      <w:r>
        <w:t xml:space="preserve"> source xml bij, met dezelfde structuur maar andere waarden. Je programma moet voor beide files werken.</w:t>
      </w:r>
    </w:p>
    <w:p w:rsidR="009E0284" w:rsidRDefault="007E0871" w:rsidP="00A250DA">
      <w:pPr>
        <w:jc w:val="both"/>
      </w:pPr>
      <w:r>
        <w:t xml:space="preserve">Dit scherm geeft een overzicht van het uitvoeren van een psychologische test. De proefpersoon moet sommen uitvoeren, zo snel mogelijk. De sommen worden aangeboden in 3 reeksen (1-20, 21-40 en 41-60). Per reeks zijn er dus 20 antwoorden. Er zijn 3 soorten antwoorden : </w:t>
      </w:r>
      <w:r w:rsidRPr="007E0871">
        <w:rPr>
          <w:i/>
        </w:rPr>
        <w:t>correct</w:t>
      </w:r>
      <w:r>
        <w:t xml:space="preserve">, </w:t>
      </w:r>
      <w:r w:rsidRPr="007E0871">
        <w:rPr>
          <w:i/>
        </w:rPr>
        <w:t>incorrect</w:t>
      </w:r>
      <w:r>
        <w:t xml:space="preserve"> of </w:t>
      </w:r>
      <w:r w:rsidRPr="007E0871">
        <w:rPr>
          <w:i/>
        </w:rPr>
        <w:t>no response</w:t>
      </w:r>
      <w:r>
        <w:t>.</w:t>
      </w:r>
    </w:p>
    <w:p w:rsidR="009E0284" w:rsidRDefault="007E0871" w:rsidP="00A250DA">
      <w:pPr>
        <w:jc w:val="both"/>
      </w:pPr>
      <w:r>
        <w:t>Het assenstelsel waarop je de result</w:t>
      </w:r>
      <w:r w:rsidR="005D55FB">
        <w:t>aten moet plotten is omgedraaid.</w:t>
      </w:r>
      <w:r>
        <w:t xml:space="preserve"> </w:t>
      </w:r>
      <w:r w:rsidR="00CC5E4A">
        <w:t>H</w:t>
      </w:r>
      <w:r w:rsidR="005D55FB">
        <w:t xml:space="preserve">et </w:t>
      </w:r>
      <w:r>
        <w:t>begint bij 0 en loopt tot 20.</w:t>
      </w:r>
    </w:p>
    <w:p w:rsidR="008E51D3" w:rsidRDefault="008E51D3" w:rsidP="00A250DA">
      <w:pPr>
        <w:jc w:val="both"/>
      </w:pPr>
    </w:p>
    <w:p w:rsidR="00872942" w:rsidRDefault="00872942" w:rsidP="00872942">
      <w:pPr>
        <w:jc w:val="both"/>
        <w:rPr>
          <w:rStyle w:val="Heading2Char"/>
        </w:rPr>
      </w:pPr>
      <w:r>
        <w:rPr>
          <w:rStyle w:val="Heading2Char"/>
        </w:rPr>
        <w:t>Kleuren</w:t>
      </w:r>
    </w:p>
    <w:p w:rsidR="00872942" w:rsidRDefault="00872942" w:rsidP="00872942">
      <w:pPr>
        <w:pStyle w:val="ListParagraph"/>
        <w:numPr>
          <w:ilvl w:val="0"/>
          <w:numId w:val="2"/>
        </w:numPr>
        <w:ind w:left="360"/>
        <w:jc w:val="both"/>
      </w:pPr>
      <w:r>
        <w:t xml:space="preserve">De background van de Grid is een gradient brush die loopt van </w:t>
      </w:r>
      <w:r w:rsidRPr="00872942">
        <w:t>#FF3B596E</w:t>
      </w:r>
      <w:r>
        <w:t xml:space="preserve"> naar </w:t>
      </w:r>
      <w:r w:rsidRPr="00872942">
        <w:t>#FF93C5E8</w:t>
      </w:r>
      <w:r>
        <w:t>.</w:t>
      </w:r>
    </w:p>
    <w:p w:rsidR="00872942" w:rsidRDefault="00872942" w:rsidP="00872942">
      <w:pPr>
        <w:pStyle w:val="ListParagraph"/>
        <w:numPr>
          <w:ilvl w:val="0"/>
          <w:numId w:val="2"/>
        </w:numPr>
        <w:ind w:left="360"/>
        <w:jc w:val="both"/>
      </w:pPr>
      <w:r>
        <w:t xml:space="preserve">De background van het Canvas is een gradient brush die loopt van </w:t>
      </w:r>
      <w:r w:rsidRPr="00872942">
        <w:t>#FF93C5E8</w:t>
      </w:r>
      <w:r>
        <w:t xml:space="preserve"> naar </w:t>
      </w:r>
      <w:r w:rsidRPr="00872942">
        <w:t>#</w:t>
      </w:r>
      <w:r w:rsidR="00850A3F" w:rsidRPr="00850A3F">
        <w:t xml:space="preserve"> </w:t>
      </w:r>
      <w:r w:rsidR="00850A3F" w:rsidRPr="00872942">
        <w:t>FF93C5E8</w:t>
      </w:r>
      <w:r>
        <w:t>.</w:t>
      </w:r>
    </w:p>
    <w:p w:rsidR="00872942" w:rsidRDefault="00872942" w:rsidP="00A250DA">
      <w:pPr>
        <w:pStyle w:val="ListParagraph"/>
        <w:numPr>
          <w:ilvl w:val="0"/>
          <w:numId w:val="2"/>
        </w:numPr>
        <w:ind w:left="360"/>
        <w:jc w:val="both"/>
      </w:pPr>
      <w:r>
        <w:t xml:space="preserve">De kleur van de letters is </w:t>
      </w:r>
      <w:r w:rsidRPr="00872942">
        <w:rPr>
          <w:i/>
        </w:rPr>
        <w:t>Ivory</w:t>
      </w:r>
      <w:r>
        <w:t>.</w:t>
      </w:r>
    </w:p>
    <w:p w:rsidR="00872942" w:rsidRDefault="00872942" w:rsidP="00A250DA">
      <w:pPr>
        <w:pStyle w:val="ListParagraph"/>
        <w:numPr>
          <w:ilvl w:val="0"/>
          <w:numId w:val="2"/>
        </w:numPr>
        <w:ind w:left="360"/>
        <w:jc w:val="both"/>
      </w:pPr>
      <w:r>
        <w:t xml:space="preserve">De kleur van het assenstelsel is </w:t>
      </w:r>
      <w:r>
        <w:rPr>
          <w:i/>
        </w:rPr>
        <w:t>Red</w:t>
      </w:r>
      <w:r>
        <w:t>.</w:t>
      </w:r>
    </w:p>
    <w:p w:rsidR="00872942" w:rsidRDefault="00872942" w:rsidP="00872942">
      <w:pPr>
        <w:pStyle w:val="ListParagraph"/>
        <w:numPr>
          <w:ilvl w:val="0"/>
          <w:numId w:val="2"/>
        </w:numPr>
        <w:ind w:left="360"/>
        <w:jc w:val="both"/>
      </w:pPr>
      <w:r>
        <w:t>Correct =</w:t>
      </w:r>
      <w:r w:rsidRPr="00872942">
        <w:t>#FF0093DD</w:t>
      </w:r>
      <w:r>
        <w:t>.</w:t>
      </w:r>
    </w:p>
    <w:p w:rsidR="00872942" w:rsidRDefault="00872942" w:rsidP="00872942">
      <w:pPr>
        <w:pStyle w:val="ListParagraph"/>
        <w:numPr>
          <w:ilvl w:val="0"/>
          <w:numId w:val="2"/>
        </w:numPr>
        <w:ind w:left="360"/>
        <w:jc w:val="both"/>
      </w:pPr>
      <w:r>
        <w:t xml:space="preserve">Incorrect = </w:t>
      </w:r>
      <w:r w:rsidRPr="00872942">
        <w:t>#FF29166F</w:t>
      </w:r>
      <w:r>
        <w:t>.</w:t>
      </w:r>
    </w:p>
    <w:p w:rsidR="00872942" w:rsidRDefault="00872942" w:rsidP="00872942">
      <w:pPr>
        <w:pStyle w:val="ListParagraph"/>
        <w:numPr>
          <w:ilvl w:val="0"/>
          <w:numId w:val="2"/>
        </w:numPr>
        <w:ind w:left="360"/>
        <w:jc w:val="both"/>
      </w:pPr>
      <w:r>
        <w:t xml:space="preserve">No Response </w:t>
      </w:r>
      <w:bookmarkStart w:id="0" w:name="_GoBack"/>
      <w:bookmarkEnd w:id="0"/>
      <w:r w:rsidR="00F90067">
        <w:t>=</w:t>
      </w:r>
      <w:r w:rsidR="00F90067" w:rsidRPr="00872942">
        <w:t>#FF830F0F</w:t>
      </w:r>
      <w:r w:rsidR="00F90067">
        <w:t xml:space="preserve">. </w:t>
      </w:r>
    </w:p>
    <w:p w:rsidR="004937ED" w:rsidRDefault="004937ED">
      <w:pPr>
        <w:sectPr w:rsidR="004937ED" w:rsidSect="004937ED">
          <w:footerReference w:type="default" r:id="rId8"/>
          <w:pgSz w:w="11906" w:h="16838"/>
          <w:pgMar w:top="1417" w:right="1417" w:bottom="1417" w:left="1417" w:header="708" w:footer="708" w:gutter="0"/>
          <w:cols w:space="708"/>
          <w:docGrid w:linePitch="360"/>
        </w:sectPr>
      </w:pPr>
    </w:p>
    <w:p w:rsidR="00872942" w:rsidRDefault="004937ED" w:rsidP="004937ED">
      <w:pPr>
        <w:jc w:val="center"/>
      </w:pPr>
      <w:r>
        <w:rPr>
          <w:noProof/>
          <w:lang w:val="nl-BE" w:eastAsia="nl-BE"/>
        </w:rPr>
        <w:lastRenderedPageBreak/>
        <w:drawing>
          <wp:inline distT="0" distB="0" distL="0" distR="0" wp14:anchorId="67481965" wp14:editId="540315BA">
            <wp:extent cx="8769950" cy="56102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769950" cy="5610225"/>
                    </a:xfrm>
                    <a:prstGeom prst="rect">
                      <a:avLst/>
                    </a:prstGeom>
                  </pic:spPr>
                </pic:pic>
              </a:graphicData>
            </a:graphic>
          </wp:inline>
        </w:drawing>
      </w:r>
    </w:p>
    <w:p w:rsidR="008959D2" w:rsidRPr="00A250DA" w:rsidRDefault="008959D2" w:rsidP="004937ED">
      <w:pPr>
        <w:jc w:val="center"/>
      </w:pPr>
      <w:r>
        <w:rPr>
          <w:noProof/>
          <w:lang w:val="nl-BE" w:eastAsia="nl-BE"/>
        </w:rPr>
        <w:drawing>
          <wp:inline distT="0" distB="0" distL="0" distR="0" wp14:anchorId="64930CC7" wp14:editId="045F5E85">
            <wp:extent cx="882015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834236" cy="5552403"/>
                    </a:xfrm>
                    <a:prstGeom prst="rect">
                      <a:avLst/>
                    </a:prstGeom>
                  </pic:spPr>
                </pic:pic>
              </a:graphicData>
            </a:graphic>
          </wp:inline>
        </w:drawing>
      </w:r>
    </w:p>
    <w:sectPr w:rsidR="008959D2" w:rsidRPr="00A250DA" w:rsidSect="004937ED">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BFD" w:rsidRDefault="000B4BFD" w:rsidP="004937ED">
      <w:pPr>
        <w:spacing w:after="0" w:line="240" w:lineRule="auto"/>
      </w:pPr>
      <w:r>
        <w:separator/>
      </w:r>
    </w:p>
  </w:endnote>
  <w:endnote w:type="continuationSeparator" w:id="0">
    <w:p w:rsidR="000B4BFD" w:rsidRDefault="000B4BFD" w:rsidP="00493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275177"/>
      <w:docPartObj>
        <w:docPartGallery w:val="Page Numbers (Bottom of Page)"/>
        <w:docPartUnique/>
      </w:docPartObj>
    </w:sdtPr>
    <w:sdtEndPr/>
    <w:sdtContent>
      <w:p w:rsidR="004937ED" w:rsidRDefault="004937ED">
        <w:pPr>
          <w:pStyle w:val="Footer"/>
          <w:jc w:val="right"/>
        </w:pPr>
        <w:r>
          <w:fldChar w:fldCharType="begin"/>
        </w:r>
        <w:r>
          <w:instrText>PAGE   \* MERGEFORMAT</w:instrText>
        </w:r>
        <w:r>
          <w:fldChar w:fldCharType="separate"/>
        </w:r>
        <w:r w:rsidR="000B4BFD">
          <w:rPr>
            <w:noProof/>
          </w:rPr>
          <w:t>1</w:t>
        </w:r>
        <w:r>
          <w:fldChar w:fldCharType="end"/>
        </w:r>
      </w:p>
    </w:sdtContent>
  </w:sdt>
  <w:p w:rsidR="004937ED" w:rsidRDefault="00493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BFD" w:rsidRDefault="000B4BFD" w:rsidP="004937ED">
      <w:pPr>
        <w:spacing w:after="0" w:line="240" w:lineRule="auto"/>
      </w:pPr>
      <w:r>
        <w:separator/>
      </w:r>
    </w:p>
  </w:footnote>
  <w:footnote w:type="continuationSeparator" w:id="0">
    <w:p w:rsidR="000B4BFD" w:rsidRDefault="000B4BFD" w:rsidP="00493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07C"/>
    <w:multiLevelType w:val="hybridMultilevel"/>
    <w:tmpl w:val="CFF8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992A0F"/>
    <w:multiLevelType w:val="hybridMultilevel"/>
    <w:tmpl w:val="960A8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E4"/>
    <w:rsid w:val="00000487"/>
    <w:rsid w:val="00035369"/>
    <w:rsid w:val="000B4BFD"/>
    <w:rsid w:val="001C3AE4"/>
    <w:rsid w:val="002C3327"/>
    <w:rsid w:val="00327EC3"/>
    <w:rsid w:val="003C6187"/>
    <w:rsid w:val="00401F6B"/>
    <w:rsid w:val="004937ED"/>
    <w:rsid w:val="004F4CD0"/>
    <w:rsid w:val="005B6B6C"/>
    <w:rsid w:val="005D55FB"/>
    <w:rsid w:val="005E210F"/>
    <w:rsid w:val="00685AC1"/>
    <w:rsid w:val="007E0871"/>
    <w:rsid w:val="00850A3F"/>
    <w:rsid w:val="00872942"/>
    <w:rsid w:val="008959D2"/>
    <w:rsid w:val="008B4CE4"/>
    <w:rsid w:val="008E51D3"/>
    <w:rsid w:val="009E0284"/>
    <w:rsid w:val="00A250DA"/>
    <w:rsid w:val="00BF4F88"/>
    <w:rsid w:val="00CC5E4A"/>
    <w:rsid w:val="00CD17EB"/>
    <w:rsid w:val="00D418B7"/>
    <w:rsid w:val="00D430DB"/>
    <w:rsid w:val="00E26198"/>
    <w:rsid w:val="00F90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2EA3D4-75EA-49C0-83C1-091097D1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50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0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50DA"/>
    <w:pPr>
      <w:ind w:left="720"/>
      <w:contextualSpacing/>
    </w:pPr>
  </w:style>
  <w:style w:type="character" w:customStyle="1" w:styleId="Heading2Char">
    <w:name w:val="Heading 2 Char"/>
    <w:basedOn w:val="DefaultParagraphFont"/>
    <w:link w:val="Heading2"/>
    <w:uiPriority w:val="9"/>
    <w:rsid w:val="00A250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3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7ED"/>
    <w:rPr>
      <w:rFonts w:ascii="Tahoma" w:hAnsi="Tahoma" w:cs="Tahoma"/>
      <w:sz w:val="16"/>
      <w:szCs w:val="16"/>
    </w:rPr>
  </w:style>
  <w:style w:type="paragraph" w:styleId="Header">
    <w:name w:val="header"/>
    <w:basedOn w:val="Normal"/>
    <w:link w:val="HeaderChar"/>
    <w:uiPriority w:val="99"/>
    <w:unhideWhenUsed/>
    <w:rsid w:val="004937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7ED"/>
  </w:style>
  <w:style w:type="paragraph" w:styleId="Footer">
    <w:name w:val="footer"/>
    <w:basedOn w:val="Normal"/>
    <w:link w:val="FooterChar"/>
    <w:uiPriority w:val="99"/>
    <w:unhideWhenUsed/>
    <w:rsid w:val="004937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CA44-9451-4B6C-9168-30B9B50E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265</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Karel de Grote-Hogeschool</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smeth</dc:creator>
  <cp:keywords/>
  <dc:description/>
  <cp:lastModifiedBy>adri vh</cp:lastModifiedBy>
  <cp:revision>18</cp:revision>
  <dcterms:created xsi:type="dcterms:W3CDTF">2013-02-19T14:15:00Z</dcterms:created>
  <dcterms:modified xsi:type="dcterms:W3CDTF">2013-03-13T15:13:00Z</dcterms:modified>
</cp:coreProperties>
</file>