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471BC5" w:rsidRDefault="003227B0">
      <w:pPr>
        <w:spacing w:line="360" w:lineRule="auto"/>
        <w:rPr>
          <w:b/>
          <w:sz w:val="24"/>
          <w:szCs w:val="24"/>
        </w:rPr>
      </w:pPr>
      <w:r>
        <w:rPr>
          <w:b/>
          <w:sz w:val="24"/>
          <w:szCs w:val="24"/>
        </w:rPr>
        <w:t>PRÁCTICA 1</w:t>
      </w:r>
    </w:p>
    <w:p w14:paraId="00000002" w14:textId="77777777" w:rsidR="00471BC5" w:rsidRDefault="00471BC5">
      <w:pPr>
        <w:spacing w:line="360" w:lineRule="auto"/>
        <w:rPr>
          <w:b/>
          <w:sz w:val="24"/>
          <w:szCs w:val="24"/>
        </w:rPr>
      </w:pPr>
    </w:p>
    <w:p w14:paraId="00000003" w14:textId="77777777" w:rsidR="00471BC5" w:rsidRDefault="003227B0">
      <w:pPr>
        <w:spacing w:line="360" w:lineRule="auto"/>
        <w:rPr>
          <w:b/>
          <w:sz w:val="24"/>
          <w:szCs w:val="24"/>
        </w:rPr>
      </w:pPr>
      <w:r>
        <w:rPr>
          <w:b/>
          <w:sz w:val="24"/>
          <w:szCs w:val="24"/>
        </w:rPr>
        <w:t>INTRODUCCIÓN</w:t>
      </w:r>
    </w:p>
    <w:p w14:paraId="00000004" w14:textId="77777777" w:rsidR="00471BC5" w:rsidRDefault="003227B0">
      <w:pPr>
        <w:spacing w:line="360" w:lineRule="auto"/>
      </w:pPr>
      <w:r>
        <w:t>En esta práctica realizaremos una introducción a la aplicación de modelos de regresión en ejemplos reales de manera que se estudiarán todo tipo de datos con tal de realizar un estudio de los mismos con el objetivo de evaluar errores y validar resultados.</w:t>
      </w:r>
    </w:p>
    <w:p w14:paraId="00000005" w14:textId="77777777" w:rsidR="00471BC5" w:rsidRDefault="003227B0">
      <w:pPr>
        <w:spacing w:line="360" w:lineRule="auto"/>
      </w:pPr>
      <w:r>
        <w:t>Un modelo de regresión es un modelo matemático que busca determinar la relación entre una variable independiente, con respecto a otras variables. Este se utiliza con el fin de determinar si existe o no una relación entre una variable independiente y las demás variables así mismo buscando determinar cuál es el impacto sobre estas.</w:t>
      </w:r>
    </w:p>
    <w:p w14:paraId="00000006" w14:textId="77777777" w:rsidR="00471BC5" w:rsidRDefault="003227B0">
      <w:pPr>
        <w:spacing w:line="360" w:lineRule="auto"/>
      </w:pPr>
      <w:r>
        <w:t>Para realizar estos modelos, es necesario el uso de técnicas de regresión, estas son un tipo de técnicas estadísticas usadas para el modelado predictivo y la minería de datos.</w:t>
      </w:r>
    </w:p>
    <w:p w14:paraId="00000007" w14:textId="77777777" w:rsidR="00471BC5" w:rsidRDefault="003227B0">
      <w:pPr>
        <w:spacing w:line="360" w:lineRule="auto"/>
      </w:pPr>
      <w:r>
        <w:t xml:space="preserve">Para aplicar estas técnicas se usará un notebook con lenguaje </w:t>
      </w:r>
      <w:proofErr w:type="spellStart"/>
      <w:r>
        <w:t>python</w:t>
      </w:r>
      <w:proofErr w:type="spellEnd"/>
      <w:r>
        <w:t xml:space="preserve"> que usa librerías como pueden ser </w:t>
      </w:r>
      <w:proofErr w:type="spellStart"/>
      <w:r>
        <w:t>numpy</w:t>
      </w:r>
      <w:proofErr w:type="spellEnd"/>
      <w:r>
        <w:t xml:space="preserve">, </w:t>
      </w:r>
      <w:proofErr w:type="spellStart"/>
      <w:r>
        <w:t>scikit-learn</w:t>
      </w:r>
      <w:proofErr w:type="spellEnd"/>
      <w:r>
        <w:t xml:space="preserve">, </w:t>
      </w:r>
      <w:proofErr w:type="spellStart"/>
      <w:r>
        <w:t>matplotlib</w:t>
      </w:r>
      <w:proofErr w:type="spellEnd"/>
      <w:r>
        <w:t xml:space="preserve"> o </w:t>
      </w:r>
      <w:proofErr w:type="spellStart"/>
      <w:r>
        <w:t>spicy</w:t>
      </w:r>
      <w:proofErr w:type="spellEnd"/>
      <w:r>
        <w:t>, las cuales serán útiles para evaluar el comportamiento de las variables del modelo y extraer conclusiones sobre este.</w:t>
      </w:r>
    </w:p>
    <w:p w14:paraId="00000008" w14:textId="77777777" w:rsidR="00471BC5" w:rsidRDefault="00471BC5">
      <w:pPr>
        <w:spacing w:line="360" w:lineRule="auto"/>
        <w:rPr>
          <w:b/>
          <w:sz w:val="24"/>
          <w:szCs w:val="24"/>
        </w:rPr>
      </w:pPr>
    </w:p>
    <w:p w14:paraId="00000009" w14:textId="77777777" w:rsidR="00471BC5" w:rsidRDefault="003227B0">
      <w:pPr>
        <w:spacing w:line="360" w:lineRule="auto"/>
        <w:rPr>
          <w:b/>
          <w:sz w:val="24"/>
          <w:szCs w:val="24"/>
        </w:rPr>
      </w:pPr>
      <w:r>
        <w:rPr>
          <w:b/>
          <w:sz w:val="24"/>
          <w:szCs w:val="24"/>
        </w:rPr>
        <w:t>OBJETIVOS</w:t>
      </w:r>
    </w:p>
    <w:p w14:paraId="0000000A" w14:textId="77777777" w:rsidR="00471BC5" w:rsidRDefault="003227B0">
      <w:pPr>
        <w:spacing w:line="360" w:lineRule="auto"/>
      </w:pPr>
      <w:r>
        <w:t>Como objetivos principales de esta práctica encontramos conocer la aplicación de modelos de regresión, sobre todo haciendo énfasis en analizar los atributos para seleccionar los más representativos y normalizarlos, evaluar correctamente el error en el modelo, visualizar los datos y el modelo resultante y saber aplicar el proceso de descenso de gradiente.</w:t>
      </w:r>
    </w:p>
    <w:p w14:paraId="0000000B" w14:textId="733E44A7" w:rsidR="00471BC5" w:rsidRDefault="00903A4D">
      <w:pPr>
        <w:spacing w:line="360" w:lineRule="auto"/>
      </w:pPr>
      <w:r>
        <w:t>Además,</w:t>
      </w:r>
      <w:r w:rsidR="003227B0">
        <w:t xml:space="preserve"> también ser capaz de aplicar técnicas de regresión en casos reales, validar los resultados con datos reales, y fomentar la capacidad de presentar resultados técnicos de aprendizaje computacional de forma adecuada delante de otras personas.</w:t>
      </w:r>
    </w:p>
    <w:p w14:paraId="05E7505B" w14:textId="77777777" w:rsidR="007B3146" w:rsidRDefault="007B3146">
      <w:pPr>
        <w:spacing w:line="360" w:lineRule="auto"/>
        <w:rPr>
          <w:sz w:val="21"/>
          <w:szCs w:val="21"/>
        </w:rPr>
      </w:pPr>
    </w:p>
    <w:p w14:paraId="1DBD72F9" w14:textId="0435E3C8" w:rsidR="007B3146" w:rsidRDefault="007B3146" w:rsidP="007B3146">
      <w:pPr>
        <w:spacing w:line="360" w:lineRule="auto"/>
        <w:rPr>
          <w:b/>
          <w:sz w:val="24"/>
          <w:szCs w:val="24"/>
        </w:rPr>
      </w:pPr>
      <w:r>
        <w:rPr>
          <w:b/>
          <w:sz w:val="24"/>
          <w:szCs w:val="24"/>
        </w:rPr>
        <w:t>PRESENTACIÓN DE LA BASE DE DATOS</w:t>
      </w:r>
    </w:p>
    <w:p w14:paraId="3D712764" w14:textId="2A6459F9" w:rsidR="005801B9" w:rsidRDefault="007B3146" w:rsidP="007B3146">
      <w:pPr>
        <w:spacing w:line="360" w:lineRule="auto"/>
      </w:pPr>
      <w:r>
        <w:t xml:space="preserve">El caso kaggle que nos ha tocado estudiar y analizar es el </w:t>
      </w:r>
      <w:r w:rsidR="00903A4D">
        <w:t xml:space="preserve">siguiente </w:t>
      </w:r>
      <w:r>
        <w:t>dataset de abalone</w:t>
      </w:r>
      <w:r w:rsidR="00903A4D">
        <w:t>:</w:t>
      </w:r>
    </w:p>
    <w:p w14:paraId="66DC75DA" w14:textId="2A7F7AD5" w:rsidR="00903A4D" w:rsidRDefault="006E6895" w:rsidP="007B3146">
      <w:pPr>
        <w:spacing w:line="360" w:lineRule="auto"/>
      </w:pPr>
      <w:hyperlink r:id="rId6" w:history="1">
        <w:r w:rsidR="00903A4D" w:rsidRPr="001023DE">
          <w:rPr>
            <w:rStyle w:val="Hipervnculo"/>
          </w:rPr>
          <w:t>https://www.kaggle.com/rodolfomendes/abalone-dataset</w:t>
        </w:r>
      </w:hyperlink>
    </w:p>
    <w:p w14:paraId="344CB03A" w14:textId="77777777" w:rsidR="00903A4D" w:rsidRDefault="00903A4D" w:rsidP="007B3146">
      <w:pPr>
        <w:spacing w:line="360" w:lineRule="auto"/>
      </w:pPr>
    </w:p>
    <w:p w14:paraId="1FB4F4A5" w14:textId="29BD7BEF" w:rsidR="00903A4D" w:rsidRDefault="00903A4D" w:rsidP="007B3146">
      <w:pPr>
        <w:spacing w:line="360" w:lineRule="auto"/>
      </w:pPr>
      <w:r>
        <w:t xml:space="preserve">Para entender un poco mejor la base de datos explicaremos que es un abalone. </w:t>
      </w:r>
      <w:r w:rsidR="005801B9">
        <w:t xml:space="preserve">El término “abalone” o también conocido como haliótidos es una familia de moluscos gasterópodos conocidos como orejas de mar. </w:t>
      </w:r>
    </w:p>
    <w:p w14:paraId="65484295" w14:textId="77777777" w:rsidR="00903A4D" w:rsidRDefault="00903A4D" w:rsidP="007B3146">
      <w:pPr>
        <w:spacing w:line="360" w:lineRule="auto"/>
      </w:pPr>
    </w:p>
    <w:p w14:paraId="50F40F07" w14:textId="6D35CAD5" w:rsidR="00903A4D" w:rsidRDefault="00903A4D" w:rsidP="007B3146">
      <w:pPr>
        <w:spacing w:line="360" w:lineRule="auto"/>
      </w:pPr>
      <w:r>
        <w:t xml:space="preserve">La </w:t>
      </w:r>
      <w:r w:rsidR="005801B9">
        <w:t xml:space="preserve">base de datos </w:t>
      </w:r>
      <w:r>
        <w:t>contiene diferentes muestras con</w:t>
      </w:r>
      <w:r w:rsidR="005801B9">
        <w:t xml:space="preserve"> los siguientes atributos físicos </w:t>
      </w:r>
      <w:r>
        <w:t>para cada muestra</w:t>
      </w:r>
      <w:r w:rsidR="005801B9">
        <w:t>: Sex, Length, Diameter, Height, Whole weight,</w:t>
      </w:r>
      <w:r>
        <w:t xml:space="preserve"> </w:t>
      </w:r>
      <w:r w:rsidR="005801B9">
        <w:t>Shucked weight</w:t>
      </w:r>
      <w:r>
        <w:t xml:space="preserve">, </w:t>
      </w:r>
      <w:r w:rsidR="005801B9">
        <w:t>Viscera weight</w:t>
      </w:r>
      <w:r>
        <w:t xml:space="preserve">, </w:t>
      </w:r>
      <w:r w:rsidR="005801B9">
        <w:t>Shell weight</w:t>
      </w:r>
      <w:r>
        <w:t xml:space="preserve">, </w:t>
      </w:r>
      <w:r w:rsidR="005801B9">
        <w:t>Rings</w:t>
      </w:r>
      <w:r>
        <w:t>.</w:t>
      </w:r>
    </w:p>
    <w:p w14:paraId="57BC0186" w14:textId="3D2972FE" w:rsidR="007B3146" w:rsidRDefault="00903A4D">
      <w:pPr>
        <w:spacing w:line="360" w:lineRule="auto"/>
      </w:pPr>
      <w:r>
        <w:lastRenderedPageBreak/>
        <w:t>Mediante estas muestras deberíamos ser capaces de predecir la edad del abalone.</w:t>
      </w:r>
    </w:p>
    <w:p w14:paraId="7A2D5801" w14:textId="77777777" w:rsidR="00903A4D" w:rsidRPr="007B3146" w:rsidRDefault="00903A4D">
      <w:pPr>
        <w:spacing w:line="360" w:lineRule="auto"/>
        <w:rPr>
          <w:b/>
        </w:rPr>
      </w:pPr>
    </w:p>
    <w:p w14:paraId="0000000D" w14:textId="77777777" w:rsidR="00471BC5" w:rsidRDefault="003227B0">
      <w:pPr>
        <w:spacing w:line="360" w:lineRule="auto"/>
        <w:rPr>
          <w:b/>
          <w:sz w:val="24"/>
          <w:szCs w:val="24"/>
        </w:rPr>
      </w:pPr>
      <w:r>
        <w:rPr>
          <w:b/>
          <w:sz w:val="24"/>
          <w:szCs w:val="24"/>
        </w:rPr>
        <w:t>APARTADO C</w:t>
      </w:r>
    </w:p>
    <w:p w14:paraId="4C877252" w14:textId="6AC6B85E" w:rsidR="00586B2D" w:rsidRDefault="00586B2D">
      <w:pPr>
        <w:spacing w:line="360" w:lineRule="auto"/>
      </w:pPr>
      <w:r>
        <w:rPr>
          <w:szCs w:val="24"/>
        </w:rPr>
        <w:t xml:space="preserve">En este apartado se procede a cargar todos los datos relacionados con la base de datos de nuestro grupo de prácticas, en este caso, nuestra base de datos como se ha comentado anteriormente contiene muestras de </w:t>
      </w:r>
      <w:r>
        <w:t>moluscos gasterópodos</w:t>
      </w:r>
      <w:r>
        <w:t>. Mediante la carga de todos estos valores se procede a manipular-los de forma que podamos entender todo lo que significa y a partir de aquí se fijara un atributo objetivo a predecir mediante los otros atributos de la base de datos.</w:t>
      </w:r>
    </w:p>
    <w:p w14:paraId="649BDE3D" w14:textId="3CCD111A" w:rsidR="00586B2D" w:rsidRDefault="00586B2D">
      <w:pPr>
        <w:spacing w:line="360" w:lineRule="auto"/>
      </w:pPr>
      <w:r>
        <w:t xml:space="preserve">Para realizar esto primeramente se crea un nuevo notebook al que llamaremos </w:t>
      </w:r>
      <w:proofErr w:type="spellStart"/>
      <w:r>
        <w:t>Abalone_Notebook.ipynb</w:t>
      </w:r>
      <w:proofErr w:type="spellEnd"/>
      <w:r>
        <w:t xml:space="preserve">, localizado en la carpeta </w:t>
      </w:r>
      <w:proofErr w:type="spellStart"/>
      <w:r>
        <w:t>Code</w:t>
      </w:r>
      <w:proofErr w:type="spellEnd"/>
      <w:r>
        <w:t xml:space="preserve"> de nuestro proyecto en </w:t>
      </w:r>
      <w:proofErr w:type="spellStart"/>
      <w:r>
        <w:t>Github</w:t>
      </w:r>
      <w:proofErr w:type="spellEnd"/>
      <w:r>
        <w:t>.</w:t>
      </w:r>
    </w:p>
    <w:p w14:paraId="768E3A5B" w14:textId="5FD82D08" w:rsidR="00586B2D" w:rsidRDefault="00586B2D">
      <w:pPr>
        <w:spacing w:line="360" w:lineRule="auto"/>
      </w:pPr>
      <w:r>
        <w:t>En nuestro caso, ya teníamos instalados el entorno necesario para ejecutar este notebook, y las librerías a utilizar a procesar estos datos, debido a prácticas realizadas en otras asignaturas. Así, de esta manera comenzamos importando las siguientes librerías:</w:t>
      </w:r>
    </w:p>
    <w:p w14:paraId="79283F49" w14:textId="14BF8079" w:rsidR="00586B2D" w:rsidRPr="003B44FB" w:rsidRDefault="003B44FB" w:rsidP="00586B2D">
      <w:pPr>
        <w:spacing w:line="360" w:lineRule="auto"/>
      </w:pPr>
      <w:proofErr w:type="spellStart"/>
      <w:r w:rsidRPr="003B44FB">
        <w:rPr>
          <w:b/>
        </w:rPr>
        <w:t>S</w:t>
      </w:r>
      <w:r w:rsidR="00586B2D" w:rsidRPr="003B44FB">
        <w:rPr>
          <w:b/>
        </w:rPr>
        <w:t>klearn</w:t>
      </w:r>
      <w:proofErr w:type="spellEnd"/>
      <w:r>
        <w:rPr>
          <w:b/>
        </w:rPr>
        <w:t xml:space="preserve">: </w:t>
      </w:r>
      <w:r>
        <w:t>Esta librería sirve para realizar el aprendizaje automático, y nos ayudara a realizar el análisis predictivo. Incluye varios algoritmos de clasificación, regresión y análisis de grupos.</w:t>
      </w:r>
    </w:p>
    <w:p w14:paraId="1810BDD8" w14:textId="4478BE97" w:rsidR="00586B2D" w:rsidRPr="00F225EC" w:rsidRDefault="003B44FB" w:rsidP="00586B2D">
      <w:pPr>
        <w:spacing w:line="360" w:lineRule="auto"/>
      </w:pPr>
      <w:proofErr w:type="spellStart"/>
      <w:r>
        <w:rPr>
          <w:b/>
        </w:rPr>
        <w:t>N</w:t>
      </w:r>
      <w:r w:rsidR="00586B2D" w:rsidRPr="003B44FB">
        <w:rPr>
          <w:b/>
        </w:rPr>
        <w:t>umpy</w:t>
      </w:r>
      <w:proofErr w:type="spellEnd"/>
      <w:r>
        <w:rPr>
          <w:b/>
        </w:rPr>
        <w:t>:</w:t>
      </w:r>
      <w:r w:rsidR="00F225EC">
        <w:rPr>
          <w:b/>
        </w:rPr>
        <w:t xml:space="preserve"> </w:t>
      </w:r>
      <w:r w:rsidR="00F225EC">
        <w:t>Esta librería nos da soporte para crear vectores y matrices de una dimensión considerable y multidimensional, está creada precisamente para procesar grandes cantidades de datos de la forma más óptima posible y contiene una larga colección de funciones matemáticas de alto nivel para operar con ellas.</w:t>
      </w:r>
    </w:p>
    <w:p w14:paraId="554FD7B7" w14:textId="11D1A3D6" w:rsidR="00586B2D" w:rsidRPr="00F225EC" w:rsidRDefault="00F225EC" w:rsidP="00586B2D">
      <w:pPr>
        <w:spacing w:line="360" w:lineRule="auto"/>
      </w:pPr>
      <w:r>
        <w:rPr>
          <w:b/>
        </w:rPr>
        <w:t>P</w:t>
      </w:r>
      <w:r w:rsidR="00586B2D" w:rsidRPr="003B44FB">
        <w:rPr>
          <w:b/>
        </w:rPr>
        <w:t>andas</w:t>
      </w:r>
      <w:r>
        <w:rPr>
          <w:b/>
        </w:rPr>
        <w:t xml:space="preserve">: </w:t>
      </w:r>
      <w:r>
        <w:t xml:space="preserve">Esta librería es una extensión de la librería de </w:t>
      </w:r>
      <w:proofErr w:type="spellStart"/>
      <w:r>
        <w:t>numpy</w:t>
      </w:r>
      <w:proofErr w:type="spellEnd"/>
      <w:r>
        <w:t xml:space="preserve">, hecha para realizar la manipulación y el análisis de datos en </w:t>
      </w:r>
      <w:proofErr w:type="spellStart"/>
      <w:r>
        <w:t>python</w:t>
      </w:r>
      <w:proofErr w:type="spellEnd"/>
      <w:r>
        <w:t>, ofreciéndonos así estructuras de datos y operaciones para manipular tablas numéricas y series temporales, de manera que con esta librería podremos importar de forma sencilla nuestra base de datos.</w:t>
      </w:r>
    </w:p>
    <w:p w14:paraId="731375EC" w14:textId="17098057" w:rsidR="00586B2D" w:rsidRPr="00B866F4" w:rsidRDefault="00F225EC" w:rsidP="00586B2D">
      <w:pPr>
        <w:spacing w:line="360" w:lineRule="auto"/>
      </w:pPr>
      <w:proofErr w:type="spellStart"/>
      <w:r>
        <w:rPr>
          <w:b/>
        </w:rPr>
        <w:t>M</w:t>
      </w:r>
      <w:r w:rsidR="00586B2D" w:rsidRPr="003B44FB">
        <w:rPr>
          <w:b/>
        </w:rPr>
        <w:t>atplotlib</w:t>
      </w:r>
      <w:proofErr w:type="spellEnd"/>
      <w:r>
        <w:rPr>
          <w:b/>
        </w:rPr>
        <w:t>:</w:t>
      </w:r>
      <w:r w:rsidR="00B866F4">
        <w:rPr>
          <w:b/>
        </w:rPr>
        <w:t xml:space="preserve"> </w:t>
      </w:r>
      <w:r w:rsidR="00B866F4">
        <w:t xml:space="preserve">Esta librería consigue la generación de gráficos a partir de datos contenidos en listas, los cuales </w:t>
      </w:r>
      <w:r w:rsidR="00433F01">
        <w:t>habrán</w:t>
      </w:r>
      <w:r w:rsidR="00B866F4">
        <w:t xml:space="preserve"> sido importados en nuestro caso previamente con uso de las funciones de la librería pandas, de manera que podamos representar los datos deseados de manera gráfica usando varios tipos de técnicas.</w:t>
      </w:r>
    </w:p>
    <w:p w14:paraId="765E4FBF" w14:textId="364D980E" w:rsidR="00586B2D" w:rsidRPr="00B866F4" w:rsidRDefault="00B866F4">
      <w:pPr>
        <w:spacing w:line="360" w:lineRule="auto"/>
      </w:pPr>
      <w:proofErr w:type="spellStart"/>
      <w:r>
        <w:rPr>
          <w:b/>
        </w:rPr>
        <w:t>S</w:t>
      </w:r>
      <w:r w:rsidR="003B44FB" w:rsidRPr="003B44FB">
        <w:rPr>
          <w:b/>
        </w:rPr>
        <w:t>cipy</w:t>
      </w:r>
      <w:proofErr w:type="spellEnd"/>
      <w:r>
        <w:rPr>
          <w:b/>
        </w:rPr>
        <w:t xml:space="preserve">: </w:t>
      </w:r>
      <w:r>
        <w:t xml:space="preserve">Esta librería nos </w:t>
      </w:r>
      <w:r w:rsidR="00433F01">
        <w:t>será</w:t>
      </w:r>
      <w:r>
        <w:t xml:space="preserve"> </w:t>
      </w:r>
      <w:r w:rsidR="00433F01">
        <w:t>útil</w:t>
      </w:r>
      <w:r>
        <w:t xml:space="preserve"> para aplicar </w:t>
      </w:r>
      <w:r w:rsidR="00433F01">
        <w:t>módulos</w:t>
      </w:r>
      <w:r>
        <w:t xml:space="preserve"> de optimización, algebra </w:t>
      </w:r>
      <w:r w:rsidR="00433F01">
        <w:t xml:space="preserve">lineal, e integración de datos entre otras, cabe destacar que es parte del conjunto de la biblioteca </w:t>
      </w:r>
      <w:proofErr w:type="spellStart"/>
      <w:r w:rsidR="00433F01">
        <w:t>numpy</w:t>
      </w:r>
      <w:proofErr w:type="spellEnd"/>
      <w:r w:rsidR="00433F01">
        <w:t xml:space="preserve"> y extiende bibliotecas de computación científica.</w:t>
      </w:r>
    </w:p>
    <w:p w14:paraId="6796CB82" w14:textId="7B27894F" w:rsidR="00B866F4" w:rsidRDefault="00B866F4">
      <w:pPr>
        <w:spacing w:line="360" w:lineRule="auto"/>
        <w:rPr>
          <w:b/>
        </w:rPr>
      </w:pPr>
    </w:p>
    <w:p w14:paraId="36CB954F" w14:textId="4E69E350" w:rsidR="00433F01" w:rsidRDefault="00433F01">
      <w:pPr>
        <w:spacing w:line="360" w:lineRule="auto"/>
      </w:pPr>
      <w:r>
        <w:t xml:space="preserve">Con estas librerías importadas en nuestro notebook, el primer paso es cargar la base de datos mediante un archivo </w:t>
      </w:r>
      <w:proofErr w:type="spellStart"/>
      <w:r>
        <w:t>csv</w:t>
      </w:r>
      <w:proofErr w:type="spellEnd"/>
      <w:r>
        <w:t xml:space="preserve">, con la función </w:t>
      </w:r>
      <w:proofErr w:type="spellStart"/>
      <w:r>
        <w:t>read_csv</w:t>
      </w:r>
      <w:proofErr w:type="spellEnd"/>
      <w:r>
        <w:t xml:space="preserve"> de la librería pandas, a la cual le indicaremos por parámetros que nuestros valores están separados por comas en el archivo origen.</w:t>
      </w:r>
    </w:p>
    <w:p w14:paraId="4F424057" w14:textId="63C58469" w:rsidR="00433F01" w:rsidRDefault="00433F01">
      <w:pPr>
        <w:spacing w:line="360" w:lineRule="auto"/>
      </w:pPr>
      <w:r>
        <w:lastRenderedPageBreak/>
        <w:t xml:space="preserve">Esta carga de la base de datos que se acaba de mencionar </w:t>
      </w:r>
      <w:proofErr w:type="spellStart"/>
      <w:r>
        <w:t>sera</w:t>
      </w:r>
      <w:proofErr w:type="spellEnd"/>
      <w:r>
        <w:t xml:space="preserve"> guardada en una variable llamada </w:t>
      </w:r>
      <w:proofErr w:type="spellStart"/>
      <w:r>
        <w:t>dataset</w:t>
      </w:r>
      <w:proofErr w:type="spellEnd"/>
      <w:r>
        <w:t>, la cual ahora contiene una matriz de datos en la cual las filas corresponden a los valores de la misma base de datos, y las columnas corresponden a cada atributo de la misma.</w:t>
      </w:r>
    </w:p>
    <w:p w14:paraId="2EF76409" w14:textId="0FA6049C" w:rsidR="00433F01" w:rsidRDefault="00433F01">
      <w:pPr>
        <w:spacing w:line="360" w:lineRule="auto"/>
      </w:pPr>
      <w:r>
        <w:t xml:space="preserve">Para hacer una prueba de que la carga ha funcionado correctamente podemos aplicar la función </w:t>
      </w:r>
      <w:proofErr w:type="gramStart"/>
      <w:r>
        <w:t>head(</w:t>
      </w:r>
      <w:proofErr w:type="gramEnd"/>
      <w:r>
        <w:t xml:space="preserve">) la cual nos devolverá las primeras 5 filas guardadas en nuestro </w:t>
      </w:r>
      <w:proofErr w:type="spellStart"/>
      <w:r>
        <w:t>dataset</w:t>
      </w:r>
      <w:proofErr w:type="spellEnd"/>
      <w:r>
        <w:t>.</w:t>
      </w:r>
    </w:p>
    <w:p w14:paraId="6F0B88C8" w14:textId="2E03427E" w:rsidR="00433F01" w:rsidRDefault="00433F01">
      <w:pPr>
        <w:spacing w:line="360" w:lineRule="auto"/>
      </w:pPr>
      <w:r>
        <w:t xml:space="preserve">Gracias a la aplicación de esta función podemos apreciar los diferentes atributos que contiene nuestra base de datos, los cuales explicamos a continuación así respondiendo a la pregunta también de </w:t>
      </w:r>
      <w:r>
        <w:rPr>
          <w:b/>
        </w:rPr>
        <w:t>Cuál es el tipo de cada atributo</w:t>
      </w:r>
      <w:r>
        <w:t>:</w:t>
      </w:r>
    </w:p>
    <w:p w14:paraId="4F567F82" w14:textId="0E7E92E3" w:rsidR="00433F01" w:rsidRDefault="00433F01">
      <w:pPr>
        <w:spacing w:line="360" w:lineRule="auto"/>
      </w:pPr>
      <w:r w:rsidRPr="00433F01">
        <w:rPr>
          <w:b/>
        </w:rPr>
        <w:t>“Sex”</w:t>
      </w:r>
      <w:r>
        <w:t>: Se refiere al género que puede tener el molusco en cuestión, cogiendo los valores de M (Para el sexo masculino), F (Para el sexo femenino) y I (Para los infantiles)</w:t>
      </w:r>
      <w:r w:rsidR="005247CA">
        <w:t>. Como podemos ver el tipo de este atributo es un carácter de tipo letra con longitud 1.</w:t>
      </w:r>
    </w:p>
    <w:p w14:paraId="28D5B98D" w14:textId="47124216" w:rsidR="005247CA" w:rsidRDefault="005247CA">
      <w:pPr>
        <w:spacing w:line="360" w:lineRule="auto"/>
      </w:pPr>
      <w:r>
        <w:rPr>
          <w:b/>
        </w:rPr>
        <w:t>“</w:t>
      </w:r>
      <w:proofErr w:type="spellStart"/>
      <w:r>
        <w:rPr>
          <w:b/>
        </w:rPr>
        <w:t>Length</w:t>
      </w:r>
      <w:proofErr w:type="spellEnd"/>
      <w:r>
        <w:rPr>
          <w:b/>
        </w:rPr>
        <w:t>”</w:t>
      </w:r>
      <w:r>
        <w:t>: Se refiere a la medición del caparazón del molusco, y esta medido en milímetros, de manera que su tipo de dato para ser representado es un numero flotante o decimal.</w:t>
      </w:r>
    </w:p>
    <w:p w14:paraId="009BBF6A" w14:textId="6DE15838" w:rsidR="00121FE2" w:rsidRDefault="005247CA" w:rsidP="00121FE2">
      <w:pPr>
        <w:spacing w:line="360" w:lineRule="auto"/>
      </w:pPr>
      <w:r>
        <w:rPr>
          <w:b/>
        </w:rPr>
        <w:t>“</w:t>
      </w:r>
      <w:proofErr w:type="spellStart"/>
      <w:r>
        <w:rPr>
          <w:b/>
        </w:rPr>
        <w:t>Diameter</w:t>
      </w:r>
      <w:proofErr w:type="spellEnd"/>
      <w:r>
        <w:rPr>
          <w:b/>
        </w:rPr>
        <w:t>”:</w:t>
      </w:r>
      <w:r w:rsidR="00121FE2">
        <w:rPr>
          <w:b/>
        </w:rPr>
        <w:t xml:space="preserve"> </w:t>
      </w:r>
      <w:r w:rsidR="00121FE2">
        <w:t xml:space="preserve">Se refiere al diámetro del caparazón del molusco, o lo que es lo mismo la medida perpendicular a la longitud de su caparazón, este atributo también se expresa en milímetros y </w:t>
      </w:r>
      <w:r w:rsidR="00121FE2">
        <w:t xml:space="preserve">su tipo de dato para ser representado es </w:t>
      </w:r>
      <w:r w:rsidR="00121FE2">
        <w:t xml:space="preserve">también </w:t>
      </w:r>
      <w:r w:rsidR="00121FE2">
        <w:t>un numero flotante o decimal.</w:t>
      </w:r>
    </w:p>
    <w:p w14:paraId="041C2709" w14:textId="0D1D2DE3" w:rsidR="005247CA" w:rsidRDefault="008E1EB3">
      <w:pPr>
        <w:spacing w:line="360" w:lineRule="auto"/>
      </w:pPr>
      <w:r>
        <w:rPr>
          <w:b/>
        </w:rPr>
        <w:t>“</w:t>
      </w:r>
      <w:proofErr w:type="spellStart"/>
      <w:r>
        <w:rPr>
          <w:b/>
        </w:rPr>
        <w:t>Height</w:t>
      </w:r>
      <w:proofErr w:type="spellEnd"/>
      <w:r>
        <w:rPr>
          <w:b/>
        </w:rPr>
        <w:t>”</w:t>
      </w:r>
      <w:r>
        <w:t xml:space="preserve">: Se refiere a la altura total del molusco teniendo en cuenta su cuerpo a parte del caparazón en milímetros, </w:t>
      </w:r>
      <w:r>
        <w:t>y su tipo de dato para ser representado es también un numero flotante o decimal.</w:t>
      </w:r>
    </w:p>
    <w:p w14:paraId="01E7AA1F" w14:textId="5FB5925D" w:rsidR="008E1EB3" w:rsidRDefault="008E1EB3">
      <w:pPr>
        <w:spacing w:line="360" w:lineRule="auto"/>
      </w:pPr>
      <w:r>
        <w:rPr>
          <w:b/>
        </w:rPr>
        <w:t>“</w:t>
      </w:r>
      <w:proofErr w:type="spellStart"/>
      <w:r>
        <w:rPr>
          <w:b/>
        </w:rPr>
        <w:t>Whole</w:t>
      </w:r>
      <w:proofErr w:type="spellEnd"/>
      <w:r>
        <w:rPr>
          <w:b/>
        </w:rPr>
        <w:t xml:space="preserve"> </w:t>
      </w:r>
      <w:proofErr w:type="spellStart"/>
      <w:r>
        <w:rPr>
          <w:b/>
        </w:rPr>
        <w:t>Weight</w:t>
      </w:r>
      <w:proofErr w:type="spellEnd"/>
      <w:r>
        <w:rPr>
          <w:b/>
        </w:rPr>
        <w:t xml:space="preserve">”: </w:t>
      </w:r>
      <w:r>
        <w:t xml:space="preserve">Se refiere al peso total de todo el molusco, en gramos, </w:t>
      </w:r>
      <w:r>
        <w:t>y su tipo de dato para ser representado es también un numero flotante o decimal.</w:t>
      </w:r>
    </w:p>
    <w:p w14:paraId="2504D72C" w14:textId="5CCE9BC4" w:rsidR="0036512E" w:rsidRDefault="0036512E">
      <w:pPr>
        <w:spacing w:line="360" w:lineRule="auto"/>
      </w:pPr>
      <w:r>
        <w:rPr>
          <w:b/>
        </w:rPr>
        <w:t>“</w:t>
      </w:r>
      <w:proofErr w:type="spellStart"/>
      <w:r>
        <w:rPr>
          <w:b/>
        </w:rPr>
        <w:t>Shucked</w:t>
      </w:r>
      <w:proofErr w:type="spellEnd"/>
      <w:r>
        <w:rPr>
          <w:b/>
        </w:rPr>
        <w:t xml:space="preserve"> </w:t>
      </w:r>
      <w:proofErr w:type="spellStart"/>
      <w:r>
        <w:rPr>
          <w:b/>
        </w:rPr>
        <w:t>weight</w:t>
      </w:r>
      <w:proofErr w:type="spellEnd"/>
      <w:r>
        <w:rPr>
          <w:b/>
        </w:rPr>
        <w:t>”:</w:t>
      </w:r>
      <w:r>
        <w:t xml:space="preserve"> Se refiere al peso del molusco sin contar el caparazón, es decir, la carne del mismo, también expresado en gramos </w:t>
      </w:r>
      <w:r>
        <w:t>y su tipo de dato para ser representado es también un numero flotante o decimal.</w:t>
      </w:r>
    </w:p>
    <w:p w14:paraId="7D3AA855" w14:textId="5DE06074" w:rsidR="0036512E" w:rsidRDefault="0036512E">
      <w:pPr>
        <w:spacing w:line="360" w:lineRule="auto"/>
      </w:pPr>
      <w:r>
        <w:rPr>
          <w:b/>
        </w:rPr>
        <w:t>“</w:t>
      </w:r>
      <w:proofErr w:type="spellStart"/>
      <w:r>
        <w:rPr>
          <w:b/>
        </w:rPr>
        <w:t>Viscera</w:t>
      </w:r>
      <w:proofErr w:type="spellEnd"/>
      <w:r>
        <w:rPr>
          <w:b/>
        </w:rPr>
        <w:t xml:space="preserve"> </w:t>
      </w:r>
      <w:proofErr w:type="spellStart"/>
      <w:r>
        <w:rPr>
          <w:b/>
        </w:rPr>
        <w:t>weight</w:t>
      </w:r>
      <w:proofErr w:type="spellEnd"/>
      <w:r>
        <w:rPr>
          <w:b/>
        </w:rPr>
        <w:t>”</w:t>
      </w:r>
      <w:r>
        <w:t xml:space="preserve">: Se refiere al peso intestinal del molusco, expresado también en gramos </w:t>
      </w:r>
      <w:r>
        <w:t>y su tipo de dato para ser representado es también un numero flotante o decimal.</w:t>
      </w:r>
    </w:p>
    <w:p w14:paraId="3FEDADD2" w14:textId="7B27F42C" w:rsidR="0036512E" w:rsidRDefault="0036512E" w:rsidP="0036512E">
      <w:pPr>
        <w:spacing w:line="360" w:lineRule="auto"/>
      </w:pPr>
      <w:r>
        <w:rPr>
          <w:b/>
        </w:rPr>
        <w:t xml:space="preserve">“Shell </w:t>
      </w:r>
      <w:proofErr w:type="spellStart"/>
      <w:r>
        <w:rPr>
          <w:b/>
        </w:rPr>
        <w:t>weight</w:t>
      </w:r>
      <w:proofErr w:type="spellEnd"/>
      <w:r>
        <w:rPr>
          <w:b/>
        </w:rPr>
        <w:t>”</w:t>
      </w:r>
      <w:r>
        <w:t>: Se refiere al peso del caparazón del molusco</w:t>
      </w:r>
      <w:r>
        <w:t>, expresado también en gramos y su tipo de dato para ser representado es también un numero flotante o decimal.</w:t>
      </w:r>
    </w:p>
    <w:p w14:paraId="46CF24F5" w14:textId="67708CB0" w:rsidR="0036512E" w:rsidRDefault="0036512E" w:rsidP="0036512E">
      <w:pPr>
        <w:spacing w:line="360" w:lineRule="auto"/>
      </w:pPr>
      <w:r>
        <w:rPr>
          <w:b/>
        </w:rPr>
        <w:t>“</w:t>
      </w:r>
      <w:proofErr w:type="spellStart"/>
      <w:r>
        <w:rPr>
          <w:b/>
        </w:rPr>
        <w:t>Rings</w:t>
      </w:r>
      <w:proofErr w:type="spellEnd"/>
      <w:r>
        <w:rPr>
          <w:b/>
        </w:rPr>
        <w:t xml:space="preserve">”: </w:t>
      </w:r>
      <w:r>
        <w:t>Anillos que tiene el molusco, representado como un numero entero positivo, cabe destacar que sabiendo el número de anillos, se puede obtener la edad del molusco sumando 1,5 al número de anillos que tiene.</w:t>
      </w:r>
    </w:p>
    <w:p w14:paraId="73498B43" w14:textId="77777777" w:rsidR="0036512E" w:rsidRPr="0036512E" w:rsidRDefault="0036512E" w:rsidP="0036512E">
      <w:pPr>
        <w:spacing w:line="360" w:lineRule="auto"/>
      </w:pPr>
      <w:bookmarkStart w:id="0" w:name="_GoBack"/>
      <w:bookmarkEnd w:id="0"/>
    </w:p>
    <w:p w14:paraId="03E13C0E" w14:textId="61D081B0" w:rsidR="0036512E" w:rsidRPr="0036512E" w:rsidRDefault="0036512E">
      <w:pPr>
        <w:spacing w:line="360" w:lineRule="auto"/>
      </w:pPr>
    </w:p>
    <w:p w14:paraId="08E21A24" w14:textId="77777777" w:rsidR="0036512E" w:rsidRPr="0036512E" w:rsidRDefault="0036512E">
      <w:pPr>
        <w:spacing w:line="360" w:lineRule="auto"/>
        <w:rPr>
          <w:b/>
        </w:rPr>
      </w:pPr>
    </w:p>
    <w:p w14:paraId="0D19314C" w14:textId="77777777" w:rsidR="00433F01" w:rsidRPr="00433F01" w:rsidRDefault="00433F01">
      <w:pPr>
        <w:spacing w:line="360" w:lineRule="auto"/>
      </w:pPr>
    </w:p>
    <w:p w14:paraId="1F0A32A3" w14:textId="77777777" w:rsidR="00B866F4" w:rsidRPr="003B44FB" w:rsidRDefault="00B866F4">
      <w:pPr>
        <w:spacing w:line="360" w:lineRule="auto"/>
        <w:rPr>
          <w:b/>
        </w:rPr>
      </w:pPr>
    </w:p>
    <w:p w14:paraId="1B265A50" w14:textId="77777777" w:rsidR="00586B2D" w:rsidRDefault="00586B2D">
      <w:pPr>
        <w:spacing w:line="360" w:lineRule="auto"/>
      </w:pPr>
    </w:p>
    <w:p w14:paraId="0000000F" w14:textId="77777777" w:rsidR="00471BC5" w:rsidRDefault="003227B0">
      <w:pPr>
        <w:spacing w:line="360" w:lineRule="auto"/>
      </w:pPr>
      <w:r>
        <w:t xml:space="preserve">2-¿Qué atributos tienen una distribución </w:t>
      </w:r>
      <w:proofErr w:type="spellStart"/>
      <w:r>
        <w:t>Guasiana</w:t>
      </w:r>
      <w:proofErr w:type="spellEnd"/>
      <w:r>
        <w:t>?</w:t>
      </w:r>
    </w:p>
    <w:p w14:paraId="00000010" w14:textId="77777777" w:rsidR="00471BC5" w:rsidRDefault="003227B0">
      <w:pPr>
        <w:spacing w:line="360" w:lineRule="auto"/>
      </w:pPr>
      <w:r>
        <w:t>3-¿Cuál es el atributo objetivo? ¿Por qué?</w:t>
      </w:r>
    </w:p>
    <w:p w14:paraId="00000011" w14:textId="77777777" w:rsidR="00471BC5" w:rsidRDefault="00471BC5">
      <w:pPr>
        <w:spacing w:line="360" w:lineRule="auto"/>
      </w:pPr>
    </w:p>
    <w:p w14:paraId="00000012" w14:textId="77777777" w:rsidR="00471BC5" w:rsidRDefault="003227B0">
      <w:pPr>
        <w:spacing w:line="360" w:lineRule="auto"/>
        <w:rPr>
          <w:b/>
          <w:sz w:val="24"/>
          <w:szCs w:val="24"/>
        </w:rPr>
      </w:pPr>
      <w:r>
        <w:rPr>
          <w:b/>
          <w:sz w:val="24"/>
          <w:szCs w:val="24"/>
        </w:rPr>
        <w:t>APARTADO B</w:t>
      </w:r>
    </w:p>
    <w:p w14:paraId="00000013" w14:textId="77777777" w:rsidR="00471BC5" w:rsidRDefault="003227B0">
      <w:pPr>
        <w:spacing w:line="360" w:lineRule="auto"/>
        <w:rPr>
          <w:b/>
        </w:rPr>
      </w:pPr>
      <w:r>
        <w:rPr>
          <w:b/>
          <w:sz w:val="24"/>
          <w:szCs w:val="24"/>
        </w:rPr>
        <w:t>APARTADO A</w:t>
      </w:r>
    </w:p>
    <w:sectPr w:rsidR="00471BC5">
      <w:headerReference w:type="defaul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5A032" w14:textId="77777777" w:rsidR="006E6895" w:rsidRDefault="006E6895">
      <w:pPr>
        <w:spacing w:line="240" w:lineRule="auto"/>
      </w:pPr>
      <w:r>
        <w:separator/>
      </w:r>
    </w:p>
  </w:endnote>
  <w:endnote w:type="continuationSeparator" w:id="0">
    <w:p w14:paraId="58ED0FB9" w14:textId="77777777" w:rsidR="006E6895" w:rsidRDefault="006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759AD" w14:textId="77777777" w:rsidR="006E6895" w:rsidRDefault="006E6895">
      <w:pPr>
        <w:spacing w:line="240" w:lineRule="auto"/>
      </w:pPr>
      <w:r>
        <w:separator/>
      </w:r>
    </w:p>
  </w:footnote>
  <w:footnote w:type="continuationSeparator" w:id="0">
    <w:p w14:paraId="71F43167" w14:textId="77777777" w:rsidR="006E6895" w:rsidRDefault="006E68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4" w14:textId="77777777" w:rsidR="00471BC5" w:rsidRDefault="003227B0">
    <w:r>
      <w:t>Adrià Orozco Lorente 1490952</w:t>
    </w:r>
    <w:r>
      <w:tab/>
    </w:r>
    <w:r>
      <w:tab/>
    </w:r>
    <w:r>
      <w:tab/>
    </w:r>
    <w:r>
      <w:tab/>
      <w:t>Arnau Cruz Gargallo 1494996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C5"/>
    <w:rsid w:val="00121FE2"/>
    <w:rsid w:val="003227B0"/>
    <w:rsid w:val="0036512E"/>
    <w:rsid w:val="003B44FB"/>
    <w:rsid w:val="00433F01"/>
    <w:rsid w:val="00471BC5"/>
    <w:rsid w:val="005247CA"/>
    <w:rsid w:val="005801B9"/>
    <w:rsid w:val="00586B2D"/>
    <w:rsid w:val="006E6895"/>
    <w:rsid w:val="007B3146"/>
    <w:rsid w:val="008E1EB3"/>
    <w:rsid w:val="00903A4D"/>
    <w:rsid w:val="00B866F4"/>
    <w:rsid w:val="00F225EC"/>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6DCA"/>
  <w15:docId w15:val="{948C22C5-85CD-47E9-8C4E-90340050D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ca-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unhideWhenUsed/>
    <w:rsid w:val="007B3146"/>
    <w:rPr>
      <w:color w:val="0000FF" w:themeColor="hyperlink"/>
      <w:u w:val="single"/>
    </w:rPr>
  </w:style>
  <w:style w:type="character" w:styleId="Textoennegrita">
    <w:name w:val="Strong"/>
    <w:basedOn w:val="Fuentedeprrafopredeter"/>
    <w:uiPriority w:val="22"/>
    <w:qFormat/>
    <w:rsid w:val="00586B2D"/>
    <w:rPr>
      <w:b/>
      <w:bCs/>
    </w:rPr>
  </w:style>
  <w:style w:type="paragraph" w:styleId="NormalWeb">
    <w:name w:val="Normal (Web)"/>
    <w:basedOn w:val="Normal"/>
    <w:uiPriority w:val="99"/>
    <w:semiHidden/>
    <w:unhideWhenUsed/>
    <w:rsid w:val="00B866F4"/>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248217">
      <w:bodyDiv w:val="1"/>
      <w:marLeft w:val="0"/>
      <w:marRight w:val="0"/>
      <w:marTop w:val="0"/>
      <w:marBottom w:val="0"/>
      <w:divBdr>
        <w:top w:val="none" w:sz="0" w:space="0" w:color="auto"/>
        <w:left w:val="none" w:sz="0" w:space="0" w:color="auto"/>
        <w:bottom w:val="none" w:sz="0" w:space="0" w:color="auto"/>
        <w:right w:val="none" w:sz="0" w:space="0" w:color="auto"/>
      </w:divBdr>
    </w:div>
    <w:div w:id="208872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rodolfomendes/abalone-datas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1166</Words>
  <Characters>6419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 orozco</cp:lastModifiedBy>
  <cp:revision>7</cp:revision>
  <dcterms:created xsi:type="dcterms:W3CDTF">2021-10-23T23:06:00Z</dcterms:created>
  <dcterms:modified xsi:type="dcterms:W3CDTF">2021-10-26T09:03:00Z</dcterms:modified>
</cp:coreProperties>
</file>