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1AE4" w14:textId="6D3267B9" w:rsidR="00606DAF" w:rsidRDefault="00FD4F90">
      <w:r>
        <w:t>-No usar colores para diferenciar lo que no es diferente</w:t>
      </w:r>
      <w:r w:rsidR="004D2646">
        <w:t>.</w:t>
      </w:r>
    </w:p>
    <w:p w14:paraId="41C2253C" w14:textId="2D73E25C" w:rsidR="004D2646" w:rsidRPr="007C71C5" w:rsidRDefault="004D2646">
      <w:pPr>
        <w:rPr>
          <w:lang w:val="en-US"/>
        </w:rPr>
      </w:pPr>
      <w:r>
        <w:t>-Intentar utilizar un mismo criterio para todos los gráficos.</w:t>
      </w:r>
      <w:r w:rsidR="007C71C5">
        <w:t xml:space="preserve"> </w:t>
      </w:r>
      <w:r w:rsidR="007C71C5" w:rsidRPr="007C71C5">
        <w:rPr>
          <w:lang w:val="en-US"/>
        </w:rPr>
        <w:t>Keep it simple, keep i</w:t>
      </w:r>
      <w:r w:rsidR="007C71C5">
        <w:rPr>
          <w:lang w:val="en-US"/>
        </w:rPr>
        <w:t>t clean.</w:t>
      </w:r>
    </w:p>
    <w:p w14:paraId="0AF708C6" w14:textId="03FEAF5E" w:rsidR="004D2646" w:rsidRDefault="004D2646">
      <w:r>
        <w:t>-Todo gráfico tiene que tener: variables, título, leyenda, fuente (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Elaboración propia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 partir de los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de EUROSTAT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Debajo de cada gráfica o disclaimer al principio.)</w:t>
      </w:r>
    </w:p>
    <w:sectPr w:rsidR="004D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C8"/>
    <w:rsid w:val="00210E04"/>
    <w:rsid w:val="004D2646"/>
    <w:rsid w:val="00606DAF"/>
    <w:rsid w:val="007C71C5"/>
    <w:rsid w:val="00C927C8"/>
    <w:rsid w:val="00F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4F0F"/>
  <w15:chartTrackingRefBased/>
  <w15:docId w15:val="{8E30ABFB-AD0C-4CF3-AACE-C8E8F7C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26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2021-07-07T13:52:00Z</dcterms:created>
  <dcterms:modified xsi:type="dcterms:W3CDTF">2021-07-07T14:56:00Z</dcterms:modified>
</cp:coreProperties>
</file>