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1A1E2">
      <w:pPr>
        <w:keepNext w:val="0"/>
        <w:spacing w:before="0" w:after="680" w:line="300" w:lineRule="auto"/>
        <w:jc w:val="center"/>
      </w:pPr>
      <w:r>
        <w:rPr>
          <w:rFonts w:ascii="Arial" w:hAnsi="Arial" w:eastAsia="微软雅黑"/>
          <w:b/>
          <w:i w:val="0"/>
          <w:color w:val="12B466"/>
          <w:sz w:val="19"/>
        </w:rPr>
        <w:t>WECHAT MINI PROGRAM · COMPETITION MATERIAL</w:t>
      </w:r>
    </w:p>
    <w:p w14:paraId="410DA243">
      <w:pPr>
        <w:keepNext w:val="0"/>
        <w:spacing w:before="0" w:after="360" w:line="300" w:lineRule="auto"/>
        <w:jc w:val="center"/>
      </w:pPr>
      <w:r>
        <w:rPr>
          <w:rFonts w:ascii="Arial" w:hAnsi="Arial" w:eastAsia="微软雅黑"/>
          <w:b/>
          <w:i w:val="0"/>
          <w:color w:val="12B466"/>
          <w:sz w:val="24"/>
        </w:rPr>
        <w:t>PINDOU STUDIO</w:t>
      </w:r>
    </w:p>
    <w:p w14:paraId="74F9D7BD">
      <w:pPr>
        <w:keepNext w:val="0"/>
        <w:spacing w:before="0" w:after="100" w:line="300" w:lineRule="auto"/>
        <w:jc w:val="center"/>
        <w:rPr>
          <w:rFonts w:hint="eastAsia" w:eastAsia="微软雅黑"/>
          <w:lang w:eastAsia="zh-CN"/>
        </w:rPr>
      </w:pPr>
      <w:bookmarkStart w:id="0" w:name="_GoBack"/>
      <w:bookmarkEnd w:id="0"/>
      <w:r>
        <w:rPr>
          <w:rFonts w:hint="eastAsia"/>
          <w:b/>
          <w:i w:val="0"/>
          <w:color w:val="15151A"/>
          <w:sz w:val="56"/>
          <w:lang w:eastAsia="zh-CN"/>
        </w:rPr>
        <w:t>小露拼豆</w:t>
      </w:r>
    </w:p>
    <w:p w14:paraId="4A2DFA84">
      <w:pPr>
        <w:keepNext w:val="0"/>
        <w:spacing w:before="0" w:after="160" w:line="300" w:lineRule="auto"/>
        <w:jc w:val="center"/>
      </w:pPr>
      <w:r>
        <w:rPr>
          <w:rFonts w:ascii="Arial" w:hAnsi="Arial" w:eastAsia="微软雅黑"/>
          <w:b/>
          <w:i w:val="0"/>
          <w:color w:val="12B466"/>
          <w:sz w:val="26"/>
        </w:rPr>
        <w:t>Pindou Studio</w:t>
      </w:r>
    </w:p>
    <w:p w14:paraId="1D200D05">
      <w:pPr>
        <w:keepNext w:val="0"/>
        <w:spacing w:before="0" w:after="480" w:line="300" w:lineRule="auto"/>
        <w:jc w:val="center"/>
      </w:pPr>
      <w:r>
        <w:rPr>
          <w:rFonts w:ascii="Arial" w:hAnsi="Arial" w:eastAsia="微软雅黑"/>
          <w:b w:val="0"/>
          <w:i w:val="0"/>
          <w:color w:val="626573"/>
          <w:sz w:val="30"/>
        </w:rPr>
        <w:t>把图片转化为真正可以制作的拼豆方案</w:t>
      </w:r>
    </w:p>
    <w:p w14:paraId="3B2B702E">
      <w:pPr>
        <w:keepLines/>
        <w:shd w:val="clear" w:fill="ECFAF3"/>
        <w:spacing w:before="140" w:after="140" w:line="288" w:lineRule="auto"/>
        <w:ind w:left="259" w:right="259"/>
      </w:pPr>
      <w:r>
        <w:rPr>
          <w:rFonts w:ascii="Arial" w:hAnsi="Arial" w:eastAsia="微软雅黑"/>
          <w:b/>
          <w:color w:val="0F7A49"/>
          <w:sz w:val="21"/>
        </w:rPr>
        <w:t xml:space="preserve">作品主张  </w:t>
      </w:r>
      <w:r>
        <w:rPr>
          <w:rFonts w:ascii="Arial" w:hAnsi="Arial" w:eastAsia="微软雅黑"/>
          <w:color w:val="15151A"/>
          <w:sz w:val="21"/>
        </w:rPr>
        <w:t>不是给图片套一层像素滤镜，而是把灵感继续推进到可编辑图案、材料清单、编号施工图和色板参考，让创作能够真正落地。</w:t>
      </w:r>
    </w:p>
    <w:p w14:paraId="790ABFFE">
      <w:pPr>
        <w:keepNext w:val="0"/>
        <w:spacing w:before="0" w:after="60" w:line="300" w:lineRule="auto"/>
        <w:jc w:val="center"/>
      </w:pPr>
      <w:r>
        <w:rPr>
          <w:rFonts w:ascii="Arial" w:hAnsi="Arial" w:eastAsia="微软雅黑"/>
          <w:b/>
          <w:i w:val="0"/>
          <w:color w:val="15151A"/>
          <w:sz w:val="22"/>
        </w:rPr>
        <w:t>微信小程序开发大赛 · 创作说明材料</w:t>
      </w:r>
    </w:p>
    <w:p w14:paraId="417ABBC3">
      <w:pPr>
        <w:keepNext w:val="0"/>
        <w:spacing w:before="0" w:after="360" w:line="300" w:lineRule="auto"/>
        <w:jc w:val="center"/>
      </w:pPr>
      <w:r>
        <w:rPr>
          <w:rFonts w:ascii="Arial" w:hAnsi="Arial" w:eastAsia="微软雅黑"/>
          <w:b w:val="0"/>
          <w:i w:val="0"/>
          <w:color w:val="9699A8"/>
          <w:sz w:val="19"/>
        </w:rPr>
        <w:t>当前版本 0.22.0  |  2026 年 9 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6A6D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2B4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110E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项目项</w:t>
            </w:r>
          </w:p>
        </w:tc>
        <w:tc>
          <w:tcPr>
            <w:tcW w:w="6960" w:type="dxa"/>
            <w:shd w:val="clear" w:color="auto" w:fill="12B4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A8C7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内容</w:t>
            </w:r>
          </w:p>
        </w:tc>
      </w:tr>
      <w:tr w14:paraId="4E494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CFA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1E16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9"/>
              </w:rPr>
              <w:t>作品名称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B913D">
            <w:pPr>
              <w:spacing w:before="0" w:after="0" w:line="276" w:lineRule="auto"/>
            </w:pPr>
            <w:r>
              <w:rPr>
                <w:rFonts w:hint="eastAsia"/>
                <w:b w:val="0"/>
                <w:color w:val="15151A"/>
                <w:sz w:val="19"/>
                <w:lang w:eastAsia="zh-CN"/>
              </w:rPr>
              <w:t>小露拼豆</w:t>
            </w:r>
            <w:r>
              <w:rPr>
                <w:rFonts w:ascii="Arial" w:hAnsi="Arial" w:eastAsia="微软雅黑"/>
                <w:b w:val="0"/>
                <w:color w:val="15151A"/>
                <w:sz w:val="19"/>
              </w:rPr>
              <w:t>（Pindou Studio）</w:t>
            </w:r>
          </w:p>
        </w:tc>
      </w:tr>
      <w:tr w14:paraId="1862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CFA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973F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9"/>
              </w:rPr>
              <w:t>作品类型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8006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9"/>
              </w:rPr>
              <w:t>原生微信小程序 / 拼豆创作辅助工具</w:t>
            </w:r>
          </w:p>
        </w:tc>
      </w:tr>
      <w:tr w14:paraId="60D7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CFA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BD6C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9"/>
              </w:rPr>
              <w:t>当前版本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C9FE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9"/>
              </w:rPr>
              <w:t>0.22.0</w:t>
            </w:r>
          </w:p>
        </w:tc>
      </w:tr>
      <w:tr w14:paraId="785F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CFA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1995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9"/>
              </w:rPr>
              <w:t>核心链路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1682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9"/>
              </w:rPr>
              <w:t>上传图片 → 生成图案 → 编辑调整 → 四类结果 → 保存与下载</w:t>
            </w:r>
          </w:p>
        </w:tc>
      </w:tr>
      <w:tr w14:paraId="73890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CFA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5F2A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9"/>
              </w:rPr>
              <w:t>参赛者 / 团队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5F93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9"/>
              </w:rPr>
              <w:t>请在提交前填写</w:t>
            </w:r>
          </w:p>
        </w:tc>
      </w:tr>
    </w:tbl>
    <w:p w14:paraId="3B0850D9">
      <w:r>
        <w:br w:type="page"/>
      </w:r>
    </w:p>
    <w:p w14:paraId="2EC398DB">
      <w:pPr>
        <w:pStyle w:val="3"/>
        <w:keepNext/>
      </w:pPr>
      <w:r>
        <w:rPr>
          <w:rFonts w:ascii="Arial" w:hAnsi="Arial" w:eastAsia="微软雅黑"/>
        </w:rPr>
        <w:t>1. 项目概述</w:t>
      </w:r>
    </w:p>
    <w:p w14:paraId="00E56325">
      <w:pPr>
        <w:spacing w:before="0" w:after="160" w:line="300" w:lineRule="auto"/>
      </w:pPr>
      <w:r>
        <w:rPr>
          <w:rFonts w:ascii="Arial" w:hAnsi="Arial" w:eastAsia="微软雅黑"/>
          <w:b/>
          <w:color w:val="0F7A49"/>
          <w:sz w:val="21"/>
        </w:rPr>
        <w:t>“</w:t>
      </w:r>
      <w:r>
        <w:rPr>
          <w:rFonts w:hint="eastAsia"/>
          <w:b/>
          <w:color w:val="0F7A49"/>
          <w:sz w:val="21"/>
          <w:lang w:eastAsia="zh-CN"/>
        </w:rPr>
        <w:t>小露拼豆</w:t>
      </w:r>
      <w:r>
        <w:rPr>
          <w:rFonts w:ascii="Arial" w:hAnsi="Arial" w:eastAsia="微软雅黑"/>
          <w:b/>
          <w:color w:val="0F7A49"/>
          <w:sz w:val="21"/>
        </w:rPr>
        <w:t>”</w:t>
      </w:r>
      <w:r>
        <w:rPr>
          <w:rFonts w:ascii="Arial" w:hAnsi="Arial" w:eastAsia="微软雅黑"/>
          <w:b w:val="0"/>
          <w:color w:val="15151A"/>
          <w:sz w:val="21"/>
        </w:rPr>
        <w:t>是一款面向拼豆爱好者的微信小程序。用户选择一张图片后，可以生成固定尺寸、固定颜色数量的拼豆图案，在手机上继续逐格编辑，最后得到成品图、材料清单、编号施工图和色板参考。</w:t>
      </w:r>
    </w:p>
    <w:p w14:paraId="75FAA763">
      <w:pPr>
        <w:keepLines/>
        <w:shd w:val="clear" w:fill="ECFAF3"/>
        <w:spacing w:before="140" w:after="140" w:line="288" w:lineRule="auto"/>
        <w:ind w:left="259" w:right="259"/>
      </w:pPr>
      <w:r>
        <w:rPr>
          <w:rFonts w:ascii="Arial" w:hAnsi="Arial" w:eastAsia="微软雅黑"/>
          <w:b/>
          <w:color w:val="0F7A49"/>
          <w:sz w:val="21"/>
        </w:rPr>
        <w:t xml:space="preserve">一句话价值  </w:t>
      </w:r>
      <w:r>
        <w:rPr>
          <w:rFonts w:ascii="Arial" w:hAnsi="Arial" w:eastAsia="微软雅黑"/>
          <w:color w:val="15151A"/>
          <w:sz w:val="21"/>
        </w:rPr>
        <w:t>把“我想拼这张图”转化成“我知道要买哪些颜色、每种多少颗，并且能照着图一步步完成”。</w:t>
      </w:r>
    </w:p>
    <w:p w14:paraId="21023ACB">
      <w:pPr>
        <w:pStyle w:val="3"/>
        <w:keepNext/>
      </w:pPr>
      <w:r>
        <w:rPr>
          <w:rFonts w:ascii="Arial" w:hAnsi="Arial" w:eastAsia="微软雅黑"/>
        </w:rPr>
        <w:t>2. 创作背景</w:t>
      </w:r>
    </w:p>
    <w:p w14:paraId="3D5EF091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拼豆创作的灵感常常来自照片、宠物、动漫角色或日常画面，但从灵感到成品之间存在一段重复而费力的准备工作：图片需要被网格化，颜色需要映射到可购买的色号，材料要逐色统计，制作时还要持续确认行列位置。现有的一键像素化工具往往止步于“看起来像像素图”，没有继续解决“能不能照着做”的问题。</w:t>
      </w:r>
    </w:p>
    <w:p w14:paraId="4785B806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因此，本项目把问题重新定义为一条完整的创作工作流，而不是单一的图像效果：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320"/>
        <w:gridCol w:w="3060"/>
      </w:tblGrid>
      <w:tr w14:paraId="1E52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0" w:type="dxa"/>
            <w:shd w:val="clear" w:color="auto" w:fill="12B4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E51D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真实痛点</w:t>
            </w:r>
          </w:p>
        </w:tc>
        <w:tc>
          <w:tcPr>
            <w:tcW w:w="4320" w:type="dxa"/>
            <w:shd w:val="clear" w:color="auto" w:fill="12B4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DB79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设计回应</w:t>
            </w:r>
          </w:p>
        </w:tc>
        <w:tc>
          <w:tcPr>
            <w:tcW w:w="3060" w:type="dxa"/>
            <w:shd w:val="clear" w:color="auto" w:fill="12B4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2C86">
            <w:pPr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用户价值</w:t>
            </w:r>
          </w:p>
        </w:tc>
      </w:tr>
      <w:tr w14:paraId="2236B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90D6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8"/>
              </w:rPr>
              <w:t>图像难转译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50F1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8"/>
              </w:rPr>
              <w:t>自动生成固定网格图案，并匹配真实拼豆色号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8B6F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8"/>
              </w:rPr>
              <w:t>降低从图片到图纸的门槛</w:t>
            </w:r>
          </w:p>
        </w:tc>
      </w:tr>
      <w:tr w14:paraId="4152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C5DA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8"/>
              </w:rPr>
              <w:t>材料难估算</w:t>
            </w:r>
          </w:p>
        </w:tc>
        <w:tc>
          <w:tcPr>
            <w:tcW w:w="432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D946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8"/>
              </w:rPr>
              <w:t>按颜色统计颗数、占比并生成色板</w:t>
            </w:r>
          </w:p>
        </w:tc>
        <w:tc>
          <w:tcPr>
            <w:tcW w:w="306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05B3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8"/>
              </w:rPr>
              <w:t>购买前即可准备材料</w:t>
            </w:r>
          </w:p>
        </w:tc>
      </w:tr>
      <w:tr w14:paraId="3FBEC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4254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8"/>
              </w:rPr>
              <w:t>制作易看错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C9E8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8"/>
              </w:rPr>
              <w:t>输出带行列与色号的施工图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9B4A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8"/>
              </w:rPr>
              <w:t>复杂作品也能按图逐格完成</w:t>
            </w:r>
          </w:p>
        </w:tc>
      </w:tr>
      <w:tr w14:paraId="28F4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0EA2">
            <w:pPr>
              <w:spacing w:before="0" w:after="0" w:line="276" w:lineRule="auto"/>
            </w:pPr>
            <w:r>
              <w:rPr>
                <w:rFonts w:ascii="Arial" w:hAnsi="Arial" w:eastAsia="微软雅黑"/>
                <w:b/>
                <w:color w:val="15151A"/>
                <w:sz w:val="18"/>
              </w:rPr>
              <w:t>自动结果不完美</w:t>
            </w:r>
          </w:p>
        </w:tc>
        <w:tc>
          <w:tcPr>
            <w:tcW w:w="432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2824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8"/>
              </w:rPr>
              <w:t>提供画笔、吸管、填充、橡皮擦与撤销重做</w:t>
            </w:r>
          </w:p>
        </w:tc>
        <w:tc>
          <w:tcPr>
            <w:tcW w:w="3060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CBC2">
            <w:pPr>
              <w:spacing w:before="0" w:after="0" w:line="276" w:lineRule="auto"/>
            </w:pPr>
            <w:r>
              <w:rPr>
                <w:rFonts w:ascii="Arial" w:hAnsi="Arial" w:eastAsia="微软雅黑"/>
                <w:b w:val="0"/>
                <w:color w:val="15151A"/>
                <w:sz w:val="18"/>
              </w:rPr>
              <w:t>保留创作者的判断与个性</w:t>
            </w:r>
          </w:p>
        </w:tc>
      </w:tr>
    </w:tbl>
    <w:p w14:paraId="6982D5A8">
      <w:pPr>
        <w:pStyle w:val="3"/>
        <w:keepNext/>
      </w:pPr>
      <w:r>
        <w:rPr>
          <w:rFonts w:ascii="Arial" w:hAnsi="Arial" w:eastAsia="微软雅黑"/>
        </w:rPr>
        <w:t>3. 面向的用户与场景</w:t>
      </w:r>
    </w:p>
    <w:p w14:paraId="7E4E59F6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第一次接触拼豆、不会使用专业图像软件的新手，希望几分钟内得到可制作方案。</w:t>
      </w:r>
    </w:p>
    <w:p w14:paraId="0F985B78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有经验的拼豆玩家，希望减少颜色统计、施工图整理等重复劳动。</w:t>
      </w:r>
    </w:p>
    <w:p w14:paraId="3D6218A5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亲子、社团与手作活动组织者，希望统一准备材料并降低现场讲解成本。</w:t>
      </w:r>
    </w:p>
    <w:p w14:paraId="1E392C2D">
      <w:r>
        <w:br w:type="page"/>
      </w:r>
    </w:p>
    <w:p w14:paraId="35F766DD">
      <w:pPr>
        <w:pStyle w:val="3"/>
        <w:keepNext/>
      </w:pPr>
      <w:r>
        <w:rPr>
          <w:rFonts w:ascii="Arial" w:hAnsi="Arial" w:eastAsia="微软雅黑"/>
        </w:rPr>
        <w:t>4. 创作思路：从“图片处理”转向“制作闭环”</w:t>
      </w:r>
    </w:p>
    <w:p w14:paraId="2EE7512A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产品设计围绕三个原则展开：结果必须可制作、自动化必须可纠正、关键数据必须可信。由此形成当前的核心链路：</w:t>
      </w:r>
    </w:p>
    <w:p w14:paraId="7876ACA6">
      <w:pPr>
        <w:keepNext w:val="0"/>
        <w:spacing w:before="120" w:after="280" w:line="300" w:lineRule="auto"/>
        <w:jc w:val="center"/>
      </w:pPr>
      <w:r>
        <w:rPr>
          <w:rFonts w:ascii="Arial" w:hAnsi="Arial" w:eastAsia="微软雅黑"/>
          <w:b/>
          <w:i w:val="0"/>
          <w:color w:val="0F7A49"/>
          <w:sz w:val="24"/>
        </w:rPr>
        <w:t>选择图片  →  生成拼豆草稿  →  精细编辑  →  保存作品  →  查看四类结果  →  下载使用</w:t>
      </w:r>
    </w:p>
    <w:p w14:paraId="481ED44F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先保证可落地。</w:t>
      </w:r>
      <w:r>
        <w:rPr>
          <w:rFonts w:ascii="Arial" w:hAnsi="Arial" w:eastAsia="微软雅黑"/>
          <w:color w:val="15151A"/>
          <w:sz w:val="21"/>
        </w:rPr>
        <w:t>生成结果不仅展示缩略图，还同步保留网格、颜色、色号与颗数，后续页面共用同一份作品数据。</w:t>
      </w:r>
    </w:p>
    <w:p w14:paraId="5B671EFD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再保留人工判断。</w:t>
      </w:r>
      <w:r>
        <w:rPr>
          <w:rFonts w:ascii="Arial" w:hAnsi="Arial" w:eastAsia="微软雅黑"/>
          <w:color w:val="15151A"/>
          <w:sz w:val="21"/>
        </w:rPr>
        <w:t>算法负责快速起稿，编辑器负责让用户修正边缘、表情和关键细节，避免把自动结果当成不可修改的终稿。</w:t>
      </w:r>
    </w:p>
    <w:p w14:paraId="36833E31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最后形成制作资料。</w:t>
      </w:r>
      <w:r>
        <w:rPr>
          <w:rFonts w:ascii="Arial" w:hAnsi="Arial" w:eastAsia="微软雅黑"/>
          <w:color w:val="15151A"/>
          <w:sz w:val="21"/>
        </w:rPr>
        <w:t>同一作品可切换查看成品图、材料清单、施工图和色板参考，每种结果都可独立导出。</w:t>
      </w:r>
    </w:p>
    <w:p w14:paraId="296FB2B2">
      <w:pPr>
        <w:pStyle w:val="4"/>
        <w:keepNext/>
      </w:pPr>
      <w:r>
        <w:rPr>
          <w:rFonts w:ascii="Arial" w:hAnsi="Arial" w:eastAsia="微软雅黑"/>
        </w:rPr>
        <w:t>4.1 首页：让第一次使用也能理解</w:t>
      </w:r>
    </w:p>
    <w:p w14:paraId="204CD943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首页按“上传图片—选择模式—查看示例—设置尺寸与颜色—开始生成”的顺序组织。默认参数为 32×32、24 色；用户也可根据作品复杂度选择不同网格与颜色数量。视觉上使用浅色背景、白色卡片与绿色主操作，减少工具型产品的学习压力。</w:t>
      </w:r>
    </w:p>
    <w:p w14:paraId="081E5837">
      <w:pPr>
        <w:keepNext/>
        <w:spacing w:before="80" w:after="80" w:line="240" w:lineRule="auto"/>
        <w:jc w:val="center"/>
      </w:pPr>
      <w:r>
        <w:drawing>
          <wp:inline distT="0" distB="0" distL="114300" distR="114300">
            <wp:extent cx="2606040" cy="5869305"/>
            <wp:effectExtent l="0" t="0" r="3810" b="17145"/>
            <wp:docPr id="1" name="Picture 1" descr="图 1  首页：上传、示例、尺寸与颜色设置集中在一次自然的向下浏览中" title="图 1  首页：上传、示例、尺寸与颜色设置集中在一次自然的向下浏览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 首页：上传、示例、尺寸与颜色设置集中在一次自然的向下浏览中" title="图 1  首页：上传、示例、尺寸与颜色设置集中在一次自然的向下浏览中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586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69D4">
      <w:pPr>
        <w:keepNext w:val="0"/>
        <w:spacing w:before="0" w:after="200" w:line="264" w:lineRule="auto"/>
        <w:jc w:val="center"/>
      </w:pPr>
      <w:r>
        <w:rPr>
          <w:rFonts w:ascii="Arial" w:hAnsi="Arial" w:eastAsia="微软雅黑"/>
          <w:color w:val="626573"/>
          <w:sz w:val="18"/>
        </w:rPr>
        <w:t>图 1  首页：上传、示例、尺寸与颜色设置集中在一次自然的向下浏览中</w:t>
      </w:r>
    </w:p>
    <w:p w14:paraId="01D78F76">
      <w:r>
        <w:br w:type="page"/>
      </w:r>
    </w:p>
    <w:p w14:paraId="173ED12E">
      <w:pPr>
        <w:pStyle w:val="3"/>
        <w:keepNext/>
      </w:pPr>
      <w:r>
        <w:rPr>
          <w:rFonts w:ascii="Arial" w:hAnsi="Arial" w:eastAsia="微软雅黑"/>
        </w:rPr>
        <w:t>5. 实践过程（一）：图案生成算法的迭代</w:t>
      </w:r>
    </w:p>
    <w:p w14:paraId="778E6246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标准模式完全在小程序端完成图案生成，原始图片不需要上传到服务端。为了兼顾速度、颜色观感和真实可施工性，算法经历了多轮拆分、特征基线与视觉 A/B 验证。</w:t>
      </w:r>
    </w:p>
    <w:p w14:paraId="68837257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构图处理。</w:t>
      </w:r>
      <w:r>
        <w:rPr>
          <w:rFonts w:ascii="Arial" w:hAnsi="Arial" w:eastAsia="微软雅黑"/>
          <w:color w:val="15151A"/>
          <w:sz w:val="21"/>
        </w:rPr>
        <w:t>先按目标比例做中心裁剪，避免非方形图片被直接拉伸。</w:t>
      </w:r>
    </w:p>
    <w:p w14:paraId="7AA70CCA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区域采样。</w:t>
      </w:r>
      <w:r>
        <w:rPr>
          <w:rFonts w:ascii="Arial" w:hAnsi="Arial" w:eastAsia="微软雅黑"/>
          <w:color w:val="15151A"/>
          <w:sz w:val="21"/>
        </w:rPr>
        <w:t>先缩放到目标网格的 4 倍中间画布，再对每个 4×4 区域执行 Linear RGB Area Average；透明像素按 Alpha 权重参与，减少边缘脏色。</w:t>
      </w:r>
    </w:p>
    <w:p w14:paraId="058D8E08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候选颜色分析。</w:t>
      </w:r>
      <w:r>
        <w:rPr>
          <w:rFonts w:ascii="Arial" w:hAnsi="Arial" w:eastAsia="微软雅黑"/>
          <w:color w:val="15151A"/>
          <w:sz w:val="21"/>
        </w:rPr>
        <w:t>使用 Median Cut 提取有代表性的候选色，并保留各候选色对应的像素权重。</w:t>
      </w:r>
    </w:p>
    <w:p w14:paraId="773D1734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真实色卡映射。</w:t>
      </w:r>
      <w:r>
        <w:rPr>
          <w:rFonts w:ascii="Arial" w:hAnsi="Arial" w:eastAsia="微软雅黑"/>
          <w:color w:val="15151A"/>
          <w:sz w:val="21"/>
        </w:rPr>
        <w:t>使用 OKLab 感知距离匹配固定版本的 MARD 经典 221 色不透明色卡，使画面颜色最终落到现实中可购买、可标注的色号。</w:t>
      </w:r>
    </w:p>
    <w:p w14:paraId="26133208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确定性输出。</w:t>
      </w:r>
      <w:r>
        <w:rPr>
          <w:rFonts w:ascii="Arial" w:hAnsi="Arial" w:eastAsia="微软雅黑"/>
          <w:color w:val="15151A"/>
          <w:sz w:val="21"/>
        </w:rPr>
        <w:t>相同输入与参数生成稳定的网格、色板和色号；最大 128×128 / 64 色案例在微信开发者工具基线中耗时 124 ms。</w:t>
      </w:r>
    </w:p>
    <w:p w14:paraId="5545C464">
      <w:pPr>
        <w:keepLines/>
        <w:shd w:val="clear" w:fill="ECFAF3"/>
        <w:spacing w:before="140" w:after="140" w:line="288" w:lineRule="auto"/>
        <w:ind w:left="259" w:right="259"/>
      </w:pPr>
      <w:r>
        <w:rPr>
          <w:rFonts w:ascii="Arial" w:hAnsi="Arial" w:eastAsia="微软雅黑"/>
          <w:b/>
          <w:color w:val="0F7A49"/>
          <w:sz w:val="21"/>
        </w:rPr>
        <w:t xml:space="preserve">关键取舍  </w:t>
      </w:r>
      <w:r>
        <w:rPr>
          <w:rFonts w:ascii="Arial" w:hAnsi="Arial" w:eastAsia="微软雅黑"/>
          <w:color w:val="15151A"/>
          <w:sz w:val="21"/>
        </w:rPr>
        <w:t>算法没有追求“屏幕颜色越接近越好”这一个指标，而是把可施工色号、主色优先和色阶覆盖一起纳入选择。经典色卡更易购买和制作，也意味着要接受少量屏幕色差。</w:t>
      </w:r>
    </w:p>
    <w:p w14:paraId="2B8BB93C">
      <w:pPr>
        <w:keepNext/>
        <w:spacing w:before="80" w:after="80" w:line="240" w:lineRule="auto"/>
        <w:jc w:val="center"/>
      </w:pPr>
      <w:r>
        <w:drawing>
          <wp:inline distT="0" distB="0" distL="114300" distR="114300">
            <wp:extent cx="5623560" cy="3514725"/>
            <wp:effectExtent l="0" t="0" r="15240" b="9525"/>
            <wp:docPr id="2" name="Picture 2" descr="图 2  当前系统链路：端侧生成与编辑，自建后端承载账号、作品、下载与额度" title="图 2  当前系统链路：端侧生成与编辑，自建后端承载账号、作品、下载与额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 当前系统链路：端侧生成与编辑，自建后端承载账号、作品、下载与额度" title="图 2  当前系统链路：端侧生成与编辑，自建后端承载账号、作品、下载与额度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6A02">
      <w:pPr>
        <w:keepNext w:val="0"/>
        <w:spacing w:before="0" w:after="200" w:line="264" w:lineRule="auto"/>
        <w:jc w:val="center"/>
      </w:pPr>
      <w:r>
        <w:rPr>
          <w:rFonts w:ascii="Arial" w:hAnsi="Arial" w:eastAsia="微软雅黑"/>
          <w:color w:val="626573"/>
          <w:sz w:val="18"/>
        </w:rPr>
        <w:t>图 2  当前系统链路：端侧生成与编辑，自建后端承载账号、作品、下载与额度</w:t>
      </w:r>
    </w:p>
    <w:p w14:paraId="574CCAEA">
      <w:r>
        <w:br w:type="page"/>
      </w:r>
    </w:p>
    <w:p w14:paraId="6CF4C58D">
      <w:pPr>
        <w:pStyle w:val="3"/>
        <w:keepNext/>
      </w:pPr>
      <w:r>
        <w:rPr>
          <w:rFonts w:ascii="Arial" w:hAnsi="Arial" w:eastAsia="微软雅黑"/>
        </w:rPr>
        <w:t>6. 实践过程（二）：把自动结果交还给创作者</w:t>
      </w:r>
    </w:p>
    <w:p w14:paraId="20C0A6C9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自动转换很难一次处理好眼睛、轮廓和小面积特征，因此编辑器不是附加功能，而是整个体验中的关键一步。所有操作都直接作用于逻辑网格，缩放和平移只改变视图，不改变底层作品数据。</w:t>
      </w:r>
    </w:p>
    <w:p w14:paraId="2E5BB34B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画笔、吸管、填充、橡皮擦，以及撤销、重做。</w:t>
      </w:r>
    </w:p>
    <w:p w14:paraId="5614E12C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100%—300% 缩放，支持双指缩放和平移。</w:t>
      </w:r>
    </w:p>
    <w:p w14:paraId="289F7CAF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精准选格、目标格高亮与 7×7 放大镜，降低高密度图案上的误触。</w:t>
      </w:r>
    </w:p>
    <w:p w14:paraId="104E8DC2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显示尺寸、颜色数与总豆数，让编辑过程始终保有制作尺度感。</w:t>
      </w:r>
    </w:p>
    <w:p w14:paraId="0E634EDA">
      <w:pPr>
        <w:keepNext/>
        <w:spacing w:before="80" w:after="80" w:line="240" w:lineRule="auto"/>
        <w:jc w:val="center"/>
      </w:pPr>
      <w:r>
        <w:drawing>
          <wp:inline distT="0" distB="0" distL="114300" distR="114300">
            <wp:extent cx="2743200" cy="6160135"/>
            <wp:effectExtent l="0" t="0" r="0" b="12065"/>
            <wp:docPr id="3" name="Picture 3" descr="图 3  编辑器：自动生成之后，创作者仍可针对细节逐格调整" title="图 3  编辑器：自动生成之后，创作者仍可针对细节逐格调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  编辑器：自动生成之后，创作者仍可针对细节逐格调整" title="图 3  编辑器：自动生成之后，创作者仍可针对细节逐格调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6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1040">
      <w:pPr>
        <w:keepNext w:val="0"/>
        <w:spacing w:before="0" w:after="200" w:line="264" w:lineRule="auto"/>
        <w:jc w:val="center"/>
      </w:pPr>
      <w:r>
        <w:rPr>
          <w:rFonts w:ascii="Arial" w:hAnsi="Arial" w:eastAsia="微软雅黑"/>
          <w:color w:val="626573"/>
          <w:sz w:val="18"/>
        </w:rPr>
        <w:t>图 3  编辑器：自动生成之后，创作者仍可针对细节逐格调整</w:t>
      </w:r>
    </w:p>
    <w:p w14:paraId="029AE1AA">
      <w:pPr>
        <w:keepLines/>
        <w:shd w:val="clear" w:fill="ECFAF3"/>
        <w:spacing w:before="140" w:after="140" w:line="288" w:lineRule="auto"/>
        <w:ind w:left="259" w:right="259"/>
      </w:pPr>
      <w:r>
        <w:rPr>
          <w:rFonts w:ascii="Arial" w:hAnsi="Arial" w:eastAsia="微软雅黑"/>
          <w:b/>
          <w:color w:val="0F7A49"/>
          <w:sz w:val="21"/>
        </w:rPr>
        <w:t xml:space="preserve">交互原则  </w:t>
      </w:r>
      <w:r>
        <w:rPr>
          <w:rFonts w:ascii="Arial" w:hAnsi="Arial" w:eastAsia="微软雅黑"/>
          <w:color w:val="15151A"/>
          <w:sz w:val="21"/>
        </w:rPr>
        <w:t>触摸开始时不立即修改格子；用户按住选格、滑动微调、松手后再生效，从而避免填充或橡皮擦误触造成大面积破坏。</w:t>
      </w:r>
    </w:p>
    <w:p w14:paraId="65F28466">
      <w:r>
        <w:br w:type="page"/>
      </w:r>
    </w:p>
    <w:p w14:paraId="524F5D69">
      <w:pPr>
        <w:pStyle w:val="3"/>
        <w:keepNext/>
      </w:pPr>
      <w:r>
        <w:rPr>
          <w:rFonts w:ascii="Arial" w:hAnsi="Arial" w:eastAsia="微软雅黑"/>
        </w:rPr>
        <w:t>7. 实践过程（三）：让结果真正服务于制作</w:t>
      </w:r>
    </w:p>
    <w:p w14:paraId="0CC223F6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作品结果页不是四个互相割裂的页面，而是同一作品的四种视图。这样既保持数据一致，也让用户能在预览、备料和施工之间快速切换。</w:t>
      </w:r>
    </w:p>
    <w:p w14:paraId="7E4C85CD">
      <w:pPr>
        <w:pStyle w:val="4"/>
        <w:keepNext/>
      </w:pPr>
      <w:r>
        <w:rPr>
          <w:rFonts w:ascii="Arial" w:hAnsi="Arial" w:eastAsia="微软雅黑"/>
        </w:rPr>
        <w:t>7.1 四类输出</w:t>
      </w:r>
    </w:p>
    <w:p w14:paraId="4DDAAA2E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成品图：用于预览、分享和确认整体效果。</w:t>
      </w:r>
    </w:p>
    <w:p w14:paraId="3CCD0B9C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材料清单：按颜色列出数量与占比，帮助采购和分装。</w:t>
      </w:r>
    </w:p>
    <w:p w14:paraId="7280FF7C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施工图：显示行列与每格色号，支持高清查看。</w:t>
      </w:r>
    </w:p>
    <w:p w14:paraId="5B40FB45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色板参考：集中查看作品实际使用的色号与颜色。</w:t>
      </w:r>
    </w:p>
    <w:p w14:paraId="563A9CE6">
      <w:pPr>
        <w:keepNext/>
        <w:spacing w:before="80" w:after="80" w:line="240" w:lineRule="auto"/>
        <w:jc w:val="center"/>
      </w:pPr>
      <w:r>
        <w:drawing>
          <wp:inline distT="0" distB="0" distL="114300" distR="114300">
            <wp:extent cx="2514600" cy="5662930"/>
            <wp:effectExtent l="0" t="0" r="0" b="13970"/>
            <wp:docPr id="4" name="Picture 4" descr="图 4  材料清单：从“好看”继续走到“需要准备多少材料”" title="图 4  材料清单：从“好看”继续走到“需要准备多少材料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  材料清单：从“好看”继续走到“需要准备多少材料”" title="图 4  材料清单：从“好看”继续走到“需要准备多少材料”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66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8BC7">
      <w:pPr>
        <w:keepNext w:val="0"/>
        <w:spacing w:before="0" w:after="200" w:line="264" w:lineRule="auto"/>
        <w:jc w:val="center"/>
      </w:pPr>
      <w:r>
        <w:rPr>
          <w:rFonts w:ascii="Arial" w:hAnsi="Arial" w:eastAsia="微软雅黑"/>
          <w:color w:val="626573"/>
          <w:sz w:val="18"/>
        </w:rPr>
        <w:t>图 4  材料清单：从“好看”继续走到“需要准备多少材料”</w:t>
      </w:r>
    </w:p>
    <w:p w14:paraId="46688B61">
      <w:pPr>
        <w:keepNext w:val="0"/>
        <w:spacing w:before="0" w:after="12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下载流程采用明确的确认、处理中和成功状态。只有文件真实保存到设备相册后，系统才记录下载并扣减额度；取消、生成失败、权限拒绝或保存失败都不会扣减。登录用户的扣减在 PostgreSQL 事务内完成，并通过幂等键和行锁避免重复或并发扣减。</w:t>
      </w:r>
    </w:p>
    <w:p w14:paraId="3109D657">
      <w:r>
        <w:br w:type="page"/>
      </w:r>
    </w:p>
    <w:p w14:paraId="050B9777">
      <w:pPr>
        <w:pStyle w:val="3"/>
        <w:keepNext/>
      </w:pPr>
      <w:r>
        <w:rPr>
          <w:rFonts w:ascii="Arial" w:hAnsi="Arial" w:eastAsia="微软雅黑"/>
        </w:rPr>
        <w:t>8. 实践过程（四）：施工图与作品沉淀</w:t>
      </w:r>
    </w:p>
    <w:p w14:paraId="2E141A2F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施工图是项目从图像工具走向手作工具的关键：每一种颜色被映射为稳定色号，每一格同时具备空间位置和材料含义。复杂图案可以放大查看，减少制作过程中来回数格和认错颜色。</w:t>
      </w:r>
    </w:p>
    <w:p w14:paraId="512D2C98">
      <w:pPr>
        <w:keepNext/>
        <w:spacing w:before="80" w:after="80" w:line="240" w:lineRule="auto"/>
        <w:jc w:val="center"/>
      </w:pPr>
      <w:r>
        <w:drawing>
          <wp:inline distT="0" distB="0" distL="114300" distR="114300">
            <wp:extent cx="2541905" cy="5725160"/>
            <wp:effectExtent l="0" t="0" r="10795" b="8890"/>
            <wp:docPr id="5" name="Picture 5" descr="图 5  编号施工图：颜色图例、行列与格内编号共同降低制作错误" title="图 5  编号施工图：颜色图例、行列与格内编号共同降低制作错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  编号施工图：颜色图例、行列与格内编号共同降低制作错误" title="图 5  编号施工图：颜色图例、行列与格内编号共同降低制作错误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572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A6E0">
      <w:pPr>
        <w:keepNext w:val="0"/>
        <w:spacing w:before="0" w:after="200" w:line="264" w:lineRule="auto"/>
        <w:jc w:val="center"/>
      </w:pPr>
      <w:r>
        <w:rPr>
          <w:rFonts w:ascii="Arial" w:hAnsi="Arial" w:eastAsia="微软雅黑"/>
          <w:color w:val="626573"/>
          <w:sz w:val="18"/>
        </w:rPr>
        <w:t>图 5  编号施工图：颜色图例、行列与格内编号共同降低制作错误</w:t>
      </w:r>
    </w:p>
    <w:p w14:paraId="69C0F3A9">
      <w:pPr>
        <w:pStyle w:val="4"/>
        <w:keepNext/>
      </w:pPr>
      <w:r>
        <w:rPr>
          <w:rFonts w:ascii="Arial" w:hAnsi="Arial" w:eastAsia="微软雅黑"/>
        </w:rPr>
        <w:t>8.1 作品不是一次性结果</w:t>
      </w:r>
    </w:p>
    <w:p w14:paraId="10628FB4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游客可以把完整图案保存在本地；登录后可将本地作品迁移到云端，并继续查看、编辑、重命名或删除。迁移失败时保留本地数据，避免登录或弱网导致作品丢失。小程序主包只保留首页、作品和我的三个核心 Tab，编辑器与结果等二级页面放入分包，兼顾启动体积与功能完整度。</w:t>
      </w:r>
    </w:p>
    <w:p w14:paraId="34555CC6">
      <w:pPr>
        <w:keepNext/>
        <w:spacing w:before="80" w:after="80" w:line="240" w:lineRule="auto"/>
        <w:jc w:val="center"/>
      </w:pPr>
      <w:r>
        <w:drawing>
          <wp:inline distT="0" distB="0" distL="114300" distR="114300">
            <wp:extent cx="2514600" cy="5662930"/>
            <wp:effectExtent l="0" t="0" r="0" b="13970"/>
            <wp:docPr id="6" name="Picture 6" descr="图 6  我的作品：创作结果能够保存、回看并再次编辑" title="图 6  我的作品：创作结果能够保存、回看并再次编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  我的作品：创作结果能够保存、回看并再次编辑" title="图 6  我的作品：创作结果能够保存、回看并再次编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66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5B12">
      <w:pPr>
        <w:keepNext w:val="0"/>
        <w:spacing w:before="0" w:after="200" w:line="264" w:lineRule="auto"/>
        <w:jc w:val="center"/>
      </w:pPr>
      <w:r>
        <w:rPr>
          <w:rFonts w:ascii="Arial" w:hAnsi="Arial" w:eastAsia="微软雅黑"/>
          <w:color w:val="626573"/>
          <w:sz w:val="18"/>
        </w:rPr>
        <w:t>图 6  我的作品：创作结果能够保存、回看并再次编辑</w:t>
      </w:r>
    </w:p>
    <w:p w14:paraId="49EF778B">
      <w:r>
        <w:br w:type="page"/>
      </w:r>
    </w:p>
    <w:p w14:paraId="29B05CBA">
      <w:pPr>
        <w:pStyle w:val="3"/>
        <w:keepNext/>
      </w:pPr>
      <w:r>
        <w:rPr>
          <w:rFonts w:ascii="Arial" w:hAnsi="Arial" w:eastAsia="微软雅黑"/>
        </w:rPr>
        <w:t>9. 工程验证与质量保障</w:t>
      </w:r>
    </w:p>
    <w:p w14:paraId="4DF4A287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项目采用原生微信小程序 + TypeScript，小程序端使用 Canvas / OffscreenCanvas；后端使用 Node.js、TypeScript 与 PostgreSQL。实践过程中同时建立了算法基线、接口测试、数据库联调和视觉验收机制。</w:t>
      </w:r>
    </w:p>
    <w:p w14:paraId="5510B0AF">
      <w:pPr>
        <w:pStyle w:val="4"/>
        <w:keepNext/>
      </w:pPr>
      <w:r>
        <w:rPr>
          <w:rFonts w:ascii="Arial" w:hAnsi="Arial" w:eastAsia="微软雅黑"/>
        </w:rPr>
        <w:t>9.1 可重复验证</w:t>
      </w:r>
    </w:p>
    <w:p w14:paraId="27B5D365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结构化图片 Fixture 覆盖纯色、横竖构图、渐变、透明边缘等场景。</w:t>
      </w:r>
    </w:p>
    <w:p w14:paraId="085B4DB0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通过 Cell Matrix / Palette Hash 比较生成结果，避免算法重构时出现无意漂移。</w:t>
      </w:r>
    </w:p>
    <w:p w14:paraId="47731CE2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测试覆盖 OKLab 参考值、透明阈值、色号范围、限色、作品持久化、下载扣减与幂等。</w:t>
      </w:r>
    </w:p>
    <w:p w14:paraId="419B1768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页面按小屏、刘海屏、安全区、固定导航和长内容滚动进行视觉检查。</w:t>
      </w:r>
    </w:p>
    <w:p w14:paraId="20534B2D">
      <w:pPr>
        <w:pStyle w:val="4"/>
        <w:keepNext/>
      </w:pPr>
      <w:r>
        <w:rPr>
          <w:rFonts w:ascii="Arial" w:hAnsi="Arial" w:eastAsia="微软雅黑"/>
        </w:rPr>
        <w:t>9.2 隐私与可靠性</w:t>
      </w:r>
    </w:p>
    <w:p w14:paraId="60E2828B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标准模式在端侧生成，不要求服务端永久保存用户原始图片。</w:t>
      </w:r>
    </w:p>
    <w:p w14:paraId="0E99C2B4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游客优先本地保存；登录迁移失败时仍保留本地副本。</w:t>
      </w:r>
    </w:p>
    <w:p w14:paraId="7538954C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下载额度只有在设备端保存成功后才扣除，服务端同时进行作品归属校验。</w:t>
      </w:r>
    </w:p>
    <w:p w14:paraId="41772714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支付与 AI 能力设有生产配置硬门槛，配置不完整时安全禁用，不伪造成功状态。</w:t>
      </w:r>
    </w:p>
    <w:p w14:paraId="7686B5F7">
      <w:pPr>
        <w:pStyle w:val="3"/>
        <w:keepNext/>
      </w:pPr>
      <w:r>
        <w:rPr>
          <w:rFonts w:ascii="Arial" w:hAnsi="Arial" w:eastAsia="微软雅黑"/>
        </w:rPr>
        <w:t>10. 项目亮点</w:t>
      </w:r>
    </w:p>
    <w:p w14:paraId="552B29BF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闭环价值。</w:t>
      </w:r>
      <w:r>
        <w:rPr>
          <w:rFonts w:ascii="Arial" w:hAnsi="Arial" w:eastAsia="微软雅黑"/>
          <w:color w:val="15151A"/>
          <w:sz w:val="21"/>
        </w:rPr>
        <w:t>从图片、图案、编辑一直走到备料与施工，而不是停留在滤镜或效果图。</w:t>
      </w:r>
    </w:p>
    <w:p w14:paraId="1AEEC56D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真实色号。</w:t>
      </w:r>
      <w:r>
        <w:rPr>
          <w:rFonts w:ascii="Arial" w:hAnsi="Arial" w:eastAsia="微软雅黑"/>
          <w:color w:val="15151A"/>
          <w:sz w:val="21"/>
        </w:rPr>
        <w:t>图案颜色映射到固定版本的实体拼豆色卡，让屏幕结果与现实材料建立连接。</w:t>
      </w:r>
    </w:p>
    <w:p w14:paraId="4B5D01BA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创作者可控。</w:t>
      </w:r>
      <w:r>
        <w:rPr>
          <w:rFonts w:ascii="Arial" w:hAnsi="Arial" w:eastAsia="微软雅黑"/>
          <w:color w:val="15151A"/>
          <w:sz w:val="21"/>
        </w:rPr>
        <w:t>算法负责效率，编辑器保留人的判断，最终作品不是黑箱输出。</w:t>
      </w:r>
    </w:p>
    <w:p w14:paraId="7DA206FA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端云协同。</w:t>
      </w:r>
      <w:r>
        <w:rPr>
          <w:rFonts w:ascii="Arial" w:hAnsi="Arial" w:eastAsia="微软雅黑"/>
          <w:color w:val="15151A"/>
          <w:sz w:val="21"/>
        </w:rPr>
        <w:t>端侧负责低延迟图案生成，后端负责需要一致性与安全边界的账号、作品、额度与支付能力。</w:t>
      </w:r>
    </w:p>
    <w:p w14:paraId="590E0470">
      <w:pPr>
        <w:pStyle w:val="14"/>
        <w:spacing w:after="100" w:line="290" w:lineRule="auto"/>
      </w:pPr>
      <w:r>
        <w:rPr>
          <w:rFonts w:ascii="Arial" w:hAnsi="Arial" w:eastAsia="微软雅黑"/>
          <w:b/>
          <w:color w:val="0F7A49"/>
          <w:sz w:val="21"/>
        </w:rPr>
        <w:t>诚实的产品边界。</w:t>
      </w:r>
      <w:r>
        <w:rPr>
          <w:rFonts w:ascii="Arial" w:hAnsi="Arial" w:eastAsia="微软雅黑"/>
          <w:color w:val="15151A"/>
          <w:sz w:val="21"/>
        </w:rPr>
        <w:t>尚未完成生产验收的能力不会在主流程中伪装为可用功能。</w:t>
      </w:r>
    </w:p>
    <w:p w14:paraId="65CBF697">
      <w:r>
        <w:br w:type="page"/>
      </w:r>
    </w:p>
    <w:p w14:paraId="22944A81">
      <w:pPr>
        <w:pStyle w:val="3"/>
        <w:keepNext/>
      </w:pPr>
      <w:r>
        <w:rPr>
          <w:rFonts w:ascii="Arial" w:hAnsi="Arial" w:eastAsia="微软雅黑"/>
        </w:rPr>
        <w:t>11. 当前成果与后续计划</w:t>
      </w:r>
    </w:p>
    <w:p w14:paraId="5BC60414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截至 0.22.0，标准模式已具备从上传图片到图案生成、编辑、四类结果、作品保存与下载的完整主链路；账号、云端作品、下载额度和相关后端能力已形成可验证的工程基础。</w:t>
      </w:r>
    </w:p>
    <w:p w14:paraId="1BF6553E">
      <w:pPr>
        <w:pStyle w:val="4"/>
        <w:keepNext/>
      </w:pPr>
      <w:r>
        <w:rPr>
          <w:rFonts w:ascii="Arial" w:hAnsi="Arial" w:eastAsia="微软雅黑"/>
        </w:rPr>
        <w:t>11.1 当前演示重点</w:t>
      </w:r>
    </w:p>
    <w:p w14:paraId="4271424A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选择一张图片，设置网格与颜色数量，快速生成拼豆草稿。</w:t>
      </w:r>
    </w:p>
    <w:p w14:paraId="46F8F0C8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在编辑器中放大并修改关键细节，展示自动化与人工创作的结合。</w:t>
      </w:r>
    </w:p>
    <w:p w14:paraId="3B442A97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切换材料清单、施工图和色板参考，说明作品如何落地到真实制作。</w:t>
      </w:r>
    </w:p>
    <w:p w14:paraId="5DB5EE3B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保存作品后从作品列表再次打开，证明数据可以持续沉淀。</w:t>
      </w:r>
    </w:p>
    <w:p w14:paraId="3AF55BE6">
      <w:pPr>
        <w:pStyle w:val="4"/>
        <w:keepNext/>
      </w:pPr>
      <w:r>
        <w:rPr>
          <w:rFonts w:ascii="Arial" w:hAnsi="Arial" w:eastAsia="微软雅黑"/>
        </w:rPr>
        <w:t>11.2 如实说明的功能边界</w:t>
      </w:r>
    </w:p>
    <w:p w14:paraId="09330E07">
      <w:pPr>
        <w:keepNext w:val="0"/>
        <w:spacing w:before="0" w:after="160" w:line="300" w:lineRule="auto"/>
      </w:pPr>
      <w:r>
        <w:rPr>
          <w:rFonts w:ascii="Arial" w:hAnsi="Arial" w:eastAsia="微软雅黑"/>
          <w:b w:val="0"/>
          <w:i w:val="0"/>
          <w:color w:val="15151A"/>
          <w:sz w:val="21"/>
        </w:rPr>
        <w:t>AI 精致模式的后端已具备千问图像异步任务、文件与独立额度状态机，但小程序端接线、真实生产配置、HTTPS/持久卷与外部告警仍需按上线验收完成，因此不作为本次核心可用能力宣传。微信支付同样需要真实商户环境验收后才能作为正式闭环展示。</w:t>
      </w:r>
    </w:p>
    <w:p w14:paraId="50D1934E">
      <w:pPr>
        <w:pStyle w:val="4"/>
        <w:keepNext/>
      </w:pPr>
      <w:r>
        <w:rPr>
          <w:rFonts w:ascii="Arial" w:hAnsi="Arial" w:eastAsia="微软雅黑"/>
        </w:rPr>
        <w:t>11.3 下一步</w:t>
      </w:r>
    </w:p>
    <w:p w14:paraId="4F230D7C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完成 AI 精致模式的小程序调用与生产环境验收，在不改变现有网格和编辑器的前提下改善复杂图片的前处理。</w:t>
      </w:r>
    </w:p>
    <w:p w14:paraId="1C2AA79D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继续以真实作品 A/B、色号可购买性和制作反馈优化标准图案算法。</w:t>
      </w:r>
    </w:p>
    <w:p w14:paraId="3C15110D">
      <w:pPr>
        <w:pStyle w:val="16"/>
        <w:spacing w:after="80" w:line="290" w:lineRule="auto"/>
      </w:pPr>
      <w:r>
        <w:rPr>
          <w:rFonts w:ascii="Arial" w:hAnsi="Arial" w:eastAsia="微软雅黑"/>
          <w:color w:val="15151A"/>
          <w:sz w:val="21"/>
        </w:rPr>
        <w:t>补齐收藏、反馈等辅助功能的统一云端数据源，减少跨设备状态差异。</w:t>
      </w:r>
    </w:p>
    <w:p w14:paraId="3222D62A">
      <w:pPr>
        <w:pStyle w:val="3"/>
        <w:keepNext/>
      </w:pPr>
      <w:r>
        <w:rPr>
          <w:rFonts w:ascii="Arial" w:hAnsi="Arial" w:eastAsia="微软雅黑"/>
        </w:rPr>
        <w:t>12. 结语</w:t>
      </w:r>
    </w:p>
    <w:p w14:paraId="19098D8E">
      <w:pPr>
        <w:keepNext w:val="0"/>
        <w:spacing w:before="0" w:after="160" w:line="324" w:lineRule="auto"/>
      </w:pPr>
      <w:r>
        <w:rPr>
          <w:rFonts w:ascii="Arial" w:hAnsi="Arial" w:eastAsia="微软雅黑"/>
          <w:b w:val="0"/>
          <w:i w:val="0"/>
          <w:color w:val="15151A"/>
          <w:sz w:val="23"/>
        </w:rPr>
        <w:t>“</w:t>
      </w:r>
      <w:r>
        <w:rPr>
          <w:rFonts w:hint="eastAsia"/>
          <w:b w:val="0"/>
          <w:i w:val="0"/>
          <w:color w:val="15151A"/>
          <w:sz w:val="23"/>
          <w:lang w:eastAsia="zh-CN"/>
        </w:rPr>
        <w:t>小露拼豆</w:t>
      </w:r>
      <w:r>
        <w:rPr>
          <w:rFonts w:ascii="Arial" w:hAnsi="Arial" w:eastAsia="微软雅黑"/>
          <w:b w:val="0"/>
          <w:i w:val="0"/>
          <w:color w:val="15151A"/>
          <w:sz w:val="23"/>
        </w:rPr>
        <w:t>”希望解决的，不只是把一张图片变得像拼豆，而是让普通用户真正有能力把喜欢的画面亲手拼出来。项目把图像算法、移动端交互、真实材料色号和数据可靠性放进同一条创作链路中，让灵感从屏幕继续走到现实。</w:t>
      </w:r>
    </w:p>
    <w:p w14:paraId="27940679">
      <w:pPr>
        <w:keepLines/>
        <w:shd w:val="clear" w:fill="ECFAF3"/>
        <w:spacing w:before="140" w:after="140" w:line="288" w:lineRule="auto"/>
        <w:ind w:left="259" w:right="259"/>
      </w:pPr>
      <w:r>
        <w:rPr>
          <w:rFonts w:ascii="Arial" w:hAnsi="Arial" w:eastAsia="微软雅黑"/>
          <w:b/>
          <w:color w:val="0F7A49"/>
          <w:sz w:val="21"/>
        </w:rPr>
        <w:t xml:space="preserve">提交提示  </w:t>
      </w:r>
      <w:r>
        <w:rPr>
          <w:rFonts w:ascii="Arial" w:hAnsi="Arial" w:eastAsia="微软雅黑"/>
          <w:color w:val="15151A"/>
          <w:sz w:val="21"/>
        </w:rPr>
        <w:t>请在封面补充参赛者 / 团队名称；建议将本文件直接上传，文件体积远低于 100MB。若平台更偏好 PDF，可在 Word 中另存为 PDF 后上传。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03401">
    <w:pPr>
      <w:pStyle w:val="24"/>
      <w:spacing w:before="0" w:after="0" w:line="240" w:lineRule="auto"/>
      <w:jc w:val="center"/>
    </w:pPr>
    <w:r>
      <w:rPr>
        <w:rFonts w:ascii="Arial" w:hAnsi="Arial" w:eastAsia="微软雅黑"/>
        <w:color w:val="9699A8"/>
        <w:sz w:val="16"/>
      </w:rPr>
      <w:t>PINDOU STUDIO  ·  让一张图片成为可以照着制作的拼豆方案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F0C95">
    <w:pPr>
      <w:pStyle w:val="25"/>
      <w:spacing w:before="0" w:after="0" w:line="240" w:lineRule="auto"/>
      <w:jc w:val="right"/>
      <w:rPr>
        <w:rFonts w:hint="eastAsia" w:eastAsia="微软雅黑"/>
        <w:lang w:eastAsia="zh-CN"/>
      </w:rPr>
    </w:pPr>
    <w:r>
      <w:rPr>
        <w:rFonts w:ascii="Arial" w:hAnsi="Arial" w:eastAsia="微软雅黑"/>
        <w:color w:val="9699A8"/>
        <w:sz w:val="17"/>
      </w:rPr>
      <w:t xml:space="preserve">微信小程序参赛创作说明  |  </w:t>
    </w:r>
    <w:r>
      <w:rPr>
        <w:rFonts w:hint="eastAsia"/>
        <w:color w:val="9699A8"/>
        <w:sz w:val="17"/>
        <w:lang w:eastAsia="zh-CN"/>
      </w:rPr>
      <w:t>小露拼豆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13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00" w:lineRule="auto"/>
    </w:pPr>
    <w:rPr>
      <w:rFonts w:ascii="Arial" w:hAnsi="Arial" w:eastAsia="微软雅黑" w:cstheme="minorBidi"/>
      <w:color w:val="1515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0F7A4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F7A4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5151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90" w:lineRule="auto"/>
      <w:ind w:left="540" w:hanging="279"/>
      <w:contextualSpacing/>
    </w:pPr>
    <w:rPr>
      <w:rFonts w:ascii="Arial" w:hAnsi="Arial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90" w:lineRule="auto"/>
      <w:ind w:left="540" w:hanging="279"/>
      <w:contextualSpacing/>
    </w:pPr>
    <w:rPr>
      <w:rFonts w:ascii="Arial" w:hAnsi="Arial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290" w:lineRule="auto"/>
      <w:ind w:left="900" w:hanging="279"/>
      <w:contextualSpacing/>
    </w:pPr>
    <w:rPr>
      <w:rFonts w:ascii="Arial" w:hAnsi="Arial" w:eastAsia="微软雅黑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gure Caption"/>
    <w:uiPriority w:val="0"/>
    <w:pPr>
      <w:spacing w:after="200" w:line="276" w:lineRule="auto"/>
    </w:pPr>
    <w:rPr>
      <w:rFonts w:ascii="Arial" w:hAnsi="Arial" w:eastAsia="微软雅黑" w:cstheme="minorBidi"/>
      <w:color w:val="626573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1608</Words>
  <Characters>1744</Characters>
  <Lines>0</Lines>
  <Paragraphs>0</Paragraphs>
  <TotalTime>1</TotalTime>
  <ScaleCrop>false</ScaleCrop>
  <LinksUpToDate>false</LinksUpToDate>
  <CharactersWithSpaces>1841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Pindou Studio</dc:creator>
  <dc:description>Generated from verified project documentation and UI assets.</dc:description>
  <cp:keywords>微信小程序, 拼豆, 创作说明, 开发大赛</cp:keywords>
  <cp:lastModifiedBy>蔡金伟</cp:lastModifiedBy>
  <dcterms:modified xsi:type="dcterms:W3CDTF">2026-09-02T07:57:24Z</dcterms:modified>
  <dc:subject>创作背景、创作思路与实践过程</dc:subject>
  <dc:title>一起拼豆吧——微信开发大赛创作说明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eyJoZGlkIjoiNDJjMmUyM2M1NGE2YTMyY2EwMDQzN2ZjZTA2OWJlYmIiLCJ1c2VySWQiOiIxMzMzNDAyNTQ5In0=</vt:lpwstr>
  </property>
  <property fmtid="{D5CDD505-2E9C-101B-9397-08002B2CF9AE}" pid="3" name="KSOProductBuildVer">
    <vt:lpwstr>2052-12.1.0.23542</vt:lpwstr>
  </property>
  <property fmtid="{D5CDD505-2E9C-101B-9397-08002B2CF9AE}" pid="4" name="ICV">
    <vt:lpwstr>044057EA448D420D95FBF16C5C242881_12</vt:lpwstr>
  </property>
</Properties>
</file>