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EB57" w14:textId="5CE4612E" w:rsidR="004D0955" w:rsidRDefault="004D0955" w:rsidP="004D095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754B54B9" w14:textId="77777777" w:rsidR="004D0955" w:rsidRDefault="004D0955" w:rsidP="004D095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65FE419A" w14:textId="77777777" w:rsidR="004D0955" w:rsidRDefault="004D0955" w:rsidP="004D0955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6627AFA6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8A5311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A16BE6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B51D49" w14:textId="77777777" w:rsidR="004D0955" w:rsidRDefault="004D0955" w:rsidP="004D0955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42316557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09A30D" w14:textId="77777777" w:rsidR="004D0955" w:rsidRDefault="004D0955" w:rsidP="004D09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8C131DF" w14:textId="11ED6442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nr.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46A2ED23" w14:textId="3E645974" w:rsidR="004D0955" w:rsidRDefault="004D0955" w:rsidP="004D0955">
      <w:pPr>
        <w:pStyle w:val="Heading1"/>
        <w:shd w:val="clear" w:color="auto" w:fill="FFFFFF"/>
        <w:spacing w:beforeAutospacing="0" w:after="280"/>
        <w:jc w:val="center"/>
        <w:rPr>
          <w:rFonts w:ascii="Arial" w:hAnsi="Arial" w:cs="Arial"/>
          <w:b w:val="0"/>
          <w:bCs w:val="0"/>
          <w:color w:val="455A64"/>
          <w:sz w:val="56"/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r>
        <w:rPr>
          <w:b w:val="0"/>
          <w:bCs w:val="0"/>
          <w:sz w:val="32"/>
          <w:szCs w:val="32"/>
          <w:lang w:val="ro-RO"/>
        </w:rPr>
        <w:t xml:space="preserve"> </w:t>
      </w:r>
      <w:r>
        <w:rPr>
          <w:b w:val="0"/>
          <w:bCs w:val="0"/>
          <w:sz w:val="32"/>
          <w:szCs w:val="32"/>
          <w:lang w:val="ro-RO"/>
        </w:rPr>
        <w:t xml:space="preserve">Metode și mijloace tehnice de protecție </w:t>
      </w:r>
      <w:proofErr w:type="gramStart"/>
      <w:r>
        <w:rPr>
          <w:b w:val="0"/>
          <w:bCs w:val="0"/>
          <w:sz w:val="32"/>
          <w:szCs w:val="32"/>
          <w:lang w:val="ro-RO"/>
        </w:rPr>
        <w:t>a</w:t>
      </w:r>
      <w:proofErr w:type="gramEnd"/>
      <w:r>
        <w:rPr>
          <w:b w:val="0"/>
          <w:bCs w:val="0"/>
          <w:sz w:val="32"/>
          <w:szCs w:val="32"/>
          <w:lang w:val="ro-RO"/>
        </w:rPr>
        <w:t xml:space="preserve"> informației</w:t>
      </w:r>
      <w:r>
        <w:rPr>
          <w:color w:val="000000"/>
          <w:sz w:val="32"/>
          <w:shd w:val="clear" w:color="auto" w:fill="FFFFFF"/>
          <w:lang w:val="en-US"/>
        </w:rPr>
        <w:t>”</w:t>
      </w:r>
    </w:p>
    <w:p w14:paraId="13AC04D8" w14:textId="77777777" w:rsidR="004D0955" w:rsidRPr="004D0955" w:rsidRDefault="004D0955" w:rsidP="004D0955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4D0955">
        <w:rPr>
          <w:rFonts w:ascii="Times New Roman" w:hAnsi="Times New Roman" w:cs="Times New Roman"/>
          <w:b/>
          <w:bCs/>
          <w:sz w:val="28"/>
          <w:szCs w:val="24"/>
          <w:lang w:val="ro-RO"/>
        </w:rPr>
        <w:t>Tema:</w:t>
      </w:r>
      <w:r w:rsidRPr="004D0955">
        <w:rPr>
          <w:rFonts w:ascii="Times New Roman" w:hAnsi="Times New Roman" w:cs="Times New Roman"/>
          <w:bCs/>
          <w:sz w:val="28"/>
          <w:szCs w:val="24"/>
          <w:lang w:val="ro-RO"/>
        </w:rPr>
        <w:t xml:space="preserve"> Principalele soft-uri destinate protecției calculatorului</w:t>
      </w:r>
    </w:p>
    <w:p w14:paraId="30EAD49D" w14:textId="77777777" w:rsidR="004D0955" w:rsidRPr="004D0955" w:rsidRDefault="004D0955" w:rsidP="004D0955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3BEB6194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176B0D" w14:textId="77777777" w:rsidR="004D0955" w:rsidRDefault="004D0955" w:rsidP="004D0955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972C557" w14:textId="77777777" w:rsidR="004D0955" w:rsidRDefault="004D0955" w:rsidP="004D09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 A. Chihai</w:t>
      </w:r>
    </w:p>
    <w:p w14:paraId="33095893" w14:textId="77DA1B45" w:rsidR="004D0955" w:rsidRDefault="004D0955" w:rsidP="004D0955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V.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Coleșnic</w:t>
      </w:r>
    </w:p>
    <w:p w14:paraId="04F030FD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5287CBF" w14:textId="77777777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E6D4880" w14:textId="2C2EB378" w:rsidR="004D0955" w:rsidRDefault="004D0955" w:rsidP="004D095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</w:t>
      </w:r>
      <w:r>
        <w:rPr>
          <w:rFonts w:ascii="Times New Roman" w:hAnsi="Times New Roman" w:cs="Times New Roman"/>
          <w:sz w:val="32"/>
          <w:szCs w:val="32"/>
          <w:lang w:val="ro-RO"/>
        </w:rPr>
        <w:t>4</w:t>
      </w:r>
    </w:p>
    <w:p w14:paraId="0ABE41D7" w14:textId="77777777" w:rsidR="004D0955" w:rsidRPr="004D0955" w:rsidRDefault="004D0955" w:rsidP="004D0955">
      <w:pPr>
        <w:rPr>
          <w:lang w:val="ro-RO"/>
        </w:rPr>
      </w:pPr>
    </w:p>
    <w:p w14:paraId="3FF095D8" w14:textId="77777777" w:rsidR="004D0955" w:rsidRPr="004D0955" w:rsidRDefault="004D0955" w:rsidP="004D0955">
      <w:pPr>
        <w:rPr>
          <w:rFonts w:ascii="Times New Roman" w:hAnsi="Times New Roman" w:cs="Times New Roman"/>
          <w:sz w:val="24"/>
          <w:lang w:val="ro-RO"/>
        </w:rPr>
      </w:pPr>
      <w:r w:rsidRPr="004D0955">
        <w:rPr>
          <w:rFonts w:ascii="Times New Roman" w:hAnsi="Times New Roman" w:cs="Times New Roman"/>
          <w:b/>
          <w:sz w:val="24"/>
          <w:lang w:val="ro-RO"/>
        </w:rPr>
        <w:t>Scopul lucrării</w:t>
      </w:r>
      <w:r w:rsidRPr="004D0955">
        <w:rPr>
          <w:rFonts w:ascii="Times New Roman" w:hAnsi="Times New Roman" w:cs="Times New Roman"/>
          <w:sz w:val="24"/>
          <w:lang w:val="ro-RO"/>
        </w:rPr>
        <w:t xml:space="preserve">: Abilități practice de utilizare a soft-ului destinat protecției calculatorului </w:t>
      </w:r>
      <w:r w:rsidRPr="004D0955">
        <w:rPr>
          <w:rFonts w:ascii="Times New Roman" w:hAnsi="Times New Roman" w:cs="Times New Roman"/>
          <w:bCs/>
          <w:sz w:val="24"/>
          <w:lang w:val="ro-RO"/>
        </w:rPr>
        <w:t xml:space="preserve">instalat în sistemul de operare </w:t>
      </w:r>
      <w:r w:rsidRPr="004D0955">
        <w:rPr>
          <w:rFonts w:ascii="Times New Roman" w:hAnsi="Times New Roman" w:cs="Times New Roman"/>
          <w:sz w:val="24"/>
          <w:lang w:val="ro-RO"/>
        </w:rPr>
        <w:t>Windows.</w:t>
      </w:r>
    </w:p>
    <w:p w14:paraId="413D60E3" w14:textId="77777777" w:rsidR="004D0955" w:rsidRPr="004D0955" w:rsidRDefault="004D0955" w:rsidP="004D0955">
      <w:pPr>
        <w:rPr>
          <w:rFonts w:ascii="Times New Roman" w:hAnsi="Times New Roman" w:cs="Times New Roman"/>
          <w:sz w:val="24"/>
          <w:lang w:val="ro-RO"/>
        </w:rPr>
      </w:pPr>
    </w:p>
    <w:p w14:paraId="1A207CA1" w14:textId="570C911B" w:rsidR="004D0955" w:rsidRDefault="004D0955" w:rsidP="004D0955">
      <w:pPr>
        <w:rPr>
          <w:rFonts w:ascii="Times New Roman" w:hAnsi="Times New Roman" w:cs="Times New Roman"/>
          <w:b/>
          <w:sz w:val="24"/>
          <w:lang w:val="ro-RO"/>
        </w:rPr>
      </w:pPr>
      <w:r w:rsidRPr="004D0955">
        <w:rPr>
          <w:rFonts w:ascii="Times New Roman" w:hAnsi="Times New Roman" w:cs="Times New Roman"/>
          <w:b/>
          <w:sz w:val="24"/>
          <w:lang w:val="ro-RO"/>
        </w:rPr>
        <w:t>Sarcina 1: Procese suspecte</w:t>
      </w:r>
    </w:p>
    <w:p w14:paraId="7DD19869" w14:textId="77777777" w:rsidR="00036192" w:rsidRDefault="00036192" w:rsidP="004D0955">
      <w:pPr>
        <w:rPr>
          <w:rFonts w:ascii="Times New Roman" w:hAnsi="Times New Roman" w:cs="Times New Roman"/>
          <w:b/>
          <w:sz w:val="24"/>
          <w:lang w:val="ro-RO"/>
        </w:rPr>
      </w:pPr>
    </w:p>
    <w:p w14:paraId="3BA74F87" w14:textId="0AECF96D" w:rsidR="00036192" w:rsidRDefault="00036192" w:rsidP="004D0955">
      <w:pPr>
        <w:rPr>
          <w:rFonts w:ascii="Times New Roman" w:hAnsi="Times New Roman" w:cs="Times New Roman"/>
          <w:bCs/>
          <w:sz w:val="24"/>
          <w:lang w:val="en-US"/>
        </w:rPr>
      </w:pPr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Task Manager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este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un instrument din Windows care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oferă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informații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despre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performanța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sistemului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detalii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despre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procesele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active.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Acesta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permite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utilizatorului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să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monitorizeze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să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gestioneze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resursele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precum CPU,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memorie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rețea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Pentru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a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identifica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un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proces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suspect, se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poate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urmări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consumul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neobișnuit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de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resurse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(CPU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memorie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ridicate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)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se pot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verifica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procesele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necunoscute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prin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căutarea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lor online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utilizând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software antivirus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pentru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detectarea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potențialelor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36192">
        <w:rPr>
          <w:rFonts w:ascii="Times New Roman" w:hAnsi="Times New Roman" w:cs="Times New Roman"/>
          <w:bCs/>
          <w:sz w:val="24"/>
          <w:lang w:val="en-US"/>
        </w:rPr>
        <w:t>amenințări</w:t>
      </w:r>
      <w:proofErr w:type="spellEnd"/>
      <w:r w:rsidRPr="00036192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829C0EF" w14:textId="1D797285" w:rsidR="003C15AD" w:rsidRDefault="003C15AD" w:rsidP="003C15AD">
      <w:pPr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3C15AD">
        <w:rPr>
          <w:rFonts w:ascii="Times New Roman" w:hAnsi="Times New Roman" w:cs="Times New Roman"/>
          <w:bCs/>
          <w:sz w:val="24"/>
          <w:lang w:val="en-US"/>
        </w:rPr>
        <w:drawing>
          <wp:inline distT="0" distB="0" distL="0" distR="0" wp14:anchorId="572B1F46" wp14:editId="3D463BB5">
            <wp:extent cx="4133850" cy="3919208"/>
            <wp:effectExtent l="0" t="0" r="0" b="5715"/>
            <wp:docPr id="117221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714" cy="39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BC1" w14:textId="77777777" w:rsidR="003C15AD" w:rsidRDefault="003C15AD" w:rsidP="003C15AD">
      <w:pPr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0444B58A" w14:textId="77777777" w:rsidR="003C15AD" w:rsidRDefault="003C15AD" w:rsidP="003C15AD">
      <w:pPr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0B377596" w14:textId="77777777" w:rsidR="003C15AD" w:rsidRDefault="003C15AD" w:rsidP="003C15AD">
      <w:pPr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3B0BEC56" w14:textId="5E140CDD" w:rsidR="003C15AD" w:rsidRDefault="003C15AD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  <w:r w:rsidRPr="003C15AD">
        <w:rPr>
          <w:rFonts w:ascii="Times New Roman" w:hAnsi="Times New Roman" w:cs="Times New Roman"/>
          <w:b/>
          <w:bCs/>
          <w:sz w:val="24"/>
          <w:lang w:val="ro-RO"/>
        </w:rPr>
        <w:lastRenderedPageBreak/>
        <w:t>Sarcina 2. Elemente de Startup (pornire)</w:t>
      </w:r>
    </w:p>
    <w:p w14:paraId="436CA49F" w14:textId="692FEEB7" w:rsidR="00747F90" w:rsidRPr="00747F90" w:rsidRDefault="00747F90" w:rsidP="003C15A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Elementele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de Startup sunt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aplicații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care se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pornesc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atunci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când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operare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Windows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pornit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Acestea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pot include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programe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utile,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dar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malware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aplicații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nedorite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, care pot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încetini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Gestionarea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de Startup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instrumente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ca „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msconfig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din Task Manager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ajută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îmbunătățirea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performanței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reducerea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riscului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compromitere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747F90">
        <w:rPr>
          <w:rFonts w:ascii="Times New Roman" w:hAnsi="Times New Roman" w:cs="Times New Roman"/>
          <w:sz w:val="24"/>
          <w:lang w:val="en-US"/>
        </w:rPr>
        <w:t>securității</w:t>
      </w:r>
      <w:proofErr w:type="spellEnd"/>
      <w:r w:rsidRPr="00747F90">
        <w:rPr>
          <w:rFonts w:ascii="Times New Roman" w:hAnsi="Times New Roman" w:cs="Times New Roman"/>
          <w:sz w:val="24"/>
          <w:lang w:val="en-US"/>
        </w:rPr>
        <w:t>.</w:t>
      </w:r>
    </w:p>
    <w:p w14:paraId="0B76A0CD" w14:textId="0683DD24" w:rsidR="003C15AD" w:rsidRDefault="003C15AD" w:rsidP="00747F90">
      <w:pPr>
        <w:jc w:val="center"/>
        <w:rPr>
          <w:rFonts w:ascii="Times New Roman" w:hAnsi="Times New Roman" w:cs="Times New Roman"/>
          <w:b/>
          <w:bCs/>
          <w:sz w:val="24"/>
          <w:lang w:val="ro-RO"/>
        </w:rPr>
      </w:pPr>
      <w:r w:rsidRPr="003C15AD">
        <w:rPr>
          <w:rFonts w:ascii="Times New Roman" w:hAnsi="Times New Roman" w:cs="Times New Roman"/>
          <w:b/>
          <w:bCs/>
          <w:sz w:val="24"/>
          <w:lang w:val="ro-RO"/>
        </w:rPr>
        <w:drawing>
          <wp:inline distT="0" distB="0" distL="0" distR="0" wp14:anchorId="0BC7678D" wp14:editId="7BDC4BE9">
            <wp:extent cx="5430008" cy="3629532"/>
            <wp:effectExtent l="0" t="0" r="0" b="9525"/>
            <wp:docPr id="12117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5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04D" w14:textId="58E5ACC8" w:rsidR="003C15AD" w:rsidRPr="00036192" w:rsidRDefault="003C15AD" w:rsidP="00747F90">
      <w:pPr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3C15AD">
        <w:rPr>
          <w:rFonts w:ascii="Times New Roman" w:hAnsi="Times New Roman" w:cs="Times New Roman"/>
          <w:bCs/>
          <w:sz w:val="24"/>
          <w:lang w:val="en-US"/>
        </w:rPr>
        <w:lastRenderedPageBreak/>
        <w:drawing>
          <wp:inline distT="0" distB="0" distL="0" distR="0" wp14:anchorId="7E224A5F" wp14:editId="048C16ED">
            <wp:extent cx="5410955" cy="3648584"/>
            <wp:effectExtent l="0" t="0" r="0" b="9525"/>
            <wp:docPr id="11971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B62" w14:textId="77777777" w:rsidR="004D0955" w:rsidRDefault="004D0955" w:rsidP="004D0955">
      <w:pPr>
        <w:rPr>
          <w:rFonts w:ascii="Times New Roman" w:hAnsi="Times New Roman" w:cs="Times New Roman"/>
          <w:sz w:val="24"/>
          <w:lang w:val="ro-RO"/>
        </w:rPr>
      </w:pPr>
    </w:p>
    <w:p w14:paraId="6D2C23AB" w14:textId="0FC6E635" w:rsidR="003C15AD" w:rsidRDefault="003C15AD" w:rsidP="00747F90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3C15AD">
        <w:rPr>
          <w:rFonts w:ascii="Times New Roman" w:hAnsi="Times New Roman" w:cs="Times New Roman"/>
          <w:sz w:val="24"/>
          <w:lang w:val="ro-RO"/>
        </w:rPr>
        <w:drawing>
          <wp:inline distT="0" distB="0" distL="0" distR="0" wp14:anchorId="5C7A343A" wp14:editId="57327F05">
            <wp:extent cx="5391902" cy="3667637"/>
            <wp:effectExtent l="0" t="0" r="0" b="9525"/>
            <wp:docPr id="9034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7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54E" w14:textId="5BA13B74" w:rsidR="003C15AD" w:rsidRDefault="003C15AD" w:rsidP="00747F90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3C15AD">
        <w:rPr>
          <w:rFonts w:ascii="Times New Roman" w:hAnsi="Times New Roman" w:cs="Times New Roman"/>
          <w:sz w:val="24"/>
          <w:lang w:val="ro-RO"/>
        </w:rPr>
        <w:lastRenderedPageBreak/>
        <w:drawing>
          <wp:inline distT="0" distB="0" distL="0" distR="0" wp14:anchorId="5372C414" wp14:editId="74D92587">
            <wp:extent cx="5906324" cy="6439799"/>
            <wp:effectExtent l="0" t="0" r="0" b="0"/>
            <wp:docPr id="64111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5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A67F" w14:textId="77777777" w:rsidR="003C15AD" w:rsidRDefault="003C15AD" w:rsidP="003C15AD">
      <w:pPr>
        <w:rPr>
          <w:rFonts w:ascii="Times New Roman" w:hAnsi="Times New Roman" w:cs="Times New Roman"/>
          <w:sz w:val="24"/>
          <w:lang w:val="ro-RO"/>
        </w:rPr>
      </w:pPr>
    </w:p>
    <w:p w14:paraId="6BD11C44" w14:textId="77777777" w:rsidR="003C15AD" w:rsidRDefault="003C15AD" w:rsidP="003C15AD">
      <w:pPr>
        <w:rPr>
          <w:rFonts w:ascii="Times New Roman" w:hAnsi="Times New Roman" w:cs="Times New Roman"/>
          <w:sz w:val="24"/>
          <w:lang w:val="ro-RO"/>
        </w:rPr>
      </w:pPr>
    </w:p>
    <w:p w14:paraId="4E7A9A57" w14:textId="77777777" w:rsidR="003C15AD" w:rsidRDefault="003C15AD" w:rsidP="003C15AD">
      <w:pPr>
        <w:rPr>
          <w:rFonts w:ascii="Times New Roman" w:hAnsi="Times New Roman" w:cs="Times New Roman"/>
          <w:sz w:val="24"/>
          <w:lang w:val="ro-RO"/>
        </w:rPr>
      </w:pPr>
    </w:p>
    <w:p w14:paraId="5545CFE7" w14:textId="77777777" w:rsidR="003C15AD" w:rsidRDefault="003C15AD" w:rsidP="003C15AD">
      <w:pPr>
        <w:rPr>
          <w:rFonts w:ascii="Times New Roman" w:hAnsi="Times New Roman" w:cs="Times New Roman"/>
          <w:sz w:val="24"/>
          <w:lang w:val="ro-RO"/>
        </w:rPr>
      </w:pPr>
    </w:p>
    <w:p w14:paraId="2CA606FF" w14:textId="77777777" w:rsidR="003C15AD" w:rsidRDefault="003C15AD" w:rsidP="003C15AD">
      <w:pPr>
        <w:rPr>
          <w:rFonts w:ascii="Times New Roman" w:hAnsi="Times New Roman" w:cs="Times New Roman"/>
          <w:sz w:val="24"/>
          <w:lang w:val="ro-RO"/>
        </w:rPr>
      </w:pPr>
    </w:p>
    <w:p w14:paraId="367644BC" w14:textId="77777777" w:rsidR="003C15AD" w:rsidRDefault="003C15AD" w:rsidP="003C15AD">
      <w:pPr>
        <w:rPr>
          <w:rFonts w:ascii="Times New Roman" w:hAnsi="Times New Roman" w:cs="Times New Roman"/>
          <w:b/>
          <w:sz w:val="24"/>
          <w:lang w:val="ro-RO"/>
        </w:rPr>
      </w:pPr>
      <w:bookmarkStart w:id="0" w:name="_Toc355532857"/>
      <w:r w:rsidRPr="003C15AD">
        <w:rPr>
          <w:rFonts w:ascii="Times New Roman" w:hAnsi="Times New Roman" w:cs="Times New Roman"/>
          <w:b/>
          <w:sz w:val="24"/>
          <w:lang w:val="ro-RO"/>
        </w:rPr>
        <w:lastRenderedPageBreak/>
        <w:t xml:space="preserve">Sarcina 3  </w:t>
      </w:r>
      <w:bookmarkEnd w:id="0"/>
      <w:r w:rsidRPr="003C15AD">
        <w:rPr>
          <w:rFonts w:ascii="Times New Roman" w:hAnsi="Times New Roman" w:cs="Times New Roman"/>
          <w:b/>
          <w:sz w:val="24"/>
          <w:lang w:val="ro-RO"/>
        </w:rPr>
        <w:t xml:space="preserve">Activitatea rețelei   </w:t>
      </w:r>
    </w:p>
    <w:p w14:paraId="5461D115" w14:textId="4A1987E5" w:rsidR="00747F90" w:rsidRPr="00747F90" w:rsidRDefault="00747F90" w:rsidP="003C15AD">
      <w:pPr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Monitorizarea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activității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rețelei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este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esențială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pentru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a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detecta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traficul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neobișnuit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poate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indica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prezența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unor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aplicații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malefice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încercări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acces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neautorizat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Instrumente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precum „Network Monitor” din Task Manager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aplicații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dedicate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oferă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o imagine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clară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asupra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pachetelor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date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trimise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primite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Identificarea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traficului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neobișnuit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poate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preveni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atacuri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tip DDoS,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furturi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date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alte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activități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malițioase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40D6C834" w14:textId="660ADD7C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B44A8E">
        <w:rPr>
          <w:rFonts w:ascii="Times New Roman" w:hAnsi="Times New Roman" w:cs="Times New Roman"/>
          <w:b/>
          <w:sz w:val="24"/>
          <w:lang w:val="ro-RO"/>
        </w:rPr>
        <w:drawing>
          <wp:inline distT="0" distB="0" distL="0" distR="0" wp14:anchorId="49DFC047" wp14:editId="27E042A7">
            <wp:extent cx="4686954" cy="5210902"/>
            <wp:effectExtent l="0" t="0" r="0" b="8890"/>
            <wp:docPr id="13495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5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1BF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588B2BAD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1664F76B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21B45BC4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3ABDA3B2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10B0712A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6F404266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2C812DD5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005651E0" w14:textId="1A4D1B83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B44A8E">
        <w:rPr>
          <w:rFonts w:ascii="Times New Roman" w:hAnsi="Times New Roman" w:cs="Times New Roman"/>
          <w:b/>
          <w:sz w:val="24"/>
          <w:lang w:val="ro-RO"/>
        </w:rPr>
        <w:drawing>
          <wp:inline distT="0" distB="0" distL="0" distR="0" wp14:anchorId="1B25281D" wp14:editId="7B80AADC">
            <wp:extent cx="3343742" cy="1457528"/>
            <wp:effectExtent l="0" t="0" r="9525" b="0"/>
            <wp:docPr id="167904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22F6" w14:textId="77777777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4DA15B95" w14:textId="3AF0F171" w:rsidR="00B44A8E" w:rsidRDefault="00B44A8E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B44A8E">
        <w:rPr>
          <w:rFonts w:ascii="Times New Roman" w:hAnsi="Times New Roman" w:cs="Times New Roman"/>
          <w:b/>
          <w:sz w:val="24"/>
          <w:lang w:val="ro-RO"/>
        </w:rPr>
        <w:drawing>
          <wp:inline distT="0" distB="0" distL="0" distR="0" wp14:anchorId="486B43FB" wp14:editId="561BDC68">
            <wp:extent cx="4925112" cy="2486372"/>
            <wp:effectExtent l="0" t="0" r="8890" b="9525"/>
            <wp:docPr id="12031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4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9CC9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16B298E9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210C9765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7D7CAE5A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43FEDC6D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7B1E3380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3F153735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3F099AAA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207BD457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5DFB96E3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2B6CFCBE" w14:textId="77777777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</w:p>
    <w:p w14:paraId="1FA2EDA2" w14:textId="75D5F034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  <w:r w:rsidRPr="00B44A8E">
        <w:rPr>
          <w:rFonts w:ascii="Times New Roman" w:hAnsi="Times New Roman" w:cs="Times New Roman"/>
          <w:b/>
          <w:sz w:val="24"/>
          <w:lang w:val="ro-RO"/>
        </w:rPr>
        <w:t>Sarcina 4. Windows Firewall</w:t>
      </w:r>
    </w:p>
    <w:p w14:paraId="3636BBFF" w14:textId="1A0DEC13" w:rsidR="00747F90" w:rsidRPr="00747F90" w:rsidRDefault="00747F90" w:rsidP="00B44A8E">
      <w:pPr>
        <w:rPr>
          <w:rFonts w:ascii="Times New Roman" w:hAnsi="Times New Roman" w:cs="Times New Roman"/>
          <w:bCs/>
          <w:sz w:val="24"/>
          <w:lang w:val="ro-RO"/>
        </w:rPr>
      </w:pPr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Windows Firewall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este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o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barieră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protecție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între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computer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rețea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. Rolul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său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este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filtreze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traficul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date,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permițând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doar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acele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conexiuni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care sunt considerate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sigure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>. Firewall-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ul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poate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fi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configurat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pentru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a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bloca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sau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permite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aplicații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individuale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acceseze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internetul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Această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funcție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previne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atacurile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externe,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dar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și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scurgerile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date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cauzate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de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programe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infectate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care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încearcă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să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comunice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 xml:space="preserve"> cu </w:t>
      </w:r>
      <w:proofErr w:type="spellStart"/>
      <w:r w:rsidRPr="00747F90">
        <w:rPr>
          <w:rFonts w:ascii="Times New Roman" w:hAnsi="Times New Roman" w:cs="Times New Roman"/>
          <w:bCs/>
          <w:sz w:val="24"/>
          <w:lang w:val="en-US"/>
        </w:rPr>
        <w:t>atacatori</w:t>
      </w:r>
      <w:proofErr w:type="spellEnd"/>
      <w:r w:rsidRPr="00747F90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5E30A05" w14:textId="1ECBCE76" w:rsidR="00B44A8E" w:rsidRDefault="00B44A8E" w:rsidP="00B44A8E">
      <w:pPr>
        <w:rPr>
          <w:rFonts w:ascii="Times New Roman" w:hAnsi="Times New Roman" w:cs="Times New Roman"/>
          <w:b/>
          <w:sz w:val="24"/>
          <w:lang w:val="ro-RO"/>
        </w:rPr>
      </w:pPr>
      <w:r w:rsidRPr="00B44A8E">
        <w:rPr>
          <w:rFonts w:ascii="Times New Roman" w:hAnsi="Times New Roman" w:cs="Times New Roman"/>
          <w:b/>
          <w:sz w:val="24"/>
          <w:lang w:val="ro-RO"/>
        </w:rPr>
        <w:drawing>
          <wp:inline distT="0" distB="0" distL="0" distR="0" wp14:anchorId="0BBC59D7" wp14:editId="025B91CE">
            <wp:extent cx="5943600" cy="4159250"/>
            <wp:effectExtent l="0" t="0" r="0" b="0"/>
            <wp:docPr id="4785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7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BA9" w14:textId="07254991" w:rsidR="003C15AD" w:rsidRDefault="00C048C6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C048C6">
        <w:rPr>
          <w:rFonts w:ascii="Times New Roman" w:hAnsi="Times New Roman" w:cs="Times New Roman"/>
          <w:b/>
          <w:sz w:val="24"/>
          <w:lang w:val="ro-RO"/>
        </w:rPr>
        <w:lastRenderedPageBreak/>
        <w:drawing>
          <wp:inline distT="0" distB="0" distL="0" distR="0" wp14:anchorId="3C83F985" wp14:editId="7F8AEB27">
            <wp:extent cx="5943600" cy="3213100"/>
            <wp:effectExtent l="0" t="0" r="0" b="6350"/>
            <wp:docPr id="97647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79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304" w14:textId="77777777" w:rsidR="00C048C6" w:rsidRDefault="00C048C6" w:rsidP="00B44A8E">
      <w:pPr>
        <w:jc w:val="center"/>
        <w:rPr>
          <w:rFonts w:ascii="Times New Roman" w:hAnsi="Times New Roman" w:cs="Times New Roman"/>
          <w:b/>
          <w:sz w:val="24"/>
          <w:lang w:val="ro-RO"/>
        </w:rPr>
      </w:pPr>
    </w:p>
    <w:p w14:paraId="6B65D538" w14:textId="16FACEA3" w:rsidR="00C048C6" w:rsidRDefault="00C048C6" w:rsidP="00C048C6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C048C6">
        <w:rPr>
          <w:rFonts w:ascii="Times New Roman" w:hAnsi="Times New Roman" w:cs="Times New Roman"/>
          <w:b/>
          <w:sz w:val="24"/>
          <w:lang w:val="ro-RO"/>
        </w:rPr>
        <w:drawing>
          <wp:inline distT="0" distB="0" distL="0" distR="0" wp14:anchorId="2ED60261" wp14:editId="163A1847">
            <wp:extent cx="5943600" cy="3213100"/>
            <wp:effectExtent l="0" t="0" r="0" b="6350"/>
            <wp:docPr id="13470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62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8EE" w14:textId="79CC59B9" w:rsidR="00C048C6" w:rsidRPr="003C15AD" w:rsidRDefault="00C048C6" w:rsidP="00C048C6"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C048C6">
        <w:rPr>
          <w:rFonts w:ascii="Times New Roman" w:hAnsi="Times New Roman" w:cs="Times New Roman"/>
          <w:b/>
          <w:sz w:val="24"/>
          <w:lang w:val="ro-RO"/>
        </w:rPr>
        <w:lastRenderedPageBreak/>
        <w:drawing>
          <wp:inline distT="0" distB="0" distL="0" distR="0" wp14:anchorId="2F9B0AF7" wp14:editId="471C39E2">
            <wp:extent cx="5943600" cy="4051935"/>
            <wp:effectExtent l="0" t="0" r="0" b="5715"/>
            <wp:docPr id="19450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8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E704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369A9A9C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427309C9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29E1C5FF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1796527C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4A0E95B6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0103D1FE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104059CA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08F26EB6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79549129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2ADEB048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51AA3E83" w14:textId="77777777" w:rsidR="008B5215" w:rsidRDefault="008B5215" w:rsidP="003C15AD">
      <w:pPr>
        <w:rPr>
          <w:rFonts w:ascii="Times New Roman" w:hAnsi="Times New Roman" w:cs="Times New Roman"/>
          <w:b/>
          <w:bCs/>
          <w:sz w:val="24"/>
          <w:lang w:val="ro-RO"/>
        </w:rPr>
      </w:pPr>
    </w:p>
    <w:p w14:paraId="2850E879" w14:textId="3C1D78A6" w:rsidR="003C15AD" w:rsidRPr="004D0955" w:rsidRDefault="008B5215" w:rsidP="003C15AD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8B5215">
        <w:rPr>
          <w:rFonts w:ascii="Times New Roman" w:hAnsi="Times New Roman" w:cs="Times New Roman"/>
          <w:b/>
          <w:bCs/>
          <w:sz w:val="24"/>
          <w:lang w:val="ro-RO"/>
        </w:rPr>
        <w:lastRenderedPageBreak/>
        <w:t>Concluzie</w:t>
      </w:r>
      <w:r w:rsidRPr="008B5215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14:paraId="0DE76B72" w14:textId="71AB0FC9" w:rsidR="00FE35EF" w:rsidRPr="008B5215" w:rsidRDefault="008B5215">
      <w:pPr>
        <w:rPr>
          <w:rFonts w:ascii="Times New Roman" w:hAnsi="Times New Roman"/>
          <w:sz w:val="24"/>
          <w:lang w:val="en-US"/>
        </w:rPr>
      </w:pPr>
      <w:proofErr w:type="spellStart"/>
      <w:r w:rsidRPr="008B5215">
        <w:rPr>
          <w:rFonts w:ascii="Times New Roman" w:hAnsi="Times New Roman"/>
          <w:sz w:val="24"/>
          <w:lang w:val="en-US"/>
        </w:rPr>
        <w:t>Folosind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corect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instrumentele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8B5215">
        <w:rPr>
          <w:rFonts w:ascii="Times New Roman" w:hAnsi="Times New Roman"/>
          <w:sz w:val="24"/>
          <w:lang w:val="en-US"/>
        </w:rPr>
        <w:t>securitate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din Windows, cum </w:t>
      </w:r>
      <w:proofErr w:type="spellStart"/>
      <w:r w:rsidRPr="008B5215">
        <w:rPr>
          <w:rFonts w:ascii="Times New Roman" w:hAnsi="Times New Roman"/>
          <w:sz w:val="24"/>
          <w:lang w:val="en-US"/>
        </w:rPr>
        <w:t>ar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fi Task Manager, </w:t>
      </w:r>
      <w:proofErr w:type="spellStart"/>
      <w:r w:rsidRPr="008B5215">
        <w:rPr>
          <w:rFonts w:ascii="Times New Roman" w:hAnsi="Times New Roman"/>
          <w:sz w:val="24"/>
          <w:lang w:val="en-US"/>
        </w:rPr>
        <w:t>gestionarea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programelor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8B5215">
        <w:rPr>
          <w:rFonts w:ascii="Times New Roman" w:hAnsi="Times New Roman"/>
          <w:sz w:val="24"/>
          <w:lang w:val="en-US"/>
        </w:rPr>
        <w:t>pornire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B5215">
        <w:rPr>
          <w:rFonts w:ascii="Times New Roman" w:hAnsi="Times New Roman"/>
          <w:sz w:val="24"/>
          <w:lang w:val="en-US"/>
        </w:rPr>
        <w:t>monitorizarea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traficului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8B5215">
        <w:rPr>
          <w:rFonts w:ascii="Times New Roman" w:hAnsi="Times New Roman"/>
          <w:sz w:val="24"/>
          <w:lang w:val="en-US"/>
        </w:rPr>
        <w:t>rețea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și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firewall-</w:t>
      </w:r>
      <w:proofErr w:type="spellStart"/>
      <w:r w:rsidRPr="008B5215">
        <w:rPr>
          <w:rFonts w:ascii="Times New Roman" w:hAnsi="Times New Roman"/>
          <w:sz w:val="24"/>
          <w:lang w:val="en-US"/>
        </w:rPr>
        <w:t>ul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B5215">
        <w:rPr>
          <w:rFonts w:ascii="Times New Roman" w:hAnsi="Times New Roman"/>
          <w:sz w:val="24"/>
          <w:lang w:val="en-US"/>
        </w:rPr>
        <w:t>poți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face </w:t>
      </w:r>
      <w:proofErr w:type="spellStart"/>
      <w:r w:rsidRPr="008B5215">
        <w:rPr>
          <w:rFonts w:ascii="Times New Roman" w:hAnsi="Times New Roman"/>
          <w:sz w:val="24"/>
          <w:lang w:val="en-US"/>
        </w:rPr>
        <w:t>computerul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mai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sigur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. Este important </w:t>
      </w:r>
      <w:proofErr w:type="spellStart"/>
      <w:r w:rsidRPr="008B5215">
        <w:rPr>
          <w:rFonts w:ascii="Times New Roman" w:hAnsi="Times New Roman"/>
          <w:sz w:val="24"/>
          <w:lang w:val="en-US"/>
        </w:rPr>
        <w:t>să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verifici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constant </w:t>
      </w:r>
      <w:proofErr w:type="spellStart"/>
      <w:r w:rsidRPr="008B5215">
        <w:rPr>
          <w:rFonts w:ascii="Times New Roman" w:hAnsi="Times New Roman"/>
          <w:sz w:val="24"/>
          <w:lang w:val="en-US"/>
        </w:rPr>
        <w:t>procesele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și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aplicațiile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care </w:t>
      </w:r>
      <w:proofErr w:type="spellStart"/>
      <w:r w:rsidRPr="008B5215">
        <w:rPr>
          <w:rFonts w:ascii="Times New Roman" w:hAnsi="Times New Roman"/>
          <w:sz w:val="24"/>
          <w:lang w:val="en-US"/>
        </w:rPr>
        <w:t>rulează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pentru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8B5215">
        <w:rPr>
          <w:rFonts w:ascii="Times New Roman" w:hAnsi="Times New Roman"/>
          <w:sz w:val="24"/>
          <w:lang w:val="en-US"/>
        </w:rPr>
        <w:t>a</w:t>
      </w:r>
      <w:proofErr w:type="gram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identifica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orice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amenințare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8B5215">
        <w:rPr>
          <w:rFonts w:ascii="Times New Roman" w:hAnsi="Times New Roman"/>
          <w:sz w:val="24"/>
          <w:lang w:val="en-US"/>
        </w:rPr>
        <w:t>Aceste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măsuri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nu </w:t>
      </w:r>
      <w:proofErr w:type="spellStart"/>
      <w:r w:rsidRPr="008B5215">
        <w:rPr>
          <w:rFonts w:ascii="Times New Roman" w:hAnsi="Times New Roman"/>
          <w:sz w:val="24"/>
          <w:lang w:val="en-US"/>
        </w:rPr>
        <w:t>doar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protejează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datele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tale de </w:t>
      </w:r>
      <w:proofErr w:type="spellStart"/>
      <w:r w:rsidRPr="008B5215">
        <w:rPr>
          <w:rFonts w:ascii="Times New Roman" w:hAnsi="Times New Roman"/>
          <w:sz w:val="24"/>
          <w:lang w:val="en-US"/>
        </w:rPr>
        <w:t>atacuri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, ci </w:t>
      </w:r>
      <w:proofErr w:type="spellStart"/>
      <w:r w:rsidRPr="008B5215">
        <w:rPr>
          <w:rFonts w:ascii="Times New Roman" w:hAnsi="Times New Roman"/>
          <w:sz w:val="24"/>
          <w:lang w:val="en-US"/>
        </w:rPr>
        <w:t>și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ajută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la </w:t>
      </w:r>
      <w:proofErr w:type="spellStart"/>
      <w:r w:rsidRPr="008B5215">
        <w:rPr>
          <w:rFonts w:ascii="Times New Roman" w:hAnsi="Times New Roman"/>
          <w:sz w:val="24"/>
          <w:lang w:val="en-US"/>
        </w:rPr>
        <w:t>menținerea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computerului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în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stare </w:t>
      </w:r>
      <w:proofErr w:type="spellStart"/>
      <w:r w:rsidRPr="008B5215">
        <w:rPr>
          <w:rFonts w:ascii="Times New Roman" w:hAnsi="Times New Roman"/>
          <w:sz w:val="24"/>
          <w:lang w:val="en-US"/>
        </w:rPr>
        <w:t>bună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B5215">
        <w:rPr>
          <w:rFonts w:ascii="Times New Roman" w:hAnsi="Times New Roman"/>
          <w:sz w:val="24"/>
          <w:lang w:val="en-US"/>
        </w:rPr>
        <w:t>funcționând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mai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rapid </w:t>
      </w:r>
      <w:proofErr w:type="spellStart"/>
      <w:r w:rsidRPr="008B5215">
        <w:rPr>
          <w:rFonts w:ascii="Times New Roman" w:hAnsi="Times New Roman"/>
          <w:sz w:val="24"/>
          <w:lang w:val="en-US"/>
        </w:rPr>
        <w:t>și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fără</w:t>
      </w:r>
      <w:proofErr w:type="spellEnd"/>
      <w:r w:rsidRPr="008B521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B5215">
        <w:rPr>
          <w:rFonts w:ascii="Times New Roman" w:hAnsi="Times New Roman"/>
          <w:sz w:val="24"/>
          <w:lang w:val="en-US"/>
        </w:rPr>
        <w:t>probleme</w:t>
      </w:r>
      <w:proofErr w:type="spellEnd"/>
      <w:r w:rsidRPr="008B5215">
        <w:rPr>
          <w:rFonts w:ascii="Times New Roman" w:hAnsi="Times New Roman"/>
          <w:sz w:val="24"/>
          <w:lang w:val="en-US"/>
        </w:rPr>
        <w:t>.</w:t>
      </w:r>
    </w:p>
    <w:sectPr w:rsidR="00FE35EF" w:rsidRPr="008B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3FA0"/>
    <w:multiLevelType w:val="hybridMultilevel"/>
    <w:tmpl w:val="1F94FB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70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55"/>
    <w:rsid w:val="00036192"/>
    <w:rsid w:val="003C15AD"/>
    <w:rsid w:val="004D0955"/>
    <w:rsid w:val="00747F90"/>
    <w:rsid w:val="007E7869"/>
    <w:rsid w:val="008A2E63"/>
    <w:rsid w:val="008B5215"/>
    <w:rsid w:val="00B44A8E"/>
    <w:rsid w:val="00C048C6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B668"/>
  <w15:chartTrackingRefBased/>
  <w15:docId w15:val="{443F33F4-3345-460C-8B90-476BFE8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55"/>
    <w:pPr>
      <w:suppressAutoHyphens/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D09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0955"/>
    <w:rPr>
      <w:rFonts w:ascii="Times New Roman" w:eastAsia="Times New Roman" w:hAnsi="Times New Roman" w:cs="Times New Roman"/>
      <w:b/>
      <w:bCs/>
      <w:sz w:val="48"/>
      <w:szCs w:val="48"/>
      <w:lang w:val="ru-RU" w:eastAsia="ru-RU"/>
      <w14:ligatures w14:val="none"/>
    </w:rPr>
  </w:style>
  <w:style w:type="paragraph" w:customStyle="1" w:styleId="1">
    <w:name w:val="Текст1"/>
    <w:basedOn w:val="Normal"/>
    <w:uiPriority w:val="99"/>
    <w:qFormat/>
    <w:rsid w:val="004D09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2</cp:revision>
  <dcterms:created xsi:type="dcterms:W3CDTF">2024-09-14T05:33:00Z</dcterms:created>
  <dcterms:modified xsi:type="dcterms:W3CDTF">2024-09-14T10:06:00Z</dcterms:modified>
</cp:coreProperties>
</file>