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Class Name:</w:t>
      </w:r>
      <w:r w:rsidDel="00000000" w:rsidR="00000000" w:rsidRPr="00000000">
        <w:rPr>
          <w:rtl w:val="0"/>
        </w:rPr>
        <w:t xml:space="preserve"> distributionT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Method Name:</w:t>
      </w:r>
      <w:r w:rsidDel="00000000" w:rsidR="00000000" w:rsidRPr="00000000">
        <w:rPr>
          <w:rtl w:val="0"/>
        </w:rPr>
        <w:t xml:space="preserve"> gammaFunction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 x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Pseudocode:</w:t>
        <w:br w:type="textWrapping"/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if x == 1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ab/>
        <w:t xml:space="preserve">return 1;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if  x &lt;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return sqrt(PI);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return (x-1) * gammaFunction(x-1);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Class Name:</w:t>
      </w:r>
      <w:r w:rsidDel="00000000" w:rsidR="00000000" w:rsidRPr="00000000">
        <w:rPr>
          <w:rtl w:val="0"/>
        </w:rPr>
        <w:t xml:space="preserve"> distributionT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Method Name:</w:t>
      </w:r>
      <w:r w:rsidDel="00000000" w:rsidR="00000000" w:rsidRPr="00000000">
        <w:rPr>
          <w:rtl w:val="0"/>
        </w:rPr>
        <w:t xml:space="preserve"> distributionT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 dof, dof2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Pseudocode: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gammaFunction(dof2) / ((pow(dof*PI,0.5))*gammaFunction(dof/2));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Class Name:</w:t>
      </w:r>
      <w:r w:rsidDel="00000000" w:rsidR="00000000" w:rsidRPr="00000000">
        <w:rPr>
          <w:rtl w:val="0"/>
        </w:rPr>
        <w:t xml:space="preserve"> distributionT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Method Name:</w:t>
      </w:r>
      <w:r w:rsidDel="00000000" w:rsidR="00000000" w:rsidRPr="00000000">
        <w:rPr>
          <w:rtl w:val="0"/>
        </w:rPr>
        <w:t xml:space="preserve"> getResult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Pseudocode: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Return result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Class Name:</w:t>
      </w:r>
      <w:r w:rsidDel="00000000" w:rsidR="00000000" w:rsidRPr="00000000">
        <w:rPr>
          <w:rtl w:val="0"/>
        </w:rPr>
        <w:t xml:space="preserve"> Getter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Method Name:</w:t>
      </w:r>
      <w:r w:rsidDel="00000000" w:rsidR="00000000" w:rsidRPr="00000000">
        <w:rPr>
          <w:rtl w:val="0"/>
        </w:rPr>
        <w:t xml:space="preserve"> calculate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 currX, dof, dof2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Pseudocode: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Return pow((currX * currX) / dof+1, -1 * ((dof + 1) / 2));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Class Name:</w:t>
      </w:r>
      <w:r w:rsidDel="00000000" w:rsidR="00000000" w:rsidRPr="00000000">
        <w:rPr>
          <w:rtl w:val="0"/>
        </w:rPr>
        <w:t xml:space="preserve"> Getter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Method Name:</w:t>
      </w:r>
      <w:r w:rsidDel="00000000" w:rsidR="00000000" w:rsidRPr="00000000">
        <w:rPr>
          <w:rtl w:val="0"/>
        </w:rPr>
        <w:t xml:space="preserve"> getResult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Pseudocode: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Return result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Class Name:</w:t>
      </w:r>
      <w:r w:rsidDel="00000000" w:rsidR="00000000" w:rsidRPr="00000000">
        <w:rPr>
          <w:rtl w:val="0"/>
        </w:rPr>
        <w:t xml:space="preserve"> SimpsonDistribution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Method Name:</w:t>
      </w:r>
      <w:r w:rsidDel="00000000" w:rsidR="00000000" w:rsidRPr="00000000">
        <w:rPr>
          <w:rtl w:val="0"/>
        </w:rPr>
        <w:t xml:space="preserve"> calculate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 x, dof, num_seg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Pseudocode: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calculate(0, dof, (dof+1)/2);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finalResult += distT.getResult() * getterObj.getResult() * w/3;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while (i smaller than num_seg) {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ab/>
        <w:t xml:space="preserve">if (currX == 0) </w:t>
      </w:r>
    </w:p>
    <w:p w:rsidR="00000000" w:rsidDel="00000000" w:rsidP="00000000" w:rsidRDefault="00000000" w:rsidRPr="00000000" w14:paraId="00000038">
      <w:pPr>
        <w:ind w:left="1440" w:firstLine="72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ab/>
        <w:t xml:space="preserve">else if (i % 2 == 0)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Calculate with multiplier 2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Calculate with multiplier 4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Increment i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Class Name:</w:t>
      </w:r>
      <w:r w:rsidDel="00000000" w:rsidR="00000000" w:rsidRPr="00000000">
        <w:rPr>
          <w:rtl w:val="0"/>
        </w:rPr>
        <w:t xml:space="preserve"> main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Method Name:</w:t>
      </w:r>
      <w:r w:rsidDel="00000000" w:rsidR="00000000" w:rsidRPr="00000000">
        <w:rPr>
          <w:rtl w:val="0"/>
        </w:rPr>
        <w:t xml:space="preserve"> main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Pseudocode:</w:t>
      </w:r>
    </w:p>
    <w:p w:rsidR="00000000" w:rsidDel="00000000" w:rsidP="00000000" w:rsidRDefault="00000000" w:rsidRPr="00000000" w14:paraId="0000004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720"/>
        <w:rPr/>
      </w:pPr>
      <w:r w:rsidDel="00000000" w:rsidR="00000000" w:rsidRPr="00000000">
        <w:rPr>
          <w:rtl w:val="0"/>
        </w:rPr>
        <w:t xml:space="preserve">Ask for x and dof</w:t>
      </w:r>
    </w:p>
    <w:p w:rsidR="00000000" w:rsidDel="00000000" w:rsidP="00000000" w:rsidRDefault="00000000" w:rsidRPr="00000000" w14:paraId="0000004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720"/>
        <w:rPr/>
      </w:pPr>
      <w:r w:rsidDel="00000000" w:rsidR="00000000" w:rsidRPr="00000000">
        <w:rPr>
          <w:rtl w:val="0"/>
        </w:rPr>
        <w:t xml:space="preserve">If dof is not a postivie integer</w:t>
      </w:r>
    </w:p>
    <w:p w:rsidR="00000000" w:rsidDel="00000000" w:rsidP="00000000" w:rsidRDefault="00000000" w:rsidRPr="00000000" w14:paraId="0000004F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End program</w:t>
      </w:r>
    </w:p>
    <w:p w:rsidR="00000000" w:rsidDel="00000000" w:rsidP="00000000" w:rsidRDefault="00000000" w:rsidRPr="00000000" w14:paraId="0000005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720"/>
        <w:rPr/>
      </w:pPr>
      <w:r w:rsidDel="00000000" w:rsidR="00000000" w:rsidRPr="00000000">
        <w:rPr>
          <w:rtl w:val="0"/>
        </w:rPr>
        <w:t xml:space="preserve">Calculate initial value fo SimpsonRule</w:t>
      </w:r>
    </w:p>
    <w:p w:rsidR="00000000" w:rsidDel="00000000" w:rsidP="00000000" w:rsidRDefault="00000000" w:rsidRPr="00000000" w14:paraId="0000005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720"/>
        <w:rPr/>
      </w:pPr>
      <w:r w:rsidDel="00000000" w:rsidR="00000000" w:rsidRPr="00000000">
        <w:rPr>
          <w:rtl w:val="0"/>
        </w:rPr>
        <w:t xml:space="preserve">While (SimpsonRule error &gt; error) {</w:t>
      </w:r>
    </w:p>
    <w:p w:rsidR="00000000" w:rsidDel="00000000" w:rsidP="00000000" w:rsidRDefault="00000000" w:rsidRPr="00000000" w14:paraId="00000054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Calculate SimpsonRule</w:t>
      </w:r>
    </w:p>
    <w:p w:rsidR="00000000" w:rsidDel="00000000" w:rsidP="00000000" w:rsidRDefault="00000000" w:rsidRPr="00000000" w14:paraId="00000055">
      <w:pPr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ind w:left="0" w:firstLine="720"/>
        <w:rPr/>
      </w:pPr>
      <w:r w:rsidDel="00000000" w:rsidR="00000000" w:rsidRPr="00000000">
        <w:rPr>
          <w:rtl w:val="0"/>
        </w:rPr>
        <w:t xml:space="preserve">Print vlaues of x, dof and SimpsonRule.getResult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ab/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Fonts w:ascii="Helvetica Neue" w:cs="Helvetica Neue" w:eastAsia="Helvetica Neue" w:hAnsi="Helvetica Neue"/>
        <w:rtl w:val="0"/>
      </w:rPr>
      <w:t xml:space="preserve">Interno dinámico - LST</w:t>
      <w:tab/>
      <w:tab/>
      <w:tab/>
      <w:tab/>
      <w:tab/>
      <w:tab/>
      <w:tab/>
      <w:t xml:space="preserve">  Adrián García López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