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GymAccess</w:t>
      </w:r>
    </w:p>
    <w:p>
      <w:pPr>
        <w:jc w:val="center"/>
      </w:pPr>
      <w:r>
        <w:rPr>
          <w:b/>
          <w:sz w:val="28"/>
        </w:rPr>
        <w:t>Aviso de Privacidad</w:t>
      </w:r>
    </w:p>
    <w:p>
      <w:pPr>
        <w:jc w:val="center"/>
      </w:pPr>
      <w:r>
        <w:rPr>
          <w:i/>
          <w:color w:val="555555"/>
          <w:sz w:val="20"/>
        </w:rPr>
        <w:t>Sistema de gestión y control de acceso para gimnasios</w:t>
      </w:r>
    </w:p>
    <w:p/>
    <w:p>
      <w:r>
        <w:rPr>
          <w:b w:val="0"/>
          <w:i w:val="0"/>
        </w:rPr>
        <w:t>En cumplimiento con la Ley General de Protección de Datos Personales en Posesión de Sujetos Obligados y la Ley Federal de Protección de Datos Personales en Posesión de los Particulares (México), Adrian Valencia, operando bajo la marca GymAccess (en adelante "el Proveedor"), pone a disposición de Round3Boxing (en adelante "el Responsable") y de los titulares de datos personales (socios, empleados y personal del gimnasio) el presente Aviso de Privacidad.</w:t>
      </w:r>
    </w:p>
    <w:p>
      <w:pPr>
        <w:pStyle w:val="Heading1"/>
      </w:pPr>
      <w:r>
        <w:rPr>
          <w:color w:val="1F3B57"/>
        </w:rPr>
        <w:t>1. Identidad y domicilio del responsable</w:t>
      </w:r>
    </w:p>
    <w:p>
      <w:r>
        <w:rPr>
          <w:b w:val="0"/>
          <w:i w:val="0"/>
        </w:rPr>
        <w:t>Round3Boxing, a través de su representante Diego Sandoval, es el Responsable del tratamiento de los datos personales de sus socios y empleados. GymAccess (Adrian Valencia) actúa como Encargado del tratamiento, proporcionando la plataforma tecnológica que permite dicho tratamiento por cuenta del Responsable, conforme al Contrato de Prestación de Servicios y al Acuerdo de Encargado de Datos vigente entre las partes.</w:t>
      </w:r>
    </w:p>
    <w:p>
      <w:pPr>
        <w:pStyle w:val="Heading1"/>
      </w:pPr>
      <w:r>
        <w:rPr>
          <w:color w:val="1F3B57"/>
        </w:rPr>
        <w:t>2. Datos personales recabados</w:t>
      </w:r>
    </w:p>
    <w:p>
      <w:r>
        <w:rPr>
          <w:b w:val="0"/>
          <w:i w:val="0"/>
        </w:rPr>
        <w:t>Para la prestación del servicio se recaban, entre otros, los siguientes datos:</w:t>
      </w:r>
    </w:p>
    <w:p>
      <w:pPr>
        <w:pStyle w:val="ListBullet"/>
      </w:pPr>
      <w:r>
        <w:t>Datos de identificación: nombre completo, teléfono, correo electrónico, fotografía (opcional).</w:t>
      </w:r>
    </w:p>
    <w:p>
      <w:pPr>
        <w:pStyle w:val="ListBullet"/>
      </w:pPr>
      <w:r>
        <w:t>Datos de membresía: plan contratado, fecha de inscripción, historial de asistencia.</w:t>
      </w:r>
    </w:p>
    <w:p>
      <w:pPr>
        <w:pStyle w:val="ListBullet"/>
      </w:pPr>
      <w:r>
        <w:t>Datos de pago: monto, fecha y método de pago (no se almacenan datos completos de tarjeta cuando el cobro se procesa por un tercero certificado).</w:t>
      </w:r>
    </w:p>
    <w:p>
      <w:pPr>
        <w:pStyle w:val="ListBullet"/>
      </w:pPr>
      <w:r>
        <w:t>Dato biométrico sensible: huella dactilar, utilizada exclusivamente para control de acceso mediante lector QR/biométrico.</w:t>
      </w:r>
    </w:p>
    <w:p>
      <w:r>
        <w:rPr>
          <w:b w:val="0"/>
          <w:i w:val="0"/>
        </w:rPr>
        <w:t>El dato biométrico (huella dactilar) es considerado un dato personal sensible. Su recolección requiere el consentimiento expreso y por escrito del titular, mismo que el Responsable (el gimnasio) debe recabar previo al registro del socio o empleado en el sistema.</w:t>
      </w:r>
    </w:p>
    <w:p>
      <w:pPr>
        <w:pStyle w:val="Heading1"/>
      </w:pPr>
      <w:r>
        <w:rPr>
          <w:color w:val="1F3B57"/>
        </w:rPr>
        <w:t>3. Finalidades del tratamiento</w:t>
      </w:r>
    </w:p>
    <w:p>
      <w:r>
        <w:rPr>
          <w:b w:val="0"/>
          <w:i w:val="0"/>
        </w:rPr>
        <w:t>Los datos se utilizan para las siguientes finalidades necesarias para el servicio:</w:t>
      </w:r>
    </w:p>
    <w:p>
      <w:pPr>
        <w:pStyle w:val="ListBullet"/>
      </w:pPr>
      <w:r>
        <w:t>Control de acceso e identificación de socios en las instalaciones.</w:t>
      </w:r>
    </w:p>
    <w:p>
      <w:pPr>
        <w:pStyle w:val="ListBullet"/>
      </w:pPr>
      <w:r>
        <w:t>Gestión de membresías, cobros y renovaciones.</w:t>
      </w:r>
    </w:p>
    <w:p>
      <w:pPr>
        <w:pStyle w:val="ListBullet"/>
      </w:pPr>
      <w:r>
        <w:t>Generación de reportes administrativos para el gimnasio.</w:t>
      </w:r>
    </w:p>
    <w:p>
      <w:pPr>
        <w:pStyle w:val="ListBullet"/>
      </w:pPr>
      <w:r>
        <w:t>Comunicación con el socio sobre su membresía (recordatorios, vencimientos).</w:t>
      </w:r>
    </w:p>
    <w:p>
      <w:r>
        <w:rPr>
          <w:b w:val="0"/>
          <w:i w:val="0"/>
        </w:rPr>
        <w:t>No se utilizan los datos para finalidades secundarias (publicidad, venta a terceros, mercadotecnia) sin consentimiento adicional expreso del titular.</w:t>
      </w:r>
    </w:p>
    <w:p>
      <w:pPr>
        <w:pStyle w:val="Heading1"/>
      </w:pPr>
      <w:r>
        <w:rPr>
          <w:color w:val="1F3B57"/>
        </w:rPr>
        <w:t>4. Transferencia de datos</w:t>
      </w:r>
    </w:p>
    <w:p>
      <w:r>
        <w:rPr>
          <w:b w:val="0"/>
          <w:i w:val="0"/>
        </w:rPr>
        <w:t>Los datos no se transfieren a terceros ajenos a la operación del servicio, salvo: (a) proveedores de infraestructura tecnológica (hosting/servidor) necesarios para operar el sistema, bajo obligación contractual de confidencialidad y seguridad; (b) autoridad competente cuando exista requerimiento legal.</w:t>
      </w:r>
    </w:p>
    <w:p>
      <w:pPr>
        <w:pStyle w:val="Heading1"/>
      </w:pPr>
      <w:r>
        <w:rPr>
          <w:color w:val="1F3B57"/>
        </w:rPr>
        <w:t>5. Derechos ARCO</w:t>
      </w:r>
    </w:p>
    <w:p>
      <w:r>
        <w:rPr>
          <w:b w:val="0"/>
          <w:i w:val="0"/>
        </w:rPr>
        <w:t>El titular de los datos (socio o empleado) tiene derecho a Acceder, Rectificar, Cancelar u Oponerse (derechos ARCO) al tratamiento de sus datos personales, así como a revocar su consentimiento en cualquier momento. Para ejercer estos derechos, el titular debe dirigirse directamente al gimnasio (Round3Boxing), quien es el Responsable del tratamiento, a través de su representante Diego Sandoval.</w:t>
      </w:r>
    </w:p>
    <w:p>
      <w:pPr>
        <w:pStyle w:val="Heading1"/>
      </w:pPr>
      <w:r>
        <w:rPr>
          <w:color w:val="1F3B57"/>
        </w:rPr>
        <w:t>6. Medidas de seguridad</w:t>
      </w:r>
    </w:p>
    <w:p>
      <w:r>
        <w:rPr>
          <w:b w:val="0"/>
          <w:i w:val="0"/>
        </w:rPr>
        <w:t>El Proveedor implementa medidas técnicas y administrativas para proteger los datos personales, incluyendo:</w:t>
      </w:r>
    </w:p>
    <w:p>
      <w:pPr>
        <w:pStyle w:val="ListBullet"/>
      </w:pPr>
      <w:r>
        <w:t>Acceso restringido al servidor y base de datos, limitado al personal autorizado.</w:t>
      </w:r>
    </w:p>
    <w:p>
      <w:pPr>
        <w:pStyle w:val="ListBullet"/>
      </w:pPr>
      <w:r>
        <w:t>Respaldos periódicos de la información.</w:t>
      </w:r>
    </w:p>
    <w:p>
      <w:pPr>
        <w:pStyle w:val="ListBullet"/>
      </w:pPr>
      <w:r>
        <w:t>Cifrado de contraseñas y datos sensibles en almacenamiento cuando la plataforma lo soporte.</w:t>
      </w:r>
    </w:p>
    <w:p>
      <w:pPr>
        <w:pStyle w:val="ListBullet"/>
      </w:pPr>
      <w:r>
        <w:t>Notificación al Responsable en caso de vulneración de seguridad que afecte datos personales, a la brevedad posible.</w:t>
      </w:r>
    </w:p>
    <w:p>
      <w:pPr>
        <w:pStyle w:val="Heading1"/>
      </w:pPr>
      <w:r>
        <w:rPr>
          <w:color w:val="1F3B57"/>
        </w:rPr>
        <w:t>7. Conservación de datos</w:t>
      </w:r>
    </w:p>
    <w:p>
      <w:r>
        <w:rPr>
          <w:b w:val="0"/>
          <w:i w:val="0"/>
        </w:rPr>
        <w:t>Los datos personales se conservan mientras dure la relación de membresía del socio con el gimnasio y durante el tiempo adicional necesario para cumplir obligaciones legales o contractuales. En caso de terminación del contrato entre el Responsable y el Proveedor, los datos se entregan al Responsable y se eliminan de los sistemas del Proveedor conforme a lo pactado en el Contrato de Prestación de Servicios.</w:t>
      </w:r>
    </w:p>
    <w:p>
      <w:pPr>
        <w:pStyle w:val="Heading1"/>
      </w:pPr>
      <w:r>
        <w:rPr>
          <w:color w:val="1F3B57"/>
        </w:rPr>
        <w:t>8. Cambios al aviso de privacidad</w:t>
      </w:r>
    </w:p>
    <w:p>
      <w:r>
        <w:rPr>
          <w:b w:val="0"/>
          <w:i w:val="0"/>
        </w:rPr>
        <w:t>Cualquier modificación a este aviso será comunicada a través de los medios de contacto registrados o mediante publicación visible en las instalaciones del gimnasio o en la plataforma.</w:t>
      </w:r>
    </w:p>
    <w:p>
      <w:pPr>
        <w:pStyle w:val="Heading1"/>
      </w:pPr>
      <w:r>
        <w:rPr>
          <w:color w:val="1F3B57"/>
        </w:rPr>
        <w:t>9. Contacto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Responsable (gimnasio)</w:t>
            </w:r>
          </w:p>
        </w:tc>
        <w:tc>
          <w:tcPr>
            <w:tcW w:type="dxa" w:w="4873"/>
          </w:tcPr>
          <w:p>
            <w:r>
              <w:t>Round3Boxing — Diego Sandoval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Encargado (proveedor tecnológico)</w:t>
            </w:r>
          </w:p>
        </w:tc>
        <w:tc>
          <w:tcPr>
            <w:tcW w:type="dxa" w:w="4873"/>
          </w:tcPr>
          <w:p>
            <w:r>
              <w:t>GymAccess — Adrian Valencia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Contacto encargado</w:t>
            </w:r>
          </w:p>
        </w:tc>
        <w:tc>
          <w:tcPr>
            <w:tcW w:type="dxa" w:w="4873"/>
          </w:tcPr>
          <w:p>
            <w:r>
              <w:t>3322332046 · angel10000sv@gmail.com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873"/>
          </w:tcPr>
          <w:p>
            <w:r>
              <w:t>25/07/2026</w:t>
            </w:r>
          </w:p>
        </w:tc>
      </w:tr>
    </w:tbl>
    <w:p/>
    <w:p>
      <w:pPr>
        <w:jc w:val="center"/>
      </w:pPr>
      <w:r>
        <w:rPr>
          <w:b w:val="0"/>
          <w:i/>
        </w:rPr>
        <w:t>GymAccess · Adrian Valencia · 3322332046 · angel10000sv@gmail.com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