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3GPP T</w:t>
                            </w:r>
                            <w:r>
                              <w:rPr>
                                <w:sz w:val="64"/>
                                <w:lang w:val="en-US" w:eastAsia="en-US"/>
                              </w:rPr>
                              <w:t>S</w:t>
                            </w:r>
                            <w:r>
                              <w:rPr>
                                <w:sz w:val="64"/>
                              </w:rPr>
                              <w:t xml:space="preserve"> </w:t>
                            </w:r>
                            <w:r>
                              <w:rPr>
                                <w:sz w:val="64"/>
                                <w:lang w:val="en-US" w:eastAsia="en-US"/>
                              </w:rPr>
                              <w:t>22</w:t>
                            </w:r>
                            <w:r>
                              <w:rPr>
                                <w:sz w:val="64"/>
                              </w:rPr>
                              <w:t>.</w:t>
                            </w:r>
                            <w:r>
                              <w:rPr>
                                <w:sz w:val="64"/>
                                <w:lang w:val="en-US" w:eastAsia="en-US"/>
                              </w:rPr>
                              <w:t>142</w:t>
                            </w:r>
                            <w:r>
                              <w:rPr>
                                <w:sz w:val="64"/>
                              </w:rPr>
                              <w:t xml:space="preserve">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3GPP T</w:t>
                      </w:r>
                      <w:r>
                        <w:rPr>
                          <w:sz w:val="64"/>
                          <w:lang w:val="en-US" w:eastAsia="en-US"/>
                        </w:rPr>
                        <w:t>S</w:t>
                      </w:r>
                      <w:r>
                        <w:rPr>
                          <w:sz w:val="64"/>
                        </w:rPr>
                        <w:t xml:space="preserve"> </w:t>
                      </w:r>
                      <w:r>
                        <w:rPr>
                          <w:sz w:val="64"/>
                          <w:lang w:val="en-US" w:eastAsia="en-US"/>
                        </w:rPr>
                        <w:t>22</w:t>
                      </w:r>
                      <w:r>
                        <w:rPr>
                          <w:sz w:val="64"/>
                        </w:rPr>
                        <w:t>.</w:t>
                      </w:r>
                      <w:r>
                        <w:rPr>
                          <w:sz w:val="64"/>
                          <w:lang w:val="en-US" w:eastAsia="en-US"/>
                        </w:rPr>
                        <w:t>142</w:t>
                      </w:r>
                      <w:r>
                        <w:rPr>
                          <w:sz w:val="64"/>
                        </w:rPr>
                        <w:t xml:space="preserve">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50000" cy="1694180"/>
                <wp:effectExtent l="0" t="0" r="0" b="0"/>
                <wp:wrapTopAndBottom/>
                <wp:docPr id="3" name="Frame3"/>
                <a:graphic xmlns:a="http://schemas.openxmlformats.org/drawingml/2006/main">
                  <a:graphicData uri="http://schemas.microsoft.com/office/word/2010/wordprocessingShape">
                    <wps:wsp>
                      <wps:cNvSpPr txBox="1"/>
                      <wps:spPr>
                        <a:xfrm>
                          <a:off x="0" y="0"/>
                          <a:ext cx="6350000"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lang w:eastAsia="zh-CN"/>
                              </w:rPr>
                              <w:t>V</w:t>
                            </w:r>
                            <w:r>
                              <w:rPr/>
                              <w:t xml:space="preserve">alue </w:t>
                            </w:r>
                            <w:r>
                              <w:rPr>
                                <w:lang w:eastAsia="zh-CN"/>
                              </w:rPr>
                              <w:t>A</w:t>
                            </w:r>
                            <w:r>
                              <w:rPr/>
                              <w:t>dded</w:t>
                            </w:r>
                            <w:r>
                              <w:rPr/>
                              <w:t xml:space="preserve"> </w:t>
                            </w:r>
                            <w:r>
                              <w:rPr>
                                <w:lang w:eastAsia="zh-CN"/>
                              </w:rPr>
                              <w:t>S</w:t>
                            </w:r>
                            <w:r>
                              <w:rPr/>
                              <w:t>ervices</w:t>
                            </w:r>
                            <w:r>
                              <w:rPr/>
                              <w:t xml:space="preserve"> </w:t>
                            </w:r>
                            <w:r>
                              <w:rPr/>
                              <w:t xml:space="preserve">(VAS) </w:t>
                            </w:r>
                            <w:r>
                              <w:rPr/>
                              <w:t xml:space="preserve">for </w:t>
                            </w:r>
                            <w:r>
                              <w:rPr/>
                              <w:t>Short Message Service (</w:t>
                            </w:r>
                            <w:r>
                              <w:rPr/>
                              <w:t>SMS</w:t>
                            </w:r>
                            <w:r>
                              <w:rPr/>
                              <w:t>)</w:t>
                            </w:r>
                            <w:r>
                              <w:rPr>
                                <w:lang w:eastAsia="zh-CN"/>
                              </w:rPr>
                              <w:t xml:space="preserve"> </w:t>
                            </w:r>
                            <w:r>
                              <w:rPr>
                                <w:lang w:eastAsia="zh-CN"/>
                              </w:rPr>
                              <w:t>r</w:t>
                            </w:r>
                            <w:r>
                              <w:rPr>
                                <w:lang w:eastAsia="zh-CN"/>
                              </w:rPr>
                              <w:t>equirements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00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lang w:eastAsia="zh-CN"/>
                        </w:rPr>
                        <w:t>V</w:t>
                      </w:r>
                      <w:r>
                        <w:rPr/>
                        <w:t xml:space="preserve">alue </w:t>
                      </w:r>
                      <w:r>
                        <w:rPr>
                          <w:lang w:eastAsia="zh-CN"/>
                        </w:rPr>
                        <w:t>A</w:t>
                      </w:r>
                      <w:r>
                        <w:rPr/>
                        <w:t>dded</w:t>
                      </w:r>
                      <w:r>
                        <w:rPr/>
                        <w:t xml:space="preserve"> </w:t>
                      </w:r>
                      <w:r>
                        <w:rPr>
                          <w:lang w:eastAsia="zh-CN"/>
                        </w:rPr>
                        <w:t>S</w:t>
                      </w:r>
                      <w:r>
                        <w:rPr/>
                        <w:t>ervices</w:t>
                      </w:r>
                      <w:r>
                        <w:rPr/>
                        <w:t xml:space="preserve"> </w:t>
                      </w:r>
                      <w:r>
                        <w:rPr/>
                        <w:t xml:space="preserve">(VAS) </w:t>
                      </w:r>
                      <w:r>
                        <w:rPr/>
                        <w:t xml:space="preserve">for </w:t>
                      </w:r>
                      <w:r>
                        <w:rPr/>
                        <w:t>Short Message Service (</w:t>
                      </w:r>
                      <w:r>
                        <w:rPr/>
                        <w:t>SMS</w:t>
                      </w:r>
                      <w:r>
                        <w:rPr/>
                        <w:t>)</w:t>
                      </w:r>
                      <w:r>
                        <w:rPr>
                          <w:lang w:eastAsia="zh-CN"/>
                        </w:rPr>
                        <w:t xml:space="preserve"> </w:t>
                      </w:r>
                      <w:r>
                        <w:rPr>
                          <w:lang w:eastAsia="zh-CN"/>
                        </w:rPr>
                        <w:t>r</w:t>
                      </w:r>
                      <w:r>
                        <w:rPr>
                          <w:lang w:eastAsia="zh-CN"/>
                        </w:rPr>
                        <w:t>equirements</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Guidance"/>
        <w:rPr>
          <w:lang w:eastAsia="zh-CN"/>
        </w:rPr>
      </w:pPr>
      <w:r>
        <w:rPr>
          <w:lang w:eastAsia="zh-CN"/>
        </w:rPr>
      </w:r>
      <w:bookmarkStart w:id="2" w:name="page2"/>
      <w:bookmarkStart w:id="3" w:name="page2"/>
      <w:bookmarkEnd w:id="3"/>
    </w:p>
    <w:p>
      <w:pPr>
        <w:pStyle w:val="Normal"/>
        <w:rPr>
          <w:lang w:eastAsia="zh-CN"/>
        </w:rPr>
      </w:pPr>
      <w:r>
        <w:rPr>
          <w:lang w:eastAsia="zh-CN"/>
        </w:rPr>
      </w:r>
    </w:p>
    <w:p>
      <w:pPr>
        <w:pStyle w:val="Guidance"/>
        <w:rPr>
          <w:lang w:eastAsia="zh-CN"/>
        </w:rPr>
      </w:pPr>
      <w:r>
        <w:rPr>
          <w:lang w:eastAsia="zh-CN"/>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4350385" cy="452755"/>
                <wp:effectExtent l="0" t="0" r="0" b="0"/>
                <wp:wrapTopAndBottom/>
                <wp:docPr id="9" name="Frame7"/>
                <a:graphic xmlns:a="http://schemas.openxmlformats.org/drawingml/2006/main">
                  <a:graphicData uri="http://schemas.microsoft.com/office/word/2010/wordprocessingShape">
                    <wps:wsp>
                      <wps:cNvSpPr txBox="1"/>
                      <wps:spPr>
                        <a:xfrm>
                          <a:off x="0" y="0"/>
                          <a:ext cx="435038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SMS, Services</w:t>
                            </w:r>
                          </w:p>
                        </w:txbxContent>
                      </wps:txbx>
                      <wps:bodyPr anchor="t" lIns="0" tIns="0" rIns="0" bIns="12700">
                        <a:noAutofit/>
                      </wps:bodyPr>
                    </wps:wsp>
                  </a:graphicData>
                </a:graphic>
              </wp:anchor>
            </w:drawing>
          </mc:Choice>
          <mc:Fallback>
            <w:pict>
              <v:rect fillcolor="#FFFFFF" style="position:absolute;rotation:0;width:342.5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SMS, Services</w:t>
                      </w:r>
                    </w:p>
                  </w:txbxContent>
                </v:textbox>
                <w10:wrap type="topAndBottom"/>
              </v:rect>
            </w:pict>
          </mc:Fallback>
        </mc:AlternateContent>
      </w:r>
    </w:p>
    <w:p>
      <w:pPr>
        <w:pStyle w:val="Normal"/>
        <w:rPr>
          <w:lang w:eastAsia="zh-CN"/>
        </w:rPr>
      </w:pPr>
      <w:r>
        <w:rPr>
          <w:lang w:eastAsia="zh-CN"/>
        </w:rPr>
      </w:r>
    </w:p>
    <w:p>
      <w:pPr>
        <w:pStyle w:val="Normal"/>
        <w:rPr>
          <w:lang w:val="en-US"/>
        </w:rPr>
      </w:pPr>
      <w:r>
        <w:rPr>
          <w:lang w:val="en-US"/>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rStyle w:val="IndexLink"/>
            </w:rPr>
            <w:instrText> TOC \o \h \z \u </w:instrText>
          </w:r>
          <w:r>
            <w:rPr>
              <w:rStyle w:val="IndexLink"/>
            </w:rPr>
            <w:fldChar w:fldCharType="separate"/>
          </w:r>
          <w:hyperlink w:anchor="__RefHeading___Toc232311305">
            <w:r>
              <w:rPr>
                <w:rStyle w:val="IndexLink"/>
              </w:rPr>
              <w:t>Foreword</w:t>
              <w:tab/>
            </w:r>
            <w:r>
              <w:rPr>
                <w:rStyle w:val="IndexLink"/>
              </w:rPr>
              <w:t>4</w:t>
            </w:r>
          </w:hyperlink>
        </w:p>
        <w:p>
          <w:pPr>
            <w:pStyle w:val="Contents1"/>
            <w:tabs>
              <w:tab w:val="clear" w:pos="9639"/>
              <w:tab w:val="right" w:pos="9640" w:leader="dot"/>
            </w:tabs>
            <w:bidi w:val="0"/>
            <w:jc w:val="start"/>
            <w:rPr/>
          </w:pPr>
          <w:hyperlink w:anchor="__RefHeading___Toc232311306">
            <w:r>
              <w:rPr>
                <w:rStyle w:val="IndexLink"/>
              </w:rPr>
              <w:t>1 Scope</w:t>
              <w:tab/>
            </w:r>
            <w:r>
              <w:rPr>
                <w:rStyle w:val="IndexLink"/>
              </w:rPr>
              <w:t>5</w:t>
            </w:r>
          </w:hyperlink>
        </w:p>
        <w:p>
          <w:pPr>
            <w:pStyle w:val="Contents1"/>
            <w:tabs>
              <w:tab w:val="clear" w:pos="9639"/>
              <w:tab w:val="right" w:pos="9640" w:leader="dot"/>
            </w:tabs>
            <w:bidi w:val="0"/>
            <w:jc w:val="start"/>
            <w:rPr/>
          </w:pPr>
          <w:hyperlink w:anchor="__RefHeading___Toc232311307">
            <w:r>
              <w:rPr>
                <w:rStyle w:val="IndexLink"/>
              </w:rPr>
              <w:t>2 References</w:t>
              <w:tab/>
            </w:r>
            <w:r>
              <w:rPr>
                <w:rStyle w:val="IndexLink"/>
              </w:rPr>
              <w:t>5</w:t>
            </w:r>
          </w:hyperlink>
        </w:p>
        <w:p>
          <w:pPr>
            <w:pStyle w:val="Contents1"/>
            <w:tabs>
              <w:tab w:val="clear" w:pos="9639"/>
              <w:tab w:val="right" w:pos="9640" w:leader="dot"/>
            </w:tabs>
            <w:bidi w:val="0"/>
            <w:jc w:val="start"/>
            <w:rPr/>
          </w:pPr>
          <w:hyperlink w:anchor="__RefHeading___Toc232311308">
            <w:r>
              <w:rPr>
                <w:rStyle w:val="IndexLink"/>
              </w:rPr>
              <w:t>3 Definitions, symbols and abbreviations</w:t>
              <w:tab/>
            </w:r>
            <w:r>
              <w:rPr>
                <w:rStyle w:val="IndexLink"/>
              </w:rPr>
              <w:t>5</w:t>
            </w:r>
          </w:hyperlink>
        </w:p>
        <w:p>
          <w:pPr>
            <w:pStyle w:val="Contents2"/>
            <w:tabs>
              <w:tab w:val="clear" w:pos="9639"/>
              <w:tab w:val="right" w:pos="9640" w:leader="dot"/>
            </w:tabs>
            <w:bidi w:val="0"/>
            <w:jc w:val="start"/>
            <w:rPr/>
          </w:pPr>
          <w:hyperlink w:anchor="__RefHeading___Toc232311309">
            <w:r>
              <w:rPr>
                <w:rStyle w:val="IndexLink"/>
              </w:rPr>
              <w:t>3.1 Definitions</w:t>
              <w:tab/>
            </w:r>
            <w:r>
              <w:rPr>
                <w:rStyle w:val="IndexLink"/>
              </w:rPr>
              <w:t>5</w:t>
            </w:r>
          </w:hyperlink>
        </w:p>
        <w:p>
          <w:pPr>
            <w:pStyle w:val="Contents2"/>
            <w:tabs>
              <w:tab w:val="clear" w:pos="9639"/>
              <w:tab w:val="right" w:pos="9640" w:leader="dot"/>
            </w:tabs>
            <w:bidi w:val="0"/>
            <w:jc w:val="start"/>
            <w:rPr/>
          </w:pPr>
          <w:hyperlink w:anchor="__RefHeading___Toc232311310">
            <w:r>
              <w:rPr>
                <w:rStyle w:val="IndexLink"/>
              </w:rPr>
              <w:t>3.2 Abbreviations</w:t>
              <w:tab/>
            </w:r>
            <w:r>
              <w:rPr>
                <w:rStyle w:val="IndexLink"/>
              </w:rPr>
              <w:t>6</w:t>
            </w:r>
          </w:hyperlink>
        </w:p>
        <w:p>
          <w:pPr>
            <w:pStyle w:val="Contents1"/>
            <w:tabs>
              <w:tab w:val="clear" w:pos="9639"/>
              <w:tab w:val="right" w:pos="9640" w:leader="dot"/>
            </w:tabs>
            <w:bidi w:val="0"/>
            <w:jc w:val="start"/>
            <w:rPr/>
          </w:pPr>
          <w:hyperlink w:anchor="__RefHeading___Toc232311311">
            <w:r>
              <w:rPr>
                <w:rStyle w:val="IndexLink"/>
              </w:rPr>
              <w:t>4 Requirements</w:t>
              <w:tab/>
            </w:r>
            <w:r>
              <w:rPr>
                <w:rStyle w:val="IndexLink"/>
              </w:rPr>
              <w:t>6</w:t>
            </w:r>
          </w:hyperlink>
        </w:p>
        <w:p>
          <w:pPr>
            <w:pStyle w:val="Contents2"/>
            <w:tabs>
              <w:tab w:val="clear" w:pos="9639"/>
              <w:tab w:val="right" w:pos="9640" w:leader="dot"/>
            </w:tabs>
            <w:bidi w:val="0"/>
            <w:jc w:val="start"/>
            <w:rPr/>
          </w:pPr>
          <w:hyperlink w:anchor="__RefHeading___Toc232311312">
            <w:r>
              <w:rPr>
                <w:rStyle w:val="IndexLink"/>
              </w:rPr>
              <w:t>4.1 High Level Requirements</w:t>
              <w:tab/>
            </w:r>
            <w:r>
              <w:rPr>
                <w:rStyle w:val="IndexLink"/>
              </w:rPr>
              <w:t>6</w:t>
            </w:r>
          </w:hyperlink>
        </w:p>
        <w:p>
          <w:pPr>
            <w:pStyle w:val="Contents2"/>
            <w:tabs>
              <w:tab w:val="clear" w:pos="9639"/>
              <w:tab w:val="right" w:pos="9640" w:leader="dot"/>
            </w:tabs>
            <w:bidi w:val="0"/>
            <w:jc w:val="start"/>
            <w:rPr/>
          </w:pPr>
          <w:hyperlink w:anchor="__RefHeading___Toc232311313">
            <w:r>
              <w:rPr>
                <w:rStyle w:val="IndexLink"/>
              </w:rPr>
              <w:t>4.2 Overall Service Requirements</w:t>
              <w:tab/>
            </w:r>
            <w:r>
              <w:rPr>
                <w:rStyle w:val="IndexLink"/>
              </w:rPr>
              <w:t>6</w:t>
            </w:r>
          </w:hyperlink>
        </w:p>
        <w:p>
          <w:pPr>
            <w:pStyle w:val="Contents3"/>
            <w:tabs>
              <w:tab w:val="clear" w:pos="9639"/>
              <w:tab w:val="right" w:pos="9640" w:leader="dot"/>
            </w:tabs>
            <w:bidi w:val="0"/>
            <w:jc w:val="start"/>
            <w:rPr/>
          </w:pPr>
          <w:hyperlink w:anchor="__RefHeading___Toc232311314">
            <w:r>
              <w:rPr>
                <w:rStyle w:val="IndexLink"/>
              </w:rPr>
              <w:t>4.2.1 Management of Service Information</w:t>
              <w:tab/>
            </w:r>
            <w:r>
              <w:rPr>
                <w:rStyle w:val="IndexLink"/>
              </w:rPr>
              <w:t>6</w:t>
            </w:r>
          </w:hyperlink>
        </w:p>
        <w:p>
          <w:pPr>
            <w:pStyle w:val="Contents4"/>
            <w:tabs>
              <w:tab w:val="clear" w:pos="9639"/>
              <w:tab w:val="right" w:pos="9640" w:leader="dot"/>
            </w:tabs>
            <w:bidi w:val="0"/>
            <w:jc w:val="start"/>
            <w:rPr/>
          </w:pPr>
          <w:hyperlink w:anchor="__RefHeading___Toc232311315">
            <w:r>
              <w:rPr>
                <w:rStyle w:val="IndexLink"/>
              </w:rPr>
              <w:t>4.2.1.1 Capabilities provided to the user</w:t>
              <w:tab/>
            </w:r>
            <w:r>
              <w:rPr>
                <w:rStyle w:val="IndexLink"/>
              </w:rPr>
              <w:t>6</w:t>
            </w:r>
          </w:hyperlink>
        </w:p>
        <w:p>
          <w:pPr>
            <w:pStyle w:val="Contents4"/>
            <w:tabs>
              <w:tab w:val="clear" w:pos="9639"/>
              <w:tab w:val="right" w:pos="9640" w:leader="dot"/>
            </w:tabs>
            <w:bidi w:val="0"/>
            <w:jc w:val="start"/>
            <w:rPr/>
          </w:pPr>
          <w:hyperlink w:anchor="__RefHeading___Toc232311316">
            <w:r>
              <w:rPr>
                <w:rStyle w:val="IndexLink"/>
              </w:rPr>
              <w:t>4.2.1.2 Capabilities provided to the network</w:t>
              <w:tab/>
            </w:r>
            <w:r>
              <w:rPr>
                <w:rStyle w:val="IndexLink"/>
              </w:rPr>
              <w:t>7</w:t>
            </w:r>
          </w:hyperlink>
        </w:p>
        <w:p>
          <w:pPr>
            <w:pStyle w:val="Contents4"/>
            <w:tabs>
              <w:tab w:val="clear" w:pos="9639"/>
              <w:tab w:val="right" w:pos="9640" w:leader="dot"/>
            </w:tabs>
            <w:bidi w:val="0"/>
            <w:jc w:val="start"/>
            <w:rPr/>
          </w:pPr>
          <w:hyperlink w:anchor="__RefHeading___Toc232311317">
            <w:r>
              <w:rPr>
                <w:rStyle w:val="IndexLink"/>
              </w:rPr>
              <w:t>4.2.1.3 Capabilities provided to authorized third party</w:t>
              <w:tab/>
            </w:r>
            <w:r>
              <w:rPr>
                <w:rStyle w:val="IndexLink"/>
              </w:rPr>
              <w:t>7</w:t>
            </w:r>
          </w:hyperlink>
        </w:p>
        <w:p>
          <w:pPr>
            <w:pStyle w:val="Contents3"/>
            <w:tabs>
              <w:tab w:val="clear" w:pos="9639"/>
              <w:tab w:val="right" w:pos="9640" w:leader="dot"/>
            </w:tabs>
            <w:bidi w:val="0"/>
            <w:jc w:val="start"/>
            <w:rPr/>
          </w:pPr>
          <w:hyperlink w:anchor="__RefHeading___Toc232311318">
            <w:r>
              <w:rPr>
                <w:rStyle w:val="IndexLink"/>
              </w:rPr>
              <w:t>4.2.2 Short Message processing</w:t>
              <w:tab/>
            </w:r>
            <w:r>
              <w:rPr>
                <w:rStyle w:val="IndexLink"/>
              </w:rPr>
              <w:t>7</w:t>
            </w:r>
          </w:hyperlink>
        </w:p>
        <w:p>
          <w:pPr>
            <w:pStyle w:val="Contents3"/>
            <w:tabs>
              <w:tab w:val="clear" w:pos="9639"/>
              <w:tab w:val="right" w:pos="9640" w:leader="dot"/>
            </w:tabs>
            <w:bidi w:val="0"/>
            <w:jc w:val="start"/>
            <w:rPr/>
          </w:pPr>
          <w:hyperlink w:anchor="__RefHeading___Toc232311319">
            <w:r>
              <w:rPr>
                <w:rStyle w:val="IndexLink"/>
              </w:rPr>
              <w:t>4.2.3 Short Message Forwarding</w:t>
              <w:tab/>
            </w:r>
            <w:r>
              <w:rPr>
                <w:rStyle w:val="IndexLink"/>
              </w:rPr>
              <w:t>7</w:t>
            </w:r>
          </w:hyperlink>
        </w:p>
        <w:p>
          <w:pPr>
            <w:pStyle w:val="Contents3"/>
            <w:tabs>
              <w:tab w:val="clear" w:pos="9639"/>
              <w:tab w:val="right" w:pos="9640" w:leader="dot"/>
            </w:tabs>
            <w:bidi w:val="0"/>
            <w:jc w:val="start"/>
            <w:rPr/>
          </w:pPr>
          <w:hyperlink w:anchor="__RefHeading___Toc232311320">
            <w:r>
              <w:rPr>
                <w:rStyle w:val="IndexLink"/>
              </w:rPr>
              <w:t>4.2.4 Short Message Forwarding multiple subscriptions</w:t>
              <w:tab/>
            </w:r>
            <w:r>
              <w:rPr>
                <w:rStyle w:val="IndexLink"/>
              </w:rPr>
              <w:t>7</w:t>
            </w:r>
          </w:hyperlink>
        </w:p>
        <w:p>
          <w:pPr>
            <w:pStyle w:val="Contents3"/>
            <w:tabs>
              <w:tab w:val="clear" w:pos="9639"/>
              <w:tab w:val="right" w:pos="9640" w:leader="dot"/>
            </w:tabs>
            <w:bidi w:val="0"/>
            <w:jc w:val="start"/>
            <w:rPr/>
          </w:pPr>
          <w:hyperlink w:anchor="__RefHeading___Toc232311321">
            <w:r>
              <w:rPr>
                <w:rStyle w:val="IndexLink"/>
              </w:rPr>
              <w:t>4.2.5 Short Message filtering</w:t>
              <w:tab/>
            </w:r>
            <w:r>
              <w:rPr>
                <w:rStyle w:val="IndexLink"/>
              </w:rPr>
              <w:t>8</w:t>
            </w:r>
          </w:hyperlink>
        </w:p>
        <w:p>
          <w:pPr>
            <w:pStyle w:val="Contents3"/>
            <w:tabs>
              <w:tab w:val="clear" w:pos="9639"/>
              <w:tab w:val="right" w:pos="9640" w:leader="dot"/>
            </w:tabs>
            <w:bidi w:val="0"/>
            <w:jc w:val="start"/>
            <w:rPr/>
          </w:pPr>
          <w:hyperlink w:anchor="__RefHeading___Toc232311322">
            <w:r>
              <w:rPr>
                <w:rStyle w:val="IndexLink"/>
              </w:rPr>
              <w:t>4.2.6 Short Message receipt</w:t>
              <w:tab/>
            </w:r>
            <w:r>
              <w:rPr>
                <w:rStyle w:val="IndexLink"/>
              </w:rPr>
              <w:t>8</w:t>
            </w:r>
          </w:hyperlink>
        </w:p>
        <w:p>
          <w:pPr>
            <w:pStyle w:val="Contents3"/>
            <w:tabs>
              <w:tab w:val="clear" w:pos="9639"/>
              <w:tab w:val="right" w:pos="9640" w:leader="dot"/>
            </w:tabs>
            <w:bidi w:val="0"/>
            <w:jc w:val="start"/>
            <w:rPr/>
          </w:pPr>
          <w:hyperlink w:anchor="__RefHeading___Toc232311323">
            <w:r>
              <w:rPr>
                <w:rStyle w:val="IndexLink"/>
              </w:rPr>
              <w:t>4.2.7 Short Message Network Storage</w:t>
              <w:tab/>
            </w:r>
            <w:r>
              <w:rPr>
                <w:rStyle w:val="IndexLink"/>
              </w:rPr>
              <w:t>8</w:t>
            </w:r>
          </w:hyperlink>
        </w:p>
        <w:p>
          <w:pPr>
            <w:pStyle w:val="Contents3"/>
            <w:tabs>
              <w:tab w:val="clear" w:pos="9639"/>
              <w:tab w:val="right" w:pos="9640" w:leader="dot"/>
            </w:tabs>
            <w:bidi w:val="0"/>
            <w:jc w:val="start"/>
            <w:rPr/>
          </w:pPr>
          <w:hyperlink w:anchor="__RefHeading___Toc232311324">
            <w:r>
              <w:rPr>
                <w:rStyle w:val="IndexLink"/>
              </w:rPr>
              <w:t>4.2.8 Short Message to multiple destinations</w:t>
              <w:tab/>
            </w:r>
            <w:r>
              <w:rPr>
                <w:rStyle w:val="IndexLink"/>
              </w:rPr>
              <w:t>8</w:t>
            </w:r>
          </w:hyperlink>
        </w:p>
        <w:p>
          <w:pPr>
            <w:pStyle w:val="Contents3"/>
            <w:tabs>
              <w:tab w:val="clear" w:pos="9639"/>
              <w:tab w:val="right" w:pos="9640" w:leader="dot"/>
            </w:tabs>
            <w:bidi w:val="0"/>
            <w:jc w:val="start"/>
            <w:rPr/>
          </w:pPr>
          <w:hyperlink w:anchor="__RefHeading___Toc232311325">
            <w:r>
              <w:rPr>
                <w:rStyle w:val="IndexLink"/>
              </w:rPr>
              <w:t>4.2.9 Short Message Virtual Private Network (VPN)</w:t>
              <w:tab/>
            </w:r>
            <w:r>
              <w:rPr>
                <w:rStyle w:val="IndexLink"/>
              </w:rPr>
              <w:t>9</w:t>
            </w:r>
          </w:hyperlink>
        </w:p>
        <w:p>
          <w:pPr>
            <w:pStyle w:val="Contents3"/>
            <w:tabs>
              <w:tab w:val="clear" w:pos="9639"/>
              <w:tab w:val="right" w:pos="9640" w:leader="dot"/>
            </w:tabs>
            <w:bidi w:val="0"/>
            <w:jc w:val="start"/>
            <w:rPr/>
          </w:pPr>
          <w:hyperlink w:anchor="__RefHeading___Toc232311326">
            <w:r>
              <w:rPr>
                <w:rStyle w:val="IndexLink"/>
              </w:rPr>
              <w:t>4.2.10 Short Message Auto Reply</w:t>
              <w:tab/>
            </w:r>
            <w:r>
              <w:rPr>
                <w:rStyle w:val="IndexLink"/>
              </w:rPr>
              <w:t>9</w:t>
            </w:r>
          </w:hyperlink>
        </w:p>
        <w:p>
          <w:pPr>
            <w:pStyle w:val="Contents3"/>
            <w:tabs>
              <w:tab w:val="clear" w:pos="9639"/>
              <w:tab w:val="right" w:pos="9640" w:leader="dot"/>
            </w:tabs>
            <w:bidi w:val="0"/>
            <w:jc w:val="start"/>
            <w:rPr/>
          </w:pPr>
          <w:hyperlink w:anchor="__RefHeading___Toc232311327">
            <w:r>
              <w:rPr>
                <w:rStyle w:val="IndexLink"/>
              </w:rPr>
              <w:t>4.2.11 Short Message Personal Signature</w:t>
              <w:tab/>
            </w:r>
            <w:r>
              <w:rPr>
                <w:rStyle w:val="IndexLink"/>
              </w:rPr>
              <w:t>9</w:t>
            </w:r>
          </w:hyperlink>
        </w:p>
        <w:p>
          <w:pPr>
            <w:pStyle w:val="Contents3"/>
            <w:tabs>
              <w:tab w:val="clear" w:pos="9639"/>
              <w:tab w:val="right" w:pos="9640" w:leader="dot"/>
            </w:tabs>
            <w:bidi w:val="0"/>
            <w:jc w:val="start"/>
            <w:rPr/>
          </w:pPr>
          <w:hyperlink w:anchor="__RefHeading___Toc232311328">
            <w:r>
              <w:rPr>
                <w:rStyle w:val="IndexLink"/>
              </w:rPr>
              <w:t>4.2.12 Short Message Deferred Delivery</w:t>
              <w:tab/>
            </w:r>
            <w:r>
              <w:rPr>
                <w:rStyle w:val="IndexLink"/>
              </w:rPr>
              <w:t>9</w:t>
            </w:r>
          </w:hyperlink>
        </w:p>
        <w:p>
          <w:pPr>
            <w:pStyle w:val="Contents3"/>
            <w:tabs>
              <w:tab w:val="clear" w:pos="9639"/>
              <w:tab w:val="right" w:pos="9640" w:leader="dot"/>
            </w:tabs>
            <w:bidi w:val="0"/>
            <w:jc w:val="start"/>
            <w:rPr/>
          </w:pPr>
          <w:hyperlink w:anchor="__RefHeading___Toc232311329">
            <w:r>
              <w:rPr>
                <w:rStyle w:val="IndexLink"/>
              </w:rPr>
              <w:t>4.2.13 Management and control of network based repository</w:t>
              <w:tab/>
            </w:r>
            <w:r>
              <w:rPr>
                <w:rStyle w:val="IndexLink"/>
              </w:rPr>
              <w:t>9</w:t>
            </w:r>
          </w:hyperlink>
        </w:p>
        <w:p>
          <w:pPr>
            <w:pStyle w:val="Contents3"/>
            <w:tabs>
              <w:tab w:val="clear" w:pos="9639"/>
              <w:tab w:val="right" w:pos="9640" w:leader="dot"/>
            </w:tabs>
            <w:bidi w:val="0"/>
            <w:jc w:val="start"/>
            <w:rPr/>
          </w:pPr>
          <w:hyperlink w:anchor="__RefHeading___Toc232311330">
            <w:r>
              <w:rPr>
                <w:rStyle w:val="IndexLink"/>
              </w:rPr>
              <w:t>4.2.14 Addressing</w:t>
              <w:tab/>
            </w:r>
            <w:r>
              <w:rPr>
                <w:rStyle w:val="IndexLink"/>
              </w:rPr>
              <w:t>10</w:t>
            </w:r>
          </w:hyperlink>
        </w:p>
        <w:p>
          <w:pPr>
            <w:pStyle w:val="Contents1"/>
            <w:tabs>
              <w:tab w:val="clear" w:pos="9639"/>
              <w:tab w:val="right" w:pos="9640" w:leader="dot"/>
            </w:tabs>
            <w:bidi w:val="0"/>
            <w:jc w:val="start"/>
            <w:rPr/>
          </w:pPr>
          <w:hyperlink w:anchor="__RefHeading___Toc903_3320553937">
            <w:r>
              <w:rPr>
                <w:rStyle w:val="IndexLink"/>
              </w:rPr>
              <w:t>5 Requirements for service priority and Interaction</w:t>
              <w:tab/>
            </w:r>
            <w:r>
              <w:rPr>
                <w:rStyle w:val="IndexLink"/>
              </w:rPr>
              <w:t>10</w:t>
            </w:r>
          </w:hyperlink>
        </w:p>
        <w:p>
          <w:pPr>
            <w:pStyle w:val="Contents1"/>
            <w:tabs>
              <w:tab w:val="clear" w:pos="9639"/>
              <w:tab w:val="right" w:pos="9640" w:leader="dot"/>
            </w:tabs>
            <w:bidi w:val="0"/>
            <w:jc w:val="start"/>
            <w:rPr/>
          </w:pPr>
          <w:hyperlink w:anchor="__RefHeading___Toc232311332">
            <w:r>
              <w:rPr>
                <w:rStyle w:val="IndexLink"/>
              </w:rPr>
              <w:t>6 Quality of Service</w:t>
              <w:tab/>
            </w:r>
            <w:r>
              <w:rPr>
                <w:rStyle w:val="IndexLink"/>
              </w:rPr>
              <w:t>10</w:t>
            </w:r>
          </w:hyperlink>
        </w:p>
        <w:p>
          <w:pPr>
            <w:pStyle w:val="Contents1"/>
            <w:tabs>
              <w:tab w:val="clear" w:pos="9639"/>
              <w:tab w:val="right" w:pos="9640" w:leader="dot"/>
            </w:tabs>
            <w:bidi w:val="0"/>
            <w:jc w:val="start"/>
            <w:rPr/>
          </w:pPr>
          <w:hyperlink w:anchor="__RefHeading___Toc232311333">
            <w:r>
              <w:rPr>
                <w:rStyle w:val="IndexLink"/>
              </w:rPr>
              <w:t>7 Charging aspects for VAS-SMS</w:t>
              <w:tab/>
            </w:r>
            <w:r>
              <w:rPr>
                <w:rStyle w:val="IndexLink"/>
              </w:rPr>
              <w:t>10</w:t>
            </w:r>
          </w:hyperlink>
        </w:p>
        <w:p>
          <w:pPr>
            <w:pStyle w:val="Contents1"/>
            <w:tabs>
              <w:tab w:val="clear" w:pos="9639"/>
              <w:tab w:val="right" w:pos="9640" w:leader="dot"/>
            </w:tabs>
            <w:bidi w:val="0"/>
            <w:jc w:val="start"/>
            <w:rPr/>
          </w:pPr>
          <w:hyperlink w:anchor="__RefHeading___Toc232311334">
            <w:r>
              <w:rPr>
                <w:rStyle w:val="IndexLink"/>
              </w:rPr>
              <w:t>8 Security</w:t>
              <w:tab/>
            </w:r>
            <w:r>
              <w:rPr>
                <w:rStyle w:val="IndexLink"/>
              </w:rPr>
              <w:t>11</w:t>
            </w:r>
          </w:hyperlink>
        </w:p>
        <w:p>
          <w:pPr>
            <w:pStyle w:val="Contents1"/>
            <w:tabs>
              <w:tab w:val="clear" w:pos="9639"/>
              <w:tab w:val="right" w:pos="9640" w:leader="dot"/>
            </w:tabs>
            <w:bidi w:val="0"/>
            <w:jc w:val="start"/>
            <w:rPr/>
          </w:pPr>
          <w:hyperlink w:anchor="__RefHeading___Toc232311335">
            <w:r>
              <w:rPr>
                <w:rStyle w:val="IndexLink"/>
              </w:rPr>
              <w:t>9 Interworking</w:t>
              <w:tab/>
            </w:r>
            <w:r>
              <w:rPr>
                <w:rStyle w:val="IndexLink"/>
              </w:rPr>
              <w:t>11</w:t>
            </w:r>
          </w:hyperlink>
        </w:p>
        <w:p>
          <w:pPr>
            <w:pStyle w:val="Contents1"/>
            <w:tabs>
              <w:tab w:val="clear" w:pos="9639"/>
              <w:tab w:val="right" w:pos="9640" w:leader="dot"/>
            </w:tabs>
            <w:bidi w:val="0"/>
            <w:jc w:val="start"/>
            <w:rPr/>
          </w:pPr>
          <w:hyperlink w:anchor="__RefHeading___Toc232311336">
            <w:r>
              <w:rPr>
                <w:rStyle w:val="IndexLink"/>
              </w:rPr>
              <w:t>10 Roaming</w:t>
              <w:tab/>
            </w:r>
            <w:r>
              <w:rPr>
                <w:rStyle w:val="IndexLink"/>
              </w:rPr>
              <w:t>11</w:t>
            </w:r>
          </w:hyperlink>
        </w:p>
        <w:p>
          <w:pPr>
            <w:pStyle w:val="Contents9"/>
            <w:tabs>
              <w:tab w:val="clear" w:pos="9639"/>
              <w:tab w:val="right" w:pos="9640" w:leader="dot"/>
            </w:tabs>
            <w:bidi w:val="0"/>
            <w:jc w:val="start"/>
            <w:rPr/>
          </w:pPr>
          <w:hyperlink w:anchor="__RefHeading___Toc232311337">
            <w:r>
              <w:rPr>
                <w:rStyle w:val="IndexLink"/>
              </w:rPr>
              <w:t>Annex A: Change history</w:t>
              <w:tab/>
            </w:r>
            <w:r>
              <w:rPr>
                <w:rStyle w:val="IndexLink"/>
              </w:rPr>
              <w:t>12</w:t>
            </w:r>
          </w:hyperlink>
          <w:r>
            <w:rPr>
              <w:rStyle w:val="IndexLink"/>
            </w:rPr>
            <w:fldChar w:fldCharType="end"/>
          </w:r>
        </w:p>
      </w:sdtContent>
    </w:sdt>
    <w:p>
      <w:pPr>
        <w:pStyle w:val="Normal"/>
        <w:rPr>
          <w:rFonts w:eastAsia="Times New Roman"/>
          <w:b/>
          <w:b/>
          <w:sz w:val="22"/>
          <w:szCs w:val="24"/>
          <w:lang w:val="en-US" w:eastAsia="en-US"/>
        </w:rPr>
      </w:pPr>
      <w:r>
        <w:rPr>
          <w:rFonts w:eastAsia="Times New Roman"/>
          <w:b/>
          <w:sz w:val="22"/>
          <w:szCs w:val="24"/>
          <w:lang w:val="en-US" w:eastAsia="en-US"/>
        </w:rPr>
      </w:r>
      <w:r>
        <w:br w:type="page"/>
      </w:r>
    </w:p>
    <w:p>
      <w:pPr>
        <w:pStyle w:val="Heading1"/>
        <w:bidi w:val="0"/>
        <w:ind w:start="1134" w:hanging="1134"/>
        <w:jc w:val="start"/>
        <w:rPr/>
      </w:pPr>
      <w:bookmarkStart w:id="7" w:name="__RefHeading___Toc232311305"/>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32311306"/>
      <w:bookmarkEnd w:id="8"/>
      <w:r>
        <w:rPr/>
        <w:t>1</w:t>
        <w:tab/>
        <w:t>Scope</w:t>
      </w:r>
    </w:p>
    <w:p>
      <w:pPr>
        <w:pStyle w:val="Normal"/>
        <w:rPr>
          <w:lang w:val="en-US" w:eastAsia="zh-CN"/>
        </w:rPr>
      </w:pPr>
      <w:r>
        <w:rPr/>
        <w:t xml:space="preserve">The present document specifies the service requirements associated </w:t>
      </w:r>
      <w:r>
        <w:rPr/>
        <w:t xml:space="preserve">with series of value-added features for short message service (SMS). </w:t>
      </w:r>
      <w:r>
        <w:rPr/>
        <w:t>Specifically</w:t>
      </w:r>
      <w:r>
        <w:rPr/>
        <w:t>, t</w:t>
      </w:r>
      <w:r>
        <w:rPr/>
        <w:t xml:space="preserve">he objective of this </w:t>
      </w:r>
      <w:r>
        <w:rPr>
          <w:lang w:eastAsia="zh-CN"/>
        </w:rPr>
        <w:t>document</w:t>
      </w:r>
      <w:r>
        <w:rPr/>
        <w:t xml:space="preserve"> is to specif</w:t>
      </w:r>
      <w:r>
        <w:rPr>
          <w:lang w:eastAsia="zh-CN"/>
        </w:rPr>
        <w:t>y</w:t>
      </w:r>
      <w:r>
        <w:rPr/>
        <w:t xml:space="preserve"> </w:t>
      </w:r>
      <w:r>
        <w:rPr/>
        <w:t xml:space="preserve">potential new value-added </w:t>
      </w:r>
      <w:r>
        <w:rPr>
          <w:lang w:eastAsia="zh-CN"/>
        </w:rPr>
        <w:t>services for SMS</w:t>
      </w:r>
      <w:r>
        <w:rPr/>
        <w:t xml:space="preserve"> in 3GPP </w:t>
      </w:r>
      <w:r>
        <w:rPr/>
        <w:t>that need to be standardized</w:t>
      </w:r>
      <w:r>
        <w:rPr/>
        <w:t>.</w:t>
      </w:r>
    </w:p>
    <w:p>
      <w:pPr>
        <w:pStyle w:val="Heading1"/>
        <w:bidi w:val="0"/>
        <w:ind w:start="1134" w:hanging="1134"/>
        <w:jc w:val="start"/>
        <w:rPr/>
      </w:pPr>
      <w:bookmarkStart w:id="9" w:name="__RefHeading___Toc232311307"/>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t>3GPP TR 21.905: "Vocabulary for 3GPP Specifications".</w:t>
      </w:r>
    </w:p>
    <w:p>
      <w:pPr>
        <w:pStyle w:val="EX"/>
        <w:rPr/>
      </w:pPr>
      <w:r>
        <w:rPr/>
        <w:t>[</w:t>
      </w:r>
      <w:r>
        <w:rPr/>
        <w:t>2</w:t>
      </w:r>
      <w:r>
        <w:rPr/>
        <w:t>]</w:t>
        <w:tab/>
        <w:t>3GPP TS 23.040: "Technical realization of the Short Message Service (SMS)".</w:t>
      </w:r>
    </w:p>
    <w:p>
      <w:pPr>
        <w:pStyle w:val="EX"/>
        <w:rPr/>
      </w:pPr>
      <w:r>
        <w:rPr/>
        <w:t>[</w:t>
      </w:r>
      <w:r>
        <w:rPr/>
        <w:t>3</w:t>
      </w:r>
      <w:r>
        <w:rPr/>
        <w:t>]</w:t>
        <w:tab/>
        <w:t>ITU-T E.164 (1997): "The International Public Telecommunications Numbering Plan".</w:t>
      </w:r>
    </w:p>
    <w:p>
      <w:pPr>
        <w:pStyle w:val="EX"/>
        <w:rPr/>
      </w:pPr>
      <w:r>
        <w:rPr/>
        <w:t>[</w:t>
      </w:r>
      <w:r>
        <w:rPr/>
        <w:t>4</w:t>
      </w:r>
      <w:r>
        <w:rPr/>
        <w:t>]</w:t>
        <w:tab/>
        <w:t>IETF</w:t>
      </w:r>
      <w:r>
        <w:rPr/>
        <w:t xml:space="preserve"> </w:t>
      </w:r>
      <w:r>
        <w:rPr/>
        <w:t xml:space="preserve">STD 0011 (RFC 2822): "Internet Message Format", URL: </w:t>
      </w:r>
      <w:hyperlink r:id="rId3">
        <w:r>
          <w:rPr>
            <w:rStyle w:val="InternetLink"/>
          </w:rPr>
          <w:t>http://www.ietf.org/rfc/rfc2822.txt</w:t>
        </w:r>
      </w:hyperlink>
      <w:r>
        <w:rPr/>
        <w:t>.</w:t>
      </w:r>
    </w:p>
    <w:p>
      <w:pPr>
        <w:pStyle w:val="EX"/>
        <w:rPr/>
      </w:pPr>
      <w:r>
        <w:rPr/>
        <w:t>[</w:t>
      </w:r>
      <w:r>
        <w:rPr/>
        <w:t>5</w:t>
      </w:r>
      <w:r>
        <w:rPr/>
        <w:t>]</w:t>
        <w:tab/>
      </w:r>
      <w:r>
        <w:rPr/>
        <w:t xml:space="preserve">3GPP </w:t>
      </w:r>
      <w:r>
        <w:rPr/>
        <w:t>TS 23.204</w:t>
      </w:r>
      <w:r>
        <w:rPr/>
        <w:t>:</w:t>
      </w:r>
      <w:r>
        <w:rPr/>
        <w:t xml:space="preserve"> "</w:t>
      </w:r>
      <w:r>
        <w:rPr/>
        <w:t xml:space="preserve"> </w:t>
      </w:r>
      <w:r>
        <w:rPr/>
        <w:t>Support of Short Message Service (SMS) over Generic 3GPP Internet Protocol (IP) Access. Stage 2"</w:t>
      </w:r>
      <w:r>
        <w:rPr/>
        <w:t>.</w:t>
      </w:r>
    </w:p>
    <w:p>
      <w:pPr>
        <w:pStyle w:val="EX"/>
        <w:rPr/>
      </w:pPr>
      <w:r>
        <w:rPr/>
        <w:t>[6]</w:t>
        <w:tab/>
        <w:t>3GPP TR 22.942: "Study on Value Added Services (VAS) for Short Message Service (SMS)".</w:t>
      </w:r>
    </w:p>
    <w:p>
      <w:pPr>
        <w:pStyle w:val="Heading1"/>
        <w:bidi w:val="0"/>
        <w:ind w:start="1134" w:hanging="1134"/>
        <w:jc w:val="start"/>
        <w:rPr/>
      </w:pPr>
      <w:bookmarkStart w:id="10" w:name="__RefHeading___Toc232311308"/>
      <w:bookmarkEnd w:id="10"/>
      <w:r>
        <w:rPr/>
        <w:t>3</w:t>
        <w:tab/>
        <w:t>Definitions, symbols and abbreviations</w:t>
      </w:r>
    </w:p>
    <w:p>
      <w:pPr>
        <w:pStyle w:val="Heading2"/>
        <w:bidi w:val="0"/>
        <w:jc w:val="start"/>
        <w:rPr/>
      </w:pPr>
      <w:bookmarkStart w:id="11" w:name="__RefHeading___Toc232311309"/>
      <w:bookmarkEnd w:id="11"/>
      <w:r>
        <w:rPr/>
        <w:t>3.1</w:t>
        <w:tab/>
        <w:t>Definitions</w:t>
      </w:r>
    </w:p>
    <w:p>
      <w:pPr>
        <w:pStyle w:val="Normal"/>
        <w:rPr>
          <w:lang w:eastAsia="zh-CN"/>
        </w:rPr>
      </w:pPr>
      <w:r>
        <w:rPr/>
        <w:t>For the purposes of the present document, the terms and definitions given in [1] and the following apply</w:t>
      </w:r>
      <w:r>
        <w:rPr>
          <w:lang w:eastAsia="zh-CN"/>
        </w:rPr>
        <w:t>:</w:t>
      </w:r>
    </w:p>
    <w:p>
      <w:pPr>
        <w:pStyle w:val="Normal"/>
        <w:rPr>
          <w:b/>
          <w:b/>
          <w:lang w:eastAsia="zh-CN"/>
        </w:rPr>
      </w:pPr>
      <w:r>
        <w:rPr>
          <w:b/>
        </w:rPr>
        <w:t xml:space="preserve">Short Message Forwarding: </w:t>
      </w:r>
      <w:r>
        <w:rPr/>
        <w:t>Th</w:t>
      </w:r>
      <w:r>
        <w:rPr/>
        <w:t>e</w:t>
      </w:r>
      <w:r>
        <w:rPr/>
        <w:t xml:space="preserve"> service permits the network </w:t>
      </w:r>
      <w:r>
        <w:rPr/>
        <w:t xml:space="preserve">to </w:t>
      </w:r>
      <w:r>
        <w:rPr/>
        <w:t xml:space="preserve">send all incoming </w:t>
      </w:r>
      <w:r>
        <w:rPr/>
        <w:t>short messages</w:t>
      </w:r>
      <w:r>
        <w:rPr/>
        <w:t xml:space="preserve"> addressed to the called mobile subscriber's directory number to another directory number.</w:t>
      </w:r>
    </w:p>
    <w:p>
      <w:pPr>
        <w:pStyle w:val="Normal"/>
        <w:rPr>
          <w:b/>
          <w:b/>
          <w:lang w:eastAsia="zh-CN"/>
        </w:rPr>
      </w:pPr>
      <w:r>
        <w:rPr>
          <w:b/>
        </w:rPr>
        <w:t xml:space="preserve">Short Message Filtering: </w:t>
      </w:r>
      <w:r>
        <w:rPr/>
        <w:t>Th</w:t>
      </w:r>
      <w:r>
        <w:rPr/>
        <w:t>e</w:t>
      </w:r>
      <w:r>
        <w:rPr/>
        <w:t xml:space="preserve"> service permits </w:t>
      </w:r>
      <w:r>
        <w:rPr/>
        <w:t xml:space="preserve">the network </w:t>
      </w:r>
      <w:r>
        <w:rPr/>
        <w:t>to</w:t>
      </w:r>
      <w:r>
        <w:rPr/>
        <w:t xml:space="preserve"> filter certain short messages on behalf of </w:t>
      </w:r>
      <w:r>
        <w:rPr/>
        <w:t xml:space="preserve">a called/calling </w:t>
      </w:r>
      <w:r>
        <w:rPr/>
        <w:t>party</w:t>
      </w:r>
      <w:r>
        <w:rPr/>
        <w:t xml:space="preserve"> </w:t>
      </w:r>
      <w:r>
        <w:rPr/>
        <w:t>based on the called</w:t>
      </w:r>
      <w:r>
        <w:rPr/>
        <w:t>/calling</w:t>
      </w:r>
      <w:r>
        <w:rPr/>
        <w:t xml:space="preserve"> party</w:t>
      </w:r>
      <w:r>
        <w:rPr/>
        <w:t>’</w:t>
      </w:r>
      <w:r>
        <w:rPr/>
        <w:t>s preferences.</w:t>
      </w:r>
    </w:p>
    <w:p>
      <w:pPr>
        <w:pStyle w:val="Normal"/>
        <w:rPr>
          <w:b/>
          <w:b/>
          <w:lang w:eastAsia="zh-CN"/>
        </w:rPr>
      </w:pPr>
      <w:r>
        <w:rPr>
          <w:b/>
        </w:rPr>
        <w:t xml:space="preserve">Short Message Receipt: </w:t>
      </w:r>
      <w:r>
        <w:rPr/>
        <w:t>The service permits the network to send one or more receipts to inform a calling party the status of sent message.</w:t>
      </w:r>
    </w:p>
    <w:p>
      <w:pPr>
        <w:pStyle w:val="Normal"/>
        <w:rPr>
          <w:lang w:eastAsia="zh-CN"/>
        </w:rPr>
      </w:pPr>
      <w:r>
        <w:rPr>
          <w:b/>
        </w:rPr>
        <w:t>Short Message Network S</w:t>
      </w:r>
      <w:r>
        <w:rPr>
          <w:b/>
        </w:rPr>
        <w:t>torage</w:t>
      </w:r>
      <w:r>
        <w:rPr>
          <w:b/>
        </w:rPr>
        <w:t xml:space="preserve">: </w:t>
      </w:r>
      <w:r>
        <w:rPr/>
        <w:t xml:space="preserve">The service permits the network to help the subscriber store </w:t>
      </w:r>
      <w:r>
        <w:rPr/>
        <w:t>messages</w:t>
      </w:r>
      <w:r>
        <w:rPr/>
        <w:t xml:space="preserve"> that the subscriber has sent or received.</w:t>
      </w:r>
    </w:p>
    <w:p>
      <w:pPr>
        <w:pStyle w:val="Normal"/>
        <w:rPr>
          <w:bCs/>
          <w:lang w:val="en-US" w:eastAsia="zh-CN"/>
        </w:rPr>
      </w:pPr>
      <w:r>
        <w:rPr>
          <w:b/>
          <w:lang w:val="en-US"/>
        </w:rPr>
        <w:t>SMS VPN service:</w:t>
      </w:r>
      <w:r>
        <w:rPr>
          <w:bCs/>
          <w:lang w:val="en-US"/>
        </w:rPr>
        <w:t xml:space="preserve"> Enables the exchange of SMS messages between VPN (Virtual Private Network) members by using a short number, usually similar to the receiver fixed extension number, instead of using the full mobile number of the recipient.</w:t>
      </w:r>
    </w:p>
    <w:p>
      <w:pPr>
        <w:pStyle w:val="Normal"/>
        <w:rPr>
          <w:bCs/>
          <w:lang w:val="en-US" w:eastAsia="zh-CN"/>
        </w:rPr>
      </w:pPr>
      <w:r>
        <w:rPr>
          <w:b/>
          <w:bCs/>
        </w:rPr>
        <w:t>SMS Auto Reply:</w:t>
      </w:r>
      <w:r>
        <w:rPr/>
        <w:t xml:space="preserve"> </w:t>
      </w:r>
      <w:r>
        <w:rPr>
          <w:bCs/>
          <w:lang w:val="en-US"/>
        </w:rPr>
        <w:t>The SMS Auto Reply service enables the subscriber to activate an automatic SMS reply in response to incoming SMS messages, both from in network subscribers as well as from foreign networks subscribers (incoming MT messages from foreign networks).</w:t>
      </w:r>
    </w:p>
    <w:p>
      <w:pPr>
        <w:pStyle w:val="Normal"/>
        <w:rPr>
          <w:bCs/>
          <w:lang w:val="en-US"/>
        </w:rPr>
      </w:pPr>
      <w:r>
        <w:rPr>
          <w:b/>
          <w:bCs/>
          <w:lang w:val="en-US"/>
        </w:rPr>
        <w:t>SMS Personal Signature</w:t>
      </w:r>
      <w:r>
        <w:rPr>
          <w:lang w:val="en-US"/>
        </w:rPr>
        <w:t xml:space="preserve">: The service </w:t>
      </w:r>
      <w:r>
        <w:rPr>
          <w:bCs/>
          <w:lang w:val="en-US"/>
        </w:rPr>
        <w:t>allows the end user to personalize its outgoing messages either with a personal remark or a business title. The service enables a user to pre-define a text that will automatically be added to all outgoing SMS messages.</w:t>
      </w:r>
    </w:p>
    <w:p>
      <w:pPr>
        <w:pStyle w:val="Normal"/>
        <w:rPr>
          <w:rFonts w:eastAsia="MS Mincho;ＭＳ 明朝"/>
          <w:lang w:val="en-US" w:eastAsia="ja-JP" w:bidi="he-IL"/>
        </w:rPr>
      </w:pPr>
      <w:r>
        <w:rPr>
          <w:rFonts w:eastAsia="MS Mincho;ＭＳ 明朝"/>
          <w:b/>
          <w:bCs/>
          <w:lang w:val="en-US" w:eastAsia="ja-JP" w:bidi="he-IL"/>
        </w:rPr>
        <w:t>SMS Deferred Delivery</w:t>
      </w:r>
      <w:r>
        <w:rPr>
          <w:rFonts w:eastAsia="MS Mincho;ＭＳ 明朝"/>
          <w:lang w:val="en-US" w:eastAsia="ja-JP" w:bidi="he-IL"/>
        </w:rPr>
        <w:t>: The SMS deferred delivery service provides a subscriber the capability to control the actual delivery time of messages created by him. User using this capability can send a message and configure it to be delivered at a later time.</w:t>
      </w:r>
    </w:p>
    <w:p>
      <w:pPr>
        <w:pStyle w:val="Heading2"/>
        <w:bidi w:val="0"/>
        <w:jc w:val="start"/>
        <w:rPr/>
      </w:pPr>
      <w:bookmarkStart w:id="12" w:name="__RefHeading___Toc232311310"/>
      <w:bookmarkEnd w:id="12"/>
      <w:r>
        <w:rPr/>
        <w:t>3.</w:t>
      </w:r>
      <w:r>
        <w:rPr>
          <w:lang w:eastAsia="zh-CN"/>
        </w:rPr>
        <w:t>2</w:t>
      </w:r>
      <w:r>
        <w:rPr/>
        <w:tab/>
        <w:t>Abbreviations</w:t>
      </w:r>
    </w:p>
    <w:p>
      <w:pPr>
        <w:pStyle w:val="Normal"/>
        <w:rPr>
          <w:lang w:eastAsia="zh-CN"/>
        </w:rPr>
      </w:pPr>
      <w:r>
        <w:rPr/>
        <w:t>For the purposes of the present document, the following abbreviations apply</w:t>
      </w:r>
      <w:r>
        <w:rPr>
          <w:lang w:eastAsia="zh-CN"/>
        </w:rPr>
        <w:t xml:space="preserve"> </w:t>
      </w:r>
      <w:r>
        <w:rPr/>
        <w:t>in addition to [1]</w:t>
      </w:r>
      <w:r>
        <w:rPr>
          <w:lang w:eastAsia="zh-CN"/>
        </w:rPr>
        <w:t>:</w:t>
      </w:r>
    </w:p>
    <w:p>
      <w:pPr>
        <w:pStyle w:val="EW"/>
        <w:rPr/>
      </w:pPr>
      <w:r>
        <w:rPr>
          <w:lang w:eastAsia="zh-CN"/>
        </w:rPr>
        <w:t>SMS-SC</w:t>
        <w:tab/>
        <w:t>Short Message Service - Service Centre</w:t>
      </w:r>
    </w:p>
    <w:p>
      <w:pPr>
        <w:pStyle w:val="EW"/>
        <w:rPr>
          <w:lang w:eastAsia="zh-CN"/>
        </w:rPr>
      </w:pPr>
      <w:r>
        <w:rPr>
          <w:lang w:eastAsia="zh-CN"/>
        </w:rPr>
        <w:t>SM</w:t>
        <w:tab/>
        <w:t>Short Message</w:t>
      </w:r>
    </w:p>
    <w:p>
      <w:pPr>
        <w:pStyle w:val="EW"/>
        <w:rPr>
          <w:lang w:eastAsia="zh-CN"/>
        </w:rPr>
      </w:pPr>
      <w:r>
        <w:rPr>
          <w:lang w:eastAsia="zh-CN"/>
        </w:rPr>
        <w:t>VAS-SMS</w:t>
      </w:r>
      <w:r>
        <w:rPr/>
        <w:tab/>
      </w:r>
      <w:r>
        <w:rPr>
          <w:lang w:eastAsia="zh-CN"/>
        </w:rPr>
        <w:t>Value-added Services for SMS</w:t>
      </w:r>
    </w:p>
    <w:p>
      <w:pPr>
        <w:pStyle w:val="Heading1"/>
        <w:bidi w:val="0"/>
        <w:ind w:start="1134" w:hanging="1134"/>
        <w:jc w:val="start"/>
        <w:rPr/>
      </w:pPr>
      <w:bookmarkStart w:id="13" w:name="__RefHeading___Toc232311311"/>
      <w:bookmarkEnd w:id="13"/>
      <w:r>
        <w:rPr>
          <w:lang w:eastAsia="zh-CN"/>
        </w:rPr>
        <w:t>4</w:t>
      </w:r>
      <w:r>
        <w:rPr/>
        <w:tab/>
      </w:r>
      <w:r>
        <w:rPr>
          <w:lang w:eastAsia="zh-CN"/>
        </w:rPr>
        <w:t>Requirements</w:t>
      </w:r>
    </w:p>
    <w:p>
      <w:pPr>
        <w:pStyle w:val="Heading2"/>
        <w:bidi w:val="0"/>
        <w:jc w:val="start"/>
        <w:rPr>
          <w:lang w:eastAsia="zh-CN"/>
        </w:rPr>
      </w:pPr>
      <w:bookmarkStart w:id="14" w:name="__RefHeading___Toc232311312"/>
      <w:bookmarkEnd w:id="14"/>
      <w:r>
        <w:rPr>
          <w:lang w:eastAsia="zh-CN"/>
        </w:rPr>
        <w:t>4</w:t>
      </w:r>
      <w:r>
        <w:rPr/>
        <w:t>.1</w:t>
        <w:tab/>
      </w:r>
      <w:r>
        <w:rPr>
          <w:lang w:eastAsia="zh-CN"/>
        </w:rPr>
        <w:t xml:space="preserve">High Level </w:t>
      </w:r>
      <w:r>
        <w:rPr/>
        <w:t>Requirements</w:t>
      </w:r>
    </w:p>
    <w:p>
      <w:pPr>
        <w:pStyle w:val="Normal"/>
        <w:rPr/>
      </w:pPr>
      <w:r>
        <w:rPr/>
        <w:t>The VAS-SMS</w:t>
      </w:r>
      <w:r>
        <w:rPr/>
        <w:t xml:space="preserve"> </w:t>
      </w:r>
      <w:r>
        <w:rPr/>
        <w:t xml:space="preserve">shall be implemented without </w:t>
      </w:r>
      <w:r>
        <w:rPr/>
        <w:t>influenc</w:t>
      </w:r>
      <w:r>
        <w:rPr/>
        <w:t xml:space="preserve">ing </w:t>
      </w:r>
      <w:r>
        <w:rPr>
          <w:lang w:eastAsia="zh-CN"/>
        </w:rPr>
        <w:t xml:space="preserve">the </w:t>
      </w:r>
      <w:r>
        <w:rPr/>
        <w:t>existing</w:t>
      </w:r>
      <w:r>
        <w:rPr/>
        <w:t xml:space="preserve"> SMS service.</w:t>
      </w:r>
    </w:p>
    <w:p>
      <w:pPr>
        <w:pStyle w:val="Normal"/>
        <w:rPr>
          <w:lang w:eastAsia="zh-CN"/>
        </w:rPr>
      </w:pPr>
      <w:r>
        <w:rPr/>
        <w:t>The VAS-SMS</w:t>
      </w:r>
      <w:r>
        <w:rPr/>
        <w:t xml:space="preserve"> </w:t>
      </w:r>
      <w:r>
        <w:rPr/>
        <w:t>shall be implemented without depending on the terminal</w:t>
      </w:r>
      <w:r>
        <w:rPr/>
        <w:t>’</w:t>
      </w:r>
      <w:r>
        <w:rPr/>
        <w:t>s capability.</w:t>
      </w:r>
    </w:p>
    <w:p>
      <w:pPr>
        <w:pStyle w:val="Normal"/>
        <w:rPr>
          <w:lang w:eastAsia="zh-CN"/>
        </w:rPr>
      </w:pPr>
      <w:r>
        <w:rPr>
          <w:lang w:eastAsia="zh-CN"/>
        </w:rPr>
        <w:t>U</w:t>
      </w:r>
      <w:r>
        <w:rPr/>
        <w:t>ser</w:t>
      </w:r>
      <w:r>
        <w:rPr>
          <w:lang w:eastAsia="zh-CN"/>
        </w:rPr>
        <w:t>s shall</w:t>
      </w:r>
      <w:r>
        <w:rPr/>
        <w:t xml:space="preserve"> </w:t>
      </w:r>
      <w:r>
        <w:rPr>
          <w:lang w:eastAsia="zh-CN"/>
        </w:rPr>
        <w:t>be able to regist</w:t>
      </w:r>
      <w:r>
        <w:rPr>
          <w:lang w:eastAsia="zh-CN"/>
        </w:rPr>
        <w:t>er</w:t>
      </w:r>
      <w:r>
        <w:rPr>
          <w:lang w:eastAsia="zh-CN"/>
        </w:rPr>
        <w:t>, activate, deactiv</w:t>
      </w:r>
      <w:r>
        <w:rPr>
          <w:lang w:eastAsia="zh-CN"/>
        </w:rPr>
        <w:t>ate,</w:t>
      </w:r>
      <w:r>
        <w:rPr>
          <w:lang w:eastAsia="zh-CN"/>
        </w:rPr>
        <w:t xml:space="preserve"> withdraw </w:t>
      </w:r>
      <w:r>
        <w:rPr>
          <w:lang w:eastAsia="zh-CN"/>
        </w:rPr>
        <w:t xml:space="preserve">and reconfigure </w:t>
      </w:r>
      <w:r>
        <w:rPr/>
        <w:t>VAS-SMS</w:t>
      </w:r>
      <w:r>
        <w:rPr/>
        <w:t xml:space="preserve"> </w:t>
      </w:r>
      <w:r>
        <w:rPr>
          <w:lang w:eastAsia="zh-CN"/>
        </w:rPr>
        <w:t>via the UE</w:t>
      </w:r>
      <w:r>
        <w:rPr>
          <w:lang w:eastAsia="zh-CN"/>
        </w:rPr>
        <w:t>,</w:t>
      </w:r>
      <w:r>
        <w:rPr>
          <w:lang w:eastAsia="zh-CN"/>
        </w:rPr>
        <w:t xml:space="preserve"> or web portals</w:t>
      </w:r>
      <w:r>
        <w:rPr>
          <w:lang w:eastAsia="zh-CN"/>
        </w:rPr>
        <w:t>.</w:t>
      </w:r>
    </w:p>
    <w:p>
      <w:pPr>
        <w:pStyle w:val="Normal"/>
        <w:rPr/>
      </w:pPr>
      <w:r>
        <w:rPr/>
        <w:t xml:space="preserve">The </w:t>
      </w:r>
      <w:r>
        <w:rPr/>
        <w:t>VAS-SMS</w:t>
      </w:r>
      <w:r>
        <w:rPr/>
        <w:t xml:space="preserve"> shall be designed and implemented in a way to provide users who joined the services one coherent and identical user experience, regardless of the SM flow and SM scenario (e.g. messages to and from applications, MO-MT in an in network and MT from Foreign Network).</w:t>
      </w:r>
    </w:p>
    <w:p>
      <w:pPr>
        <w:pStyle w:val="Normal"/>
        <w:rPr>
          <w:lang w:eastAsia="zh-CN"/>
        </w:rPr>
      </w:pPr>
      <w:r>
        <w:rPr>
          <w:lang w:val="en-US"/>
        </w:rPr>
        <w:t>Provisioning of VAS-SMS by one operator should not depend on the support of other operators i.e. originating or terminating VAS-SMS services should be independently.</w:t>
      </w:r>
    </w:p>
    <w:p>
      <w:pPr>
        <w:pStyle w:val="Heading2"/>
        <w:bidi w:val="0"/>
        <w:jc w:val="start"/>
        <w:rPr>
          <w:lang w:eastAsia="zh-CN"/>
        </w:rPr>
      </w:pPr>
      <w:bookmarkStart w:id="15" w:name="__RefHeading___Toc232311313"/>
      <w:bookmarkEnd w:id="15"/>
      <w:r>
        <w:rPr>
          <w:lang w:eastAsia="zh-CN"/>
        </w:rPr>
        <w:t>4</w:t>
      </w:r>
      <w:r>
        <w:rPr/>
        <w:t>.</w:t>
      </w:r>
      <w:r>
        <w:rPr>
          <w:lang w:eastAsia="zh-CN"/>
        </w:rPr>
        <w:t>2</w:t>
      </w:r>
      <w:r>
        <w:rPr/>
        <w:tab/>
      </w:r>
      <w:r>
        <w:rPr>
          <w:lang w:eastAsia="zh-CN"/>
        </w:rPr>
        <w:t>Overall Service</w:t>
      </w:r>
      <w:r>
        <w:rPr/>
        <w:t xml:space="preserve"> Requirements</w:t>
      </w:r>
    </w:p>
    <w:p>
      <w:pPr>
        <w:pStyle w:val="Heading3"/>
        <w:tabs>
          <w:tab w:val="clear" w:pos="284"/>
          <w:tab w:val="left" w:pos="1080" w:leader="none"/>
        </w:tabs>
        <w:bidi w:val="0"/>
        <w:jc w:val="start"/>
        <w:rPr/>
      </w:pPr>
      <w:bookmarkStart w:id="16" w:name="__RefHeading___Toc232311314"/>
      <w:bookmarkEnd w:id="16"/>
      <w:r>
        <w:rPr>
          <w:lang w:eastAsia="zh-CN"/>
        </w:rPr>
        <w:t>4.2.1</w:t>
        <w:tab/>
        <w:t>Management of Service Information</w:t>
      </w:r>
    </w:p>
    <w:p>
      <w:pPr>
        <w:pStyle w:val="Heading4"/>
        <w:bidi w:val="0"/>
        <w:ind w:start="1418" w:hanging="1418"/>
        <w:jc w:val="start"/>
        <w:rPr/>
      </w:pPr>
      <w:bookmarkStart w:id="17" w:name="__RefHeading___Toc232311315"/>
      <w:bookmarkEnd w:id="17"/>
      <w:r>
        <w:rPr/>
        <w:t>4.2.1.1</w:t>
        <w:tab/>
      </w:r>
      <w:r>
        <w:rPr>
          <w:lang w:eastAsia="zh-CN"/>
        </w:rPr>
        <w:t>Capabilities provided to the user</w:t>
      </w:r>
    </w:p>
    <w:p>
      <w:pPr>
        <w:pStyle w:val="Normal"/>
        <w:rPr/>
      </w:pPr>
      <w:r>
        <w:rPr/>
        <w:t xml:space="preserve">The VAS-SMS shall be able to support a request from an application to </w:t>
      </w:r>
      <w:r>
        <w:rPr>
          <w:lang w:eastAsia="zh-CN"/>
        </w:rPr>
        <w:t>query/</w:t>
      </w:r>
      <w:r>
        <w:rPr/>
        <w:t>change the choice of services for a subscriber</w:t>
      </w:r>
      <w:r>
        <w:rPr>
          <w:lang w:eastAsia="zh-CN"/>
        </w:rPr>
        <w:t>.</w:t>
      </w:r>
    </w:p>
    <w:p>
      <w:pPr>
        <w:pStyle w:val="Normal"/>
        <w:rPr/>
      </w:pPr>
      <w:r>
        <w:rPr/>
        <w:t xml:space="preserve">The VAS-SMS shall be able to support a request from an application to </w:t>
      </w:r>
      <w:r>
        <w:rPr>
          <w:lang w:eastAsia="zh-CN"/>
        </w:rPr>
        <w:t>query/</w:t>
      </w:r>
      <w:r>
        <w:rPr/>
        <w:t xml:space="preserve">change the </w:t>
      </w:r>
      <w:r>
        <w:rPr>
          <w:lang w:eastAsia="zh-CN"/>
        </w:rPr>
        <w:t>subscriber</w:t>
      </w:r>
      <w:r>
        <w:rPr>
          <w:lang w:eastAsia="zh-CN"/>
        </w:rPr>
        <w:t>’</w:t>
      </w:r>
      <w:r>
        <w:rPr>
          <w:lang w:eastAsia="zh-CN"/>
        </w:rPr>
        <w:t xml:space="preserve">s </w:t>
      </w:r>
      <w:r>
        <w:rPr/>
        <w:t xml:space="preserve">preferences </w:t>
      </w:r>
      <w:r>
        <w:rPr>
          <w:lang w:eastAsia="zh-CN"/>
        </w:rPr>
        <w:t>for</w:t>
      </w:r>
      <w:r>
        <w:rPr/>
        <w:t xml:space="preserve"> a</w:t>
      </w:r>
      <w:r>
        <w:rPr>
          <w:lang w:eastAsia="zh-CN"/>
        </w:rPr>
        <w:t xml:space="preserve"> certain</w:t>
      </w:r>
      <w:r>
        <w:rPr/>
        <w:t xml:space="preserve"> service</w:t>
      </w:r>
      <w:r>
        <w:rPr>
          <w:lang w:eastAsia="zh-CN"/>
        </w:rPr>
        <w:t>,</w:t>
      </w:r>
      <w:r>
        <w:rPr/>
        <w:t xml:space="preserve"> </w:t>
      </w:r>
      <w:r>
        <w:rPr>
          <w:lang w:eastAsia="zh-CN"/>
        </w:rPr>
        <w:t>f</w:t>
      </w:r>
      <w:r>
        <w:rPr/>
        <w:t>or example:</w:t>
      </w:r>
    </w:p>
    <w:p>
      <w:pPr>
        <w:pStyle w:val="B1"/>
        <w:rPr/>
      </w:pPr>
      <w:r>
        <w:rPr/>
        <w:t xml:space="preserve">i) </w:t>
      </w:r>
      <w:r>
        <w:rPr>
          <w:lang w:eastAsia="zh-CN"/>
        </w:rPr>
        <w:t>To</w:t>
      </w:r>
      <w:r>
        <w:rPr/>
        <w:t xml:space="preserve"> add or delete or modify a subscriber</w:t>
      </w:r>
      <w:r>
        <w:rPr/>
        <w:t>’</w:t>
      </w:r>
      <w:r>
        <w:rPr/>
        <w:t>s filtering conditions by which VAS-SMS</w:t>
      </w:r>
      <w:r>
        <w:rPr>
          <w:lang w:eastAsia="zh-CN"/>
        </w:rPr>
        <w:t xml:space="preserve"> </w:t>
      </w:r>
      <w:r>
        <w:rPr/>
        <w:t xml:space="preserve">can refuse some </w:t>
      </w:r>
      <w:r>
        <w:rPr/>
        <w:t>of the</w:t>
      </w:r>
      <w:r>
        <w:rPr/>
        <w:t xml:space="preserve"> subscriber</w:t>
      </w:r>
      <w:r>
        <w:rPr/>
        <w:t>’</w:t>
      </w:r>
      <w:r>
        <w:rPr/>
        <w:t xml:space="preserve">s incoming </w:t>
      </w:r>
      <w:r>
        <w:rPr>
          <w:lang w:eastAsia="zh-CN"/>
        </w:rPr>
        <w:t>messages.</w:t>
      </w:r>
    </w:p>
    <w:p>
      <w:pPr>
        <w:pStyle w:val="B1"/>
        <w:rPr/>
      </w:pPr>
      <w:r>
        <w:rPr/>
        <w:t>ii)</w:t>
      </w:r>
      <w:r>
        <w:rPr/>
        <w:t xml:space="preserve"> To modify a subscriber</w:t>
      </w:r>
      <w:r>
        <w:rPr/>
        <w:t>’</w:t>
      </w:r>
      <w:r>
        <w:rPr/>
        <w:t xml:space="preserve">s signature </w:t>
      </w:r>
      <w:r>
        <w:rPr>
          <w:lang w:eastAsia="zh-CN"/>
        </w:rPr>
        <w:t>that</w:t>
      </w:r>
      <w:r>
        <w:rPr/>
        <w:t xml:space="preserve"> will be appended to a</w:t>
      </w:r>
      <w:r>
        <w:rPr>
          <w:lang w:eastAsia="zh-CN"/>
        </w:rPr>
        <w:t xml:space="preserve">n </w:t>
      </w:r>
      <w:r>
        <w:rPr/>
        <w:t>SM sent from the subscriber</w:t>
      </w:r>
      <w:r>
        <w:rPr>
          <w:lang w:eastAsia="zh-CN"/>
        </w:rPr>
        <w:t>.</w:t>
      </w:r>
    </w:p>
    <w:p>
      <w:pPr>
        <w:pStyle w:val="B1"/>
        <w:rPr>
          <w:lang w:eastAsia="zh-CN"/>
        </w:rPr>
      </w:pPr>
      <w:r>
        <w:rPr>
          <w:bCs/>
          <w:lang w:val="en-US"/>
        </w:rPr>
        <w:t>iii)</w:t>
      </w:r>
      <w:r>
        <w:rPr/>
        <w:t xml:space="preserve"> To modify a subscriber</w:t>
      </w:r>
      <w:r>
        <w:rPr/>
        <w:t>’</w:t>
      </w:r>
      <w:r>
        <w:rPr/>
        <w:t xml:space="preserve">s forwarding address </w:t>
      </w:r>
      <w:r>
        <w:rPr>
          <w:lang w:eastAsia="zh-CN"/>
        </w:rPr>
        <w:t>that</w:t>
      </w:r>
      <w:r>
        <w:rPr/>
        <w:t xml:space="preserve"> substitute</w:t>
      </w:r>
      <w:r>
        <w:rPr>
          <w:lang w:eastAsia="zh-CN"/>
        </w:rPr>
        <w:t>s</w:t>
      </w:r>
      <w:r>
        <w:rPr/>
        <w:t xml:space="preserve"> for the subscriber</w:t>
      </w:r>
      <w:r>
        <w:rPr/>
        <w:t>’</w:t>
      </w:r>
      <w:r>
        <w:rPr/>
        <w:t xml:space="preserve">s </w:t>
      </w:r>
      <w:r>
        <w:rPr/>
        <w:t>original</w:t>
      </w:r>
      <w:r>
        <w:rPr/>
        <w:t xml:space="preserve"> </w:t>
      </w:r>
      <w:r>
        <w:rPr>
          <w:lang w:eastAsia="zh-CN"/>
        </w:rPr>
        <w:t xml:space="preserve">receiving </w:t>
      </w:r>
      <w:r>
        <w:rPr/>
        <w:t>address</w:t>
      </w:r>
      <w:r>
        <w:rPr>
          <w:lang w:eastAsia="zh-CN"/>
        </w:rPr>
        <w:t>.</w:t>
      </w:r>
    </w:p>
    <w:p>
      <w:pPr>
        <w:pStyle w:val="Heading4"/>
        <w:bidi w:val="0"/>
        <w:ind w:start="1418" w:hanging="1418"/>
        <w:jc w:val="start"/>
        <w:rPr/>
      </w:pPr>
      <w:bookmarkStart w:id="18" w:name="__RefHeading___Toc232311316"/>
      <w:bookmarkEnd w:id="18"/>
      <w:r>
        <w:rPr/>
        <w:t>4.2.1.2</w:t>
        <w:tab/>
      </w:r>
      <w:r>
        <w:rPr/>
        <w:t>Capabilities provided to the network</w:t>
      </w:r>
    </w:p>
    <w:p>
      <w:pPr>
        <w:pStyle w:val="Normal"/>
        <w:rPr/>
      </w:pPr>
      <w:r>
        <w:rPr/>
        <w:t>The VAS</w:t>
      </w:r>
      <w:r>
        <w:rPr/>
        <w:t>-S</w:t>
      </w:r>
      <w:r>
        <w:rPr/>
        <w:t>MS shall be able to support a request to query/</w:t>
      </w:r>
      <w:r>
        <w:rPr>
          <w:lang w:eastAsia="zh-CN"/>
        </w:rPr>
        <w:t>change</w:t>
      </w:r>
      <w:r>
        <w:rPr/>
        <w:t xml:space="preserve"> the subscriber</w:t>
      </w:r>
      <w:r>
        <w:rPr/>
        <w:t>’</w:t>
      </w:r>
      <w:r>
        <w:rPr/>
        <w:t xml:space="preserve">s </w:t>
      </w:r>
      <w:r>
        <w:rPr/>
        <w:t>information</w:t>
      </w:r>
      <w:r>
        <w:rPr>
          <w:lang w:eastAsia="zh-CN"/>
        </w:rPr>
        <w:t>,</w:t>
      </w:r>
      <w:r>
        <w:rPr/>
        <w:t xml:space="preserve"> </w:t>
      </w:r>
      <w:r>
        <w:rPr>
          <w:lang w:eastAsia="zh-CN"/>
        </w:rPr>
        <w:t>f</w:t>
      </w:r>
      <w:r>
        <w:rPr/>
        <w:t>or</w:t>
      </w:r>
      <w:r>
        <w:rPr/>
        <w:t xml:space="preserve"> example: </w:t>
      </w:r>
      <w:r>
        <w:rPr>
          <w:lang w:eastAsia="zh-CN"/>
        </w:rPr>
        <w:tab/>
      </w:r>
    </w:p>
    <w:p>
      <w:pPr>
        <w:pStyle w:val="B1"/>
        <w:rPr/>
      </w:pPr>
      <w:r>
        <w:rPr/>
        <w:t>i)</w:t>
      </w:r>
      <w:r>
        <w:rPr/>
        <w:t xml:space="preserve"> To get the detail information about the subscriber</w:t>
      </w:r>
      <w:r>
        <w:rPr/>
        <w:t>’</w:t>
      </w:r>
      <w:r>
        <w:rPr/>
        <w:t>s service</w:t>
      </w:r>
      <w:r>
        <w:rPr>
          <w:lang w:eastAsia="zh-CN"/>
        </w:rPr>
        <w:t>.</w:t>
      </w:r>
    </w:p>
    <w:p>
      <w:pPr>
        <w:pStyle w:val="B1"/>
        <w:rPr/>
      </w:pPr>
      <w:r>
        <w:rPr/>
        <w:t>ii)</w:t>
      </w:r>
      <w:r>
        <w:rPr/>
        <w:t xml:space="preserve"> To add or delete a subscriber</w:t>
      </w:r>
      <w:r>
        <w:rPr/>
        <w:t>’</w:t>
      </w:r>
      <w:r>
        <w:rPr/>
        <w:t>s service information</w:t>
      </w:r>
      <w:r>
        <w:rPr>
          <w:lang w:eastAsia="zh-CN"/>
        </w:rPr>
        <w:t>.</w:t>
      </w:r>
    </w:p>
    <w:p>
      <w:pPr>
        <w:pStyle w:val="Normal"/>
        <w:rPr>
          <w:lang w:eastAsia="zh-CN"/>
        </w:rPr>
      </w:pPr>
      <w:r>
        <w:rPr/>
        <w:t>The VAS</w:t>
      </w:r>
      <w:r>
        <w:rPr/>
        <w:t>-S</w:t>
      </w:r>
      <w:r>
        <w:rPr/>
        <w:t>MS shall be able to support a request to</w:t>
      </w:r>
      <w:r>
        <w:rPr>
          <w:lang w:eastAsia="zh-CN"/>
        </w:rPr>
        <w:t xml:space="preserve"> query the handling results of the subscription service.</w:t>
      </w:r>
    </w:p>
    <w:p>
      <w:pPr>
        <w:pStyle w:val="Heading4"/>
        <w:bidi w:val="0"/>
        <w:ind w:start="1418" w:hanging="1418"/>
        <w:jc w:val="start"/>
        <w:rPr/>
      </w:pPr>
      <w:bookmarkStart w:id="19" w:name="__RefHeading___Toc232311317"/>
      <w:bookmarkEnd w:id="19"/>
      <w:r>
        <w:rPr/>
        <w:t>4.2.1.3</w:t>
        <w:tab/>
      </w:r>
      <w:r>
        <w:rPr/>
        <w:t xml:space="preserve">Capabilities provided to </w:t>
      </w:r>
      <w:r>
        <w:rPr/>
        <w:t>authorized third party</w:t>
      </w:r>
    </w:p>
    <w:p>
      <w:pPr>
        <w:pStyle w:val="Normal"/>
        <w:rPr/>
      </w:pPr>
      <w:r>
        <w:rPr/>
        <w:t>The VAS</w:t>
      </w:r>
      <w:r>
        <w:rPr/>
        <w:t>-S</w:t>
      </w:r>
      <w:r>
        <w:rPr/>
        <w:t xml:space="preserve">MS shall be able to support a request </w:t>
      </w:r>
      <w:r>
        <w:rPr/>
        <w:t>from an application to modify the contents that will be appended to an SM, for example:</w:t>
      </w:r>
    </w:p>
    <w:p>
      <w:pPr>
        <w:pStyle w:val="B1"/>
        <w:rPr/>
      </w:pPr>
      <w:r>
        <w:rPr/>
        <w:t>i) to load or unload a particular content provided by the third party</w:t>
      </w:r>
    </w:p>
    <w:p>
      <w:pPr>
        <w:pStyle w:val="B1"/>
        <w:rPr/>
      </w:pPr>
      <w:r>
        <w:rPr/>
        <w:t>ii) to associate a content with a particular subscriber or a type of subscribers</w:t>
      </w:r>
    </w:p>
    <w:p>
      <w:pPr>
        <w:pStyle w:val="B1"/>
        <w:rPr/>
      </w:pPr>
      <w:r>
        <w:rPr/>
        <w:t>iii) to define the trigger for inclusion or change of such content</w:t>
      </w:r>
    </w:p>
    <w:p>
      <w:pPr>
        <w:pStyle w:val="NO"/>
        <w:rPr>
          <w:lang w:eastAsia="zh-CN"/>
        </w:rPr>
      </w:pPr>
      <w:r>
        <w:rPr>
          <w:lang w:eastAsia="zh-CN"/>
        </w:rPr>
        <w:t xml:space="preserve">Note: The management of VAS4SMS service is out of scope of 3GPP </w:t>
      </w:r>
      <w:r>
        <w:rPr>
          <w:lang w:eastAsia="zh-CN"/>
        </w:rPr>
        <w:t>standardisation</w:t>
      </w:r>
      <w:r>
        <w:rPr>
          <w:lang w:eastAsia="zh-CN"/>
        </w:rPr>
        <w:t xml:space="preserve">. </w:t>
      </w:r>
    </w:p>
    <w:p>
      <w:pPr>
        <w:pStyle w:val="Heading3"/>
        <w:tabs>
          <w:tab w:val="clear" w:pos="284"/>
          <w:tab w:val="left" w:pos="1080" w:leader="none"/>
        </w:tabs>
        <w:bidi w:val="0"/>
        <w:jc w:val="start"/>
        <w:rPr/>
      </w:pPr>
      <w:bookmarkStart w:id="20" w:name="__RefHeading___Toc232311318"/>
      <w:bookmarkEnd w:id="20"/>
      <w:r>
        <w:rPr>
          <w:lang w:eastAsia="zh-CN"/>
        </w:rPr>
        <w:t>4.2.2</w:t>
        <w:tab/>
      </w:r>
      <w:r>
        <w:rPr>
          <w:lang w:eastAsia="zh-CN"/>
        </w:rPr>
        <w:t>Short Message p</w:t>
      </w:r>
      <w:r>
        <w:rPr>
          <w:lang w:eastAsia="zh-CN"/>
        </w:rPr>
        <w:t>rocessing</w:t>
      </w:r>
    </w:p>
    <w:p>
      <w:pPr>
        <w:pStyle w:val="Normal"/>
        <w:rPr/>
      </w:pPr>
      <w:r>
        <w:rPr/>
        <w:t>The VAS</w:t>
      </w:r>
      <w:r>
        <w:rPr/>
        <w:t>-S</w:t>
      </w:r>
      <w:r>
        <w:rPr/>
        <w:t>MS should be able to deal with the content of a</w:t>
      </w:r>
      <w:r>
        <w:rPr>
          <w:lang w:eastAsia="zh-CN"/>
        </w:rPr>
        <w:t>n</w:t>
      </w:r>
      <w:r>
        <w:rPr/>
        <w:t xml:space="preserve"> SM</w:t>
      </w:r>
      <w:r>
        <w:rPr>
          <w:lang w:eastAsia="zh-CN"/>
        </w:rPr>
        <w:t>, f</w:t>
      </w:r>
      <w:r>
        <w:rPr/>
        <w:t xml:space="preserve">or example: </w:t>
      </w:r>
    </w:p>
    <w:p>
      <w:pPr>
        <w:pStyle w:val="B1"/>
        <w:rPr/>
      </w:pPr>
      <w:r>
        <w:rPr/>
        <w:t>i)</w:t>
      </w:r>
      <w:r>
        <w:rPr/>
        <w:t xml:space="preserve"> To insert content </w:t>
      </w:r>
      <w:r>
        <w:rPr>
          <w:lang w:eastAsia="zh-CN"/>
        </w:rPr>
        <w:t>(as agreed with the subscriber</w:t>
      </w:r>
      <w:r>
        <w:rPr>
          <w:lang w:eastAsia="zh-CN"/>
        </w:rPr>
        <w:t xml:space="preserve">, or as agreed with a </w:t>
      </w:r>
      <w:r>
        <w:rPr/>
        <w:t>third party and authorized by the subscriber</w:t>
      </w:r>
      <w:r>
        <w:rPr>
          <w:lang w:eastAsia="zh-CN"/>
        </w:rPr>
        <w:t xml:space="preserve">) </w:t>
      </w:r>
      <w:r>
        <w:rPr/>
        <w:t>into the original SM and form a new SM</w:t>
      </w:r>
      <w:r>
        <w:rPr>
          <w:lang w:eastAsia="zh-CN"/>
        </w:rPr>
        <w:t xml:space="preserve"> </w:t>
      </w:r>
      <w:r>
        <w:rPr/>
        <w:t xml:space="preserve">(e.g. </w:t>
      </w:r>
      <w:r>
        <w:rPr/>
        <w:t>append the signature to the SM</w:t>
      </w:r>
      <w:r>
        <w:rPr/>
        <w:t>, append the content as provided by the third party, …).</w:t>
      </w:r>
    </w:p>
    <w:p>
      <w:pPr>
        <w:pStyle w:val="B1"/>
        <w:rPr>
          <w:lang w:eastAsia="zh-CN"/>
        </w:rPr>
      </w:pPr>
      <w:r>
        <w:rPr/>
        <w:t>ii)</w:t>
      </w:r>
      <w:r>
        <w:rPr/>
        <w:t xml:space="preserve"> To compile a</w:t>
      </w:r>
      <w:r>
        <w:rPr>
          <w:lang w:eastAsia="zh-CN"/>
        </w:rPr>
        <w:t>n</w:t>
      </w:r>
      <w:r>
        <w:rPr/>
        <w:t xml:space="preserve"> SM by </w:t>
      </w:r>
      <w:r>
        <w:rPr>
          <w:lang w:eastAsia="zh-CN"/>
        </w:rPr>
        <w:t>contain</w:t>
      </w:r>
      <w:r>
        <w:rPr/>
        <w:t xml:space="preserve">ing </w:t>
      </w:r>
      <w:r>
        <w:rPr/>
        <w:t>operator’</w:t>
      </w:r>
      <w:r>
        <w:rPr/>
        <w:t>s information</w:t>
      </w:r>
      <w:r>
        <w:rPr>
          <w:lang w:eastAsia="zh-CN"/>
        </w:rPr>
        <w:t xml:space="preserve"> </w:t>
      </w:r>
      <w:r>
        <w:rPr/>
        <w:t xml:space="preserve">(e.g. </w:t>
      </w:r>
      <w:r>
        <w:rPr/>
        <w:t>construct a deliver</w:t>
      </w:r>
      <w:r>
        <w:rPr>
          <w:lang w:eastAsia="zh-CN"/>
        </w:rPr>
        <w:t>y</w:t>
      </w:r>
      <w:r>
        <w:rPr/>
        <w:t xml:space="preserve"> report</w:t>
      </w:r>
      <w:r>
        <w:rPr/>
        <w:t>).</w:t>
      </w:r>
    </w:p>
    <w:p>
      <w:pPr>
        <w:pStyle w:val="B1"/>
        <w:rPr/>
      </w:pPr>
      <w:r>
        <w:rPr>
          <w:bCs/>
          <w:lang w:val="en-US"/>
        </w:rPr>
        <w:t>iii)</w:t>
      </w:r>
      <w:r>
        <w:rPr>
          <w:bCs/>
          <w:lang w:val="en-US" w:eastAsia="zh-CN"/>
        </w:rPr>
        <w:t xml:space="preserve"> </w:t>
      </w:r>
      <w:r>
        <w:rPr/>
        <w:t xml:space="preserve">To </w:t>
      </w:r>
      <w:r>
        <w:rPr>
          <w:lang w:eastAsia="zh-CN"/>
        </w:rPr>
        <w:t>use certain words</w:t>
      </w:r>
      <w:r>
        <w:rPr/>
        <w:t xml:space="preserve"> in a</w:t>
      </w:r>
      <w:r>
        <w:rPr>
          <w:lang w:eastAsia="zh-CN"/>
        </w:rPr>
        <w:t>n</w:t>
      </w:r>
      <w:r>
        <w:rPr/>
        <w:t xml:space="preserve"> SM </w:t>
      </w:r>
      <w:r>
        <w:rPr>
          <w:lang w:eastAsia="zh-CN"/>
        </w:rPr>
        <w:t>as the</w:t>
      </w:r>
      <w:r>
        <w:rPr/>
        <w:t xml:space="preserve"> filtering </w:t>
      </w:r>
      <w:r>
        <w:rPr>
          <w:lang w:eastAsia="zh-CN"/>
        </w:rPr>
        <w:t>criteria</w:t>
      </w:r>
      <w:r>
        <w:rPr>
          <w:lang w:eastAsia="zh-CN"/>
        </w:rPr>
        <w:t>.</w:t>
      </w:r>
    </w:p>
    <w:p>
      <w:pPr>
        <w:pStyle w:val="Normal"/>
        <w:rPr>
          <w:lang w:eastAsia="zh-CN"/>
        </w:rPr>
      </w:pPr>
      <w:r>
        <w:rPr/>
        <w:t>The VAS</w:t>
      </w:r>
      <w:r>
        <w:rPr/>
        <w:t>-S</w:t>
      </w:r>
      <w:r>
        <w:rPr/>
        <w:t>MS should be able to convert the format of a</w:t>
      </w:r>
      <w:r>
        <w:rPr>
          <w:lang w:eastAsia="zh-CN"/>
        </w:rPr>
        <w:t>n</w:t>
      </w:r>
      <w:r>
        <w:rPr/>
        <w:t xml:space="preserve"> SM into other format</w:t>
      </w:r>
      <w:r>
        <w:rPr>
          <w:lang w:eastAsia="zh-CN"/>
        </w:rPr>
        <w:t>s (</w:t>
      </w:r>
      <w:r>
        <w:rPr/>
        <w:t xml:space="preserve">e.g. email, </w:t>
      </w:r>
      <w:r>
        <w:rPr/>
        <w:t>WAP</w:t>
      </w:r>
      <w:r>
        <w:rPr/>
        <w:t xml:space="preserve"> message</w:t>
      </w:r>
      <w:r>
        <w:rPr>
          <w:lang w:eastAsia="zh-CN"/>
        </w:rPr>
        <w:t xml:space="preserve">, </w:t>
      </w:r>
      <w:r>
        <w:rPr/>
        <w:t>etc</w:t>
      </w:r>
      <w:r>
        <w:rPr>
          <w:lang w:eastAsia="zh-CN"/>
        </w:rPr>
        <w:t>)</w:t>
      </w:r>
      <w:r>
        <w:rPr/>
        <w:t>.</w:t>
      </w:r>
    </w:p>
    <w:p>
      <w:pPr>
        <w:pStyle w:val="Heading3"/>
        <w:tabs>
          <w:tab w:val="clear" w:pos="284"/>
          <w:tab w:val="left" w:pos="1080" w:leader="none"/>
        </w:tabs>
        <w:bidi w:val="0"/>
        <w:jc w:val="start"/>
        <w:rPr>
          <w:lang w:eastAsia="zh-CN"/>
        </w:rPr>
      </w:pPr>
      <w:bookmarkStart w:id="21" w:name="__RefHeading___Toc232311319"/>
      <w:bookmarkEnd w:id="21"/>
      <w:r>
        <w:rPr>
          <w:lang w:eastAsia="zh-CN"/>
        </w:rPr>
        <w:t>4.2.3</w:t>
        <w:tab/>
      </w:r>
      <w:r>
        <w:rPr>
          <w:lang w:eastAsia="zh-CN"/>
        </w:rPr>
        <w:t>Short Message F</w:t>
      </w:r>
      <w:r>
        <w:rPr>
          <w:lang w:eastAsia="zh-CN"/>
        </w:rPr>
        <w:t>orwarding</w:t>
      </w:r>
    </w:p>
    <w:p>
      <w:pPr>
        <w:pStyle w:val="Normal"/>
        <w:rPr>
          <w:lang w:val="en-US" w:eastAsia="zh-CN"/>
        </w:rPr>
      </w:pPr>
      <w:r>
        <w:rPr/>
        <w:t xml:space="preserve">It shall be supported that users can set certain conditions </w:t>
      </w:r>
      <w:r>
        <w:rPr>
          <w:lang w:eastAsia="zh-CN"/>
        </w:rPr>
        <w:t xml:space="preserve">(e.g., </w:t>
      </w:r>
      <w:r>
        <w:rPr/>
        <w:t>different time period</w:t>
      </w:r>
      <w:r>
        <w:rPr>
          <w:lang w:eastAsia="zh-CN"/>
        </w:rPr>
        <w:t xml:space="preserve">s) </w:t>
      </w:r>
      <w:r>
        <w:rPr/>
        <w:t xml:space="preserve">for </w:t>
      </w:r>
      <w:r>
        <w:rPr>
          <w:lang w:eastAsia="zh-CN"/>
        </w:rPr>
        <w:t xml:space="preserve">message </w:t>
      </w:r>
      <w:r>
        <w:rPr/>
        <w:t>forwarding.</w:t>
      </w:r>
      <w:r>
        <w:rPr>
          <w:lang w:eastAsia="zh-CN"/>
        </w:rPr>
        <w:t xml:space="preserve"> </w:t>
      </w:r>
      <w:r>
        <w:rPr>
          <w:lang w:val="en-US"/>
        </w:rPr>
        <w:t>There are no significant delays to any part of the service.</w:t>
      </w:r>
    </w:p>
    <w:p>
      <w:pPr>
        <w:pStyle w:val="Normal"/>
        <w:rPr>
          <w:lang w:eastAsia="zh-CN"/>
        </w:rPr>
      </w:pPr>
      <w:r>
        <w:rPr>
          <w:lang w:eastAsia="zh-CN"/>
        </w:rPr>
        <w:t>With the advent of SM forwarding there is also the issue of how to handle the situation when a user by mistake sets forwarding to wrong number</w:t>
      </w:r>
      <w:r>
        <w:rPr>
          <w:lang w:eastAsia="zh-CN"/>
        </w:rPr>
        <w:t xml:space="preserve"> (a number that is </w:t>
      </w:r>
      <w:r>
        <w:rPr>
          <w:lang w:eastAsia="zh-CN"/>
        </w:rPr>
        <w:t>in use</w:t>
      </w:r>
      <w:r>
        <w:rPr>
          <w:lang w:eastAsia="zh-CN"/>
        </w:rPr>
        <w:t>)</w:t>
      </w:r>
      <w:r>
        <w:rPr>
          <w:lang w:eastAsia="zh-CN"/>
        </w:rPr>
        <w:t xml:space="preserve">. Ideally a recipient should be capable </w:t>
      </w:r>
      <w:r>
        <w:rPr>
          <w:lang w:eastAsia="zh-CN"/>
        </w:rPr>
        <w:t>of</w:t>
      </w:r>
      <w:r>
        <w:rPr>
          <w:lang w:eastAsia="zh-CN"/>
        </w:rPr>
        <w:t xml:space="preserve"> stop</w:t>
      </w:r>
      <w:r>
        <w:rPr>
          <w:lang w:eastAsia="zh-CN"/>
        </w:rPr>
        <w:t>ping</w:t>
      </w:r>
      <w:r>
        <w:rPr>
          <w:lang w:eastAsia="zh-CN"/>
        </w:rPr>
        <w:t xml:space="preserve"> the delivery of such SM to its own address. As a minimum </w:t>
      </w:r>
      <w:r>
        <w:rPr>
          <w:lang w:eastAsia="zh-CN"/>
        </w:rPr>
        <w:t xml:space="preserve">the </w:t>
      </w:r>
      <w:r>
        <w:rPr>
          <w:lang w:eastAsia="zh-CN"/>
        </w:rPr>
        <w:t>recipient’s operator should be capable of identifying forwarded SM and stop delivery. Infinite forwarding loops needs to be prevented and the maximum number of times the SM is forwarded should be limited.</w:t>
      </w:r>
    </w:p>
    <w:p>
      <w:pPr>
        <w:pStyle w:val="Normal"/>
        <w:rPr/>
      </w:pPr>
      <w:r>
        <w:rPr>
          <w:lang w:eastAsia="zh-CN"/>
        </w:rPr>
        <w:t>SM Forwarding service should support forwarding to numbers of both the operator as well as other operators.</w:t>
      </w:r>
    </w:p>
    <w:p>
      <w:pPr>
        <w:pStyle w:val="Normal"/>
        <w:rPr/>
      </w:pPr>
      <w:r>
        <w:rPr>
          <w:lang w:eastAsia="zh-CN"/>
        </w:rPr>
        <w:t>It shall be possible to Notify a recipient upon activation of the service and only upon his approval activate the service for the user.</w:t>
      </w:r>
    </w:p>
    <w:p>
      <w:pPr>
        <w:pStyle w:val="Normal"/>
        <w:rPr>
          <w:lang w:eastAsia="zh-CN"/>
        </w:rPr>
      </w:pPr>
      <w:r>
        <w:rPr>
          <w:lang w:eastAsia="zh-CN"/>
        </w:rPr>
        <w:t>There may be no relation between SM Forwarding service and Voice Call Forwarding service.</w:t>
      </w:r>
    </w:p>
    <w:p>
      <w:pPr>
        <w:pStyle w:val="Heading3"/>
        <w:tabs>
          <w:tab w:val="clear" w:pos="284"/>
          <w:tab w:val="left" w:pos="1080" w:leader="none"/>
        </w:tabs>
        <w:bidi w:val="0"/>
        <w:jc w:val="start"/>
        <w:rPr>
          <w:lang w:eastAsia="zh-CN"/>
        </w:rPr>
      </w:pPr>
      <w:bookmarkStart w:id="22" w:name="__RefHeading___Toc232311320"/>
      <w:bookmarkEnd w:id="22"/>
      <w:r>
        <w:rPr>
          <w:lang w:eastAsia="zh-CN"/>
        </w:rPr>
        <w:t>4</w:t>
      </w:r>
      <w:r>
        <w:rPr>
          <w:lang w:eastAsia="zh-CN"/>
        </w:rPr>
        <w:t>.</w:t>
      </w:r>
      <w:r>
        <w:rPr>
          <w:lang w:eastAsia="zh-CN"/>
        </w:rPr>
        <w:t>2</w:t>
      </w:r>
      <w:r>
        <w:rPr>
          <w:lang w:eastAsia="zh-CN"/>
        </w:rPr>
        <w:t>.</w:t>
      </w:r>
      <w:r>
        <w:rPr>
          <w:lang w:eastAsia="zh-CN"/>
        </w:rPr>
        <w:t>4</w:t>
      </w:r>
      <w:r>
        <w:rPr>
          <w:lang w:eastAsia="zh-CN"/>
        </w:rPr>
        <w:tab/>
        <w:t>Short Message Forwarding multiple subscriptions</w:t>
      </w:r>
    </w:p>
    <w:p>
      <w:pPr>
        <w:pStyle w:val="Normal"/>
        <w:rPr>
          <w:lang w:eastAsia="zh-CN"/>
        </w:rPr>
      </w:pPr>
      <w:r>
        <w:rPr>
          <w:lang w:eastAsia="sv-SE"/>
        </w:rPr>
        <w:t>It may be supported that an operator can set a group of subscriptions for which SM are forwarded to the active/last activated subscription of that group, under the condition that the delivery address of the SM is associated to a subscription of that group and that address is not registered on the network.</w:t>
      </w:r>
    </w:p>
    <w:p>
      <w:pPr>
        <w:pStyle w:val="Heading3"/>
        <w:tabs>
          <w:tab w:val="clear" w:pos="284"/>
          <w:tab w:val="left" w:pos="1080" w:leader="none"/>
        </w:tabs>
        <w:bidi w:val="0"/>
        <w:jc w:val="start"/>
        <w:rPr>
          <w:lang w:eastAsia="zh-CN"/>
        </w:rPr>
      </w:pPr>
      <w:bookmarkStart w:id="23" w:name="__RefHeading___Toc232311321"/>
      <w:bookmarkEnd w:id="23"/>
      <w:r>
        <w:rPr>
          <w:lang w:eastAsia="zh-CN"/>
        </w:rPr>
        <w:t>4</w:t>
      </w:r>
      <w:r>
        <w:rPr>
          <w:lang w:eastAsia="zh-CN"/>
        </w:rPr>
        <w:t>.</w:t>
      </w:r>
      <w:r>
        <w:rPr>
          <w:lang w:eastAsia="zh-CN"/>
        </w:rPr>
        <w:t>2</w:t>
      </w:r>
      <w:r>
        <w:rPr>
          <w:lang w:eastAsia="zh-CN"/>
        </w:rPr>
        <w:t>.</w:t>
      </w:r>
      <w:r>
        <w:rPr>
          <w:lang w:eastAsia="zh-CN"/>
        </w:rPr>
        <w:t>5</w:t>
      </w:r>
      <w:r>
        <w:rPr>
          <w:lang w:eastAsia="zh-CN"/>
        </w:rPr>
        <w:tab/>
      </w:r>
      <w:r>
        <w:rPr>
          <w:lang w:eastAsia="zh-CN"/>
        </w:rPr>
        <w:t xml:space="preserve">Short Message </w:t>
      </w:r>
      <w:r>
        <w:rPr>
          <w:lang w:eastAsia="zh-CN"/>
        </w:rPr>
        <w:t>f</w:t>
      </w:r>
      <w:r>
        <w:rPr>
          <w:lang w:eastAsia="zh-CN"/>
        </w:rPr>
        <w:t>iltering</w:t>
      </w:r>
    </w:p>
    <w:p>
      <w:pPr>
        <w:pStyle w:val="Normal"/>
        <w:rPr>
          <w:lang w:eastAsia="zh-CN"/>
        </w:rPr>
      </w:pPr>
      <w:r>
        <w:rPr>
          <w:lang w:eastAsia="zh-CN"/>
        </w:rPr>
        <w:t>It shall be supported that users can set certain conditions for message filtering.</w:t>
      </w:r>
    </w:p>
    <w:p>
      <w:pPr>
        <w:pStyle w:val="Heading3"/>
        <w:tabs>
          <w:tab w:val="clear" w:pos="284"/>
          <w:tab w:val="left" w:pos="1080" w:leader="none"/>
        </w:tabs>
        <w:bidi w:val="0"/>
        <w:jc w:val="start"/>
        <w:rPr>
          <w:lang w:eastAsia="zh-CN"/>
        </w:rPr>
      </w:pPr>
      <w:bookmarkStart w:id="24" w:name="__RefHeading___Toc232311322"/>
      <w:bookmarkEnd w:id="24"/>
      <w:r>
        <w:rPr>
          <w:lang w:eastAsia="zh-CN"/>
        </w:rPr>
        <w:t>4</w:t>
      </w:r>
      <w:r>
        <w:rPr>
          <w:lang w:eastAsia="zh-CN"/>
        </w:rPr>
        <w:t>.</w:t>
      </w:r>
      <w:r>
        <w:rPr>
          <w:lang w:eastAsia="zh-CN"/>
        </w:rPr>
        <w:t>2</w:t>
      </w:r>
      <w:r>
        <w:rPr>
          <w:lang w:eastAsia="zh-CN"/>
        </w:rPr>
        <w:t>.</w:t>
      </w:r>
      <w:r>
        <w:rPr>
          <w:lang w:eastAsia="zh-CN"/>
        </w:rPr>
        <w:t>6</w:t>
      </w:r>
      <w:r>
        <w:rPr>
          <w:lang w:eastAsia="zh-CN"/>
        </w:rPr>
        <w:tab/>
      </w:r>
      <w:r>
        <w:rPr>
          <w:lang w:eastAsia="zh-CN"/>
        </w:rPr>
        <w:t xml:space="preserve">Short Message </w:t>
      </w:r>
      <w:r>
        <w:rPr>
          <w:lang w:eastAsia="zh-CN"/>
        </w:rPr>
        <w:t>r</w:t>
      </w:r>
      <w:r>
        <w:rPr>
          <w:lang w:eastAsia="zh-CN"/>
        </w:rPr>
        <w:t>eceipt</w:t>
      </w:r>
    </w:p>
    <w:p>
      <w:pPr>
        <w:pStyle w:val="Normal"/>
        <w:rPr>
          <w:lang w:eastAsia="zh-CN"/>
        </w:rPr>
      </w:pPr>
      <w:r>
        <w:rPr>
          <w:lang w:eastAsia="zh-CN"/>
        </w:rPr>
        <w:t>It shall be supported that the callee can configure the content of an additional receipt SM for different callers, so the standard Status Report may be accompanied by a newly generated SM with the content provided by the operator.</w:t>
      </w:r>
    </w:p>
    <w:p>
      <w:pPr>
        <w:pStyle w:val="Heading3"/>
        <w:tabs>
          <w:tab w:val="clear" w:pos="284"/>
          <w:tab w:val="left" w:pos="1080" w:leader="none"/>
        </w:tabs>
        <w:bidi w:val="0"/>
        <w:jc w:val="start"/>
        <w:rPr>
          <w:lang w:eastAsia="zh-CN"/>
        </w:rPr>
      </w:pPr>
      <w:bookmarkStart w:id="25" w:name="__RefHeading___Toc232311323"/>
      <w:bookmarkEnd w:id="25"/>
      <w:r>
        <w:rPr>
          <w:lang w:eastAsia="zh-CN"/>
        </w:rPr>
        <w:t>4</w:t>
      </w:r>
      <w:r>
        <w:rPr>
          <w:lang w:eastAsia="zh-CN"/>
        </w:rPr>
        <w:t>.</w:t>
      </w:r>
      <w:r>
        <w:rPr>
          <w:lang w:eastAsia="zh-CN"/>
        </w:rPr>
        <w:t>2</w:t>
      </w:r>
      <w:r>
        <w:rPr>
          <w:lang w:eastAsia="zh-CN"/>
        </w:rPr>
        <w:t>.</w:t>
      </w:r>
      <w:r>
        <w:rPr>
          <w:lang w:eastAsia="zh-CN"/>
        </w:rPr>
        <w:t>7</w:t>
      </w:r>
      <w:r>
        <w:rPr>
          <w:lang w:eastAsia="zh-CN"/>
        </w:rPr>
        <w:tab/>
      </w:r>
      <w:r>
        <w:rPr>
          <w:lang w:eastAsia="zh-CN"/>
        </w:rPr>
        <w:t xml:space="preserve">Short Message </w:t>
      </w:r>
      <w:r>
        <w:rPr>
          <w:lang w:eastAsia="zh-CN"/>
        </w:rPr>
        <w:t>N</w:t>
      </w:r>
      <w:r>
        <w:rPr>
          <w:lang w:eastAsia="zh-CN"/>
        </w:rPr>
        <w:t xml:space="preserve">etwork </w:t>
      </w:r>
      <w:r>
        <w:rPr>
          <w:lang w:eastAsia="zh-CN"/>
        </w:rPr>
        <w:t>S</w:t>
      </w:r>
      <w:r>
        <w:rPr>
          <w:lang w:eastAsia="zh-CN"/>
        </w:rPr>
        <w:t>torage</w:t>
      </w:r>
    </w:p>
    <w:p>
      <w:pPr>
        <w:pStyle w:val="Normal"/>
        <w:rPr>
          <w:lang w:eastAsia="zh-CN"/>
        </w:rPr>
      </w:pPr>
      <w:r>
        <w:rPr>
          <w:lang w:eastAsia="zh-CN"/>
        </w:rPr>
        <w:t xml:space="preserve">It should be </w:t>
      </w:r>
      <w:r>
        <w:rPr>
          <w:lang w:eastAsia="zh-CN"/>
        </w:rPr>
        <w:t>possible for the operator</w:t>
      </w:r>
      <w:r>
        <w:rPr>
          <w:lang w:eastAsia="zh-CN"/>
        </w:rPr>
        <w:t xml:space="preserve"> to support Short Message Network Storage to allow users to store the messages in the network.</w:t>
      </w:r>
    </w:p>
    <w:p>
      <w:pPr>
        <w:pStyle w:val="Normal"/>
        <w:rPr>
          <w:lang w:eastAsia="zh-CN"/>
        </w:rPr>
      </w:pPr>
      <w:r>
        <w:rPr>
          <w:lang w:eastAsia="zh-CN"/>
        </w:rPr>
        <w:t>It should be possible for users to store the messages in the network based on their personal settings (e.g. store all sent &amp; received messages, store the messages from/to particular users, store the messages sent &amp; received in a specified period of time etc).</w:t>
      </w:r>
    </w:p>
    <w:p>
      <w:pPr>
        <w:pStyle w:val="Normal"/>
        <w:rPr>
          <w:lang w:eastAsia="zh-CN"/>
        </w:rPr>
      </w:pPr>
      <w:r>
        <w:rPr>
          <w:lang w:eastAsia="zh-CN"/>
        </w:rPr>
        <w:t xml:space="preserve">It should be possible for users to store and manage the messages for their preference (e.g. users can set different folders to store different sort of messages, therefore it is convenient to inquire the stored messages based on </w:t>
      </w:r>
      <w:r>
        <w:rPr>
          <w:lang w:eastAsia="zh-CN"/>
        </w:rPr>
        <w:t xml:space="preserve">message </w:t>
      </w:r>
      <w:r>
        <w:rPr>
          <w:lang w:eastAsia="zh-CN"/>
        </w:rPr>
        <w:t>sort or key words).</w:t>
      </w:r>
    </w:p>
    <w:p>
      <w:pPr>
        <w:pStyle w:val="Normal"/>
        <w:rPr>
          <w:lang w:eastAsia="zh-CN"/>
        </w:rPr>
      </w:pPr>
      <w:r>
        <w:rPr>
          <w:lang w:eastAsia="zh-CN"/>
        </w:rPr>
        <w:t xml:space="preserve">It should be </w:t>
      </w:r>
      <w:r>
        <w:rPr>
          <w:lang w:eastAsia="zh-CN"/>
        </w:rPr>
        <w:t>possible for the operator</w:t>
      </w:r>
      <w:r>
        <w:rPr>
          <w:lang w:eastAsia="zh-CN"/>
        </w:rPr>
        <w:t xml:space="preserve"> to ensure all relevant information of the messages stored in the network are consistent with that displayed to users, e.g. content of the messages, sender/recipient, sending/receiving time, etc.</w:t>
      </w:r>
    </w:p>
    <w:p>
      <w:pPr>
        <w:pStyle w:val="Normal"/>
        <w:rPr>
          <w:lang w:eastAsia="zh-CN"/>
        </w:rPr>
      </w:pPr>
      <w:r>
        <w:rPr/>
        <w:t>It shall be supported that user can pre-set certain conditions for storage. The storage condition includes all sent messages, all received messages, messages sent to or received from one or more special phone numbers and so on.</w:t>
      </w:r>
    </w:p>
    <w:p>
      <w:pPr>
        <w:pStyle w:val="Normal"/>
        <w:rPr>
          <w:lang w:eastAsia="zh-CN"/>
        </w:rPr>
      </w:pPr>
      <w:r>
        <w:rPr/>
        <w:t>It should be possible for the operator</w:t>
      </w:r>
      <w:r>
        <w:rPr>
          <w:lang w:eastAsia="zh-CN"/>
        </w:rPr>
        <w:t xml:space="preserve"> </w:t>
      </w:r>
      <w:r>
        <w:rPr/>
        <w:t>to prevent storage of configuration SM, notifications (e.g. voice mail, SM delive</w:t>
      </w:r>
      <w:r>
        <w:rPr>
          <w:lang w:eastAsia="zh-CN"/>
        </w:rPr>
        <w:t>ry</w:t>
      </w:r>
      <w:r>
        <w:rPr/>
        <w:t xml:space="preserve"> notifications).</w:t>
      </w:r>
    </w:p>
    <w:p>
      <w:pPr>
        <w:pStyle w:val="Normal"/>
        <w:rPr/>
      </w:pPr>
      <w:r>
        <w:rPr/>
        <w:t xml:space="preserve">It shall be supported that users can transfer the messages stored in the message </w:t>
      </w:r>
      <w:r>
        <w:rPr/>
        <w:t>depository</w:t>
      </w:r>
      <w:r>
        <w:rPr/>
        <w:t xml:space="preserve"> to any other mobile phone.</w:t>
      </w:r>
    </w:p>
    <w:p>
      <w:pPr>
        <w:pStyle w:val="Normal"/>
        <w:rPr>
          <w:lang w:eastAsia="zh-CN"/>
        </w:rPr>
      </w:pPr>
      <w:r>
        <w:rPr/>
        <w:t xml:space="preserve">It shall be supported that users can inquire the messages stored in the message </w:t>
      </w:r>
      <w:r>
        <w:rPr/>
        <w:t>depository</w:t>
      </w:r>
      <w:r>
        <w:rPr/>
        <w:t xml:space="preserve"> according to certain </w:t>
      </w:r>
      <w:r>
        <w:rPr/>
        <w:t>query</w:t>
      </w:r>
      <w:r>
        <w:rPr/>
        <w:t xml:space="preserve"> conditions (e.g.</w:t>
      </w:r>
      <w:r>
        <w:rPr>
          <w:lang w:eastAsia="zh-CN"/>
        </w:rPr>
        <w:t>,</w:t>
      </w:r>
      <w:r>
        <w:rPr/>
        <w:t xml:space="preserve"> </w:t>
      </w:r>
      <w:r>
        <w:rPr>
          <w:lang w:eastAsia="zh-CN"/>
        </w:rPr>
        <w:t>short message</w:t>
      </w:r>
      <w:r>
        <w:rPr/>
        <w:t xml:space="preserve"> receiver, </w:t>
      </w:r>
      <w:r>
        <w:rPr>
          <w:lang w:eastAsia="zh-CN"/>
        </w:rPr>
        <w:t>short message</w:t>
      </w:r>
      <w:r>
        <w:rPr/>
        <w:t xml:space="preserve"> sender, key words etc.).</w:t>
      </w:r>
    </w:p>
    <w:p>
      <w:pPr>
        <w:pStyle w:val="Normal"/>
        <w:rPr/>
      </w:pPr>
      <w:r>
        <w:rPr>
          <w:lang w:eastAsia="zh-CN"/>
        </w:rPr>
        <w:t xml:space="preserve">It shall be </w:t>
      </w:r>
      <w:r>
        <w:rPr>
          <w:lang w:eastAsia="zh-CN"/>
        </w:rPr>
        <w:t>supported that</w:t>
      </w:r>
      <w:r>
        <w:rPr>
          <w:lang w:eastAsia="zh-CN"/>
        </w:rPr>
        <w:t xml:space="preserve"> users </w:t>
      </w:r>
      <w:r>
        <w:rPr>
          <w:lang w:eastAsia="zh-CN"/>
        </w:rPr>
        <w:t xml:space="preserve">can manage the stored messages via a website, and it shall be possible for the user to set access right for other users ( e.g. read only , read and </w:t>
      </w:r>
      <w:r>
        <w:rPr>
          <w:lang w:eastAsia="zh-CN"/>
        </w:rPr>
        <w:t>download</w:t>
      </w:r>
      <w:r>
        <w:rPr>
          <w:lang w:eastAsia="zh-CN"/>
        </w:rPr>
        <w:t xml:space="preserve"> etc), in this way, other users are able to inquire his stored messages through a link to the website after valid authentication.</w:t>
      </w:r>
    </w:p>
    <w:p>
      <w:pPr>
        <w:pStyle w:val="Normal"/>
        <w:rPr/>
      </w:pPr>
      <w:r>
        <w:rPr>
          <w:lang w:val="en-US"/>
        </w:rPr>
        <w:t>In case of multiple delivery attempts SM will be copied only once regardless of the number of delivery attempts.</w:t>
      </w:r>
    </w:p>
    <w:p>
      <w:pPr>
        <w:pStyle w:val="Normal"/>
        <w:rPr>
          <w:lang w:eastAsia="zh-CN"/>
        </w:rPr>
      </w:pPr>
      <w:r>
        <w:rPr>
          <w:lang w:eastAsia="zh-CN"/>
        </w:rPr>
        <w:t>It shall be possible to combine concatenated SM to single Message in the Network store or alternatively indicate in the message that it is part of concatenated SM.</w:t>
      </w:r>
    </w:p>
    <w:p>
      <w:pPr>
        <w:pStyle w:val="Normal"/>
        <w:rPr>
          <w:lang w:eastAsia="zh-CN"/>
        </w:rPr>
      </w:pPr>
      <w:r>
        <w:rPr>
          <w:lang w:eastAsia="zh-CN"/>
        </w:rPr>
        <w:t>The Short Message Network Storage service shall prevent duplicate storage message as a result of failure in transmission of the original SM.</w:t>
      </w:r>
    </w:p>
    <w:p>
      <w:pPr>
        <w:pStyle w:val="Normal"/>
        <w:rPr>
          <w:lang w:eastAsia="zh-CN"/>
        </w:rPr>
      </w:pPr>
      <w:r>
        <w:rPr>
          <w:lang w:eastAsia="zh-CN"/>
        </w:rPr>
        <w:t>Messages should be stored in the Network Storage regardless of the user availability and as soon as the original SM is being processed in the SMSC.</w:t>
      </w:r>
    </w:p>
    <w:p>
      <w:pPr>
        <w:pStyle w:val="Heading3"/>
        <w:bidi w:val="0"/>
        <w:jc w:val="start"/>
        <w:rPr>
          <w:lang w:eastAsia="zh-CN"/>
        </w:rPr>
      </w:pPr>
      <w:bookmarkStart w:id="26" w:name="__RefHeading___Toc232311324"/>
      <w:bookmarkEnd w:id="26"/>
      <w:r>
        <w:rPr>
          <w:lang w:eastAsia="zh-CN"/>
        </w:rPr>
        <w:t>4</w:t>
      </w:r>
      <w:r>
        <w:rPr/>
        <w:t>.</w:t>
      </w:r>
      <w:r>
        <w:rPr>
          <w:lang w:eastAsia="zh-CN"/>
        </w:rPr>
        <w:t>2</w:t>
      </w:r>
      <w:r>
        <w:rPr/>
        <w:t>.</w:t>
      </w:r>
      <w:r>
        <w:rPr>
          <w:lang w:eastAsia="zh-CN"/>
        </w:rPr>
        <w:t>8</w:t>
      </w:r>
      <w:r>
        <w:rPr/>
        <w:tab/>
      </w:r>
      <w:r>
        <w:rPr/>
        <w:t xml:space="preserve">Short Message to </w:t>
      </w:r>
      <w:r>
        <w:rPr/>
        <w:t>m</w:t>
      </w:r>
      <w:r>
        <w:rPr/>
        <w:t xml:space="preserve">ultiple </w:t>
      </w:r>
      <w:r>
        <w:rPr/>
        <w:t>d</w:t>
      </w:r>
      <w:r>
        <w:rPr/>
        <w:t>estinations</w:t>
      </w:r>
    </w:p>
    <w:p>
      <w:pPr>
        <w:pStyle w:val="Normal"/>
        <w:rPr/>
      </w:pPr>
      <w:r>
        <w:rPr/>
        <w:t>I</w:t>
      </w:r>
      <w:r>
        <w:rPr/>
        <w:t xml:space="preserve">t shall be able to support inclusion of multiple </w:t>
      </w:r>
      <w:r>
        <w:rPr>
          <w:lang w:eastAsia="zh-CN"/>
        </w:rPr>
        <w:t>recipients</w:t>
      </w:r>
      <w:r>
        <w:rPr/>
        <w:t xml:space="preserve"> in a message when a user sends a single message to multiple individuals.</w:t>
      </w:r>
    </w:p>
    <w:p>
      <w:pPr>
        <w:pStyle w:val="Normal"/>
        <w:rPr/>
      </w:pPr>
      <w:r>
        <w:rPr/>
        <w:t>I</w:t>
      </w:r>
      <w:r>
        <w:rPr/>
        <w:t>t sh</w:t>
      </w:r>
      <w:r>
        <w:rPr>
          <w:lang w:eastAsia="zh-CN"/>
        </w:rPr>
        <w:t>ould</w:t>
      </w:r>
      <w:r>
        <w:rPr/>
        <w:t xml:space="preserve"> be possible for all recipients of the message to be aware of other</w:t>
      </w:r>
      <w:r>
        <w:rPr>
          <w:lang w:eastAsia="zh-CN"/>
        </w:rPr>
        <w:t xml:space="preserve"> </w:t>
      </w:r>
      <w:r>
        <w:rPr>
          <w:lang w:eastAsia="zh-CN"/>
        </w:rPr>
        <w:t>recipient</w:t>
      </w:r>
      <w:r>
        <w:rPr/>
        <w:t>s.</w:t>
      </w:r>
    </w:p>
    <w:p>
      <w:pPr>
        <w:pStyle w:val="Normal"/>
        <w:rPr/>
      </w:pPr>
      <w:r>
        <w:rPr/>
        <w:t>I</w:t>
      </w:r>
      <w:r>
        <w:rPr/>
        <w:t>t sh</w:t>
      </w:r>
      <w:r>
        <w:rPr>
          <w:lang w:eastAsia="zh-CN"/>
        </w:rPr>
        <w:t>ould</w:t>
      </w:r>
      <w:r>
        <w:rPr/>
        <w:t xml:space="preserve"> be possible for a recipient to choose to whom the reply message is sent, i.e. to the original sender and to other recipients of the original message.</w:t>
      </w:r>
    </w:p>
    <w:p>
      <w:pPr>
        <w:pStyle w:val="Normal"/>
        <w:rPr/>
      </w:pPr>
      <w:r>
        <w:rPr>
          <w:lang w:eastAsia="zh-CN"/>
        </w:rPr>
        <w:t>It shall be supported that a user can include multiple destination addresses in a message. The recipient except those addresses displaying information is blocked shall receive information on all recipients of the message.</w:t>
      </w:r>
    </w:p>
    <w:p>
      <w:pPr>
        <w:pStyle w:val="Normal"/>
        <w:rPr>
          <w:lang w:eastAsia="zh-CN"/>
        </w:rPr>
      </w:pPr>
      <w:r>
        <w:rPr>
          <w:lang w:eastAsia="zh-CN"/>
        </w:rPr>
        <w:t>It shall be supported that each recipient of the message can send a message back to all recipients of the original message.</w:t>
      </w:r>
    </w:p>
    <w:p>
      <w:pPr>
        <w:pStyle w:val="Heading3"/>
        <w:tabs>
          <w:tab w:val="clear" w:pos="284"/>
          <w:tab w:val="left" w:pos="1080" w:leader="none"/>
        </w:tabs>
        <w:bidi w:val="0"/>
        <w:jc w:val="start"/>
        <w:rPr>
          <w:lang w:eastAsia="zh-CN"/>
        </w:rPr>
      </w:pPr>
      <w:bookmarkStart w:id="27" w:name="__RefHeading___Toc232311325"/>
      <w:bookmarkEnd w:id="27"/>
      <w:r>
        <w:rPr>
          <w:lang w:eastAsia="zh-CN"/>
        </w:rPr>
        <w:t>4</w:t>
      </w:r>
      <w:r>
        <w:rPr>
          <w:lang w:eastAsia="zh-CN"/>
        </w:rPr>
        <w:t>.</w:t>
      </w:r>
      <w:r>
        <w:rPr>
          <w:lang w:eastAsia="zh-CN"/>
        </w:rPr>
        <w:t>2</w:t>
      </w:r>
      <w:r>
        <w:rPr>
          <w:lang w:eastAsia="zh-CN"/>
        </w:rPr>
        <w:t>.</w:t>
      </w:r>
      <w:r>
        <w:rPr>
          <w:lang w:eastAsia="zh-CN"/>
        </w:rPr>
        <w:t>9</w:t>
      </w:r>
      <w:r>
        <w:rPr>
          <w:lang w:eastAsia="zh-CN"/>
        </w:rPr>
        <w:tab/>
      </w:r>
      <w:r>
        <w:rPr>
          <w:lang w:eastAsia="zh-CN"/>
        </w:rPr>
        <w:t xml:space="preserve">Short Message </w:t>
      </w:r>
      <w:r>
        <w:rPr>
          <w:lang w:eastAsia="zh-CN"/>
        </w:rPr>
        <w:t>Virtual Private Network (</w:t>
      </w:r>
      <w:r>
        <w:rPr>
          <w:lang w:eastAsia="zh-CN"/>
        </w:rPr>
        <w:t>VPN</w:t>
      </w:r>
      <w:r>
        <w:rPr>
          <w:lang w:eastAsia="zh-CN"/>
        </w:rPr>
        <w:t>)</w:t>
      </w:r>
    </w:p>
    <w:p>
      <w:pPr>
        <w:pStyle w:val="Normal"/>
        <w:rPr>
          <w:lang w:eastAsia="zh-CN"/>
        </w:rPr>
      </w:pPr>
      <w:r>
        <w:rPr/>
        <w:t>Sending messages to local numbers based on the dialling plan should be supported. There shall be no significant delays to any part of the service.</w:t>
      </w:r>
    </w:p>
    <w:p>
      <w:pPr>
        <w:pStyle w:val="Heading3"/>
        <w:tabs>
          <w:tab w:val="clear" w:pos="284"/>
          <w:tab w:val="left" w:pos="1080" w:leader="none"/>
        </w:tabs>
        <w:bidi w:val="0"/>
        <w:jc w:val="start"/>
        <w:rPr>
          <w:lang w:eastAsia="zh-CN"/>
        </w:rPr>
      </w:pPr>
      <w:bookmarkStart w:id="28" w:name="__RefHeading___Toc232311326"/>
      <w:bookmarkEnd w:id="28"/>
      <w:r>
        <w:rPr>
          <w:lang w:eastAsia="zh-CN"/>
        </w:rPr>
        <w:t>4</w:t>
      </w:r>
      <w:r>
        <w:rPr>
          <w:lang w:eastAsia="zh-CN"/>
        </w:rPr>
        <w:t>.</w:t>
      </w:r>
      <w:r>
        <w:rPr>
          <w:lang w:eastAsia="zh-CN"/>
        </w:rPr>
        <w:t>2</w:t>
      </w:r>
      <w:r>
        <w:rPr>
          <w:lang w:eastAsia="zh-CN"/>
        </w:rPr>
        <w:t>.</w:t>
      </w:r>
      <w:r>
        <w:rPr>
          <w:lang w:eastAsia="zh-CN"/>
        </w:rPr>
        <w:t>10</w:t>
      </w:r>
      <w:r>
        <w:rPr>
          <w:lang w:eastAsia="zh-CN"/>
        </w:rPr>
        <w:tab/>
      </w:r>
      <w:r>
        <w:rPr>
          <w:lang w:eastAsia="zh-CN"/>
        </w:rPr>
        <w:t>Short Message Auto Reply</w:t>
      </w:r>
    </w:p>
    <w:p>
      <w:pPr>
        <w:pStyle w:val="Normal"/>
        <w:rPr/>
      </w:pPr>
      <w:r>
        <w:rPr>
          <w:lang w:eastAsia="zh-CN"/>
        </w:rPr>
        <w:t>It shall be possible that users can activate the SM Auto Reply Service to be active for different time periods. In addition it shall be possible to configure the system to reply only once to each sender in a predefined period of time.</w:t>
      </w:r>
    </w:p>
    <w:p>
      <w:pPr>
        <w:pStyle w:val="Normal"/>
        <w:rPr>
          <w:lang w:eastAsia="zh-CN"/>
        </w:rPr>
      </w:pPr>
      <w:r>
        <w:rPr>
          <w:lang w:eastAsia="zh-CN"/>
        </w:rPr>
        <w:t>It shall be possible for users to configure and manage their Automatic Reply messages, e.g. edit and delete the content of the message.</w:t>
      </w:r>
    </w:p>
    <w:p>
      <w:pPr>
        <w:pStyle w:val="Normal"/>
        <w:rPr>
          <w:lang w:eastAsia="zh-CN"/>
        </w:rPr>
      </w:pPr>
      <w:r>
        <w:rPr>
          <w:lang w:eastAsia="zh-CN"/>
        </w:rPr>
        <w:t>It shall be possible for users to set different Automatic Reply messages to different senders.</w:t>
      </w:r>
    </w:p>
    <w:p>
      <w:pPr>
        <w:pStyle w:val="Normal"/>
        <w:rPr>
          <w:lang w:eastAsia="zh-CN"/>
        </w:rPr>
      </w:pPr>
      <w:r>
        <w:rPr>
          <w:lang w:val="en-US" w:eastAsia="zh-CN"/>
        </w:rPr>
        <w:t>Auto reply to auto reply loops need to be prevented.</w:t>
      </w:r>
    </w:p>
    <w:p>
      <w:pPr>
        <w:pStyle w:val="Heading3"/>
        <w:tabs>
          <w:tab w:val="clear" w:pos="284"/>
          <w:tab w:val="left" w:pos="1080" w:leader="none"/>
        </w:tabs>
        <w:bidi w:val="0"/>
        <w:jc w:val="start"/>
        <w:rPr>
          <w:lang w:eastAsia="zh-CN"/>
        </w:rPr>
      </w:pPr>
      <w:bookmarkStart w:id="29" w:name="__RefHeading___Toc232311327"/>
      <w:bookmarkEnd w:id="29"/>
      <w:r>
        <w:rPr>
          <w:lang w:eastAsia="zh-CN"/>
        </w:rPr>
        <w:t>4</w:t>
      </w:r>
      <w:r>
        <w:rPr>
          <w:lang w:eastAsia="zh-CN"/>
        </w:rPr>
        <w:t>.</w:t>
      </w:r>
      <w:r>
        <w:rPr>
          <w:lang w:eastAsia="zh-CN"/>
        </w:rPr>
        <w:t>2</w:t>
      </w:r>
      <w:r>
        <w:rPr>
          <w:lang w:eastAsia="zh-CN"/>
        </w:rPr>
        <w:t>.</w:t>
      </w:r>
      <w:r>
        <w:rPr>
          <w:lang w:eastAsia="zh-CN"/>
        </w:rPr>
        <w:t>11</w:t>
      </w:r>
      <w:r>
        <w:rPr>
          <w:lang w:eastAsia="zh-CN"/>
        </w:rPr>
        <w:tab/>
      </w:r>
      <w:r>
        <w:rPr>
          <w:lang w:eastAsia="zh-CN"/>
        </w:rPr>
        <w:t>Short Message Personal Signature</w:t>
      </w:r>
    </w:p>
    <w:p>
      <w:pPr>
        <w:pStyle w:val="Normal"/>
        <w:rPr>
          <w:lang w:eastAsia="zh-CN"/>
        </w:rPr>
      </w:pPr>
      <w:r>
        <w:rPr>
          <w:lang w:eastAsia="zh-CN"/>
        </w:rPr>
        <w:t>The SM Personal Signature Service shall support certain conditions configured by users or control system wide (e.g., append personal signature depending on the original short message length, append personal signature to certain destinations). There shall be no significant delays to any part of the service.</w:t>
      </w:r>
    </w:p>
    <w:p>
      <w:pPr>
        <w:pStyle w:val="Heading3"/>
        <w:tabs>
          <w:tab w:val="clear" w:pos="284"/>
          <w:tab w:val="left" w:pos="1080" w:leader="none"/>
        </w:tabs>
        <w:bidi w:val="0"/>
        <w:jc w:val="start"/>
        <w:rPr>
          <w:lang w:eastAsia="zh-CN"/>
        </w:rPr>
      </w:pPr>
      <w:bookmarkStart w:id="30" w:name="__RefHeading___Toc232311328"/>
      <w:bookmarkEnd w:id="30"/>
      <w:r>
        <w:rPr>
          <w:lang w:eastAsia="zh-CN"/>
        </w:rPr>
        <w:t>4</w:t>
      </w:r>
      <w:r>
        <w:rPr>
          <w:lang w:eastAsia="zh-CN"/>
        </w:rPr>
        <w:t>.</w:t>
      </w:r>
      <w:r>
        <w:rPr>
          <w:lang w:eastAsia="zh-CN"/>
        </w:rPr>
        <w:t>2</w:t>
      </w:r>
      <w:r>
        <w:rPr>
          <w:lang w:eastAsia="zh-CN"/>
        </w:rPr>
        <w:t>.</w:t>
      </w:r>
      <w:r>
        <w:rPr>
          <w:lang w:eastAsia="zh-CN"/>
        </w:rPr>
        <w:t>12</w:t>
      </w:r>
      <w:r>
        <w:rPr>
          <w:lang w:eastAsia="zh-CN"/>
        </w:rPr>
        <w:tab/>
      </w:r>
      <w:r>
        <w:rPr>
          <w:lang w:eastAsia="zh-CN"/>
        </w:rPr>
        <w:t xml:space="preserve">Short Message </w:t>
      </w:r>
      <w:r>
        <w:rPr>
          <w:lang w:eastAsia="zh-CN"/>
        </w:rPr>
        <w:t>Deferred</w:t>
      </w:r>
      <w:r>
        <w:rPr>
          <w:lang w:eastAsia="zh-CN"/>
        </w:rPr>
        <w:t xml:space="preserve"> Delivery</w:t>
      </w:r>
    </w:p>
    <w:p>
      <w:pPr>
        <w:pStyle w:val="Normal"/>
        <w:rPr/>
      </w:pPr>
      <w:r>
        <w:rPr/>
        <w:t>The SM Deferred delivery shall support the following delivery time options:</w:t>
      </w:r>
    </w:p>
    <w:p>
      <w:pPr>
        <w:pStyle w:val="B1"/>
        <w:rPr/>
      </w:pPr>
      <w:r>
        <w:rPr/>
        <w:t>-</w:t>
        <w:tab/>
        <w:t>Relative timing – The text will include information as for the of how many more days, hours, minutes shall pass before the message shall be delivered.</w:t>
      </w:r>
    </w:p>
    <w:p>
      <w:pPr>
        <w:pStyle w:val="B1"/>
        <w:rPr/>
      </w:pPr>
      <w:r>
        <w:rPr/>
        <w:t>-</w:t>
        <w:tab/>
        <w:t>Absolute timing - The text will include information indicating of the specific Date and Time for the message to be delivered</w:t>
      </w:r>
    </w:p>
    <w:p>
      <w:pPr>
        <w:pStyle w:val="Normal"/>
        <w:rPr/>
      </w:pPr>
      <w:r>
        <w:rPr/>
        <w:t>The SM Deferred Delivery Service shall support all type of languages</w:t>
      </w:r>
    </w:p>
    <w:p>
      <w:pPr>
        <w:pStyle w:val="Normal"/>
        <w:rPr/>
      </w:pPr>
      <w:r>
        <w:rPr/>
        <w:t>The SM Deferred Delivery Service shall support concatenated messages</w:t>
      </w:r>
    </w:p>
    <w:p>
      <w:pPr>
        <w:pStyle w:val="Normal"/>
        <w:rPr/>
      </w:pPr>
      <w:r>
        <w:rPr/>
        <w:t>There shall be no significant delays to any part of the service.</w:t>
      </w:r>
    </w:p>
    <w:p>
      <w:pPr>
        <w:pStyle w:val="Heading3"/>
        <w:tabs>
          <w:tab w:val="clear" w:pos="284"/>
          <w:tab w:val="left" w:pos="1080" w:leader="none"/>
        </w:tabs>
        <w:bidi w:val="0"/>
        <w:jc w:val="start"/>
        <w:rPr>
          <w:lang w:eastAsia="zh-CN"/>
        </w:rPr>
      </w:pPr>
      <w:bookmarkStart w:id="31" w:name="__RefHeading___Toc232311329"/>
      <w:bookmarkEnd w:id="31"/>
      <w:r>
        <w:rPr>
          <w:lang w:eastAsia="zh-CN"/>
        </w:rPr>
        <w:t>4.2.13</w:t>
        <w:tab/>
      </w:r>
      <w:r>
        <w:rPr>
          <w:lang w:eastAsia="zh-CN"/>
        </w:rPr>
        <w:t>Management and control of network based repository</w:t>
      </w:r>
    </w:p>
    <w:p>
      <w:pPr>
        <w:pStyle w:val="Normal"/>
        <w:rPr>
          <w:lang w:eastAsia="zh-CN"/>
        </w:rPr>
      </w:pPr>
      <w:r>
        <w:rPr/>
        <w:t>VAS-SMS</w:t>
      </w:r>
      <w:r>
        <w:rPr/>
        <w:t xml:space="preserve"> should be able to </w:t>
      </w:r>
      <w:r>
        <w:rPr>
          <w:lang w:eastAsia="zh-CN"/>
        </w:rPr>
        <w:t>provide</w:t>
      </w:r>
      <w:r>
        <w:rPr/>
        <w:t xml:space="preserve"> following </w:t>
      </w:r>
      <w:r>
        <w:rPr>
          <w:lang w:eastAsia="zh-CN"/>
        </w:rPr>
        <w:t>capabilit</w:t>
      </w:r>
      <w:r>
        <w:rPr/>
        <w:t>ies</w:t>
      </w:r>
      <w:r>
        <w:rPr>
          <w:lang w:eastAsia="zh-CN"/>
        </w:rPr>
        <w:t xml:space="preserve"> to support n</w:t>
      </w:r>
      <w:r>
        <w:rPr/>
        <w:t>etwork based repository:</w:t>
      </w:r>
    </w:p>
    <w:p>
      <w:pPr>
        <w:pStyle w:val="B1"/>
        <w:rPr/>
      </w:pPr>
      <w:r>
        <w:rPr/>
        <w:t>-</w:t>
        <w:tab/>
        <w:t xml:space="preserve">The </w:t>
      </w:r>
      <w:r>
        <w:rPr/>
        <w:t>VAS-SMS</w:t>
      </w:r>
      <w:r>
        <w:rPr/>
        <w:t xml:space="preserve"> should allow configuring in such a way that </w:t>
      </w:r>
      <w:r>
        <w:rPr>
          <w:lang w:eastAsia="zh-CN"/>
        </w:rPr>
        <w:t>certain</w:t>
      </w:r>
      <w:r>
        <w:rPr/>
        <w:t xml:space="preserve"> </w:t>
      </w:r>
      <w:r>
        <w:rPr>
          <w:lang w:eastAsia="zh-CN"/>
        </w:rPr>
        <w:t>sent or received messages</w:t>
      </w:r>
      <w:r>
        <w:rPr/>
        <w:t xml:space="preserve"> of a particular user </w:t>
      </w:r>
      <w:r>
        <w:rPr>
          <w:lang w:eastAsia="zh-CN"/>
        </w:rPr>
        <w:t xml:space="preserve">can </w:t>
      </w:r>
      <w:r>
        <w:rPr/>
        <w:t>be stored persistently in a network based repository</w:t>
      </w:r>
      <w:r>
        <w:rPr>
          <w:lang w:eastAsia="zh-CN"/>
        </w:rPr>
        <w:t>.</w:t>
      </w:r>
      <w:r>
        <w:rPr/>
        <w:t xml:space="preserve"> </w:t>
      </w:r>
    </w:p>
    <w:p>
      <w:pPr>
        <w:pStyle w:val="B1"/>
        <w:rPr/>
      </w:pPr>
      <w:r>
        <w:rPr/>
        <w:t>-</w:t>
        <w:tab/>
        <w:t xml:space="preserve">The </w:t>
      </w:r>
      <w:r>
        <w:rPr/>
        <w:t>VAS-SMS</w:t>
      </w:r>
      <w:r>
        <w:rPr/>
        <w:t xml:space="preserve"> should be able to support a request from </w:t>
      </w:r>
      <w:r>
        <w:rPr/>
        <w:t>SM</w:t>
      </w:r>
      <w:r>
        <w:rPr/>
        <w:t>S-</w:t>
      </w:r>
      <w:r>
        <w:rPr/>
        <w:t>SC</w:t>
      </w:r>
      <w:r>
        <w:rPr/>
        <w:t xml:space="preserve"> to persistently store a sent </w:t>
      </w:r>
      <w:r>
        <w:rPr>
          <w:lang w:eastAsia="zh-CN"/>
        </w:rPr>
        <w:t>message</w:t>
      </w:r>
      <w:r>
        <w:rPr/>
        <w:t xml:space="preserve"> in a network based repository at the time of sending</w:t>
      </w:r>
      <w:r>
        <w:rPr>
          <w:lang w:eastAsia="zh-CN"/>
        </w:rPr>
        <w:t>.</w:t>
      </w:r>
    </w:p>
    <w:p>
      <w:pPr>
        <w:pStyle w:val="B1"/>
        <w:rPr/>
      </w:pPr>
      <w:r>
        <w:rPr/>
        <w:t>-</w:t>
        <w:tab/>
        <w:t xml:space="preserve">The </w:t>
      </w:r>
      <w:r>
        <w:rPr/>
        <w:t>VAS-SMS</w:t>
      </w:r>
      <w:r>
        <w:rPr/>
        <w:t xml:space="preserve"> should be able to support a request from a</w:t>
      </w:r>
      <w:r>
        <w:rPr/>
        <w:t>n application</w:t>
      </w:r>
      <w:r>
        <w:rPr/>
        <w:t xml:space="preserve"> to upload </w:t>
      </w:r>
      <w:r>
        <w:rPr>
          <w:lang w:eastAsia="zh-CN"/>
        </w:rPr>
        <w:t>certain</w:t>
      </w:r>
      <w:r>
        <w:rPr/>
        <w:t xml:space="preserve"> </w:t>
      </w:r>
      <w:r>
        <w:rPr>
          <w:lang w:eastAsia="zh-CN"/>
        </w:rPr>
        <w:t>messages</w:t>
      </w:r>
      <w:r>
        <w:rPr/>
        <w:t xml:space="preserve"> into a network based repository for persistent storage</w:t>
      </w:r>
      <w:r>
        <w:rPr>
          <w:lang w:eastAsia="zh-CN"/>
        </w:rPr>
        <w:t>.</w:t>
      </w:r>
    </w:p>
    <w:p>
      <w:pPr>
        <w:pStyle w:val="B1"/>
        <w:rPr/>
      </w:pPr>
      <w:r>
        <w:rPr/>
        <w:t>-</w:t>
        <w:tab/>
        <w:t xml:space="preserve">The </w:t>
      </w:r>
      <w:r>
        <w:rPr/>
        <w:t>VAS-SMS</w:t>
      </w:r>
      <w:r>
        <w:rPr/>
        <w:t xml:space="preserve"> should be able to support a request from </w:t>
      </w:r>
      <w:r>
        <w:rPr/>
        <w:t>an application</w:t>
      </w:r>
      <w:r>
        <w:rPr/>
        <w:t xml:space="preserve"> to retrieve</w:t>
      </w:r>
      <w:r>
        <w:rPr>
          <w:lang w:eastAsia="zh-CN"/>
        </w:rPr>
        <w:t>/delete</w:t>
      </w:r>
      <w:r>
        <w:rPr/>
        <w:t xml:space="preserve"> </w:t>
      </w:r>
      <w:r>
        <w:rPr>
          <w:lang w:eastAsia="zh-CN"/>
        </w:rPr>
        <w:t>certain</w:t>
      </w:r>
      <w:r>
        <w:rPr/>
        <w:t xml:space="preserve"> </w:t>
      </w:r>
      <w:r>
        <w:rPr>
          <w:lang w:eastAsia="zh-CN"/>
        </w:rPr>
        <w:t>messages</w:t>
      </w:r>
      <w:r>
        <w:rPr/>
        <w:t xml:space="preserve"> stored in a network based repository</w:t>
      </w:r>
    </w:p>
    <w:p>
      <w:pPr>
        <w:pStyle w:val="B1"/>
        <w:rPr/>
      </w:pPr>
      <w:r>
        <w:rPr/>
        <w:t>-</w:t>
        <w:tab/>
        <w:t xml:space="preserve">The </w:t>
      </w:r>
      <w:r>
        <w:rPr/>
        <w:t>VAS-SMS</w:t>
      </w:r>
      <w:r>
        <w:rPr/>
        <w:t xml:space="preserve"> should be able to support a request from </w:t>
      </w:r>
      <w:r>
        <w:rPr/>
        <w:t>an application</w:t>
      </w:r>
      <w:r>
        <w:rPr/>
        <w:t xml:space="preserve"> to view the list of </w:t>
      </w:r>
      <w:r>
        <w:rPr>
          <w:lang w:eastAsia="zh-CN"/>
        </w:rPr>
        <w:t>messages</w:t>
      </w:r>
      <w:r>
        <w:rPr/>
        <w:t xml:space="preserve"> and related attributes</w:t>
      </w:r>
      <w:r>
        <w:rPr>
          <w:lang w:eastAsia="zh-CN"/>
        </w:rPr>
        <w:t xml:space="preserve"> (e.g.</w:t>
      </w:r>
      <w:r>
        <w:rPr/>
        <w:t xml:space="preserve"> sender, recipient</w:t>
      </w:r>
      <w:r>
        <w:rPr>
          <w:lang w:eastAsia="zh-CN"/>
        </w:rPr>
        <w:t>,</w:t>
      </w:r>
      <w:r>
        <w:rPr/>
        <w:t xml:space="preserve"> date/time</w:t>
      </w:r>
      <w:r>
        <w:rPr>
          <w:lang w:eastAsia="zh-CN"/>
        </w:rPr>
        <w:t>, etc)</w:t>
      </w:r>
      <w:r>
        <w:rPr/>
        <w:t xml:space="preserve"> in a network based repository</w:t>
      </w:r>
    </w:p>
    <w:p>
      <w:pPr>
        <w:pStyle w:val="Heading3"/>
        <w:tabs>
          <w:tab w:val="clear" w:pos="284"/>
          <w:tab w:val="left" w:pos="1080" w:leader="none"/>
        </w:tabs>
        <w:bidi w:val="0"/>
        <w:jc w:val="start"/>
        <w:rPr>
          <w:lang w:eastAsia="zh-CN"/>
        </w:rPr>
      </w:pPr>
      <w:bookmarkStart w:id="32" w:name="__RefHeading___Toc232311330"/>
      <w:bookmarkEnd w:id="32"/>
      <w:r>
        <w:rPr>
          <w:lang w:eastAsia="zh-CN"/>
        </w:rPr>
        <w:t>4.2.14</w:t>
        <w:tab/>
      </w:r>
      <w:r>
        <w:rPr>
          <w:lang w:eastAsia="zh-CN"/>
        </w:rPr>
        <w:t>Addressing</w:t>
      </w:r>
    </w:p>
    <w:p>
      <w:pPr>
        <w:pStyle w:val="Normal"/>
        <w:rPr/>
      </w:pPr>
      <w:r>
        <w:rPr/>
        <w:t xml:space="preserve">The </w:t>
      </w:r>
      <w:r>
        <w:rPr/>
        <w:t>VAS-SMS</w:t>
      </w:r>
      <w:r>
        <w:rPr/>
        <w:t xml:space="preserve"> should support different addressing formats to identify the sender and recipient</w:t>
      </w:r>
      <w:r>
        <w:rPr>
          <w:lang w:eastAsia="zh-CN"/>
        </w:rPr>
        <w:t>;</w:t>
      </w:r>
      <w:r>
        <w:rPr>
          <w:lang w:eastAsia="zh-CN"/>
        </w:rPr>
        <w:t xml:space="preserve"> it </w:t>
      </w:r>
      <w:r>
        <w:rPr/>
        <w:t>should support both MSISDN</w:t>
      </w:r>
      <w:r>
        <w:rPr>
          <w:lang w:eastAsia="zh-CN"/>
        </w:rPr>
        <w:t>[3]</w:t>
      </w:r>
      <w:r>
        <w:rPr/>
        <w:t xml:space="preserve"> and e-mail addressing schemes</w:t>
      </w:r>
      <w:r>
        <w:rPr>
          <w:lang w:eastAsia="zh-CN"/>
        </w:rPr>
        <w:t>[4].</w:t>
      </w:r>
    </w:p>
    <w:p>
      <w:pPr>
        <w:pStyle w:val="Normal"/>
        <w:rPr>
          <w:lang w:eastAsia="zh-CN"/>
        </w:rPr>
      </w:pPr>
      <w:r>
        <w:rPr/>
        <w:t>A short number should be supported. This number should be unique within VPN where it is used.</w:t>
      </w:r>
    </w:p>
    <w:p>
      <w:pPr>
        <w:pStyle w:val="Normal"/>
        <w:rPr>
          <w:lang w:eastAsia="zh-CN"/>
        </w:rPr>
      </w:pPr>
      <w:r>
        <w:rPr/>
        <w:t xml:space="preserve">The </w:t>
      </w:r>
      <w:r>
        <w:rPr/>
        <w:t>VAS-SMS</w:t>
      </w:r>
      <w:r>
        <w:rPr>
          <w:lang w:eastAsia="zh-CN"/>
        </w:rPr>
        <w:t xml:space="preserve"> </w:t>
      </w:r>
      <w:r>
        <w:rPr/>
        <w:t>should support an alpha-numeric addressing format (</w:t>
      </w:r>
      <w:r>
        <w:rPr>
          <w:lang w:val="en-US"/>
        </w:rPr>
        <w:t>similar to specified in [2]).</w:t>
      </w:r>
    </w:p>
    <w:p>
      <w:pPr>
        <w:pStyle w:val="Normal"/>
        <w:rPr/>
      </w:pPr>
      <w:r>
        <w:rPr/>
        <w:t xml:space="preserve">The </w:t>
      </w:r>
      <w:r>
        <w:rPr/>
        <w:t>VAS-SMS</w:t>
      </w:r>
      <w:r>
        <w:rPr/>
        <w:t xml:space="preserve"> should</w:t>
      </w:r>
      <w:r>
        <w:rPr>
          <w:lang w:eastAsia="zh-CN"/>
        </w:rPr>
        <w:t xml:space="preserve"> </w:t>
      </w:r>
      <w:r>
        <w:rPr/>
        <w:t xml:space="preserve">be </w:t>
      </w:r>
      <w:r>
        <w:rPr>
          <w:lang w:eastAsia="zh-CN"/>
        </w:rPr>
        <w:t>able</w:t>
      </w:r>
      <w:r>
        <w:rPr/>
        <w:t xml:space="preserve"> to submit one message to multiple recipients.</w:t>
      </w:r>
    </w:p>
    <w:p>
      <w:pPr>
        <w:pStyle w:val="Normal"/>
        <w:rPr>
          <w:lang w:eastAsia="zh-CN"/>
        </w:rPr>
      </w:pPr>
      <w:r>
        <w:rPr/>
        <w:t xml:space="preserve">The </w:t>
      </w:r>
      <w:r>
        <w:rPr/>
        <w:t>VAS-SMS</w:t>
      </w:r>
      <w:r>
        <w:rPr/>
        <w:t xml:space="preserve"> should be able to support the request to hide the sender’s </w:t>
      </w:r>
      <w:r>
        <w:rPr>
          <w:lang w:eastAsia="zh-CN"/>
        </w:rPr>
        <w:t>or other recipients</w:t>
      </w:r>
      <w:r>
        <w:rPr>
          <w:lang w:eastAsia="zh-CN"/>
        </w:rPr>
        <w:t>’</w:t>
      </w:r>
      <w:r>
        <w:rPr>
          <w:lang w:eastAsia="zh-CN"/>
        </w:rPr>
        <w:t xml:space="preserve"> </w:t>
      </w:r>
      <w:r>
        <w:rPr/>
        <w:t>address</w:t>
      </w:r>
      <w:r>
        <w:rPr>
          <w:lang w:eastAsia="zh-CN"/>
        </w:rPr>
        <w:t>es</w:t>
      </w:r>
      <w:r>
        <w:rPr/>
        <w:t>.</w:t>
      </w:r>
    </w:p>
    <w:p>
      <w:pPr>
        <w:pStyle w:val="Heading1"/>
        <w:bidi w:val="0"/>
        <w:ind w:start="1134" w:hanging="1134"/>
        <w:jc w:val="start"/>
        <w:rPr/>
      </w:pPr>
      <w:bookmarkStart w:id="33" w:name="__RefHeading___Toc903_3320553937"/>
      <w:bookmarkStart w:id="34" w:name="__RefHeading___Toc232311331"/>
      <w:bookmarkEnd w:id="33"/>
      <w:r>
        <w:rPr/>
        <w:t>5</w:t>
      </w:r>
      <w:r>
        <w:rPr/>
        <w:tab/>
      </w:r>
      <w:r>
        <w:rPr/>
        <w:t xml:space="preserve">Requirements for </w:t>
      </w:r>
      <w:r>
        <w:rPr/>
        <w:t>s</w:t>
      </w:r>
      <w:r>
        <w:rPr/>
        <w:t>ervice priority and Interaction</w:t>
      </w:r>
      <w:bookmarkEnd w:id="34"/>
      <w:r>
        <w:rPr/>
        <w:t xml:space="preserve"> </w:t>
      </w:r>
    </w:p>
    <w:p>
      <w:pPr>
        <w:pStyle w:val="Normal"/>
        <w:rPr/>
      </w:pPr>
      <w:r>
        <w:rPr/>
        <w:t xml:space="preserve">The </w:t>
      </w:r>
      <w:r>
        <w:rPr/>
        <w:t>different</w:t>
      </w:r>
      <w:r>
        <w:rPr/>
        <w:t xml:space="preserve"> rules of VAS-SMS priority and interaction are provided by operator. For example, the priority order maybe as following: </w:t>
      </w:r>
    </w:p>
    <w:p>
      <w:pPr>
        <w:pStyle w:val="B1"/>
        <w:rPr/>
      </w:pPr>
      <w:r>
        <w:rPr/>
        <w:t>-</w:t>
        <w:tab/>
        <w:t>SM Filtering</w:t>
      </w:r>
    </w:p>
    <w:p>
      <w:pPr>
        <w:pStyle w:val="B1"/>
        <w:rPr/>
      </w:pPr>
      <w:r>
        <w:rPr/>
        <w:t>-</w:t>
        <w:tab/>
        <w:t>SM Network Storage</w:t>
      </w:r>
    </w:p>
    <w:p>
      <w:pPr>
        <w:pStyle w:val="B1"/>
        <w:rPr/>
      </w:pPr>
      <w:r>
        <w:rPr/>
        <w:t>-</w:t>
        <w:tab/>
        <w:t>SM Forwarding</w:t>
      </w:r>
    </w:p>
    <w:p>
      <w:pPr>
        <w:pStyle w:val="B1"/>
        <w:rPr/>
      </w:pPr>
      <w:r>
        <w:rPr>
          <w:lang w:eastAsia="zh-CN"/>
        </w:rPr>
        <w:t>-</w:t>
        <w:tab/>
      </w:r>
      <w:r>
        <w:rPr>
          <w:lang w:eastAsia="zh-CN"/>
        </w:rPr>
        <w:t>e</w:t>
      </w:r>
      <w:r>
        <w:rPr/>
        <w:t>tc</w:t>
      </w:r>
      <w:r>
        <w:rPr>
          <w:lang w:eastAsia="zh-CN"/>
        </w:rPr>
        <w:t>.</w:t>
      </w:r>
    </w:p>
    <w:p>
      <w:pPr>
        <w:pStyle w:val="Normal"/>
        <w:rPr>
          <w:lang w:eastAsia="zh-CN"/>
        </w:rPr>
      </w:pPr>
      <w:r>
        <w:rPr/>
        <w:t>The VAS-SMS</w:t>
      </w:r>
      <w:r>
        <w:rPr/>
        <w:t xml:space="preserve"> </w:t>
      </w:r>
      <w:r>
        <w:rPr/>
        <w:t xml:space="preserve">should be </w:t>
      </w:r>
      <w:r>
        <w:rPr/>
        <w:t>classified</w:t>
      </w:r>
      <w:r>
        <w:rPr/>
        <w:t xml:space="preserve"> by priority and triggered according to priority order.</w:t>
      </w:r>
    </w:p>
    <w:p>
      <w:pPr>
        <w:pStyle w:val="Normal"/>
        <w:rPr>
          <w:lang w:eastAsia="zh-CN"/>
        </w:rPr>
      </w:pPr>
      <w:r>
        <w:rPr/>
        <w:t>The VAS-SMS should provide the capability to configure certain priority.</w:t>
      </w:r>
    </w:p>
    <w:p>
      <w:pPr>
        <w:pStyle w:val="Normal"/>
        <w:rPr/>
      </w:pPr>
      <w:r>
        <w:rPr>
          <w:lang w:eastAsia="zh-CN"/>
        </w:rPr>
        <w:t>Caller SMS receipt has higher priority than Callee SMS Receipt service.</w:t>
      </w:r>
    </w:p>
    <w:p>
      <w:pPr>
        <w:pStyle w:val="Heading1"/>
        <w:bidi w:val="0"/>
        <w:ind w:start="1134" w:hanging="1134"/>
        <w:jc w:val="start"/>
        <w:rPr/>
      </w:pPr>
      <w:bookmarkStart w:id="35" w:name="__RefHeading___Toc232311332"/>
      <w:bookmarkStart w:id="36" w:name="historyclause"/>
      <w:bookmarkEnd w:id="35"/>
      <w:bookmarkEnd w:id="36"/>
      <w:r>
        <w:rPr/>
        <w:t>6</w:t>
      </w:r>
      <w:r>
        <w:rPr/>
        <w:tab/>
      </w:r>
      <w:r>
        <w:rPr/>
        <w:t>Quality of Service</w:t>
      </w:r>
    </w:p>
    <w:p>
      <w:pPr>
        <w:pStyle w:val="Normal"/>
        <w:rPr/>
      </w:pPr>
      <w:r>
        <w:rPr/>
        <w:t>The quality of basic SMS service sh</w:t>
      </w:r>
      <w:r>
        <w:rPr>
          <w:lang w:eastAsia="zh-CN"/>
        </w:rPr>
        <w:t>ould not be affected by introducing the VAS-SMS.</w:t>
      </w:r>
    </w:p>
    <w:p>
      <w:pPr>
        <w:pStyle w:val="Normal"/>
        <w:rPr>
          <w:lang w:eastAsia="zh-CN"/>
        </w:rPr>
      </w:pPr>
      <w:r>
        <w:rPr/>
        <w:t xml:space="preserve">The following key performance for </w:t>
      </w:r>
      <w:r>
        <w:rPr/>
        <w:t>quality</w:t>
      </w:r>
      <w:r>
        <w:rPr/>
        <w:t xml:space="preserve"> of VAS-SMS</w:t>
      </w:r>
      <w:r>
        <w:rPr/>
        <w:t xml:space="preserve"> </w:t>
      </w:r>
      <w:r>
        <w:rPr/>
        <w:t>shall be kept c</w:t>
      </w:r>
      <w:r>
        <w:rPr/>
        <w:t>onsistent</w:t>
      </w:r>
      <w:r>
        <w:rPr/>
        <w:t xml:space="preserve"> with basic SMS.</w:t>
      </w:r>
      <w:r>
        <w:rPr>
          <w:lang w:eastAsia="zh-CN"/>
        </w:rPr>
        <w:t xml:space="preserve"> For example:</w:t>
      </w:r>
    </w:p>
    <w:p>
      <w:pPr>
        <w:pStyle w:val="B1"/>
        <w:rPr/>
      </w:pPr>
      <w:r>
        <w:rPr/>
        <w:t>-</w:t>
        <w:tab/>
      </w:r>
      <w:r>
        <w:rPr/>
        <w:t>SMS delivery successful rate</w:t>
      </w:r>
    </w:p>
    <w:p>
      <w:pPr>
        <w:pStyle w:val="B1"/>
        <w:rPr/>
      </w:pPr>
      <w:r>
        <w:rPr/>
        <w:t>-</w:t>
        <w:tab/>
      </w:r>
      <w:r>
        <w:rPr/>
        <w:t>authentication successful rate</w:t>
      </w:r>
    </w:p>
    <w:p>
      <w:pPr>
        <w:pStyle w:val="B1"/>
        <w:rPr/>
      </w:pPr>
      <w:r>
        <w:rPr/>
        <w:t>-</w:t>
        <w:tab/>
      </w:r>
      <w:r>
        <w:rPr/>
        <w:t>end to end data loss rate</w:t>
      </w:r>
    </w:p>
    <w:p>
      <w:pPr>
        <w:pStyle w:val="B1"/>
        <w:rPr/>
      </w:pPr>
      <w:r>
        <w:rPr/>
        <w:t>-</w:t>
        <w:tab/>
      </w:r>
      <w:r>
        <w:rPr/>
        <w:t>end to end data delay</w:t>
      </w:r>
    </w:p>
    <w:p>
      <w:pPr>
        <w:pStyle w:val="B1"/>
        <w:rPr/>
      </w:pPr>
      <w:r>
        <w:rPr/>
        <w:t>-</w:t>
        <w:tab/>
      </w:r>
      <w:r>
        <w:rPr/>
        <w:t xml:space="preserve">charging successful rate </w:t>
      </w:r>
    </w:p>
    <w:p>
      <w:pPr>
        <w:pStyle w:val="B1"/>
        <w:rPr>
          <w:lang w:eastAsia="zh-CN"/>
        </w:rPr>
      </w:pPr>
      <w:r>
        <w:rPr/>
        <w:t>-</w:t>
        <w:tab/>
      </w:r>
      <w:r>
        <w:rPr/>
        <w:t>reliability of network and service</w:t>
      </w:r>
    </w:p>
    <w:p>
      <w:pPr>
        <w:pStyle w:val="Heading1"/>
        <w:bidi w:val="0"/>
        <w:ind w:start="1134" w:hanging="1134"/>
        <w:jc w:val="start"/>
        <w:rPr/>
      </w:pPr>
      <w:bookmarkStart w:id="37" w:name="__RefHeading___Toc232311333"/>
      <w:bookmarkEnd w:id="37"/>
      <w:r>
        <w:rPr>
          <w:lang w:eastAsia="zh-CN"/>
        </w:rPr>
        <w:t>7</w:t>
      </w:r>
      <w:r>
        <w:rPr>
          <w:lang w:eastAsia="zh-CN"/>
        </w:rPr>
        <w:tab/>
      </w:r>
      <w:r>
        <w:rPr>
          <w:lang w:eastAsia="zh-CN"/>
        </w:rPr>
        <w:t xml:space="preserve">Charging </w:t>
      </w:r>
      <w:r>
        <w:rPr>
          <w:lang w:eastAsia="zh-CN"/>
        </w:rPr>
        <w:t>a</w:t>
      </w:r>
      <w:r>
        <w:rPr>
          <w:lang w:eastAsia="zh-CN"/>
        </w:rPr>
        <w:t>spects for VAS-SMS</w:t>
      </w:r>
    </w:p>
    <w:p>
      <w:pPr>
        <w:pStyle w:val="Normal"/>
        <w:rPr/>
      </w:pPr>
      <w:r>
        <w:rPr>
          <w:lang w:eastAsia="zh-CN"/>
        </w:rPr>
        <w:t xml:space="preserve">The </w:t>
      </w:r>
      <w:r>
        <w:rPr/>
        <w:t>VAS-SMS</w:t>
      </w:r>
      <w:r>
        <w:rPr>
          <w:lang w:eastAsia="zh-CN"/>
        </w:rPr>
        <w:t xml:space="preserve"> shall provide</w:t>
      </w:r>
      <w:r>
        <w:rPr/>
        <w:t xml:space="preserve"> </w:t>
      </w:r>
      <w:r>
        <w:rPr/>
        <w:t>accounting rules</w:t>
      </w:r>
      <w:r>
        <w:rPr>
          <w:lang w:eastAsia="zh-CN"/>
        </w:rPr>
        <w:t xml:space="preserve"> </w:t>
      </w:r>
      <w:r>
        <w:rPr/>
        <w:t xml:space="preserve">for </w:t>
      </w:r>
      <w:r>
        <w:rPr/>
        <w:t>accurate accounting.</w:t>
      </w:r>
      <w:r>
        <w:rPr>
          <w:lang w:eastAsia="zh-CN"/>
        </w:rPr>
        <w:t xml:space="preserve"> It shall </w:t>
      </w:r>
      <w:r>
        <w:rPr/>
        <w:t xml:space="preserve">be able to support </w:t>
      </w:r>
      <w:r>
        <w:rPr>
          <w:lang w:eastAsia="zh-CN"/>
        </w:rPr>
        <w:t>following</w:t>
      </w:r>
      <w:r>
        <w:rPr/>
        <w:t xml:space="preserve"> </w:t>
      </w:r>
      <w:r>
        <w:rPr>
          <w:lang w:eastAsia="zh-CN"/>
        </w:rPr>
        <w:t>charging aspect</w:t>
      </w:r>
      <w:r>
        <w:rPr/>
        <w:t>s</w:t>
      </w:r>
      <w:r>
        <w:rPr>
          <w:lang w:eastAsia="zh-CN"/>
        </w:rPr>
        <w:t>.</w:t>
      </w:r>
    </w:p>
    <w:p>
      <w:pPr>
        <w:pStyle w:val="B1"/>
        <w:rPr/>
      </w:pPr>
      <w:r>
        <w:rPr/>
        <w:t>-</w:t>
        <w:tab/>
        <w:t>Charging Model</w:t>
      </w:r>
    </w:p>
    <w:p>
      <w:pPr>
        <w:pStyle w:val="Normal"/>
        <w:rPr/>
      </w:pPr>
      <w:r>
        <w:rPr>
          <w:lang w:eastAsia="zh-CN"/>
        </w:rPr>
        <w:t xml:space="preserve">The </w:t>
      </w:r>
      <w:r>
        <w:rPr/>
        <w:t>VAS-SMS</w:t>
      </w:r>
      <w:r>
        <w:rPr>
          <w:lang w:eastAsia="zh-CN"/>
        </w:rPr>
        <w:t xml:space="preserve"> </w:t>
      </w:r>
      <w:r>
        <w:rPr/>
        <w:t>charging includes basic communication fee and special service fee.</w:t>
      </w:r>
    </w:p>
    <w:p>
      <w:pPr>
        <w:pStyle w:val="Normal"/>
        <w:rPr>
          <w:lang w:eastAsia="zh-CN"/>
        </w:rPr>
      </w:pPr>
      <w:r>
        <w:rPr/>
        <w:t xml:space="preserve">Basic communication fee is paid for </w:t>
      </w:r>
      <w:r>
        <w:rPr>
          <w:lang w:eastAsia="zh-CN"/>
        </w:rPr>
        <w:t>usage</w:t>
      </w:r>
      <w:r>
        <w:rPr/>
        <w:t xml:space="preserve"> of network resource</w:t>
      </w:r>
      <w:r>
        <w:rPr>
          <w:lang w:eastAsia="zh-CN"/>
        </w:rPr>
        <w:t>. CDR</w:t>
      </w:r>
      <w:r>
        <w:rPr/>
        <w:t xml:space="preserve"> is </w:t>
      </w:r>
      <w:r>
        <w:rPr>
          <w:lang w:eastAsia="zh-CN"/>
        </w:rPr>
        <w:t>generated</w:t>
      </w:r>
      <w:r>
        <w:rPr/>
        <w:t xml:space="preserve"> by SMSC.</w:t>
      </w:r>
      <w:r>
        <w:rPr>
          <w:lang w:eastAsia="zh-CN"/>
        </w:rPr>
        <w:t xml:space="preserve"> </w:t>
      </w:r>
      <w:r>
        <w:rPr/>
        <w:t xml:space="preserve">Special service fee is paid for </w:t>
      </w:r>
      <w:r>
        <w:rPr>
          <w:lang w:eastAsia="zh-CN"/>
        </w:rPr>
        <w:t>usage</w:t>
      </w:r>
      <w:r>
        <w:rPr/>
        <w:t xml:space="preserve"> of </w:t>
      </w:r>
      <w:r>
        <w:rPr>
          <w:lang w:eastAsia="zh-CN"/>
        </w:rPr>
        <w:t xml:space="preserve">the </w:t>
      </w:r>
      <w:r>
        <w:rPr/>
        <w:t>VAS-SMS</w:t>
      </w:r>
      <w:r>
        <w:rPr>
          <w:lang w:eastAsia="zh-CN"/>
        </w:rPr>
        <w:t>. CDR</w:t>
      </w:r>
      <w:r>
        <w:rPr/>
        <w:t xml:space="preserve"> is </w:t>
      </w:r>
      <w:r>
        <w:rPr>
          <w:lang w:eastAsia="zh-CN"/>
        </w:rPr>
        <w:t>generated</w:t>
      </w:r>
      <w:r>
        <w:rPr/>
        <w:t xml:space="preserve"> by </w:t>
      </w:r>
      <w:r>
        <w:rPr>
          <w:lang w:eastAsia="zh-CN"/>
        </w:rPr>
        <w:t xml:space="preserve">the </w:t>
      </w:r>
      <w:r>
        <w:rPr/>
        <w:t>VAS-SMS</w:t>
      </w:r>
      <w:r>
        <w:rPr>
          <w:lang w:eastAsia="zh-CN"/>
        </w:rPr>
        <w:t xml:space="preserve"> </w:t>
      </w:r>
      <w:r>
        <w:rPr/>
        <w:t xml:space="preserve">system. Charging models of </w:t>
      </w:r>
      <w:r>
        <w:rPr>
          <w:lang w:eastAsia="zh-CN"/>
        </w:rPr>
        <w:t>s</w:t>
      </w:r>
      <w:r>
        <w:rPr/>
        <w:t xml:space="preserve">pecial service fee shall include </w:t>
      </w:r>
      <w:r>
        <w:rPr>
          <w:lang w:eastAsia="zh-CN"/>
        </w:rPr>
        <w:t xml:space="preserve">but not limit to </w:t>
      </w:r>
      <w:r>
        <w:rPr/>
        <w:t xml:space="preserve">the following items: </w:t>
      </w:r>
    </w:p>
    <w:p>
      <w:pPr>
        <w:pStyle w:val="B2"/>
        <w:rPr/>
      </w:pPr>
      <w:r>
        <w:rPr/>
        <w:t>i) charging per</w:t>
      </w:r>
      <w:r>
        <w:rPr>
          <w:lang w:eastAsia="zh-CN"/>
        </w:rPr>
        <w:t xml:space="preserve"> VAS-SMS</w:t>
      </w:r>
    </w:p>
    <w:p>
      <w:pPr>
        <w:pStyle w:val="B2"/>
        <w:rPr>
          <w:lang w:eastAsia="zh-CN"/>
        </w:rPr>
      </w:pPr>
      <w:r>
        <w:rPr/>
        <w:t xml:space="preserve">ii) </w:t>
      </w:r>
      <w:r>
        <w:rPr/>
        <w:t>m</w:t>
      </w:r>
      <w:r>
        <w:rPr/>
        <w:t>onthly basis</w:t>
      </w:r>
    </w:p>
    <w:p>
      <w:pPr>
        <w:pStyle w:val="Normal"/>
        <w:rPr/>
      </w:pPr>
      <w:r>
        <w:rPr/>
        <w:t>Per each service category, different charging models and rates should be configurable for the special service fee.</w:t>
      </w:r>
    </w:p>
    <w:p>
      <w:pPr>
        <w:pStyle w:val="B1"/>
        <w:rPr>
          <w:lang w:eastAsia="zh-CN"/>
        </w:rPr>
      </w:pPr>
      <w:r>
        <w:rPr/>
        <w:t>-</w:t>
        <w:tab/>
        <w:t>Charging princip</w:t>
      </w:r>
      <w:r>
        <w:rPr>
          <w:lang w:eastAsia="zh-CN"/>
        </w:rPr>
        <w:t>le</w:t>
      </w:r>
    </w:p>
    <w:p>
      <w:pPr>
        <w:pStyle w:val="Normal"/>
        <w:rPr/>
      </w:pPr>
      <w:r>
        <w:rPr/>
        <w:t>The following princip</w:t>
      </w:r>
      <w:r>
        <w:rPr>
          <w:lang w:eastAsia="zh-CN"/>
        </w:rPr>
        <w:t>le</w:t>
      </w:r>
      <w:r>
        <w:rPr/>
        <w:t>s shall be supported according to different service categories:</w:t>
      </w:r>
    </w:p>
    <w:p>
      <w:pPr>
        <w:pStyle w:val="B2"/>
        <w:rPr/>
      </w:pPr>
      <w:r>
        <w:rPr/>
        <w:t>i)</w:t>
      </w:r>
      <w:r>
        <w:rPr>
          <w:lang w:eastAsia="zh-CN"/>
        </w:rPr>
        <w:t xml:space="preserve"> VAS-SMS triggered by sending party </w:t>
      </w:r>
      <w:r>
        <w:rPr>
          <w:lang w:eastAsia="zh-CN"/>
        </w:rPr>
        <w:t>–</w:t>
      </w:r>
      <w:r>
        <w:rPr>
          <w:lang w:eastAsia="zh-CN"/>
        </w:rPr>
        <w:t xml:space="preserve"> basic communication fee and special service fee are paid by the sending party.</w:t>
      </w:r>
    </w:p>
    <w:p>
      <w:pPr>
        <w:pStyle w:val="B2"/>
        <w:rPr/>
      </w:pPr>
      <w:r>
        <w:rPr/>
        <w:t>ii)</w:t>
      </w:r>
      <w:r>
        <w:rPr>
          <w:lang w:eastAsia="zh-CN"/>
        </w:rPr>
        <w:t xml:space="preserve"> VAS-SMS services triggered by recipient </w:t>
      </w:r>
      <w:r>
        <w:rPr>
          <w:lang w:eastAsia="zh-CN"/>
        </w:rPr>
        <w:t>–</w:t>
      </w:r>
      <w:r>
        <w:rPr>
          <w:lang w:eastAsia="zh-CN"/>
        </w:rPr>
        <w:t xml:space="preserve"> basic communication fee is paid by the sending party, </w:t>
      </w:r>
      <w:r>
        <w:rPr/>
        <w:t>whilst</w:t>
      </w:r>
      <w:r>
        <w:rPr>
          <w:lang w:eastAsia="zh-CN"/>
        </w:rPr>
        <w:t xml:space="preserve"> special service fee is paid by the recipient.</w:t>
      </w:r>
    </w:p>
    <w:p>
      <w:pPr>
        <w:pStyle w:val="B2"/>
        <w:rPr>
          <w:lang w:eastAsia="zh-CN"/>
        </w:rPr>
      </w:pPr>
      <w:r>
        <w:rPr>
          <w:bCs/>
          <w:lang w:val="en-US"/>
        </w:rPr>
        <w:t>iii)</w:t>
      </w:r>
      <w:r>
        <w:rPr>
          <w:bCs/>
          <w:lang w:val="en-US" w:eastAsia="zh-CN"/>
        </w:rPr>
        <w:t xml:space="preserve"> Charging only happens after </w:t>
      </w:r>
      <w:r>
        <w:rPr/>
        <w:t xml:space="preserve">the status report </w:t>
      </w:r>
      <w:r>
        <w:rPr>
          <w:lang w:eastAsia="zh-CN"/>
        </w:rPr>
        <w:t xml:space="preserve">has been </w:t>
      </w:r>
      <w:r>
        <w:rPr/>
        <w:t>receiv</w:t>
      </w:r>
      <w:r>
        <w:rPr>
          <w:lang w:eastAsia="zh-CN"/>
        </w:rPr>
        <w:t>ed</w:t>
      </w:r>
      <w:r>
        <w:rPr/>
        <w:t xml:space="preserve"> by </w:t>
      </w:r>
      <w:r>
        <w:rPr>
          <w:lang w:eastAsia="zh-CN"/>
        </w:rPr>
        <w:t>the SMSC</w:t>
      </w:r>
      <w:r>
        <w:rPr/>
        <w:t xml:space="preserve">. </w:t>
      </w:r>
    </w:p>
    <w:p>
      <w:pPr>
        <w:pStyle w:val="B1"/>
        <w:rPr>
          <w:lang w:eastAsia="zh-CN"/>
        </w:rPr>
      </w:pPr>
      <w:r>
        <w:rPr/>
        <w:t>-</w:t>
        <w:tab/>
        <w:t>Charging Scheme</w:t>
      </w:r>
    </w:p>
    <w:p>
      <w:pPr>
        <w:pStyle w:val="Normal"/>
        <w:rPr>
          <w:lang w:eastAsia="zh-CN"/>
        </w:rPr>
      </w:pPr>
      <w:r>
        <w:rPr>
          <w:lang w:eastAsia="zh-CN"/>
        </w:rPr>
        <w:t xml:space="preserve">The </w:t>
      </w:r>
      <w:r>
        <w:rPr/>
        <w:t>VAS-SMS</w:t>
      </w:r>
      <w:r>
        <w:rPr>
          <w:lang w:eastAsia="zh-CN"/>
        </w:rPr>
        <w:t xml:space="preserve"> </w:t>
      </w:r>
      <w:r>
        <w:rPr/>
        <w:t xml:space="preserve">shall support a standardized interface to transfer CDRs and other charging related information between </w:t>
      </w:r>
      <w:r>
        <w:rPr>
          <w:lang w:eastAsia="zh-CN"/>
        </w:rPr>
        <w:t xml:space="preserve">the </w:t>
      </w:r>
      <w:r>
        <w:rPr/>
        <w:t>VAS-SMS</w:t>
      </w:r>
      <w:r>
        <w:rPr>
          <w:lang w:eastAsia="zh-CN"/>
        </w:rPr>
        <w:t xml:space="preserve"> </w:t>
      </w:r>
      <w:r>
        <w:rPr/>
        <w:t>and the billing system for prepaid and post</w:t>
      </w:r>
      <w:r>
        <w:rPr>
          <w:lang w:eastAsia="zh-CN"/>
        </w:rPr>
        <w:t>-</w:t>
      </w:r>
      <w:r>
        <w:rPr/>
        <w:t>paid billing solutions.</w:t>
      </w:r>
    </w:p>
    <w:p>
      <w:pPr>
        <w:pStyle w:val="Heading1"/>
        <w:bidi w:val="0"/>
        <w:ind w:start="1134" w:hanging="1134"/>
        <w:jc w:val="start"/>
        <w:rPr/>
      </w:pPr>
      <w:bookmarkStart w:id="38" w:name="__RefHeading___Toc232311334"/>
      <w:bookmarkEnd w:id="38"/>
      <w:r>
        <w:rPr>
          <w:lang w:eastAsia="zh-CN"/>
        </w:rPr>
        <w:t>8</w:t>
      </w:r>
      <w:r>
        <w:rPr>
          <w:lang w:eastAsia="zh-CN"/>
        </w:rPr>
        <w:tab/>
      </w:r>
      <w:r>
        <w:rPr>
          <w:lang w:eastAsia="zh-CN"/>
        </w:rPr>
        <w:t>Security</w:t>
      </w:r>
    </w:p>
    <w:p>
      <w:pPr>
        <w:pStyle w:val="Normal"/>
        <w:rPr>
          <w:lang w:eastAsia="zh-CN"/>
        </w:rPr>
      </w:pPr>
      <w:r>
        <w:rPr>
          <w:lang w:eastAsia="zh-CN"/>
        </w:rPr>
        <w:t xml:space="preserve">Security of the VAS-SMS services shall be consistent with basic SMS service. </w:t>
      </w:r>
      <w:r>
        <w:rPr>
          <w:lang w:eastAsia="zh-CN"/>
        </w:rPr>
        <w:t xml:space="preserve">The user shall be able to use and access </w:t>
      </w:r>
      <w:r>
        <w:rPr>
          <w:lang w:eastAsia="zh-CN"/>
        </w:rPr>
        <w:t>the VAS-SMS services</w:t>
      </w:r>
      <w:r>
        <w:rPr>
          <w:lang w:eastAsia="zh-CN"/>
        </w:rPr>
        <w:t xml:space="preserve"> in a secure manner.</w:t>
      </w:r>
    </w:p>
    <w:p>
      <w:pPr>
        <w:pStyle w:val="Normal"/>
        <w:rPr>
          <w:lang w:eastAsia="zh-CN"/>
        </w:rPr>
      </w:pPr>
      <w:r>
        <w:rPr>
          <w:lang w:eastAsia="zh-CN"/>
        </w:rPr>
        <w:t>VAS-SMS should support Lawful Interception as required by Regional Regulations.</w:t>
      </w:r>
    </w:p>
    <w:p>
      <w:pPr>
        <w:pStyle w:val="Heading1"/>
        <w:bidi w:val="0"/>
        <w:ind w:start="1134" w:hanging="1134"/>
        <w:jc w:val="start"/>
        <w:rPr/>
      </w:pPr>
      <w:bookmarkStart w:id="39" w:name="__RefHeading___Toc232311335"/>
      <w:bookmarkEnd w:id="39"/>
      <w:r>
        <w:rPr>
          <w:lang w:eastAsia="zh-CN"/>
        </w:rPr>
        <w:t>9</w:t>
      </w:r>
      <w:r>
        <w:rPr>
          <w:lang w:eastAsia="zh-CN"/>
        </w:rPr>
        <w:tab/>
      </w:r>
      <w:r>
        <w:rPr>
          <w:lang w:eastAsia="zh-CN"/>
        </w:rPr>
        <w:t>Interworking</w:t>
      </w:r>
    </w:p>
    <w:p>
      <w:pPr>
        <w:pStyle w:val="Normal"/>
        <w:rPr/>
      </w:pPr>
      <w:r>
        <w:rPr>
          <w:rFonts w:eastAsia="Times New Roman"/>
        </w:rPr>
        <w:t xml:space="preserve"> </w:t>
      </w:r>
      <w:r>
        <w:rPr/>
        <w:t>I</w:t>
      </w:r>
      <w:r>
        <w:rPr/>
        <w:t>nterworking</w:t>
      </w:r>
      <w:r>
        <w:rPr/>
        <w:t xml:space="preserve"> </w:t>
      </w:r>
      <w:r>
        <w:rPr/>
        <w:t>with existing messaging technologies</w:t>
      </w:r>
      <w:r>
        <w:rPr/>
        <w:t xml:space="preserve"> and </w:t>
      </w:r>
      <w:r>
        <w:rPr/>
        <w:t>messaging services</w:t>
      </w:r>
      <w:r>
        <w:rPr/>
        <w:t xml:space="preserve"> should be supported</w:t>
      </w:r>
      <w:r>
        <w:rPr/>
        <w:t>.</w:t>
      </w:r>
    </w:p>
    <w:p>
      <w:pPr>
        <w:pStyle w:val="Normal"/>
        <w:rPr/>
      </w:pPr>
      <w:r>
        <w:rPr/>
        <w:t xml:space="preserve">The </w:t>
      </w:r>
      <w:r>
        <w:rPr>
          <w:lang w:eastAsia="zh-CN"/>
        </w:rPr>
        <w:t>VAS-SMS</w:t>
      </w:r>
      <w:r>
        <w:rPr/>
        <w:t xml:space="preserve"> should be able to send the content of a</w:t>
      </w:r>
      <w:r>
        <w:rPr>
          <w:rFonts w:cs="SimSun;Arial Unicode MS" w:ascii="SimSun;Arial Unicode MS" w:hAnsi="SimSun;Arial Unicode MS"/>
          <w:lang w:eastAsia="zh-CN"/>
        </w:rPr>
        <w:t>n</w:t>
      </w:r>
      <w:r>
        <w:rPr/>
        <w:t xml:space="preserve"> SM to a reachable address, for example:</w:t>
      </w:r>
    </w:p>
    <w:p>
      <w:pPr>
        <w:pStyle w:val="B1"/>
        <w:rPr/>
      </w:pPr>
      <w:r>
        <w:rPr/>
        <w:t>i)</w:t>
      </w:r>
      <w:r>
        <w:rPr/>
        <w:t xml:space="preserve"> To send </w:t>
      </w:r>
      <w:r>
        <w:rPr/>
        <w:t>an email to email severs</w:t>
      </w:r>
      <w:r>
        <w:rPr/>
        <w:t xml:space="preserve"> after converting the SM into </w:t>
      </w:r>
      <w:r>
        <w:rPr/>
        <w:t>an</w:t>
      </w:r>
      <w:r>
        <w:rPr/>
        <w:t xml:space="preserve"> email.</w:t>
      </w:r>
    </w:p>
    <w:p>
      <w:pPr>
        <w:pStyle w:val="B1"/>
        <w:rPr/>
      </w:pPr>
      <w:r>
        <w:rPr/>
        <w:t>ii)</w:t>
      </w:r>
      <w:r>
        <w:rPr/>
        <w:t xml:space="preserve"> To send a </w:t>
      </w:r>
      <w:r>
        <w:rPr>
          <w:rFonts w:cs="SimSun;Arial Unicode MS" w:ascii="SimSun;Arial Unicode MS" w:hAnsi="SimSun;Arial Unicode MS"/>
          <w:lang w:eastAsia="zh-CN"/>
        </w:rPr>
        <w:t>WAP</w:t>
      </w:r>
      <w:r>
        <w:rPr/>
        <w:t xml:space="preserve"> message to a WAP Push Gateway after converting the SM into a WAP message.</w:t>
      </w:r>
    </w:p>
    <w:p>
      <w:pPr>
        <w:pStyle w:val="B1"/>
        <w:rPr/>
      </w:pPr>
      <w:r>
        <w:rPr>
          <w:bCs/>
        </w:rPr>
        <w:t>iii)</w:t>
      </w:r>
      <w:r>
        <w:rPr/>
        <w:t xml:space="preserve"> To send a</w:t>
      </w:r>
      <w:r>
        <w:rPr>
          <w:rFonts w:cs="SimSun;Arial Unicode MS" w:ascii="SimSun;Arial Unicode MS" w:hAnsi="SimSun;Arial Unicode MS"/>
          <w:lang w:eastAsia="zh-CN"/>
        </w:rPr>
        <w:t>n</w:t>
      </w:r>
      <w:r>
        <w:rPr>
          <w:lang w:eastAsia="zh-CN"/>
        </w:rPr>
        <w:t xml:space="preserve"> </w:t>
      </w:r>
      <w:r>
        <w:rPr/>
        <w:t>SM to a subscriber by sending a</w:t>
      </w:r>
      <w:r>
        <w:rPr>
          <w:lang w:eastAsia="zh-CN"/>
        </w:rPr>
        <w:t xml:space="preserve">n </w:t>
      </w:r>
      <w:r>
        <w:rPr/>
        <w:t xml:space="preserve">SM to SMSC. </w:t>
      </w:r>
    </w:p>
    <w:p>
      <w:pPr>
        <w:pStyle w:val="B1"/>
        <w:rPr/>
      </w:pPr>
      <w:r>
        <w:rPr/>
        <w:t>iv) To send a</w:t>
      </w:r>
      <w:r>
        <w:rPr>
          <w:rFonts w:cs="SimSun;Arial Unicode MS" w:ascii="SimSun;Arial Unicode MS" w:hAnsi="SimSun;Arial Unicode MS"/>
          <w:lang w:eastAsia="zh-CN"/>
        </w:rPr>
        <w:t xml:space="preserve">n </w:t>
      </w:r>
      <w:r>
        <w:rPr/>
        <w:t xml:space="preserve">SM via IMS. Refer to </w:t>
      </w:r>
      <w:r>
        <w:rPr>
          <w:lang w:eastAsia="zh-CN"/>
        </w:rPr>
        <w:t>[5]</w:t>
      </w:r>
      <w:r>
        <w:rPr/>
        <w:t>.</w:t>
      </w:r>
    </w:p>
    <w:p>
      <w:pPr>
        <w:pStyle w:val="B1"/>
        <w:rPr>
          <w:lang w:eastAsia="zh-CN"/>
        </w:rPr>
      </w:pPr>
      <w:r>
        <w:rPr>
          <w:bCs/>
        </w:rPr>
        <w:t>v</w:t>
      </w:r>
      <w:r>
        <w:rPr>
          <w:bCs/>
        </w:rPr>
        <w:t>)</w:t>
      </w:r>
      <w:r>
        <w:rPr>
          <w:bCs/>
        </w:rPr>
        <w:t xml:space="preserve"> </w:t>
      </w:r>
      <w:r>
        <w:rPr/>
        <w:t>To</w:t>
      </w:r>
      <w:r>
        <w:rPr/>
        <w:t xml:space="preserve"> send a delivery report .</w:t>
      </w:r>
    </w:p>
    <w:p>
      <w:pPr>
        <w:pStyle w:val="Heading1"/>
        <w:bidi w:val="0"/>
        <w:ind w:start="1134" w:hanging="1134"/>
        <w:jc w:val="start"/>
        <w:rPr/>
      </w:pPr>
      <w:bookmarkStart w:id="40" w:name="__RefHeading___Toc232311336"/>
      <w:bookmarkEnd w:id="40"/>
      <w:r>
        <w:rPr>
          <w:lang w:eastAsia="zh-CN"/>
        </w:rPr>
        <w:t>10</w:t>
      </w:r>
      <w:r>
        <w:rPr>
          <w:lang w:eastAsia="zh-CN"/>
        </w:rPr>
        <w:tab/>
      </w:r>
      <w:r>
        <w:rPr>
          <w:lang w:eastAsia="zh-CN"/>
        </w:rPr>
        <w:t>Roaming</w:t>
      </w:r>
    </w:p>
    <w:p>
      <w:pPr>
        <w:pStyle w:val="Normal"/>
        <w:rPr/>
      </w:pPr>
      <w:r>
        <w:rPr/>
        <w:t xml:space="preserve">General roaming </w:t>
      </w:r>
      <w:r>
        <w:rPr/>
        <w:t>require</w:t>
      </w:r>
      <w:r>
        <w:rPr/>
        <w:t xml:space="preserve">ments should be compliant with roaming </w:t>
      </w:r>
      <w:r>
        <w:rPr/>
        <w:t>function</w:t>
      </w:r>
      <w:r>
        <w:rPr/>
        <w:t xml:space="preserve"> of SMS.</w:t>
      </w:r>
    </w:p>
    <w:p>
      <w:pPr>
        <w:pStyle w:val="Normal"/>
        <w:rPr>
          <w:lang w:eastAsia="zh-CN"/>
        </w:rPr>
      </w:pPr>
      <w:r>
        <w:rPr/>
        <w:t xml:space="preserve">The user should be able to </w:t>
      </w:r>
      <w:r>
        <w:rPr/>
        <w:t>experience</w:t>
      </w:r>
      <w:r>
        <w:rPr/>
        <w:t xml:space="preserve"> the consistent VAS-SMS services whether in home </w:t>
      </w:r>
      <w:r>
        <w:rPr/>
        <w:t>network</w:t>
      </w:r>
      <w:r>
        <w:rPr/>
        <w:t xml:space="preserve"> or roaming.</w:t>
      </w:r>
      <w:r>
        <w:br w:type="page"/>
      </w:r>
    </w:p>
    <w:p>
      <w:pPr>
        <w:pStyle w:val="Heading9"/>
        <w:bidi w:val="0"/>
        <w:jc w:val="start"/>
        <w:rPr>
          <w:lang w:eastAsia="zh-CN"/>
        </w:rPr>
      </w:pPr>
      <w:bookmarkStart w:id="41" w:name="__RefHeading___Toc232311337"/>
      <w:bookmarkEnd w:id="41"/>
      <w:r>
        <w:rPr>
          <w:lang w:eastAsia="zh-CN"/>
        </w:rPr>
        <w:t>Annex A:</w:t>
        <w:br/>
        <w:t>Change history</w:t>
      </w:r>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865"/>
      </w:tblGrid>
      <w:tr>
        <w:trPr>
          <w:cantSplit w:val="true"/>
        </w:trPr>
        <w:tc>
          <w:tcPr>
            <w:tcW w:w="9792" w:type="dxa"/>
            <w:gridSpan w:val="12"/>
            <w:tcBorders>
              <w:top w:val="single" w:sz="6" w:space="0" w:color="000000"/>
              <w:start w:val="single" w:sz="6" w:space="0" w:color="000000"/>
              <w:bottom w:val="single" w:sz="6" w:space="0" w:color="000000"/>
              <w:end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SP-090376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S1-091375</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22.142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Limiting the maximum number of times the SM is forwarded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VAS4SMS</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SP-090376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S1-091376</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22.142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0002</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To prevent auto reply to auto reply loop</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VAS4SMS</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SP-090376</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S1-091362</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22.142</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0003</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Rel-9</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Independent provisioning of VAS-SMS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VAS4SMS</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bl>
    <w:p>
      <w:pPr>
        <w:pStyle w:val="Normal"/>
        <w:spacing w:before="0" w:after="180"/>
        <w:rPr>
          <w:lang w:eastAsia="zh-CN"/>
        </w:rPr>
      </w:pPr>
      <w:r>
        <w:rPr>
          <w:lang w:eastAsia="zh-CN"/>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Wingdings 2">
    <w:charset w:val="02"/>
    <w:family w:val="roman"/>
    <w:pitch w:val="variable"/>
  </w:font>
  <w:font w:name="StarSymbol">
    <w:altName w:val="Arial Unicode MS"/>
    <w:charset w:val="00" w:characterSet="windows-1252"/>
    <w:family w:val="auto"/>
    <w:pitch w:val="default"/>
  </w:font>
  <w:font w:name="Liberation Sans">
    <w:altName w:val="Arial"/>
    <w:charset w:val="01" w:characterSet="utf-8"/>
    <w:family w:val="swiss"/>
    <w:pitch w:val="variable"/>
  </w:font>
  <w:font w:name="Tahoma">
    <w:charset w:val="00" w:characterSet="windows-1252"/>
    <w:family w:val="swiss"/>
    <w:pitch w:val="variable"/>
  </w:font>
  <w:font w:name="SimSun">
    <w:altName w:val="Arial Unicode MS"/>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2">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22.142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22.142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33">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4">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SimSun;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Times New Roman" w:hAnsi="Times New Roman" w:eastAsia="MS Mincho;ＭＳ 明朝"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z w:val="18"/>
      <w:szCs w:val="18"/>
    </w:rPr>
  </w:style>
  <w:style w:type="character" w:styleId="WW8Num9z1">
    <w:name w:val="WW8Num9z1"/>
    <w:qFormat/>
    <w:rPr>
      <w:rFonts w:ascii="Wingdings 2" w:hAnsi="Wingdings 2" w:cs="StarSymbol;Times New Roman"/>
      <w:sz w:val="18"/>
      <w:szCs w:val="18"/>
    </w:rPr>
  </w:style>
  <w:style w:type="character" w:styleId="WW8Num9z2">
    <w:name w:val="WW8Num9z2"/>
    <w:qFormat/>
    <w:rPr>
      <w:rFonts w:ascii="StarSymbol;Times New Roman" w:hAnsi="StarSymbol;Times New Roman" w:cs="StarSymbol;Times New Roman"/>
      <w:sz w:val="18"/>
      <w:szCs w:val="18"/>
    </w:rPr>
  </w:style>
  <w:style w:type="character" w:styleId="WW8Num10z0">
    <w:name w:val="WW8Num10z0"/>
    <w:qFormat/>
    <w:rPr>
      <w:rFonts w:ascii="Wingdings" w:hAnsi="Wingdings" w:cs="Wingdings"/>
      <w:sz w:val="14"/>
    </w:rPr>
  </w:style>
  <w:style w:type="character" w:styleId="WW8Num10z1">
    <w:name w:val="WW8Num10z1"/>
    <w:qFormat/>
    <w:rPr>
      <w:rFonts w:ascii="Wingdings" w:hAnsi="Wingdings" w:cs="Wingdings"/>
      <w:sz w:val="18"/>
      <w:szCs w:val="18"/>
    </w:rPr>
  </w:style>
  <w:style w:type="character" w:styleId="WW8Num10z2">
    <w:name w:val="WW8Num10z2"/>
    <w:qFormat/>
    <w:rPr>
      <w:rFonts w:ascii="Wingdings" w:hAnsi="Wingdings" w:cs="Wingdings"/>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CharChar">
    <w:name w:val=" Char Char"/>
    <w:basedOn w:val="DefaultParagraphFont"/>
    <w:qFormat/>
    <w:rPr>
      <w:rFonts w:ascii="Arial" w:hAnsi="Arial" w:eastAsia="SimSun;Arial Unicode MS" w:cs="Arial"/>
      <w:sz w:val="2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SimSun;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Arial Unicode MS" w:cs="Arial"/>
      <w:b/>
      <w:color w:val="auto"/>
      <w:sz w:val="18"/>
      <w:szCs w:val="20"/>
      <w:lang w:val="en-GB" w:eastAsia="en-US" w:bidi="ar-SA"/>
    </w:rPr>
  </w:style>
  <w:style w:type="paragraph" w:styleId="ZD">
    <w:name w:val="ZD"/>
    <w:qFormat/>
    <w:pPr>
      <w:widowControl w:val="false"/>
      <w:bidi w:val="0"/>
    </w:pPr>
    <w:rPr>
      <w:rFonts w:ascii="Arial" w:hAnsi="Arial" w:eastAsia="SimSun;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SimSun;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SimSun;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SimSun;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SimSun;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SimSun;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SimSun;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Indent">
    <w:name w:val="Normal Indent"/>
    <w:basedOn w:val="Normal"/>
    <w:qFormat/>
    <w:pPr>
      <w:ind w:firstLine="420"/>
    </w:pPr>
    <w:rPr/>
  </w:style>
  <w:style w:type="paragraph" w:styleId="Retraitindent">
    <w:name w:val="Retrait_indent"/>
    <w:basedOn w:val="NormalIndent"/>
    <w:qFormat/>
    <w:pPr>
      <w:overflowPunct w:val="false"/>
      <w:autoSpaceDE w:val="false"/>
      <w:spacing w:before="0" w:after="0"/>
      <w:ind w:start="851" w:hanging="284"/>
      <w:textAlignment w:val="baseline"/>
    </w:pPr>
    <w:rPr>
      <w:rFonts w:ascii="Arial" w:hAnsi="Arial" w:eastAsia="?ﾚﾗ??ﾊ;Arial Unicode MS" w:cs="Arial"/>
      <w:lang w:val="en-US" w:eastAsia="ja-JP"/>
    </w:rPr>
  </w:style>
  <w:style w:type="paragraph" w:styleId="BalloonText">
    <w:name w:val="Balloon Text"/>
    <w:basedOn w:val="Normal"/>
    <w:qFormat/>
    <w:pPr/>
    <w:rPr>
      <w:sz w:val="18"/>
      <w:szCs w:val="18"/>
    </w:rPr>
  </w:style>
  <w:style w:type="paragraph" w:styleId="CommentSubject">
    <w:name w:val="Comment Subject"/>
    <w:basedOn w:val="CommentText"/>
    <w:next w:val="CommentText"/>
    <w:qFormat/>
    <w:pPr/>
    <w:rPr>
      <w:b/>
      <w:bCs/>
    </w:rPr>
  </w:style>
  <w:style w:type="paragraph" w:styleId="DefaultParagraphFontParaCharCharChar">
    <w:name w:val="Default Paragraph Font Para Char Char Char"/>
    <w:basedOn w:val="Normal"/>
    <w:qFormat/>
    <w:pPr>
      <w:spacing w:lineRule="exact" w:line="240" w:before="0" w:after="160"/>
    </w:pPr>
    <w:rPr>
      <w:rFonts w:ascii="Arial" w:hAnsi="Arial" w:cs="Arial"/>
      <w:szCs w:val="22"/>
      <w:lang w:val="en-US"/>
    </w:rPr>
  </w:style>
  <w:style w:type="paragraph" w:styleId="CharChar1CharChar">
    <w:name w:val=" Char Char1 Char Char"/>
    <w:basedOn w:val="Normal"/>
    <w:qFormat/>
    <w:pPr>
      <w:widowControl w:val="false"/>
      <w:spacing w:lineRule="auto" w:line="360" w:before="0" w:after="0"/>
      <w:ind w:start="420" w:hanging="0"/>
      <w:jc w:val="both"/>
      <w:textAlignment w:val="baseline"/>
    </w:pPr>
    <w:rPr>
      <w:kern w:val="2"/>
      <w:sz w:val="21"/>
      <w:szCs w:val="24"/>
      <w:lang w:val="en-US" w:eastAsia="zh-CN"/>
    </w:rPr>
  </w:style>
  <w:style w:type="paragraph" w:styleId="CharCharCharChar">
    <w:name w:val=" Char Char Char Char"/>
    <w:basedOn w:val="Normal"/>
    <w:qFormat/>
    <w:pPr>
      <w:spacing w:lineRule="exact" w:line="240" w:before="0" w:after="160"/>
    </w:pPr>
    <w:rPr>
      <w:rFonts w:ascii="Arial" w:hAnsi="Arial" w:cs="Arial"/>
      <w:szCs w:val="22"/>
      <w:lang w:val="en-US"/>
    </w:rPr>
  </w:style>
  <w:style w:type="paragraph" w:styleId="CharCharCharCharCharCharChar">
    <w:name w:val=" Char Char Char Char Char Char Char"/>
    <w:basedOn w:val="Normal"/>
    <w:qFormat/>
    <w:pPr>
      <w:spacing w:lineRule="exact" w:line="240" w:before="0" w:after="160"/>
    </w:pPr>
    <w:rPr>
      <w:rFonts w:ascii="Arial" w:hAnsi="Arial" w:cs="Arial"/>
      <w:szCs w:val="22"/>
      <w:lang w:val="en-US"/>
    </w:rPr>
  </w:style>
  <w:style w:type="paragraph" w:styleId="CharChar1">
    <w:name w:val=" Char Char1"/>
    <w:basedOn w:val="Normal"/>
    <w:qFormat/>
    <w:pPr>
      <w:widowControl w:val="false"/>
      <w:spacing w:lineRule="auto" w:line="360" w:before="0" w:after="0"/>
      <w:ind w:start="420" w:hanging="0"/>
      <w:jc w:val="both"/>
      <w:textAlignment w:val="baseline"/>
    </w:pPr>
    <w:rPr>
      <w:kern w:val="2"/>
      <w:sz w:val="21"/>
      <w:szCs w:val="24"/>
      <w:lang w:val="en-US" w:eastAsia="zh-CN"/>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ietf.org/rfc/rfc2822.tx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2008-03-27T10:17:00Z</dcterms:created>
  <dc:creator>MCC Support</dc:creator>
  <dc:description/>
  <cp:keywords>SMS Services</cp:keywords>
  <dc:language>en-US</dc:language>
  <cp:lastModifiedBy>Alain Sultan</cp:lastModifiedBy>
  <dcterms:modified xsi:type="dcterms:W3CDTF">2011-04-08T14:53:00Z</dcterms:modified>
  <cp:revision>13</cp:revision>
  <dc:subject>Value Added Services (VAS) for Short Message Service (SMS) requirements (Release 10)</dc:subject>
  <dc:title>3GPP TS 22.142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926545029</vt:i4>
  </property>
  <property fmtid="{D5CDD505-2E9C-101B-9397-08002B2CF9AE}" pid="3" name="_AuthorEmail">
    <vt:lpwstr>Andrew.Howell@motorola.com</vt:lpwstr>
  </property>
  <property fmtid="{D5CDD505-2E9C-101B-9397-08002B2CF9AE}" pid="4" name="_AuthorEmailDisplayName">
    <vt:lpwstr>Howell Andrew-WCAH03</vt:lpwstr>
  </property>
  <property fmtid="{D5CDD505-2E9C-101B-9397-08002B2CF9AE}" pid="5" name="_EmailSubject">
    <vt:lpwstr>S1-070280 [TR 22.942-Baseline TR for VASM]</vt:lpwstr>
  </property>
  <property fmtid="{D5CDD505-2E9C-101B-9397-08002B2CF9AE}" pid="6" name="_NewReviewCycle">
    <vt:lpwstr/>
  </property>
  <property fmtid="{D5CDD505-2E9C-101B-9397-08002B2CF9AE}" pid="7" name="_ReviewingToolsShownOnce">
    <vt:lpwstr/>
  </property>
</Properties>
</file>