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088CF1DF" w14:textId="77777777" w:rsidTr="005E4BB2">
        <w:tc>
          <w:tcPr>
            <w:tcW w:w="10423" w:type="dxa"/>
            <w:gridSpan w:val="2"/>
            <w:shd w:val="clear" w:color="auto" w:fill="auto"/>
          </w:tcPr>
          <w:p w14:paraId="7D9CFFF0" w14:textId="422D6534" w:rsidR="009103DA" w:rsidRDefault="004E20DA" w:rsidP="009103DA">
            <w:pPr>
              <w:pStyle w:val="ZA"/>
              <w:framePr w:w="0" w:hRule="auto" w:wrap="auto" w:vAnchor="margin" w:hAnchor="text" w:yAlign="inline"/>
            </w:pPr>
            <w:bookmarkStart w:id="0" w:name="page1"/>
            <w:r>
              <w:rPr>
                <w:sz w:val="64"/>
              </w:rPr>
              <w:t>3GPP TS</w:t>
            </w:r>
            <w:r w:rsidR="009103DA">
              <w:rPr>
                <w:sz w:val="64"/>
              </w:rPr>
              <w:t xml:space="preserve"> 23.003 </w:t>
            </w:r>
            <w:r w:rsidR="009103DA">
              <w:t>V1</w:t>
            </w:r>
            <w:r w:rsidR="002B2927">
              <w:t>8</w:t>
            </w:r>
            <w:r w:rsidR="009103DA">
              <w:t>.</w:t>
            </w:r>
            <w:r w:rsidR="002D4FE8">
              <w:t>2</w:t>
            </w:r>
            <w:r w:rsidR="009103DA">
              <w:t xml:space="preserve">.0 </w:t>
            </w:r>
            <w:r w:rsidR="009103DA">
              <w:rPr>
                <w:sz w:val="32"/>
              </w:rPr>
              <w:t>(202</w:t>
            </w:r>
            <w:r w:rsidR="006F067D">
              <w:rPr>
                <w:sz w:val="32"/>
              </w:rPr>
              <w:t>3</w:t>
            </w:r>
            <w:r w:rsidR="009103DA">
              <w:rPr>
                <w:sz w:val="32"/>
              </w:rPr>
              <w:t>-</w:t>
            </w:r>
            <w:r w:rsidR="006F067D">
              <w:rPr>
                <w:sz w:val="32"/>
              </w:rPr>
              <w:t>0</w:t>
            </w:r>
            <w:r w:rsidR="002D4FE8">
              <w:rPr>
                <w:sz w:val="32"/>
              </w:rPr>
              <w:t>6</w:t>
            </w:r>
            <w:r w:rsidR="009103DA">
              <w:rPr>
                <w:sz w:val="32"/>
              </w:rPr>
              <w:t>)</w:t>
            </w:r>
          </w:p>
          <w:p w14:paraId="0B139021" w14:textId="77777777" w:rsidR="004F0988" w:rsidRDefault="004F0988" w:rsidP="00133525">
            <w:pPr>
              <w:pStyle w:val="ZA"/>
              <w:framePr w:w="0" w:hRule="auto" w:wrap="auto" w:vAnchor="margin" w:hAnchor="text" w:yAlign="inline"/>
            </w:pPr>
          </w:p>
        </w:tc>
      </w:tr>
      <w:tr w:rsidR="004F0988" w14:paraId="674F478E" w14:textId="77777777" w:rsidTr="005E4BB2">
        <w:trPr>
          <w:trHeight w:hRule="exact" w:val="1134"/>
        </w:trPr>
        <w:tc>
          <w:tcPr>
            <w:tcW w:w="10423" w:type="dxa"/>
            <w:gridSpan w:val="2"/>
            <w:shd w:val="clear" w:color="auto" w:fill="auto"/>
          </w:tcPr>
          <w:p w14:paraId="2227AE1D" w14:textId="77777777" w:rsidR="00BA4B8D" w:rsidRDefault="004F0988" w:rsidP="009103DA">
            <w:pPr>
              <w:pStyle w:val="ZB"/>
              <w:framePr w:w="0" w:hRule="auto" w:wrap="auto" w:vAnchor="margin" w:hAnchor="text" w:yAlign="inline"/>
            </w:pPr>
            <w:r w:rsidRPr="004D3578">
              <w:t xml:space="preserve">Technical </w:t>
            </w:r>
            <w:bookmarkStart w:id="1" w:name="spectype2"/>
            <w:r w:rsidRPr="009103DA">
              <w:t>Specification</w:t>
            </w:r>
            <w:bookmarkEnd w:id="1"/>
          </w:p>
        </w:tc>
      </w:tr>
      <w:tr w:rsidR="004F0988" w14:paraId="6BC175F7" w14:textId="77777777" w:rsidTr="005E4BB2">
        <w:trPr>
          <w:trHeight w:hRule="exact" w:val="3686"/>
        </w:trPr>
        <w:tc>
          <w:tcPr>
            <w:tcW w:w="10423" w:type="dxa"/>
            <w:gridSpan w:val="2"/>
            <w:shd w:val="clear" w:color="auto" w:fill="auto"/>
          </w:tcPr>
          <w:p w14:paraId="6778F531" w14:textId="77777777" w:rsidR="004F0988" w:rsidRPr="004D3578" w:rsidRDefault="004F0988" w:rsidP="00133525">
            <w:pPr>
              <w:pStyle w:val="ZT"/>
              <w:framePr w:wrap="auto" w:hAnchor="text" w:yAlign="inline"/>
            </w:pPr>
            <w:r w:rsidRPr="004D3578">
              <w:t>3rd Generation Partnership Project;</w:t>
            </w:r>
          </w:p>
          <w:p w14:paraId="26633424" w14:textId="77777777" w:rsidR="009103DA" w:rsidRDefault="009103DA" w:rsidP="009103DA">
            <w:pPr>
              <w:pStyle w:val="ZT"/>
              <w:framePr w:wrap="auto" w:hAnchor="text" w:yAlign="inline"/>
            </w:pPr>
            <w:r>
              <w:t>Technical Specification Group Core Network and Terminals;</w:t>
            </w:r>
          </w:p>
          <w:p w14:paraId="46D40CAA" w14:textId="77777777" w:rsidR="009103DA" w:rsidRDefault="009103DA" w:rsidP="009103DA">
            <w:pPr>
              <w:pStyle w:val="ZT"/>
              <w:framePr w:wrap="auto" w:hAnchor="text" w:yAlign="inline"/>
            </w:pPr>
            <w:r>
              <w:t>Numbering, addressing and identification;</w:t>
            </w:r>
          </w:p>
          <w:p w14:paraId="4FF6A974" w14:textId="77622B25" w:rsidR="009103DA" w:rsidRDefault="009103DA" w:rsidP="009103DA">
            <w:pPr>
              <w:pStyle w:val="ZT"/>
              <w:framePr w:wrap="auto" w:hAnchor="text" w:yAlign="inline"/>
            </w:pPr>
            <w:r>
              <w:t>(</w:t>
            </w:r>
            <w:r>
              <w:rPr>
                <w:rStyle w:val="ZGSM"/>
              </w:rPr>
              <w:t>Release 1</w:t>
            </w:r>
            <w:r w:rsidR="002B2927">
              <w:rPr>
                <w:rStyle w:val="ZGSM"/>
              </w:rPr>
              <w:t>8</w:t>
            </w:r>
            <w:r>
              <w:t>)</w:t>
            </w:r>
          </w:p>
          <w:p w14:paraId="44CF9CDC" w14:textId="77777777" w:rsidR="004F0988" w:rsidRPr="00133525" w:rsidRDefault="004F0988" w:rsidP="00133525">
            <w:pPr>
              <w:pStyle w:val="ZT"/>
              <w:framePr w:wrap="auto" w:hAnchor="text" w:yAlign="inline"/>
              <w:rPr>
                <w:i/>
                <w:sz w:val="28"/>
              </w:rPr>
            </w:pPr>
          </w:p>
        </w:tc>
      </w:tr>
      <w:tr w:rsidR="00BF128E" w14:paraId="217B3D81" w14:textId="77777777" w:rsidTr="005E4BB2">
        <w:tc>
          <w:tcPr>
            <w:tcW w:w="10423" w:type="dxa"/>
            <w:gridSpan w:val="2"/>
            <w:shd w:val="clear" w:color="auto" w:fill="auto"/>
          </w:tcPr>
          <w:p w14:paraId="77D780F5"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bookmarkStart w:id="2" w:name="_MON_1684549432"/>
      <w:bookmarkEnd w:id="2"/>
      <w:tr w:rsidR="00D57972" w14:paraId="40B6728F" w14:textId="77777777" w:rsidTr="005E4BB2">
        <w:trPr>
          <w:trHeight w:hRule="exact" w:val="1531"/>
        </w:trPr>
        <w:tc>
          <w:tcPr>
            <w:tcW w:w="4883" w:type="dxa"/>
            <w:shd w:val="clear" w:color="auto" w:fill="auto"/>
          </w:tcPr>
          <w:p w14:paraId="0FF33324" w14:textId="70F19BA7" w:rsidR="00D57972" w:rsidRDefault="002B2927">
            <w:r>
              <w:object w:dxaOrig="2026" w:dyaOrig="1251" w14:anchorId="5A4DAC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55pt;height:63.15pt" o:ole="">
                  <v:imagedata r:id="rId9" o:title=""/>
                </v:shape>
                <o:OLEObject Type="Embed" ProgID="Word.Picture.8" ShapeID="_x0000_i1025" DrawAspect="Content" ObjectID="_1746942406" r:id="rId10"/>
              </w:object>
            </w:r>
          </w:p>
        </w:tc>
        <w:tc>
          <w:tcPr>
            <w:tcW w:w="5540" w:type="dxa"/>
            <w:shd w:val="clear" w:color="auto" w:fill="auto"/>
          </w:tcPr>
          <w:p w14:paraId="7FFDA52B" w14:textId="77777777" w:rsidR="00D57972" w:rsidRDefault="002D4FE8" w:rsidP="00133525">
            <w:pPr>
              <w:jc w:val="right"/>
            </w:pPr>
            <w:bookmarkStart w:id="3" w:name="logos"/>
            <w:r>
              <w:pict w14:anchorId="726BAA43">
                <v:shape id="_x0000_i1026" type="#_x0000_t75" style="width:127.7pt;height:74.7pt">
                  <v:imagedata r:id="rId11" o:title="3GPP-logo_web"/>
                </v:shape>
              </w:pict>
            </w:r>
            <w:bookmarkEnd w:id="3"/>
          </w:p>
        </w:tc>
      </w:tr>
      <w:tr w:rsidR="00C074DD" w14:paraId="1C30A874" w14:textId="77777777" w:rsidTr="005E4BB2">
        <w:trPr>
          <w:trHeight w:hRule="exact" w:val="5783"/>
        </w:trPr>
        <w:tc>
          <w:tcPr>
            <w:tcW w:w="10423" w:type="dxa"/>
            <w:gridSpan w:val="2"/>
            <w:shd w:val="clear" w:color="auto" w:fill="auto"/>
          </w:tcPr>
          <w:p w14:paraId="3255AF3E" w14:textId="77777777" w:rsidR="00C074DD" w:rsidRPr="00C074DD" w:rsidRDefault="00C074DD" w:rsidP="009103DA"/>
        </w:tc>
      </w:tr>
      <w:tr w:rsidR="00C074DD" w14:paraId="68F90231" w14:textId="77777777" w:rsidTr="005E4BB2">
        <w:trPr>
          <w:cantSplit/>
          <w:trHeight w:hRule="exact" w:val="964"/>
        </w:trPr>
        <w:tc>
          <w:tcPr>
            <w:tcW w:w="10423" w:type="dxa"/>
            <w:gridSpan w:val="2"/>
            <w:shd w:val="clear" w:color="auto" w:fill="auto"/>
          </w:tcPr>
          <w:p w14:paraId="11BB3632" w14:textId="77777777" w:rsidR="00C074DD" w:rsidRPr="00133525" w:rsidRDefault="00C074DD" w:rsidP="00C074DD">
            <w:pPr>
              <w:rPr>
                <w:sz w:val="16"/>
              </w:rPr>
            </w:pPr>
            <w:bookmarkStart w:id="4"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4"/>
          </w:p>
          <w:p w14:paraId="561ADDA6" w14:textId="77777777" w:rsidR="00C074DD" w:rsidRPr="004D3578" w:rsidRDefault="00C074DD" w:rsidP="00C074DD">
            <w:pPr>
              <w:pStyle w:val="ZV"/>
              <w:framePr w:w="0" w:wrap="auto" w:vAnchor="margin" w:hAnchor="text" w:yAlign="inline"/>
            </w:pPr>
          </w:p>
          <w:p w14:paraId="5FB62010" w14:textId="77777777" w:rsidR="00C074DD" w:rsidRPr="00133525" w:rsidRDefault="00C074DD" w:rsidP="00C074DD">
            <w:pPr>
              <w:rPr>
                <w:sz w:val="16"/>
              </w:rPr>
            </w:pPr>
          </w:p>
        </w:tc>
      </w:tr>
      <w:bookmarkEnd w:id="0"/>
    </w:tbl>
    <w:p w14:paraId="33D5FFB9"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6CD57F56" w14:textId="77777777" w:rsidTr="00133525">
        <w:trPr>
          <w:trHeight w:hRule="exact" w:val="5670"/>
        </w:trPr>
        <w:tc>
          <w:tcPr>
            <w:tcW w:w="10423" w:type="dxa"/>
            <w:shd w:val="clear" w:color="auto" w:fill="auto"/>
          </w:tcPr>
          <w:p w14:paraId="33C02197" w14:textId="77777777" w:rsidR="00E16509" w:rsidRDefault="00E16509" w:rsidP="00E16509">
            <w:pPr>
              <w:pStyle w:val="Guidance"/>
            </w:pPr>
            <w:bookmarkStart w:id="5" w:name="page2"/>
          </w:p>
        </w:tc>
      </w:tr>
      <w:tr w:rsidR="00E16509" w14:paraId="56E8D3E5" w14:textId="77777777" w:rsidTr="00C074DD">
        <w:trPr>
          <w:trHeight w:hRule="exact" w:val="5387"/>
        </w:trPr>
        <w:tc>
          <w:tcPr>
            <w:tcW w:w="10423" w:type="dxa"/>
            <w:shd w:val="clear" w:color="auto" w:fill="auto"/>
          </w:tcPr>
          <w:p w14:paraId="5582EC25" w14:textId="77777777" w:rsidR="00E16509" w:rsidRPr="00133525" w:rsidRDefault="00E16509" w:rsidP="00133525">
            <w:pPr>
              <w:pStyle w:val="FP"/>
              <w:spacing w:after="240"/>
              <w:ind w:left="2835" w:right="2835"/>
              <w:jc w:val="center"/>
              <w:rPr>
                <w:rFonts w:ascii="Arial" w:hAnsi="Arial"/>
                <w:b/>
                <w:i/>
              </w:rPr>
            </w:pPr>
            <w:bookmarkStart w:id="6" w:name="coords3gpp"/>
            <w:r w:rsidRPr="00133525">
              <w:rPr>
                <w:rFonts w:ascii="Arial" w:hAnsi="Arial"/>
                <w:b/>
                <w:i/>
              </w:rPr>
              <w:t>3GPP</w:t>
            </w:r>
          </w:p>
          <w:p w14:paraId="1AAA227B" w14:textId="77777777" w:rsidR="00E16509" w:rsidRPr="004D3578" w:rsidRDefault="00E16509" w:rsidP="00133525">
            <w:pPr>
              <w:pStyle w:val="FP"/>
              <w:pBdr>
                <w:bottom w:val="single" w:sz="6" w:space="1" w:color="auto"/>
              </w:pBdr>
              <w:ind w:left="2835" w:right="2835"/>
              <w:jc w:val="center"/>
            </w:pPr>
            <w:r w:rsidRPr="004D3578">
              <w:t>Postal address</w:t>
            </w:r>
          </w:p>
          <w:p w14:paraId="0BF996C3" w14:textId="77777777" w:rsidR="00E16509" w:rsidRPr="00133525" w:rsidRDefault="00E16509" w:rsidP="00133525">
            <w:pPr>
              <w:pStyle w:val="FP"/>
              <w:ind w:left="2835" w:right="2835"/>
              <w:jc w:val="center"/>
              <w:rPr>
                <w:rFonts w:ascii="Arial" w:hAnsi="Arial"/>
                <w:sz w:val="18"/>
              </w:rPr>
            </w:pPr>
          </w:p>
          <w:p w14:paraId="011974A9"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489D2540"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14:paraId="4FAAE862"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14:paraId="6AA1DEA0"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5EE696F6"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4F3A385A"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6"/>
          </w:p>
          <w:p w14:paraId="0790BE7F" w14:textId="77777777" w:rsidR="00E16509" w:rsidRDefault="00E16509" w:rsidP="00133525"/>
        </w:tc>
      </w:tr>
      <w:tr w:rsidR="00E16509" w14:paraId="74D0E79C" w14:textId="77777777" w:rsidTr="00C074DD">
        <w:tc>
          <w:tcPr>
            <w:tcW w:w="10423" w:type="dxa"/>
            <w:shd w:val="clear" w:color="auto" w:fill="auto"/>
            <w:vAlign w:val="bottom"/>
          </w:tcPr>
          <w:p w14:paraId="3D15D627" w14:textId="77777777" w:rsidR="00E16509" w:rsidRPr="00133525" w:rsidRDefault="00E16509" w:rsidP="00133525">
            <w:pPr>
              <w:pStyle w:val="FP"/>
              <w:pBdr>
                <w:bottom w:val="single" w:sz="6" w:space="1" w:color="auto"/>
              </w:pBdr>
              <w:spacing w:after="240"/>
              <w:jc w:val="center"/>
              <w:rPr>
                <w:rFonts w:ascii="Arial" w:hAnsi="Arial"/>
                <w:b/>
                <w:i/>
                <w:noProof/>
              </w:rPr>
            </w:pPr>
            <w:bookmarkStart w:id="7" w:name="copyrightNotification"/>
            <w:r w:rsidRPr="00133525">
              <w:rPr>
                <w:rFonts w:ascii="Arial" w:hAnsi="Arial"/>
                <w:b/>
                <w:i/>
                <w:noProof/>
              </w:rPr>
              <w:t>Copyright Notification</w:t>
            </w:r>
          </w:p>
          <w:p w14:paraId="09C56778"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751F1D23" w14:textId="77777777" w:rsidR="00E16509" w:rsidRPr="004D3578" w:rsidRDefault="00E16509" w:rsidP="00133525">
            <w:pPr>
              <w:pStyle w:val="FP"/>
              <w:jc w:val="center"/>
              <w:rPr>
                <w:noProof/>
              </w:rPr>
            </w:pPr>
          </w:p>
          <w:p w14:paraId="45ADD0E9" w14:textId="373C6AA5" w:rsidR="00E16509" w:rsidRPr="00133525" w:rsidRDefault="00E16509" w:rsidP="00133525">
            <w:pPr>
              <w:pStyle w:val="FP"/>
              <w:jc w:val="center"/>
              <w:rPr>
                <w:noProof/>
                <w:sz w:val="18"/>
              </w:rPr>
            </w:pPr>
            <w:r w:rsidRPr="00133525">
              <w:rPr>
                <w:noProof/>
                <w:sz w:val="18"/>
              </w:rPr>
              <w:t xml:space="preserve">© </w:t>
            </w:r>
            <w:r w:rsidR="009103DA">
              <w:rPr>
                <w:noProof/>
                <w:sz w:val="18"/>
              </w:rPr>
              <w:t>202</w:t>
            </w:r>
            <w:r w:rsidR="008F2D2F">
              <w:rPr>
                <w:noProof/>
                <w:sz w:val="18"/>
              </w:rPr>
              <w:t>3</w:t>
            </w:r>
            <w:r w:rsidRPr="00133525">
              <w:rPr>
                <w:noProof/>
                <w:sz w:val="18"/>
              </w:rPr>
              <w:t>, 3GPP Organizational Partners (ARIB, ATIS, CCSA, ETSI, TSDSI, TTA, TTC).</w:t>
            </w:r>
            <w:bookmarkStart w:id="8" w:name="copyrightaddon"/>
            <w:bookmarkEnd w:id="8"/>
          </w:p>
          <w:p w14:paraId="38344499" w14:textId="77777777" w:rsidR="00E16509" w:rsidRPr="00133525" w:rsidRDefault="00E16509" w:rsidP="00133525">
            <w:pPr>
              <w:pStyle w:val="FP"/>
              <w:jc w:val="center"/>
              <w:rPr>
                <w:noProof/>
                <w:sz w:val="18"/>
              </w:rPr>
            </w:pPr>
            <w:r w:rsidRPr="00133525">
              <w:rPr>
                <w:noProof/>
                <w:sz w:val="18"/>
              </w:rPr>
              <w:t>All rights reserved.</w:t>
            </w:r>
          </w:p>
          <w:p w14:paraId="48388623" w14:textId="77777777" w:rsidR="00E16509" w:rsidRPr="00133525" w:rsidRDefault="00E16509" w:rsidP="00E16509">
            <w:pPr>
              <w:pStyle w:val="FP"/>
              <w:rPr>
                <w:noProof/>
                <w:sz w:val="18"/>
              </w:rPr>
            </w:pPr>
          </w:p>
          <w:p w14:paraId="3B7EBD6A"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0835570A"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0158D1B6"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7"/>
          </w:p>
          <w:p w14:paraId="4771D3A3" w14:textId="77777777" w:rsidR="00E16509" w:rsidRDefault="00E16509" w:rsidP="00133525"/>
        </w:tc>
      </w:tr>
      <w:bookmarkEnd w:id="5"/>
    </w:tbl>
    <w:p w14:paraId="75B2415A" w14:textId="77777777" w:rsidR="00B24E29" w:rsidRPr="004D3578" w:rsidRDefault="00080512" w:rsidP="00B24E29">
      <w:pPr>
        <w:pStyle w:val="TT"/>
      </w:pPr>
      <w:r w:rsidRPr="004D3578">
        <w:br w:type="page"/>
      </w:r>
      <w:bookmarkStart w:id="9" w:name="tableOfContents"/>
      <w:bookmarkEnd w:id="9"/>
      <w:r w:rsidR="00B24E29" w:rsidRPr="004D3578">
        <w:lastRenderedPageBreak/>
        <w:t>Contents</w:t>
      </w:r>
    </w:p>
    <w:p w14:paraId="0E26CF30" w14:textId="179F582A" w:rsidR="000F473D" w:rsidRDefault="00B24E29">
      <w:pPr>
        <w:pStyle w:val="TOC1"/>
        <w:rPr>
          <w:rFonts w:ascii="Calibri" w:hAnsi="Calibri"/>
          <w:noProof/>
          <w:szCs w:val="22"/>
          <w:lang w:eastAsia="en-GB"/>
        </w:rPr>
      </w:pPr>
      <w:r>
        <w:fldChar w:fldCharType="begin" w:fldLock="1"/>
      </w:r>
      <w:r>
        <w:instrText xml:space="preserve"> TOC \o "1-9" </w:instrText>
      </w:r>
      <w:r>
        <w:fldChar w:fldCharType="separate"/>
      </w:r>
      <w:r w:rsidR="000F473D">
        <w:rPr>
          <w:noProof/>
        </w:rPr>
        <w:t>1</w:t>
      </w:r>
      <w:r w:rsidR="000F473D">
        <w:rPr>
          <w:rFonts w:ascii="Calibri" w:hAnsi="Calibri"/>
          <w:noProof/>
          <w:szCs w:val="22"/>
          <w:lang w:eastAsia="en-GB"/>
        </w:rPr>
        <w:tab/>
      </w:r>
      <w:r w:rsidR="000F473D">
        <w:rPr>
          <w:noProof/>
        </w:rPr>
        <w:t>Scope</w:t>
      </w:r>
      <w:r w:rsidR="000F473D">
        <w:rPr>
          <w:noProof/>
        </w:rPr>
        <w:tab/>
      </w:r>
      <w:r w:rsidR="000F473D">
        <w:rPr>
          <w:noProof/>
        </w:rPr>
        <w:fldChar w:fldCharType="begin" w:fldLock="1"/>
      </w:r>
      <w:r w:rsidR="000F473D">
        <w:rPr>
          <w:noProof/>
        </w:rPr>
        <w:instrText xml:space="preserve"> PAGEREF _Toc136329102 \h </w:instrText>
      </w:r>
      <w:r w:rsidR="000F473D">
        <w:rPr>
          <w:noProof/>
        </w:rPr>
      </w:r>
      <w:r w:rsidR="000F473D">
        <w:rPr>
          <w:noProof/>
        </w:rPr>
        <w:fldChar w:fldCharType="separate"/>
      </w:r>
      <w:r w:rsidR="000F473D">
        <w:rPr>
          <w:noProof/>
        </w:rPr>
        <w:t>12</w:t>
      </w:r>
      <w:r w:rsidR="000F473D">
        <w:rPr>
          <w:noProof/>
        </w:rPr>
        <w:fldChar w:fldCharType="end"/>
      </w:r>
    </w:p>
    <w:p w14:paraId="01E72DF2" w14:textId="79F2CC9D" w:rsidR="000F473D" w:rsidRDefault="000F473D">
      <w:pPr>
        <w:pStyle w:val="TOC2"/>
        <w:rPr>
          <w:rFonts w:ascii="Calibri" w:hAnsi="Calibri"/>
          <w:noProof/>
          <w:sz w:val="22"/>
          <w:szCs w:val="22"/>
          <w:lang w:eastAsia="en-GB"/>
        </w:rPr>
      </w:pPr>
      <w:r>
        <w:rPr>
          <w:noProof/>
        </w:rPr>
        <w:t>1.1</w:t>
      </w:r>
      <w:r>
        <w:rPr>
          <w:rFonts w:ascii="Calibri" w:hAnsi="Calibri"/>
          <w:noProof/>
          <w:sz w:val="22"/>
          <w:szCs w:val="22"/>
          <w:lang w:eastAsia="en-GB"/>
        </w:rPr>
        <w:tab/>
      </w:r>
      <w:r>
        <w:rPr>
          <w:noProof/>
        </w:rPr>
        <w:t>References</w:t>
      </w:r>
      <w:r>
        <w:rPr>
          <w:noProof/>
        </w:rPr>
        <w:tab/>
      </w:r>
      <w:r>
        <w:rPr>
          <w:noProof/>
        </w:rPr>
        <w:fldChar w:fldCharType="begin" w:fldLock="1"/>
      </w:r>
      <w:r>
        <w:rPr>
          <w:noProof/>
        </w:rPr>
        <w:instrText xml:space="preserve"> PAGEREF _Toc136329103 \h </w:instrText>
      </w:r>
      <w:r>
        <w:rPr>
          <w:noProof/>
        </w:rPr>
      </w:r>
      <w:r>
        <w:rPr>
          <w:noProof/>
        </w:rPr>
        <w:fldChar w:fldCharType="separate"/>
      </w:r>
      <w:r>
        <w:rPr>
          <w:noProof/>
        </w:rPr>
        <w:t>13</w:t>
      </w:r>
      <w:r>
        <w:rPr>
          <w:noProof/>
        </w:rPr>
        <w:fldChar w:fldCharType="end"/>
      </w:r>
    </w:p>
    <w:p w14:paraId="1CDA57A9" w14:textId="4EBFB66A" w:rsidR="000F473D" w:rsidRDefault="000F473D">
      <w:pPr>
        <w:pStyle w:val="TOC3"/>
        <w:rPr>
          <w:rFonts w:ascii="Calibri" w:hAnsi="Calibri"/>
          <w:noProof/>
          <w:sz w:val="22"/>
          <w:szCs w:val="22"/>
          <w:lang w:eastAsia="en-GB"/>
        </w:rPr>
      </w:pPr>
      <w:r>
        <w:rPr>
          <w:noProof/>
        </w:rPr>
        <w:t>1.1.1</w:t>
      </w:r>
      <w:r>
        <w:rPr>
          <w:rFonts w:ascii="Calibri" w:hAnsi="Calibri"/>
          <w:noProof/>
          <w:sz w:val="22"/>
          <w:szCs w:val="22"/>
          <w:lang w:eastAsia="en-GB"/>
        </w:rPr>
        <w:tab/>
      </w:r>
      <w:r>
        <w:rPr>
          <w:noProof/>
        </w:rPr>
        <w:t>Normative references</w:t>
      </w:r>
      <w:r>
        <w:rPr>
          <w:noProof/>
        </w:rPr>
        <w:tab/>
      </w:r>
      <w:r>
        <w:rPr>
          <w:noProof/>
        </w:rPr>
        <w:fldChar w:fldCharType="begin" w:fldLock="1"/>
      </w:r>
      <w:r>
        <w:rPr>
          <w:noProof/>
        </w:rPr>
        <w:instrText xml:space="preserve"> PAGEREF _Toc136329104 \h </w:instrText>
      </w:r>
      <w:r>
        <w:rPr>
          <w:noProof/>
        </w:rPr>
      </w:r>
      <w:r>
        <w:rPr>
          <w:noProof/>
        </w:rPr>
        <w:fldChar w:fldCharType="separate"/>
      </w:r>
      <w:r>
        <w:rPr>
          <w:noProof/>
        </w:rPr>
        <w:t>13</w:t>
      </w:r>
      <w:r>
        <w:rPr>
          <w:noProof/>
        </w:rPr>
        <w:fldChar w:fldCharType="end"/>
      </w:r>
    </w:p>
    <w:p w14:paraId="7F61B174" w14:textId="4835686D" w:rsidR="000F473D" w:rsidRDefault="000F473D">
      <w:pPr>
        <w:pStyle w:val="TOC3"/>
        <w:rPr>
          <w:rFonts w:ascii="Calibri" w:hAnsi="Calibri"/>
          <w:noProof/>
          <w:sz w:val="22"/>
          <w:szCs w:val="22"/>
          <w:lang w:eastAsia="en-GB"/>
        </w:rPr>
      </w:pPr>
      <w:r>
        <w:rPr>
          <w:noProof/>
        </w:rPr>
        <w:t>1.1.2</w:t>
      </w:r>
      <w:r>
        <w:rPr>
          <w:rFonts w:ascii="Calibri" w:hAnsi="Calibri"/>
          <w:noProof/>
          <w:sz w:val="22"/>
          <w:szCs w:val="22"/>
          <w:lang w:eastAsia="en-GB"/>
        </w:rPr>
        <w:tab/>
      </w:r>
      <w:r>
        <w:rPr>
          <w:noProof/>
        </w:rPr>
        <w:t>Informative references</w:t>
      </w:r>
      <w:r>
        <w:rPr>
          <w:noProof/>
        </w:rPr>
        <w:tab/>
      </w:r>
      <w:r>
        <w:rPr>
          <w:noProof/>
        </w:rPr>
        <w:fldChar w:fldCharType="begin" w:fldLock="1"/>
      </w:r>
      <w:r>
        <w:rPr>
          <w:noProof/>
        </w:rPr>
        <w:instrText xml:space="preserve"> PAGEREF _Toc136329105 \h </w:instrText>
      </w:r>
      <w:r>
        <w:rPr>
          <w:noProof/>
        </w:rPr>
      </w:r>
      <w:r>
        <w:rPr>
          <w:noProof/>
        </w:rPr>
        <w:fldChar w:fldCharType="separate"/>
      </w:r>
      <w:r>
        <w:rPr>
          <w:noProof/>
        </w:rPr>
        <w:t>18</w:t>
      </w:r>
      <w:r>
        <w:rPr>
          <w:noProof/>
        </w:rPr>
        <w:fldChar w:fldCharType="end"/>
      </w:r>
    </w:p>
    <w:p w14:paraId="61E1B5C9" w14:textId="2421F822" w:rsidR="000F473D" w:rsidRDefault="000F473D">
      <w:pPr>
        <w:pStyle w:val="TOC2"/>
        <w:rPr>
          <w:rFonts w:ascii="Calibri" w:hAnsi="Calibri"/>
          <w:noProof/>
          <w:sz w:val="22"/>
          <w:szCs w:val="22"/>
          <w:lang w:eastAsia="en-GB"/>
        </w:rPr>
      </w:pPr>
      <w:r>
        <w:rPr>
          <w:noProof/>
        </w:rPr>
        <w:t>1.2</w:t>
      </w:r>
      <w:r>
        <w:rPr>
          <w:rFonts w:ascii="Calibri" w:hAnsi="Calibri"/>
          <w:noProof/>
          <w:sz w:val="22"/>
          <w:szCs w:val="22"/>
          <w:lang w:eastAsia="en-GB"/>
        </w:rPr>
        <w:tab/>
      </w:r>
      <w:r>
        <w:rPr>
          <w:noProof/>
        </w:rPr>
        <w:t>Abbreviations</w:t>
      </w:r>
      <w:r>
        <w:rPr>
          <w:noProof/>
        </w:rPr>
        <w:tab/>
      </w:r>
      <w:r>
        <w:rPr>
          <w:noProof/>
        </w:rPr>
        <w:fldChar w:fldCharType="begin" w:fldLock="1"/>
      </w:r>
      <w:r>
        <w:rPr>
          <w:noProof/>
        </w:rPr>
        <w:instrText xml:space="preserve"> PAGEREF _Toc136329106 \h </w:instrText>
      </w:r>
      <w:r>
        <w:rPr>
          <w:noProof/>
        </w:rPr>
      </w:r>
      <w:r>
        <w:rPr>
          <w:noProof/>
        </w:rPr>
        <w:fldChar w:fldCharType="separate"/>
      </w:r>
      <w:r>
        <w:rPr>
          <w:noProof/>
        </w:rPr>
        <w:t>18</w:t>
      </w:r>
      <w:r>
        <w:rPr>
          <w:noProof/>
        </w:rPr>
        <w:fldChar w:fldCharType="end"/>
      </w:r>
    </w:p>
    <w:p w14:paraId="2B07C998" w14:textId="75F552D9" w:rsidR="000F473D" w:rsidRDefault="000F473D">
      <w:pPr>
        <w:pStyle w:val="TOC2"/>
        <w:rPr>
          <w:rFonts w:ascii="Calibri" w:hAnsi="Calibri"/>
          <w:noProof/>
          <w:sz w:val="22"/>
          <w:szCs w:val="22"/>
          <w:lang w:eastAsia="en-GB"/>
        </w:rPr>
      </w:pPr>
      <w:r>
        <w:rPr>
          <w:noProof/>
        </w:rPr>
        <w:t>1.3</w:t>
      </w:r>
      <w:r>
        <w:rPr>
          <w:rFonts w:ascii="Calibri" w:hAnsi="Calibri"/>
          <w:noProof/>
          <w:sz w:val="22"/>
          <w:szCs w:val="22"/>
          <w:lang w:eastAsia="en-GB"/>
        </w:rPr>
        <w:tab/>
      </w:r>
      <w:r>
        <w:rPr>
          <w:noProof/>
        </w:rPr>
        <w:t>General comments to references</w:t>
      </w:r>
      <w:r>
        <w:rPr>
          <w:noProof/>
        </w:rPr>
        <w:tab/>
      </w:r>
      <w:r>
        <w:rPr>
          <w:noProof/>
        </w:rPr>
        <w:fldChar w:fldCharType="begin" w:fldLock="1"/>
      </w:r>
      <w:r>
        <w:rPr>
          <w:noProof/>
        </w:rPr>
        <w:instrText xml:space="preserve"> PAGEREF _Toc136329107 \h </w:instrText>
      </w:r>
      <w:r>
        <w:rPr>
          <w:noProof/>
        </w:rPr>
      </w:r>
      <w:r>
        <w:rPr>
          <w:noProof/>
        </w:rPr>
        <w:fldChar w:fldCharType="separate"/>
      </w:r>
      <w:r>
        <w:rPr>
          <w:noProof/>
        </w:rPr>
        <w:t>19</w:t>
      </w:r>
      <w:r>
        <w:rPr>
          <w:noProof/>
        </w:rPr>
        <w:fldChar w:fldCharType="end"/>
      </w:r>
    </w:p>
    <w:p w14:paraId="64CDA36F" w14:textId="3A845558" w:rsidR="000F473D" w:rsidRDefault="000F473D">
      <w:pPr>
        <w:pStyle w:val="TOC2"/>
        <w:rPr>
          <w:rFonts w:ascii="Calibri" w:hAnsi="Calibri"/>
          <w:noProof/>
          <w:sz w:val="22"/>
          <w:szCs w:val="22"/>
          <w:lang w:eastAsia="en-GB"/>
        </w:rPr>
      </w:pPr>
      <w:r>
        <w:rPr>
          <w:noProof/>
        </w:rPr>
        <w:t>1.4</w:t>
      </w:r>
      <w:r>
        <w:rPr>
          <w:rFonts w:ascii="Calibri" w:hAnsi="Calibri"/>
          <w:noProof/>
          <w:sz w:val="22"/>
          <w:szCs w:val="22"/>
          <w:lang w:eastAsia="en-GB"/>
        </w:rPr>
        <w:tab/>
      </w:r>
      <w:r>
        <w:rPr>
          <w:noProof/>
        </w:rPr>
        <w:t>Conventions on bit ordering</w:t>
      </w:r>
      <w:r>
        <w:rPr>
          <w:noProof/>
        </w:rPr>
        <w:tab/>
      </w:r>
      <w:r>
        <w:rPr>
          <w:noProof/>
        </w:rPr>
        <w:fldChar w:fldCharType="begin" w:fldLock="1"/>
      </w:r>
      <w:r>
        <w:rPr>
          <w:noProof/>
        </w:rPr>
        <w:instrText xml:space="preserve"> PAGEREF _Toc136329108 \h </w:instrText>
      </w:r>
      <w:r>
        <w:rPr>
          <w:noProof/>
        </w:rPr>
      </w:r>
      <w:r>
        <w:rPr>
          <w:noProof/>
        </w:rPr>
        <w:fldChar w:fldCharType="separate"/>
      </w:r>
      <w:r>
        <w:rPr>
          <w:noProof/>
        </w:rPr>
        <w:t>19</w:t>
      </w:r>
      <w:r>
        <w:rPr>
          <w:noProof/>
        </w:rPr>
        <w:fldChar w:fldCharType="end"/>
      </w:r>
    </w:p>
    <w:p w14:paraId="4003C3A6" w14:textId="2BEEEB05" w:rsidR="000F473D" w:rsidRDefault="000F473D">
      <w:pPr>
        <w:pStyle w:val="TOC1"/>
        <w:rPr>
          <w:rFonts w:ascii="Calibri" w:hAnsi="Calibri"/>
          <w:noProof/>
          <w:szCs w:val="22"/>
          <w:lang w:eastAsia="en-GB"/>
        </w:rPr>
      </w:pPr>
      <w:r>
        <w:rPr>
          <w:noProof/>
        </w:rPr>
        <w:t>2</w:t>
      </w:r>
      <w:r>
        <w:rPr>
          <w:rFonts w:ascii="Calibri" w:hAnsi="Calibri"/>
          <w:noProof/>
          <w:szCs w:val="22"/>
          <w:lang w:eastAsia="en-GB"/>
        </w:rPr>
        <w:tab/>
      </w:r>
      <w:r>
        <w:rPr>
          <w:noProof/>
        </w:rPr>
        <w:t>Identification of mobile subscribers</w:t>
      </w:r>
      <w:r>
        <w:rPr>
          <w:noProof/>
        </w:rPr>
        <w:tab/>
      </w:r>
      <w:r>
        <w:rPr>
          <w:noProof/>
        </w:rPr>
        <w:fldChar w:fldCharType="begin" w:fldLock="1"/>
      </w:r>
      <w:r>
        <w:rPr>
          <w:noProof/>
        </w:rPr>
        <w:instrText xml:space="preserve"> PAGEREF _Toc136329109 \h </w:instrText>
      </w:r>
      <w:r>
        <w:rPr>
          <w:noProof/>
        </w:rPr>
      </w:r>
      <w:r>
        <w:rPr>
          <w:noProof/>
        </w:rPr>
        <w:fldChar w:fldCharType="separate"/>
      </w:r>
      <w:r>
        <w:rPr>
          <w:noProof/>
        </w:rPr>
        <w:t>19</w:t>
      </w:r>
      <w:r>
        <w:rPr>
          <w:noProof/>
        </w:rPr>
        <w:fldChar w:fldCharType="end"/>
      </w:r>
    </w:p>
    <w:p w14:paraId="6B75877A" w14:textId="40F12946" w:rsidR="000F473D" w:rsidRDefault="000F473D">
      <w:pPr>
        <w:pStyle w:val="TOC2"/>
        <w:rPr>
          <w:rFonts w:ascii="Calibri" w:hAnsi="Calibri"/>
          <w:noProof/>
          <w:sz w:val="22"/>
          <w:szCs w:val="22"/>
          <w:lang w:eastAsia="en-GB"/>
        </w:rPr>
      </w:pPr>
      <w:r>
        <w:rPr>
          <w:noProof/>
        </w:rPr>
        <w:t>2.1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_Toc136329110 \h </w:instrText>
      </w:r>
      <w:r>
        <w:rPr>
          <w:noProof/>
        </w:rPr>
      </w:r>
      <w:r>
        <w:rPr>
          <w:noProof/>
        </w:rPr>
        <w:fldChar w:fldCharType="separate"/>
      </w:r>
      <w:r>
        <w:rPr>
          <w:noProof/>
        </w:rPr>
        <w:t>19</w:t>
      </w:r>
      <w:r>
        <w:rPr>
          <w:noProof/>
        </w:rPr>
        <w:fldChar w:fldCharType="end"/>
      </w:r>
    </w:p>
    <w:p w14:paraId="16DB3ACD" w14:textId="24C4FD92" w:rsidR="000F473D" w:rsidRDefault="000F473D">
      <w:pPr>
        <w:pStyle w:val="TOC2"/>
        <w:rPr>
          <w:rFonts w:ascii="Calibri" w:hAnsi="Calibri"/>
          <w:noProof/>
          <w:sz w:val="22"/>
          <w:szCs w:val="22"/>
          <w:lang w:eastAsia="en-GB"/>
        </w:rPr>
      </w:pPr>
      <w:r>
        <w:rPr>
          <w:noProof/>
        </w:rPr>
        <w:t>2.2</w:t>
      </w:r>
      <w:r>
        <w:rPr>
          <w:rFonts w:ascii="Calibri" w:hAnsi="Calibri"/>
          <w:noProof/>
          <w:sz w:val="22"/>
          <w:szCs w:val="22"/>
          <w:lang w:eastAsia="en-GB"/>
        </w:rPr>
        <w:tab/>
      </w:r>
      <w:r>
        <w:rPr>
          <w:noProof/>
        </w:rPr>
        <w:t>Composition of IMSI</w:t>
      </w:r>
      <w:r>
        <w:rPr>
          <w:noProof/>
        </w:rPr>
        <w:tab/>
      </w:r>
      <w:r>
        <w:rPr>
          <w:noProof/>
        </w:rPr>
        <w:fldChar w:fldCharType="begin" w:fldLock="1"/>
      </w:r>
      <w:r>
        <w:rPr>
          <w:noProof/>
        </w:rPr>
        <w:instrText xml:space="preserve"> PAGEREF _Toc136329111 \h </w:instrText>
      </w:r>
      <w:r>
        <w:rPr>
          <w:noProof/>
        </w:rPr>
      </w:r>
      <w:r>
        <w:rPr>
          <w:noProof/>
        </w:rPr>
        <w:fldChar w:fldCharType="separate"/>
      </w:r>
      <w:r>
        <w:rPr>
          <w:noProof/>
        </w:rPr>
        <w:t>20</w:t>
      </w:r>
      <w:r>
        <w:rPr>
          <w:noProof/>
        </w:rPr>
        <w:fldChar w:fldCharType="end"/>
      </w:r>
    </w:p>
    <w:p w14:paraId="736B781A" w14:textId="08DA2393" w:rsidR="000F473D" w:rsidRDefault="000F473D">
      <w:pPr>
        <w:pStyle w:val="TOC2"/>
        <w:rPr>
          <w:rFonts w:ascii="Calibri" w:hAnsi="Calibri"/>
          <w:noProof/>
          <w:sz w:val="22"/>
          <w:szCs w:val="22"/>
          <w:lang w:eastAsia="en-GB"/>
        </w:rPr>
      </w:pPr>
      <w:r w:rsidRPr="00F308B6">
        <w:rPr>
          <w:rFonts w:eastAsia="MS Mincho"/>
          <w:noProof/>
        </w:rPr>
        <w:t>2.</w:t>
      </w:r>
      <w:r w:rsidRPr="00F308B6">
        <w:rPr>
          <w:rFonts w:eastAsia="MS Mincho"/>
          <w:noProof/>
          <w:lang w:eastAsia="zh-CN"/>
        </w:rPr>
        <w:t>2A</w:t>
      </w:r>
      <w:r>
        <w:rPr>
          <w:rFonts w:ascii="Calibri" w:hAnsi="Calibri"/>
          <w:noProof/>
          <w:sz w:val="22"/>
          <w:szCs w:val="22"/>
          <w:lang w:eastAsia="en-GB"/>
        </w:rPr>
        <w:tab/>
      </w:r>
      <w:r w:rsidRPr="00F308B6">
        <w:rPr>
          <w:rFonts w:eastAsia="MS Mincho"/>
          <w:noProof/>
        </w:rPr>
        <w:t>Subscripti</w:t>
      </w:r>
      <w:r w:rsidRPr="00F308B6">
        <w:rPr>
          <w:rFonts w:eastAsia="MS Mincho"/>
          <w:noProof/>
          <w:lang w:val="fr-FR"/>
        </w:rPr>
        <w:t>on Permanent Identifier</w:t>
      </w:r>
      <w:r w:rsidRPr="00F308B6">
        <w:rPr>
          <w:rFonts w:eastAsia="MS Mincho"/>
          <w:noProof/>
        </w:rPr>
        <w:t xml:space="preserve"> (</w:t>
      </w:r>
      <w:r w:rsidRPr="00F308B6">
        <w:rPr>
          <w:rFonts w:eastAsia="MS Mincho"/>
          <w:noProof/>
          <w:lang w:eastAsia="zh-CN"/>
        </w:rPr>
        <w:t>SUPI)</w:t>
      </w:r>
      <w:r>
        <w:rPr>
          <w:noProof/>
        </w:rPr>
        <w:tab/>
      </w:r>
      <w:r>
        <w:rPr>
          <w:noProof/>
        </w:rPr>
        <w:fldChar w:fldCharType="begin" w:fldLock="1"/>
      </w:r>
      <w:r>
        <w:rPr>
          <w:noProof/>
        </w:rPr>
        <w:instrText xml:space="preserve"> PAGEREF _Toc136329112 \h </w:instrText>
      </w:r>
      <w:r>
        <w:rPr>
          <w:noProof/>
        </w:rPr>
      </w:r>
      <w:r>
        <w:rPr>
          <w:noProof/>
        </w:rPr>
        <w:fldChar w:fldCharType="separate"/>
      </w:r>
      <w:r>
        <w:rPr>
          <w:noProof/>
        </w:rPr>
        <w:t>20</w:t>
      </w:r>
      <w:r>
        <w:rPr>
          <w:noProof/>
        </w:rPr>
        <w:fldChar w:fldCharType="end"/>
      </w:r>
    </w:p>
    <w:p w14:paraId="7CEB6F09" w14:textId="5C7054B8" w:rsidR="000F473D" w:rsidRDefault="000F473D">
      <w:pPr>
        <w:pStyle w:val="TOC2"/>
        <w:rPr>
          <w:rFonts w:ascii="Calibri" w:hAnsi="Calibri"/>
          <w:noProof/>
          <w:sz w:val="22"/>
          <w:szCs w:val="22"/>
          <w:lang w:eastAsia="en-GB"/>
        </w:rPr>
      </w:pPr>
      <w:r w:rsidRPr="00F308B6">
        <w:rPr>
          <w:rFonts w:eastAsia="MS Mincho"/>
          <w:noProof/>
        </w:rPr>
        <w:t>2.2B</w:t>
      </w:r>
      <w:r>
        <w:rPr>
          <w:rFonts w:ascii="Calibri" w:hAnsi="Calibri"/>
          <w:noProof/>
          <w:sz w:val="22"/>
          <w:szCs w:val="22"/>
          <w:lang w:eastAsia="en-GB"/>
        </w:rPr>
        <w:tab/>
      </w:r>
      <w:r w:rsidRPr="00F308B6">
        <w:rPr>
          <w:rFonts w:eastAsia="MS Mincho"/>
          <w:noProof/>
        </w:rPr>
        <w:t>Subscription Concealed Identifier (SUCI)</w:t>
      </w:r>
      <w:r>
        <w:rPr>
          <w:noProof/>
        </w:rPr>
        <w:tab/>
      </w:r>
      <w:r>
        <w:rPr>
          <w:noProof/>
        </w:rPr>
        <w:fldChar w:fldCharType="begin" w:fldLock="1"/>
      </w:r>
      <w:r>
        <w:rPr>
          <w:noProof/>
        </w:rPr>
        <w:instrText xml:space="preserve"> PAGEREF _Toc136329113 \h </w:instrText>
      </w:r>
      <w:r>
        <w:rPr>
          <w:noProof/>
        </w:rPr>
      </w:r>
      <w:r>
        <w:rPr>
          <w:noProof/>
        </w:rPr>
        <w:fldChar w:fldCharType="separate"/>
      </w:r>
      <w:r>
        <w:rPr>
          <w:noProof/>
        </w:rPr>
        <w:t>20</w:t>
      </w:r>
      <w:r>
        <w:rPr>
          <w:noProof/>
        </w:rPr>
        <w:fldChar w:fldCharType="end"/>
      </w:r>
    </w:p>
    <w:p w14:paraId="6F0F9431" w14:textId="2ADDAA2A" w:rsidR="000F473D" w:rsidRDefault="000F473D">
      <w:pPr>
        <w:pStyle w:val="TOC2"/>
        <w:rPr>
          <w:rFonts w:ascii="Calibri" w:hAnsi="Calibri"/>
          <w:noProof/>
          <w:sz w:val="22"/>
          <w:szCs w:val="22"/>
          <w:lang w:eastAsia="en-GB"/>
        </w:rPr>
      </w:pPr>
      <w:r>
        <w:rPr>
          <w:noProof/>
        </w:rPr>
        <w:t>2.3</w:t>
      </w:r>
      <w:r>
        <w:rPr>
          <w:rFonts w:ascii="Calibri" w:hAnsi="Calibri"/>
          <w:noProof/>
          <w:sz w:val="22"/>
          <w:szCs w:val="22"/>
          <w:lang w:eastAsia="en-GB"/>
        </w:rPr>
        <w:tab/>
      </w:r>
      <w:r>
        <w:rPr>
          <w:noProof/>
        </w:rPr>
        <w:t>Allocation and assignment principles</w:t>
      </w:r>
      <w:r>
        <w:rPr>
          <w:noProof/>
        </w:rPr>
        <w:tab/>
      </w:r>
      <w:r>
        <w:rPr>
          <w:noProof/>
        </w:rPr>
        <w:fldChar w:fldCharType="begin" w:fldLock="1"/>
      </w:r>
      <w:r>
        <w:rPr>
          <w:noProof/>
        </w:rPr>
        <w:instrText xml:space="preserve"> PAGEREF _Toc136329114 \h </w:instrText>
      </w:r>
      <w:r>
        <w:rPr>
          <w:noProof/>
        </w:rPr>
      </w:r>
      <w:r>
        <w:rPr>
          <w:noProof/>
        </w:rPr>
        <w:fldChar w:fldCharType="separate"/>
      </w:r>
      <w:r>
        <w:rPr>
          <w:noProof/>
        </w:rPr>
        <w:t>23</w:t>
      </w:r>
      <w:r>
        <w:rPr>
          <w:noProof/>
        </w:rPr>
        <w:fldChar w:fldCharType="end"/>
      </w:r>
    </w:p>
    <w:p w14:paraId="43B5199B" w14:textId="1D98D3EA" w:rsidR="000F473D" w:rsidRDefault="000F473D">
      <w:pPr>
        <w:pStyle w:val="TOC2"/>
        <w:rPr>
          <w:rFonts w:ascii="Calibri" w:hAnsi="Calibri"/>
          <w:noProof/>
          <w:sz w:val="22"/>
          <w:szCs w:val="22"/>
          <w:lang w:eastAsia="en-GB"/>
        </w:rPr>
      </w:pPr>
      <w:r>
        <w:rPr>
          <w:noProof/>
        </w:rPr>
        <w:t>2.4</w:t>
      </w:r>
      <w:r>
        <w:rPr>
          <w:rFonts w:ascii="Calibri" w:hAnsi="Calibri"/>
          <w:noProof/>
          <w:sz w:val="22"/>
          <w:szCs w:val="22"/>
          <w:lang w:eastAsia="en-GB"/>
        </w:rPr>
        <w:tab/>
      </w:r>
      <w:r>
        <w:rPr>
          <w:noProof/>
        </w:rPr>
        <w:t>Structure of TMSI</w:t>
      </w:r>
      <w:r>
        <w:rPr>
          <w:noProof/>
        </w:rPr>
        <w:tab/>
      </w:r>
      <w:r>
        <w:rPr>
          <w:noProof/>
        </w:rPr>
        <w:fldChar w:fldCharType="begin" w:fldLock="1"/>
      </w:r>
      <w:r>
        <w:rPr>
          <w:noProof/>
        </w:rPr>
        <w:instrText xml:space="preserve"> PAGEREF _Toc136329115 \h </w:instrText>
      </w:r>
      <w:r>
        <w:rPr>
          <w:noProof/>
        </w:rPr>
      </w:r>
      <w:r>
        <w:rPr>
          <w:noProof/>
        </w:rPr>
        <w:fldChar w:fldCharType="separate"/>
      </w:r>
      <w:r>
        <w:rPr>
          <w:noProof/>
        </w:rPr>
        <w:t>24</w:t>
      </w:r>
      <w:r>
        <w:rPr>
          <w:noProof/>
        </w:rPr>
        <w:fldChar w:fldCharType="end"/>
      </w:r>
    </w:p>
    <w:p w14:paraId="15A42840" w14:textId="7824A71B" w:rsidR="000F473D" w:rsidRDefault="000F473D">
      <w:pPr>
        <w:pStyle w:val="TOC2"/>
        <w:rPr>
          <w:rFonts w:ascii="Calibri" w:hAnsi="Calibri"/>
          <w:noProof/>
          <w:sz w:val="22"/>
          <w:szCs w:val="22"/>
          <w:lang w:eastAsia="en-GB"/>
        </w:rPr>
      </w:pPr>
      <w:r>
        <w:rPr>
          <w:noProof/>
        </w:rPr>
        <w:t>2.5</w:t>
      </w:r>
      <w:r>
        <w:rPr>
          <w:rFonts w:ascii="Calibri" w:hAnsi="Calibri"/>
          <w:noProof/>
          <w:sz w:val="22"/>
          <w:szCs w:val="22"/>
          <w:lang w:eastAsia="en-GB"/>
        </w:rPr>
        <w:tab/>
      </w:r>
      <w:r>
        <w:rPr>
          <w:noProof/>
        </w:rPr>
        <w:t>Structure of LMSI</w:t>
      </w:r>
      <w:r>
        <w:rPr>
          <w:noProof/>
        </w:rPr>
        <w:tab/>
      </w:r>
      <w:r>
        <w:rPr>
          <w:noProof/>
        </w:rPr>
        <w:fldChar w:fldCharType="begin" w:fldLock="1"/>
      </w:r>
      <w:r>
        <w:rPr>
          <w:noProof/>
        </w:rPr>
        <w:instrText xml:space="preserve"> PAGEREF _Toc136329116 \h </w:instrText>
      </w:r>
      <w:r>
        <w:rPr>
          <w:noProof/>
        </w:rPr>
      </w:r>
      <w:r>
        <w:rPr>
          <w:noProof/>
        </w:rPr>
        <w:fldChar w:fldCharType="separate"/>
      </w:r>
      <w:r>
        <w:rPr>
          <w:noProof/>
        </w:rPr>
        <w:t>24</w:t>
      </w:r>
      <w:r>
        <w:rPr>
          <w:noProof/>
        </w:rPr>
        <w:fldChar w:fldCharType="end"/>
      </w:r>
    </w:p>
    <w:p w14:paraId="55A8EA07" w14:textId="29E32990" w:rsidR="000F473D" w:rsidRDefault="000F473D">
      <w:pPr>
        <w:pStyle w:val="TOC2"/>
        <w:rPr>
          <w:rFonts w:ascii="Calibri" w:hAnsi="Calibri"/>
          <w:noProof/>
          <w:sz w:val="22"/>
          <w:szCs w:val="22"/>
          <w:lang w:eastAsia="en-GB"/>
        </w:rPr>
      </w:pPr>
      <w:r>
        <w:rPr>
          <w:noProof/>
        </w:rPr>
        <w:t>2.6</w:t>
      </w:r>
      <w:r>
        <w:rPr>
          <w:rFonts w:ascii="Calibri" w:hAnsi="Calibri"/>
          <w:noProof/>
          <w:sz w:val="22"/>
          <w:szCs w:val="22"/>
          <w:lang w:eastAsia="en-GB"/>
        </w:rPr>
        <w:tab/>
      </w:r>
      <w:r>
        <w:rPr>
          <w:noProof/>
        </w:rPr>
        <w:t>Structure of TLLI</w:t>
      </w:r>
      <w:r>
        <w:rPr>
          <w:noProof/>
        </w:rPr>
        <w:tab/>
      </w:r>
      <w:r>
        <w:rPr>
          <w:noProof/>
        </w:rPr>
        <w:fldChar w:fldCharType="begin" w:fldLock="1"/>
      </w:r>
      <w:r>
        <w:rPr>
          <w:noProof/>
        </w:rPr>
        <w:instrText xml:space="preserve"> PAGEREF _Toc136329117 \h </w:instrText>
      </w:r>
      <w:r>
        <w:rPr>
          <w:noProof/>
        </w:rPr>
      </w:r>
      <w:r>
        <w:rPr>
          <w:noProof/>
        </w:rPr>
        <w:fldChar w:fldCharType="separate"/>
      </w:r>
      <w:r>
        <w:rPr>
          <w:noProof/>
        </w:rPr>
        <w:t>24</w:t>
      </w:r>
      <w:r>
        <w:rPr>
          <w:noProof/>
        </w:rPr>
        <w:fldChar w:fldCharType="end"/>
      </w:r>
    </w:p>
    <w:p w14:paraId="4C26F305" w14:textId="5AC015DE" w:rsidR="000F473D" w:rsidRDefault="000F473D">
      <w:pPr>
        <w:pStyle w:val="TOC2"/>
        <w:rPr>
          <w:rFonts w:ascii="Calibri" w:hAnsi="Calibri"/>
          <w:noProof/>
          <w:sz w:val="22"/>
          <w:szCs w:val="22"/>
          <w:lang w:eastAsia="en-GB"/>
        </w:rPr>
      </w:pPr>
      <w:r>
        <w:rPr>
          <w:noProof/>
        </w:rPr>
        <w:t>2.7</w:t>
      </w:r>
      <w:r>
        <w:rPr>
          <w:rFonts w:ascii="Calibri" w:hAnsi="Calibri"/>
          <w:noProof/>
          <w:sz w:val="22"/>
          <w:szCs w:val="22"/>
          <w:lang w:eastAsia="en-GB"/>
        </w:rPr>
        <w:tab/>
      </w:r>
      <w:r>
        <w:rPr>
          <w:noProof/>
        </w:rPr>
        <w:t>Structure of P-TMSI Signature</w:t>
      </w:r>
      <w:r>
        <w:rPr>
          <w:noProof/>
        </w:rPr>
        <w:tab/>
      </w:r>
      <w:r>
        <w:rPr>
          <w:noProof/>
        </w:rPr>
        <w:fldChar w:fldCharType="begin" w:fldLock="1"/>
      </w:r>
      <w:r>
        <w:rPr>
          <w:noProof/>
        </w:rPr>
        <w:instrText xml:space="preserve"> PAGEREF _Toc136329118 \h </w:instrText>
      </w:r>
      <w:r>
        <w:rPr>
          <w:noProof/>
        </w:rPr>
      </w:r>
      <w:r>
        <w:rPr>
          <w:noProof/>
        </w:rPr>
        <w:fldChar w:fldCharType="separate"/>
      </w:r>
      <w:r>
        <w:rPr>
          <w:noProof/>
        </w:rPr>
        <w:t>25</w:t>
      </w:r>
      <w:r>
        <w:rPr>
          <w:noProof/>
        </w:rPr>
        <w:fldChar w:fldCharType="end"/>
      </w:r>
    </w:p>
    <w:p w14:paraId="0D45F6EA" w14:textId="30271FDB" w:rsidR="000F473D" w:rsidRDefault="000F473D">
      <w:pPr>
        <w:pStyle w:val="TOC2"/>
        <w:rPr>
          <w:rFonts w:ascii="Calibri" w:hAnsi="Calibri"/>
          <w:noProof/>
          <w:sz w:val="22"/>
          <w:szCs w:val="22"/>
          <w:lang w:eastAsia="en-GB"/>
        </w:rPr>
      </w:pPr>
      <w:r>
        <w:rPr>
          <w:noProof/>
        </w:rPr>
        <w:t>2.8</w:t>
      </w:r>
      <w:r>
        <w:rPr>
          <w:rFonts w:ascii="Calibri" w:hAnsi="Calibri"/>
          <w:noProof/>
          <w:sz w:val="22"/>
          <w:szCs w:val="22"/>
          <w:lang w:eastAsia="en-GB"/>
        </w:rPr>
        <w:tab/>
      </w:r>
      <w:r>
        <w:rPr>
          <w:noProof/>
        </w:rPr>
        <w:t>Globally Unique Temporary UE Identity (GUTI)</w:t>
      </w:r>
      <w:r>
        <w:rPr>
          <w:noProof/>
        </w:rPr>
        <w:tab/>
      </w:r>
      <w:r>
        <w:rPr>
          <w:noProof/>
        </w:rPr>
        <w:fldChar w:fldCharType="begin" w:fldLock="1"/>
      </w:r>
      <w:r>
        <w:rPr>
          <w:noProof/>
        </w:rPr>
        <w:instrText xml:space="preserve"> PAGEREF _Toc136329119 \h </w:instrText>
      </w:r>
      <w:r>
        <w:rPr>
          <w:noProof/>
        </w:rPr>
      </w:r>
      <w:r>
        <w:rPr>
          <w:noProof/>
        </w:rPr>
        <w:fldChar w:fldCharType="separate"/>
      </w:r>
      <w:r>
        <w:rPr>
          <w:noProof/>
        </w:rPr>
        <w:t>25</w:t>
      </w:r>
      <w:r>
        <w:rPr>
          <w:noProof/>
        </w:rPr>
        <w:fldChar w:fldCharType="end"/>
      </w:r>
    </w:p>
    <w:p w14:paraId="501E184B" w14:textId="18F1100B" w:rsidR="000F473D" w:rsidRDefault="000F473D">
      <w:pPr>
        <w:pStyle w:val="TOC3"/>
        <w:rPr>
          <w:rFonts w:ascii="Calibri" w:hAnsi="Calibri"/>
          <w:noProof/>
          <w:sz w:val="22"/>
          <w:szCs w:val="22"/>
          <w:lang w:eastAsia="en-GB"/>
        </w:rPr>
      </w:pPr>
      <w:r>
        <w:rPr>
          <w:noProof/>
        </w:rPr>
        <w:t>2.8.1</w:t>
      </w:r>
      <w:r>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_Toc136329120 \h </w:instrText>
      </w:r>
      <w:r>
        <w:rPr>
          <w:noProof/>
        </w:rPr>
      </w:r>
      <w:r>
        <w:rPr>
          <w:noProof/>
        </w:rPr>
        <w:fldChar w:fldCharType="separate"/>
      </w:r>
      <w:r>
        <w:rPr>
          <w:noProof/>
        </w:rPr>
        <w:t>25</w:t>
      </w:r>
      <w:r>
        <w:rPr>
          <w:noProof/>
        </w:rPr>
        <w:fldChar w:fldCharType="end"/>
      </w:r>
    </w:p>
    <w:p w14:paraId="2D96D24F" w14:textId="20759860" w:rsidR="000F473D" w:rsidRDefault="000F473D">
      <w:pPr>
        <w:pStyle w:val="TOC3"/>
        <w:rPr>
          <w:rFonts w:ascii="Calibri" w:hAnsi="Calibri"/>
          <w:noProof/>
          <w:sz w:val="22"/>
          <w:szCs w:val="22"/>
          <w:lang w:eastAsia="en-GB"/>
        </w:rPr>
      </w:pPr>
      <w:r>
        <w:rPr>
          <w:noProof/>
        </w:rPr>
        <w:t>2.8.2</w:t>
      </w:r>
      <w:r>
        <w:rPr>
          <w:rFonts w:ascii="Calibri" w:hAnsi="Calibri"/>
          <w:noProof/>
          <w:sz w:val="22"/>
          <w:szCs w:val="22"/>
          <w:lang w:eastAsia="en-GB"/>
        </w:rPr>
        <w:tab/>
      </w:r>
      <w:r>
        <w:rPr>
          <w:noProof/>
        </w:rPr>
        <w:t>Mapping between Temporary and Area Identities for the EUTRAN and the UTRAN/GERAN based systems</w:t>
      </w:r>
      <w:r>
        <w:rPr>
          <w:noProof/>
        </w:rPr>
        <w:tab/>
      </w:r>
      <w:r>
        <w:rPr>
          <w:noProof/>
        </w:rPr>
        <w:fldChar w:fldCharType="begin" w:fldLock="1"/>
      </w:r>
      <w:r>
        <w:rPr>
          <w:noProof/>
        </w:rPr>
        <w:instrText xml:space="preserve"> PAGEREF _Toc136329121 \h </w:instrText>
      </w:r>
      <w:r>
        <w:rPr>
          <w:noProof/>
        </w:rPr>
      </w:r>
      <w:r>
        <w:rPr>
          <w:noProof/>
        </w:rPr>
        <w:fldChar w:fldCharType="separate"/>
      </w:r>
      <w:r>
        <w:rPr>
          <w:noProof/>
        </w:rPr>
        <w:t>26</w:t>
      </w:r>
      <w:r>
        <w:rPr>
          <w:noProof/>
        </w:rPr>
        <w:fldChar w:fldCharType="end"/>
      </w:r>
    </w:p>
    <w:p w14:paraId="0E0EEB1B" w14:textId="55AC666E" w:rsidR="000F473D" w:rsidRDefault="000F473D">
      <w:pPr>
        <w:pStyle w:val="TOC4"/>
        <w:rPr>
          <w:rFonts w:ascii="Calibri" w:hAnsi="Calibri"/>
          <w:noProof/>
          <w:sz w:val="22"/>
          <w:szCs w:val="22"/>
          <w:lang w:eastAsia="en-GB"/>
        </w:rPr>
      </w:pPr>
      <w:r>
        <w:rPr>
          <w:noProof/>
          <w:lang w:eastAsia="ja-JP"/>
        </w:rPr>
        <w:t>2.8.2.0</w:t>
      </w:r>
      <w:r>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_Toc136329122 \h </w:instrText>
      </w:r>
      <w:r>
        <w:rPr>
          <w:noProof/>
        </w:rPr>
      </w:r>
      <w:r>
        <w:rPr>
          <w:noProof/>
        </w:rPr>
        <w:fldChar w:fldCharType="separate"/>
      </w:r>
      <w:r>
        <w:rPr>
          <w:noProof/>
        </w:rPr>
        <w:t>26</w:t>
      </w:r>
      <w:r>
        <w:rPr>
          <w:noProof/>
        </w:rPr>
        <w:fldChar w:fldCharType="end"/>
      </w:r>
    </w:p>
    <w:p w14:paraId="6D5E2C71" w14:textId="75F8933E" w:rsidR="000F473D" w:rsidRDefault="000F473D">
      <w:pPr>
        <w:pStyle w:val="TOC4"/>
        <w:rPr>
          <w:rFonts w:ascii="Calibri" w:hAnsi="Calibri"/>
          <w:noProof/>
          <w:sz w:val="22"/>
          <w:szCs w:val="22"/>
          <w:lang w:eastAsia="en-GB"/>
        </w:rPr>
      </w:pPr>
      <w:r>
        <w:rPr>
          <w:noProof/>
          <w:lang w:eastAsia="ja-JP"/>
        </w:rPr>
        <w:t>2.8.2.1</w:t>
      </w:r>
      <w:r>
        <w:rPr>
          <w:rFonts w:ascii="Calibri" w:hAnsi="Calibri"/>
          <w:noProof/>
          <w:sz w:val="22"/>
          <w:szCs w:val="22"/>
          <w:lang w:eastAsia="en-GB"/>
        </w:rPr>
        <w:tab/>
      </w:r>
      <w:r>
        <w:rPr>
          <w:noProof/>
        </w:rPr>
        <w:t xml:space="preserve">Mapping </w:t>
      </w:r>
      <w:r>
        <w:rPr>
          <w:noProof/>
          <w:lang w:eastAsia="ja-JP"/>
        </w:rPr>
        <w:t>from GUTI to RAI, P-TMSI and P-TMSI signature</w:t>
      </w:r>
      <w:r>
        <w:rPr>
          <w:noProof/>
        </w:rPr>
        <w:tab/>
      </w:r>
      <w:r>
        <w:rPr>
          <w:noProof/>
        </w:rPr>
        <w:fldChar w:fldCharType="begin" w:fldLock="1"/>
      </w:r>
      <w:r>
        <w:rPr>
          <w:noProof/>
        </w:rPr>
        <w:instrText xml:space="preserve"> PAGEREF _Toc136329123 \h </w:instrText>
      </w:r>
      <w:r>
        <w:rPr>
          <w:noProof/>
        </w:rPr>
      </w:r>
      <w:r>
        <w:rPr>
          <w:noProof/>
        </w:rPr>
        <w:fldChar w:fldCharType="separate"/>
      </w:r>
      <w:r>
        <w:rPr>
          <w:noProof/>
        </w:rPr>
        <w:t>27</w:t>
      </w:r>
      <w:r>
        <w:rPr>
          <w:noProof/>
        </w:rPr>
        <w:fldChar w:fldCharType="end"/>
      </w:r>
    </w:p>
    <w:p w14:paraId="50DBEFC0" w14:textId="51C49DA5" w:rsidR="000F473D" w:rsidRDefault="000F473D">
      <w:pPr>
        <w:pStyle w:val="TOC5"/>
        <w:rPr>
          <w:rFonts w:ascii="Calibri" w:hAnsi="Calibri"/>
          <w:noProof/>
          <w:sz w:val="22"/>
          <w:szCs w:val="22"/>
          <w:lang w:eastAsia="en-GB"/>
        </w:rPr>
      </w:pPr>
      <w:r>
        <w:rPr>
          <w:noProof/>
        </w:rPr>
        <w:t>2.8.2.1.1</w:t>
      </w:r>
      <w:r>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_Toc136329124 \h </w:instrText>
      </w:r>
      <w:r>
        <w:rPr>
          <w:noProof/>
        </w:rPr>
      </w:r>
      <w:r>
        <w:rPr>
          <w:noProof/>
        </w:rPr>
        <w:fldChar w:fldCharType="separate"/>
      </w:r>
      <w:r>
        <w:rPr>
          <w:noProof/>
        </w:rPr>
        <w:t>27</w:t>
      </w:r>
      <w:r>
        <w:rPr>
          <w:noProof/>
        </w:rPr>
        <w:fldChar w:fldCharType="end"/>
      </w:r>
    </w:p>
    <w:p w14:paraId="2089669A" w14:textId="739D3441" w:rsidR="000F473D" w:rsidRDefault="000F473D">
      <w:pPr>
        <w:pStyle w:val="TOC5"/>
        <w:rPr>
          <w:rFonts w:ascii="Calibri" w:hAnsi="Calibri"/>
          <w:noProof/>
          <w:sz w:val="22"/>
          <w:szCs w:val="22"/>
          <w:lang w:eastAsia="en-GB"/>
        </w:rPr>
      </w:pPr>
      <w:r>
        <w:rPr>
          <w:noProof/>
        </w:rPr>
        <w:t>2.8.2.1.2</w:t>
      </w:r>
      <w:r>
        <w:rPr>
          <w:rFonts w:ascii="Calibri" w:hAnsi="Calibri"/>
          <w:noProof/>
          <w:sz w:val="22"/>
          <w:szCs w:val="22"/>
          <w:lang w:eastAsia="en-GB"/>
        </w:rPr>
        <w:tab/>
      </w:r>
      <w:r>
        <w:rPr>
          <w:noProof/>
        </w:rPr>
        <w:t>Mapping in the UE</w:t>
      </w:r>
      <w:r>
        <w:rPr>
          <w:noProof/>
        </w:rPr>
        <w:tab/>
      </w:r>
      <w:r>
        <w:rPr>
          <w:noProof/>
        </w:rPr>
        <w:fldChar w:fldCharType="begin" w:fldLock="1"/>
      </w:r>
      <w:r>
        <w:rPr>
          <w:noProof/>
        </w:rPr>
        <w:instrText xml:space="preserve"> PAGEREF _Toc136329125 \h </w:instrText>
      </w:r>
      <w:r>
        <w:rPr>
          <w:noProof/>
        </w:rPr>
      </w:r>
      <w:r>
        <w:rPr>
          <w:noProof/>
        </w:rPr>
        <w:fldChar w:fldCharType="separate"/>
      </w:r>
      <w:r>
        <w:rPr>
          <w:noProof/>
        </w:rPr>
        <w:t>27</w:t>
      </w:r>
      <w:r>
        <w:rPr>
          <w:noProof/>
        </w:rPr>
        <w:fldChar w:fldCharType="end"/>
      </w:r>
    </w:p>
    <w:p w14:paraId="5231F138" w14:textId="1D7D7974" w:rsidR="000F473D" w:rsidRDefault="000F473D">
      <w:pPr>
        <w:pStyle w:val="TOC5"/>
        <w:rPr>
          <w:rFonts w:ascii="Calibri" w:hAnsi="Calibri"/>
          <w:noProof/>
          <w:sz w:val="22"/>
          <w:szCs w:val="22"/>
          <w:lang w:eastAsia="en-GB"/>
        </w:rPr>
      </w:pPr>
      <w:r>
        <w:rPr>
          <w:noProof/>
        </w:rPr>
        <w:t>2.8.2.1.3</w:t>
      </w:r>
      <w:r>
        <w:rPr>
          <w:rFonts w:ascii="Calibri" w:hAnsi="Calibri"/>
          <w:noProof/>
          <w:sz w:val="22"/>
          <w:szCs w:val="22"/>
          <w:lang w:eastAsia="en-GB"/>
        </w:rPr>
        <w:tab/>
      </w:r>
      <w:r>
        <w:rPr>
          <w:noProof/>
        </w:rPr>
        <w:t>Mapping in the old MME</w:t>
      </w:r>
      <w:r>
        <w:rPr>
          <w:noProof/>
        </w:rPr>
        <w:tab/>
      </w:r>
      <w:r>
        <w:rPr>
          <w:noProof/>
        </w:rPr>
        <w:fldChar w:fldCharType="begin" w:fldLock="1"/>
      </w:r>
      <w:r>
        <w:rPr>
          <w:noProof/>
        </w:rPr>
        <w:instrText xml:space="preserve"> PAGEREF _Toc136329126 \h </w:instrText>
      </w:r>
      <w:r>
        <w:rPr>
          <w:noProof/>
        </w:rPr>
      </w:r>
      <w:r>
        <w:rPr>
          <w:noProof/>
        </w:rPr>
        <w:fldChar w:fldCharType="separate"/>
      </w:r>
      <w:r>
        <w:rPr>
          <w:noProof/>
        </w:rPr>
        <w:t>27</w:t>
      </w:r>
      <w:r>
        <w:rPr>
          <w:noProof/>
        </w:rPr>
        <w:fldChar w:fldCharType="end"/>
      </w:r>
    </w:p>
    <w:p w14:paraId="60FFD1ED" w14:textId="4DCC4328" w:rsidR="000F473D" w:rsidRDefault="000F473D">
      <w:pPr>
        <w:pStyle w:val="TOC4"/>
        <w:rPr>
          <w:rFonts w:ascii="Calibri" w:hAnsi="Calibri"/>
          <w:noProof/>
          <w:sz w:val="22"/>
          <w:szCs w:val="22"/>
          <w:lang w:eastAsia="en-GB"/>
        </w:rPr>
      </w:pPr>
      <w:r>
        <w:rPr>
          <w:noProof/>
          <w:lang w:eastAsia="ja-JP"/>
        </w:rPr>
        <w:t>2.8.2.2</w:t>
      </w:r>
      <w:r>
        <w:rPr>
          <w:rFonts w:ascii="Calibri" w:hAnsi="Calibri"/>
          <w:noProof/>
          <w:sz w:val="22"/>
          <w:szCs w:val="22"/>
          <w:lang w:eastAsia="en-GB"/>
        </w:rPr>
        <w:tab/>
      </w:r>
      <w:r>
        <w:rPr>
          <w:noProof/>
        </w:rPr>
        <w:t xml:space="preserve">Mapping </w:t>
      </w:r>
      <w:r>
        <w:rPr>
          <w:noProof/>
          <w:lang w:eastAsia="ja-JP"/>
        </w:rPr>
        <w:t>from RAI and P-TMSI to GUTI</w:t>
      </w:r>
      <w:r>
        <w:rPr>
          <w:noProof/>
        </w:rPr>
        <w:tab/>
      </w:r>
      <w:r>
        <w:rPr>
          <w:noProof/>
        </w:rPr>
        <w:fldChar w:fldCharType="begin" w:fldLock="1"/>
      </w:r>
      <w:r>
        <w:rPr>
          <w:noProof/>
        </w:rPr>
        <w:instrText xml:space="preserve"> PAGEREF _Toc136329127 \h </w:instrText>
      </w:r>
      <w:r>
        <w:rPr>
          <w:noProof/>
        </w:rPr>
      </w:r>
      <w:r>
        <w:rPr>
          <w:noProof/>
        </w:rPr>
        <w:fldChar w:fldCharType="separate"/>
      </w:r>
      <w:r>
        <w:rPr>
          <w:noProof/>
        </w:rPr>
        <w:t>28</w:t>
      </w:r>
      <w:r>
        <w:rPr>
          <w:noProof/>
        </w:rPr>
        <w:fldChar w:fldCharType="end"/>
      </w:r>
    </w:p>
    <w:p w14:paraId="5125501B" w14:textId="61DBAEAF" w:rsidR="000F473D" w:rsidRDefault="000F473D">
      <w:pPr>
        <w:pStyle w:val="TOC5"/>
        <w:rPr>
          <w:rFonts w:ascii="Calibri" w:hAnsi="Calibri"/>
          <w:noProof/>
          <w:sz w:val="22"/>
          <w:szCs w:val="22"/>
          <w:lang w:eastAsia="en-GB"/>
        </w:rPr>
      </w:pPr>
      <w:r>
        <w:rPr>
          <w:noProof/>
        </w:rPr>
        <w:t>2.8.2.2.1</w:t>
      </w:r>
      <w:r>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_Toc136329128 \h </w:instrText>
      </w:r>
      <w:r>
        <w:rPr>
          <w:noProof/>
        </w:rPr>
      </w:r>
      <w:r>
        <w:rPr>
          <w:noProof/>
        </w:rPr>
        <w:fldChar w:fldCharType="separate"/>
      </w:r>
      <w:r>
        <w:rPr>
          <w:noProof/>
        </w:rPr>
        <w:t>28</w:t>
      </w:r>
      <w:r>
        <w:rPr>
          <w:noProof/>
        </w:rPr>
        <w:fldChar w:fldCharType="end"/>
      </w:r>
    </w:p>
    <w:p w14:paraId="1F7F01F0" w14:textId="3EB28B78" w:rsidR="000F473D" w:rsidRDefault="000F473D">
      <w:pPr>
        <w:pStyle w:val="TOC5"/>
        <w:rPr>
          <w:rFonts w:ascii="Calibri" w:hAnsi="Calibri"/>
          <w:noProof/>
          <w:sz w:val="22"/>
          <w:szCs w:val="22"/>
          <w:lang w:eastAsia="en-GB"/>
        </w:rPr>
      </w:pPr>
      <w:r>
        <w:rPr>
          <w:noProof/>
        </w:rPr>
        <w:t>2.8.2.2.2</w:t>
      </w:r>
      <w:r>
        <w:rPr>
          <w:rFonts w:ascii="Calibri" w:hAnsi="Calibri"/>
          <w:noProof/>
          <w:sz w:val="22"/>
          <w:szCs w:val="22"/>
          <w:lang w:eastAsia="en-GB"/>
        </w:rPr>
        <w:tab/>
      </w:r>
      <w:r>
        <w:rPr>
          <w:noProof/>
        </w:rPr>
        <w:t>Mapping in the UE</w:t>
      </w:r>
      <w:r>
        <w:rPr>
          <w:noProof/>
        </w:rPr>
        <w:tab/>
      </w:r>
      <w:r>
        <w:rPr>
          <w:noProof/>
        </w:rPr>
        <w:fldChar w:fldCharType="begin" w:fldLock="1"/>
      </w:r>
      <w:r>
        <w:rPr>
          <w:noProof/>
        </w:rPr>
        <w:instrText xml:space="preserve"> PAGEREF _Toc136329129 \h </w:instrText>
      </w:r>
      <w:r>
        <w:rPr>
          <w:noProof/>
        </w:rPr>
      </w:r>
      <w:r>
        <w:rPr>
          <w:noProof/>
        </w:rPr>
        <w:fldChar w:fldCharType="separate"/>
      </w:r>
      <w:r>
        <w:rPr>
          <w:noProof/>
        </w:rPr>
        <w:t>28</w:t>
      </w:r>
      <w:r>
        <w:rPr>
          <w:noProof/>
        </w:rPr>
        <w:fldChar w:fldCharType="end"/>
      </w:r>
    </w:p>
    <w:p w14:paraId="667A1DC4" w14:textId="64EB97C8" w:rsidR="000F473D" w:rsidRDefault="000F473D">
      <w:pPr>
        <w:pStyle w:val="TOC5"/>
        <w:rPr>
          <w:rFonts w:ascii="Calibri" w:hAnsi="Calibri"/>
          <w:noProof/>
          <w:sz w:val="22"/>
          <w:szCs w:val="22"/>
          <w:lang w:eastAsia="en-GB"/>
        </w:rPr>
      </w:pPr>
      <w:r>
        <w:rPr>
          <w:noProof/>
        </w:rPr>
        <w:t>2.8.2.2.3</w:t>
      </w:r>
      <w:r>
        <w:rPr>
          <w:rFonts w:ascii="Calibri" w:hAnsi="Calibri"/>
          <w:noProof/>
          <w:sz w:val="22"/>
          <w:szCs w:val="22"/>
          <w:lang w:eastAsia="en-GB"/>
        </w:rPr>
        <w:tab/>
      </w:r>
      <w:r>
        <w:rPr>
          <w:noProof/>
        </w:rPr>
        <w:t>Mapping in the new MME</w:t>
      </w:r>
      <w:r>
        <w:rPr>
          <w:noProof/>
        </w:rPr>
        <w:tab/>
      </w:r>
      <w:r>
        <w:rPr>
          <w:noProof/>
        </w:rPr>
        <w:fldChar w:fldCharType="begin" w:fldLock="1"/>
      </w:r>
      <w:r>
        <w:rPr>
          <w:noProof/>
        </w:rPr>
        <w:instrText xml:space="preserve"> PAGEREF _Toc136329130 \h </w:instrText>
      </w:r>
      <w:r>
        <w:rPr>
          <w:noProof/>
        </w:rPr>
      </w:r>
      <w:r>
        <w:rPr>
          <w:noProof/>
        </w:rPr>
        <w:fldChar w:fldCharType="separate"/>
      </w:r>
      <w:r>
        <w:rPr>
          <w:noProof/>
        </w:rPr>
        <w:t>28</w:t>
      </w:r>
      <w:r>
        <w:rPr>
          <w:noProof/>
        </w:rPr>
        <w:fldChar w:fldCharType="end"/>
      </w:r>
    </w:p>
    <w:p w14:paraId="75D4D047" w14:textId="0BC4A34E" w:rsidR="000F473D" w:rsidRDefault="000F473D">
      <w:pPr>
        <w:pStyle w:val="TOC2"/>
        <w:rPr>
          <w:rFonts w:ascii="Calibri" w:hAnsi="Calibri"/>
          <w:noProof/>
          <w:sz w:val="22"/>
          <w:szCs w:val="22"/>
          <w:lang w:eastAsia="en-GB"/>
        </w:rPr>
      </w:pPr>
      <w:r>
        <w:rPr>
          <w:noProof/>
        </w:rPr>
        <w:t>2.9</w:t>
      </w:r>
      <w:r>
        <w:rPr>
          <w:rFonts w:ascii="Calibri" w:hAnsi="Calibri"/>
          <w:noProof/>
          <w:sz w:val="22"/>
          <w:szCs w:val="22"/>
          <w:lang w:eastAsia="en-GB"/>
        </w:rPr>
        <w:tab/>
      </w:r>
      <w:r>
        <w:rPr>
          <w:noProof/>
        </w:rPr>
        <w:t>Structure of the S-Temporary Mobile Subscriber Identity (S-TMSI)</w:t>
      </w:r>
      <w:r>
        <w:rPr>
          <w:noProof/>
        </w:rPr>
        <w:tab/>
      </w:r>
      <w:r>
        <w:rPr>
          <w:noProof/>
        </w:rPr>
        <w:fldChar w:fldCharType="begin" w:fldLock="1"/>
      </w:r>
      <w:r>
        <w:rPr>
          <w:noProof/>
        </w:rPr>
        <w:instrText xml:space="preserve"> PAGEREF _Toc136329131 \h </w:instrText>
      </w:r>
      <w:r>
        <w:rPr>
          <w:noProof/>
        </w:rPr>
      </w:r>
      <w:r>
        <w:rPr>
          <w:noProof/>
        </w:rPr>
        <w:fldChar w:fldCharType="separate"/>
      </w:r>
      <w:r>
        <w:rPr>
          <w:noProof/>
        </w:rPr>
        <w:t>29</w:t>
      </w:r>
      <w:r>
        <w:rPr>
          <w:noProof/>
        </w:rPr>
        <w:fldChar w:fldCharType="end"/>
      </w:r>
    </w:p>
    <w:p w14:paraId="0047191A" w14:textId="3DAF82A7" w:rsidR="000F473D" w:rsidRDefault="000F473D">
      <w:pPr>
        <w:pStyle w:val="TOC2"/>
        <w:rPr>
          <w:rFonts w:ascii="Calibri" w:hAnsi="Calibri"/>
          <w:noProof/>
          <w:sz w:val="22"/>
          <w:szCs w:val="22"/>
          <w:lang w:eastAsia="en-GB"/>
        </w:rPr>
      </w:pPr>
      <w:r>
        <w:rPr>
          <w:noProof/>
        </w:rPr>
        <w:t>2.10</w:t>
      </w:r>
      <w:r>
        <w:rPr>
          <w:rFonts w:ascii="Calibri" w:hAnsi="Calibri"/>
          <w:noProof/>
          <w:sz w:val="22"/>
          <w:szCs w:val="22"/>
          <w:lang w:eastAsia="en-GB"/>
        </w:rPr>
        <w:tab/>
      </w:r>
      <w:r>
        <w:rPr>
          <w:noProof/>
        </w:rPr>
        <w:t>5G Globally Unique Temporary UE Identity (5G-GUTI)</w:t>
      </w:r>
      <w:r>
        <w:rPr>
          <w:noProof/>
        </w:rPr>
        <w:tab/>
      </w:r>
      <w:r>
        <w:rPr>
          <w:noProof/>
        </w:rPr>
        <w:fldChar w:fldCharType="begin" w:fldLock="1"/>
      </w:r>
      <w:r>
        <w:rPr>
          <w:noProof/>
        </w:rPr>
        <w:instrText xml:space="preserve"> PAGEREF _Toc136329132 \h </w:instrText>
      </w:r>
      <w:r>
        <w:rPr>
          <w:noProof/>
        </w:rPr>
      </w:r>
      <w:r>
        <w:rPr>
          <w:noProof/>
        </w:rPr>
        <w:fldChar w:fldCharType="separate"/>
      </w:r>
      <w:r>
        <w:rPr>
          <w:noProof/>
        </w:rPr>
        <w:t>29</w:t>
      </w:r>
      <w:r>
        <w:rPr>
          <w:noProof/>
        </w:rPr>
        <w:fldChar w:fldCharType="end"/>
      </w:r>
    </w:p>
    <w:p w14:paraId="429A9DBD" w14:textId="5FB73C3B" w:rsidR="000F473D" w:rsidRDefault="000F473D">
      <w:pPr>
        <w:pStyle w:val="TOC3"/>
        <w:rPr>
          <w:rFonts w:ascii="Calibri" w:hAnsi="Calibri"/>
          <w:noProof/>
          <w:sz w:val="22"/>
          <w:szCs w:val="22"/>
          <w:lang w:eastAsia="en-GB"/>
        </w:rPr>
      </w:pPr>
      <w:r>
        <w:rPr>
          <w:noProof/>
        </w:rPr>
        <w:t>2.10.1</w:t>
      </w:r>
      <w:r>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_Toc136329133 \h </w:instrText>
      </w:r>
      <w:r>
        <w:rPr>
          <w:noProof/>
        </w:rPr>
      </w:r>
      <w:r>
        <w:rPr>
          <w:noProof/>
        </w:rPr>
        <w:fldChar w:fldCharType="separate"/>
      </w:r>
      <w:r>
        <w:rPr>
          <w:noProof/>
        </w:rPr>
        <w:t>29</w:t>
      </w:r>
      <w:r>
        <w:rPr>
          <w:noProof/>
        </w:rPr>
        <w:fldChar w:fldCharType="end"/>
      </w:r>
    </w:p>
    <w:p w14:paraId="40A22458" w14:textId="57564C49" w:rsidR="000F473D" w:rsidRDefault="000F473D">
      <w:pPr>
        <w:pStyle w:val="TOC3"/>
        <w:rPr>
          <w:rFonts w:ascii="Calibri" w:hAnsi="Calibri"/>
          <w:noProof/>
          <w:sz w:val="22"/>
          <w:szCs w:val="22"/>
          <w:lang w:eastAsia="en-GB"/>
        </w:rPr>
      </w:pPr>
      <w:r>
        <w:rPr>
          <w:noProof/>
        </w:rPr>
        <w:t>2.10.2</w:t>
      </w:r>
      <w:r>
        <w:rPr>
          <w:rFonts w:ascii="Calibri" w:hAnsi="Calibri"/>
          <w:noProof/>
          <w:sz w:val="22"/>
          <w:szCs w:val="22"/>
          <w:lang w:eastAsia="en-GB"/>
        </w:rPr>
        <w:tab/>
      </w:r>
      <w:r>
        <w:rPr>
          <w:noProof/>
        </w:rPr>
        <w:t>Mapping between Temporary Identities for the 5GS and the E-UTRAN</w:t>
      </w:r>
      <w:r>
        <w:rPr>
          <w:noProof/>
        </w:rPr>
        <w:tab/>
      </w:r>
      <w:r>
        <w:rPr>
          <w:noProof/>
        </w:rPr>
        <w:fldChar w:fldCharType="begin" w:fldLock="1"/>
      </w:r>
      <w:r>
        <w:rPr>
          <w:noProof/>
        </w:rPr>
        <w:instrText xml:space="preserve"> PAGEREF _Toc136329134 \h </w:instrText>
      </w:r>
      <w:r>
        <w:rPr>
          <w:noProof/>
        </w:rPr>
      </w:r>
      <w:r>
        <w:rPr>
          <w:noProof/>
        </w:rPr>
        <w:fldChar w:fldCharType="separate"/>
      </w:r>
      <w:r>
        <w:rPr>
          <w:noProof/>
        </w:rPr>
        <w:t>30</w:t>
      </w:r>
      <w:r>
        <w:rPr>
          <w:noProof/>
        </w:rPr>
        <w:fldChar w:fldCharType="end"/>
      </w:r>
    </w:p>
    <w:p w14:paraId="27590D2D" w14:textId="6613ED3E" w:rsidR="000F473D" w:rsidRDefault="000F473D">
      <w:pPr>
        <w:pStyle w:val="TOC4"/>
        <w:rPr>
          <w:rFonts w:ascii="Calibri" w:hAnsi="Calibri"/>
          <w:noProof/>
          <w:sz w:val="22"/>
          <w:szCs w:val="22"/>
          <w:lang w:eastAsia="en-GB"/>
        </w:rPr>
      </w:pPr>
      <w:r>
        <w:rPr>
          <w:noProof/>
          <w:lang w:eastAsia="ja-JP"/>
        </w:rPr>
        <w:t>2.10.2.0</w:t>
      </w:r>
      <w:r>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_Toc136329135 \h </w:instrText>
      </w:r>
      <w:r>
        <w:rPr>
          <w:noProof/>
        </w:rPr>
      </w:r>
      <w:r>
        <w:rPr>
          <w:noProof/>
        </w:rPr>
        <w:fldChar w:fldCharType="separate"/>
      </w:r>
      <w:r>
        <w:rPr>
          <w:noProof/>
        </w:rPr>
        <w:t>30</w:t>
      </w:r>
      <w:r>
        <w:rPr>
          <w:noProof/>
        </w:rPr>
        <w:fldChar w:fldCharType="end"/>
      </w:r>
    </w:p>
    <w:p w14:paraId="1E5B3C95" w14:textId="6AE91957" w:rsidR="000F473D" w:rsidRDefault="000F473D">
      <w:pPr>
        <w:pStyle w:val="TOC4"/>
        <w:rPr>
          <w:rFonts w:ascii="Calibri" w:hAnsi="Calibri"/>
          <w:noProof/>
          <w:sz w:val="22"/>
          <w:szCs w:val="22"/>
          <w:lang w:eastAsia="en-GB"/>
        </w:rPr>
      </w:pPr>
      <w:r>
        <w:rPr>
          <w:noProof/>
          <w:lang w:eastAsia="ja-JP"/>
        </w:rPr>
        <w:t>2.10.2.1</w:t>
      </w:r>
      <w:r>
        <w:rPr>
          <w:rFonts w:ascii="Calibri" w:hAnsi="Calibri"/>
          <w:noProof/>
          <w:sz w:val="22"/>
          <w:szCs w:val="22"/>
          <w:lang w:eastAsia="en-GB"/>
        </w:rPr>
        <w:tab/>
      </w:r>
      <w:r>
        <w:rPr>
          <w:noProof/>
        </w:rPr>
        <w:t xml:space="preserve">Mapping </w:t>
      </w:r>
      <w:r>
        <w:rPr>
          <w:noProof/>
          <w:lang w:eastAsia="ja-JP"/>
        </w:rPr>
        <w:t>from 5G-GUTI to GUTI</w:t>
      </w:r>
      <w:r>
        <w:rPr>
          <w:noProof/>
        </w:rPr>
        <w:tab/>
      </w:r>
      <w:r>
        <w:rPr>
          <w:noProof/>
        </w:rPr>
        <w:fldChar w:fldCharType="begin" w:fldLock="1"/>
      </w:r>
      <w:r>
        <w:rPr>
          <w:noProof/>
        </w:rPr>
        <w:instrText xml:space="preserve"> PAGEREF _Toc136329136 \h </w:instrText>
      </w:r>
      <w:r>
        <w:rPr>
          <w:noProof/>
        </w:rPr>
      </w:r>
      <w:r>
        <w:rPr>
          <w:noProof/>
        </w:rPr>
        <w:fldChar w:fldCharType="separate"/>
      </w:r>
      <w:r>
        <w:rPr>
          <w:noProof/>
        </w:rPr>
        <w:t>30</w:t>
      </w:r>
      <w:r>
        <w:rPr>
          <w:noProof/>
        </w:rPr>
        <w:fldChar w:fldCharType="end"/>
      </w:r>
    </w:p>
    <w:p w14:paraId="2D2FF3AD" w14:textId="1DCBF04D" w:rsidR="000F473D" w:rsidRDefault="000F473D">
      <w:pPr>
        <w:pStyle w:val="TOC5"/>
        <w:rPr>
          <w:rFonts w:ascii="Calibri" w:hAnsi="Calibri"/>
          <w:noProof/>
          <w:sz w:val="22"/>
          <w:szCs w:val="22"/>
          <w:lang w:eastAsia="en-GB"/>
        </w:rPr>
      </w:pPr>
      <w:r>
        <w:rPr>
          <w:noProof/>
        </w:rPr>
        <w:t>2.10.2.1.1</w:t>
      </w:r>
      <w:r>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_Toc136329137 \h </w:instrText>
      </w:r>
      <w:r>
        <w:rPr>
          <w:noProof/>
        </w:rPr>
      </w:r>
      <w:r>
        <w:rPr>
          <w:noProof/>
        </w:rPr>
        <w:fldChar w:fldCharType="separate"/>
      </w:r>
      <w:r>
        <w:rPr>
          <w:noProof/>
        </w:rPr>
        <w:t>30</w:t>
      </w:r>
      <w:r>
        <w:rPr>
          <w:noProof/>
        </w:rPr>
        <w:fldChar w:fldCharType="end"/>
      </w:r>
    </w:p>
    <w:p w14:paraId="23A3FBA2" w14:textId="0A20964E" w:rsidR="000F473D" w:rsidRDefault="000F473D">
      <w:pPr>
        <w:pStyle w:val="TOC5"/>
        <w:rPr>
          <w:rFonts w:ascii="Calibri" w:hAnsi="Calibri"/>
          <w:noProof/>
          <w:sz w:val="22"/>
          <w:szCs w:val="22"/>
          <w:lang w:eastAsia="en-GB"/>
        </w:rPr>
      </w:pPr>
      <w:r>
        <w:rPr>
          <w:noProof/>
        </w:rPr>
        <w:t>2.10.2.1.2</w:t>
      </w:r>
      <w:r>
        <w:rPr>
          <w:rFonts w:ascii="Calibri" w:hAnsi="Calibri"/>
          <w:noProof/>
          <w:sz w:val="22"/>
          <w:szCs w:val="22"/>
          <w:lang w:eastAsia="en-GB"/>
        </w:rPr>
        <w:tab/>
      </w:r>
      <w:r>
        <w:rPr>
          <w:noProof/>
        </w:rPr>
        <w:t>Mapping in the UE</w:t>
      </w:r>
      <w:r>
        <w:rPr>
          <w:noProof/>
        </w:rPr>
        <w:tab/>
      </w:r>
      <w:r>
        <w:rPr>
          <w:noProof/>
        </w:rPr>
        <w:fldChar w:fldCharType="begin" w:fldLock="1"/>
      </w:r>
      <w:r>
        <w:rPr>
          <w:noProof/>
        </w:rPr>
        <w:instrText xml:space="preserve"> PAGEREF _Toc136329138 \h </w:instrText>
      </w:r>
      <w:r>
        <w:rPr>
          <w:noProof/>
        </w:rPr>
      </w:r>
      <w:r>
        <w:rPr>
          <w:noProof/>
        </w:rPr>
        <w:fldChar w:fldCharType="separate"/>
      </w:r>
      <w:r>
        <w:rPr>
          <w:noProof/>
        </w:rPr>
        <w:t>30</w:t>
      </w:r>
      <w:r>
        <w:rPr>
          <w:noProof/>
        </w:rPr>
        <w:fldChar w:fldCharType="end"/>
      </w:r>
    </w:p>
    <w:p w14:paraId="64F929C6" w14:textId="2C76BBC5" w:rsidR="000F473D" w:rsidRDefault="000F473D">
      <w:pPr>
        <w:pStyle w:val="TOC5"/>
        <w:rPr>
          <w:rFonts w:ascii="Calibri" w:hAnsi="Calibri"/>
          <w:noProof/>
          <w:sz w:val="22"/>
          <w:szCs w:val="22"/>
          <w:lang w:eastAsia="en-GB"/>
        </w:rPr>
      </w:pPr>
      <w:r>
        <w:rPr>
          <w:noProof/>
        </w:rPr>
        <w:t>2.10.2.1.3</w:t>
      </w:r>
      <w:r>
        <w:rPr>
          <w:rFonts w:ascii="Calibri" w:hAnsi="Calibri"/>
          <w:noProof/>
          <w:sz w:val="22"/>
          <w:szCs w:val="22"/>
          <w:lang w:eastAsia="en-GB"/>
        </w:rPr>
        <w:tab/>
      </w:r>
      <w:r>
        <w:rPr>
          <w:noProof/>
        </w:rPr>
        <w:t>Mapping in the old AMF</w:t>
      </w:r>
      <w:r>
        <w:rPr>
          <w:noProof/>
        </w:rPr>
        <w:tab/>
      </w:r>
      <w:r>
        <w:rPr>
          <w:noProof/>
        </w:rPr>
        <w:fldChar w:fldCharType="begin" w:fldLock="1"/>
      </w:r>
      <w:r>
        <w:rPr>
          <w:noProof/>
        </w:rPr>
        <w:instrText xml:space="preserve"> PAGEREF _Toc136329139 \h </w:instrText>
      </w:r>
      <w:r>
        <w:rPr>
          <w:noProof/>
        </w:rPr>
      </w:r>
      <w:r>
        <w:rPr>
          <w:noProof/>
        </w:rPr>
        <w:fldChar w:fldCharType="separate"/>
      </w:r>
      <w:r>
        <w:rPr>
          <w:noProof/>
        </w:rPr>
        <w:t>30</w:t>
      </w:r>
      <w:r>
        <w:rPr>
          <w:noProof/>
        </w:rPr>
        <w:fldChar w:fldCharType="end"/>
      </w:r>
    </w:p>
    <w:p w14:paraId="45C48C69" w14:textId="258B7029" w:rsidR="000F473D" w:rsidRDefault="000F473D">
      <w:pPr>
        <w:pStyle w:val="TOC4"/>
        <w:rPr>
          <w:rFonts w:ascii="Calibri" w:hAnsi="Calibri"/>
          <w:noProof/>
          <w:sz w:val="22"/>
          <w:szCs w:val="22"/>
          <w:lang w:eastAsia="en-GB"/>
        </w:rPr>
      </w:pPr>
      <w:r>
        <w:rPr>
          <w:noProof/>
          <w:lang w:eastAsia="ja-JP"/>
        </w:rPr>
        <w:t>2.10.2.2</w:t>
      </w:r>
      <w:r>
        <w:rPr>
          <w:rFonts w:ascii="Calibri" w:hAnsi="Calibri"/>
          <w:noProof/>
          <w:sz w:val="22"/>
          <w:szCs w:val="22"/>
          <w:lang w:eastAsia="en-GB"/>
        </w:rPr>
        <w:tab/>
      </w:r>
      <w:r>
        <w:rPr>
          <w:noProof/>
        </w:rPr>
        <w:t xml:space="preserve">Mapping </w:t>
      </w:r>
      <w:r>
        <w:rPr>
          <w:noProof/>
          <w:lang w:eastAsia="ja-JP"/>
        </w:rPr>
        <w:t>from GUTI to 5G-GUTI</w:t>
      </w:r>
      <w:r>
        <w:rPr>
          <w:noProof/>
        </w:rPr>
        <w:tab/>
      </w:r>
      <w:r>
        <w:rPr>
          <w:noProof/>
        </w:rPr>
        <w:fldChar w:fldCharType="begin" w:fldLock="1"/>
      </w:r>
      <w:r>
        <w:rPr>
          <w:noProof/>
        </w:rPr>
        <w:instrText xml:space="preserve"> PAGEREF _Toc136329140 \h </w:instrText>
      </w:r>
      <w:r>
        <w:rPr>
          <w:noProof/>
        </w:rPr>
      </w:r>
      <w:r>
        <w:rPr>
          <w:noProof/>
        </w:rPr>
        <w:fldChar w:fldCharType="separate"/>
      </w:r>
      <w:r>
        <w:rPr>
          <w:noProof/>
        </w:rPr>
        <w:t>31</w:t>
      </w:r>
      <w:r>
        <w:rPr>
          <w:noProof/>
        </w:rPr>
        <w:fldChar w:fldCharType="end"/>
      </w:r>
    </w:p>
    <w:p w14:paraId="204B7F2C" w14:textId="28D95F9F" w:rsidR="000F473D" w:rsidRDefault="000F473D">
      <w:pPr>
        <w:pStyle w:val="TOC5"/>
        <w:rPr>
          <w:rFonts w:ascii="Calibri" w:hAnsi="Calibri"/>
          <w:noProof/>
          <w:sz w:val="22"/>
          <w:szCs w:val="22"/>
          <w:lang w:eastAsia="en-GB"/>
        </w:rPr>
      </w:pPr>
      <w:r>
        <w:rPr>
          <w:noProof/>
        </w:rPr>
        <w:t>2.10.2.2.1</w:t>
      </w:r>
      <w:r>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_Toc136329141 \h </w:instrText>
      </w:r>
      <w:r>
        <w:rPr>
          <w:noProof/>
        </w:rPr>
      </w:r>
      <w:r>
        <w:rPr>
          <w:noProof/>
        </w:rPr>
        <w:fldChar w:fldCharType="separate"/>
      </w:r>
      <w:r>
        <w:rPr>
          <w:noProof/>
        </w:rPr>
        <w:t>31</w:t>
      </w:r>
      <w:r>
        <w:rPr>
          <w:noProof/>
        </w:rPr>
        <w:fldChar w:fldCharType="end"/>
      </w:r>
    </w:p>
    <w:p w14:paraId="0B5A8B76" w14:textId="572A0BF2" w:rsidR="000F473D" w:rsidRDefault="000F473D">
      <w:pPr>
        <w:pStyle w:val="TOC5"/>
        <w:rPr>
          <w:rFonts w:ascii="Calibri" w:hAnsi="Calibri"/>
          <w:noProof/>
          <w:sz w:val="22"/>
          <w:szCs w:val="22"/>
          <w:lang w:eastAsia="en-GB"/>
        </w:rPr>
      </w:pPr>
      <w:r>
        <w:rPr>
          <w:noProof/>
        </w:rPr>
        <w:t>2.10.2.2.2</w:t>
      </w:r>
      <w:r>
        <w:rPr>
          <w:rFonts w:ascii="Calibri" w:hAnsi="Calibri"/>
          <w:noProof/>
          <w:sz w:val="22"/>
          <w:szCs w:val="22"/>
          <w:lang w:eastAsia="en-GB"/>
        </w:rPr>
        <w:tab/>
      </w:r>
      <w:r>
        <w:rPr>
          <w:noProof/>
        </w:rPr>
        <w:t>Mapping in the UE</w:t>
      </w:r>
      <w:r>
        <w:rPr>
          <w:noProof/>
        </w:rPr>
        <w:tab/>
      </w:r>
      <w:r>
        <w:rPr>
          <w:noProof/>
        </w:rPr>
        <w:fldChar w:fldCharType="begin" w:fldLock="1"/>
      </w:r>
      <w:r>
        <w:rPr>
          <w:noProof/>
        </w:rPr>
        <w:instrText xml:space="preserve"> PAGEREF _Toc136329142 \h </w:instrText>
      </w:r>
      <w:r>
        <w:rPr>
          <w:noProof/>
        </w:rPr>
      </w:r>
      <w:r>
        <w:rPr>
          <w:noProof/>
        </w:rPr>
        <w:fldChar w:fldCharType="separate"/>
      </w:r>
      <w:r>
        <w:rPr>
          <w:noProof/>
        </w:rPr>
        <w:t>31</w:t>
      </w:r>
      <w:r>
        <w:rPr>
          <w:noProof/>
        </w:rPr>
        <w:fldChar w:fldCharType="end"/>
      </w:r>
    </w:p>
    <w:p w14:paraId="2BA4E47E" w14:textId="487AD53B" w:rsidR="000F473D" w:rsidRDefault="000F473D">
      <w:pPr>
        <w:pStyle w:val="TOC5"/>
        <w:rPr>
          <w:rFonts w:ascii="Calibri" w:hAnsi="Calibri"/>
          <w:noProof/>
          <w:sz w:val="22"/>
          <w:szCs w:val="22"/>
          <w:lang w:eastAsia="en-GB"/>
        </w:rPr>
      </w:pPr>
      <w:r>
        <w:rPr>
          <w:noProof/>
        </w:rPr>
        <w:t>2.10.2.2.3</w:t>
      </w:r>
      <w:r>
        <w:rPr>
          <w:rFonts w:ascii="Calibri" w:hAnsi="Calibri"/>
          <w:noProof/>
          <w:sz w:val="22"/>
          <w:szCs w:val="22"/>
          <w:lang w:eastAsia="en-GB"/>
        </w:rPr>
        <w:tab/>
      </w:r>
      <w:r>
        <w:rPr>
          <w:noProof/>
        </w:rPr>
        <w:t>Mapping in the new AMF</w:t>
      </w:r>
      <w:r>
        <w:rPr>
          <w:noProof/>
        </w:rPr>
        <w:tab/>
      </w:r>
      <w:r>
        <w:rPr>
          <w:noProof/>
        </w:rPr>
        <w:fldChar w:fldCharType="begin" w:fldLock="1"/>
      </w:r>
      <w:r>
        <w:rPr>
          <w:noProof/>
        </w:rPr>
        <w:instrText xml:space="preserve"> PAGEREF _Toc136329143 \h </w:instrText>
      </w:r>
      <w:r>
        <w:rPr>
          <w:noProof/>
        </w:rPr>
      </w:r>
      <w:r>
        <w:rPr>
          <w:noProof/>
        </w:rPr>
        <w:fldChar w:fldCharType="separate"/>
      </w:r>
      <w:r>
        <w:rPr>
          <w:noProof/>
        </w:rPr>
        <w:t>31</w:t>
      </w:r>
      <w:r>
        <w:rPr>
          <w:noProof/>
        </w:rPr>
        <w:fldChar w:fldCharType="end"/>
      </w:r>
    </w:p>
    <w:p w14:paraId="6FDE7935" w14:textId="5276FA44" w:rsidR="000F473D" w:rsidRDefault="000F473D">
      <w:pPr>
        <w:pStyle w:val="TOC2"/>
        <w:rPr>
          <w:rFonts w:ascii="Calibri" w:hAnsi="Calibri"/>
          <w:noProof/>
          <w:sz w:val="22"/>
          <w:szCs w:val="22"/>
          <w:lang w:eastAsia="en-GB"/>
        </w:rPr>
      </w:pPr>
      <w:r>
        <w:rPr>
          <w:noProof/>
        </w:rPr>
        <w:t>2.11</w:t>
      </w:r>
      <w:r>
        <w:rPr>
          <w:rFonts w:ascii="Calibri" w:hAnsi="Calibri"/>
          <w:noProof/>
          <w:sz w:val="22"/>
          <w:szCs w:val="22"/>
          <w:lang w:eastAsia="en-GB"/>
        </w:rPr>
        <w:tab/>
      </w:r>
      <w:r>
        <w:rPr>
          <w:noProof/>
        </w:rPr>
        <w:t>Structure of the 5G-S-Temporary Mobile Subscriber Identity (5G-S-TMSI)</w:t>
      </w:r>
      <w:r>
        <w:rPr>
          <w:noProof/>
        </w:rPr>
        <w:tab/>
      </w:r>
      <w:r>
        <w:rPr>
          <w:noProof/>
        </w:rPr>
        <w:fldChar w:fldCharType="begin" w:fldLock="1"/>
      </w:r>
      <w:r>
        <w:rPr>
          <w:noProof/>
        </w:rPr>
        <w:instrText xml:space="preserve"> PAGEREF _Toc136329144 \h </w:instrText>
      </w:r>
      <w:r>
        <w:rPr>
          <w:noProof/>
        </w:rPr>
      </w:r>
      <w:r>
        <w:rPr>
          <w:noProof/>
        </w:rPr>
        <w:fldChar w:fldCharType="separate"/>
      </w:r>
      <w:r>
        <w:rPr>
          <w:noProof/>
        </w:rPr>
        <w:t>31</w:t>
      </w:r>
      <w:r>
        <w:rPr>
          <w:noProof/>
        </w:rPr>
        <w:fldChar w:fldCharType="end"/>
      </w:r>
    </w:p>
    <w:p w14:paraId="44DCD260" w14:textId="5788C828" w:rsidR="000F473D" w:rsidRDefault="000F473D">
      <w:pPr>
        <w:pStyle w:val="TOC2"/>
        <w:rPr>
          <w:rFonts w:ascii="Calibri" w:hAnsi="Calibri"/>
          <w:noProof/>
          <w:sz w:val="22"/>
          <w:szCs w:val="22"/>
          <w:lang w:eastAsia="en-GB"/>
        </w:rPr>
      </w:pPr>
      <w:r>
        <w:rPr>
          <w:noProof/>
        </w:rPr>
        <w:t>2.12</w:t>
      </w:r>
      <w:r>
        <w:rPr>
          <w:rFonts w:ascii="Calibri" w:hAnsi="Calibri"/>
          <w:noProof/>
          <w:sz w:val="22"/>
          <w:szCs w:val="22"/>
          <w:lang w:eastAsia="en-GB"/>
        </w:rPr>
        <w:tab/>
      </w:r>
      <w:r>
        <w:rPr>
          <w:noProof/>
        </w:rPr>
        <w:t>Structure of the Truncated 5G-S-Temporary Mobile Subscriber Identity (Truncated 5G-S-TMSI)</w:t>
      </w:r>
      <w:r>
        <w:rPr>
          <w:noProof/>
        </w:rPr>
        <w:tab/>
      </w:r>
      <w:r>
        <w:rPr>
          <w:noProof/>
        </w:rPr>
        <w:fldChar w:fldCharType="begin" w:fldLock="1"/>
      </w:r>
      <w:r>
        <w:rPr>
          <w:noProof/>
        </w:rPr>
        <w:instrText xml:space="preserve"> PAGEREF _Toc136329145 \h </w:instrText>
      </w:r>
      <w:r>
        <w:rPr>
          <w:noProof/>
        </w:rPr>
      </w:r>
      <w:r>
        <w:rPr>
          <w:noProof/>
        </w:rPr>
        <w:fldChar w:fldCharType="separate"/>
      </w:r>
      <w:r>
        <w:rPr>
          <w:noProof/>
        </w:rPr>
        <w:t>31</w:t>
      </w:r>
      <w:r>
        <w:rPr>
          <w:noProof/>
        </w:rPr>
        <w:fldChar w:fldCharType="end"/>
      </w:r>
    </w:p>
    <w:p w14:paraId="667F8AE8" w14:textId="65B0A8EA" w:rsidR="000F473D" w:rsidRDefault="000F473D">
      <w:pPr>
        <w:pStyle w:val="TOC1"/>
        <w:rPr>
          <w:rFonts w:ascii="Calibri" w:hAnsi="Calibri"/>
          <w:noProof/>
          <w:szCs w:val="22"/>
          <w:lang w:eastAsia="en-GB"/>
        </w:rPr>
      </w:pPr>
      <w:r>
        <w:rPr>
          <w:noProof/>
        </w:rPr>
        <w:t>3</w:t>
      </w:r>
      <w:r>
        <w:rPr>
          <w:rFonts w:ascii="Calibri" w:hAnsi="Calibri"/>
          <w:noProof/>
          <w:szCs w:val="22"/>
          <w:lang w:eastAsia="en-GB"/>
        </w:rPr>
        <w:tab/>
      </w:r>
      <w:r>
        <w:rPr>
          <w:noProof/>
        </w:rPr>
        <w:t>Numbering plan for mobile stations</w:t>
      </w:r>
      <w:r>
        <w:rPr>
          <w:noProof/>
        </w:rPr>
        <w:tab/>
      </w:r>
      <w:r>
        <w:rPr>
          <w:noProof/>
        </w:rPr>
        <w:fldChar w:fldCharType="begin" w:fldLock="1"/>
      </w:r>
      <w:r>
        <w:rPr>
          <w:noProof/>
        </w:rPr>
        <w:instrText xml:space="preserve"> PAGEREF _Toc136329146 \h </w:instrText>
      </w:r>
      <w:r>
        <w:rPr>
          <w:noProof/>
        </w:rPr>
      </w:r>
      <w:r>
        <w:rPr>
          <w:noProof/>
        </w:rPr>
        <w:fldChar w:fldCharType="separate"/>
      </w:r>
      <w:r>
        <w:rPr>
          <w:noProof/>
        </w:rPr>
        <w:t>32</w:t>
      </w:r>
      <w:r>
        <w:rPr>
          <w:noProof/>
        </w:rPr>
        <w:fldChar w:fldCharType="end"/>
      </w:r>
    </w:p>
    <w:p w14:paraId="4600E4E9" w14:textId="02ECE168" w:rsidR="000F473D" w:rsidRDefault="000F473D">
      <w:pPr>
        <w:pStyle w:val="TOC2"/>
        <w:rPr>
          <w:rFonts w:ascii="Calibri" w:hAnsi="Calibri"/>
          <w:noProof/>
          <w:sz w:val="22"/>
          <w:szCs w:val="22"/>
          <w:lang w:eastAsia="en-GB"/>
        </w:rPr>
      </w:pPr>
      <w:r>
        <w:rPr>
          <w:noProof/>
        </w:rPr>
        <w:t>3.1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_Toc136329147 \h </w:instrText>
      </w:r>
      <w:r>
        <w:rPr>
          <w:noProof/>
        </w:rPr>
      </w:r>
      <w:r>
        <w:rPr>
          <w:noProof/>
        </w:rPr>
        <w:fldChar w:fldCharType="separate"/>
      </w:r>
      <w:r>
        <w:rPr>
          <w:noProof/>
        </w:rPr>
        <w:t>32</w:t>
      </w:r>
      <w:r>
        <w:rPr>
          <w:noProof/>
        </w:rPr>
        <w:fldChar w:fldCharType="end"/>
      </w:r>
    </w:p>
    <w:p w14:paraId="2B5A9770" w14:textId="4BEADA59" w:rsidR="000F473D" w:rsidRDefault="000F473D">
      <w:pPr>
        <w:pStyle w:val="TOC2"/>
        <w:rPr>
          <w:rFonts w:ascii="Calibri" w:hAnsi="Calibri"/>
          <w:noProof/>
          <w:sz w:val="22"/>
          <w:szCs w:val="22"/>
          <w:lang w:eastAsia="en-GB"/>
        </w:rPr>
      </w:pPr>
      <w:r>
        <w:rPr>
          <w:noProof/>
        </w:rPr>
        <w:t>3.2</w:t>
      </w:r>
      <w:r>
        <w:rPr>
          <w:rFonts w:ascii="Calibri" w:hAnsi="Calibri"/>
          <w:noProof/>
          <w:sz w:val="22"/>
          <w:szCs w:val="22"/>
          <w:lang w:eastAsia="en-GB"/>
        </w:rPr>
        <w:tab/>
      </w:r>
      <w:r>
        <w:rPr>
          <w:noProof/>
        </w:rPr>
        <w:t>Numbering plan requirements</w:t>
      </w:r>
      <w:r>
        <w:rPr>
          <w:noProof/>
        </w:rPr>
        <w:tab/>
      </w:r>
      <w:r>
        <w:rPr>
          <w:noProof/>
        </w:rPr>
        <w:fldChar w:fldCharType="begin" w:fldLock="1"/>
      </w:r>
      <w:r>
        <w:rPr>
          <w:noProof/>
        </w:rPr>
        <w:instrText xml:space="preserve"> PAGEREF _Toc136329148 \h </w:instrText>
      </w:r>
      <w:r>
        <w:rPr>
          <w:noProof/>
        </w:rPr>
      </w:r>
      <w:r>
        <w:rPr>
          <w:noProof/>
        </w:rPr>
        <w:fldChar w:fldCharType="separate"/>
      </w:r>
      <w:r>
        <w:rPr>
          <w:noProof/>
        </w:rPr>
        <w:t>32</w:t>
      </w:r>
      <w:r>
        <w:rPr>
          <w:noProof/>
        </w:rPr>
        <w:fldChar w:fldCharType="end"/>
      </w:r>
    </w:p>
    <w:p w14:paraId="4D706087" w14:textId="7D2360E4" w:rsidR="000F473D" w:rsidRDefault="000F473D">
      <w:pPr>
        <w:pStyle w:val="TOC2"/>
        <w:rPr>
          <w:rFonts w:ascii="Calibri" w:hAnsi="Calibri"/>
          <w:noProof/>
          <w:sz w:val="22"/>
          <w:szCs w:val="22"/>
          <w:lang w:eastAsia="en-GB"/>
        </w:rPr>
      </w:pPr>
      <w:r>
        <w:rPr>
          <w:noProof/>
        </w:rPr>
        <w:t>3.3</w:t>
      </w:r>
      <w:r>
        <w:rPr>
          <w:rFonts w:ascii="Calibri" w:hAnsi="Calibri"/>
          <w:noProof/>
          <w:sz w:val="22"/>
          <w:szCs w:val="22"/>
          <w:lang w:eastAsia="en-GB"/>
        </w:rPr>
        <w:tab/>
      </w:r>
      <w:r>
        <w:rPr>
          <w:noProof/>
        </w:rPr>
        <w:t>Structure of Mobile Subscriber ISDN number (MSISDN)</w:t>
      </w:r>
      <w:r>
        <w:rPr>
          <w:noProof/>
        </w:rPr>
        <w:tab/>
      </w:r>
      <w:r>
        <w:rPr>
          <w:noProof/>
        </w:rPr>
        <w:fldChar w:fldCharType="begin" w:fldLock="1"/>
      </w:r>
      <w:r>
        <w:rPr>
          <w:noProof/>
        </w:rPr>
        <w:instrText xml:space="preserve"> PAGEREF _Toc136329149 \h </w:instrText>
      </w:r>
      <w:r>
        <w:rPr>
          <w:noProof/>
        </w:rPr>
      </w:r>
      <w:r>
        <w:rPr>
          <w:noProof/>
        </w:rPr>
        <w:fldChar w:fldCharType="separate"/>
      </w:r>
      <w:r>
        <w:rPr>
          <w:noProof/>
        </w:rPr>
        <w:t>33</w:t>
      </w:r>
      <w:r>
        <w:rPr>
          <w:noProof/>
        </w:rPr>
        <w:fldChar w:fldCharType="end"/>
      </w:r>
    </w:p>
    <w:p w14:paraId="6B3407C3" w14:textId="1463D435" w:rsidR="000F473D" w:rsidRDefault="000F473D">
      <w:pPr>
        <w:pStyle w:val="TOC2"/>
        <w:rPr>
          <w:rFonts w:ascii="Calibri" w:hAnsi="Calibri"/>
          <w:noProof/>
          <w:sz w:val="22"/>
          <w:szCs w:val="22"/>
          <w:lang w:eastAsia="en-GB"/>
        </w:rPr>
      </w:pPr>
      <w:r>
        <w:rPr>
          <w:noProof/>
        </w:rPr>
        <w:t>3.4</w:t>
      </w:r>
      <w:r>
        <w:rPr>
          <w:rFonts w:ascii="Calibri" w:hAnsi="Calibri"/>
          <w:noProof/>
          <w:sz w:val="22"/>
          <w:szCs w:val="22"/>
          <w:lang w:eastAsia="en-GB"/>
        </w:rPr>
        <w:tab/>
      </w:r>
      <w:r>
        <w:rPr>
          <w:noProof/>
        </w:rPr>
        <w:t>Mobile Station Roaming Number (MSRN) for PSTN/ISDN routeing</w:t>
      </w:r>
      <w:r>
        <w:rPr>
          <w:noProof/>
        </w:rPr>
        <w:tab/>
      </w:r>
      <w:r>
        <w:rPr>
          <w:noProof/>
        </w:rPr>
        <w:fldChar w:fldCharType="begin" w:fldLock="1"/>
      </w:r>
      <w:r>
        <w:rPr>
          <w:noProof/>
        </w:rPr>
        <w:instrText xml:space="preserve"> PAGEREF _Toc136329150 \h </w:instrText>
      </w:r>
      <w:r>
        <w:rPr>
          <w:noProof/>
        </w:rPr>
      </w:r>
      <w:r>
        <w:rPr>
          <w:noProof/>
        </w:rPr>
        <w:fldChar w:fldCharType="separate"/>
      </w:r>
      <w:r>
        <w:rPr>
          <w:noProof/>
        </w:rPr>
        <w:t>34</w:t>
      </w:r>
      <w:r>
        <w:rPr>
          <w:noProof/>
        </w:rPr>
        <w:fldChar w:fldCharType="end"/>
      </w:r>
    </w:p>
    <w:p w14:paraId="461AB32F" w14:textId="1E729463" w:rsidR="000F473D" w:rsidRDefault="000F473D">
      <w:pPr>
        <w:pStyle w:val="TOC2"/>
        <w:rPr>
          <w:rFonts w:ascii="Calibri" w:hAnsi="Calibri"/>
          <w:noProof/>
          <w:sz w:val="22"/>
          <w:szCs w:val="22"/>
          <w:lang w:eastAsia="en-GB"/>
        </w:rPr>
      </w:pPr>
      <w:r>
        <w:rPr>
          <w:noProof/>
        </w:rPr>
        <w:t>3.5</w:t>
      </w:r>
      <w:r>
        <w:rPr>
          <w:rFonts w:ascii="Calibri" w:hAnsi="Calibri"/>
          <w:noProof/>
          <w:sz w:val="22"/>
          <w:szCs w:val="22"/>
          <w:lang w:eastAsia="en-GB"/>
        </w:rPr>
        <w:tab/>
      </w:r>
      <w:r>
        <w:rPr>
          <w:noProof/>
        </w:rPr>
        <w:t>Structure of Mobile Station International Data Number</w:t>
      </w:r>
      <w:r>
        <w:rPr>
          <w:noProof/>
        </w:rPr>
        <w:tab/>
      </w:r>
      <w:r>
        <w:rPr>
          <w:noProof/>
        </w:rPr>
        <w:fldChar w:fldCharType="begin" w:fldLock="1"/>
      </w:r>
      <w:r>
        <w:rPr>
          <w:noProof/>
        </w:rPr>
        <w:instrText xml:space="preserve"> PAGEREF _Toc136329151 \h </w:instrText>
      </w:r>
      <w:r>
        <w:rPr>
          <w:noProof/>
        </w:rPr>
      </w:r>
      <w:r>
        <w:rPr>
          <w:noProof/>
        </w:rPr>
        <w:fldChar w:fldCharType="separate"/>
      </w:r>
      <w:r>
        <w:rPr>
          <w:noProof/>
        </w:rPr>
        <w:t>34</w:t>
      </w:r>
      <w:r>
        <w:rPr>
          <w:noProof/>
        </w:rPr>
        <w:fldChar w:fldCharType="end"/>
      </w:r>
    </w:p>
    <w:p w14:paraId="0958E8EB" w14:textId="13C5E6FE" w:rsidR="000F473D" w:rsidRDefault="000F473D">
      <w:pPr>
        <w:pStyle w:val="TOC2"/>
        <w:rPr>
          <w:rFonts w:ascii="Calibri" w:hAnsi="Calibri"/>
          <w:noProof/>
          <w:sz w:val="22"/>
          <w:szCs w:val="22"/>
          <w:lang w:eastAsia="en-GB"/>
        </w:rPr>
      </w:pPr>
      <w:r>
        <w:rPr>
          <w:noProof/>
        </w:rPr>
        <w:t>3.6</w:t>
      </w:r>
      <w:r>
        <w:rPr>
          <w:rFonts w:ascii="Calibri" w:hAnsi="Calibri"/>
          <w:noProof/>
          <w:sz w:val="22"/>
          <w:szCs w:val="22"/>
          <w:lang w:eastAsia="en-GB"/>
        </w:rPr>
        <w:tab/>
      </w:r>
      <w:r>
        <w:rPr>
          <w:noProof/>
        </w:rPr>
        <w:t>Handover Number</w:t>
      </w:r>
      <w:r>
        <w:rPr>
          <w:noProof/>
        </w:rPr>
        <w:tab/>
      </w:r>
      <w:r>
        <w:rPr>
          <w:noProof/>
        </w:rPr>
        <w:fldChar w:fldCharType="begin" w:fldLock="1"/>
      </w:r>
      <w:r>
        <w:rPr>
          <w:noProof/>
        </w:rPr>
        <w:instrText xml:space="preserve"> PAGEREF _Toc136329152 \h </w:instrText>
      </w:r>
      <w:r>
        <w:rPr>
          <w:noProof/>
        </w:rPr>
      </w:r>
      <w:r>
        <w:rPr>
          <w:noProof/>
        </w:rPr>
        <w:fldChar w:fldCharType="separate"/>
      </w:r>
      <w:r>
        <w:rPr>
          <w:noProof/>
        </w:rPr>
        <w:t>34</w:t>
      </w:r>
      <w:r>
        <w:rPr>
          <w:noProof/>
        </w:rPr>
        <w:fldChar w:fldCharType="end"/>
      </w:r>
    </w:p>
    <w:p w14:paraId="32EC46DB" w14:textId="0B53D054" w:rsidR="000F473D" w:rsidRDefault="000F473D">
      <w:pPr>
        <w:pStyle w:val="TOC2"/>
        <w:rPr>
          <w:rFonts w:ascii="Calibri" w:hAnsi="Calibri"/>
          <w:noProof/>
          <w:sz w:val="22"/>
          <w:szCs w:val="22"/>
          <w:lang w:eastAsia="en-GB"/>
        </w:rPr>
      </w:pPr>
      <w:r>
        <w:rPr>
          <w:noProof/>
        </w:rPr>
        <w:t>3.7</w:t>
      </w:r>
      <w:r>
        <w:rPr>
          <w:rFonts w:ascii="Calibri" w:hAnsi="Calibri"/>
          <w:noProof/>
          <w:sz w:val="22"/>
          <w:szCs w:val="22"/>
          <w:lang w:eastAsia="en-GB"/>
        </w:rPr>
        <w:tab/>
      </w:r>
      <w:r>
        <w:rPr>
          <w:noProof/>
        </w:rPr>
        <w:t>Structure of an IP v4 address</w:t>
      </w:r>
      <w:r>
        <w:rPr>
          <w:noProof/>
        </w:rPr>
        <w:tab/>
      </w:r>
      <w:r>
        <w:rPr>
          <w:noProof/>
        </w:rPr>
        <w:fldChar w:fldCharType="begin" w:fldLock="1"/>
      </w:r>
      <w:r>
        <w:rPr>
          <w:noProof/>
        </w:rPr>
        <w:instrText xml:space="preserve"> PAGEREF _Toc136329153 \h </w:instrText>
      </w:r>
      <w:r>
        <w:rPr>
          <w:noProof/>
        </w:rPr>
      </w:r>
      <w:r>
        <w:rPr>
          <w:noProof/>
        </w:rPr>
        <w:fldChar w:fldCharType="separate"/>
      </w:r>
      <w:r>
        <w:rPr>
          <w:noProof/>
        </w:rPr>
        <w:t>34</w:t>
      </w:r>
      <w:r>
        <w:rPr>
          <w:noProof/>
        </w:rPr>
        <w:fldChar w:fldCharType="end"/>
      </w:r>
    </w:p>
    <w:p w14:paraId="2D66FDFA" w14:textId="3B6E68B2" w:rsidR="000F473D" w:rsidRDefault="000F473D">
      <w:pPr>
        <w:pStyle w:val="TOC2"/>
        <w:rPr>
          <w:rFonts w:ascii="Calibri" w:hAnsi="Calibri"/>
          <w:noProof/>
          <w:sz w:val="22"/>
          <w:szCs w:val="22"/>
          <w:lang w:eastAsia="en-GB"/>
        </w:rPr>
      </w:pPr>
      <w:r>
        <w:rPr>
          <w:noProof/>
        </w:rPr>
        <w:t>3.8</w:t>
      </w:r>
      <w:r>
        <w:rPr>
          <w:rFonts w:ascii="Calibri" w:hAnsi="Calibri"/>
          <w:noProof/>
          <w:sz w:val="22"/>
          <w:szCs w:val="22"/>
          <w:lang w:eastAsia="en-GB"/>
        </w:rPr>
        <w:tab/>
      </w:r>
      <w:r>
        <w:rPr>
          <w:noProof/>
        </w:rPr>
        <w:t>Structure of an IP v6 address</w:t>
      </w:r>
      <w:r>
        <w:rPr>
          <w:noProof/>
        </w:rPr>
        <w:tab/>
      </w:r>
      <w:r>
        <w:rPr>
          <w:noProof/>
        </w:rPr>
        <w:fldChar w:fldCharType="begin" w:fldLock="1"/>
      </w:r>
      <w:r>
        <w:rPr>
          <w:noProof/>
        </w:rPr>
        <w:instrText xml:space="preserve"> PAGEREF _Toc136329154 \h </w:instrText>
      </w:r>
      <w:r>
        <w:rPr>
          <w:noProof/>
        </w:rPr>
      </w:r>
      <w:r>
        <w:rPr>
          <w:noProof/>
        </w:rPr>
        <w:fldChar w:fldCharType="separate"/>
      </w:r>
      <w:r>
        <w:rPr>
          <w:noProof/>
        </w:rPr>
        <w:t>34</w:t>
      </w:r>
      <w:r>
        <w:rPr>
          <w:noProof/>
        </w:rPr>
        <w:fldChar w:fldCharType="end"/>
      </w:r>
    </w:p>
    <w:p w14:paraId="632A1F0F" w14:textId="4E8D330E" w:rsidR="000F473D" w:rsidRDefault="000F473D">
      <w:pPr>
        <w:pStyle w:val="TOC1"/>
        <w:rPr>
          <w:rFonts w:ascii="Calibri" w:hAnsi="Calibri"/>
          <w:noProof/>
          <w:szCs w:val="22"/>
          <w:lang w:eastAsia="en-GB"/>
        </w:rPr>
      </w:pPr>
      <w:r>
        <w:rPr>
          <w:noProof/>
        </w:rPr>
        <w:lastRenderedPageBreak/>
        <w:t>4</w:t>
      </w:r>
      <w:r>
        <w:rPr>
          <w:rFonts w:ascii="Calibri" w:hAnsi="Calibri"/>
          <w:noProof/>
          <w:szCs w:val="22"/>
          <w:lang w:eastAsia="en-GB"/>
        </w:rPr>
        <w:tab/>
      </w:r>
      <w:r>
        <w:rPr>
          <w:noProof/>
        </w:rPr>
        <w:t>Identification of location areas and base stations</w:t>
      </w:r>
      <w:r>
        <w:rPr>
          <w:noProof/>
        </w:rPr>
        <w:tab/>
      </w:r>
      <w:r>
        <w:rPr>
          <w:noProof/>
        </w:rPr>
        <w:fldChar w:fldCharType="begin" w:fldLock="1"/>
      </w:r>
      <w:r>
        <w:rPr>
          <w:noProof/>
        </w:rPr>
        <w:instrText xml:space="preserve"> PAGEREF _Toc136329155 \h </w:instrText>
      </w:r>
      <w:r>
        <w:rPr>
          <w:noProof/>
        </w:rPr>
      </w:r>
      <w:r>
        <w:rPr>
          <w:noProof/>
        </w:rPr>
        <w:fldChar w:fldCharType="separate"/>
      </w:r>
      <w:r>
        <w:rPr>
          <w:noProof/>
        </w:rPr>
        <w:t>35</w:t>
      </w:r>
      <w:r>
        <w:rPr>
          <w:noProof/>
        </w:rPr>
        <w:fldChar w:fldCharType="end"/>
      </w:r>
    </w:p>
    <w:p w14:paraId="61F667FA" w14:textId="12DB5970" w:rsidR="000F473D" w:rsidRDefault="000F473D">
      <w:pPr>
        <w:pStyle w:val="TOC2"/>
        <w:rPr>
          <w:rFonts w:ascii="Calibri" w:hAnsi="Calibri"/>
          <w:noProof/>
          <w:sz w:val="22"/>
          <w:szCs w:val="22"/>
          <w:lang w:eastAsia="en-GB"/>
        </w:rPr>
      </w:pPr>
      <w:r>
        <w:rPr>
          <w:noProof/>
        </w:rPr>
        <w:t>4.1</w:t>
      </w:r>
      <w:r>
        <w:rPr>
          <w:rFonts w:ascii="Calibri" w:hAnsi="Calibri"/>
          <w:noProof/>
          <w:sz w:val="22"/>
          <w:szCs w:val="22"/>
          <w:lang w:eastAsia="en-GB"/>
        </w:rPr>
        <w:tab/>
      </w:r>
      <w:r>
        <w:rPr>
          <w:noProof/>
        </w:rPr>
        <w:t>Composition of the Location Area Identification (LAI)</w:t>
      </w:r>
      <w:r>
        <w:rPr>
          <w:noProof/>
        </w:rPr>
        <w:tab/>
      </w:r>
      <w:r>
        <w:rPr>
          <w:noProof/>
        </w:rPr>
        <w:fldChar w:fldCharType="begin" w:fldLock="1"/>
      </w:r>
      <w:r>
        <w:rPr>
          <w:noProof/>
        </w:rPr>
        <w:instrText xml:space="preserve"> PAGEREF _Toc136329156 \h </w:instrText>
      </w:r>
      <w:r>
        <w:rPr>
          <w:noProof/>
        </w:rPr>
      </w:r>
      <w:r>
        <w:rPr>
          <w:noProof/>
        </w:rPr>
        <w:fldChar w:fldCharType="separate"/>
      </w:r>
      <w:r>
        <w:rPr>
          <w:noProof/>
        </w:rPr>
        <w:t>35</w:t>
      </w:r>
      <w:r>
        <w:rPr>
          <w:noProof/>
        </w:rPr>
        <w:fldChar w:fldCharType="end"/>
      </w:r>
    </w:p>
    <w:p w14:paraId="44FFC061" w14:textId="4766B63A" w:rsidR="000F473D" w:rsidRDefault="000F473D">
      <w:pPr>
        <w:pStyle w:val="TOC2"/>
        <w:rPr>
          <w:rFonts w:ascii="Calibri" w:hAnsi="Calibri"/>
          <w:noProof/>
          <w:sz w:val="22"/>
          <w:szCs w:val="22"/>
          <w:lang w:eastAsia="en-GB"/>
        </w:rPr>
      </w:pPr>
      <w:r>
        <w:rPr>
          <w:noProof/>
        </w:rPr>
        <w:t>4.2</w:t>
      </w:r>
      <w:r>
        <w:rPr>
          <w:rFonts w:ascii="Calibri" w:hAnsi="Calibri"/>
          <w:noProof/>
          <w:sz w:val="22"/>
          <w:szCs w:val="22"/>
          <w:lang w:eastAsia="en-GB"/>
        </w:rPr>
        <w:tab/>
      </w:r>
      <w:r>
        <w:rPr>
          <w:noProof/>
        </w:rPr>
        <w:t>Composition of the Routing Area Identification (RAI)</w:t>
      </w:r>
      <w:r>
        <w:rPr>
          <w:noProof/>
        </w:rPr>
        <w:tab/>
      </w:r>
      <w:r>
        <w:rPr>
          <w:noProof/>
        </w:rPr>
        <w:fldChar w:fldCharType="begin" w:fldLock="1"/>
      </w:r>
      <w:r>
        <w:rPr>
          <w:noProof/>
        </w:rPr>
        <w:instrText xml:space="preserve"> PAGEREF _Toc136329157 \h </w:instrText>
      </w:r>
      <w:r>
        <w:rPr>
          <w:noProof/>
        </w:rPr>
      </w:r>
      <w:r>
        <w:rPr>
          <w:noProof/>
        </w:rPr>
        <w:fldChar w:fldCharType="separate"/>
      </w:r>
      <w:r>
        <w:rPr>
          <w:noProof/>
        </w:rPr>
        <w:t>35</w:t>
      </w:r>
      <w:r>
        <w:rPr>
          <w:noProof/>
        </w:rPr>
        <w:fldChar w:fldCharType="end"/>
      </w:r>
    </w:p>
    <w:p w14:paraId="22842BEC" w14:textId="31FB2089" w:rsidR="000F473D" w:rsidRDefault="000F473D">
      <w:pPr>
        <w:pStyle w:val="TOC2"/>
        <w:rPr>
          <w:rFonts w:ascii="Calibri" w:hAnsi="Calibri"/>
          <w:noProof/>
          <w:sz w:val="22"/>
          <w:szCs w:val="22"/>
          <w:lang w:eastAsia="en-GB"/>
        </w:rPr>
      </w:pPr>
      <w:r>
        <w:rPr>
          <w:noProof/>
        </w:rPr>
        <w:t>4.3</w:t>
      </w:r>
      <w:r>
        <w:rPr>
          <w:rFonts w:ascii="Calibri" w:hAnsi="Calibri"/>
          <w:noProof/>
          <w:sz w:val="22"/>
          <w:szCs w:val="22"/>
          <w:lang w:eastAsia="en-GB"/>
        </w:rPr>
        <w:tab/>
      </w:r>
      <w:r>
        <w:rPr>
          <w:noProof/>
        </w:rPr>
        <w:t>Base station identification</w:t>
      </w:r>
      <w:r>
        <w:rPr>
          <w:noProof/>
        </w:rPr>
        <w:tab/>
      </w:r>
      <w:r>
        <w:rPr>
          <w:noProof/>
        </w:rPr>
        <w:fldChar w:fldCharType="begin" w:fldLock="1"/>
      </w:r>
      <w:r>
        <w:rPr>
          <w:noProof/>
        </w:rPr>
        <w:instrText xml:space="preserve"> PAGEREF _Toc136329158 \h </w:instrText>
      </w:r>
      <w:r>
        <w:rPr>
          <w:noProof/>
        </w:rPr>
      </w:r>
      <w:r>
        <w:rPr>
          <w:noProof/>
        </w:rPr>
        <w:fldChar w:fldCharType="separate"/>
      </w:r>
      <w:r>
        <w:rPr>
          <w:noProof/>
        </w:rPr>
        <w:t>35</w:t>
      </w:r>
      <w:r>
        <w:rPr>
          <w:noProof/>
        </w:rPr>
        <w:fldChar w:fldCharType="end"/>
      </w:r>
    </w:p>
    <w:p w14:paraId="4395B8AD" w14:textId="33018DE5" w:rsidR="000F473D" w:rsidRDefault="000F473D">
      <w:pPr>
        <w:pStyle w:val="TOC3"/>
        <w:rPr>
          <w:rFonts w:ascii="Calibri" w:hAnsi="Calibri"/>
          <w:noProof/>
          <w:sz w:val="22"/>
          <w:szCs w:val="22"/>
          <w:lang w:eastAsia="en-GB"/>
        </w:rPr>
      </w:pPr>
      <w:r>
        <w:rPr>
          <w:noProof/>
        </w:rPr>
        <w:t>4.3.1</w:t>
      </w:r>
      <w:r>
        <w:rPr>
          <w:rFonts w:ascii="Calibri" w:hAnsi="Calibri"/>
          <w:noProof/>
          <w:sz w:val="22"/>
          <w:szCs w:val="22"/>
          <w:lang w:eastAsia="en-GB"/>
        </w:rPr>
        <w:tab/>
      </w:r>
      <w:r>
        <w:rPr>
          <w:noProof/>
        </w:rPr>
        <w:t>Cell Identity (CI) and Cell Global Identification (CGI)</w:t>
      </w:r>
      <w:r>
        <w:rPr>
          <w:noProof/>
        </w:rPr>
        <w:tab/>
      </w:r>
      <w:r>
        <w:rPr>
          <w:noProof/>
        </w:rPr>
        <w:fldChar w:fldCharType="begin" w:fldLock="1"/>
      </w:r>
      <w:r>
        <w:rPr>
          <w:noProof/>
        </w:rPr>
        <w:instrText xml:space="preserve"> PAGEREF _Toc136329159 \h </w:instrText>
      </w:r>
      <w:r>
        <w:rPr>
          <w:noProof/>
        </w:rPr>
      </w:r>
      <w:r>
        <w:rPr>
          <w:noProof/>
        </w:rPr>
        <w:fldChar w:fldCharType="separate"/>
      </w:r>
      <w:r>
        <w:rPr>
          <w:noProof/>
        </w:rPr>
        <w:t>35</w:t>
      </w:r>
      <w:r>
        <w:rPr>
          <w:noProof/>
        </w:rPr>
        <w:fldChar w:fldCharType="end"/>
      </w:r>
    </w:p>
    <w:p w14:paraId="61DAAAAC" w14:textId="14AD11D6" w:rsidR="000F473D" w:rsidRDefault="000F473D">
      <w:pPr>
        <w:pStyle w:val="TOC3"/>
        <w:rPr>
          <w:rFonts w:ascii="Calibri" w:hAnsi="Calibri"/>
          <w:noProof/>
          <w:sz w:val="22"/>
          <w:szCs w:val="22"/>
          <w:lang w:eastAsia="en-GB"/>
        </w:rPr>
      </w:pPr>
      <w:r>
        <w:rPr>
          <w:noProof/>
        </w:rPr>
        <w:t>4.3.2</w:t>
      </w:r>
      <w:r>
        <w:rPr>
          <w:rFonts w:ascii="Calibri" w:hAnsi="Calibri"/>
          <w:noProof/>
          <w:sz w:val="22"/>
          <w:szCs w:val="22"/>
          <w:lang w:eastAsia="en-GB"/>
        </w:rPr>
        <w:tab/>
      </w:r>
      <w:r>
        <w:rPr>
          <w:noProof/>
        </w:rPr>
        <w:t>Base Station Identify Code (BSIC)</w:t>
      </w:r>
      <w:r>
        <w:rPr>
          <w:noProof/>
        </w:rPr>
        <w:tab/>
      </w:r>
      <w:r>
        <w:rPr>
          <w:noProof/>
        </w:rPr>
        <w:fldChar w:fldCharType="begin" w:fldLock="1"/>
      </w:r>
      <w:r>
        <w:rPr>
          <w:noProof/>
        </w:rPr>
        <w:instrText xml:space="preserve"> PAGEREF _Toc136329160 \h </w:instrText>
      </w:r>
      <w:r>
        <w:rPr>
          <w:noProof/>
        </w:rPr>
      </w:r>
      <w:r>
        <w:rPr>
          <w:noProof/>
        </w:rPr>
        <w:fldChar w:fldCharType="separate"/>
      </w:r>
      <w:r>
        <w:rPr>
          <w:noProof/>
        </w:rPr>
        <w:t>36</w:t>
      </w:r>
      <w:r>
        <w:rPr>
          <w:noProof/>
        </w:rPr>
        <w:fldChar w:fldCharType="end"/>
      </w:r>
    </w:p>
    <w:p w14:paraId="1CD282EB" w14:textId="704FAB3D" w:rsidR="000F473D" w:rsidRDefault="000F473D">
      <w:pPr>
        <w:pStyle w:val="TOC2"/>
        <w:rPr>
          <w:rFonts w:ascii="Calibri" w:hAnsi="Calibri"/>
          <w:noProof/>
          <w:sz w:val="22"/>
          <w:szCs w:val="22"/>
          <w:lang w:eastAsia="en-GB"/>
        </w:rPr>
      </w:pPr>
      <w:r>
        <w:rPr>
          <w:noProof/>
        </w:rPr>
        <w:t>4.4</w:t>
      </w:r>
      <w:r>
        <w:rPr>
          <w:rFonts w:ascii="Calibri" w:hAnsi="Calibri"/>
          <w:noProof/>
          <w:sz w:val="22"/>
          <w:szCs w:val="22"/>
          <w:lang w:eastAsia="en-GB"/>
        </w:rPr>
        <w:tab/>
      </w:r>
      <w:r>
        <w:rPr>
          <w:noProof/>
        </w:rPr>
        <w:t>Regional Subscription Zone Identity (RSZI)</w:t>
      </w:r>
      <w:r>
        <w:rPr>
          <w:noProof/>
        </w:rPr>
        <w:tab/>
      </w:r>
      <w:r>
        <w:rPr>
          <w:noProof/>
        </w:rPr>
        <w:fldChar w:fldCharType="begin" w:fldLock="1"/>
      </w:r>
      <w:r>
        <w:rPr>
          <w:noProof/>
        </w:rPr>
        <w:instrText xml:space="preserve"> PAGEREF _Toc136329161 \h </w:instrText>
      </w:r>
      <w:r>
        <w:rPr>
          <w:noProof/>
        </w:rPr>
      </w:r>
      <w:r>
        <w:rPr>
          <w:noProof/>
        </w:rPr>
        <w:fldChar w:fldCharType="separate"/>
      </w:r>
      <w:r>
        <w:rPr>
          <w:noProof/>
        </w:rPr>
        <w:t>37</w:t>
      </w:r>
      <w:r>
        <w:rPr>
          <w:noProof/>
        </w:rPr>
        <w:fldChar w:fldCharType="end"/>
      </w:r>
    </w:p>
    <w:p w14:paraId="52F54391" w14:textId="2ABD46A8" w:rsidR="000F473D" w:rsidRDefault="000F473D">
      <w:pPr>
        <w:pStyle w:val="TOC2"/>
        <w:rPr>
          <w:rFonts w:ascii="Calibri" w:hAnsi="Calibri"/>
          <w:noProof/>
          <w:sz w:val="22"/>
          <w:szCs w:val="22"/>
          <w:lang w:eastAsia="en-GB"/>
        </w:rPr>
      </w:pPr>
      <w:r>
        <w:rPr>
          <w:noProof/>
        </w:rPr>
        <w:t>4.5</w:t>
      </w:r>
      <w:r>
        <w:rPr>
          <w:rFonts w:ascii="Calibri" w:hAnsi="Calibri"/>
          <w:noProof/>
          <w:sz w:val="22"/>
          <w:szCs w:val="22"/>
          <w:lang w:eastAsia="en-GB"/>
        </w:rPr>
        <w:tab/>
      </w:r>
      <w:r>
        <w:rPr>
          <w:noProof/>
        </w:rPr>
        <w:t>Location Number</w:t>
      </w:r>
      <w:r>
        <w:rPr>
          <w:noProof/>
        </w:rPr>
        <w:tab/>
      </w:r>
      <w:r>
        <w:rPr>
          <w:noProof/>
        </w:rPr>
        <w:fldChar w:fldCharType="begin" w:fldLock="1"/>
      </w:r>
      <w:r>
        <w:rPr>
          <w:noProof/>
        </w:rPr>
        <w:instrText xml:space="preserve"> PAGEREF _Toc136329162 \h </w:instrText>
      </w:r>
      <w:r>
        <w:rPr>
          <w:noProof/>
        </w:rPr>
      </w:r>
      <w:r>
        <w:rPr>
          <w:noProof/>
        </w:rPr>
        <w:fldChar w:fldCharType="separate"/>
      </w:r>
      <w:r>
        <w:rPr>
          <w:noProof/>
        </w:rPr>
        <w:t>37</w:t>
      </w:r>
      <w:r>
        <w:rPr>
          <w:noProof/>
        </w:rPr>
        <w:fldChar w:fldCharType="end"/>
      </w:r>
    </w:p>
    <w:p w14:paraId="262DF57B" w14:textId="52B8B676" w:rsidR="000F473D" w:rsidRDefault="000F473D">
      <w:pPr>
        <w:pStyle w:val="TOC2"/>
        <w:rPr>
          <w:rFonts w:ascii="Calibri" w:hAnsi="Calibri"/>
          <w:noProof/>
          <w:sz w:val="22"/>
          <w:szCs w:val="22"/>
          <w:lang w:eastAsia="en-GB"/>
        </w:rPr>
      </w:pPr>
      <w:r>
        <w:rPr>
          <w:noProof/>
        </w:rPr>
        <w:t>4.6</w:t>
      </w:r>
      <w:r>
        <w:rPr>
          <w:rFonts w:ascii="Calibri" w:hAnsi="Calibri"/>
          <w:noProof/>
          <w:sz w:val="22"/>
          <w:szCs w:val="22"/>
          <w:lang w:eastAsia="en-GB"/>
        </w:rPr>
        <w:tab/>
      </w:r>
      <w:r>
        <w:rPr>
          <w:noProof/>
        </w:rPr>
        <w:t>Composition of the Service Area Identification (SAI)</w:t>
      </w:r>
      <w:r>
        <w:rPr>
          <w:noProof/>
        </w:rPr>
        <w:tab/>
      </w:r>
      <w:r>
        <w:rPr>
          <w:noProof/>
        </w:rPr>
        <w:fldChar w:fldCharType="begin" w:fldLock="1"/>
      </w:r>
      <w:r>
        <w:rPr>
          <w:noProof/>
        </w:rPr>
        <w:instrText xml:space="preserve"> PAGEREF _Toc136329163 \h </w:instrText>
      </w:r>
      <w:r>
        <w:rPr>
          <w:noProof/>
        </w:rPr>
      </w:r>
      <w:r>
        <w:rPr>
          <w:noProof/>
        </w:rPr>
        <w:fldChar w:fldCharType="separate"/>
      </w:r>
      <w:r>
        <w:rPr>
          <w:noProof/>
        </w:rPr>
        <w:t>38</w:t>
      </w:r>
      <w:r>
        <w:rPr>
          <w:noProof/>
        </w:rPr>
        <w:fldChar w:fldCharType="end"/>
      </w:r>
    </w:p>
    <w:p w14:paraId="4C2F476D" w14:textId="7DC18E72" w:rsidR="000F473D" w:rsidRDefault="000F473D">
      <w:pPr>
        <w:pStyle w:val="TOC2"/>
        <w:rPr>
          <w:rFonts w:ascii="Calibri" w:hAnsi="Calibri"/>
          <w:noProof/>
          <w:sz w:val="22"/>
          <w:szCs w:val="22"/>
          <w:lang w:eastAsia="en-GB"/>
        </w:rPr>
      </w:pPr>
      <w:r>
        <w:rPr>
          <w:noProof/>
        </w:rPr>
        <w:t>4.7</w:t>
      </w:r>
      <w:r>
        <w:rPr>
          <w:rFonts w:ascii="Calibri" w:hAnsi="Calibri"/>
          <w:noProof/>
          <w:sz w:val="22"/>
          <w:szCs w:val="22"/>
          <w:lang w:eastAsia="en-GB"/>
        </w:rPr>
        <w:tab/>
      </w:r>
      <w:r>
        <w:rPr>
          <w:noProof/>
        </w:rPr>
        <w:t>Closed Subscriber Group</w:t>
      </w:r>
      <w:r>
        <w:rPr>
          <w:noProof/>
        </w:rPr>
        <w:tab/>
      </w:r>
      <w:r>
        <w:rPr>
          <w:noProof/>
        </w:rPr>
        <w:fldChar w:fldCharType="begin" w:fldLock="1"/>
      </w:r>
      <w:r>
        <w:rPr>
          <w:noProof/>
        </w:rPr>
        <w:instrText xml:space="preserve"> PAGEREF _Toc136329164 \h </w:instrText>
      </w:r>
      <w:r>
        <w:rPr>
          <w:noProof/>
        </w:rPr>
      </w:r>
      <w:r>
        <w:rPr>
          <w:noProof/>
        </w:rPr>
        <w:fldChar w:fldCharType="separate"/>
      </w:r>
      <w:r>
        <w:rPr>
          <w:noProof/>
        </w:rPr>
        <w:t>38</w:t>
      </w:r>
      <w:r>
        <w:rPr>
          <w:noProof/>
        </w:rPr>
        <w:fldChar w:fldCharType="end"/>
      </w:r>
    </w:p>
    <w:p w14:paraId="4CD3EEF9" w14:textId="31A99303" w:rsidR="000F473D" w:rsidRDefault="000F473D">
      <w:pPr>
        <w:pStyle w:val="TOC2"/>
        <w:rPr>
          <w:rFonts w:ascii="Calibri" w:hAnsi="Calibri"/>
          <w:noProof/>
          <w:sz w:val="22"/>
          <w:szCs w:val="22"/>
          <w:lang w:eastAsia="en-GB"/>
        </w:rPr>
      </w:pPr>
      <w:r>
        <w:rPr>
          <w:noProof/>
        </w:rPr>
        <w:t>4.8</w:t>
      </w:r>
      <w:r>
        <w:rPr>
          <w:rFonts w:ascii="Calibri" w:hAnsi="Calibri"/>
          <w:noProof/>
          <w:sz w:val="22"/>
          <w:szCs w:val="22"/>
          <w:lang w:eastAsia="en-GB"/>
        </w:rPr>
        <w:tab/>
      </w:r>
      <w:r>
        <w:rPr>
          <w:noProof/>
        </w:rPr>
        <w:t>HNB Name</w:t>
      </w:r>
      <w:r>
        <w:rPr>
          <w:noProof/>
        </w:rPr>
        <w:tab/>
      </w:r>
      <w:r>
        <w:rPr>
          <w:noProof/>
        </w:rPr>
        <w:fldChar w:fldCharType="begin" w:fldLock="1"/>
      </w:r>
      <w:r>
        <w:rPr>
          <w:noProof/>
        </w:rPr>
        <w:instrText xml:space="preserve"> PAGEREF _Toc136329165 \h </w:instrText>
      </w:r>
      <w:r>
        <w:rPr>
          <w:noProof/>
        </w:rPr>
      </w:r>
      <w:r>
        <w:rPr>
          <w:noProof/>
        </w:rPr>
        <w:fldChar w:fldCharType="separate"/>
      </w:r>
      <w:r>
        <w:rPr>
          <w:noProof/>
        </w:rPr>
        <w:t>38</w:t>
      </w:r>
      <w:r>
        <w:rPr>
          <w:noProof/>
        </w:rPr>
        <w:fldChar w:fldCharType="end"/>
      </w:r>
    </w:p>
    <w:p w14:paraId="7983A025" w14:textId="59E301CC" w:rsidR="000F473D" w:rsidRDefault="000F473D">
      <w:pPr>
        <w:pStyle w:val="TOC2"/>
        <w:rPr>
          <w:rFonts w:ascii="Calibri" w:hAnsi="Calibri"/>
          <w:noProof/>
          <w:sz w:val="22"/>
          <w:szCs w:val="22"/>
          <w:lang w:eastAsia="en-GB"/>
        </w:rPr>
      </w:pPr>
      <w:r>
        <w:rPr>
          <w:noProof/>
        </w:rPr>
        <w:t>4.9</w:t>
      </w:r>
      <w:r>
        <w:rPr>
          <w:rFonts w:ascii="Calibri" w:hAnsi="Calibri"/>
          <w:noProof/>
          <w:sz w:val="22"/>
          <w:szCs w:val="22"/>
          <w:lang w:eastAsia="en-GB"/>
        </w:rPr>
        <w:tab/>
      </w:r>
      <w:r>
        <w:rPr>
          <w:noProof/>
        </w:rPr>
        <w:t>CSG Type</w:t>
      </w:r>
      <w:r>
        <w:rPr>
          <w:noProof/>
        </w:rPr>
        <w:tab/>
      </w:r>
      <w:r>
        <w:rPr>
          <w:noProof/>
        </w:rPr>
        <w:fldChar w:fldCharType="begin" w:fldLock="1"/>
      </w:r>
      <w:r>
        <w:rPr>
          <w:noProof/>
        </w:rPr>
        <w:instrText xml:space="preserve"> PAGEREF _Toc136329166 \h </w:instrText>
      </w:r>
      <w:r>
        <w:rPr>
          <w:noProof/>
        </w:rPr>
      </w:r>
      <w:r>
        <w:rPr>
          <w:noProof/>
        </w:rPr>
        <w:fldChar w:fldCharType="separate"/>
      </w:r>
      <w:r>
        <w:rPr>
          <w:noProof/>
        </w:rPr>
        <w:t>38</w:t>
      </w:r>
      <w:r>
        <w:rPr>
          <w:noProof/>
        </w:rPr>
        <w:fldChar w:fldCharType="end"/>
      </w:r>
    </w:p>
    <w:p w14:paraId="49A3958A" w14:textId="469D8B03" w:rsidR="000F473D" w:rsidRDefault="000F473D">
      <w:pPr>
        <w:pStyle w:val="TOC2"/>
        <w:rPr>
          <w:rFonts w:ascii="Calibri" w:hAnsi="Calibri"/>
          <w:noProof/>
          <w:sz w:val="22"/>
          <w:szCs w:val="22"/>
          <w:lang w:eastAsia="en-GB"/>
        </w:rPr>
      </w:pPr>
      <w:r>
        <w:rPr>
          <w:noProof/>
        </w:rPr>
        <w:t>4.10</w:t>
      </w:r>
      <w:r>
        <w:rPr>
          <w:rFonts w:ascii="Calibri" w:hAnsi="Calibri"/>
          <w:noProof/>
          <w:sz w:val="22"/>
          <w:szCs w:val="22"/>
          <w:lang w:eastAsia="en-GB"/>
        </w:rPr>
        <w:tab/>
      </w:r>
      <w:r>
        <w:rPr>
          <w:noProof/>
        </w:rPr>
        <w:t>HNB Unique Identity</w:t>
      </w:r>
      <w:r>
        <w:rPr>
          <w:noProof/>
        </w:rPr>
        <w:tab/>
      </w:r>
      <w:r>
        <w:rPr>
          <w:noProof/>
        </w:rPr>
        <w:fldChar w:fldCharType="begin" w:fldLock="1"/>
      </w:r>
      <w:r>
        <w:rPr>
          <w:noProof/>
        </w:rPr>
        <w:instrText xml:space="preserve"> PAGEREF _Toc136329167 \h </w:instrText>
      </w:r>
      <w:r>
        <w:rPr>
          <w:noProof/>
        </w:rPr>
      </w:r>
      <w:r>
        <w:rPr>
          <w:noProof/>
        </w:rPr>
        <w:fldChar w:fldCharType="separate"/>
      </w:r>
      <w:r>
        <w:rPr>
          <w:noProof/>
        </w:rPr>
        <w:t>38</w:t>
      </w:r>
      <w:r>
        <w:rPr>
          <w:noProof/>
        </w:rPr>
        <w:fldChar w:fldCharType="end"/>
      </w:r>
    </w:p>
    <w:p w14:paraId="23ACB0C4" w14:textId="65D404D8" w:rsidR="000F473D" w:rsidRDefault="000F473D">
      <w:pPr>
        <w:pStyle w:val="TOC2"/>
        <w:rPr>
          <w:rFonts w:ascii="Calibri" w:hAnsi="Calibri"/>
          <w:noProof/>
          <w:sz w:val="22"/>
          <w:szCs w:val="22"/>
          <w:lang w:eastAsia="en-GB"/>
        </w:rPr>
      </w:pPr>
      <w:r>
        <w:rPr>
          <w:noProof/>
        </w:rPr>
        <w:t>4.11</w:t>
      </w:r>
      <w:r>
        <w:rPr>
          <w:rFonts w:ascii="Calibri" w:hAnsi="Calibri"/>
          <w:noProof/>
          <w:sz w:val="22"/>
          <w:szCs w:val="22"/>
          <w:lang w:eastAsia="en-GB"/>
        </w:rPr>
        <w:tab/>
      </w:r>
      <w:r>
        <w:rPr>
          <w:noProof/>
        </w:rPr>
        <w:t>HRNN</w:t>
      </w:r>
      <w:r>
        <w:rPr>
          <w:noProof/>
        </w:rPr>
        <w:tab/>
      </w:r>
      <w:r>
        <w:rPr>
          <w:noProof/>
        </w:rPr>
        <w:fldChar w:fldCharType="begin" w:fldLock="1"/>
      </w:r>
      <w:r>
        <w:rPr>
          <w:noProof/>
        </w:rPr>
        <w:instrText xml:space="preserve"> PAGEREF _Toc136329168 \h </w:instrText>
      </w:r>
      <w:r>
        <w:rPr>
          <w:noProof/>
        </w:rPr>
      </w:r>
      <w:r>
        <w:rPr>
          <w:noProof/>
        </w:rPr>
        <w:fldChar w:fldCharType="separate"/>
      </w:r>
      <w:r>
        <w:rPr>
          <w:noProof/>
        </w:rPr>
        <w:t>38</w:t>
      </w:r>
      <w:r>
        <w:rPr>
          <w:noProof/>
        </w:rPr>
        <w:fldChar w:fldCharType="end"/>
      </w:r>
    </w:p>
    <w:p w14:paraId="33061CAE" w14:textId="06B9D16A" w:rsidR="000F473D" w:rsidRDefault="000F473D">
      <w:pPr>
        <w:pStyle w:val="TOC1"/>
        <w:rPr>
          <w:rFonts w:ascii="Calibri" w:hAnsi="Calibri"/>
          <w:noProof/>
          <w:szCs w:val="22"/>
          <w:lang w:eastAsia="en-GB"/>
        </w:rPr>
      </w:pPr>
      <w:r>
        <w:rPr>
          <w:noProof/>
        </w:rPr>
        <w:t>5</w:t>
      </w:r>
      <w:r>
        <w:rPr>
          <w:rFonts w:ascii="Calibri" w:hAnsi="Calibri"/>
          <w:noProof/>
          <w:szCs w:val="22"/>
          <w:lang w:eastAsia="en-GB"/>
        </w:rPr>
        <w:tab/>
      </w:r>
      <w:r>
        <w:rPr>
          <w:noProof/>
        </w:rPr>
        <w:t>Identification of MSCs, GSNs, location registers</w:t>
      </w:r>
      <w:r>
        <w:rPr>
          <w:noProof/>
          <w:lang w:eastAsia="zh-CN"/>
        </w:rPr>
        <w:t xml:space="preserve"> and CSSs</w:t>
      </w:r>
      <w:r>
        <w:rPr>
          <w:noProof/>
        </w:rPr>
        <w:tab/>
      </w:r>
      <w:r>
        <w:rPr>
          <w:noProof/>
        </w:rPr>
        <w:fldChar w:fldCharType="begin" w:fldLock="1"/>
      </w:r>
      <w:r>
        <w:rPr>
          <w:noProof/>
        </w:rPr>
        <w:instrText xml:space="preserve"> PAGEREF _Toc136329169 \h </w:instrText>
      </w:r>
      <w:r>
        <w:rPr>
          <w:noProof/>
        </w:rPr>
      </w:r>
      <w:r>
        <w:rPr>
          <w:noProof/>
        </w:rPr>
        <w:fldChar w:fldCharType="separate"/>
      </w:r>
      <w:r>
        <w:rPr>
          <w:noProof/>
        </w:rPr>
        <w:t>39</w:t>
      </w:r>
      <w:r>
        <w:rPr>
          <w:noProof/>
        </w:rPr>
        <w:fldChar w:fldCharType="end"/>
      </w:r>
    </w:p>
    <w:p w14:paraId="0C871203" w14:textId="32B4092F" w:rsidR="000F473D" w:rsidRDefault="000F473D">
      <w:pPr>
        <w:pStyle w:val="TOC2"/>
        <w:rPr>
          <w:rFonts w:ascii="Calibri" w:hAnsi="Calibri"/>
          <w:noProof/>
          <w:sz w:val="22"/>
          <w:szCs w:val="22"/>
          <w:lang w:eastAsia="en-GB"/>
        </w:rPr>
      </w:pPr>
      <w:r>
        <w:rPr>
          <w:noProof/>
        </w:rPr>
        <w:t>5.1</w:t>
      </w:r>
      <w:r>
        <w:rPr>
          <w:rFonts w:ascii="Calibri" w:hAnsi="Calibri"/>
          <w:noProof/>
          <w:sz w:val="22"/>
          <w:szCs w:val="22"/>
          <w:lang w:eastAsia="en-GB"/>
        </w:rPr>
        <w:tab/>
      </w:r>
      <w:r>
        <w:rPr>
          <w:noProof/>
        </w:rPr>
        <w:t>Identification for routeing purposes</w:t>
      </w:r>
      <w:r>
        <w:rPr>
          <w:noProof/>
        </w:rPr>
        <w:tab/>
      </w:r>
      <w:r>
        <w:rPr>
          <w:noProof/>
        </w:rPr>
        <w:fldChar w:fldCharType="begin" w:fldLock="1"/>
      </w:r>
      <w:r>
        <w:rPr>
          <w:noProof/>
        </w:rPr>
        <w:instrText xml:space="preserve"> PAGEREF _Toc136329170 \h </w:instrText>
      </w:r>
      <w:r>
        <w:rPr>
          <w:noProof/>
        </w:rPr>
      </w:r>
      <w:r>
        <w:rPr>
          <w:noProof/>
        </w:rPr>
        <w:fldChar w:fldCharType="separate"/>
      </w:r>
      <w:r>
        <w:rPr>
          <w:noProof/>
        </w:rPr>
        <w:t>39</w:t>
      </w:r>
      <w:r>
        <w:rPr>
          <w:noProof/>
        </w:rPr>
        <w:fldChar w:fldCharType="end"/>
      </w:r>
    </w:p>
    <w:p w14:paraId="34CAA58D" w14:textId="69A3DCD2" w:rsidR="000F473D" w:rsidRDefault="000F473D">
      <w:pPr>
        <w:pStyle w:val="TOC2"/>
        <w:rPr>
          <w:rFonts w:ascii="Calibri" w:hAnsi="Calibri"/>
          <w:noProof/>
          <w:sz w:val="22"/>
          <w:szCs w:val="22"/>
          <w:lang w:eastAsia="en-GB"/>
        </w:rPr>
      </w:pPr>
      <w:r>
        <w:rPr>
          <w:noProof/>
        </w:rPr>
        <w:t>5.2</w:t>
      </w:r>
      <w:r>
        <w:rPr>
          <w:rFonts w:ascii="Calibri" w:hAnsi="Calibri"/>
          <w:noProof/>
          <w:sz w:val="22"/>
          <w:szCs w:val="22"/>
          <w:lang w:eastAsia="en-GB"/>
        </w:rPr>
        <w:tab/>
      </w:r>
      <w:r>
        <w:rPr>
          <w:noProof/>
        </w:rPr>
        <w:t>Identification of HLR for HLR restoration application</w:t>
      </w:r>
      <w:r>
        <w:rPr>
          <w:noProof/>
        </w:rPr>
        <w:tab/>
      </w:r>
      <w:r>
        <w:rPr>
          <w:noProof/>
        </w:rPr>
        <w:fldChar w:fldCharType="begin" w:fldLock="1"/>
      </w:r>
      <w:r>
        <w:rPr>
          <w:noProof/>
        </w:rPr>
        <w:instrText xml:space="preserve"> PAGEREF _Toc136329171 \h </w:instrText>
      </w:r>
      <w:r>
        <w:rPr>
          <w:noProof/>
        </w:rPr>
      </w:r>
      <w:r>
        <w:rPr>
          <w:noProof/>
        </w:rPr>
        <w:fldChar w:fldCharType="separate"/>
      </w:r>
      <w:r>
        <w:rPr>
          <w:noProof/>
        </w:rPr>
        <w:t>39</w:t>
      </w:r>
      <w:r>
        <w:rPr>
          <w:noProof/>
        </w:rPr>
        <w:fldChar w:fldCharType="end"/>
      </w:r>
    </w:p>
    <w:p w14:paraId="5D3DEF5B" w14:textId="7C97CED5" w:rsidR="000F473D" w:rsidRDefault="000F473D">
      <w:pPr>
        <w:pStyle w:val="TOC2"/>
        <w:rPr>
          <w:rFonts w:ascii="Calibri" w:hAnsi="Calibri"/>
          <w:noProof/>
          <w:sz w:val="22"/>
          <w:szCs w:val="22"/>
          <w:lang w:eastAsia="en-GB"/>
        </w:rPr>
      </w:pPr>
      <w:r>
        <w:rPr>
          <w:noProof/>
        </w:rPr>
        <w:t>5.3</w:t>
      </w:r>
      <w:r>
        <w:rPr>
          <w:rFonts w:ascii="Calibri" w:hAnsi="Calibri"/>
          <w:noProof/>
          <w:sz w:val="22"/>
          <w:szCs w:val="22"/>
          <w:lang w:eastAsia="en-GB"/>
        </w:rPr>
        <w:tab/>
      </w:r>
      <w:r>
        <w:rPr>
          <w:noProof/>
        </w:rPr>
        <w:t>Identification of the HSS for SMS</w:t>
      </w:r>
      <w:r>
        <w:rPr>
          <w:noProof/>
        </w:rPr>
        <w:tab/>
      </w:r>
      <w:r>
        <w:rPr>
          <w:noProof/>
        </w:rPr>
        <w:fldChar w:fldCharType="begin" w:fldLock="1"/>
      </w:r>
      <w:r>
        <w:rPr>
          <w:noProof/>
        </w:rPr>
        <w:instrText xml:space="preserve"> PAGEREF _Toc136329172 \h </w:instrText>
      </w:r>
      <w:r>
        <w:rPr>
          <w:noProof/>
        </w:rPr>
      </w:r>
      <w:r>
        <w:rPr>
          <w:noProof/>
        </w:rPr>
        <w:fldChar w:fldCharType="separate"/>
      </w:r>
      <w:r>
        <w:rPr>
          <w:noProof/>
        </w:rPr>
        <w:t>39</w:t>
      </w:r>
      <w:r>
        <w:rPr>
          <w:noProof/>
        </w:rPr>
        <w:fldChar w:fldCharType="end"/>
      </w:r>
    </w:p>
    <w:p w14:paraId="2C146DCC" w14:textId="5AD017EC" w:rsidR="000F473D" w:rsidRDefault="000F473D">
      <w:pPr>
        <w:pStyle w:val="TOC1"/>
        <w:rPr>
          <w:rFonts w:ascii="Calibri" w:hAnsi="Calibri"/>
          <w:noProof/>
          <w:szCs w:val="22"/>
          <w:lang w:eastAsia="en-GB"/>
        </w:rPr>
      </w:pPr>
      <w:r>
        <w:rPr>
          <w:noProof/>
        </w:rPr>
        <w:t>6</w:t>
      </w:r>
      <w:r>
        <w:rPr>
          <w:rFonts w:ascii="Calibri" w:hAnsi="Calibri"/>
          <w:noProof/>
          <w:szCs w:val="22"/>
          <w:lang w:eastAsia="en-GB"/>
        </w:rPr>
        <w:tab/>
      </w:r>
      <w:r>
        <w:rPr>
          <w:noProof/>
        </w:rPr>
        <w:t>International Mobile Station Equipment Identity, Software Version Number and Permanent Equipment Identifier</w:t>
      </w:r>
      <w:r>
        <w:rPr>
          <w:noProof/>
        </w:rPr>
        <w:tab/>
      </w:r>
      <w:r>
        <w:rPr>
          <w:noProof/>
        </w:rPr>
        <w:fldChar w:fldCharType="begin" w:fldLock="1"/>
      </w:r>
      <w:r>
        <w:rPr>
          <w:noProof/>
        </w:rPr>
        <w:instrText xml:space="preserve"> PAGEREF _Toc136329173 \h </w:instrText>
      </w:r>
      <w:r>
        <w:rPr>
          <w:noProof/>
        </w:rPr>
      </w:r>
      <w:r>
        <w:rPr>
          <w:noProof/>
        </w:rPr>
        <w:fldChar w:fldCharType="separate"/>
      </w:r>
      <w:r>
        <w:rPr>
          <w:noProof/>
        </w:rPr>
        <w:t>40</w:t>
      </w:r>
      <w:r>
        <w:rPr>
          <w:noProof/>
        </w:rPr>
        <w:fldChar w:fldCharType="end"/>
      </w:r>
    </w:p>
    <w:p w14:paraId="26C4E8A1" w14:textId="1131A937" w:rsidR="000F473D" w:rsidRDefault="000F473D">
      <w:pPr>
        <w:pStyle w:val="TOC2"/>
        <w:rPr>
          <w:rFonts w:ascii="Calibri" w:hAnsi="Calibri"/>
          <w:noProof/>
          <w:sz w:val="22"/>
          <w:szCs w:val="22"/>
          <w:lang w:eastAsia="en-GB"/>
        </w:rPr>
      </w:pPr>
      <w:r>
        <w:rPr>
          <w:noProof/>
        </w:rPr>
        <w:t>6.1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_Toc136329174 \h </w:instrText>
      </w:r>
      <w:r>
        <w:rPr>
          <w:noProof/>
        </w:rPr>
      </w:r>
      <w:r>
        <w:rPr>
          <w:noProof/>
        </w:rPr>
        <w:fldChar w:fldCharType="separate"/>
      </w:r>
      <w:r>
        <w:rPr>
          <w:noProof/>
        </w:rPr>
        <w:t>40</w:t>
      </w:r>
      <w:r>
        <w:rPr>
          <w:noProof/>
        </w:rPr>
        <w:fldChar w:fldCharType="end"/>
      </w:r>
    </w:p>
    <w:p w14:paraId="6B1D20D5" w14:textId="428DDA38" w:rsidR="000F473D" w:rsidRDefault="000F473D">
      <w:pPr>
        <w:pStyle w:val="TOC2"/>
        <w:rPr>
          <w:rFonts w:ascii="Calibri" w:hAnsi="Calibri"/>
          <w:noProof/>
          <w:sz w:val="22"/>
          <w:szCs w:val="22"/>
          <w:lang w:eastAsia="en-GB"/>
        </w:rPr>
      </w:pPr>
      <w:r>
        <w:rPr>
          <w:noProof/>
        </w:rPr>
        <w:t>6.2</w:t>
      </w:r>
      <w:r>
        <w:rPr>
          <w:rFonts w:ascii="Calibri" w:hAnsi="Calibri"/>
          <w:noProof/>
          <w:sz w:val="22"/>
          <w:szCs w:val="22"/>
          <w:lang w:eastAsia="en-GB"/>
        </w:rPr>
        <w:tab/>
      </w:r>
      <w:r>
        <w:rPr>
          <w:noProof/>
        </w:rPr>
        <w:t>Composition of IMEI and IMEISV</w:t>
      </w:r>
      <w:r>
        <w:rPr>
          <w:noProof/>
        </w:rPr>
        <w:tab/>
      </w:r>
      <w:r>
        <w:rPr>
          <w:noProof/>
        </w:rPr>
        <w:fldChar w:fldCharType="begin" w:fldLock="1"/>
      </w:r>
      <w:r>
        <w:rPr>
          <w:noProof/>
        </w:rPr>
        <w:instrText xml:space="preserve"> PAGEREF _Toc136329175 \h </w:instrText>
      </w:r>
      <w:r>
        <w:rPr>
          <w:noProof/>
        </w:rPr>
      </w:r>
      <w:r>
        <w:rPr>
          <w:noProof/>
        </w:rPr>
        <w:fldChar w:fldCharType="separate"/>
      </w:r>
      <w:r>
        <w:rPr>
          <w:noProof/>
        </w:rPr>
        <w:t>40</w:t>
      </w:r>
      <w:r>
        <w:rPr>
          <w:noProof/>
        </w:rPr>
        <w:fldChar w:fldCharType="end"/>
      </w:r>
    </w:p>
    <w:p w14:paraId="57817BFF" w14:textId="5F603428" w:rsidR="000F473D" w:rsidRDefault="000F473D">
      <w:pPr>
        <w:pStyle w:val="TOC3"/>
        <w:rPr>
          <w:rFonts w:ascii="Calibri" w:hAnsi="Calibri"/>
          <w:noProof/>
          <w:sz w:val="22"/>
          <w:szCs w:val="22"/>
          <w:lang w:eastAsia="en-GB"/>
        </w:rPr>
      </w:pPr>
      <w:r>
        <w:rPr>
          <w:noProof/>
        </w:rPr>
        <w:t>6.2.1</w:t>
      </w:r>
      <w:r>
        <w:rPr>
          <w:rFonts w:ascii="Calibri" w:hAnsi="Calibri"/>
          <w:noProof/>
          <w:sz w:val="22"/>
          <w:szCs w:val="22"/>
          <w:lang w:eastAsia="en-GB"/>
        </w:rPr>
        <w:tab/>
      </w:r>
      <w:r>
        <w:rPr>
          <w:noProof/>
        </w:rPr>
        <w:t>Composition of IMEI</w:t>
      </w:r>
      <w:r>
        <w:rPr>
          <w:noProof/>
        </w:rPr>
        <w:tab/>
      </w:r>
      <w:r>
        <w:rPr>
          <w:noProof/>
        </w:rPr>
        <w:fldChar w:fldCharType="begin" w:fldLock="1"/>
      </w:r>
      <w:r>
        <w:rPr>
          <w:noProof/>
        </w:rPr>
        <w:instrText xml:space="preserve"> PAGEREF _Toc136329176 \h </w:instrText>
      </w:r>
      <w:r>
        <w:rPr>
          <w:noProof/>
        </w:rPr>
      </w:r>
      <w:r>
        <w:rPr>
          <w:noProof/>
        </w:rPr>
        <w:fldChar w:fldCharType="separate"/>
      </w:r>
      <w:r>
        <w:rPr>
          <w:noProof/>
        </w:rPr>
        <w:t>40</w:t>
      </w:r>
      <w:r>
        <w:rPr>
          <w:noProof/>
        </w:rPr>
        <w:fldChar w:fldCharType="end"/>
      </w:r>
    </w:p>
    <w:p w14:paraId="1D7EBFC7" w14:textId="3C550E4C" w:rsidR="000F473D" w:rsidRDefault="000F473D">
      <w:pPr>
        <w:pStyle w:val="TOC3"/>
        <w:rPr>
          <w:rFonts w:ascii="Calibri" w:hAnsi="Calibri"/>
          <w:noProof/>
          <w:sz w:val="22"/>
          <w:szCs w:val="22"/>
          <w:lang w:eastAsia="en-GB"/>
        </w:rPr>
      </w:pPr>
      <w:r>
        <w:rPr>
          <w:noProof/>
        </w:rPr>
        <w:t>6.2.2</w:t>
      </w:r>
      <w:r>
        <w:rPr>
          <w:rFonts w:ascii="Calibri" w:hAnsi="Calibri"/>
          <w:noProof/>
          <w:sz w:val="22"/>
          <w:szCs w:val="22"/>
          <w:lang w:eastAsia="en-GB"/>
        </w:rPr>
        <w:tab/>
      </w:r>
      <w:r>
        <w:rPr>
          <w:noProof/>
        </w:rPr>
        <w:t>Composition of IMEISV</w:t>
      </w:r>
      <w:r>
        <w:rPr>
          <w:noProof/>
        </w:rPr>
        <w:tab/>
      </w:r>
      <w:r>
        <w:rPr>
          <w:noProof/>
        </w:rPr>
        <w:fldChar w:fldCharType="begin" w:fldLock="1"/>
      </w:r>
      <w:r>
        <w:rPr>
          <w:noProof/>
        </w:rPr>
        <w:instrText xml:space="preserve"> PAGEREF _Toc136329177 \h </w:instrText>
      </w:r>
      <w:r>
        <w:rPr>
          <w:noProof/>
        </w:rPr>
      </w:r>
      <w:r>
        <w:rPr>
          <w:noProof/>
        </w:rPr>
        <w:fldChar w:fldCharType="separate"/>
      </w:r>
      <w:r>
        <w:rPr>
          <w:noProof/>
        </w:rPr>
        <w:t>40</w:t>
      </w:r>
      <w:r>
        <w:rPr>
          <w:noProof/>
        </w:rPr>
        <w:fldChar w:fldCharType="end"/>
      </w:r>
    </w:p>
    <w:p w14:paraId="228FFC7A" w14:textId="1C9E3F09" w:rsidR="000F473D" w:rsidRDefault="000F473D">
      <w:pPr>
        <w:pStyle w:val="TOC2"/>
        <w:rPr>
          <w:rFonts w:ascii="Calibri" w:hAnsi="Calibri"/>
          <w:noProof/>
          <w:sz w:val="22"/>
          <w:szCs w:val="22"/>
          <w:lang w:eastAsia="en-GB"/>
        </w:rPr>
      </w:pPr>
      <w:r>
        <w:rPr>
          <w:noProof/>
        </w:rPr>
        <w:t>6.3</w:t>
      </w:r>
      <w:r>
        <w:rPr>
          <w:rFonts w:ascii="Calibri" w:hAnsi="Calibri"/>
          <w:noProof/>
          <w:sz w:val="22"/>
          <w:szCs w:val="22"/>
          <w:lang w:eastAsia="en-GB"/>
        </w:rPr>
        <w:tab/>
      </w:r>
      <w:r>
        <w:rPr>
          <w:noProof/>
        </w:rPr>
        <w:t>Allocation principles</w:t>
      </w:r>
      <w:r>
        <w:rPr>
          <w:noProof/>
        </w:rPr>
        <w:tab/>
      </w:r>
      <w:r>
        <w:rPr>
          <w:noProof/>
        </w:rPr>
        <w:fldChar w:fldCharType="begin" w:fldLock="1"/>
      </w:r>
      <w:r>
        <w:rPr>
          <w:noProof/>
        </w:rPr>
        <w:instrText xml:space="preserve"> PAGEREF _Toc136329178 \h </w:instrText>
      </w:r>
      <w:r>
        <w:rPr>
          <w:noProof/>
        </w:rPr>
      </w:r>
      <w:r>
        <w:rPr>
          <w:noProof/>
        </w:rPr>
        <w:fldChar w:fldCharType="separate"/>
      </w:r>
      <w:r>
        <w:rPr>
          <w:noProof/>
        </w:rPr>
        <w:t>41</w:t>
      </w:r>
      <w:r>
        <w:rPr>
          <w:noProof/>
        </w:rPr>
        <w:fldChar w:fldCharType="end"/>
      </w:r>
    </w:p>
    <w:p w14:paraId="08D59D3B" w14:textId="6CE16541" w:rsidR="000F473D" w:rsidRDefault="000F473D">
      <w:pPr>
        <w:pStyle w:val="TOC2"/>
        <w:rPr>
          <w:rFonts w:ascii="Calibri" w:hAnsi="Calibri"/>
          <w:noProof/>
          <w:sz w:val="22"/>
          <w:szCs w:val="22"/>
          <w:lang w:eastAsia="en-GB"/>
        </w:rPr>
      </w:pPr>
      <w:r>
        <w:rPr>
          <w:noProof/>
        </w:rPr>
        <w:t>6.4</w:t>
      </w:r>
      <w:r>
        <w:rPr>
          <w:rFonts w:ascii="Calibri" w:hAnsi="Calibri"/>
          <w:noProof/>
          <w:sz w:val="22"/>
          <w:szCs w:val="22"/>
          <w:lang w:eastAsia="en-GB"/>
        </w:rPr>
        <w:tab/>
      </w:r>
      <w:r>
        <w:rPr>
          <w:noProof/>
        </w:rPr>
        <w:t>Permanent Equipment Identifier (PEI)</w:t>
      </w:r>
      <w:r>
        <w:rPr>
          <w:noProof/>
        </w:rPr>
        <w:tab/>
      </w:r>
      <w:r>
        <w:rPr>
          <w:noProof/>
        </w:rPr>
        <w:fldChar w:fldCharType="begin" w:fldLock="1"/>
      </w:r>
      <w:r>
        <w:rPr>
          <w:noProof/>
        </w:rPr>
        <w:instrText xml:space="preserve"> PAGEREF _Toc136329179 \h </w:instrText>
      </w:r>
      <w:r>
        <w:rPr>
          <w:noProof/>
        </w:rPr>
      </w:r>
      <w:r>
        <w:rPr>
          <w:noProof/>
        </w:rPr>
        <w:fldChar w:fldCharType="separate"/>
      </w:r>
      <w:r>
        <w:rPr>
          <w:noProof/>
        </w:rPr>
        <w:t>41</w:t>
      </w:r>
      <w:r>
        <w:rPr>
          <w:noProof/>
        </w:rPr>
        <w:fldChar w:fldCharType="end"/>
      </w:r>
    </w:p>
    <w:p w14:paraId="05FD89CC" w14:textId="40B3D021" w:rsidR="000F473D" w:rsidRDefault="000F473D">
      <w:pPr>
        <w:pStyle w:val="TOC1"/>
        <w:rPr>
          <w:rFonts w:ascii="Calibri" w:hAnsi="Calibri"/>
          <w:noProof/>
          <w:szCs w:val="22"/>
          <w:lang w:eastAsia="en-GB"/>
        </w:rPr>
      </w:pPr>
      <w:r>
        <w:rPr>
          <w:noProof/>
        </w:rPr>
        <w:t>7</w:t>
      </w:r>
      <w:r>
        <w:rPr>
          <w:rFonts w:ascii="Calibri" w:hAnsi="Calibri"/>
          <w:noProof/>
          <w:szCs w:val="22"/>
          <w:lang w:eastAsia="en-GB"/>
        </w:rPr>
        <w:tab/>
      </w:r>
      <w:r>
        <w:rPr>
          <w:noProof/>
        </w:rPr>
        <w:t>Identification of Voice Group Call and Voice Broadcast Call Entities</w:t>
      </w:r>
      <w:r>
        <w:rPr>
          <w:noProof/>
        </w:rPr>
        <w:tab/>
      </w:r>
      <w:r>
        <w:rPr>
          <w:noProof/>
        </w:rPr>
        <w:fldChar w:fldCharType="begin" w:fldLock="1"/>
      </w:r>
      <w:r>
        <w:rPr>
          <w:noProof/>
        </w:rPr>
        <w:instrText xml:space="preserve"> PAGEREF _Toc136329180 \h </w:instrText>
      </w:r>
      <w:r>
        <w:rPr>
          <w:noProof/>
        </w:rPr>
      </w:r>
      <w:r>
        <w:rPr>
          <w:noProof/>
        </w:rPr>
        <w:fldChar w:fldCharType="separate"/>
      </w:r>
      <w:r>
        <w:rPr>
          <w:noProof/>
        </w:rPr>
        <w:t>42</w:t>
      </w:r>
      <w:r>
        <w:rPr>
          <w:noProof/>
        </w:rPr>
        <w:fldChar w:fldCharType="end"/>
      </w:r>
    </w:p>
    <w:p w14:paraId="6A9C14C6" w14:textId="0A4E236A" w:rsidR="000F473D" w:rsidRDefault="000F473D">
      <w:pPr>
        <w:pStyle w:val="TOC2"/>
        <w:rPr>
          <w:rFonts w:ascii="Calibri" w:hAnsi="Calibri"/>
          <w:noProof/>
          <w:sz w:val="22"/>
          <w:szCs w:val="22"/>
          <w:lang w:eastAsia="en-GB"/>
        </w:rPr>
      </w:pPr>
      <w:r>
        <w:rPr>
          <w:noProof/>
        </w:rPr>
        <w:t>7.1</w:t>
      </w:r>
      <w:r>
        <w:rPr>
          <w:rFonts w:ascii="Calibri" w:hAnsi="Calibri"/>
          <w:noProof/>
          <w:sz w:val="22"/>
          <w:szCs w:val="22"/>
          <w:lang w:eastAsia="en-GB"/>
        </w:rPr>
        <w:tab/>
      </w:r>
      <w:r>
        <w:rPr>
          <w:noProof/>
        </w:rPr>
        <w:t>Group Identities</w:t>
      </w:r>
      <w:r>
        <w:rPr>
          <w:noProof/>
        </w:rPr>
        <w:tab/>
      </w:r>
      <w:r>
        <w:rPr>
          <w:noProof/>
        </w:rPr>
        <w:fldChar w:fldCharType="begin" w:fldLock="1"/>
      </w:r>
      <w:r>
        <w:rPr>
          <w:noProof/>
        </w:rPr>
        <w:instrText xml:space="preserve"> PAGEREF _Toc136329181 \h </w:instrText>
      </w:r>
      <w:r>
        <w:rPr>
          <w:noProof/>
        </w:rPr>
      </w:r>
      <w:r>
        <w:rPr>
          <w:noProof/>
        </w:rPr>
        <w:fldChar w:fldCharType="separate"/>
      </w:r>
      <w:r>
        <w:rPr>
          <w:noProof/>
        </w:rPr>
        <w:t>42</w:t>
      </w:r>
      <w:r>
        <w:rPr>
          <w:noProof/>
        </w:rPr>
        <w:fldChar w:fldCharType="end"/>
      </w:r>
    </w:p>
    <w:p w14:paraId="00D5DC94" w14:textId="1CEB233C" w:rsidR="000F473D" w:rsidRDefault="000F473D">
      <w:pPr>
        <w:pStyle w:val="TOC2"/>
        <w:rPr>
          <w:rFonts w:ascii="Calibri" w:hAnsi="Calibri"/>
          <w:noProof/>
          <w:sz w:val="22"/>
          <w:szCs w:val="22"/>
          <w:lang w:eastAsia="en-GB"/>
        </w:rPr>
      </w:pPr>
      <w:r>
        <w:rPr>
          <w:noProof/>
        </w:rPr>
        <w:t>7.2</w:t>
      </w:r>
      <w:r>
        <w:rPr>
          <w:rFonts w:ascii="Calibri" w:hAnsi="Calibri"/>
          <w:noProof/>
          <w:sz w:val="22"/>
          <w:szCs w:val="22"/>
          <w:lang w:eastAsia="en-GB"/>
        </w:rPr>
        <w:tab/>
      </w:r>
      <w:r>
        <w:rPr>
          <w:noProof/>
        </w:rPr>
        <w:t>Group Call Area Identification</w:t>
      </w:r>
      <w:r>
        <w:rPr>
          <w:noProof/>
        </w:rPr>
        <w:tab/>
      </w:r>
      <w:r>
        <w:rPr>
          <w:noProof/>
        </w:rPr>
        <w:fldChar w:fldCharType="begin" w:fldLock="1"/>
      </w:r>
      <w:r>
        <w:rPr>
          <w:noProof/>
        </w:rPr>
        <w:instrText xml:space="preserve"> PAGEREF _Toc136329182 \h </w:instrText>
      </w:r>
      <w:r>
        <w:rPr>
          <w:noProof/>
        </w:rPr>
      </w:r>
      <w:r>
        <w:rPr>
          <w:noProof/>
        </w:rPr>
        <w:fldChar w:fldCharType="separate"/>
      </w:r>
      <w:r>
        <w:rPr>
          <w:noProof/>
        </w:rPr>
        <w:t>42</w:t>
      </w:r>
      <w:r>
        <w:rPr>
          <w:noProof/>
        </w:rPr>
        <w:fldChar w:fldCharType="end"/>
      </w:r>
    </w:p>
    <w:p w14:paraId="277BDBC7" w14:textId="7EFCEEBB" w:rsidR="000F473D" w:rsidRDefault="000F473D">
      <w:pPr>
        <w:pStyle w:val="TOC2"/>
        <w:rPr>
          <w:rFonts w:ascii="Calibri" w:hAnsi="Calibri"/>
          <w:noProof/>
          <w:sz w:val="22"/>
          <w:szCs w:val="22"/>
          <w:lang w:eastAsia="en-GB"/>
        </w:rPr>
      </w:pPr>
      <w:r>
        <w:rPr>
          <w:noProof/>
        </w:rPr>
        <w:t>7.3</w:t>
      </w:r>
      <w:r>
        <w:rPr>
          <w:rFonts w:ascii="Calibri" w:hAnsi="Calibri"/>
          <w:noProof/>
          <w:sz w:val="22"/>
          <w:szCs w:val="22"/>
          <w:lang w:eastAsia="en-GB"/>
        </w:rPr>
        <w:tab/>
      </w:r>
      <w:r>
        <w:rPr>
          <w:noProof/>
        </w:rPr>
        <w:t>Voice Group Call and Voice Broadcast Call References</w:t>
      </w:r>
      <w:r>
        <w:rPr>
          <w:noProof/>
        </w:rPr>
        <w:tab/>
      </w:r>
      <w:r>
        <w:rPr>
          <w:noProof/>
        </w:rPr>
        <w:fldChar w:fldCharType="begin" w:fldLock="1"/>
      </w:r>
      <w:r>
        <w:rPr>
          <w:noProof/>
        </w:rPr>
        <w:instrText xml:space="preserve"> PAGEREF _Toc136329183 \h </w:instrText>
      </w:r>
      <w:r>
        <w:rPr>
          <w:noProof/>
        </w:rPr>
      </w:r>
      <w:r>
        <w:rPr>
          <w:noProof/>
        </w:rPr>
        <w:fldChar w:fldCharType="separate"/>
      </w:r>
      <w:r>
        <w:rPr>
          <w:noProof/>
        </w:rPr>
        <w:t>42</w:t>
      </w:r>
      <w:r>
        <w:rPr>
          <w:noProof/>
        </w:rPr>
        <w:fldChar w:fldCharType="end"/>
      </w:r>
    </w:p>
    <w:p w14:paraId="55AB3C1B" w14:textId="45B6369F" w:rsidR="000F473D" w:rsidRDefault="000F473D">
      <w:pPr>
        <w:pStyle w:val="TOC1"/>
        <w:rPr>
          <w:rFonts w:ascii="Calibri" w:hAnsi="Calibri"/>
          <w:noProof/>
          <w:szCs w:val="22"/>
          <w:lang w:eastAsia="en-GB"/>
        </w:rPr>
      </w:pPr>
      <w:r>
        <w:rPr>
          <w:noProof/>
        </w:rPr>
        <w:t>8</w:t>
      </w:r>
      <w:r>
        <w:rPr>
          <w:rFonts w:ascii="Calibri" w:hAnsi="Calibri"/>
          <w:noProof/>
          <w:szCs w:val="22"/>
          <w:lang w:eastAsia="en-GB"/>
        </w:rPr>
        <w:tab/>
      </w:r>
      <w:r>
        <w:rPr>
          <w:noProof/>
        </w:rPr>
        <w:t>SCCP subsystem numbers</w:t>
      </w:r>
      <w:r>
        <w:rPr>
          <w:noProof/>
        </w:rPr>
        <w:tab/>
      </w:r>
      <w:r>
        <w:rPr>
          <w:noProof/>
        </w:rPr>
        <w:fldChar w:fldCharType="begin" w:fldLock="1"/>
      </w:r>
      <w:r>
        <w:rPr>
          <w:noProof/>
        </w:rPr>
        <w:instrText xml:space="preserve"> PAGEREF _Toc136329184 \h </w:instrText>
      </w:r>
      <w:r>
        <w:rPr>
          <w:noProof/>
        </w:rPr>
      </w:r>
      <w:r>
        <w:rPr>
          <w:noProof/>
        </w:rPr>
        <w:fldChar w:fldCharType="separate"/>
      </w:r>
      <w:r>
        <w:rPr>
          <w:noProof/>
        </w:rPr>
        <w:t>43</w:t>
      </w:r>
      <w:r>
        <w:rPr>
          <w:noProof/>
        </w:rPr>
        <w:fldChar w:fldCharType="end"/>
      </w:r>
    </w:p>
    <w:p w14:paraId="252DC2D8" w14:textId="40DA7EF3" w:rsidR="000F473D" w:rsidRDefault="000F473D">
      <w:pPr>
        <w:pStyle w:val="TOC2"/>
        <w:rPr>
          <w:rFonts w:ascii="Calibri" w:hAnsi="Calibri"/>
          <w:noProof/>
          <w:sz w:val="22"/>
          <w:szCs w:val="22"/>
          <w:lang w:eastAsia="en-GB"/>
        </w:rPr>
      </w:pPr>
      <w:r>
        <w:rPr>
          <w:noProof/>
        </w:rPr>
        <w:t>8.1</w:t>
      </w:r>
      <w:r>
        <w:rPr>
          <w:rFonts w:ascii="Calibri" w:hAnsi="Calibri"/>
          <w:noProof/>
          <w:sz w:val="22"/>
          <w:szCs w:val="22"/>
          <w:lang w:eastAsia="en-GB"/>
        </w:rPr>
        <w:tab/>
      </w:r>
      <w:r>
        <w:rPr>
          <w:noProof/>
        </w:rPr>
        <w:t>Globally standardized subsystem numbers used for GSM/UMTS</w:t>
      </w:r>
      <w:r>
        <w:rPr>
          <w:noProof/>
        </w:rPr>
        <w:tab/>
      </w:r>
      <w:r>
        <w:rPr>
          <w:noProof/>
        </w:rPr>
        <w:fldChar w:fldCharType="begin" w:fldLock="1"/>
      </w:r>
      <w:r>
        <w:rPr>
          <w:noProof/>
        </w:rPr>
        <w:instrText xml:space="preserve"> PAGEREF _Toc136329185 \h </w:instrText>
      </w:r>
      <w:r>
        <w:rPr>
          <w:noProof/>
        </w:rPr>
      </w:r>
      <w:r>
        <w:rPr>
          <w:noProof/>
        </w:rPr>
        <w:fldChar w:fldCharType="separate"/>
      </w:r>
      <w:r>
        <w:rPr>
          <w:noProof/>
        </w:rPr>
        <w:t>43</w:t>
      </w:r>
      <w:r>
        <w:rPr>
          <w:noProof/>
        </w:rPr>
        <w:fldChar w:fldCharType="end"/>
      </w:r>
    </w:p>
    <w:p w14:paraId="6798B155" w14:textId="4A46FCEB" w:rsidR="000F473D" w:rsidRDefault="000F473D">
      <w:pPr>
        <w:pStyle w:val="TOC2"/>
        <w:rPr>
          <w:rFonts w:ascii="Calibri" w:hAnsi="Calibri"/>
          <w:noProof/>
          <w:sz w:val="22"/>
          <w:szCs w:val="22"/>
          <w:lang w:eastAsia="en-GB"/>
        </w:rPr>
      </w:pPr>
      <w:r>
        <w:rPr>
          <w:noProof/>
        </w:rPr>
        <w:t>8.2</w:t>
      </w:r>
      <w:r>
        <w:rPr>
          <w:rFonts w:ascii="Calibri" w:hAnsi="Calibri"/>
          <w:noProof/>
          <w:sz w:val="22"/>
          <w:szCs w:val="22"/>
          <w:lang w:eastAsia="en-GB"/>
        </w:rPr>
        <w:tab/>
      </w:r>
      <w:r>
        <w:rPr>
          <w:noProof/>
        </w:rPr>
        <w:t>National network subsystem numbers used for GSM/UMTS</w:t>
      </w:r>
      <w:r>
        <w:rPr>
          <w:noProof/>
        </w:rPr>
        <w:tab/>
      </w:r>
      <w:r>
        <w:rPr>
          <w:noProof/>
        </w:rPr>
        <w:fldChar w:fldCharType="begin" w:fldLock="1"/>
      </w:r>
      <w:r>
        <w:rPr>
          <w:noProof/>
        </w:rPr>
        <w:instrText xml:space="preserve"> PAGEREF _Toc136329186 \h </w:instrText>
      </w:r>
      <w:r>
        <w:rPr>
          <w:noProof/>
        </w:rPr>
      </w:r>
      <w:r>
        <w:rPr>
          <w:noProof/>
        </w:rPr>
        <w:fldChar w:fldCharType="separate"/>
      </w:r>
      <w:r>
        <w:rPr>
          <w:noProof/>
        </w:rPr>
        <w:t>43</w:t>
      </w:r>
      <w:r>
        <w:rPr>
          <w:noProof/>
        </w:rPr>
        <w:fldChar w:fldCharType="end"/>
      </w:r>
    </w:p>
    <w:p w14:paraId="67D7F40D" w14:textId="1A9DCFBD" w:rsidR="000F473D" w:rsidRDefault="000F473D">
      <w:pPr>
        <w:pStyle w:val="TOC1"/>
        <w:rPr>
          <w:rFonts w:ascii="Calibri" w:hAnsi="Calibri"/>
          <w:noProof/>
          <w:szCs w:val="22"/>
          <w:lang w:eastAsia="en-GB"/>
        </w:rPr>
      </w:pPr>
      <w:r>
        <w:rPr>
          <w:noProof/>
        </w:rPr>
        <w:t>9</w:t>
      </w:r>
      <w:r>
        <w:rPr>
          <w:rFonts w:ascii="Calibri" w:hAnsi="Calibri"/>
          <w:noProof/>
          <w:szCs w:val="22"/>
          <w:lang w:eastAsia="en-GB"/>
        </w:rPr>
        <w:tab/>
      </w:r>
      <w:r>
        <w:rPr>
          <w:noProof/>
        </w:rPr>
        <w:t>Definition of Access Point Name</w:t>
      </w:r>
      <w:r>
        <w:rPr>
          <w:noProof/>
        </w:rPr>
        <w:tab/>
      </w:r>
      <w:r>
        <w:rPr>
          <w:noProof/>
        </w:rPr>
        <w:fldChar w:fldCharType="begin" w:fldLock="1"/>
      </w:r>
      <w:r>
        <w:rPr>
          <w:noProof/>
        </w:rPr>
        <w:instrText xml:space="preserve"> PAGEREF _Toc136329187 \h </w:instrText>
      </w:r>
      <w:r>
        <w:rPr>
          <w:noProof/>
        </w:rPr>
      </w:r>
      <w:r>
        <w:rPr>
          <w:noProof/>
        </w:rPr>
        <w:fldChar w:fldCharType="separate"/>
      </w:r>
      <w:r>
        <w:rPr>
          <w:noProof/>
        </w:rPr>
        <w:t>44</w:t>
      </w:r>
      <w:r>
        <w:rPr>
          <w:noProof/>
        </w:rPr>
        <w:fldChar w:fldCharType="end"/>
      </w:r>
    </w:p>
    <w:p w14:paraId="62BA7F52" w14:textId="68245E93" w:rsidR="000F473D" w:rsidRDefault="000F473D">
      <w:pPr>
        <w:pStyle w:val="TOC1"/>
        <w:rPr>
          <w:rFonts w:ascii="Calibri" w:hAnsi="Calibri"/>
          <w:noProof/>
          <w:szCs w:val="22"/>
          <w:lang w:eastAsia="en-GB"/>
        </w:rPr>
      </w:pPr>
      <w:r w:rsidRPr="00F308B6">
        <w:rPr>
          <w:rFonts w:eastAsia="SimSun"/>
          <w:noProof/>
        </w:rPr>
        <w:t>9A</w:t>
      </w:r>
      <w:r>
        <w:rPr>
          <w:rFonts w:ascii="Calibri" w:hAnsi="Calibri"/>
          <w:noProof/>
          <w:szCs w:val="22"/>
          <w:lang w:eastAsia="en-GB"/>
        </w:rPr>
        <w:tab/>
      </w:r>
      <w:r w:rsidRPr="00F308B6">
        <w:rPr>
          <w:rFonts w:eastAsia="SimSun"/>
          <w:noProof/>
        </w:rPr>
        <w:t>Definition of Data Network Name</w:t>
      </w:r>
      <w:r>
        <w:rPr>
          <w:noProof/>
        </w:rPr>
        <w:tab/>
      </w:r>
      <w:r>
        <w:rPr>
          <w:noProof/>
        </w:rPr>
        <w:fldChar w:fldCharType="begin" w:fldLock="1"/>
      </w:r>
      <w:r>
        <w:rPr>
          <w:noProof/>
        </w:rPr>
        <w:instrText xml:space="preserve"> PAGEREF _Toc136329188 \h </w:instrText>
      </w:r>
      <w:r>
        <w:rPr>
          <w:noProof/>
        </w:rPr>
      </w:r>
      <w:r>
        <w:rPr>
          <w:noProof/>
        </w:rPr>
        <w:fldChar w:fldCharType="separate"/>
      </w:r>
      <w:r>
        <w:rPr>
          <w:noProof/>
        </w:rPr>
        <w:t>44</w:t>
      </w:r>
      <w:r>
        <w:rPr>
          <w:noProof/>
        </w:rPr>
        <w:fldChar w:fldCharType="end"/>
      </w:r>
    </w:p>
    <w:p w14:paraId="27B35C82" w14:textId="30907C9F" w:rsidR="000F473D" w:rsidRDefault="000F473D">
      <w:pPr>
        <w:pStyle w:val="TOC2"/>
        <w:rPr>
          <w:rFonts w:ascii="Calibri" w:hAnsi="Calibri"/>
          <w:noProof/>
          <w:sz w:val="22"/>
          <w:szCs w:val="22"/>
          <w:lang w:eastAsia="en-GB"/>
        </w:rPr>
      </w:pPr>
      <w:r>
        <w:rPr>
          <w:noProof/>
        </w:rPr>
        <w:t>9.0</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_Toc136329189 \h </w:instrText>
      </w:r>
      <w:r>
        <w:rPr>
          <w:noProof/>
        </w:rPr>
      </w:r>
      <w:r>
        <w:rPr>
          <w:noProof/>
        </w:rPr>
        <w:fldChar w:fldCharType="separate"/>
      </w:r>
      <w:r>
        <w:rPr>
          <w:noProof/>
        </w:rPr>
        <w:t>44</w:t>
      </w:r>
      <w:r>
        <w:rPr>
          <w:noProof/>
        </w:rPr>
        <w:fldChar w:fldCharType="end"/>
      </w:r>
    </w:p>
    <w:p w14:paraId="26F0BA66" w14:textId="53DF55F6" w:rsidR="000F473D" w:rsidRDefault="000F473D">
      <w:pPr>
        <w:pStyle w:val="TOC2"/>
        <w:rPr>
          <w:rFonts w:ascii="Calibri" w:hAnsi="Calibri"/>
          <w:noProof/>
          <w:sz w:val="22"/>
          <w:szCs w:val="22"/>
          <w:lang w:eastAsia="en-GB"/>
        </w:rPr>
      </w:pPr>
      <w:r>
        <w:rPr>
          <w:noProof/>
        </w:rPr>
        <w:t>9.1</w:t>
      </w:r>
      <w:r>
        <w:rPr>
          <w:rFonts w:ascii="Calibri" w:hAnsi="Calibri"/>
          <w:noProof/>
          <w:sz w:val="22"/>
          <w:szCs w:val="22"/>
          <w:lang w:eastAsia="en-GB"/>
        </w:rPr>
        <w:tab/>
      </w:r>
      <w:r>
        <w:rPr>
          <w:noProof/>
        </w:rPr>
        <w:t>Structure of APN</w:t>
      </w:r>
      <w:r>
        <w:rPr>
          <w:noProof/>
        </w:rPr>
        <w:tab/>
      </w:r>
      <w:r>
        <w:rPr>
          <w:noProof/>
        </w:rPr>
        <w:fldChar w:fldCharType="begin" w:fldLock="1"/>
      </w:r>
      <w:r>
        <w:rPr>
          <w:noProof/>
        </w:rPr>
        <w:instrText xml:space="preserve"> PAGEREF _Toc136329190 \h </w:instrText>
      </w:r>
      <w:r>
        <w:rPr>
          <w:noProof/>
        </w:rPr>
      </w:r>
      <w:r>
        <w:rPr>
          <w:noProof/>
        </w:rPr>
        <w:fldChar w:fldCharType="separate"/>
      </w:r>
      <w:r>
        <w:rPr>
          <w:noProof/>
        </w:rPr>
        <w:t>44</w:t>
      </w:r>
      <w:r>
        <w:rPr>
          <w:noProof/>
        </w:rPr>
        <w:fldChar w:fldCharType="end"/>
      </w:r>
    </w:p>
    <w:p w14:paraId="7C2BA65B" w14:textId="6D850462" w:rsidR="000F473D" w:rsidRDefault="000F473D">
      <w:pPr>
        <w:pStyle w:val="TOC3"/>
        <w:rPr>
          <w:rFonts w:ascii="Calibri" w:hAnsi="Calibri"/>
          <w:noProof/>
          <w:sz w:val="22"/>
          <w:szCs w:val="22"/>
          <w:lang w:eastAsia="en-GB"/>
        </w:rPr>
      </w:pPr>
      <w:r>
        <w:rPr>
          <w:noProof/>
        </w:rPr>
        <w:t>9.1.1</w:t>
      </w:r>
      <w:r>
        <w:rPr>
          <w:rFonts w:ascii="Calibri" w:hAnsi="Calibri"/>
          <w:noProof/>
          <w:sz w:val="22"/>
          <w:szCs w:val="22"/>
          <w:lang w:eastAsia="en-GB"/>
        </w:rPr>
        <w:tab/>
      </w:r>
      <w:r>
        <w:rPr>
          <w:noProof/>
        </w:rPr>
        <w:t>Format of APN Network Identifier</w:t>
      </w:r>
      <w:r>
        <w:rPr>
          <w:noProof/>
        </w:rPr>
        <w:tab/>
      </w:r>
      <w:r>
        <w:rPr>
          <w:noProof/>
        </w:rPr>
        <w:fldChar w:fldCharType="begin" w:fldLock="1"/>
      </w:r>
      <w:r>
        <w:rPr>
          <w:noProof/>
        </w:rPr>
        <w:instrText xml:space="preserve"> PAGEREF _Toc136329191 \h </w:instrText>
      </w:r>
      <w:r>
        <w:rPr>
          <w:noProof/>
        </w:rPr>
      </w:r>
      <w:r>
        <w:rPr>
          <w:noProof/>
        </w:rPr>
        <w:fldChar w:fldCharType="separate"/>
      </w:r>
      <w:r>
        <w:rPr>
          <w:noProof/>
        </w:rPr>
        <w:t>45</w:t>
      </w:r>
      <w:r>
        <w:rPr>
          <w:noProof/>
        </w:rPr>
        <w:fldChar w:fldCharType="end"/>
      </w:r>
    </w:p>
    <w:p w14:paraId="3199DFF4" w14:textId="6BEE1AE2" w:rsidR="000F473D" w:rsidRDefault="000F473D">
      <w:pPr>
        <w:pStyle w:val="TOC3"/>
        <w:rPr>
          <w:rFonts w:ascii="Calibri" w:hAnsi="Calibri"/>
          <w:noProof/>
          <w:sz w:val="22"/>
          <w:szCs w:val="22"/>
          <w:lang w:eastAsia="en-GB"/>
        </w:rPr>
      </w:pPr>
      <w:r>
        <w:rPr>
          <w:noProof/>
        </w:rPr>
        <w:t>9.1.2</w:t>
      </w:r>
      <w:r>
        <w:rPr>
          <w:rFonts w:ascii="Calibri" w:hAnsi="Calibri"/>
          <w:noProof/>
          <w:sz w:val="22"/>
          <w:szCs w:val="22"/>
          <w:lang w:eastAsia="en-GB"/>
        </w:rPr>
        <w:tab/>
      </w:r>
      <w:r>
        <w:rPr>
          <w:noProof/>
        </w:rPr>
        <w:t>Format of APN Operator Identifier</w:t>
      </w:r>
      <w:r>
        <w:rPr>
          <w:noProof/>
        </w:rPr>
        <w:tab/>
      </w:r>
      <w:r>
        <w:rPr>
          <w:noProof/>
        </w:rPr>
        <w:fldChar w:fldCharType="begin" w:fldLock="1"/>
      </w:r>
      <w:r>
        <w:rPr>
          <w:noProof/>
        </w:rPr>
        <w:instrText xml:space="preserve"> PAGEREF _Toc136329192 \h </w:instrText>
      </w:r>
      <w:r>
        <w:rPr>
          <w:noProof/>
        </w:rPr>
      </w:r>
      <w:r>
        <w:rPr>
          <w:noProof/>
        </w:rPr>
        <w:fldChar w:fldCharType="separate"/>
      </w:r>
      <w:r>
        <w:rPr>
          <w:noProof/>
        </w:rPr>
        <w:t>45</w:t>
      </w:r>
      <w:r>
        <w:rPr>
          <w:noProof/>
        </w:rPr>
        <w:fldChar w:fldCharType="end"/>
      </w:r>
    </w:p>
    <w:p w14:paraId="773166E2" w14:textId="71822BF9" w:rsidR="000F473D" w:rsidRDefault="000F473D">
      <w:pPr>
        <w:pStyle w:val="TOC2"/>
        <w:rPr>
          <w:rFonts w:ascii="Calibri" w:hAnsi="Calibri"/>
          <w:noProof/>
          <w:sz w:val="22"/>
          <w:szCs w:val="22"/>
          <w:lang w:eastAsia="en-GB"/>
        </w:rPr>
      </w:pPr>
      <w:r>
        <w:rPr>
          <w:noProof/>
        </w:rPr>
        <w:t>9.2</w:t>
      </w:r>
      <w:r>
        <w:rPr>
          <w:rFonts w:ascii="Calibri" w:hAnsi="Calibri"/>
          <w:noProof/>
          <w:sz w:val="22"/>
          <w:szCs w:val="22"/>
          <w:lang w:eastAsia="en-GB"/>
        </w:rPr>
        <w:tab/>
      </w:r>
      <w:r>
        <w:rPr>
          <w:noProof/>
        </w:rPr>
        <w:t>Definition of the Wild Card APN</w:t>
      </w:r>
      <w:r>
        <w:rPr>
          <w:noProof/>
        </w:rPr>
        <w:tab/>
      </w:r>
      <w:r>
        <w:rPr>
          <w:noProof/>
        </w:rPr>
        <w:fldChar w:fldCharType="begin" w:fldLock="1"/>
      </w:r>
      <w:r>
        <w:rPr>
          <w:noProof/>
        </w:rPr>
        <w:instrText xml:space="preserve"> PAGEREF _Toc136329193 \h </w:instrText>
      </w:r>
      <w:r>
        <w:rPr>
          <w:noProof/>
        </w:rPr>
      </w:r>
      <w:r>
        <w:rPr>
          <w:noProof/>
        </w:rPr>
        <w:fldChar w:fldCharType="separate"/>
      </w:r>
      <w:r>
        <w:rPr>
          <w:noProof/>
        </w:rPr>
        <w:t>46</w:t>
      </w:r>
      <w:r>
        <w:rPr>
          <w:noProof/>
        </w:rPr>
        <w:fldChar w:fldCharType="end"/>
      </w:r>
    </w:p>
    <w:p w14:paraId="3D44E4BD" w14:textId="7BC66467" w:rsidR="000F473D" w:rsidRDefault="000F473D">
      <w:pPr>
        <w:pStyle w:val="TOC3"/>
        <w:rPr>
          <w:rFonts w:ascii="Calibri" w:hAnsi="Calibri"/>
          <w:noProof/>
          <w:sz w:val="22"/>
          <w:szCs w:val="22"/>
          <w:lang w:eastAsia="en-GB"/>
        </w:rPr>
      </w:pPr>
      <w:r>
        <w:rPr>
          <w:noProof/>
        </w:rPr>
        <w:t>9.2.1</w:t>
      </w:r>
      <w:r>
        <w:rPr>
          <w:rFonts w:ascii="Calibri" w:hAnsi="Calibri"/>
          <w:noProof/>
          <w:sz w:val="22"/>
          <w:szCs w:val="22"/>
          <w:lang w:eastAsia="en-GB"/>
        </w:rPr>
        <w:tab/>
      </w:r>
      <w:r>
        <w:rPr>
          <w:noProof/>
        </w:rPr>
        <w:t>Coding of the Wild Card APN</w:t>
      </w:r>
      <w:r>
        <w:rPr>
          <w:noProof/>
        </w:rPr>
        <w:tab/>
      </w:r>
      <w:r>
        <w:rPr>
          <w:noProof/>
        </w:rPr>
        <w:fldChar w:fldCharType="begin" w:fldLock="1"/>
      </w:r>
      <w:r>
        <w:rPr>
          <w:noProof/>
        </w:rPr>
        <w:instrText xml:space="preserve"> PAGEREF _Toc136329194 \h </w:instrText>
      </w:r>
      <w:r>
        <w:rPr>
          <w:noProof/>
        </w:rPr>
      </w:r>
      <w:r>
        <w:rPr>
          <w:noProof/>
        </w:rPr>
        <w:fldChar w:fldCharType="separate"/>
      </w:r>
      <w:r>
        <w:rPr>
          <w:noProof/>
        </w:rPr>
        <w:t>46</w:t>
      </w:r>
      <w:r>
        <w:rPr>
          <w:noProof/>
        </w:rPr>
        <w:fldChar w:fldCharType="end"/>
      </w:r>
    </w:p>
    <w:p w14:paraId="1707EB39" w14:textId="72B4AD65" w:rsidR="000F473D" w:rsidRDefault="000F473D">
      <w:pPr>
        <w:pStyle w:val="TOC2"/>
        <w:rPr>
          <w:rFonts w:ascii="Calibri" w:hAnsi="Calibri"/>
          <w:noProof/>
          <w:sz w:val="22"/>
          <w:szCs w:val="22"/>
          <w:lang w:eastAsia="en-GB"/>
        </w:rPr>
      </w:pPr>
      <w:r w:rsidRPr="00F308B6">
        <w:rPr>
          <w:rFonts w:cs="Arial"/>
          <w:noProof/>
        </w:rPr>
        <w:t>9.3</w:t>
      </w:r>
      <w:r>
        <w:rPr>
          <w:rFonts w:ascii="Calibri" w:hAnsi="Calibri"/>
          <w:noProof/>
          <w:sz w:val="22"/>
          <w:szCs w:val="22"/>
          <w:lang w:eastAsia="en-GB"/>
        </w:rPr>
        <w:tab/>
      </w:r>
      <w:r w:rsidRPr="00F308B6">
        <w:rPr>
          <w:rFonts w:cs="Arial"/>
          <w:noProof/>
        </w:rPr>
        <w:t>Definition of Emergency APN</w:t>
      </w:r>
      <w:r>
        <w:rPr>
          <w:noProof/>
        </w:rPr>
        <w:tab/>
      </w:r>
      <w:r>
        <w:rPr>
          <w:noProof/>
        </w:rPr>
        <w:fldChar w:fldCharType="begin" w:fldLock="1"/>
      </w:r>
      <w:r>
        <w:rPr>
          <w:noProof/>
        </w:rPr>
        <w:instrText xml:space="preserve"> PAGEREF _Toc136329195 \h </w:instrText>
      </w:r>
      <w:r>
        <w:rPr>
          <w:noProof/>
        </w:rPr>
      </w:r>
      <w:r>
        <w:rPr>
          <w:noProof/>
        </w:rPr>
        <w:fldChar w:fldCharType="separate"/>
      </w:r>
      <w:r>
        <w:rPr>
          <w:noProof/>
        </w:rPr>
        <w:t>46</w:t>
      </w:r>
      <w:r>
        <w:rPr>
          <w:noProof/>
        </w:rPr>
        <w:fldChar w:fldCharType="end"/>
      </w:r>
    </w:p>
    <w:p w14:paraId="25D7A4E7" w14:textId="5C87985A" w:rsidR="000F473D" w:rsidRDefault="000F473D">
      <w:pPr>
        <w:pStyle w:val="TOC1"/>
        <w:rPr>
          <w:rFonts w:ascii="Calibri" w:hAnsi="Calibri"/>
          <w:noProof/>
          <w:szCs w:val="22"/>
          <w:lang w:eastAsia="en-GB"/>
        </w:rPr>
      </w:pPr>
      <w:r>
        <w:rPr>
          <w:noProof/>
        </w:rPr>
        <w:t>10</w:t>
      </w:r>
      <w:r>
        <w:rPr>
          <w:rFonts w:ascii="Calibri" w:hAnsi="Calibri"/>
          <w:noProof/>
          <w:szCs w:val="22"/>
          <w:lang w:eastAsia="en-GB"/>
        </w:rPr>
        <w:tab/>
      </w:r>
      <w:r>
        <w:rPr>
          <w:noProof/>
        </w:rPr>
        <w:t>Identification of the Cordless Telephony System entities</w:t>
      </w:r>
      <w:r>
        <w:rPr>
          <w:noProof/>
        </w:rPr>
        <w:tab/>
      </w:r>
      <w:r>
        <w:rPr>
          <w:noProof/>
        </w:rPr>
        <w:fldChar w:fldCharType="begin" w:fldLock="1"/>
      </w:r>
      <w:r>
        <w:rPr>
          <w:noProof/>
        </w:rPr>
        <w:instrText xml:space="preserve"> PAGEREF _Toc136329196 \h </w:instrText>
      </w:r>
      <w:r>
        <w:rPr>
          <w:noProof/>
        </w:rPr>
      </w:r>
      <w:r>
        <w:rPr>
          <w:noProof/>
        </w:rPr>
        <w:fldChar w:fldCharType="separate"/>
      </w:r>
      <w:r>
        <w:rPr>
          <w:noProof/>
        </w:rPr>
        <w:t>46</w:t>
      </w:r>
      <w:r>
        <w:rPr>
          <w:noProof/>
        </w:rPr>
        <w:fldChar w:fldCharType="end"/>
      </w:r>
    </w:p>
    <w:p w14:paraId="5CDDF86D" w14:textId="595FF17B" w:rsidR="000F473D" w:rsidRDefault="000F473D">
      <w:pPr>
        <w:pStyle w:val="TOC2"/>
        <w:rPr>
          <w:rFonts w:ascii="Calibri" w:hAnsi="Calibri"/>
          <w:noProof/>
          <w:sz w:val="22"/>
          <w:szCs w:val="22"/>
          <w:lang w:eastAsia="en-GB"/>
        </w:rPr>
      </w:pPr>
      <w:r>
        <w:rPr>
          <w:noProof/>
        </w:rPr>
        <w:t>10.1</w:t>
      </w:r>
      <w:r>
        <w:rPr>
          <w:rFonts w:ascii="Calibri" w:hAnsi="Calibri"/>
          <w:noProof/>
          <w:sz w:val="22"/>
          <w:szCs w:val="22"/>
          <w:lang w:eastAsia="en-GB"/>
        </w:rPr>
        <w:tab/>
      </w:r>
      <w:r>
        <w:rPr>
          <w:noProof/>
        </w:rPr>
        <w:t>General description of CTS</w:t>
      </w:r>
      <w:r>
        <w:rPr>
          <w:noProof/>
        </w:rPr>
        <w:noBreakHyphen/>
        <w:t>MS and CTS</w:t>
      </w:r>
      <w:r>
        <w:rPr>
          <w:noProof/>
        </w:rPr>
        <w:noBreakHyphen/>
        <w:t>FP Identities</w:t>
      </w:r>
      <w:r>
        <w:rPr>
          <w:noProof/>
        </w:rPr>
        <w:tab/>
      </w:r>
      <w:r>
        <w:rPr>
          <w:noProof/>
        </w:rPr>
        <w:fldChar w:fldCharType="begin" w:fldLock="1"/>
      </w:r>
      <w:r>
        <w:rPr>
          <w:noProof/>
        </w:rPr>
        <w:instrText xml:space="preserve"> PAGEREF _Toc136329197 \h </w:instrText>
      </w:r>
      <w:r>
        <w:rPr>
          <w:noProof/>
        </w:rPr>
      </w:r>
      <w:r>
        <w:rPr>
          <w:noProof/>
        </w:rPr>
        <w:fldChar w:fldCharType="separate"/>
      </w:r>
      <w:r>
        <w:rPr>
          <w:noProof/>
        </w:rPr>
        <w:t>46</w:t>
      </w:r>
      <w:r>
        <w:rPr>
          <w:noProof/>
        </w:rPr>
        <w:fldChar w:fldCharType="end"/>
      </w:r>
    </w:p>
    <w:p w14:paraId="4A904484" w14:textId="109A2234" w:rsidR="000F473D" w:rsidRDefault="000F473D">
      <w:pPr>
        <w:pStyle w:val="TOC2"/>
        <w:rPr>
          <w:rFonts w:ascii="Calibri" w:hAnsi="Calibri"/>
          <w:noProof/>
          <w:sz w:val="22"/>
          <w:szCs w:val="22"/>
          <w:lang w:eastAsia="en-GB"/>
        </w:rPr>
      </w:pPr>
      <w:r>
        <w:rPr>
          <w:noProof/>
        </w:rPr>
        <w:t>10.2</w:t>
      </w:r>
      <w:r>
        <w:rPr>
          <w:rFonts w:ascii="Calibri" w:hAnsi="Calibri"/>
          <w:noProof/>
          <w:sz w:val="22"/>
          <w:szCs w:val="22"/>
          <w:lang w:eastAsia="en-GB"/>
        </w:rPr>
        <w:tab/>
      </w:r>
      <w:r>
        <w:rPr>
          <w:noProof/>
        </w:rPr>
        <w:t>CTS Mobile Subscriber Identities</w:t>
      </w:r>
      <w:r>
        <w:rPr>
          <w:noProof/>
        </w:rPr>
        <w:tab/>
      </w:r>
      <w:r>
        <w:rPr>
          <w:noProof/>
        </w:rPr>
        <w:fldChar w:fldCharType="begin" w:fldLock="1"/>
      </w:r>
      <w:r>
        <w:rPr>
          <w:noProof/>
        </w:rPr>
        <w:instrText xml:space="preserve"> PAGEREF _Toc136329198 \h </w:instrText>
      </w:r>
      <w:r>
        <w:rPr>
          <w:noProof/>
        </w:rPr>
      </w:r>
      <w:r>
        <w:rPr>
          <w:noProof/>
        </w:rPr>
        <w:fldChar w:fldCharType="separate"/>
      </w:r>
      <w:r>
        <w:rPr>
          <w:noProof/>
        </w:rPr>
        <w:t>46</w:t>
      </w:r>
      <w:r>
        <w:rPr>
          <w:noProof/>
        </w:rPr>
        <w:fldChar w:fldCharType="end"/>
      </w:r>
    </w:p>
    <w:p w14:paraId="1BA14A68" w14:textId="2B22F531" w:rsidR="000F473D" w:rsidRDefault="000F473D">
      <w:pPr>
        <w:pStyle w:val="TOC3"/>
        <w:rPr>
          <w:rFonts w:ascii="Calibri" w:hAnsi="Calibri"/>
          <w:noProof/>
          <w:sz w:val="22"/>
          <w:szCs w:val="22"/>
          <w:lang w:eastAsia="en-GB"/>
        </w:rPr>
      </w:pPr>
      <w:r>
        <w:rPr>
          <w:noProof/>
        </w:rPr>
        <w:t>10.2.1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_Toc136329199 \h </w:instrText>
      </w:r>
      <w:r>
        <w:rPr>
          <w:noProof/>
        </w:rPr>
      </w:r>
      <w:r>
        <w:rPr>
          <w:noProof/>
        </w:rPr>
        <w:fldChar w:fldCharType="separate"/>
      </w:r>
      <w:r>
        <w:rPr>
          <w:noProof/>
        </w:rPr>
        <w:t>46</w:t>
      </w:r>
      <w:r>
        <w:rPr>
          <w:noProof/>
        </w:rPr>
        <w:fldChar w:fldCharType="end"/>
      </w:r>
    </w:p>
    <w:p w14:paraId="15B03214" w14:textId="35BE9129" w:rsidR="000F473D" w:rsidRDefault="000F473D">
      <w:pPr>
        <w:pStyle w:val="TOC3"/>
        <w:rPr>
          <w:rFonts w:ascii="Calibri" w:hAnsi="Calibri"/>
          <w:noProof/>
          <w:sz w:val="22"/>
          <w:szCs w:val="22"/>
          <w:lang w:eastAsia="en-GB"/>
        </w:rPr>
      </w:pPr>
      <w:r>
        <w:rPr>
          <w:noProof/>
        </w:rPr>
        <w:t>10.2.2</w:t>
      </w:r>
      <w:r>
        <w:rPr>
          <w:rFonts w:ascii="Calibri" w:hAnsi="Calibri"/>
          <w:noProof/>
          <w:sz w:val="22"/>
          <w:szCs w:val="22"/>
          <w:lang w:eastAsia="en-GB"/>
        </w:rPr>
        <w:tab/>
      </w:r>
      <w:r>
        <w:rPr>
          <w:noProof/>
        </w:rPr>
        <w:t>Composition of the CTSMSI</w:t>
      </w:r>
      <w:r>
        <w:rPr>
          <w:noProof/>
        </w:rPr>
        <w:tab/>
      </w:r>
      <w:r>
        <w:rPr>
          <w:noProof/>
        </w:rPr>
        <w:fldChar w:fldCharType="begin" w:fldLock="1"/>
      </w:r>
      <w:r>
        <w:rPr>
          <w:noProof/>
        </w:rPr>
        <w:instrText xml:space="preserve"> PAGEREF _Toc136329200 \h </w:instrText>
      </w:r>
      <w:r>
        <w:rPr>
          <w:noProof/>
        </w:rPr>
      </w:r>
      <w:r>
        <w:rPr>
          <w:noProof/>
        </w:rPr>
        <w:fldChar w:fldCharType="separate"/>
      </w:r>
      <w:r>
        <w:rPr>
          <w:noProof/>
        </w:rPr>
        <w:t>47</w:t>
      </w:r>
      <w:r>
        <w:rPr>
          <w:noProof/>
        </w:rPr>
        <w:fldChar w:fldCharType="end"/>
      </w:r>
    </w:p>
    <w:p w14:paraId="237DE8E2" w14:textId="127CFD99" w:rsidR="000F473D" w:rsidRDefault="000F473D">
      <w:pPr>
        <w:pStyle w:val="TOC3"/>
        <w:rPr>
          <w:rFonts w:ascii="Calibri" w:hAnsi="Calibri"/>
          <w:noProof/>
          <w:sz w:val="22"/>
          <w:szCs w:val="22"/>
          <w:lang w:eastAsia="en-GB"/>
        </w:rPr>
      </w:pPr>
      <w:r>
        <w:rPr>
          <w:noProof/>
        </w:rPr>
        <w:t>10.2.3</w:t>
      </w:r>
      <w:r>
        <w:rPr>
          <w:rFonts w:ascii="Calibri" w:hAnsi="Calibri"/>
          <w:noProof/>
          <w:sz w:val="22"/>
          <w:szCs w:val="22"/>
          <w:lang w:eastAsia="en-GB"/>
        </w:rPr>
        <w:tab/>
      </w:r>
      <w:r>
        <w:rPr>
          <w:noProof/>
        </w:rPr>
        <w:t>Allocation principles</w:t>
      </w:r>
      <w:r>
        <w:rPr>
          <w:noProof/>
        </w:rPr>
        <w:tab/>
      </w:r>
      <w:r>
        <w:rPr>
          <w:noProof/>
        </w:rPr>
        <w:fldChar w:fldCharType="begin" w:fldLock="1"/>
      </w:r>
      <w:r>
        <w:rPr>
          <w:noProof/>
        </w:rPr>
        <w:instrText xml:space="preserve"> PAGEREF _Toc136329201 \h </w:instrText>
      </w:r>
      <w:r>
        <w:rPr>
          <w:noProof/>
        </w:rPr>
      </w:r>
      <w:r>
        <w:rPr>
          <w:noProof/>
        </w:rPr>
        <w:fldChar w:fldCharType="separate"/>
      </w:r>
      <w:r>
        <w:rPr>
          <w:noProof/>
        </w:rPr>
        <w:t>47</w:t>
      </w:r>
      <w:r>
        <w:rPr>
          <w:noProof/>
        </w:rPr>
        <w:fldChar w:fldCharType="end"/>
      </w:r>
    </w:p>
    <w:p w14:paraId="305BE1BF" w14:textId="5179BEAB" w:rsidR="000F473D" w:rsidRDefault="000F473D">
      <w:pPr>
        <w:pStyle w:val="TOC3"/>
        <w:rPr>
          <w:rFonts w:ascii="Calibri" w:hAnsi="Calibri"/>
          <w:noProof/>
          <w:sz w:val="22"/>
          <w:szCs w:val="22"/>
          <w:lang w:eastAsia="en-GB"/>
        </w:rPr>
      </w:pPr>
      <w:r>
        <w:rPr>
          <w:noProof/>
        </w:rPr>
        <w:t>10.2.4</w:t>
      </w:r>
      <w:r>
        <w:rPr>
          <w:rFonts w:ascii="Calibri" w:hAnsi="Calibri"/>
          <w:noProof/>
          <w:sz w:val="22"/>
          <w:szCs w:val="22"/>
          <w:lang w:eastAsia="en-GB"/>
        </w:rPr>
        <w:tab/>
      </w:r>
      <w:r>
        <w:rPr>
          <w:noProof/>
        </w:rPr>
        <w:t>CTSMSI hexadecimal representation</w:t>
      </w:r>
      <w:r>
        <w:rPr>
          <w:noProof/>
        </w:rPr>
        <w:tab/>
      </w:r>
      <w:r>
        <w:rPr>
          <w:noProof/>
        </w:rPr>
        <w:fldChar w:fldCharType="begin" w:fldLock="1"/>
      </w:r>
      <w:r>
        <w:rPr>
          <w:noProof/>
        </w:rPr>
        <w:instrText xml:space="preserve"> PAGEREF _Toc136329202 \h </w:instrText>
      </w:r>
      <w:r>
        <w:rPr>
          <w:noProof/>
        </w:rPr>
      </w:r>
      <w:r>
        <w:rPr>
          <w:noProof/>
        </w:rPr>
        <w:fldChar w:fldCharType="separate"/>
      </w:r>
      <w:r>
        <w:rPr>
          <w:noProof/>
        </w:rPr>
        <w:t>47</w:t>
      </w:r>
      <w:r>
        <w:rPr>
          <w:noProof/>
        </w:rPr>
        <w:fldChar w:fldCharType="end"/>
      </w:r>
    </w:p>
    <w:p w14:paraId="4FF02657" w14:textId="472E230D" w:rsidR="000F473D" w:rsidRDefault="000F473D">
      <w:pPr>
        <w:pStyle w:val="TOC2"/>
        <w:rPr>
          <w:rFonts w:ascii="Calibri" w:hAnsi="Calibri"/>
          <w:noProof/>
          <w:sz w:val="22"/>
          <w:szCs w:val="22"/>
          <w:lang w:eastAsia="en-GB"/>
        </w:rPr>
      </w:pPr>
      <w:r>
        <w:rPr>
          <w:noProof/>
        </w:rPr>
        <w:t>10.3</w:t>
      </w:r>
      <w:r>
        <w:rPr>
          <w:rFonts w:ascii="Calibri" w:hAnsi="Calibri"/>
          <w:noProof/>
          <w:sz w:val="22"/>
          <w:szCs w:val="22"/>
          <w:lang w:eastAsia="en-GB"/>
        </w:rPr>
        <w:tab/>
      </w:r>
      <w:r>
        <w:rPr>
          <w:noProof/>
        </w:rPr>
        <w:t>Fixed Part Beacon Identity</w:t>
      </w:r>
      <w:r>
        <w:rPr>
          <w:noProof/>
        </w:rPr>
        <w:tab/>
      </w:r>
      <w:r>
        <w:rPr>
          <w:noProof/>
        </w:rPr>
        <w:fldChar w:fldCharType="begin" w:fldLock="1"/>
      </w:r>
      <w:r>
        <w:rPr>
          <w:noProof/>
        </w:rPr>
        <w:instrText xml:space="preserve"> PAGEREF _Toc136329203 \h </w:instrText>
      </w:r>
      <w:r>
        <w:rPr>
          <w:noProof/>
        </w:rPr>
      </w:r>
      <w:r>
        <w:rPr>
          <w:noProof/>
        </w:rPr>
        <w:fldChar w:fldCharType="separate"/>
      </w:r>
      <w:r>
        <w:rPr>
          <w:noProof/>
        </w:rPr>
        <w:t>47</w:t>
      </w:r>
      <w:r>
        <w:rPr>
          <w:noProof/>
        </w:rPr>
        <w:fldChar w:fldCharType="end"/>
      </w:r>
    </w:p>
    <w:p w14:paraId="4AFBBC29" w14:textId="1612540B" w:rsidR="000F473D" w:rsidRDefault="000F473D">
      <w:pPr>
        <w:pStyle w:val="TOC3"/>
        <w:rPr>
          <w:rFonts w:ascii="Calibri" w:hAnsi="Calibri"/>
          <w:noProof/>
          <w:sz w:val="22"/>
          <w:szCs w:val="22"/>
          <w:lang w:eastAsia="en-GB"/>
        </w:rPr>
      </w:pPr>
      <w:r>
        <w:rPr>
          <w:noProof/>
        </w:rPr>
        <w:t>10.3.1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_Toc136329204 \h </w:instrText>
      </w:r>
      <w:r>
        <w:rPr>
          <w:noProof/>
        </w:rPr>
      </w:r>
      <w:r>
        <w:rPr>
          <w:noProof/>
        </w:rPr>
        <w:fldChar w:fldCharType="separate"/>
      </w:r>
      <w:r>
        <w:rPr>
          <w:noProof/>
        </w:rPr>
        <w:t>47</w:t>
      </w:r>
      <w:r>
        <w:rPr>
          <w:noProof/>
        </w:rPr>
        <w:fldChar w:fldCharType="end"/>
      </w:r>
    </w:p>
    <w:p w14:paraId="366E4198" w14:textId="6C02105F" w:rsidR="000F473D" w:rsidRDefault="000F473D">
      <w:pPr>
        <w:pStyle w:val="TOC3"/>
        <w:rPr>
          <w:rFonts w:ascii="Calibri" w:hAnsi="Calibri"/>
          <w:noProof/>
          <w:sz w:val="22"/>
          <w:szCs w:val="22"/>
          <w:lang w:eastAsia="en-GB"/>
        </w:rPr>
      </w:pPr>
      <w:r>
        <w:rPr>
          <w:noProof/>
        </w:rPr>
        <w:t>10.3.2</w:t>
      </w:r>
      <w:r>
        <w:rPr>
          <w:rFonts w:ascii="Calibri" w:hAnsi="Calibri"/>
          <w:noProof/>
          <w:sz w:val="22"/>
          <w:szCs w:val="22"/>
          <w:lang w:eastAsia="en-GB"/>
        </w:rPr>
        <w:tab/>
      </w:r>
      <w:r>
        <w:rPr>
          <w:noProof/>
        </w:rPr>
        <w:t>Composition of the FPBI</w:t>
      </w:r>
      <w:r>
        <w:rPr>
          <w:noProof/>
        </w:rPr>
        <w:tab/>
      </w:r>
      <w:r>
        <w:rPr>
          <w:noProof/>
        </w:rPr>
        <w:fldChar w:fldCharType="begin" w:fldLock="1"/>
      </w:r>
      <w:r>
        <w:rPr>
          <w:noProof/>
        </w:rPr>
        <w:instrText xml:space="preserve"> PAGEREF _Toc136329205 \h </w:instrText>
      </w:r>
      <w:r>
        <w:rPr>
          <w:noProof/>
        </w:rPr>
      </w:r>
      <w:r>
        <w:rPr>
          <w:noProof/>
        </w:rPr>
        <w:fldChar w:fldCharType="separate"/>
      </w:r>
      <w:r>
        <w:rPr>
          <w:noProof/>
        </w:rPr>
        <w:t>48</w:t>
      </w:r>
      <w:r>
        <w:rPr>
          <w:noProof/>
        </w:rPr>
        <w:fldChar w:fldCharType="end"/>
      </w:r>
    </w:p>
    <w:p w14:paraId="3ED72FBF" w14:textId="0648C302" w:rsidR="000F473D" w:rsidRDefault="000F473D">
      <w:pPr>
        <w:pStyle w:val="TOC4"/>
        <w:rPr>
          <w:rFonts w:ascii="Calibri" w:hAnsi="Calibri"/>
          <w:noProof/>
          <w:sz w:val="22"/>
          <w:szCs w:val="22"/>
          <w:lang w:eastAsia="en-GB"/>
        </w:rPr>
      </w:pPr>
      <w:r>
        <w:rPr>
          <w:noProof/>
        </w:rPr>
        <w:t>10.3.2.1</w:t>
      </w:r>
      <w:r>
        <w:rPr>
          <w:rFonts w:ascii="Calibri" w:hAnsi="Calibri"/>
          <w:noProof/>
          <w:sz w:val="22"/>
          <w:szCs w:val="22"/>
          <w:lang w:eastAsia="en-GB"/>
        </w:rPr>
        <w:tab/>
      </w:r>
      <w:r>
        <w:rPr>
          <w:noProof/>
        </w:rPr>
        <w:t>FPBI general structure</w:t>
      </w:r>
      <w:r>
        <w:rPr>
          <w:noProof/>
        </w:rPr>
        <w:tab/>
      </w:r>
      <w:r>
        <w:rPr>
          <w:noProof/>
        </w:rPr>
        <w:fldChar w:fldCharType="begin" w:fldLock="1"/>
      </w:r>
      <w:r>
        <w:rPr>
          <w:noProof/>
        </w:rPr>
        <w:instrText xml:space="preserve"> PAGEREF _Toc136329206 \h </w:instrText>
      </w:r>
      <w:r>
        <w:rPr>
          <w:noProof/>
        </w:rPr>
      </w:r>
      <w:r>
        <w:rPr>
          <w:noProof/>
        </w:rPr>
        <w:fldChar w:fldCharType="separate"/>
      </w:r>
      <w:r>
        <w:rPr>
          <w:noProof/>
        </w:rPr>
        <w:t>48</w:t>
      </w:r>
      <w:r>
        <w:rPr>
          <w:noProof/>
        </w:rPr>
        <w:fldChar w:fldCharType="end"/>
      </w:r>
    </w:p>
    <w:p w14:paraId="604F8FD2" w14:textId="719CF8ED" w:rsidR="000F473D" w:rsidRDefault="000F473D">
      <w:pPr>
        <w:pStyle w:val="TOC4"/>
        <w:rPr>
          <w:rFonts w:ascii="Calibri" w:hAnsi="Calibri"/>
          <w:noProof/>
          <w:sz w:val="22"/>
          <w:szCs w:val="22"/>
          <w:lang w:eastAsia="en-GB"/>
        </w:rPr>
      </w:pPr>
      <w:r>
        <w:rPr>
          <w:noProof/>
        </w:rPr>
        <w:t>10.3.2.2</w:t>
      </w:r>
      <w:r>
        <w:rPr>
          <w:rFonts w:ascii="Calibri" w:hAnsi="Calibri"/>
          <w:noProof/>
          <w:sz w:val="22"/>
          <w:szCs w:val="22"/>
          <w:lang w:eastAsia="en-GB"/>
        </w:rPr>
        <w:tab/>
      </w:r>
      <w:r>
        <w:rPr>
          <w:noProof/>
        </w:rPr>
        <w:t>FPBI class A</w:t>
      </w:r>
      <w:r>
        <w:rPr>
          <w:noProof/>
        </w:rPr>
        <w:tab/>
      </w:r>
      <w:r>
        <w:rPr>
          <w:noProof/>
        </w:rPr>
        <w:fldChar w:fldCharType="begin" w:fldLock="1"/>
      </w:r>
      <w:r>
        <w:rPr>
          <w:noProof/>
        </w:rPr>
        <w:instrText xml:space="preserve"> PAGEREF _Toc136329207 \h </w:instrText>
      </w:r>
      <w:r>
        <w:rPr>
          <w:noProof/>
        </w:rPr>
      </w:r>
      <w:r>
        <w:rPr>
          <w:noProof/>
        </w:rPr>
        <w:fldChar w:fldCharType="separate"/>
      </w:r>
      <w:r>
        <w:rPr>
          <w:noProof/>
        </w:rPr>
        <w:t>48</w:t>
      </w:r>
      <w:r>
        <w:rPr>
          <w:noProof/>
        </w:rPr>
        <w:fldChar w:fldCharType="end"/>
      </w:r>
    </w:p>
    <w:p w14:paraId="674D5888" w14:textId="2BEA8220" w:rsidR="000F473D" w:rsidRDefault="000F473D">
      <w:pPr>
        <w:pStyle w:val="TOC4"/>
        <w:rPr>
          <w:rFonts w:ascii="Calibri" w:hAnsi="Calibri"/>
          <w:noProof/>
          <w:sz w:val="22"/>
          <w:szCs w:val="22"/>
          <w:lang w:eastAsia="en-GB"/>
        </w:rPr>
      </w:pPr>
      <w:r>
        <w:rPr>
          <w:noProof/>
        </w:rPr>
        <w:t>10.3.2.3</w:t>
      </w:r>
      <w:r>
        <w:rPr>
          <w:rFonts w:ascii="Calibri" w:hAnsi="Calibri"/>
          <w:noProof/>
          <w:sz w:val="22"/>
          <w:szCs w:val="22"/>
          <w:lang w:eastAsia="en-GB"/>
        </w:rPr>
        <w:tab/>
      </w:r>
      <w:r>
        <w:rPr>
          <w:noProof/>
        </w:rPr>
        <w:t>FPBI class B</w:t>
      </w:r>
      <w:r>
        <w:rPr>
          <w:noProof/>
        </w:rPr>
        <w:tab/>
      </w:r>
      <w:r>
        <w:rPr>
          <w:noProof/>
        </w:rPr>
        <w:fldChar w:fldCharType="begin" w:fldLock="1"/>
      </w:r>
      <w:r>
        <w:rPr>
          <w:noProof/>
        </w:rPr>
        <w:instrText xml:space="preserve"> PAGEREF _Toc136329208 \h </w:instrText>
      </w:r>
      <w:r>
        <w:rPr>
          <w:noProof/>
        </w:rPr>
      </w:r>
      <w:r>
        <w:rPr>
          <w:noProof/>
        </w:rPr>
        <w:fldChar w:fldCharType="separate"/>
      </w:r>
      <w:r>
        <w:rPr>
          <w:noProof/>
        </w:rPr>
        <w:t>48</w:t>
      </w:r>
      <w:r>
        <w:rPr>
          <w:noProof/>
        </w:rPr>
        <w:fldChar w:fldCharType="end"/>
      </w:r>
    </w:p>
    <w:p w14:paraId="1D4A532B" w14:textId="6734AB83" w:rsidR="000F473D" w:rsidRDefault="000F473D">
      <w:pPr>
        <w:pStyle w:val="TOC3"/>
        <w:rPr>
          <w:rFonts w:ascii="Calibri" w:hAnsi="Calibri"/>
          <w:noProof/>
          <w:sz w:val="22"/>
          <w:szCs w:val="22"/>
          <w:lang w:eastAsia="en-GB"/>
        </w:rPr>
      </w:pPr>
      <w:r>
        <w:rPr>
          <w:noProof/>
        </w:rPr>
        <w:t>10.3.3</w:t>
      </w:r>
      <w:r>
        <w:rPr>
          <w:rFonts w:ascii="Calibri" w:hAnsi="Calibri"/>
          <w:noProof/>
          <w:sz w:val="22"/>
          <w:szCs w:val="22"/>
          <w:lang w:eastAsia="en-GB"/>
        </w:rPr>
        <w:tab/>
      </w:r>
      <w:r>
        <w:rPr>
          <w:noProof/>
        </w:rPr>
        <w:t>Allocation principles</w:t>
      </w:r>
      <w:r>
        <w:rPr>
          <w:noProof/>
        </w:rPr>
        <w:tab/>
      </w:r>
      <w:r>
        <w:rPr>
          <w:noProof/>
        </w:rPr>
        <w:fldChar w:fldCharType="begin" w:fldLock="1"/>
      </w:r>
      <w:r>
        <w:rPr>
          <w:noProof/>
        </w:rPr>
        <w:instrText xml:space="preserve"> PAGEREF _Toc136329209 \h </w:instrText>
      </w:r>
      <w:r>
        <w:rPr>
          <w:noProof/>
        </w:rPr>
      </w:r>
      <w:r>
        <w:rPr>
          <w:noProof/>
        </w:rPr>
        <w:fldChar w:fldCharType="separate"/>
      </w:r>
      <w:r>
        <w:rPr>
          <w:noProof/>
        </w:rPr>
        <w:t>49</w:t>
      </w:r>
      <w:r>
        <w:rPr>
          <w:noProof/>
        </w:rPr>
        <w:fldChar w:fldCharType="end"/>
      </w:r>
    </w:p>
    <w:p w14:paraId="47655277" w14:textId="5CFE124C" w:rsidR="000F473D" w:rsidRDefault="000F473D">
      <w:pPr>
        <w:pStyle w:val="TOC2"/>
        <w:rPr>
          <w:rFonts w:ascii="Calibri" w:hAnsi="Calibri"/>
          <w:noProof/>
          <w:sz w:val="22"/>
          <w:szCs w:val="22"/>
          <w:lang w:eastAsia="en-GB"/>
        </w:rPr>
      </w:pPr>
      <w:r>
        <w:rPr>
          <w:noProof/>
        </w:rPr>
        <w:t>10.4</w:t>
      </w:r>
      <w:r>
        <w:rPr>
          <w:rFonts w:ascii="Calibri" w:hAnsi="Calibri"/>
          <w:noProof/>
          <w:sz w:val="22"/>
          <w:szCs w:val="22"/>
          <w:lang w:eastAsia="en-GB"/>
        </w:rPr>
        <w:tab/>
      </w:r>
      <w:r>
        <w:rPr>
          <w:noProof/>
        </w:rPr>
        <w:t>International Fixed Part Equipment Identity</w:t>
      </w:r>
      <w:r>
        <w:rPr>
          <w:noProof/>
        </w:rPr>
        <w:tab/>
      </w:r>
      <w:r>
        <w:rPr>
          <w:noProof/>
        </w:rPr>
        <w:fldChar w:fldCharType="begin" w:fldLock="1"/>
      </w:r>
      <w:r>
        <w:rPr>
          <w:noProof/>
        </w:rPr>
        <w:instrText xml:space="preserve"> PAGEREF _Toc136329210 \h </w:instrText>
      </w:r>
      <w:r>
        <w:rPr>
          <w:noProof/>
        </w:rPr>
      </w:r>
      <w:r>
        <w:rPr>
          <w:noProof/>
        </w:rPr>
        <w:fldChar w:fldCharType="separate"/>
      </w:r>
      <w:r>
        <w:rPr>
          <w:noProof/>
        </w:rPr>
        <w:t>49</w:t>
      </w:r>
      <w:r>
        <w:rPr>
          <w:noProof/>
        </w:rPr>
        <w:fldChar w:fldCharType="end"/>
      </w:r>
    </w:p>
    <w:p w14:paraId="151981C4" w14:textId="66F7AB5C" w:rsidR="000F473D" w:rsidRDefault="000F473D">
      <w:pPr>
        <w:pStyle w:val="TOC3"/>
        <w:rPr>
          <w:rFonts w:ascii="Calibri" w:hAnsi="Calibri"/>
          <w:noProof/>
          <w:sz w:val="22"/>
          <w:szCs w:val="22"/>
          <w:lang w:eastAsia="en-GB"/>
        </w:rPr>
      </w:pPr>
      <w:r>
        <w:rPr>
          <w:noProof/>
        </w:rPr>
        <w:lastRenderedPageBreak/>
        <w:t>10.4.1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_Toc136329211 \h </w:instrText>
      </w:r>
      <w:r>
        <w:rPr>
          <w:noProof/>
        </w:rPr>
      </w:r>
      <w:r>
        <w:rPr>
          <w:noProof/>
        </w:rPr>
        <w:fldChar w:fldCharType="separate"/>
      </w:r>
      <w:r>
        <w:rPr>
          <w:noProof/>
        </w:rPr>
        <w:t>49</w:t>
      </w:r>
      <w:r>
        <w:rPr>
          <w:noProof/>
        </w:rPr>
        <w:fldChar w:fldCharType="end"/>
      </w:r>
    </w:p>
    <w:p w14:paraId="0E93EA36" w14:textId="52CCBC63" w:rsidR="000F473D" w:rsidRDefault="000F473D">
      <w:pPr>
        <w:pStyle w:val="TOC3"/>
        <w:rPr>
          <w:rFonts w:ascii="Calibri" w:hAnsi="Calibri"/>
          <w:noProof/>
          <w:sz w:val="22"/>
          <w:szCs w:val="22"/>
          <w:lang w:eastAsia="en-GB"/>
        </w:rPr>
      </w:pPr>
      <w:r>
        <w:rPr>
          <w:noProof/>
        </w:rPr>
        <w:t>10.4.2</w:t>
      </w:r>
      <w:r>
        <w:rPr>
          <w:rFonts w:ascii="Calibri" w:hAnsi="Calibri"/>
          <w:noProof/>
          <w:sz w:val="22"/>
          <w:szCs w:val="22"/>
          <w:lang w:eastAsia="en-GB"/>
        </w:rPr>
        <w:tab/>
      </w:r>
      <w:r>
        <w:rPr>
          <w:noProof/>
        </w:rPr>
        <w:t>Composition of the IFPEI</w:t>
      </w:r>
      <w:r>
        <w:rPr>
          <w:noProof/>
        </w:rPr>
        <w:tab/>
      </w:r>
      <w:r>
        <w:rPr>
          <w:noProof/>
        </w:rPr>
        <w:fldChar w:fldCharType="begin" w:fldLock="1"/>
      </w:r>
      <w:r>
        <w:rPr>
          <w:noProof/>
        </w:rPr>
        <w:instrText xml:space="preserve"> PAGEREF _Toc136329212 \h </w:instrText>
      </w:r>
      <w:r>
        <w:rPr>
          <w:noProof/>
        </w:rPr>
      </w:r>
      <w:r>
        <w:rPr>
          <w:noProof/>
        </w:rPr>
        <w:fldChar w:fldCharType="separate"/>
      </w:r>
      <w:r>
        <w:rPr>
          <w:noProof/>
        </w:rPr>
        <w:t>49</w:t>
      </w:r>
      <w:r>
        <w:rPr>
          <w:noProof/>
        </w:rPr>
        <w:fldChar w:fldCharType="end"/>
      </w:r>
    </w:p>
    <w:p w14:paraId="5B8CE152" w14:textId="34801409" w:rsidR="000F473D" w:rsidRDefault="000F473D">
      <w:pPr>
        <w:pStyle w:val="TOC3"/>
        <w:rPr>
          <w:rFonts w:ascii="Calibri" w:hAnsi="Calibri"/>
          <w:noProof/>
          <w:sz w:val="22"/>
          <w:szCs w:val="22"/>
          <w:lang w:eastAsia="en-GB"/>
        </w:rPr>
      </w:pPr>
      <w:r>
        <w:rPr>
          <w:noProof/>
        </w:rPr>
        <w:t>10.4.3</w:t>
      </w:r>
      <w:r>
        <w:rPr>
          <w:rFonts w:ascii="Calibri" w:hAnsi="Calibri"/>
          <w:noProof/>
          <w:sz w:val="22"/>
          <w:szCs w:val="22"/>
          <w:lang w:eastAsia="en-GB"/>
        </w:rPr>
        <w:tab/>
      </w:r>
      <w:r>
        <w:rPr>
          <w:noProof/>
        </w:rPr>
        <w:t>Allocation and assignment principles</w:t>
      </w:r>
      <w:r>
        <w:rPr>
          <w:noProof/>
        </w:rPr>
        <w:tab/>
      </w:r>
      <w:r>
        <w:rPr>
          <w:noProof/>
        </w:rPr>
        <w:fldChar w:fldCharType="begin" w:fldLock="1"/>
      </w:r>
      <w:r>
        <w:rPr>
          <w:noProof/>
        </w:rPr>
        <w:instrText xml:space="preserve"> PAGEREF _Toc136329213 \h </w:instrText>
      </w:r>
      <w:r>
        <w:rPr>
          <w:noProof/>
        </w:rPr>
      </w:r>
      <w:r>
        <w:rPr>
          <w:noProof/>
        </w:rPr>
        <w:fldChar w:fldCharType="separate"/>
      </w:r>
      <w:r>
        <w:rPr>
          <w:noProof/>
        </w:rPr>
        <w:t>50</w:t>
      </w:r>
      <w:r>
        <w:rPr>
          <w:noProof/>
        </w:rPr>
        <w:fldChar w:fldCharType="end"/>
      </w:r>
    </w:p>
    <w:p w14:paraId="46AD0079" w14:textId="15E86F26" w:rsidR="000F473D" w:rsidRDefault="000F473D">
      <w:pPr>
        <w:pStyle w:val="TOC2"/>
        <w:rPr>
          <w:rFonts w:ascii="Calibri" w:hAnsi="Calibri"/>
          <w:noProof/>
          <w:sz w:val="22"/>
          <w:szCs w:val="22"/>
          <w:lang w:eastAsia="en-GB"/>
        </w:rPr>
      </w:pPr>
      <w:r>
        <w:rPr>
          <w:noProof/>
        </w:rPr>
        <w:t>10.5</w:t>
      </w:r>
      <w:r>
        <w:rPr>
          <w:rFonts w:ascii="Calibri" w:hAnsi="Calibri"/>
          <w:noProof/>
          <w:sz w:val="22"/>
          <w:szCs w:val="22"/>
          <w:lang w:eastAsia="en-GB"/>
        </w:rPr>
        <w:tab/>
      </w:r>
      <w:r>
        <w:rPr>
          <w:noProof/>
        </w:rPr>
        <w:t>International Fixed Part Subscription Identity</w:t>
      </w:r>
      <w:r>
        <w:rPr>
          <w:noProof/>
        </w:rPr>
        <w:tab/>
      </w:r>
      <w:r>
        <w:rPr>
          <w:noProof/>
        </w:rPr>
        <w:fldChar w:fldCharType="begin" w:fldLock="1"/>
      </w:r>
      <w:r>
        <w:rPr>
          <w:noProof/>
        </w:rPr>
        <w:instrText xml:space="preserve"> PAGEREF _Toc136329214 \h </w:instrText>
      </w:r>
      <w:r>
        <w:rPr>
          <w:noProof/>
        </w:rPr>
      </w:r>
      <w:r>
        <w:rPr>
          <w:noProof/>
        </w:rPr>
        <w:fldChar w:fldCharType="separate"/>
      </w:r>
      <w:r>
        <w:rPr>
          <w:noProof/>
        </w:rPr>
        <w:t>50</w:t>
      </w:r>
      <w:r>
        <w:rPr>
          <w:noProof/>
        </w:rPr>
        <w:fldChar w:fldCharType="end"/>
      </w:r>
    </w:p>
    <w:p w14:paraId="75F7FB32" w14:textId="5F3F2A13" w:rsidR="000F473D" w:rsidRDefault="000F473D">
      <w:pPr>
        <w:pStyle w:val="TOC3"/>
        <w:rPr>
          <w:rFonts w:ascii="Calibri" w:hAnsi="Calibri"/>
          <w:noProof/>
          <w:sz w:val="22"/>
          <w:szCs w:val="22"/>
          <w:lang w:eastAsia="en-GB"/>
        </w:rPr>
      </w:pPr>
      <w:r>
        <w:rPr>
          <w:noProof/>
        </w:rPr>
        <w:t>10.5.1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_Toc136329215 \h </w:instrText>
      </w:r>
      <w:r>
        <w:rPr>
          <w:noProof/>
        </w:rPr>
      </w:r>
      <w:r>
        <w:rPr>
          <w:noProof/>
        </w:rPr>
        <w:fldChar w:fldCharType="separate"/>
      </w:r>
      <w:r>
        <w:rPr>
          <w:noProof/>
        </w:rPr>
        <w:t>50</w:t>
      </w:r>
      <w:r>
        <w:rPr>
          <w:noProof/>
        </w:rPr>
        <w:fldChar w:fldCharType="end"/>
      </w:r>
    </w:p>
    <w:p w14:paraId="456C93D1" w14:textId="77397E5D" w:rsidR="000F473D" w:rsidRDefault="000F473D">
      <w:pPr>
        <w:pStyle w:val="TOC3"/>
        <w:rPr>
          <w:rFonts w:ascii="Calibri" w:hAnsi="Calibri"/>
          <w:noProof/>
          <w:sz w:val="22"/>
          <w:szCs w:val="22"/>
          <w:lang w:eastAsia="en-GB"/>
        </w:rPr>
      </w:pPr>
      <w:r>
        <w:rPr>
          <w:noProof/>
        </w:rPr>
        <w:t>10.5.2</w:t>
      </w:r>
      <w:r>
        <w:rPr>
          <w:rFonts w:ascii="Calibri" w:hAnsi="Calibri"/>
          <w:noProof/>
          <w:sz w:val="22"/>
          <w:szCs w:val="22"/>
          <w:lang w:eastAsia="en-GB"/>
        </w:rPr>
        <w:tab/>
      </w:r>
      <w:r>
        <w:rPr>
          <w:noProof/>
        </w:rPr>
        <w:t>Composition of the IFPSI</w:t>
      </w:r>
      <w:r>
        <w:rPr>
          <w:noProof/>
        </w:rPr>
        <w:tab/>
      </w:r>
      <w:r>
        <w:rPr>
          <w:noProof/>
        </w:rPr>
        <w:fldChar w:fldCharType="begin" w:fldLock="1"/>
      </w:r>
      <w:r>
        <w:rPr>
          <w:noProof/>
        </w:rPr>
        <w:instrText xml:space="preserve"> PAGEREF _Toc136329216 \h </w:instrText>
      </w:r>
      <w:r>
        <w:rPr>
          <w:noProof/>
        </w:rPr>
      </w:r>
      <w:r>
        <w:rPr>
          <w:noProof/>
        </w:rPr>
        <w:fldChar w:fldCharType="separate"/>
      </w:r>
      <w:r>
        <w:rPr>
          <w:noProof/>
        </w:rPr>
        <w:t>50</w:t>
      </w:r>
      <w:r>
        <w:rPr>
          <w:noProof/>
        </w:rPr>
        <w:fldChar w:fldCharType="end"/>
      </w:r>
    </w:p>
    <w:p w14:paraId="716F8D11" w14:textId="535CA81D" w:rsidR="000F473D" w:rsidRDefault="000F473D">
      <w:pPr>
        <w:pStyle w:val="TOC3"/>
        <w:rPr>
          <w:rFonts w:ascii="Calibri" w:hAnsi="Calibri"/>
          <w:noProof/>
          <w:sz w:val="22"/>
          <w:szCs w:val="22"/>
          <w:lang w:eastAsia="en-GB"/>
        </w:rPr>
      </w:pPr>
      <w:r>
        <w:rPr>
          <w:noProof/>
        </w:rPr>
        <w:t>10.5.3</w:t>
      </w:r>
      <w:r>
        <w:rPr>
          <w:rFonts w:ascii="Calibri" w:hAnsi="Calibri"/>
          <w:noProof/>
          <w:sz w:val="22"/>
          <w:szCs w:val="22"/>
          <w:lang w:eastAsia="en-GB"/>
        </w:rPr>
        <w:tab/>
      </w:r>
      <w:r>
        <w:rPr>
          <w:noProof/>
        </w:rPr>
        <w:t>Allocation and assignment principles</w:t>
      </w:r>
      <w:r>
        <w:rPr>
          <w:noProof/>
        </w:rPr>
        <w:tab/>
      </w:r>
      <w:r>
        <w:rPr>
          <w:noProof/>
        </w:rPr>
        <w:fldChar w:fldCharType="begin" w:fldLock="1"/>
      </w:r>
      <w:r>
        <w:rPr>
          <w:noProof/>
        </w:rPr>
        <w:instrText xml:space="preserve"> PAGEREF _Toc136329217 \h </w:instrText>
      </w:r>
      <w:r>
        <w:rPr>
          <w:noProof/>
        </w:rPr>
      </w:r>
      <w:r>
        <w:rPr>
          <w:noProof/>
        </w:rPr>
        <w:fldChar w:fldCharType="separate"/>
      </w:r>
      <w:r>
        <w:rPr>
          <w:noProof/>
        </w:rPr>
        <w:t>50</w:t>
      </w:r>
      <w:r>
        <w:rPr>
          <w:noProof/>
        </w:rPr>
        <w:fldChar w:fldCharType="end"/>
      </w:r>
    </w:p>
    <w:p w14:paraId="5F83C4B4" w14:textId="1EBAFD9C" w:rsidR="000F473D" w:rsidRDefault="000F473D">
      <w:pPr>
        <w:pStyle w:val="TOC1"/>
        <w:rPr>
          <w:rFonts w:ascii="Calibri" w:hAnsi="Calibri"/>
          <w:noProof/>
          <w:szCs w:val="22"/>
          <w:lang w:eastAsia="en-GB"/>
        </w:rPr>
      </w:pPr>
      <w:r>
        <w:rPr>
          <w:noProof/>
        </w:rPr>
        <w:t>11</w:t>
      </w:r>
      <w:r>
        <w:rPr>
          <w:rFonts w:ascii="Calibri" w:hAnsi="Calibri"/>
          <w:noProof/>
          <w:szCs w:val="22"/>
          <w:lang w:eastAsia="en-GB"/>
        </w:rPr>
        <w:tab/>
      </w:r>
      <w:r>
        <w:rPr>
          <w:noProof/>
        </w:rPr>
        <w:t>Identification of Localised Service Area</w:t>
      </w:r>
      <w:r>
        <w:rPr>
          <w:noProof/>
        </w:rPr>
        <w:tab/>
      </w:r>
      <w:r>
        <w:rPr>
          <w:noProof/>
        </w:rPr>
        <w:fldChar w:fldCharType="begin" w:fldLock="1"/>
      </w:r>
      <w:r>
        <w:rPr>
          <w:noProof/>
        </w:rPr>
        <w:instrText xml:space="preserve"> PAGEREF _Toc136329218 \h </w:instrText>
      </w:r>
      <w:r>
        <w:rPr>
          <w:noProof/>
        </w:rPr>
      </w:r>
      <w:r>
        <w:rPr>
          <w:noProof/>
        </w:rPr>
        <w:fldChar w:fldCharType="separate"/>
      </w:r>
      <w:r>
        <w:rPr>
          <w:noProof/>
        </w:rPr>
        <w:t>51</w:t>
      </w:r>
      <w:r>
        <w:rPr>
          <w:noProof/>
        </w:rPr>
        <w:fldChar w:fldCharType="end"/>
      </w:r>
    </w:p>
    <w:p w14:paraId="5D1E0D39" w14:textId="037FB178" w:rsidR="000F473D" w:rsidRDefault="000F473D">
      <w:pPr>
        <w:pStyle w:val="TOC1"/>
        <w:rPr>
          <w:rFonts w:ascii="Calibri" w:hAnsi="Calibri"/>
          <w:noProof/>
          <w:szCs w:val="22"/>
          <w:lang w:eastAsia="en-GB"/>
        </w:rPr>
      </w:pPr>
      <w:r>
        <w:rPr>
          <w:noProof/>
        </w:rPr>
        <w:t>12</w:t>
      </w:r>
      <w:r>
        <w:rPr>
          <w:rFonts w:ascii="Calibri" w:hAnsi="Calibri"/>
          <w:noProof/>
          <w:szCs w:val="22"/>
          <w:lang w:eastAsia="en-GB"/>
        </w:rPr>
        <w:tab/>
      </w:r>
      <w:r>
        <w:rPr>
          <w:noProof/>
        </w:rPr>
        <w:t>Identification of PLMN, RNC, Service Area, CN domain and Shared Network Area</w:t>
      </w:r>
      <w:r>
        <w:rPr>
          <w:noProof/>
        </w:rPr>
        <w:tab/>
      </w:r>
      <w:r>
        <w:rPr>
          <w:noProof/>
        </w:rPr>
        <w:fldChar w:fldCharType="begin" w:fldLock="1"/>
      </w:r>
      <w:r>
        <w:rPr>
          <w:noProof/>
        </w:rPr>
        <w:instrText xml:space="preserve"> PAGEREF _Toc136329219 \h </w:instrText>
      </w:r>
      <w:r>
        <w:rPr>
          <w:noProof/>
        </w:rPr>
      </w:r>
      <w:r>
        <w:rPr>
          <w:noProof/>
        </w:rPr>
        <w:fldChar w:fldCharType="separate"/>
      </w:r>
      <w:r>
        <w:rPr>
          <w:noProof/>
        </w:rPr>
        <w:t>51</w:t>
      </w:r>
      <w:r>
        <w:rPr>
          <w:noProof/>
        </w:rPr>
        <w:fldChar w:fldCharType="end"/>
      </w:r>
    </w:p>
    <w:p w14:paraId="64EE29C2" w14:textId="5FF27EB4" w:rsidR="000F473D" w:rsidRDefault="000F473D">
      <w:pPr>
        <w:pStyle w:val="TOC2"/>
        <w:rPr>
          <w:rFonts w:ascii="Calibri" w:hAnsi="Calibri"/>
          <w:noProof/>
          <w:sz w:val="22"/>
          <w:szCs w:val="22"/>
          <w:lang w:eastAsia="en-GB"/>
        </w:rPr>
      </w:pPr>
      <w:r>
        <w:rPr>
          <w:noProof/>
        </w:rPr>
        <w:t>12.1</w:t>
      </w:r>
      <w:r>
        <w:rPr>
          <w:rFonts w:ascii="Calibri" w:hAnsi="Calibri"/>
          <w:noProof/>
          <w:sz w:val="22"/>
          <w:szCs w:val="22"/>
          <w:lang w:eastAsia="en-GB"/>
        </w:rPr>
        <w:tab/>
      </w:r>
      <w:r>
        <w:rPr>
          <w:noProof/>
        </w:rPr>
        <w:t>PLMN Identifier</w:t>
      </w:r>
      <w:r>
        <w:rPr>
          <w:noProof/>
        </w:rPr>
        <w:tab/>
      </w:r>
      <w:r>
        <w:rPr>
          <w:noProof/>
        </w:rPr>
        <w:fldChar w:fldCharType="begin" w:fldLock="1"/>
      </w:r>
      <w:r>
        <w:rPr>
          <w:noProof/>
        </w:rPr>
        <w:instrText xml:space="preserve"> PAGEREF _Toc136329220 \h </w:instrText>
      </w:r>
      <w:r>
        <w:rPr>
          <w:noProof/>
        </w:rPr>
      </w:r>
      <w:r>
        <w:rPr>
          <w:noProof/>
        </w:rPr>
        <w:fldChar w:fldCharType="separate"/>
      </w:r>
      <w:r>
        <w:rPr>
          <w:noProof/>
        </w:rPr>
        <w:t>51</w:t>
      </w:r>
      <w:r>
        <w:rPr>
          <w:noProof/>
        </w:rPr>
        <w:fldChar w:fldCharType="end"/>
      </w:r>
    </w:p>
    <w:p w14:paraId="1FC4E074" w14:textId="5B1B92AE" w:rsidR="000F473D" w:rsidRDefault="000F473D">
      <w:pPr>
        <w:pStyle w:val="TOC2"/>
        <w:rPr>
          <w:rFonts w:ascii="Calibri" w:hAnsi="Calibri"/>
          <w:noProof/>
          <w:sz w:val="22"/>
          <w:szCs w:val="22"/>
          <w:lang w:eastAsia="en-GB"/>
        </w:rPr>
      </w:pPr>
      <w:r>
        <w:rPr>
          <w:noProof/>
        </w:rPr>
        <w:t>12.2</w:t>
      </w:r>
      <w:r>
        <w:rPr>
          <w:rFonts w:ascii="Calibri" w:hAnsi="Calibri"/>
          <w:noProof/>
          <w:sz w:val="22"/>
          <w:szCs w:val="22"/>
          <w:lang w:eastAsia="en-GB"/>
        </w:rPr>
        <w:tab/>
      </w:r>
      <w:r>
        <w:rPr>
          <w:noProof/>
        </w:rPr>
        <w:t>CN Domain Identifier</w:t>
      </w:r>
      <w:r>
        <w:rPr>
          <w:noProof/>
        </w:rPr>
        <w:tab/>
      </w:r>
      <w:r>
        <w:rPr>
          <w:noProof/>
        </w:rPr>
        <w:fldChar w:fldCharType="begin" w:fldLock="1"/>
      </w:r>
      <w:r>
        <w:rPr>
          <w:noProof/>
        </w:rPr>
        <w:instrText xml:space="preserve"> PAGEREF _Toc136329221 \h </w:instrText>
      </w:r>
      <w:r>
        <w:rPr>
          <w:noProof/>
        </w:rPr>
      </w:r>
      <w:r>
        <w:rPr>
          <w:noProof/>
        </w:rPr>
        <w:fldChar w:fldCharType="separate"/>
      </w:r>
      <w:r>
        <w:rPr>
          <w:noProof/>
        </w:rPr>
        <w:t>51</w:t>
      </w:r>
      <w:r>
        <w:rPr>
          <w:noProof/>
        </w:rPr>
        <w:fldChar w:fldCharType="end"/>
      </w:r>
    </w:p>
    <w:p w14:paraId="5EE387F9" w14:textId="1DED6F61" w:rsidR="000F473D" w:rsidRDefault="000F473D">
      <w:pPr>
        <w:pStyle w:val="TOC2"/>
        <w:rPr>
          <w:rFonts w:ascii="Calibri" w:hAnsi="Calibri"/>
          <w:noProof/>
          <w:sz w:val="22"/>
          <w:szCs w:val="22"/>
          <w:lang w:eastAsia="en-GB"/>
        </w:rPr>
      </w:pPr>
      <w:r>
        <w:rPr>
          <w:noProof/>
        </w:rPr>
        <w:t>12.3</w:t>
      </w:r>
      <w:r>
        <w:rPr>
          <w:rFonts w:ascii="Calibri" w:hAnsi="Calibri"/>
          <w:noProof/>
          <w:sz w:val="22"/>
          <w:szCs w:val="22"/>
          <w:lang w:eastAsia="en-GB"/>
        </w:rPr>
        <w:tab/>
      </w:r>
      <w:r>
        <w:rPr>
          <w:noProof/>
        </w:rPr>
        <w:t>CN Identifier</w:t>
      </w:r>
      <w:r>
        <w:rPr>
          <w:noProof/>
        </w:rPr>
        <w:tab/>
      </w:r>
      <w:r>
        <w:rPr>
          <w:noProof/>
        </w:rPr>
        <w:fldChar w:fldCharType="begin" w:fldLock="1"/>
      </w:r>
      <w:r>
        <w:rPr>
          <w:noProof/>
        </w:rPr>
        <w:instrText xml:space="preserve"> PAGEREF _Toc136329222 \h </w:instrText>
      </w:r>
      <w:r>
        <w:rPr>
          <w:noProof/>
        </w:rPr>
      </w:r>
      <w:r>
        <w:rPr>
          <w:noProof/>
        </w:rPr>
        <w:fldChar w:fldCharType="separate"/>
      </w:r>
      <w:r>
        <w:rPr>
          <w:noProof/>
        </w:rPr>
        <w:t>52</w:t>
      </w:r>
      <w:r>
        <w:rPr>
          <w:noProof/>
        </w:rPr>
        <w:fldChar w:fldCharType="end"/>
      </w:r>
    </w:p>
    <w:p w14:paraId="59E44062" w14:textId="383EBB01" w:rsidR="000F473D" w:rsidRDefault="000F473D">
      <w:pPr>
        <w:pStyle w:val="TOC2"/>
        <w:rPr>
          <w:rFonts w:ascii="Calibri" w:hAnsi="Calibri"/>
          <w:noProof/>
          <w:sz w:val="22"/>
          <w:szCs w:val="22"/>
          <w:lang w:eastAsia="en-GB"/>
        </w:rPr>
      </w:pPr>
      <w:r>
        <w:rPr>
          <w:noProof/>
        </w:rPr>
        <w:t>12.4</w:t>
      </w:r>
      <w:r>
        <w:rPr>
          <w:rFonts w:ascii="Calibri" w:hAnsi="Calibri"/>
          <w:noProof/>
          <w:sz w:val="22"/>
          <w:szCs w:val="22"/>
          <w:lang w:eastAsia="en-GB"/>
        </w:rPr>
        <w:tab/>
      </w:r>
      <w:r>
        <w:rPr>
          <w:noProof/>
        </w:rPr>
        <w:t>RNC Identifier</w:t>
      </w:r>
      <w:r>
        <w:rPr>
          <w:noProof/>
        </w:rPr>
        <w:tab/>
      </w:r>
      <w:r>
        <w:rPr>
          <w:noProof/>
        </w:rPr>
        <w:fldChar w:fldCharType="begin" w:fldLock="1"/>
      </w:r>
      <w:r>
        <w:rPr>
          <w:noProof/>
        </w:rPr>
        <w:instrText xml:space="preserve"> PAGEREF _Toc136329223 \h </w:instrText>
      </w:r>
      <w:r>
        <w:rPr>
          <w:noProof/>
        </w:rPr>
      </w:r>
      <w:r>
        <w:rPr>
          <w:noProof/>
        </w:rPr>
        <w:fldChar w:fldCharType="separate"/>
      </w:r>
      <w:r>
        <w:rPr>
          <w:noProof/>
        </w:rPr>
        <w:t>52</w:t>
      </w:r>
      <w:r>
        <w:rPr>
          <w:noProof/>
        </w:rPr>
        <w:fldChar w:fldCharType="end"/>
      </w:r>
    </w:p>
    <w:p w14:paraId="2486E325" w14:textId="779541D8" w:rsidR="000F473D" w:rsidRDefault="000F473D">
      <w:pPr>
        <w:pStyle w:val="TOC2"/>
        <w:rPr>
          <w:rFonts w:ascii="Calibri" w:hAnsi="Calibri"/>
          <w:noProof/>
          <w:sz w:val="22"/>
          <w:szCs w:val="22"/>
          <w:lang w:eastAsia="en-GB"/>
        </w:rPr>
      </w:pPr>
      <w:r>
        <w:rPr>
          <w:noProof/>
        </w:rPr>
        <w:t>12.5</w:t>
      </w:r>
      <w:r>
        <w:rPr>
          <w:rFonts w:ascii="Calibri" w:hAnsi="Calibri"/>
          <w:noProof/>
          <w:sz w:val="22"/>
          <w:szCs w:val="22"/>
          <w:lang w:eastAsia="en-GB"/>
        </w:rPr>
        <w:tab/>
      </w:r>
      <w:r>
        <w:rPr>
          <w:noProof/>
        </w:rPr>
        <w:t>Service Area Identifier</w:t>
      </w:r>
      <w:r>
        <w:rPr>
          <w:noProof/>
        </w:rPr>
        <w:tab/>
      </w:r>
      <w:r>
        <w:rPr>
          <w:noProof/>
        </w:rPr>
        <w:fldChar w:fldCharType="begin" w:fldLock="1"/>
      </w:r>
      <w:r>
        <w:rPr>
          <w:noProof/>
        </w:rPr>
        <w:instrText xml:space="preserve"> PAGEREF _Toc136329224 \h </w:instrText>
      </w:r>
      <w:r>
        <w:rPr>
          <w:noProof/>
        </w:rPr>
      </w:r>
      <w:r>
        <w:rPr>
          <w:noProof/>
        </w:rPr>
        <w:fldChar w:fldCharType="separate"/>
      </w:r>
      <w:r>
        <w:rPr>
          <w:noProof/>
        </w:rPr>
        <w:t>52</w:t>
      </w:r>
      <w:r>
        <w:rPr>
          <w:noProof/>
        </w:rPr>
        <w:fldChar w:fldCharType="end"/>
      </w:r>
    </w:p>
    <w:p w14:paraId="65C4B95D" w14:textId="5151A370" w:rsidR="000F473D" w:rsidRDefault="000F473D">
      <w:pPr>
        <w:pStyle w:val="TOC2"/>
        <w:rPr>
          <w:rFonts w:ascii="Calibri" w:hAnsi="Calibri"/>
          <w:noProof/>
          <w:sz w:val="22"/>
          <w:szCs w:val="22"/>
          <w:lang w:eastAsia="en-GB"/>
        </w:rPr>
      </w:pPr>
      <w:r>
        <w:rPr>
          <w:noProof/>
        </w:rPr>
        <w:t>12.6</w:t>
      </w:r>
      <w:r>
        <w:rPr>
          <w:rFonts w:ascii="Calibri" w:hAnsi="Calibri"/>
          <w:noProof/>
          <w:sz w:val="22"/>
          <w:szCs w:val="22"/>
          <w:lang w:eastAsia="en-GB"/>
        </w:rPr>
        <w:tab/>
      </w:r>
      <w:r>
        <w:rPr>
          <w:noProof/>
        </w:rPr>
        <w:t>Shared Network Area Identifier</w:t>
      </w:r>
      <w:r>
        <w:rPr>
          <w:noProof/>
        </w:rPr>
        <w:tab/>
      </w:r>
      <w:r>
        <w:rPr>
          <w:noProof/>
        </w:rPr>
        <w:fldChar w:fldCharType="begin" w:fldLock="1"/>
      </w:r>
      <w:r>
        <w:rPr>
          <w:noProof/>
        </w:rPr>
        <w:instrText xml:space="preserve"> PAGEREF _Toc136329225 \h </w:instrText>
      </w:r>
      <w:r>
        <w:rPr>
          <w:noProof/>
        </w:rPr>
      </w:r>
      <w:r>
        <w:rPr>
          <w:noProof/>
        </w:rPr>
        <w:fldChar w:fldCharType="separate"/>
      </w:r>
      <w:r>
        <w:rPr>
          <w:noProof/>
        </w:rPr>
        <w:t>52</w:t>
      </w:r>
      <w:r>
        <w:rPr>
          <w:noProof/>
        </w:rPr>
        <w:fldChar w:fldCharType="end"/>
      </w:r>
    </w:p>
    <w:p w14:paraId="47080418" w14:textId="0226A120" w:rsidR="000F473D" w:rsidRDefault="000F473D">
      <w:pPr>
        <w:pStyle w:val="TOC2"/>
        <w:rPr>
          <w:rFonts w:ascii="Calibri" w:hAnsi="Calibri"/>
          <w:noProof/>
          <w:sz w:val="22"/>
          <w:szCs w:val="22"/>
          <w:lang w:eastAsia="en-GB"/>
        </w:rPr>
      </w:pPr>
      <w:r>
        <w:rPr>
          <w:noProof/>
        </w:rPr>
        <w:t>12.7</w:t>
      </w:r>
      <w:r>
        <w:rPr>
          <w:rFonts w:ascii="Calibri" w:hAnsi="Calibri"/>
          <w:noProof/>
          <w:sz w:val="22"/>
          <w:szCs w:val="22"/>
          <w:lang w:eastAsia="en-GB"/>
        </w:rPr>
        <w:tab/>
      </w:r>
      <w:r>
        <w:rPr>
          <w:noProof/>
        </w:rPr>
        <w:t>Stand-Alone Non-Public Network Identifier</w:t>
      </w:r>
      <w:r>
        <w:rPr>
          <w:noProof/>
        </w:rPr>
        <w:tab/>
      </w:r>
      <w:r>
        <w:rPr>
          <w:noProof/>
        </w:rPr>
        <w:fldChar w:fldCharType="begin" w:fldLock="1"/>
      </w:r>
      <w:r>
        <w:rPr>
          <w:noProof/>
        </w:rPr>
        <w:instrText xml:space="preserve"> PAGEREF _Toc136329226 \h </w:instrText>
      </w:r>
      <w:r>
        <w:rPr>
          <w:noProof/>
        </w:rPr>
      </w:r>
      <w:r>
        <w:rPr>
          <w:noProof/>
        </w:rPr>
        <w:fldChar w:fldCharType="separate"/>
      </w:r>
      <w:r>
        <w:rPr>
          <w:noProof/>
        </w:rPr>
        <w:t>53</w:t>
      </w:r>
      <w:r>
        <w:rPr>
          <w:noProof/>
        </w:rPr>
        <w:fldChar w:fldCharType="end"/>
      </w:r>
    </w:p>
    <w:p w14:paraId="1991E85C" w14:textId="74B5C07D" w:rsidR="000F473D" w:rsidRDefault="000F473D">
      <w:pPr>
        <w:pStyle w:val="TOC3"/>
        <w:rPr>
          <w:rFonts w:ascii="Calibri" w:hAnsi="Calibri"/>
          <w:noProof/>
          <w:sz w:val="22"/>
          <w:szCs w:val="22"/>
          <w:lang w:eastAsia="en-GB"/>
        </w:rPr>
      </w:pPr>
      <w:r>
        <w:rPr>
          <w:noProof/>
        </w:rPr>
        <w:t>12.7.1</w:t>
      </w:r>
      <w:r>
        <w:rPr>
          <w:rFonts w:ascii="Calibri" w:hAnsi="Calibri"/>
          <w:noProof/>
          <w:sz w:val="22"/>
          <w:szCs w:val="22"/>
          <w:lang w:eastAsia="en-GB"/>
        </w:rPr>
        <w:tab/>
      </w:r>
      <w:r>
        <w:rPr>
          <w:noProof/>
        </w:rPr>
        <w:t>Network Identifier (NID)</w:t>
      </w:r>
      <w:r>
        <w:rPr>
          <w:noProof/>
        </w:rPr>
        <w:tab/>
      </w:r>
      <w:r>
        <w:rPr>
          <w:noProof/>
        </w:rPr>
        <w:fldChar w:fldCharType="begin" w:fldLock="1"/>
      </w:r>
      <w:r>
        <w:rPr>
          <w:noProof/>
        </w:rPr>
        <w:instrText xml:space="preserve"> PAGEREF _Toc136329227 \h </w:instrText>
      </w:r>
      <w:r>
        <w:rPr>
          <w:noProof/>
        </w:rPr>
      </w:r>
      <w:r>
        <w:rPr>
          <w:noProof/>
        </w:rPr>
        <w:fldChar w:fldCharType="separate"/>
      </w:r>
      <w:r>
        <w:rPr>
          <w:noProof/>
        </w:rPr>
        <w:t>53</w:t>
      </w:r>
      <w:r>
        <w:rPr>
          <w:noProof/>
        </w:rPr>
        <w:fldChar w:fldCharType="end"/>
      </w:r>
    </w:p>
    <w:p w14:paraId="0D8BCA85" w14:textId="3FB6056B" w:rsidR="000F473D" w:rsidRDefault="000F473D">
      <w:pPr>
        <w:pStyle w:val="TOC3"/>
        <w:rPr>
          <w:rFonts w:ascii="Calibri" w:hAnsi="Calibri"/>
          <w:noProof/>
          <w:sz w:val="22"/>
          <w:szCs w:val="22"/>
          <w:lang w:eastAsia="en-GB"/>
        </w:rPr>
      </w:pPr>
      <w:r>
        <w:rPr>
          <w:noProof/>
        </w:rPr>
        <w:t>12.7.2</w:t>
      </w:r>
      <w:r>
        <w:rPr>
          <w:rFonts w:ascii="Calibri" w:hAnsi="Calibri"/>
          <w:noProof/>
          <w:sz w:val="22"/>
          <w:szCs w:val="22"/>
          <w:lang w:eastAsia="en-GB"/>
        </w:rPr>
        <w:tab/>
      </w:r>
      <w:r>
        <w:rPr>
          <w:noProof/>
        </w:rPr>
        <w:t>NID of assignment mode 0</w:t>
      </w:r>
      <w:r>
        <w:rPr>
          <w:noProof/>
        </w:rPr>
        <w:tab/>
      </w:r>
      <w:r>
        <w:rPr>
          <w:noProof/>
        </w:rPr>
        <w:fldChar w:fldCharType="begin" w:fldLock="1"/>
      </w:r>
      <w:r>
        <w:rPr>
          <w:noProof/>
        </w:rPr>
        <w:instrText xml:space="preserve"> PAGEREF _Toc136329228 \h </w:instrText>
      </w:r>
      <w:r>
        <w:rPr>
          <w:noProof/>
        </w:rPr>
      </w:r>
      <w:r>
        <w:rPr>
          <w:noProof/>
        </w:rPr>
        <w:fldChar w:fldCharType="separate"/>
      </w:r>
      <w:r>
        <w:rPr>
          <w:noProof/>
        </w:rPr>
        <w:t>53</w:t>
      </w:r>
      <w:r>
        <w:rPr>
          <w:noProof/>
        </w:rPr>
        <w:fldChar w:fldCharType="end"/>
      </w:r>
    </w:p>
    <w:p w14:paraId="46E51387" w14:textId="2EBFAD90" w:rsidR="000F473D" w:rsidRDefault="000F473D">
      <w:pPr>
        <w:pStyle w:val="TOC3"/>
        <w:rPr>
          <w:rFonts w:ascii="Calibri" w:hAnsi="Calibri"/>
          <w:noProof/>
          <w:sz w:val="22"/>
          <w:szCs w:val="22"/>
          <w:lang w:eastAsia="en-GB"/>
        </w:rPr>
      </w:pPr>
      <w:r>
        <w:rPr>
          <w:noProof/>
        </w:rPr>
        <w:t>12.7.3</w:t>
      </w:r>
      <w:r>
        <w:rPr>
          <w:rFonts w:ascii="Calibri" w:hAnsi="Calibri"/>
          <w:noProof/>
          <w:sz w:val="22"/>
          <w:szCs w:val="22"/>
          <w:lang w:eastAsia="en-GB"/>
        </w:rPr>
        <w:tab/>
      </w:r>
      <w:r>
        <w:rPr>
          <w:noProof/>
        </w:rPr>
        <w:t>Group ID for Network Selection (GIN)</w:t>
      </w:r>
      <w:r>
        <w:rPr>
          <w:noProof/>
        </w:rPr>
        <w:tab/>
      </w:r>
      <w:r>
        <w:rPr>
          <w:noProof/>
        </w:rPr>
        <w:fldChar w:fldCharType="begin" w:fldLock="1"/>
      </w:r>
      <w:r>
        <w:rPr>
          <w:noProof/>
        </w:rPr>
        <w:instrText xml:space="preserve"> PAGEREF _Toc136329229 \h </w:instrText>
      </w:r>
      <w:r>
        <w:rPr>
          <w:noProof/>
        </w:rPr>
      </w:r>
      <w:r>
        <w:rPr>
          <w:noProof/>
        </w:rPr>
        <w:fldChar w:fldCharType="separate"/>
      </w:r>
      <w:r>
        <w:rPr>
          <w:noProof/>
        </w:rPr>
        <w:t>54</w:t>
      </w:r>
      <w:r>
        <w:rPr>
          <w:noProof/>
        </w:rPr>
        <w:fldChar w:fldCharType="end"/>
      </w:r>
    </w:p>
    <w:p w14:paraId="5D2AF942" w14:textId="6743F46B" w:rsidR="000F473D" w:rsidRDefault="000F473D">
      <w:pPr>
        <w:pStyle w:val="TOC1"/>
        <w:rPr>
          <w:rFonts w:ascii="Calibri" w:hAnsi="Calibri"/>
          <w:noProof/>
          <w:szCs w:val="22"/>
          <w:lang w:eastAsia="en-GB"/>
        </w:rPr>
      </w:pPr>
      <w:r>
        <w:rPr>
          <w:noProof/>
        </w:rPr>
        <w:t>13</w:t>
      </w:r>
      <w:r>
        <w:rPr>
          <w:rFonts w:ascii="Calibri" w:hAnsi="Calibri"/>
          <w:noProof/>
          <w:szCs w:val="22"/>
          <w:lang w:eastAsia="en-GB"/>
        </w:rPr>
        <w:tab/>
      </w:r>
      <w:r>
        <w:rPr>
          <w:noProof/>
        </w:rPr>
        <w:t>Numbering, addressing and identification within the IP multimedia core network subsystem</w:t>
      </w:r>
      <w:r>
        <w:rPr>
          <w:noProof/>
        </w:rPr>
        <w:tab/>
      </w:r>
      <w:r>
        <w:rPr>
          <w:noProof/>
        </w:rPr>
        <w:fldChar w:fldCharType="begin" w:fldLock="1"/>
      </w:r>
      <w:r>
        <w:rPr>
          <w:noProof/>
        </w:rPr>
        <w:instrText xml:space="preserve"> PAGEREF _Toc136329230 \h </w:instrText>
      </w:r>
      <w:r>
        <w:rPr>
          <w:noProof/>
        </w:rPr>
      </w:r>
      <w:r>
        <w:rPr>
          <w:noProof/>
        </w:rPr>
        <w:fldChar w:fldCharType="separate"/>
      </w:r>
      <w:r>
        <w:rPr>
          <w:noProof/>
        </w:rPr>
        <w:t>54</w:t>
      </w:r>
      <w:r>
        <w:rPr>
          <w:noProof/>
        </w:rPr>
        <w:fldChar w:fldCharType="end"/>
      </w:r>
    </w:p>
    <w:p w14:paraId="54A9434D" w14:textId="0AB56D6C" w:rsidR="000F473D" w:rsidRDefault="000F473D">
      <w:pPr>
        <w:pStyle w:val="TOC2"/>
        <w:rPr>
          <w:rFonts w:ascii="Calibri" w:hAnsi="Calibri"/>
          <w:noProof/>
          <w:sz w:val="22"/>
          <w:szCs w:val="22"/>
          <w:lang w:eastAsia="en-GB"/>
        </w:rPr>
      </w:pPr>
      <w:r>
        <w:rPr>
          <w:noProof/>
        </w:rPr>
        <w:t>13.1</w:t>
      </w:r>
      <w:r>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_Toc136329231 \h </w:instrText>
      </w:r>
      <w:r>
        <w:rPr>
          <w:noProof/>
        </w:rPr>
      </w:r>
      <w:r>
        <w:rPr>
          <w:noProof/>
        </w:rPr>
        <w:fldChar w:fldCharType="separate"/>
      </w:r>
      <w:r>
        <w:rPr>
          <w:noProof/>
        </w:rPr>
        <w:t>54</w:t>
      </w:r>
      <w:r>
        <w:rPr>
          <w:noProof/>
        </w:rPr>
        <w:fldChar w:fldCharType="end"/>
      </w:r>
    </w:p>
    <w:p w14:paraId="7C87B124" w14:textId="0051DBEE" w:rsidR="000F473D" w:rsidRDefault="000F473D">
      <w:pPr>
        <w:pStyle w:val="TOC2"/>
        <w:rPr>
          <w:rFonts w:ascii="Calibri" w:hAnsi="Calibri"/>
          <w:noProof/>
          <w:sz w:val="22"/>
          <w:szCs w:val="22"/>
          <w:lang w:eastAsia="en-GB"/>
        </w:rPr>
      </w:pPr>
      <w:r>
        <w:rPr>
          <w:noProof/>
        </w:rPr>
        <w:t>13.2</w:t>
      </w:r>
      <w:r>
        <w:rPr>
          <w:rFonts w:ascii="Calibri" w:hAnsi="Calibri"/>
          <w:noProof/>
          <w:sz w:val="22"/>
          <w:szCs w:val="22"/>
          <w:lang w:eastAsia="en-GB"/>
        </w:rPr>
        <w:tab/>
      </w:r>
      <w:r>
        <w:rPr>
          <w:noProof/>
        </w:rPr>
        <w:t>Home network domain name</w:t>
      </w:r>
      <w:r>
        <w:rPr>
          <w:noProof/>
        </w:rPr>
        <w:tab/>
      </w:r>
      <w:r>
        <w:rPr>
          <w:noProof/>
        </w:rPr>
        <w:fldChar w:fldCharType="begin" w:fldLock="1"/>
      </w:r>
      <w:r>
        <w:rPr>
          <w:noProof/>
        </w:rPr>
        <w:instrText xml:space="preserve"> PAGEREF _Toc136329232 \h </w:instrText>
      </w:r>
      <w:r>
        <w:rPr>
          <w:noProof/>
        </w:rPr>
      </w:r>
      <w:r>
        <w:rPr>
          <w:noProof/>
        </w:rPr>
        <w:fldChar w:fldCharType="separate"/>
      </w:r>
      <w:r>
        <w:rPr>
          <w:noProof/>
        </w:rPr>
        <w:t>54</w:t>
      </w:r>
      <w:r>
        <w:rPr>
          <w:noProof/>
        </w:rPr>
        <w:fldChar w:fldCharType="end"/>
      </w:r>
    </w:p>
    <w:p w14:paraId="7CA3BFEA" w14:textId="37D48A6D" w:rsidR="000F473D" w:rsidRDefault="000F473D">
      <w:pPr>
        <w:pStyle w:val="TOC2"/>
        <w:rPr>
          <w:rFonts w:ascii="Calibri" w:hAnsi="Calibri"/>
          <w:noProof/>
          <w:sz w:val="22"/>
          <w:szCs w:val="22"/>
          <w:lang w:eastAsia="en-GB"/>
        </w:rPr>
      </w:pPr>
      <w:r>
        <w:rPr>
          <w:noProof/>
        </w:rPr>
        <w:t>13.3</w:t>
      </w:r>
      <w:r>
        <w:rPr>
          <w:rFonts w:ascii="Calibri" w:hAnsi="Calibri"/>
          <w:noProof/>
          <w:sz w:val="22"/>
          <w:szCs w:val="22"/>
          <w:lang w:eastAsia="en-GB"/>
        </w:rPr>
        <w:tab/>
      </w:r>
      <w:r>
        <w:rPr>
          <w:noProof/>
        </w:rPr>
        <w:t>Private User Identity</w:t>
      </w:r>
      <w:r>
        <w:rPr>
          <w:noProof/>
        </w:rPr>
        <w:tab/>
      </w:r>
      <w:r>
        <w:rPr>
          <w:noProof/>
        </w:rPr>
        <w:fldChar w:fldCharType="begin" w:fldLock="1"/>
      </w:r>
      <w:r>
        <w:rPr>
          <w:noProof/>
        </w:rPr>
        <w:instrText xml:space="preserve"> PAGEREF _Toc136329233 \h </w:instrText>
      </w:r>
      <w:r>
        <w:rPr>
          <w:noProof/>
        </w:rPr>
      </w:r>
      <w:r>
        <w:rPr>
          <w:noProof/>
        </w:rPr>
        <w:fldChar w:fldCharType="separate"/>
      </w:r>
      <w:r>
        <w:rPr>
          <w:noProof/>
        </w:rPr>
        <w:t>55</w:t>
      </w:r>
      <w:r>
        <w:rPr>
          <w:noProof/>
        </w:rPr>
        <w:fldChar w:fldCharType="end"/>
      </w:r>
    </w:p>
    <w:p w14:paraId="31066E5E" w14:textId="5C4BB996" w:rsidR="000F473D" w:rsidRDefault="000F473D">
      <w:pPr>
        <w:pStyle w:val="TOC2"/>
        <w:rPr>
          <w:rFonts w:ascii="Calibri" w:hAnsi="Calibri"/>
          <w:noProof/>
          <w:sz w:val="22"/>
          <w:szCs w:val="22"/>
          <w:lang w:eastAsia="en-GB"/>
        </w:rPr>
      </w:pPr>
      <w:r>
        <w:rPr>
          <w:noProof/>
        </w:rPr>
        <w:t>13.4</w:t>
      </w:r>
      <w:r>
        <w:rPr>
          <w:rFonts w:ascii="Calibri" w:hAnsi="Calibri"/>
          <w:noProof/>
          <w:sz w:val="22"/>
          <w:szCs w:val="22"/>
          <w:lang w:eastAsia="en-GB"/>
        </w:rPr>
        <w:tab/>
      </w:r>
      <w:r>
        <w:rPr>
          <w:noProof/>
        </w:rPr>
        <w:t>Public User Identity</w:t>
      </w:r>
      <w:r>
        <w:rPr>
          <w:noProof/>
        </w:rPr>
        <w:tab/>
      </w:r>
      <w:r>
        <w:rPr>
          <w:noProof/>
        </w:rPr>
        <w:fldChar w:fldCharType="begin" w:fldLock="1"/>
      </w:r>
      <w:r>
        <w:rPr>
          <w:noProof/>
        </w:rPr>
        <w:instrText xml:space="preserve"> PAGEREF _Toc136329234 \h </w:instrText>
      </w:r>
      <w:r>
        <w:rPr>
          <w:noProof/>
        </w:rPr>
      </w:r>
      <w:r>
        <w:rPr>
          <w:noProof/>
        </w:rPr>
        <w:fldChar w:fldCharType="separate"/>
      </w:r>
      <w:r>
        <w:rPr>
          <w:noProof/>
        </w:rPr>
        <w:t>56</w:t>
      </w:r>
      <w:r>
        <w:rPr>
          <w:noProof/>
        </w:rPr>
        <w:fldChar w:fldCharType="end"/>
      </w:r>
    </w:p>
    <w:p w14:paraId="5EC4D773" w14:textId="2F12183F" w:rsidR="000F473D" w:rsidRDefault="000F473D">
      <w:pPr>
        <w:pStyle w:val="TOC2"/>
        <w:rPr>
          <w:rFonts w:ascii="Calibri" w:hAnsi="Calibri"/>
          <w:noProof/>
          <w:sz w:val="22"/>
          <w:szCs w:val="22"/>
          <w:lang w:eastAsia="en-GB"/>
        </w:rPr>
      </w:pPr>
      <w:r>
        <w:rPr>
          <w:noProof/>
        </w:rPr>
        <w:t>13.4A</w:t>
      </w:r>
      <w:r>
        <w:rPr>
          <w:rFonts w:ascii="Calibri" w:hAnsi="Calibri"/>
          <w:noProof/>
          <w:sz w:val="22"/>
          <w:szCs w:val="22"/>
          <w:lang w:eastAsia="en-GB"/>
        </w:rPr>
        <w:tab/>
      </w:r>
      <w:r>
        <w:rPr>
          <w:noProof/>
        </w:rPr>
        <w:t>Wildcarded Public User Identity</w:t>
      </w:r>
      <w:r>
        <w:rPr>
          <w:noProof/>
        </w:rPr>
        <w:tab/>
      </w:r>
      <w:r>
        <w:rPr>
          <w:noProof/>
        </w:rPr>
        <w:fldChar w:fldCharType="begin" w:fldLock="1"/>
      </w:r>
      <w:r>
        <w:rPr>
          <w:noProof/>
        </w:rPr>
        <w:instrText xml:space="preserve"> PAGEREF _Toc136329235 \h </w:instrText>
      </w:r>
      <w:r>
        <w:rPr>
          <w:noProof/>
        </w:rPr>
      </w:r>
      <w:r>
        <w:rPr>
          <w:noProof/>
        </w:rPr>
        <w:fldChar w:fldCharType="separate"/>
      </w:r>
      <w:r>
        <w:rPr>
          <w:noProof/>
        </w:rPr>
        <w:t>56</w:t>
      </w:r>
      <w:r>
        <w:rPr>
          <w:noProof/>
        </w:rPr>
        <w:fldChar w:fldCharType="end"/>
      </w:r>
    </w:p>
    <w:p w14:paraId="408A45AC" w14:textId="192726FE" w:rsidR="000F473D" w:rsidRDefault="000F473D">
      <w:pPr>
        <w:pStyle w:val="TOC2"/>
        <w:rPr>
          <w:rFonts w:ascii="Calibri" w:hAnsi="Calibri"/>
          <w:noProof/>
          <w:sz w:val="22"/>
          <w:szCs w:val="22"/>
          <w:lang w:eastAsia="en-GB"/>
        </w:rPr>
      </w:pPr>
      <w:r>
        <w:rPr>
          <w:noProof/>
        </w:rPr>
        <w:t>13.4B</w:t>
      </w:r>
      <w:r>
        <w:rPr>
          <w:rFonts w:ascii="Calibri" w:hAnsi="Calibri"/>
          <w:noProof/>
          <w:sz w:val="22"/>
          <w:szCs w:val="22"/>
          <w:lang w:eastAsia="en-GB"/>
        </w:rPr>
        <w:tab/>
      </w:r>
      <w:r>
        <w:rPr>
          <w:noProof/>
        </w:rPr>
        <w:t>Temporary Public User Identity</w:t>
      </w:r>
      <w:r>
        <w:rPr>
          <w:noProof/>
        </w:rPr>
        <w:tab/>
      </w:r>
      <w:r>
        <w:rPr>
          <w:noProof/>
        </w:rPr>
        <w:fldChar w:fldCharType="begin" w:fldLock="1"/>
      </w:r>
      <w:r>
        <w:rPr>
          <w:noProof/>
        </w:rPr>
        <w:instrText xml:space="preserve"> PAGEREF _Toc136329236 \h </w:instrText>
      </w:r>
      <w:r>
        <w:rPr>
          <w:noProof/>
        </w:rPr>
      </w:r>
      <w:r>
        <w:rPr>
          <w:noProof/>
        </w:rPr>
        <w:fldChar w:fldCharType="separate"/>
      </w:r>
      <w:r>
        <w:rPr>
          <w:noProof/>
        </w:rPr>
        <w:t>57</w:t>
      </w:r>
      <w:r>
        <w:rPr>
          <w:noProof/>
        </w:rPr>
        <w:fldChar w:fldCharType="end"/>
      </w:r>
    </w:p>
    <w:p w14:paraId="139FAABC" w14:textId="1585EFC3" w:rsidR="000F473D" w:rsidRDefault="000F473D">
      <w:pPr>
        <w:pStyle w:val="TOC2"/>
        <w:rPr>
          <w:rFonts w:ascii="Calibri" w:hAnsi="Calibri"/>
          <w:noProof/>
          <w:sz w:val="22"/>
          <w:szCs w:val="22"/>
          <w:lang w:eastAsia="en-GB"/>
        </w:rPr>
      </w:pPr>
      <w:r>
        <w:rPr>
          <w:noProof/>
        </w:rPr>
        <w:t>13.5</w:t>
      </w:r>
      <w:r>
        <w:rPr>
          <w:rFonts w:ascii="Calibri" w:hAnsi="Calibri"/>
          <w:noProof/>
          <w:sz w:val="22"/>
          <w:szCs w:val="22"/>
          <w:lang w:eastAsia="en-GB"/>
        </w:rPr>
        <w:tab/>
      </w:r>
      <w:r>
        <w:rPr>
          <w:noProof/>
        </w:rPr>
        <w:t>Public Service Identity (PSI)</w:t>
      </w:r>
      <w:r>
        <w:rPr>
          <w:noProof/>
        </w:rPr>
        <w:tab/>
      </w:r>
      <w:r>
        <w:rPr>
          <w:noProof/>
        </w:rPr>
        <w:fldChar w:fldCharType="begin" w:fldLock="1"/>
      </w:r>
      <w:r>
        <w:rPr>
          <w:noProof/>
        </w:rPr>
        <w:instrText xml:space="preserve"> PAGEREF _Toc136329237 \h </w:instrText>
      </w:r>
      <w:r>
        <w:rPr>
          <w:noProof/>
        </w:rPr>
      </w:r>
      <w:r>
        <w:rPr>
          <w:noProof/>
        </w:rPr>
        <w:fldChar w:fldCharType="separate"/>
      </w:r>
      <w:r>
        <w:rPr>
          <w:noProof/>
        </w:rPr>
        <w:t>57</w:t>
      </w:r>
      <w:r>
        <w:rPr>
          <w:noProof/>
        </w:rPr>
        <w:fldChar w:fldCharType="end"/>
      </w:r>
    </w:p>
    <w:p w14:paraId="6F659A34" w14:textId="4AC3E30E" w:rsidR="000F473D" w:rsidRDefault="000F473D">
      <w:pPr>
        <w:pStyle w:val="TOC2"/>
        <w:rPr>
          <w:rFonts w:ascii="Calibri" w:hAnsi="Calibri"/>
          <w:noProof/>
          <w:sz w:val="22"/>
          <w:szCs w:val="22"/>
          <w:lang w:eastAsia="en-GB"/>
        </w:rPr>
      </w:pPr>
      <w:r>
        <w:rPr>
          <w:noProof/>
        </w:rPr>
        <w:t>13.5A</w:t>
      </w:r>
      <w:r>
        <w:rPr>
          <w:rFonts w:ascii="Calibri" w:hAnsi="Calibri"/>
          <w:noProof/>
          <w:sz w:val="22"/>
          <w:szCs w:val="22"/>
          <w:lang w:eastAsia="en-GB"/>
        </w:rPr>
        <w:tab/>
      </w:r>
      <w:r>
        <w:rPr>
          <w:noProof/>
        </w:rPr>
        <w:t>Private Service Identity</w:t>
      </w:r>
      <w:r>
        <w:rPr>
          <w:noProof/>
        </w:rPr>
        <w:tab/>
      </w:r>
      <w:r>
        <w:rPr>
          <w:noProof/>
        </w:rPr>
        <w:fldChar w:fldCharType="begin" w:fldLock="1"/>
      </w:r>
      <w:r>
        <w:rPr>
          <w:noProof/>
        </w:rPr>
        <w:instrText xml:space="preserve"> PAGEREF _Toc136329238 \h </w:instrText>
      </w:r>
      <w:r>
        <w:rPr>
          <w:noProof/>
        </w:rPr>
      </w:r>
      <w:r>
        <w:rPr>
          <w:noProof/>
        </w:rPr>
        <w:fldChar w:fldCharType="separate"/>
      </w:r>
      <w:r>
        <w:rPr>
          <w:noProof/>
        </w:rPr>
        <w:t>58</w:t>
      </w:r>
      <w:r>
        <w:rPr>
          <w:noProof/>
        </w:rPr>
        <w:fldChar w:fldCharType="end"/>
      </w:r>
    </w:p>
    <w:p w14:paraId="27D9A7AA" w14:textId="745C68CC" w:rsidR="000F473D" w:rsidRDefault="000F473D">
      <w:pPr>
        <w:pStyle w:val="TOC2"/>
        <w:rPr>
          <w:rFonts w:ascii="Calibri" w:hAnsi="Calibri"/>
          <w:noProof/>
          <w:sz w:val="22"/>
          <w:szCs w:val="22"/>
          <w:lang w:eastAsia="en-GB"/>
        </w:rPr>
      </w:pPr>
      <w:r>
        <w:rPr>
          <w:noProof/>
        </w:rPr>
        <w:t>13.6</w:t>
      </w:r>
      <w:r>
        <w:rPr>
          <w:rFonts w:ascii="Calibri" w:hAnsi="Calibri"/>
          <w:noProof/>
          <w:sz w:val="22"/>
          <w:szCs w:val="22"/>
          <w:lang w:eastAsia="en-GB"/>
        </w:rPr>
        <w:tab/>
      </w:r>
      <w:r>
        <w:rPr>
          <w:noProof/>
        </w:rPr>
        <w:t>Anonymous User Identity</w:t>
      </w:r>
      <w:r>
        <w:rPr>
          <w:noProof/>
        </w:rPr>
        <w:tab/>
      </w:r>
      <w:r>
        <w:rPr>
          <w:noProof/>
        </w:rPr>
        <w:fldChar w:fldCharType="begin" w:fldLock="1"/>
      </w:r>
      <w:r>
        <w:rPr>
          <w:noProof/>
        </w:rPr>
        <w:instrText xml:space="preserve"> PAGEREF _Toc136329239 \h </w:instrText>
      </w:r>
      <w:r>
        <w:rPr>
          <w:noProof/>
        </w:rPr>
      </w:r>
      <w:r>
        <w:rPr>
          <w:noProof/>
        </w:rPr>
        <w:fldChar w:fldCharType="separate"/>
      </w:r>
      <w:r>
        <w:rPr>
          <w:noProof/>
        </w:rPr>
        <w:t>58</w:t>
      </w:r>
      <w:r>
        <w:rPr>
          <w:noProof/>
        </w:rPr>
        <w:fldChar w:fldCharType="end"/>
      </w:r>
    </w:p>
    <w:p w14:paraId="6401F873" w14:textId="5273BF9A" w:rsidR="000F473D" w:rsidRDefault="000F473D">
      <w:pPr>
        <w:pStyle w:val="TOC2"/>
        <w:rPr>
          <w:rFonts w:ascii="Calibri" w:hAnsi="Calibri"/>
          <w:noProof/>
          <w:sz w:val="22"/>
          <w:szCs w:val="22"/>
          <w:lang w:eastAsia="en-GB"/>
        </w:rPr>
      </w:pPr>
      <w:r>
        <w:rPr>
          <w:noProof/>
        </w:rPr>
        <w:t>13.7</w:t>
      </w:r>
      <w:r>
        <w:rPr>
          <w:rFonts w:ascii="Calibri" w:hAnsi="Calibri"/>
          <w:noProof/>
          <w:sz w:val="22"/>
          <w:szCs w:val="22"/>
          <w:lang w:eastAsia="en-GB"/>
        </w:rPr>
        <w:tab/>
      </w:r>
      <w:r>
        <w:rPr>
          <w:noProof/>
        </w:rPr>
        <w:t>Unavailable User Identity</w:t>
      </w:r>
      <w:r>
        <w:rPr>
          <w:noProof/>
        </w:rPr>
        <w:tab/>
      </w:r>
      <w:r>
        <w:rPr>
          <w:noProof/>
        </w:rPr>
        <w:fldChar w:fldCharType="begin" w:fldLock="1"/>
      </w:r>
      <w:r>
        <w:rPr>
          <w:noProof/>
        </w:rPr>
        <w:instrText xml:space="preserve"> PAGEREF _Toc136329240 \h </w:instrText>
      </w:r>
      <w:r>
        <w:rPr>
          <w:noProof/>
        </w:rPr>
      </w:r>
      <w:r>
        <w:rPr>
          <w:noProof/>
        </w:rPr>
        <w:fldChar w:fldCharType="separate"/>
      </w:r>
      <w:r>
        <w:rPr>
          <w:noProof/>
        </w:rPr>
        <w:t>58</w:t>
      </w:r>
      <w:r>
        <w:rPr>
          <w:noProof/>
        </w:rPr>
        <w:fldChar w:fldCharType="end"/>
      </w:r>
    </w:p>
    <w:p w14:paraId="3AA54FDC" w14:textId="33482588" w:rsidR="000F473D" w:rsidRDefault="000F473D">
      <w:pPr>
        <w:pStyle w:val="TOC2"/>
        <w:rPr>
          <w:rFonts w:ascii="Calibri" w:hAnsi="Calibri"/>
          <w:noProof/>
          <w:sz w:val="22"/>
          <w:szCs w:val="22"/>
          <w:lang w:eastAsia="en-GB"/>
        </w:rPr>
      </w:pPr>
      <w:r>
        <w:rPr>
          <w:noProof/>
        </w:rPr>
        <w:t>13.8</w:t>
      </w:r>
      <w:r>
        <w:rPr>
          <w:rFonts w:ascii="Calibri" w:hAnsi="Calibri"/>
          <w:noProof/>
          <w:sz w:val="22"/>
          <w:szCs w:val="22"/>
          <w:lang w:eastAsia="en-GB"/>
        </w:rPr>
        <w:tab/>
      </w:r>
      <w:r>
        <w:rPr>
          <w:noProof/>
        </w:rPr>
        <w:t>Instance-ID</w:t>
      </w:r>
      <w:r>
        <w:rPr>
          <w:noProof/>
        </w:rPr>
        <w:tab/>
      </w:r>
      <w:r>
        <w:rPr>
          <w:noProof/>
        </w:rPr>
        <w:fldChar w:fldCharType="begin" w:fldLock="1"/>
      </w:r>
      <w:r>
        <w:rPr>
          <w:noProof/>
        </w:rPr>
        <w:instrText xml:space="preserve"> PAGEREF _Toc136329241 \h </w:instrText>
      </w:r>
      <w:r>
        <w:rPr>
          <w:noProof/>
        </w:rPr>
      </w:r>
      <w:r>
        <w:rPr>
          <w:noProof/>
        </w:rPr>
        <w:fldChar w:fldCharType="separate"/>
      </w:r>
      <w:r>
        <w:rPr>
          <w:noProof/>
        </w:rPr>
        <w:t>58</w:t>
      </w:r>
      <w:r>
        <w:rPr>
          <w:noProof/>
        </w:rPr>
        <w:fldChar w:fldCharType="end"/>
      </w:r>
    </w:p>
    <w:p w14:paraId="72F57CF7" w14:textId="55AD3F8C" w:rsidR="000F473D" w:rsidRDefault="000F473D">
      <w:pPr>
        <w:pStyle w:val="TOC2"/>
        <w:rPr>
          <w:rFonts w:ascii="Calibri" w:hAnsi="Calibri"/>
          <w:noProof/>
          <w:sz w:val="22"/>
          <w:szCs w:val="22"/>
          <w:lang w:eastAsia="en-GB"/>
        </w:rPr>
      </w:pPr>
      <w:r w:rsidRPr="00F308B6">
        <w:rPr>
          <w:noProof/>
          <w:lang w:val="sv-SE"/>
        </w:rPr>
        <w:t>13.9</w:t>
      </w:r>
      <w:r>
        <w:rPr>
          <w:rFonts w:ascii="Calibri" w:hAnsi="Calibri"/>
          <w:noProof/>
          <w:sz w:val="22"/>
          <w:szCs w:val="22"/>
          <w:lang w:eastAsia="en-GB"/>
        </w:rPr>
        <w:tab/>
      </w:r>
      <w:r w:rsidRPr="00F308B6">
        <w:rPr>
          <w:noProof/>
          <w:lang w:val="sv-SE"/>
        </w:rPr>
        <w:t>XCAP Root URI</w:t>
      </w:r>
      <w:r>
        <w:rPr>
          <w:noProof/>
        </w:rPr>
        <w:tab/>
      </w:r>
      <w:r>
        <w:rPr>
          <w:noProof/>
        </w:rPr>
        <w:fldChar w:fldCharType="begin" w:fldLock="1"/>
      </w:r>
      <w:r>
        <w:rPr>
          <w:noProof/>
        </w:rPr>
        <w:instrText xml:space="preserve"> PAGEREF _Toc136329242 \h </w:instrText>
      </w:r>
      <w:r>
        <w:rPr>
          <w:noProof/>
        </w:rPr>
      </w:r>
      <w:r>
        <w:rPr>
          <w:noProof/>
        </w:rPr>
        <w:fldChar w:fldCharType="separate"/>
      </w:r>
      <w:r>
        <w:rPr>
          <w:noProof/>
        </w:rPr>
        <w:t>59</w:t>
      </w:r>
      <w:r>
        <w:rPr>
          <w:noProof/>
        </w:rPr>
        <w:fldChar w:fldCharType="end"/>
      </w:r>
    </w:p>
    <w:p w14:paraId="4EC80BF6" w14:textId="0168446C" w:rsidR="000F473D" w:rsidRDefault="000F473D">
      <w:pPr>
        <w:pStyle w:val="TOC3"/>
        <w:rPr>
          <w:rFonts w:ascii="Calibri" w:hAnsi="Calibri"/>
          <w:noProof/>
          <w:sz w:val="22"/>
          <w:szCs w:val="22"/>
          <w:lang w:eastAsia="en-GB"/>
        </w:rPr>
      </w:pPr>
      <w:r w:rsidRPr="00F308B6">
        <w:rPr>
          <w:noProof/>
          <w:lang w:val="sv-SE"/>
        </w:rPr>
        <w:t>13.9.1</w:t>
      </w:r>
      <w:r>
        <w:rPr>
          <w:rFonts w:ascii="Calibri" w:hAnsi="Calibri"/>
          <w:noProof/>
          <w:sz w:val="22"/>
          <w:szCs w:val="22"/>
          <w:lang w:eastAsia="en-GB"/>
        </w:rPr>
        <w:tab/>
      </w:r>
      <w:r w:rsidRPr="00F308B6">
        <w:rPr>
          <w:noProof/>
          <w:lang w:val="sv-SE"/>
        </w:rPr>
        <w:t>XCAP Root URI on Ut interface</w:t>
      </w:r>
      <w:r>
        <w:rPr>
          <w:noProof/>
        </w:rPr>
        <w:tab/>
      </w:r>
      <w:r>
        <w:rPr>
          <w:noProof/>
        </w:rPr>
        <w:fldChar w:fldCharType="begin" w:fldLock="1"/>
      </w:r>
      <w:r>
        <w:rPr>
          <w:noProof/>
        </w:rPr>
        <w:instrText xml:space="preserve"> PAGEREF _Toc136329243 \h </w:instrText>
      </w:r>
      <w:r>
        <w:rPr>
          <w:noProof/>
        </w:rPr>
      </w:r>
      <w:r>
        <w:rPr>
          <w:noProof/>
        </w:rPr>
        <w:fldChar w:fldCharType="separate"/>
      </w:r>
      <w:r>
        <w:rPr>
          <w:noProof/>
        </w:rPr>
        <w:t>59</w:t>
      </w:r>
      <w:r>
        <w:rPr>
          <w:noProof/>
        </w:rPr>
        <w:fldChar w:fldCharType="end"/>
      </w:r>
    </w:p>
    <w:p w14:paraId="6B7FBC7F" w14:textId="311A86A9" w:rsidR="000F473D" w:rsidRDefault="000F473D">
      <w:pPr>
        <w:pStyle w:val="TOC4"/>
        <w:rPr>
          <w:rFonts w:ascii="Calibri" w:hAnsi="Calibri"/>
          <w:noProof/>
          <w:sz w:val="22"/>
          <w:szCs w:val="22"/>
          <w:lang w:eastAsia="en-GB"/>
        </w:rPr>
      </w:pPr>
      <w:r>
        <w:rPr>
          <w:noProof/>
        </w:rPr>
        <w:t>13.9.1.1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_Toc136329244 \h </w:instrText>
      </w:r>
      <w:r>
        <w:rPr>
          <w:noProof/>
        </w:rPr>
      </w:r>
      <w:r>
        <w:rPr>
          <w:noProof/>
        </w:rPr>
        <w:fldChar w:fldCharType="separate"/>
      </w:r>
      <w:r>
        <w:rPr>
          <w:noProof/>
        </w:rPr>
        <w:t>59</w:t>
      </w:r>
      <w:r>
        <w:rPr>
          <w:noProof/>
        </w:rPr>
        <w:fldChar w:fldCharType="end"/>
      </w:r>
    </w:p>
    <w:p w14:paraId="1E6F5611" w14:textId="6C78AC75" w:rsidR="000F473D" w:rsidRDefault="000F473D">
      <w:pPr>
        <w:pStyle w:val="TOC4"/>
        <w:rPr>
          <w:rFonts w:ascii="Calibri" w:hAnsi="Calibri"/>
          <w:noProof/>
          <w:sz w:val="22"/>
          <w:szCs w:val="22"/>
          <w:lang w:eastAsia="en-GB"/>
        </w:rPr>
      </w:pPr>
      <w:r>
        <w:rPr>
          <w:noProof/>
        </w:rPr>
        <w:t>13.9.1.2</w:t>
      </w:r>
      <w:r>
        <w:rPr>
          <w:rFonts w:ascii="Calibri" w:hAnsi="Calibri"/>
          <w:noProof/>
          <w:sz w:val="22"/>
          <w:szCs w:val="22"/>
          <w:lang w:eastAsia="en-GB"/>
        </w:rPr>
        <w:tab/>
      </w:r>
      <w:r>
        <w:rPr>
          <w:noProof/>
        </w:rPr>
        <w:t>Format of XCAP Root URI</w:t>
      </w:r>
      <w:r>
        <w:rPr>
          <w:noProof/>
        </w:rPr>
        <w:tab/>
      </w:r>
      <w:r>
        <w:rPr>
          <w:noProof/>
        </w:rPr>
        <w:fldChar w:fldCharType="begin" w:fldLock="1"/>
      </w:r>
      <w:r>
        <w:rPr>
          <w:noProof/>
        </w:rPr>
        <w:instrText xml:space="preserve"> PAGEREF _Toc136329245 \h </w:instrText>
      </w:r>
      <w:r>
        <w:rPr>
          <w:noProof/>
        </w:rPr>
      </w:r>
      <w:r>
        <w:rPr>
          <w:noProof/>
        </w:rPr>
        <w:fldChar w:fldCharType="separate"/>
      </w:r>
      <w:r>
        <w:rPr>
          <w:noProof/>
        </w:rPr>
        <w:t>59</w:t>
      </w:r>
      <w:r>
        <w:rPr>
          <w:noProof/>
        </w:rPr>
        <w:fldChar w:fldCharType="end"/>
      </w:r>
    </w:p>
    <w:p w14:paraId="30457C74" w14:textId="23A95296" w:rsidR="000F473D" w:rsidRDefault="000F473D">
      <w:pPr>
        <w:pStyle w:val="TOC2"/>
        <w:rPr>
          <w:rFonts w:ascii="Calibri" w:hAnsi="Calibri"/>
          <w:noProof/>
          <w:sz w:val="22"/>
          <w:szCs w:val="22"/>
          <w:lang w:eastAsia="en-GB"/>
        </w:rPr>
      </w:pPr>
      <w:r>
        <w:rPr>
          <w:noProof/>
        </w:rPr>
        <w:t>13.10</w:t>
      </w:r>
      <w:r>
        <w:rPr>
          <w:rFonts w:ascii="Calibri" w:hAnsi="Calibri"/>
          <w:noProof/>
          <w:sz w:val="22"/>
          <w:szCs w:val="22"/>
          <w:lang w:eastAsia="en-GB"/>
        </w:rPr>
        <w:tab/>
      </w:r>
      <w:r>
        <w:rPr>
          <w:noProof/>
          <w:lang w:eastAsia="zh-CN"/>
        </w:rPr>
        <w:t xml:space="preserve">Default </w:t>
      </w:r>
      <w:r>
        <w:rPr>
          <w:noProof/>
        </w:rPr>
        <w:t>Conference Factory URI</w:t>
      </w:r>
      <w:r>
        <w:rPr>
          <w:noProof/>
          <w:lang w:eastAsia="zh-CN"/>
        </w:rPr>
        <w:t xml:space="preserve"> for MMTel</w:t>
      </w:r>
      <w:r>
        <w:rPr>
          <w:noProof/>
        </w:rPr>
        <w:tab/>
      </w:r>
      <w:r>
        <w:rPr>
          <w:noProof/>
        </w:rPr>
        <w:fldChar w:fldCharType="begin" w:fldLock="1"/>
      </w:r>
      <w:r>
        <w:rPr>
          <w:noProof/>
        </w:rPr>
        <w:instrText xml:space="preserve"> PAGEREF _Toc136329246 \h </w:instrText>
      </w:r>
      <w:r>
        <w:rPr>
          <w:noProof/>
        </w:rPr>
      </w:r>
      <w:r>
        <w:rPr>
          <w:noProof/>
        </w:rPr>
        <w:fldChar w:fldCharType="separate"/>
      </w:r>
      <w:r>
        <w:rPr>
          <w:noProof/>
        </w:rPr>
        <w:t>60</w:t>
      </w:r>
      <w:r>
        <w:rPr>
          <w:noProof/>
        </w:rPr>
        <w:fldChar w:fldCharType="end"/>
      </w:r>
    </w:p>
    <w:p w14:paraId="74C44368" w14:textId="68FA5EAD" w:rsidR="000F473D" w:rsidRDefault="000F473D">
      <w:pPr>
        <w:pStyle w:val="TOC2"/>
        <w:rPr>
          <w:rFonts w:ascii="Calibri" w:hAnsi="Calibri"/>
          <w:noProof/>
          <w:sz w:val="22"/>
          <w:szCs w:val="22"/>
          <w:lang w:eastAsia="en-GB"/>
        </w:rPr>
      </w:pPr>
      <w:r w:rsidRPr="00F308B6">
        <w:rPr>
          <w:noProof/>
          <w:lang w:val="en-US"/>
        </w:rPr>
        <w:t>13.11</w:t>
      </w:r>
      <w:r>
        <w:rPr>
          <w:rFonts w:ascii="Calibri" w:hAnsi="Calibri"/>
          <w:noProof/>
          <w:sz w:val="22"/>
          <w:szCs w:val="22"/>
          <w:lang w:eastAsia="en-GB"/>
        </w:rPr>
        <w:tab/>
      </w:r>
      <w:r w:rsidRPr="00F308B6">
        <w:rPr>
          <w:noProof/>
          <w:lang w:val="en-US"/>
        </w:rPr>
        <w:t>Unknown User Identity</w:t>
      </w:r>
      <w:r>
        <w:rPr>
          <w:noProof/>
        </w:rPr>
        <w:tab/>
      </w:r>
      <w:r>
        <w:rPr>
          <w:noProof/>
        </w:rPr>
        <w:fldChar w:fldCharType="begin" w:fldLock="1"/>
      </w:r>
      <w:r>
        <w:rPr>
          <w:noProof/>
        </w:rPr>
        <w:instrText xml:space="preserve"> PAGEREF _Toc136329247 \h </w:instrText>
      </w:r>
      <w:r>
        <w:rPr>
          <w:noProof/>
        </w:rPr>
      </w:r>
      <w:r>
        <w:rPr>
          <w:noProof/>
        </w:rPr>
        <w:fldChar w:fldCharType="separate"/>
      </w:r>
      <w:r>
        <w:rPr>
          <w:noProof/>
        </w:rPr>
        <w:t>60</w:t>
      </w:r>
      <w:r>
        <w:rPr>
          <w:noProof/>
        </w:rPr>
        <w:fldChar w:fldCharType="end"/>
      </w:r>
    </w:p>
    <w:p w14:paraId="285AE1BF" w14:textId="3814966D" w:rsidR="000F473D" w:rsidRDefault="000F473D">
      <w:pPr>
        <w:pStyle w:val="TOC2"/>
        <w:rPr>
          <w:rFonts w:ascii="Calibri" w:hAnsi="Calibri"/>
          <w:noProof/>
          <w:sz w:val="22"/>
          <w:szCs w:val="22"/>
          <w:lang w:eastAsia="en-GB"/>
        </w:rPr>
      </w:pPr>
      <w:r w:rsidRPr="00F308B6">
        <w:rPr>
          <w:noProof/>
          <w:lang w:val="sv-SE"/>
        </w:rPr>
        <w:t>13.12</w:t>
      </w:r>
      <w:r>
        <w:rPr>
          <w:rFonts w:ascii="Calibri" w:hAnsi="Calibri"/>
          <w:noProof/>
          <w:sz w:val="22"/>
          <w:szCs w:val="22"/>
          <w:lang w:eastAsia="en-GB"/>
        </w:rPr>
        <w:tab/>
      </w:r>
      <w:r w:rsidRPr="00F308B6">
        <w:rPr>
          <w:noProof/>
          <w:lang w:val="sv-SE"/>
        </w:rPr>
        <w:t>Default WWSF URI</w:t>
      </w:r>
      <w:r>
        <w:rPr>
          <w:noProof/>
        </w:rPr>
        <w:tab/>
      </w:r>
      <w:r>
        <w:rPr>
          <w:noProof/>
        </w:rPr>
        <w:fldChar w:fldCharType="begin" w:fldLock="1"/>
      </w:r>
      <w:r>
        <w:rPr>
          <w:noProof/>
        </w:rPr>
        <w:instrText xml:space="preserve"> PAGEREF _Toc136329248 \h </w:instrText>
      </w:r>
      <w:r>
        <w:rPr>
          <w:noProof/>
        </w:rPr>
      </w:r>
      <w:r>
        <w:rPr>
          <w:noProof/>
        </w:rPr>
        <w:fldChar w:fldCharType="separate"/>
      </w:r>
      <w:r>
        <w:rPr>
          <w:noProof/>
        </w:rPr>
        <w:t>60</w:t>
      </w:r>
      <w:r>
        <w:rPr>
          <w:noProof/>
        </w:rPr>
        <w:fldChar w:fldCharType="end"/>
      </w:r>
    </w:p>
    <w:p w14:paraId="419324B1" w14:textId="3789B57B" w:rsidR="000F473D" w:rsidRDefault="000F473D">
      <w:pPr>
        <w:pStyle w:val="TOC3"/>
        <w:rPr>
          <w:rFonts w:ascii="Calibri" w:hAnsi="Calibri"/>
          <w:noProof/>
          <w:sz w:val="22"/>
          <w:szCs w:val="22"/>
          <w:lang w:eastAsia="en-GB"/>
        </w:rPr>
      </w:pPr>
      <w:r w:rsidRPr="00F308B6">
        <w:rPr>
          <w:noProof/>
          <w:lang w:val="sv-SE"/>
        </w:rPr>
        <w:t>13.12</w:t>
      </w:r>
      <w:r>
        <w:rPr>
          <w:noProof/>
        </w:rPr>
        <w:t>.1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_Toc136329249 \h </w:instrText>
      </w:r>
      <w:r>
        <w:rPr>
          <w:noProof/>
        </w:rPr>
      </w:r>
      <w:r>
        <w:rPr>
          <w:noProof/>
        </w:rPr>
        <w:fldChar w:fldCharType="separate"/>
      </w:r>
      <w:r>
        <w:rPr>
          <w:noProof/>
        </w:rPr>
        <w:t>60</w:t>
      </w:r>
      <w:r>
        <w:rPr>
          <w:noProof/>
        </w:rPr>
        <w:fldChar w:fldCharType="end"/>
      </w:r>
    </w:p>
    <w:p w14:paraId="44F37F01" w14:textId="5C4B1A63" w:rsidR="000F473D" w:rsidRDefault="000F473D">
      <w:pPr>
        <w:pStyle w:val="TOC3"/>
        <w:rPr>
          <w:rFonts w:ascii="Calibri" w:hAnsi="Calibri"/>
          <w:noProof/>
          <w:sz w:val="22"/>
          <w:szCs w:val="22"/>
          <w:lang w:eastAsia="en-GB"/>
        </w:rPr>
      </w:pPr>
      <w:r w:rsidRPr="00F308B6">
        <w:rPr>
          <w:noProof/>
          <w:lang w:val="sv-SE"/>
        </w:rPr>
        <w:t>13.12</w:t>
      </w:r>
      <w:r>
        <w:rPr>
          <w:noProof/>
        </w:rPr>
        <w:t>.2</w:t>
      </w:r>
      <w:r>
        <w:rPr>
          <w:rFonts w:ascii="Calibri" w:hAnsi="Calibri"/>
          <w:noProof/>
          <w:sz w:val="22"/>
          <w:szCs w:val="22"/>
          <w:lang w:eastAsia="en-GB"/>
        </w:rPr>
        <w:tab/>
      </w:r>
      <w:r>
        <w:rPr>
          <w:noProof/>
        </w:rPr>
        <w:t xml:space="preserve">Format of the </w:t>
      </w:r>
      <w:r w:rsidRPr="00F308B6">
        <w:rPr>
          <w:noProof/>
          <w:lang w:val="sv-SE"/>
        </w:rPr>
        <w:t xml:space="preserve">Default WWSF </w:t>
      </w:r>
      <w:r>
        <w:rPr>
          <w:noProof/>
          <w:lang w:eastAsia="ja-JP"/>
        </w:rPr>
        <w:t>URI</w:t>
      </w:r>
      <w:r>
        <w:rPr>
          <w:noProof/>
        </w:rPr>
        <w:tab/>
      </w:r>
      <w:r>
        <w:rPr>
          <w:noProof/>
        </w:rPr>
        <w:fldChar w:fldCharType="begin" w:fldLock="1"/>
      </w:r>
      <w:r>
        <w:rPr>
          <w:noProof/>
        </w:rPr>
        <w:instrText xml:space="preserve"> PAGEREF _Toc136329250 \h </w:instrText>
      </w:r>
      <w:r>
        <w:rPr>
          <w:noProof/>
        </w:rPr>
      </w:r>
      <w:r>
        <w:rPr>
          <w:noProof/>
        </w:rPr>
        <w:fldChar w:fldCharType="separate"/>
      </w:r>
      <w:r>
        <w:rPr>
          <w:noProof/>
        </w:rPr>
        <w:t>60</w:t>
      </w:r>
      <w:r>
        <w:rPr>
          <w:noProof/>
        </w:rPr>
        <w:fldChar w:fldCharType="end"/>
      </w:r>
    </w:p>
    <w:p w14:paraId="4C5C27FF" w14:textId="511D2322" w:rsidR="000F473D" w:rsidRDefault="000F473D">
      <w:pPr>
        <w:pStyle w:val="TOC2"/>
        <w:rPr>
          <w:rFonts w:ascii="Calibri" w:hAnsi="Calibri"/>
          <w:noProof/>
          <w:sz w:val="22"/>
          <w:szCs w:val="22"/>
          <w:lang w:eastAsia="en-GB"/>
        </w:rPr>
      </w:pPr>
      <w:r>
        <w:rPr>
          <w:noProof/>
        </w:rPr>
        <w:t>13.13</w:t>
      </w:r>
      <w:r>
        <w:rPr>
          <w:rFonts w:ascii="Calibri" w:hAnsi="Calibri"/>
          <w:noProof/>
          <w:sz w:val="22"/>
          <w:szCs w:val="22"/>
          <w:lang w:eastAsia="en-GB"/>
        </w:rPr>
        <w:tab/>
      </w:r>
      <w:r>
        <w:rPr>
          <w:noProof/>
          <w:lang w:eastAsia="zh-CN"/>
        </w:rPr>
        <w:t xml:space="preserve">IMEI based </w:t>
      </w:r>
      <w:r w:rsidRPr="00F308B6">
        <w:rPr>
          <w:noProof/>
          <w:lang w:val="en-US"/>
        </w:rPr>
        <w:t>i</w:t>
      </w:r>
      <w:r w:rsidRPr="00F308B6">
        <w:rPr>
          <w:noProof/>
          <w:lang w:val="x-none"/>
        </w:rPr>
        <w:t>dentity</w:t>
      </w:r>
      <w:r>
        <w:rPr>
          <w:noProof/>
        </w:rPr>
        <w:tab/>
      </w:r>
      <w:r>
        <w:rPr>
          <w:noProof/>
        </w:rPr>
        <w:fldChar w:fldCharType="begin" w:fldLock="1"/>
      </w:r>
      <w:r>
        <w:rPr>
          <w:noProof/>
        </w:rPr>
        <w:instrText xml:space="preserve"> PAGEREF _Toc136329251 \h </w:instrText>
      </w:r>
      <w:r>
        <w:rPr>
          <w:noProof/>
        </w:rPr>
      </w:r>
      <w:r>
        <w:rPr>
          <w:noProof/>
        </w:rPr>
        <w:fldChar w:fldCharType="separate"/>
      </w:r>
      <w:r>
        <w:rPr>
          <w:noProof/>
        </w:rPr>
        <w:t>61</w:t>
      </w:r>
      <w:r>
        <w:rPr>
          <w:noProof/>
        </w:rPr>
        <w:fldChar w:fldCharType="end"/>
      </w:r>
    </w:p>
    <w:p w14:paraId="06774B4A" w14:textId="39F33FE1" w:rsidR="000F473D" w:rsidRDefault="000F473D">
      <w:pPr>
        <w:pStyle w:val="TOC1"/>
        <w:rPr>
          <w:rFonts w:ascii="Calibri" w:hAnsi="Calibri"/>
          <w:noProof/>
          <w:szCs w:val="22"/>
          <w:lang w:eastAsia="en-GB"/>
        </w:rPr>
      </w:pPr>
      <w:r>
        <w:rPr>
          <w:noProof/>
        </w:rPr>
        <w:t>14</w:t>
      </w:r>
      <w:r>
        <w:rPr>
          <w:rFonts w:ascii="Calibri" w:hAnsi="Calibri"/>
          <w:noProof/>
          <w:szCs w:val="22"/>
          <w:lang w:eastAsia="en-GB"/>
        </w:rPr>
        <w:tab/>
      </w:r>
      <w:r>
        <w:rPr>
          <w:noProof/>
        </w:rPr>
        <w:t>Numbering, addressing and identification for 3GPP System to WLAN Interworking</w:t>
      </w:r>
      <w:r>
        <w:rPr>
          <w:noProof/>
        </w:rPr>
        <w:tab/>
      </w:r>
      <w:r>
        <w:rPr>
          <w:noProof/>
        </w:rPr>
        <w:fldChar w:fldCharType="begin" w:fldLock="1"/>
      </w:r>
      <w:r>
        <w:rPr>
          <w:noProof/>
        </w:rPr>
        <w:instrText xml:space="preserve"> PAGEREF _Toc136329252 \h </w:instrText>
      </w:r>
      <w:r>
        <w:rPr>
          <w:noProof/>
        </w:rPr>
      </w:r>
      <w:r>
        <w:rPr>
          <w:noProof/>
        </w:rPr>
        <w:fldChar w:fldCharType="separate"/>
      </w:r>
      <w:r>
        <w:rPr>
          <w:noProof/>
        </w:rPr>
        <w:t>61</w:t>
      </w:r>
      <w:r>
        <w:rPr>
          <w:noProof/>
        </w:rPr>
        <w:fldChar w:fldCharType="end"/>
      </w:r>
    </w:p>
    <w:p w14:paraId="29900DB5" w14:textId="02AB0E96" w:rsidR="000F473D" w:rsidRDefault="000F473D">
      <w:pPr>
        <w:pStyle w:val="TOC2"/>
        <w:rPr>
          <w:rFonts w:ascii="Calibri" w:hAnsi="Calibri"/>
          <w:noProof/>
          <w:sz w:val="22"/>
          <w:szCs w:val="22"/>
          <w:lang w:eastAsia="en-GB"/>
        </w:rPr>
      </w:pPr>
      <w:r>
        <w:rPr>
          <w:noProof/>
        </w:rPr>
        <w:t>14.1</w:t>
      </w:r>
      <w:r>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_Toc136329253 \h </w:instrText>
      </w:r>
      <w:r>
        <w:rPr>
          <w:noProof/>
        </w:rPr>
      </w:r>
      <w:r>
        <w:rPr>
          <w:noProof/>
        </w:rPr>
        <w:fldChar w:fldCharType="separate"/>
      </w:r>
      <w:r>
        <w:rPr>
          <w:noProof/>
        </w:rPr>
        <w:t>61</w:t>
      </w:r>
      <w:r>
        <w:rPr>
          <w:noProof/>
        </w:rPr>
        <w:fldChar w:fldCharType="end"/>
      </w:r>
    </w:p>
    <w:p w14:paraId="166A9898" w14:textId="5C8A2A01" w:rsidR="000F473D" w:rsidRDefault="000F473D">
      <w:pPr>
        <w:pStyle w:val="TOC2"/>
        <w:rPr>
          <w:rFonts w:ascii="Calibri" w:hAnsi="Calibri"/>
          <w:noProof/>
          <w:sz w:val="22"/>
          <w:szCs w:val="22"/>
          <w:lang w:eastAsia="en-GB"/>
        </w:rPr>
      </w:pPr>
      <w:r>
        <w:rPr>
          <w:noProof/>
        </w:rPr>
        <w:t>14.2</w:t>
      </w:r>
      <w:r>
        <w:rPr>
          <w:rFonts w:ascii="Calibri" w:hAnsi="Calibri"/>
          <w:noProof/>
          <w:sz w:val="22"/>
          <w:szCs w:val="22"/>
          <w:lang w:eastAsia="en-GB"/>
        </w:rPr>
        <w:tab/>
      </w:r>
      <w:r>
        <w:rPr>
          <w:noProof/>
        </w:rPr>
        <w:t>Home network realm</w:t>
      </w:r>
      <w:r>
        <w:rPr>
          <w:noProof/>
        </w:rPr>
        <w:tab/>
      </w:r>
      <w:r>
        <w:rPr>
          <w:noProof/>
        </w:rPr>
        <w:fldChar w:fldCharType="begin" w:fldLock="1"/>
      </w:r>
      <w:r>
        <w:rPr>
          <w:noProof/>
        </w:rPr>
        <w:instrText xml:space="preserve"> PAGEREF _Toc136329254 \h </w:instrText>
      </w:r>
      <w:r>
        <w:rPr>
          <w:noProof/>
        </w:rPr>
      </w:r>
      <w:r>
        <w:rPr>
          <w:noProof/>
        </w:rPr>
        <w:fldChar w:fldCharType="separate"/>
      </w:r>
      <w:r>
        <w:rPr>
          <w:noProof/>
        </w:rPr>
        <w:t>61</w:t>
      </w:r>
      <w:r>
        <w:rPr>
          <w:noProof/>
        </w:rPr>
        <w:fldChar w:fldCharType="end"/>
      </w:r>
    </w:p>
    <w:p w14:paraId="126CCFC5" w14:textId="6C8FAFAA" w:rsidR="000F473D" w:rsidRDefault="000F473D">
      <w:pPr>
        <w:pStyle w:val="TOC2"/>
        <w:rPr>
          <w:rFonts w:ascii="Calibri" w:hAnsi="Calibri"/>
          <w:noProof/>
          <w:sz w:val="22"/>
          <w:szCs w:val="22"/>
          <w:lang w:eastAsia="en-GB"/>
        </w:rPr>
      </w:pPr>
      <w:r>
        <w:rPr>
          <w:noProof/>
        </w:rPr>
        <w:t>14.3</w:t>
      </w:r>
      <w:r>
        <w:rPr>
          <w:rFonts w:ascii="Calibri" w:hAnsi="Calibri"/>
          <w:noProof/>
          <w:sz w:val="22"/>
          <w:szCs w:val="22"/>
          <w:lang w:eastAsia="en-GB"/>
        </w:rPr>
        <w:tab/>
      </w:r>
      <w:r>
        <w:rPr>
          <w:noProof/>
        </w:rPr>
        <w:t>Root NAI</w:t>
      </w:r>
      <w:r>
        <w:rPr>
          <w:noProof/>
        </w:rPr>
        <w:tab/>
      </w:r>
      <w:r>
        <w:rPr>
          <w:noProof/>
        </w:rPr>
        <w:fldChar w:fldCharType="begin" w:fldLock="1"/>
      </w:r>
      <w:r>
        <w:rPr>
          <w:noProof/>
        </w:rPr>
        <w:instrText xml:space="preserve"> PAGEREF _Toc136329255 \h </w:instrText>
      </w:r>
      <w:r>
        <w:rPr>
          <w:noProof/>
        </w:rPr>
      </w:r>
      <w:r>
        <w:rPr>
          <w:noProof/>
        </w:rPr>
        <w:fldChar w:fldCharType="separate"/>
      </w:r>
      <w:r>
        <w:rPr>
          <w:noProof/>
        </w:rPr>
        <w:t>62</w:t>
      </w:r>
      <w:r>
        <w:rPr>
          <w:noProof/>
        </w:rPr>
        <w:fldChar w:fldCharType="end"/>
      </w:r>
    </w:p>
    <w:p w14:paraId="736B7628" w14:textId="009AB408" w:rsidR="000F473D" w:rsidRDefault="000F473D">
      <w:pPr>
        <w:pStyle w:val="TOC2"/>
        <w:rPr>
          <w:rFonts w:ascii="Calibri" w:hAnsi="Calibri"/>
          <w:noProof/>
          <w:sz w:val="22"/>
          <w:szCs w:val="22"/>
          <w:lang w:eastAsia="en-GB"/>
        </w:rPr>
      </w:pPr>
      <w:r>
        <w:rPr>
          <w:noProof/>
        </w:rPr>
        <w:t>14.4</w:t>
      </w:r>
      <w:r>
        <w:rPr>
          <w:rFonts w:ascii="Calibri" w:hAnsi="Calibri"/>
          <w:noProof/>
          <w:sz w:val="22"/>
          <w:szCs w:val="22"/>
          <w:lang w:eastAsia="en-GB"/>
        </w:rPr>
        <w:tab/>
      </w:r>
      <w:r>
        <w:rPr>
          <w:noProof/>
        </w:rPr>
        <w:t>Decorated NAI</w:t>
      </w:r>
      <w:r>
        <w:rPr>
          <w:noProof/>
        </w:rPr>
        <w:tab/>
      </w:r>
      <w:r>
        <w:rPr>
          <w:noProof/>
        </w:rPr>
        <w:fldChar w:fldCharType="begin" w:fldLock="1"/>
      </w:r>
      <w:r>
        <w:rPr>
          <w:noProof/>
        </w:rPr>
        <w:instrText xml:space="preserve"> PAGEREF _Toc136329256 \h </w:instrText>
      </w:r>
      <w:r>
        <w:rPr>
          <w:noProof/>
        </w:rPr>
      </w:r>
      <w:r>
        <w:rPr>
          <w:noProof/>
        </w:rPr>
        <w:fldChar w:fldCharType="separate"/>
      </w:r>
      <w:r>
        <w:rPr>
          <w:noProof/>
        </w:rPr>
        <w:t>62</w:t>
      </w:r>
      <w:r>
        <w:rPr>
          <w:noProof/>
        </w:rPr>
        <w:fldChar w:fldCharType="end"/>
      </w:r>
    </w:p>
    <w:p w14:paraId="7CA0C235" w14:textId="6BBC604E" w:rsidR="000F473D" w:rsidRDefault="000F473D">
      <w:pPr>
        <w:pStyle w:val="TOC2"/>
        <w:rPr>
          <w:rFonts w:ascii="Calibri" w:hAnsi="Calibri"/>
          <w:noProof/>
          <w:sz w:val="22"/>
          <w:szCs w:val="22"/>
          <w:lang w:eastAsia="en-GB"/>
        </w:rPr>
      </w:pPr>
      <w:r>
        <w:rPr>
          <w:noProof/>
        </w:rPr>
        <w:t>14.4A</w:t>
      </w:r>
      <w:r>
        <w:rPr>
          <w:rFonts w:ascii="Calibri" w:hAnsi="Calibri"/>
          <w:noProof/>
          <w:sz w:val="22"/>
          <w:szCs w:val="22"/>
          <w:lang w:eastAsia="en-GB"/>
        </w:rPr>
        <w:tab/>
      </w:r>
      <w:r>
        <w:rPr>
          <w:noProof/>
        </w:rPr>
        <w:t>Fast Re</w:t>
      </w:r>
      <w:r>
        <w:rPr>
          <w:noProof/>
        </w:rPr>
        <w:noBreakHyphen/>
        <w:t>authentication NAI</w:t>
      </w:r>
      <w:r>
        <w:rPr>
          <w:noProof/>
        </w:rPr>
        <w:tab/>
      </w:r>
      <w:r>
        <w:rPr>
          <w:noProof/>
        </w:rPr>
        <w:fldChar w:fldCharType="begin" w:fldLock="1"/>
      </w:r>
      <w:r>
        <w:rPr>
          <w:noProof/>
        </w:rPr>
        <w:instrText xml:space="preserve"> PAGEREF _Toc136329257 \h </w:instrText>
      </w:r>
      <w:r>
        <w:rPr>
          <w:noProof/>
        </w:rPr>
      </w:r>
      <w:r>
        <w:rPr>
          <w:noProof/>
        </w:rPr>
        <w:fldChar w:fldCharType="separate"/>
      </w:r>
      <w:r>
        <w:rPr>
          <w:noProof/>
        </w:rPr>
        <w:t>63</w:t>
      </w:r>
      <w:r>
        <w:rPr>
          <w:noProof/>
        </w:rPr>
        <w:fldChar w:fldCharType="end"/>
      </w:r>
    </w:p>
    <w:p w14:paraId="3E4757D3" w14:textId="1F7F1EE8" w:rsidR="000F473D" w:rsidRDefault="000F473D">
      <w:pPr>
        <w:pStyle w:val="TOC2"/>
        <w:rPr>
          <w:rFonts w:ascii="Calibri" w:hAnsi="Calibri"/>
          <w:noProof/>
          <w:sz w:val="22"/>
          <w:szCs w:val="22"/>
          <w:lang w:eastAsia="en-GB"/>
        </w:rPr>
      </w:pPr>
      <w:r>
        <w:rPr>
          <w:noProof/>
        </w:rPr>
        <w:t>14.5</w:t>
      </w:r>
      <w:r>
        <w:rPr>
          <w:rFonts w:ascii="Calibri" w:hAnsi="Calibri"/>
          <w:noProof/>
          <w:sz w:val="22"/>
          <w:szCs w:val="22"/>
          <w:lang w:eastAsia="en-GB"/>
        </w:rPr>
        <w:tab/>
      </w:r>
      <w:r>
        <w:rPr>
          <w:noProof/>
        </w:rPr>
        <w:t>Temporary identities</w:t>
      </w:r>
      <w:r>
        <w:rPr>
          <w:noProof/>
        </w:rPr>
        <w:tab/>
      </w:r>
      <w:r>
        <w:rPr>
          <w:noProof/>
        </w:rPr>
        <w:fldChar w:fldCharType="begin" w:fldLock="1"/>
      </w:r>
      <w:r>
        <w:rPr>
          <w:noProof/>
        </w:rPr>
        <w:instrText xml:space="preserve"> PAGEREF _Toc136329258 \h </w:instrText>
      </w:r>
      <w:r>
        <w:rPr>
          <w:noProof/>
        </w:rPr>
      </w:r>
      <w:r>
        <w:rPr>
          <w:noProof/>
        </w:rPr>
        <w:fldChar w:fldCharType="separate"/>
      </w:r>
      <w:r>
        <w:rPr>
          <w:noProof/>
        </w:rPr>
        <w:t>63</w:t>
      </w:r>
      <w:r>
        <w:rPr>
          <w:noProof/>
        </w:rPr>
        <w:fldChar w:fldCharType="end"/>
      </w:r>
    </w:p>
    <w:p w14:paraId="52011B22" w14:textId="0B8ABA3D" w:rsidR="000F473D" w:rsidRDefault="000F473D">
      <w:pPr>
        <w:pStyle w:val="TOC2"/>
        <w:rPr>
          <w:rFonts w:ascii="Calibri" w:hAnsi="Calibri"/>
          <w:noProof/>
          <w:sz w:val="22"/>
          <w:szCs w:val="22"/>
          <w:lang w:eastAsia="en-GB"/>
        </w:rPr>
      </w:pPr>
      <w:r>
        <w:rPr>
          <w:noProof/>
        </w:rPr>
        <w:t>14.6</w:t>
      </w:r>
      <w:r>
        <w:rPr>
          <w:rFonts w:ascii="Calibri" w:hAnsi="Calibri"/>
          <w:noProof/>
          <w:sz w:val="22"/>
          <w:szCs w:val="22"/>
          <w:lang w:eastAsia="en-GB"/>
        </w:rPr>
        <w:tab/>
      </w:r>
      <w:r>
        <w:rPr>
          <w:noProof/>
        </w:rPr>
        <w:t>Alternative NAI</w:t>
      </w:r>
      <w:r>
        <w:rPr>
          <w:noProof/>
        </w:rPr>
        <w:tab/>
      </w:r>
      <w:r>
        <w:rPr>
          <w:noProof/>
        </w:rPr>
        <w:fldChar w:fldCharType="begin" w:fldLock="1"/>
      </w:r>
      <w:r>
        <w:rPr>
          <w:noProof/>
        </w:rPr>
        <w:instrText xml:space="preserve"> PAGEREF _Toc136329259 \h </w:instrText>
      </w:r>
      <w:r>
        <w:rPr>
          <w:noProof/>
        </w:rPr>
      </w:r>
      <w:r>
        <w:rPr>
          <w:noProof/>
        </w:rPr>
        <w:fldChar w:fldCharType="separate"/>
      </w:r>
      <w:r>
        <w:rPr>
          <w:noProof/>
        </w:rPr>
        <w:t>64</w:t>
      </w:r>
      <w:r>
        <w:rPr>
          <w:noProof/>
        </w:rPr>
        <w:fldChar w:fldCharType="end"/>
      </w:r>
    </w:p>
    <w:p w14:paraId="0F7ACD42" w14:textId="7D816120" w:rsidR="000F473D" w:rsidRDefault="000F473D">
      <w:pPr>
        <w:pStyle w:val="TOC2"/>
        <w:rPr>
          <w:rFonts w:ascii="Calibri" w:hAnsi="Calibri"/>
          <w:noProof/>
          <w:sz w:val="22"/>
          <w:szCs w:val="22"/>
          <w:lang w:eastAsia="en-GB"/>
        </w:rPr>
      </w:pPr>
      <w:r>
        <w:rPr>
          <w:noProof/>
        </w:rPr>
        <w:t>14.7</w:t>
      </w:r>
      <w:r>
        <w:rPr>
          <w:rFonts w:ascii="Calibri" w:hAnsi="Calibri"/>
          <w:noProof/>
          <w:sz w:val="22"/>
          <w:szCs w:val="22"/>
          <w:lang w:eastAsia="en-GB"/>
        </w:rPr>
        <w:tab/>
      </w:r>
      <w:r>
        <w:rPr>
          <w:noProof/>
        </w:rPr>
        <w:t>W-APN</w:t>
      </w:r>
      <w:r>
        <w:rPr>
          <w:noProof/>
        </w:rPr>
        <w:tab/>
      </w:r>
      <w:r>
        <w:rPr>
          <w:noProof/>
        </w:rPr>
        <w:fldChar w:fldCharType="begin" w:fldLock="1"/>
      </w:r>
      <w:r>
        <w:rPr>
          <w:noProof/>
        </w:rPr>
        <w:instrText xml:space="preserve"> PAGEREF _Toc136329260 \h </w:instrText>
      </w:r>
      <w:r>
        <w:rPr>
          <w:noProof/>
        </w:rPr>
      </w:r>
      <w:r>
        <w:rPr>
          <w:noProof/>
        </w:rPr>
        <w:fldChar w:fldCharType="separate"/>
      </w:r>
      <w:r>
        <w:rPr>
          <w:noProof/>
        </w:rPr>
        <w:t>64</w:t>
      </w:r>
      <w:r>
        <w:rPr>
          <w:noProof/>
        </w:rPr>
        <w:fldChar w:fldCharType="end"/>
      </w:r>
    </w:p>
    <w:p w14:paraId="752111A6" w14:textId="13460DC3" w:rsidR="000F473D" w:rsidRDefault="000F473D">
      <w:pPr>
        <w:pStyle w:val="TOC3"/>
        <w:rPr>
          <w:rFonts w:ascii="Calibri" w:hAnsi="Calibri"/>
          <w:noProof/>
          <w:sz w:val="22"/>
          <w:szCs w:val="22"/>
          <w:lang w:eastAsia="en-GB"/>
        </w:rPr>
      </w:pPr>
      <w:r>
        <w:rPr>
          <w:noProof/>
        </w:rPr>
        <w:t>14.7.1</w:t>
      </w:r>
      <w:r>
        <w:rPr>
          <w:rFonts w:ascii="Calibri" w:hAnsi="Calibri"/>
          <w:noProof/>
          <w:sz w:val="22"/>
          <w:szCs w:val="22"/>
          <w:lang w:eastAsia="en-GB"/>
        </w:rPr>
        <w:tab/>
      </w:r>
      <w:r>
        <w:rPr>
          <w:noProof/>
        </w:rPr>
        <w:t>Format of W-APN Network Identifier</w:t>
      </w:r>
      <w:r>
        <w:rPr>
          <w:noProof/>
        </w:rPr>
        <w:tab/>
      </w:r>
      <w:r>
        <w:rPr>
          <w:noProof/>
        </w:rPr>
        <w:fldChar w:fldCharType="begin" w:fldLock="1"/>
      </w:r>
      <w:r>
        <w:rPr>
          <w:noProof/>
        </w:rPr>
        <w:instrText xml:space="preserve"> PAGEREF _Toc136329261 \h </w:instrText>
      </w:r>
      <w:r>
        <w:rPr>
          <w:noProof/>
        </w:rPr>
      </w:r>
      <w:r>
        <w:rPr>
          <w:noProof/>
        </w:rPr>
        <w:fldChar w:fldCharType="separate"/>
      </w:r>
      <w:r>
        <w:rPr>
          <w:noProof/>
        </w:rPr>
        <w:t>64</w:t>
      </w:r>
      <w:r>
        <w:rPr>
          <w:noProof/>
        </w:rPr>
        <w:fldChar w:fldCharType="end"/>
      </w:r>
    </w:p>
    <w:p w14:paraId="10AF01BF" w14:textId="342B728D" w:rsidR="000F473D" w:rsidRDefault="000F473D">
      <w:pPr>
        <w:pStyle w:val="TOC3"/>
        <w:rPr>
          <w:rFonts w:ascii="Calibri" w:hAnsi="Calibri"/>
          <w:noProof/>
          <w:sz w:val="22"/>
          <w:szCs w:val="22"/>
          <w:lang w:eastAsia="en-GB"/>
        </w:rPr>
      </w:pPr>
      <w:r>
        <w:rPr>
          <w:noProof/>
        </w:rPr>
        <w:t>14.7.2</w:t>
      </w:r>
      <w:r>
        <w:rPr>
          <w:rFonts w:ascii="Calibri" w:hAnsi="Calibri"/>
          <w:noProof/>
          <w:sz w:val="22"/>
          <w:szCs w:val="22"/>
          <w:lang w:eastAsia="en-GB"/>
        </w:rPr>
        <w:tab/>
      </w:r>
      <w:r>
        <w:rPr>
          <w:noProof/>
        </w:rPr>
        <w:t>Format of W-APN Operator Identifier</w:t>
      </w:r>
      <w:r>
        <w:rPr>
          <w:noProof/>
        </w:rPr>
        <w:tab/>
      </w:r>
      <w:r>
        <w:rPr>
          <w:noProof/>
        </w:rPr>
        <w:fldChar w:fldCharType="begin" w:fldLock="1"/>
      </w:r>
      <w:r>
        <w:rPr>
          <w:noProof/>
        </w:rPr>
        <w:instrText xml:space="preserve"> PAGEREF _Toc136329262 \h </w:instrText>
      </w:r>
      <w:r>
        <w:rPr>
          <w:noProof/>
        </w:rPr>
      </w:r>
      <w:r>
        <w:rPr>
          <w:noProof/>
        </w:rPr>
        <w:fldChar w:fldCharType="separate"/>
      </w:r>
      <w:r>
        <w:rPr>
          <w:noProof/>
        </w:rPr>
        <w:t>65</w:t>
      </w:r>
      <w:r>
        <w:rPr>
          <w:noProof/>
        </w:rPr>
        <w:fldChar w:fldCharType="end"/>
      </w:r>
    </w:p>
    <w:p w14:paraId="24E2BA5B" w14:textId="75F0925C" w:rsidR="000F473D" w:rsidRDefault="000F473D">
      <w:pPr>
        <w:pStyle w:val="TOC3"/>
        <w:rPr>
          <w:rFonts w:ascii="Calibri" w:hAnsi="Calibri"/>
          <w:noProof/>
          <w:sz w:val="22"/>
          <w:szCs w:val="22"/>
          <w:lang w:eastAsia="en-GB"/>
        </w:rPr>
      </w:pPr>
      <w:r>
        <w:rPr>
          <w:noProof/>
        </w:rPr>
        <w:t>14.7.3</w:t>
      </w:r>
      <w:r>
        <w:rPr>
          <w:rFonts w:ascii="Calibri" w:hAnsi="Calibri"/>
          <w:noProof/>
          <w:sz w:val="22"/>
          <w:szCs w:val="22"/>
          <w:lang w:eastAsia="en-GB"/>
        </w:rPr>
        <w:tab/>
      </w:r>
      <w:r>
        <w:rPr>
          <w:noProof/>
        </w:rPr>
        <w:t>Alternative Format of W-APN Operator Identifier</w:t>
      </w:r>
      <w:r>
        <w:rPr>
          <w:noProof/>
        </w:rPr>
        <w:tab/>
      </w:r>
      <w:r>
        <w:rPr>
          <w:noProof/>
        </w:rPr>
        <w:fldChar w:fldCharType="begin" w:fldLock="1"/>
      </w:r>
      <w:r>
        <w:rPr>
          <w:noProof/>
        </w:rPr>
        <w:instrText xml:space="preserve"> PAGEREF _Toc136329263 \h </w:instrText>
      </w:r>
      <w:r>
        <w:rPr>
          <w:noProof/>
        </w:rPr>
      </w:r>
      <w:r>
        <w:rPr>
          <w:noProof/>
        </w:rPr>
        <w:fldChar w:fldCharType="separate"/>
      </w:r>
      <w:r>
        <w:rPr>
          <w:noProof/>
        </w:rPr>
        <w:t>65</w:t>
      </w:r>
      <w:r>
        <w:rPr>
          <w:noProof/>
        </w:rPr>
        <w:fldChar w:fldCharType="end"/>
      </w:r>
    </w:p>
    <w:p w14:paraId="2913F0DA" w14:textId="61FCF836" w:rsidR="000F473D" w:rsidRDefault="000F473D">
      <w:pPr>
        <w:pStyle w:val="TOC2"/>
        <w:rPr>
          <w:rFonts w:ascii="Calibri" w:hAnsi="Calibri"/>
          <w:noProof/>
          <w:sz w:val="22"/>
          <w:szCs w:val="22"/>
          <w:lang w:eastAsia="en-GB"/>
        </w:rPr>
      </w:pPr>
      <w:r>
        <w:rPr>
          <w:noProof/>
        </w:rPr>
        <w:t>14.8</w:t>
      </w:r>
      <w:r>
        <w:rPr>
          <w:rFonts w:ascii="Calibri" w:hAnsi="Calibri"/>
          <w:noProof/>
          <w:sz w:val="22"/>
          <w:szCs w:val="22"/>
          <w:lang w:eastAsia="en-GB"/>
        </w:rPr>
        <w:tab/>
      </w:r>
      <w:r>
        <w:rPr>
          <w:noProof/>
        </w:rPr>
        <w:t>Emergency Realm and Emergency NAI for Emergency Cases</w:t>
      </w:r>
      <w:r>
        <w:rPr>
          <w:noProof/>
        </w:rPr>
        <w:tab/>
      </w:r>
      <w:r>
        <w:rPr>
          <w:noProof/>
        </w:rPr>
        <w:fldChar w:fldCharType="begin" w:fldLock="1"/>
      </w:r>
      <w:r>
        <w:rPr>
          <w:noProof/>
        </w:rPr>
        <w:instrText xml:space="preserve"> PAGEREF _Toc136329264 \h </w:instrText>
      </w:r>
      <w:r>
        <w:rPr>
          <w:noProof/>
        </w:rPr>
      </w:r>
      <w:r>
        <w:rPr>
          <w:noProof/>
        </w:rPr>
        <w:fldChar w:fldCharType="separate"/>
      </w:r>
      <w:r>
        <w:rPr>
          <w:noProof/>
        </w:rPr>
        <w:t>66</w:t>
      </w:r>
      <w:r>
        <w:rPr>
          <w:noProof/>
        </w:rPr>
        <w:fldChar w:fldCharType="end"/>
      </w:r>
    </w:p>
    <w:p w14:paraId="7D0BB315" w14:textId="3C7ECCA9" w:rsidR="000F473D" w:rsidRDefault="000F473D">
      <w:pPr>
        <w:pStyle w:val="TOC1"/>
        <w:rPr>
          <w:rFonts w:ascii="Calibri" w:hAnsi="Calibri"/>
          <w:noProof/>
          <w:szCs w:val="22"/>
          <w:lang w:eastAsia="en-GB"/>
        </w:rPr>
      </w:pPr>
      <w:r>
        <w:rPr>
          <w:noProof/>
        </w:rPr>
        <w:t>15</w:t>
      </w:r>
      <w:r>
        <w:rPr>
          <w:rFonts w:ascii="Calibri" w:hAnsi="Calibri"/>
          <w:noProof/>
          <w:szCs w:val="22"/>
          <w:lang w:eastAsia="en-GB"/>
        </w:rPr>
        <w:tab/>
      </w:r>
      <w:r>
        <w:rPr>
          <w:noProof/>
        </w:rPr>
        <w:t>Identification of Multimedia Broadcast/Multicast Service</w:t>
      </w:r>
      <w:r>
        <w:rPr>
          <w:noProof/>
        </w:rPr>
        <w:tab/>
      </w:r>
      <w:r>
        <w:rPr>
          <w:noProof/>
        </w:rPr>
        <w:fldChar w:fldCharType="begin" w:fldLock="1"/>
      </w:r>
      <w:r>
        <w:rPr>
          <w:noProof/>
        </w:rPr>
        <w:instrText xml:space="preserve"> PAGEREF _Toc136329265 \h </w:instrText>
      </w:r>
      <w:r>
        <w:rPr>
          <w:noProof/>
        </w:rPr>
      </w:r>
      <w:r>
        <w:rPr>
          <w:noProof/>
        </w:rPr>
        <w:fldChar w:fldCharType="separate"/>
      </w:r>
      <w:r>
        <w:rPr>
          <w:noProof/>
        </w:rPr>
        <w:t>66</w:t>
      </w:r>
      <w:r>
        <w:rPr>
          <w:noProof/>
        </w:rPr>
        <w:fldChar w:fldCharType="end"/>
      </w:r>
    </w:p>
    <w:p w14:paraId="44E22F4E" w14:textId="1DBF5579" w:rsidR="000F473D" w:rsidRDefault="000F473D">
      <w:pPr>
        <w:pStyle w:val="TOC2"/>
        <w:rPr>
          <w:rFonts w:ascii="Calibri" w:hAnsi="Calibri"/>
          <w:noProof/>
          <w:sz w:val="22"/>
          <w:szCs w:val="22"/>
          <w:lang w:eastAsia="en-GB"/>
        </w:rPr>
      </w:pPr>
      <w:r>
        <w:rPr>
          <w:noProof/>
        </w:rPr>
        <w:t>15.1</w:t>
      </w:r>
      <w:r>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_Toc136329266 \h </w:instrText>
      </w:r>
      <w:r>
        <w:rPr>
          <w:noProof/>
        </w:rPr>
      </w:r>
      <w:r>
        <w:rPr>
          <w:noProof/>
        </w:rPr>
        <w:fldChar w:fldCharType="separate"/>
      </w:r>
      <w:r>
        <w:rPr>
          <w:noProof/>
        </w:rPr>
        <w:t>66</w:t>
      </w:r>
      <w:r>
        <w:rPr>
          <w:noProof/>
        </w:rPr>
        <w:fldChar w:fldCharType="end"/>
      </w:r>
    </w:p>
    <w:p w14:paraId="343D94C9" w14:textId="08968E6A" w:rsidR="000F473D" w:rsidRDefault="000F473D">
      <w:pPr>
        <w:pStyle w:val="TOC2"/>
        <w:rPr>
          <w:rFonts w:ascii="Calibri" w:hAnsi="Calibri"/>
          <w:noProof/>
          <w:sz w:val="22"/>
          <w:szCs w:val="22"/>
          <w:lang w:eastAsia="en-GB"/>
        </w:rPr>
      </w:pPr>
      <w:r>
        <w:rPr>
          <w:noProof/>
        </w:rPr>
        <w:t>15.2</w:t>
      </w:r>
      <w:r>
        <w:rPr>
          <w:rFonts w:ascii="Calibri" w:hAnsi="Calibri"/>
          <w:noProof/>
          <w:sz w:val="22"/>
          <w:szCs w:val="22"/>
          <w:lang w:eastAsia="en-GB"/>
        </w:rPr>
        <w:tab/>
      </w:r>
      <w:r>
        <w:rPr>
          <w:noProof/>
        </w:rPr>
        <w:t>Structure of TMGI</w:t>
      </w:r>
      <w:r>
        <w:rPr>
          <w:noProof/>
        </w:rPr>
        <w:tab/>
      </w:r>
      <w:r>
        <w:rPr>
          <w:noProof/>
        </w:rPr>
        <w:fldChar w:fldCharType="begin" w:fldLock="1"/>
      </w:r>
      <w:r>
        <w:rPr>
          <w:noProof/>
        </w:rPr>
        <w:instrText xml:space="preserve"> PAGEREF _Toc136329267 \h </w:instrText>
      </w:r>
      <w:r>
        <w:rPr>
          <w:noProof/>
        </w:rPr>
      </w:r>
      <w:r>
        <w:rPr>
          <w:noProof/>
        </w:rPr>
        <w:fldChar w:fldCharType="separate"/>
      </w:r>
      <w:r>
        <w:rPr>
          <w:noProof/>
        </w:rPr>
        <w:t>67</w:t>
      </w:r>
      <w:r>
        <w:rPr>
          <w:noProof/>
        </w:rPr>
        <w:fldChar w:fldCharType="end"/>
      </w:r>
    </w:p>
    <w:p w14:paraId="3981A781" w14:textId="13AF8B93" w:rsidR="000F473D" w:rsidRDefault="000F473D">
      <w:pPr>
        <w:pStyle w:val="TOC2"/>
        <w:rPr>
          <w:rFonts w:ascii="Calibri" w:hAnsi="Calibri"/>
          <w:noProof/>
          <w:sz w:val="22"/>
          <w:szCs w:val="22"/>
          <w:lang w:eastAsia="en-GB"/>
        </w:rPr>
      </w:pPr>
      <w:r>
        <w:rPr>
          <w:noProof/>
        </w:rPr>
        <w:t>15.3</w:t>
      </w:r>
      <w:r>
        <w:rPr>
          <w:rFonts w:ascii="Calibri" w:hAnsi="Calibri"/>
          <w:noProof/>
          <w:sz w:val="22"/>
          <w:szCs w:val="22"/>
          <w:lang w:eastAsia="en-GB"/>
        </w:rPr>
        <w:tab/>
      </w:r>
      <w:r>
        <w:rPr>
          <w:noProof/>
        </w:rPr>
        <w:t>Structure of MBMS SAI</w:t>
      </w:r>
      <w:r>
        <w:rPr>
          <w:noProof/>
        </w:rPr>
        <w:tab/>
      </w:r>
      <w:r>
        <w:rPr>
          <w:noProof/>
        </w:rPr>
        <w:fldChar w:fldCharType="begin" w:fldLock="1"/>
      </w:r>
      <w:r>
        <w:rPr>
          <w:noProof/>
        </w:rPr>
        <w:instrText xml:space="preserve"> PAGEREF _Toc136329268 \h </w:instrText>
      </w:r>
      <w:r>
        <w:rPr>
          <w:noProof/>
        </w:rPr>
      </w:r>
      <w:r>
        <w:rPr>
          <w:noProof/>
        </w:rPr>
        <w:fldChar w:fldCharType="separate"/>
      </w:r>
      <w:r>
        <w:rPr>
          <w:noProof/>
        </w:rPr>
        <w:t>67</w:t>
      </w:r>
      <w:r>
        <w:rPr>
          <w:noProof/>
        </w:rPr>
        <w:fldChar w:fldCharType="end"/>
      </w:r>
    </w:p>
    <w:p w14:paraId="3E03DA74" w14:textId="529B7FA0" w:rsidR="000F473D" w:rsidRDefault="000F473D">
      <w:pPr>
        <w:pStyle w:val="TOC2"/>
        <w:rPr>
          <w:rFonts w:ascii="Calibri" w:hAnsi="Calibri"/>
          <w:noProof/>
          <w:sz w:val="22"/>
          <w:szCs w:val="22"/>
          <w:lang w:eastAsia="en-GB"/>
        </w:rPr>
      </w:pPr>
      <w:r>
        <w:rPr>
          <w:noProof/>
        </w:rPr>
        <w:t>15.4</w:t>
      </w:r>
      <w:r>
        <w:rPr>
          <w:rFonts w:ascii="Calibri" w:hAnsi="Calibri"/>
          <w:noProof/>
          <w:sz w:val="22"/>
          <w:szCs w:val="22"/>
          <w:lang w:eastAsia="en-GB"/>
        </w:rPr>
        <w:tab/>
      </w:r>
      <w:r>
        <w:rPr>
          <w:noProof/>
        </w:rPr>
        <w:t>Home Network Realm</w:t>
      </w:r>
      <w:r>
        <w:rPr>
          <w:noProof/>
        </w:rPr>
        <w:tab/>
      </w:r>
      <w:r>
        <w:rPr>
          <w:noProof/>
        </w:rPr>
        <w:fldChar w:fldCharType="begin" w:fldLock="1"/>
      </w:r>
      <w:r>
        <w:rPr>
          <w:noProof/>
        </w:rPr>
        <w:instrText xml:space="preserve"> PAGEREF _Toc136329269 \h </w:instrText>
      </w:r>
      <w:r>
        <w:rPr>
          <w:noProof/>
        </w:rPr>
      </w:r>
      <w:r>
        <w:rPr>
          <w:noProof/>
        </w:rPr>
        <w:fldChar w:fldCharType="separate"/>
      </w:r>
      <w:r>
        <w:rPr>
          <w:noProof/>
        </w:rPr>
        <w:t>67</w:t>
      </w:r>
      <w:r>
        <w:rPr>
          <w:noProof/>
        </w:rPr>
        <w:fldChar w:fldCharType="end"/>
      </w:r>
    </w:p>
    <w:p w14:paraId="34E05EC5" w14:textId="7A336F3A" w:rsidR="000F473D" w:rsidRDefault="000F473D">
      <w:pPr>
        <w:pStyle w:val="TOC2"/>
        <w:rPr>
          <w:rFonts w:ascii="Calibri" w:hAnsi="Calibri"/>
          <w:noProof/>
          <w:sz w:val="22"/>
          <w:szCs w:val="22"/>
          <w:lang w:eastAsia="en-GB"/>
        </w:rPr>
      </w:pPr>
      <w:r>
        <w:rPr>
          <w:noProof/>
        </w:rPr>
        <w:lastRenderedPageBreak/>
        <w:t>15.5</w:t>
      </w:r>
      <w:r>
        <w:rPr>
          <w:rFonts w:ascii="Calibri" w:hAnsi="Calibri"/>
          <w:noProof/>
          <w:sz w:val="22"/>
          <w:szCs w:val="22"/>
          <w:lang w:eastAsia="en-GB"/>
        </w:rPr>
        <w:tab/>
      </w:r>
      <w:r>
        <w:rPr>
          <w:noProof/>
        </w:rPr>
        <w:t>Addressing and identification for Bootstrapping MBMS Service Announcement</w:t>
      </w:r>
      <w:r>
        <w:rPr>
          <w:noProof/>
        </w:rPr>
        <w:tab/>
      </w:r>
      <w:r>
        <w:rPr>
          <w:noProof/>
        </w:rPr>
        <w:fldChar w:fldCharType="begin" w:fldLock="1"/>
      </w:r>
      <w:r>
        <w:rPr>
          <w:noProof/>
        </w:rPr>
        <w:instrText xml:space="preserve"> PAGEREF _Toc136329270 \h </w:instrText>
      </w:r>
      <w:r>
        <w:rPr>
          <w:noProof/>
        </w:rPr>
      </w:r>
      <w:r>
        <w:rPr>
          <w:noProof/>
        </w:rPr>
        <w:fldChar w:fldCharType="separate"/>
      </w:r>
      <w:r>
        <w:rPr>
          <w:noProof/>
        </w:rPr>
        <w:t>68</w:t>
      </w:r>
      <w:r>
        <w:rPr>
          <w:noProof/>
        </w:rPr>
        <w:fldChar w:fldCharType="end"/>
      </w:r>
    </w:p>
    <w:p w14:paraId="1EA0821C" w14:textId="093075C3" w:rsidR="000F473D" w:rsidRDefault="000F473D">
      <w:pPr>
        <w:pStyle w:val="TOC1"/>
        <w:rPr>
          <w:rFonts w:ascii="Calibri" w:hAnsi="Calibri"/>
          <w:noProof/>
          <w:szCs w:val="22"/>
          <w:lang w:eastAsia="en-GB"/>
        </w:rPr>
      </w:pPr>
      <w:r>
        <w:rPr>
          <w:noProof/>
        </w:rPr>
        <w:t>16</w:t>
      </w:r>
      <w:r>
        <w:rPr>
          <w:rFonts w:ascii="Calibri" w:hAnsi="Calibri"/>
          <w:noProof/>
          <w:szCs w:val="22"/>
          <w:lang w:eastAsia="en-GB"/>
        </w:rPr>
        <w:tab/>
      </w:r>
      <w:r>
        <w:rPr>
          <w:noProof/>
        </w:rPr>
        <w:t>Numbering, addressing and identification within the GAA subsystem</w:t>
      </w:r>
      <w:r>
        <w:rPr>
          <w:noProof/>
        </w:rPr>
        <w:tab/>
      </w:r>
      <w:r>
        <w:rPr>
          <w:noProof/>
        </w:rPr>
        <w:fldChar w:fldCharType="begin" w:fldLock="1"/>
      </w:r>
      <w:r>
        <w:rPr>
          <w:noProof/>
        </w:rPr>
        <w:instrText xml:space="preserve"> PAGEREF _Toc136329271 \h </w:instrText>
      </w:r>
      <w:r>
        <w:rPr>
          <w:noProof/>
        </w:rPr>
      </w:r>
      <w:r>
        <w:rPr>
          <w:noProof/>
        </w:rPr>
        <w:fldChar w:fldCharType="separate"/>
      </w:r>
      <w:r>
        <w:rPr>
          <w:noProof/>
        </w:rPr>
        <w:t>69</w:t>
      </w:r>
      <w:r>
        <w:rPr>
          <w:noProof/>
        </w:rPr>
        <w:fldChar w:fldCharType="end"/>
      </w:r>
    </w:p>
    <w:p w14:paraId="0EAC3E26" w14:textId="5529A9C3" w:rsidR="000F473D" w:rsidRDefault="000F473D">
      <w:pPr>
        <w:pStyle w:val="TOC2"/>
        <w:rPr>
          <w:rFonts w:ascii="Calibri" w:hAnsi="Calibri"/>
          <w:noProof/>
          <w:sz w:val="22"/>
          <w:szCs w:val="22"/>
          <w:lang w:eastAsia="en-GB"/>
        </w:rPr>
      </w:pPr>
      <w:r>
        <w:rPr>
          <w:noProof/>
        </w:rPr>
        <w:t>16.1</w:t>
      </w:r>
      <w:r>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_Toc136329272 \h </w:instrText>
      </w:r>
      <w:r>
        <w:rPr>
          <w:noProof/>
        </w:rPr>
      </w:r>
      <w:r>
        <w:rPr>
          <w:noProof/>
        </w:rPr>
        <w:fldChar w:fldCharType="separate"/>
      </w:r>
      <w:r>
        <w:rPr>
          <w:noProof/>
        </w:rPr>
        <w:t>69</w:t>
      </w:r>
      <w:r>
        <w:rPr>
          <w:noProof/>
        </w:rPr>
        <w:fldChar w:fldCharType="end"/>
      </w:r>
    </w:p>
    <w:p w14:paraId="00D8E058" w14:textId="631E1FBD" w:rsidR="000F473D" w:rsidRDefault="000F473D">
      <w:pPr>
        <w:pStyle w:val="TOC2"/>
        <w:rPr>
          <w:rFonts w:ascii="Calibri" w:hAnsi="Calibri"/>
          <w:noProof/>
          <w:sz w:val="22"/>
          <w:szCs w:val="22"/>
          <w:lang w:eastAsia="en-GB"/>
        </w:rPr>
      </w:pPr>
      <w:r>
        <w:rPr>
          <w:noProof/>
        </w:rPr>
        <w:t>16.2</w:t>
      </w:r>
      <w:r>
        <w:rPr>
          <w:rFonts w:ascii="Calibri" w:hAnsi="Calibri"/>
          <w:noProof/>
          <w:sz w:val="22"/>
          <w:szCs w:val="22"/>
          <w:lang w:eastAsia="en-GB"/>
        </w:rPr>
        <w:tab/>
      </w:r>
      <w:r>
        <w:rPr>
          <w:noProof/>
        </w:rPr>
        <w:t>BSF address</w:t>
      </w:r>
      <w:r>
        <w:rPr>
          <w:noProof/>
        </w:rPr>
        <w:tab/>
      </w:r>
      <w:r>
        <w:rPr>
          <w:noProof/>
        </w:rPr>
        <w:fldChar w:fldCharType="begin" w:fldLock="1"/>
      </w:r>
      <w:r>
        <w:rPr>
          <w:noProof/>
        </w:rPr>
        <w:instrText xml:space="preserve"> PAGEREF _Toc136329273 \h </w:instrText>
      </w:r>
      <w:r>
        <w:rPr>
          <w:noProof/>
        </w:rPr>
      </w:r>
      <w:r>
        <w:rPr>
          <w:noProof/>
        </w:rPr>
        <w:fldChar w:fldCharType="separate"/>
      </w:r>
      <w:r>
        <w:rPr>
          <w:noProof/>
        </w:rPr>
        <w:t>69</w:t>
      </w:r>
      <w:r>
        <w:rPr>
          <w:noProof/>
        </w:rPr>
        <w:fldChar w:fldCharType="end"/>
      </w:r>
    </w:p>
    <w:p w14:paraId="1B234DB6" w14:textId="1BC6677A" w:rsidR="000F473D" w:rsidRDefault="000F473D">
      <w:pPr>
        <w:pStyle w:val="TOC1"/>
        <w:rPr>
          <w:rFonts w:ascii="Calibri" w:hAnsi="Calibri"/>
          <w:noProof/>
          <w:szCs w:val="22"/>
          <w:lang w:eastAsia="en-GB"/>
        </w:rPr>
      </w:pPr>
      <w:r>
        <w:rPr>
          <w:noProof/>
        </w:rPr>
        <w:t>17</w:t>
      </w:r>
      <w:r>
        <w:rPr>
          <w:rFonts w:ascii="Calibri" w:hAnsi="Calibri"/>
          <w:noProof/>
          <w:szCs w:val="22"/>
          <w:lang w:eastAsia="en-GB"/>
        </w:rPr>
        <w:tab/>
      </w:r>
      <w:r>
        <w:rPr>
          <w:noProof/>
        </w:rPr>
        <w:t>Numbering, addressing and identification within the Generic Access Network</w:t>
      </w:r>
      <w:r>
        <w:rPr>
          <w:noProof/>
        </w:rPr>
        <w:tab/>
      </w:r>
      <w:r>
        <w:rPr>
          <w:noProof/>
        </w:rPr>
        <w:fldChar w:fldCharType="begin" w:fldLock="1"/>
      </w:r>
      <w:r>
        <w:rPr>
          <w:noProof/>
        </w:rPr>
        <w:instrText xml:space="preserve"> PAGEREF _Toc136329274 \h </w:instrText>
      </w:r>
      <w:r>
        <w:rPr>
          <w:noProof/>
        </w:rPr>
      </w:r>
      <w:r>
        <w:rPr>
          <w:noProof/>
        </w:rPr>
        <w:fldChar w:fldCharType="separate"/>
      </w:r>
      <w:r>
        <w:rPr>
          <w:noProof/>
        </w:rPr>
        <w:t>70</w:t>
      </w:r>
      <w:r>
        <w:rPr>
          <w:noProof/>
        </w:rPr>
        <w:fldChar w:fldCharType="end"/>
      </w:r>
    </w:p>
    <w:p w14:paraId="34690C5F" w14:textId="1F6C0578" w:rsidR="000F473D" w:rsidRDefault="000F473D">
      <w:pPr>
        <w:pStyle w:val="TOC2"/>
        <w:rPr>
          <w:rFonts w:ascii="Calibri" w:hAnsi="Calibri"/>
          <w:noProof/>
          <w:sz w:val="22"/>
          <w:szCs w:val="22"/>
          <w:lang w:eastAsia="en-GB"/>
        </w:rPr>
      </w:pPr>
      <w:r>
        <w:rPr>
          <w:noProof/>
        </w:rPr>
        <w:t>17.1</w:t>
      </w:r>
      <w:r>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_Toc136329275 \h </w:instrText>
      </w:r>
      <w:r>
        <w:rPr>
          <w:noProof/>
        </w:rPr>
      </w:r>
      <w:r>
        <w:rPr>
          <w:noProof/>
        </w:rPr>
        <w:fldChar w:fldCharType="separate"/>
      </w:r>
      <w:r>
        <w:rPr>
          <w:noProof/>
        </w:rPr>
        <w:t>70</w:t>
      </w:r>
      <w:r>
        <w:rPr>
          <w:noProof/>
        </w:rPr>
        <w:fldChar w:fldCharType="end"/>
      </w:r>
    </w:p>
    <w:p w14:paraId="3D0C61E8" w14:textId="50EAD011" w:rsidR="000F473D" w:rsidRDefault="000F473D">
      <w:pPr>
        <w:pStyle w:val="TOC2"/>
        <w:rPr>
          <w:rFonts w:ascii="Calibri" w:hAnsi="Calibri"/>
          <w:noProof/>
          <w:sz w:val="22"/>
          <w:szCs w:val="22"/>
          <w:lang w:eastAsia="en-GB"/>
        </w:rPr>
      </w:pPr>
      <w:r>
        <w:rPr>
          <w:noProof/>
        </w:rPr>
        <w:t>17.2</w:t>
      </w:r>
      <w:r>
        <w:rPr>
          <w:rFonts w:ascii="Calibri" w:hAnsi="Calibri"/>
          <w:noProof/>
          <w:sz w:val="22"/>
          <w:szCs w:val="22"/>
          <w:lang w:eastAsia="en-GB"/>
        </w:rPr>
        <w:tab/>
      </w:r>
      <w:r>
        <w:rPr>
          <w:noProof/>
        </w:rPr>
        <w:t>Network Access Identifiers</w:t>
      </w:r>
      <w:r>
        <w:rPr>
          <w:noProof/>
        </w:rPr>
        <w:tab/>
      </w:r>
      <w:r>
        <w:rPr>
          <w:noProof/>
        </w:rPr>
        <w:fldChar w:fldCharType="begin" w:fldLock="1"/>
      </w:r>
      <w:r>
        <w:rPr>
          <w:noProof/>
        </w:rPr>
        <w:instrText xml:space="preserve"> PAGEREF _Toc136329276 \h </w:instrText>
      </w:r>
      <w:r>
        <w:rPr>
          <w:noProof/>
        </w:rPr>
      </w:r>
      <w:r>
        <w:rPr>
          <w:noProof/>
        </w:rPr>
        <w:fldChar w:fldCharType="separate"/>
      </w:r>
      <w:r>
        <w:rPr>
          <w:noProof/>
        </w:rPr>
        <w:t>70</w:t>
      </w:r>
      <w:r>
        <w:rPr>
          <w:noProof/>
        </w:rPr>
        <w:fldChar w:fldCharType="end"/>
      </w:r>
    </w:p>
    <w:p w14:paraId="1F14C4C2" w14:textId="14FE6C4B" w:rsidR="000F473D" w:rsidRDefault="000F473D">
      <w:pPr>
        <w:pStyle w:val="TOC3"/>
        <w:rPr>
          <w:rFonts w:ascii="Calibri" w:hAnsi="Calibri"/>
          <w:noProof/>
          <w:sz w:val="22"/>
          <w:szCs w:val="22"/>
          <w:lang w:eastAsia="en-GB"/>
        </w:rPr>
      </w:pPr>
      <w:r>
        <w:rPr>
          <w:noProof/>
        </w:rPr>
        <w:t>17.2.1</w:t>
      </w:r>
      <w:r>
        <w:rPr>
          <w:rFonts w:ascii="Calibri" w:hAnsi="Calibri"/>
          <w:noProof/>
          <w:sz w:val="22"/>
          <w:szCs w:val="22"/>
          <w:lang w:eastAsia="en-GB"/>
        </w:rPr>
        <w:tab/>
      </w:r>
      <w:r>
        <w:rPr>
          <w:noProof/>
        </w:rPr>
        <w:t>Home network realm</w:t>
      </w:r>
      <w:r>
        <w:rPr>
          <w:noProof/>
        </w:rPr>
        <w:tab/>
      </w:r>
      <w:r>
        <w:rPr>
          <w:noProof/>
        </w:rPr>
        <w:fldChar w:fldCharType="begin" w:fldLock="1"/>
      </w:r>
      <w:r>
        <w:rPr>
          <w:noProof/>
        </w:rPr>
        <w:instrText xml:space="preserve"> PAGEREF _Toc136329277 \h </w:instrText>
      </w:r>
      <w:r>
        <w:rPr>
          <w:noProof/>
        </w:rPr>
      </w:r>
      <w:r>
        <w:rPr>
          <w:noProof/>
        </w:rPr>
        <w:fldChar w:fldCharType="separate"/>
      </w:r>
      <w:r>
        <w:rPr>
          <w:noProof/>
        </w:rPr>
        <w:t>70</w:t>
      </w:r>
      <w:r>
        <w:rPr>
          <w:noProof/>
        </w:rPr>
        <w:fldChar w:fldCharType="end"/>
      </w:r>
    </w:p>
    <w:p w14:paraId="7ACCFC92" w14:textId="32DD5D68" w:rsidR="000F473D" w:rsidRDefault="000F473D">
      <w:pPr>
        <w:pStyle w:val="TOC3"/>
        <w:rPr>
          <w:rFonts w:ascii="Calibri" w:hAnsi="Calibri"/>
          <w:noProof/>
          <w:sz w:val="22"/>
          <w:szCs w:val="22"/>
          <w:lang w:eastAsia="en-GB"/>
        </w:rPr>
      </w:pPr>
      <w:r>
        <w:rPr>
          <w:noProof/>
        </w:rPr>
        <w:t>17.2.2</w:t>
      </w:r>
      <w:r>
        <w:rPr>
          <w:rFonts w:ascii="Calibri" w:hAnsi="Calibri"/>
          <w:noProof/>
          <w:sz w:val="22"/>
          <w:szCs w:val="22"/>
          <w:lang w:eastAsia="en-GB"/>
        </w:rPr>
        <w:tab/>
      </w:r>
      <w:r>
        <w:rPr>
          <w:noProof/>
        </w:rPr>
        <w:t>Full Authentication NAI</w:t>
      </w:r>
      <w:r>
        <w:rPr>
          <w:noProof/>
        </w:rPr>
        <w:tab/>
      </w:r>
      <w:r>
        <w:rPr>
          <w:noProof/>
        </w:rPr>
        <w:fldChar w:fldCharType="begin" w:fldLock="1"/>
      </w:r>
      <w:r>
        <w:rPr>
          <w:noProof/>
        </w:rPr>
        <w:instrText xml:space="preserve"> PAGEREF _Toc136329278 \h </w:instrText>
      </w:r>
      <w:r>
        <w:rPr>
          <w:noProof/>
        </w:rPr>
      </w:r>
      <w:r>
        <w:rPr>
          <w:noProof/>
        </w:rPr>
        <w:fldChar w:fldCharType="separate"/>
      </w:r>
      <w:r>
        <w:rPr>
          <w:noProof/>
        </w:rPr>
        <w:t>70</w:t>
      </w:r>
      <w:r>
        <w:rPr>
          <w:noProof/>
        </w:rPr>
        <w:fldChar w:fldCharType="end"/>
      </w:r>
    </w:p>
    <w:p w14:paraId="250272CA" w14:textId="6917A724" w:rsidR="000F473D" w:rsidRDefault="000F473D">
      <w:pPr>
        <w:pStyle w:val="TOC3"/>
        <w:rPr>
          <w:rFonts w:ascii="Calibri" w:hAnsi="Calibri"/>
          <w:noProof/>
          <w:sz w:val="22"/>
          <w:szCs w:val="22"/>
          <w:lang w:eastAsia="en-GB"/>
        </w:rPr>
      </w:pPr>
      <w:r>
        <w:rPr>
          <w:noProof/>
        </w:rPr>
        <w:t>17.2.3</w:t>
      </w:r>
      <w:r>
        <w:rPr>
          <w:rFonts w:ascii="Calibri" w:hAnsi="Calibri"/>
          <w:noProof/>
          <w:sz w:val="22"/>
          <w:szCs w:val="22"/>
          <w:lang w:eastAsia="en-GB"/>
        </w:rPr>
        <w:tab/>
      </w:r>
      <w:r>
        <w:rPr>
          <w:noProof/>
        </w:rPr>
        <w:t>Fast Re</w:t>
      </w:r>
      <w:r>
        <w:rPr>
          <w:noProof/>
        </w:rPr>
        <w:noBreakHyphen/>
        <w:t>authentication NAI</w:t>
      </w:r>
      <w:r>
        <w:rPr>
          <w:noProof/>
        </w:rPr>
        <w:tab/>
      </w:r>
      <w:r>
        <w:rPr>
          <w:noProof/>
        </w:rPr>
        <w:fldChar w:fldCharType="begin" w:fldLock="1"/>
      </w:r>
      <w:r>
        <w:rPr>
          <w:noProof/>
        </w:rPr>
        <w:instrText xml:space="preserve"> PAGEREF _Toc136329279 \h </w:instrText>
      </w:r>
      <w:r>
        <w:rPr>
          <w:noProof/>
        </w:rPr>
      </w:r>
      <w:r>
        <w:rPr>
          <w:noProof/>
        </w:rPr>
        <w:fldChar w:fldCharType="separate"/>
      </w:r>
      <w:r>
        <w:rPr>
          <w:noProof/>
        </w:rPr>
        <w:t>71</w:t>
      </w:r>
      <w:r>
        <w:rPr>
          <w:noProof/>
        </w:rPr>
        <w:fldChar w:fldCharType="end"/>
      </w:r>
    </w:p>
    <w:p w14:paraId="69FA6BB3" w14:textId="365755DF" w:rsidR="000F473D" w:rsidRDefault="000F473D">
      <w:pPr>
        <w:pStyle w:val="TOC2"/>
        <w:rPr>
          <w:rFonts w:ascii="Calibri" w:hAnsi="Calibri"/>
          <w:noProof/>
          <w:sz w:val="22"/>
          <w:szCs w:val="22"/>
          <w:lang w:eastAsia="en-GB"/>
        </w:rPr>
      </w:pPr>
      <w:r>
        <w:rPr>
          <w:noProof/>
        </w:rPr>
        <w:t>17.3</w:t>
      </w:r>
      <w:r>
        <w:rPr>
          <w:rFonts w:ascii="Calibri" w:hAnsi="Calibri"/>
          <w:noProof/>
          <w:sz w:val="22"/>
          <w:szCs w:val="22"/>
          <w:lang w:eastAsia="en-GB"/>
        </w:rPr>
        <w:tab/>
      </w:r>
      <w:r>
        <w:rPr>
          <w:noProof/>
        </w:rPr>
        <w:t>Node Identifiers</w:t>
      </w:r>
      <w:r>
        <w:rPr>
          <w:noProof/>
        </w:rPr>
        <w:tab/>
      </w:r>
      <w:r>
        <w:rPr>
          <w:noProof/>
        </w:rPr>
        <w:fldChar w:fldCharType="begin" w:fldLock="1"/>
      </w:r>
      <w:r>
        <w:rPr>
          <w:noProof/>
        </w:rPr>
        <w:instrText xml:space="preserve"> PAGEREF _Toc136329280 \h </w:instrText>
      </w:r>
      <w:r>
        <w:rPr>
          <w:noProof/>
        </w:rPr>
      </w:r>
      <w:r>
        <w:rPr>
          <w:noProof/>
        </w:rPr>
        <w:fldChar w:fldCharType="separate"/>
      </w:r>
      <w:r>
        <w:rPr>
          <w:noProof/>
        </w:rPr>
        <w:t>71</w:t>
      </w:r>
      <w:r>
        <w:rPr>
          <w:noProof/>
        </w:rPr>
        <w:fldChar w:fldCharType="end"/>
      </w:r>
    </w:p>
    <w:p w14:paraId="47029455" w14:textId="0F2A1C54" w:rsidR="000F473D" w:rsidRDefault="000F473D">
      <w:pPr>
        <w:pStyle w:val="TOC3"/>
        <w:rPr>
          <w:rFonts w:ascii="Calibri" w:hAnsi="Calibri"/>
          <w:noProof/>
          <w:sz w:val="22"/>
          <w:szCs w:val="22"/>
          <w:lang w:eastAsia="en-GB"/>
        </w:rPr>
      </w:pPr>
      <w:r>
        <w:rPr>
          <w:noProof/>
        </w:rPr>
        <w:t>17.3.1</w:t>
      </w:r>
      <w:r>
        <w:rPr>
          <w:rFonts w:ascii="Calibri" w:hAnsi="Calibri"/>
          <w:noProof/>
          <w:sz w:val="22"/>
          <w:szCs w:val="22"/>
          <w:lang w:eastAsia="en-GB"/>
        </w:rPr>
        <w:tab/>
      </w:r>
      <w:r>
        <w:rPr>
          <w:noProof/>
        </w:rPr>
        <w:t>Home network domain name</w:t>
      </w:r>
      <w:r>
        <w:rPr>
          <w:noProof/>
        </w:rPr>
        <w:tab/>
      </w:r>
      <w:r>
        <w:rPr>
          <w:noProof/>
        </w:rPr>
        <w:fldChar w:fldCharType="begin" w:fldLock="1"/>
      </w:r>
      <w:r>
        <w:rPr>
          <w:noProof/>
        </w:rPr>
        <w:instrText xml:space="preserve"> PAGEREF _Toc136329281 \h </w:instrText>
      </w:r>
      <w:r>
        <w:rPr>
          <w:noProof/>
        </w:rPr>
      </w:r>
      <w:r>
        <w:rPr>
          <w:noProof/>
        </w:rPr>
        <w:fldChar w:fldCharType="separate"/>
      </w:r>
      <w:r>
        <w:rPr>
          <w:noProof/>
        </w:rPr>
        <w:t>71</w:t>
      </w:r>
      <w:r>
        <w:rPr>
          <w:noProof/>
        </w:rPr>
        <w:fldChar w:fldCharType="end"/>
      </w:r>
    </w:p>
    <w:p w14:paraId="490166B5" w14:textId="576F6CC1" w:rsidR="000F473D" w:rsidRDefault="000F473D">
      <w:pPr>
        <w:pStyle w:val="TOC3"/>
        <w:rPr>
          <w:rFonts w:ascii="Calibri" w:hAnsi="Calibri"/>
          <w:noProof/>
          <w:sz w:val="22"/>
          <w:szCs w:val="22"/>
          <w:lang w:eastAsia="en-GB"/>
        </w:rPr>
      </w:pPr>
      <w:r>
        <w:rPr>
          <w:noProof/>
        </w:rPr>
        <w:t>17.3.2</w:t>
      </w:r>
      <w:r>
        <w:rPr>
          <w:rFonts w:ascii="Calibri" w:hAnsi="Calibri"/>
          <w:noProof/>
          <w:sz w:val="22"/>
          <w:szCs w:val="22"/>
          <w:lang w:eastAsia="en-GB"/>
        </w:rPr>
        <w:tab/>
      </w:r>
      <w:r>
        <w:rPr>
          <w:noProof/>
        </w:rPr>
        <w:t>Provisioning GANC-SEGW identifier</w:t>
      </w:r>
      <w:r>
        <w:rPr>
          <w:noProof/>
        </w:rPr>
        <w:tab/>
      </w:r>
      <w:r>
        <w:rPr>
          <w:noProof/>
        </w:rPr>
        <w:fldChar w:fldCharType="begin" w:fldLock="1"/>
      </w:r>
      <w:r>
        <w:rPr>
          <w:noProof/>
        </w:rPr>
        <w:instrText xml:space="preserve"> PAGEREF _Toc136329282 \h </w:instrText>
      </w:r>
      <w:r>
        <w:rPr>
          <w:noProof/>
        </w:rPr>
      </w:r>
      <w:r>
        <w:rPr>
          <w:noProof/>
        </w:rPr>
        <w:fldChar w:fldCharType="separate"/>
      </w:r>
      <w:r>
        <w:rPr>
          <w:noProof/>
        </w:rPr>
        <w:t>72</w:t>
      </w:r>
      <w:r>
        <w:rPr>
          <w:noProof/>
        </w:rPr>
        <w:fldChar w:fldCharType="end"/>
      </w:r>
    </w:p>
    <w:p w14:paraId="55CE01D3" w14:textId="6AD74F96" w:rsidR="000F473D" w:rsidRDefault="000F473D">
      <w:pPr>
        <w:pStyle w:val="TOC3"/>
        <w:rPr>
          <w:rFonts w:ascii="Calibri" w:hAnsi="Calibri"/>
          <w:noProof/>
          <w:sz w:val="22"/>
          <w:szCs w:val="22"/>
          <w:lang w:eastAsia="en-GB"/>
        </w:rPr>
      </w:pPr>
      <w:r>
        <w:rPr>
          <w:noProof/>
        </w:rPr>
        <w:t>17.3.3</w:t>
      </w:r>
      <w:r>
        <w:rPr>
          <w:rFonts w:ascii="Calibri" w:hAnsi="Calibri"/>
          <w:noProof/>
          <w:sz w:val="22"/>
          <w:szCs w:val="22"/>
          <w:lang w:eastAsia="en-GB"/>
        </w:rPr>
        <w:tab/>
      </w:r>
      <w:r>
        <w:rPr>
          <w:noProof/>
        </w:rPr>
        <w:t>Provisioning GANC identifier</w:t>
      </w:r>
      <w:r>
        <w:rPr>
          <w:noProof/>
        </w:rPr>
        <w:tab/>
      </w:r>
      <w:r>
        <w:rPr>
          <w:noProof/>
        </w:rPr>
        <w:fldChar w:fldCharType="begin" w:fldLock="1"/>
      </w:r>
      <w:r>
        <w:rPr>
          <w:noProof/>
        </w:rPr>
        <w:instrText xml:space="preserve"> PAGEREF _Toc136329283 \h </w:instrText>
      </w:r>
      <w:r>
        <w:rPr>
          <w:noProof/>
        </w:rPr>
      </w:r>
      <w:r>
        <w:rPr>
          <w:noProof/>
        </w:rPr>
        <w:fldChar w:fldCharType="separate"/>
      </w:r>
      <w:r>
        <w:rPr>
          <w:noProof/>
        </w:rPr>
        <w:t>72</w:t>
      </w:r>
      <w:r>
        <w:rPr>
          <w:noProof/>
        </w:rPr>
        <w:fldChar w:fldCharType="end"/>
      </w:r>
    </w:p>
    <w:p w14:paraId="5B28CDD9" w14:textId="798CD126" w:rsidR="000F473D" w:rsidRDefault="000F473D">
      <w:pPr>
        <w:pStyle w:val="TOC1"/>
        <w:rPr>
          <w:rFonts w:ascii="Calibri" w:hAnsi="Calibri"/>
          <w:noProof/>
          <w:szCs w:val="22"/>
          <w:lang w:eastAsia="en-GB"/>
        </w:rPr>
      </w:pPr>
      <w:r>
        <w:rPr>
          <w:noProof/>
        </w:rPr>
        <w:t>18</w:t>
      </w:r>
      <w:r>
        <w:rPr>
          <w:rFonts w:ascii="Calibri" w:hAnsi="Calibri"/>
          <w:noProof/>
          <w:szCs w:val="22"/>
          <w:lang w:eastAsia="en-GB"/>
        </w:rPr>
        <w:tab/>
      </w:r>
      <w:r>
        <w:rPr>
          <w:noProof/>
        </w:rPr>
        <w:t>Addressing and Identification for IMS Service Continuity and Single-Radio Voice Call Continuity</w:t>
      </w:r>
      <w:r>
        <w:rPr>
          <w:noProof/>
        </w:rPr>
        <w:tab/>
      </w:r>
      <w:r>
        <w:rPr>
          <w:noProof/>
        </w:rPr>
        <w:fldChar w:fldCharType="begin" w:fldLock="1"/>
      </w:r>
      <w:r>
        <w:rPr>
          <w:noProof/>
        </w:rPr>
        <w:instrText xml:space="preserve"> PAGEREF _Toc136329284 \h </w:instrText>
      </w:r>
      <w:r>
        <w:rPr>
          <w:noProof/>
        </w:rPr>
      </w:r>
      <w:r>
        <w:rPr>
          <w:noProof/>
        </w:rPr>
        <w:fldChar w:fldCharType="separate"/>
      </w:r>
      <w:r>
        <w:rPr>
          <w:noProof/>
        </w:rPr>
        <w:t>73</w:t>
      </w:r>
      <w:r>
        <w:rPr>
          <w:noProof/>
        </w:rPr>
        <w:fldChar w:fldCharType="end"/>
      </w:r>
    </w:p>
    <w:p w14:paraId="476DE1A3" w14:textId="177D8AFD" w:rsidR="000F473D" w:rsidRDefault="000F473D">
      <w:pPr>
        <w:pStyle w:val="TOC2"/>
        <w:rPr>
          <w:rFonts w:ascii="Calibri" w:hAnsi="Calibri"/>
          <w:noProof/>
          <w:sz w:val="22"/>
          <w:szCs w:val="22"/>
          <w:lang w:eastAsia="en-GB"/>
        </w:rPr>
      </w:pPr>
      <w:r>
        <w:rPr>
          <w:noProof/>
        </w:rPr>
        <w:t>18.1</w:t>
      </w:r>
      <w:r>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_Toc136329285 \h </w:instrText>
      </w:r>
      <w:r>
        <w:rPr>
          <w:noProof/>
        </w:rPr>
      </w:r>
      <w:r>
        <w:rPr>
          <w:noProof/>
        </w:rPr>
        <w:fldChar w:fldCharType="separate"/>
      </w:r>
      <w:r>
        <w:rPr>
          <w:noProof/>
        </w:rPr>
        <w:t>73</w:t>
      </w:r>
      <w:r>
        <w:rPr>
          <w:noProof/>
        </w:rPr>
        <w:fldChar w:fldCharType="end"/>
      </w:r>
    </w:p>
    <w:p w14:paraId="5D7601F4" w14:textId="31E4E89B" w:rsidR="000F473D" w:rsidRDefault="000F473D">
      <w:pPr>
        <w:pStyle w:val="TOC2"/>
        <w:rPr>
          <w:rFonts w:ascii="Calibri" w:hAnsi="Calibri"/>
          <w:noProof/>
          <w:sz w:val="22"/>
          <w:szCs w:val="22"/>
          <w:lang w:eastAsia="en-GB"/>
        </w:rPr>
      </w:pPr>
      <w:r>
        <w:rPr>
          <w:noProof/>
        </w:rPr>
        <w:t>18.2</w:t>
      </w:r>
      <w:r>
        <w:rPr>
          <w:rFonts w:ascii="Calibri" w:hAnsi="Calibri"/>
          <w:noProof/>
          <w:sz w:val="22"/>
          <w:szCs w:val="22"/>
          <w:lang w:eastAsia="en-GB"/>
        </w:rPr>
        <w:tab/>
      </w:r>
      <w:r>
        <w:rPr>
          <w:noProof/>
        </w:rPr>
        <w:t>CS Domain Routeing Number (CSRN)</w:t>
      </w:r>
      <w:r>
        <w:rPr>
          <w:noProof/>
        </w:rPr>
        <w:tab/>
      </w:r>
      <w:r>
        <w:rPr>
          <w:noProof/>
        </w:rPr>
        <w:fldChar w:fldCharType="begin" w:fldLock="1"/>
      </w:r>
      <w:r>
        <w:rPr>
          <w:noProof/>
        </w:rPr>
        <w:instrText xml:space="preserve"> PAGEREF _Toc136329286 \h </w:instrText>
      </w:r>
      <w:r>
        <w:rPr>
          <w:noProof/>
        </w:rPr>
      </w:r>
      <w:r>
        <w:rPr>
          <w:noProof/>
        </w:rPr>
        <w:fldChar w:fldCharType="separate"/>
      </w:r>
      <w:r>
        <w:rPr>
          <w:noProof/>
        </w:rPr>
        <w:t>73</w:t>
      </w:r>
      <w:r>
        <w:rPr>
          <w:noProof/>
        </w:rPr>
        <w:fldChar w:fldCharType="end"/>
      </w:r>
    </w:p>
    <w:p w14:paraId="1335E262" w14:textId="5078D7A8" w:rsidR="000F473D" w:rsidRDefault="000F473D">
      <w:pPr>
        <w:pStyle w:val="TOC2"/>
        <w:rPr>
          <w:rFonts w:ascii="Calibri" w:hAnsi="Calibri"/>
          <w:noProof/>
          <w:sz w:val="22"/>
          <w:szCs w:val="22"/>
          <w:lang w:eastAsia="en-GB"/>
        </w:rPr>
      </w:pPr>
      <w:r>
        <w:rPr>
          <w:noProof/>
        </w:rPr>
        <w:t>18.3</w:t>
      </w:r>
      <w:r>
        <w:rPr>
          <w:rFonts w:ascii="Calibri" w:hAnsi="Calibri"/>
          <w:noProof/>
          <w:sz w:val="22"/>
          <w:szCs w:val="22"/>
          <w:lang w:eastAsia="en-GB"/>
        </w:rPr>
        <w:tab/>
      </w:r>
      <w:r>
        <w:rPr>
          <w:noProof/>
        </w:rPr>
        <w:t>IP Multimedia Routeing Number (IMRN)</w:t>
      </w:r>
      <w:r>
        <w:rPr>
          <w:noProof/>
        </w:rPr>
        <w:tab/>
      </w:r>
      <w:r>
        <w:rPr>
          <w:noProof/>
        </w:rPr>
        <w:fldChar w:fldCharType="begin" w:fldLock="1"/>
      </w:r>
      <w:r>
        <w:rPr>
          <w:noProof/>
        </w:rPr>
        <w:instrText xml:space="preserve"> PAGEREF _Toc136329287 \h </w:instrText>
      </w:r>
      <w:r>
        <w:rPr>
          <w:noProof/>
        </w:rPr>
      </w:r>
      <w:r>
        <w:rPr>
          <w:noProof/>
        </w:rPr>
        <w:fldChar w:fldCharType="separate"/>
      </w:r>
      <w:r>
        <w:rPr>
          <w:noProof/>
        </w:rPr>
        <w:t>73</w:t>
      </w:r>
      <w:r>
        <w:rPr>
          <w:noProof/>
        </w:rPr>
        <w:fldChar w:fldCharType="end"/>
      </w:r>
    </w:p>
    <w:p w14:paraId="153A7CEE" w14:textId="6252A9AF" w:rsidR="000F473D" w:rsidRDefault="000F473D">
      <w:pPr>
        <w:pStyle w:val="TOC2"/>
        <w:rPr>
          <w:rFonts w:ascii="Calibri" w:hAnsi="Calibri"/>
          <w:noProof/>
          <w:sz w:val="22"/>
          <w:szCs w:val="22"/>
          <w:lang w:eastAsia="en-GB"/>
        </w:rPr>
      </w:pPr>
      <w:r>
        <w:rPr>
          <w:noProof/>
        </w:rPr>
        <w:t>18.4</w:t>
      </w:r>
      <w:r>
        <w:rPr>
          <w:rFonts w:ascii="Calibri" w:hAnsi="Calibri"/>
          <w:noProof/>
          <w:sz w:val="22"/>
          <w:szCs w:val="22"/>
          <w:lang w:eastAsia="en-GB"/>
        </w:rPr>
        <w:tab/>
      </w:r>
      <w:r>
        <w:rPr>
          <w:noProof/>
        </w:rPr>
        <w:t>Session Transfer Number (STN)</w:t>
      </w:r>
      <w:r>
        <w:rPr>
          <w:noProof/>
        </w:rPr>
        <w:tab/>
      </w:r>
      <w:r>
        <w:rPr>
          <w:noProof/>
        </w:rPr>
        <w:fldChar w:fldCharType="begin" w:fldLock="1"/>
      </w:r>
      <w:r>
        <w:rPr>
          <w:noProof/>
        </w:rPr>
        <w:instrText xml:space="preserve"> PAGEREF _Toc136329288 \h </w:instrText>
      </w:r>
      <w:r>
        <w:rPr>
          <w:noProof/>
        </w:rPr>
      </w:r>
      <w:r>
        <w:rPr>
          <w:noProof/>
        </w:rPr>
        <w:fldChar w:fldCharType="separate"/>
      </w:r>
      <w:r>
        <w:rPr>
          <w:noProof/>
        </w:rPr>
        <w:t>73</w:t>
      </w:r>
      <w:r>
        <w:rPr>
          <w:noProof/>
        </w:rPr>
        <w:fldChar w:fldCharType="end"/>
      </w:r>
    </w:p>
    <w:p w14:paraId="7FD77A31" w14:textId="787E0F8C" w:rsidR="000F473D" w:rsidRDefault="000F473D">
      <w:pPr>
        <w:pStyle w:val="TOC2"/>
        <w:rPr>
          <w:rFonts w:ascii="Calibri" w:hAnsi="Calibri"/>
          <w:noProof/>
          <w:sz w:val="22"/>
          <w:szCs w:val="22"/>
          <w:lang w:eastAsia="en-GB"/>
        </w:rPr>
      </w:pPr>
      <w:r>
        <w:rPr>
          <w:noProof/>
        </w:rPr>
        <w:t>18.5</w:t>
      </w:r>
      <w:r>
        <w:rPr>
          <w:rFonts w:ascii="Calibri" w:hAnsi="Calibri"/>
          <w:noProof/>
          <w:sz w:val="22"/>
          <w:szCs w:val="22"/>
          <w:lang w:eastAsia="en-GB"/>
        </w:rPr>
        <w:tab/>
      </w:r>
      <w:r>
        <w:rPr>
          <w:noProof/>
        </w:rPr>
        <w:t>Session Transfer Identifier (STI)</w:t>
      </w:r>
      <w:r>
        <w:rPr>
          <w:noProof/>
        </w:rPr>
        <w:tab/>
      </w:r>
      <w:r>
        <w:rPr>
          <w:noProof/>
        </w:rPr>
        <w:fldChar w:fldCharType="begin" w:fldLock="1"/>
      </w:r>
      <w:r>
        <w:rPr>
          <w:noProof/>
        </w:rPr>
        <w:instrText xml:space="preserve"> PAGEREF _Toc136329289 \h </w:instrText>
      </w:r>
      <w:r>
        <w:rPr>
          <w:noProof/>
        </w:rPr>
      </w:r>
      <w:r>
        <w:rPr>
          <w:noProof/>
        </w:rPr>
        <w:fldChar w:fldCharType="separate"/>
      </w:r>
      <w:r>
        <w:rPr>
          <w:noProof/>
        </w:rPr>
        <w:t>73</w:t>
      </w:r>
      <w:r>
        <w:rPr>
          <w:noProof/>
        </w:rPr>
        <w:fldChar w:fldCharType="end"/>
      </w:r>
    </w:p>
    <w:p w14:paraId="0877B1CD" w14:textId="3D73DD93" w:rsidR="000F473D" w:rsidRDefault="000F473D">
      <w:pPr>
        <w:pStyle w:val="TOC2"/>
        <w:rPr>
          <w:rFonts w:ascii="Calibri" w:hAnsi="Calibri"/>
          <w:noProof/>
          <w:sz w:val="22"/>
          <w:szCs w:val="22"/>
          <w:lang w:eastAsia="en-GB"/>
        </w:rPr>
      </w:pPr>
      <w:r>
        <w:rPr>
          <w:noProof/>
        </w:rPr>
        <w:t>18.6</w:t>
      </w:r>
      <w:r>
        <w:rPr>
          <w:rFonts w:ascii="Calibri" w:hAnsi="Calibri"/>
          <w:noProof/>
          <w:sz w:val="22"/>
          <w:szCs w:val="22"/>
          <w:lang w:eastAsia="en-GB"/>
        </w:rPr>
        <w:tab/>
      </w:r>
      <w:r>
        <w:rPr>
          <w:noProof/>
        </w:rPr>
        <w:t>Session Transfer Number for Single Radio Voice Call Continuity (STN-SR)</w:t>
      </w:r>
      <w:r>
        <w:rPr>
          <w:noProof/>
        </w:rPr>
        <w:tab/>
      </w:r>
      <w:r>
        <w:rPr>
          <w:noProof/>
        </w:rPr>
        <w:fldChar w:fldCharType="begin" w:fldLock="1"/>
      </w:r>
      <w:r>
        <w:rPr>
          <w:noProof/>
        </w:rPr>
        <w:instrText xml:space="preserve"> PAGEREF _Toc136329290 \h </w:instrText>
      </w:r>
      <w:r>
        <w:rPr>
          <w:noProof/>
        </w:rPr>
      </w:r>
      <w:r>
        <w:rPr>
          <w:noProof/>
        </w:rPr>
        <w:fldChar w:fldCharType="separate"/>
      </w:r>
      <w:r>
        <w:rPr>
          <w:noProof/>
        </w:rPr>
        <w:t>73</w:t>
      </w:r>
      <w:r>
        <w:rPr>
          <w:noProof/>
        </w:rPr>
        <w:fldChar w:fldCharType="end"/>
      </w:r>
    </w:p>
    <w:p w14:paraId="72ECACA8" w14:textId="3C399734" w:rsidR="000F473D" w:rsidRDefault="000F473D">
      <w:pPr>
        <w:pStyle w:val="TOC2"/>
        <w:rPr>
          <w:rFonts w:ascii="Calibri" w:hAnsi="Calibri"/>
          <w:noProof/>
          <w:sz w:val="22"/>
          <w:szCs w:val="22"/>
          <w:lang w:eastAsia="en-GB"/>
        </w:rPr>
      </w:pPr>
      <w:r>
        <w:rPr>
          <w:noProof/>
        </w:rPr>
        <w:t>18.7</w:t>
      </w:r>
      <w:r>
        <w:rPr>
          <w:rFonts w:ascii="Calibri" w:hAnsi="Calibri"/>
          <w:noProof/>
          <w:sz w:val="22"/>
          <w:szCs w:val="22"/>
          <w:lang w:eastAsia="en-GB"/>
        </w:rPr>
        <w:tab/>
      </w:r>
      <w:r>
        <w:rPr>
          <w:noProof/>
        </w:rPr>
        <w:t>Correlation MSISDN</w:t>
      </w:r>
      <w:r>
        <w:rPr>
          <w:noProof/>
        </w:rPr>
        <w:tab/>
      </w:r>
      <w:r>
        <w:rPr>
          <w:noProof/>
        </w:rPr>
        <w:fldChar w:fldCharType="begin" w:fldLock="1"/>
      </w:r>
      <w:r>
        <w:rPr>
          <w:noProof/>
        </w:rPr>
        <w:instrText xml:space="preserve"> PAGEREF _Toc136329291 \h </w:instrText>
      </w:r>
      <w:r>
        <w:rPr>
          <w:noProof/>
        </w:rPr>
      </w:r>
      <w:r>
        <w:rPr>
          <w:noProof/>
        </w:rPr>
        <w:fldChar w:fldCharType="separate"/>
      </w:r>
      <w:r>
        <w:rPr>
          <w:noProof/>
        </w:rPr>
        <w:t>73</w:t>
      </w:r>
      <w:r>
        <w:rPr>
          <w:noProof/>
        </w:rPr>
        <w:fldChar w:fldCharType="end"/>
      </w:r>
    </w:p>
    <w:p w14:paraId="7CA8A928" w14:textId="65FCD8ED" w:rsidR="000F473D" w:rsidRDefault="000F473D">
      <w:pPr>
        <w:pStyle w:val="TOC2"/>
        <w:rPr>
          <w:rFonts w:ascii="Calibri" w:hAnsi="Calibri"/>
          <w:noProof/>
          <w:sz w:val="22"/>
          <w:szCs w:val="22"/>
          <w:lang w:eastAsia="en-GB"/>
        </w:rPr>
      </w:pPr>
      <w:r>
        <w:rPr>
          <w:noProof/>
        </w:rPr>
        <w:t>18.</w:t>
      </w:r>
      <w:r>
        <w:rPr>
          <w:noProof/>
          <w:lang w:eastAsia="zh-CN"/>
        </w:rPr>
        <w:t>8</w:t>
      </w:r>
      <w:r>
        <w:rPr>
          <w:rFonts w:ascii="Calibri" w:hAnsi="Calibri"/>
          <w:noProof/>
          <w:sz w:val="22"/>
          <w:szCs w:val="22"/>
          <w:lang w:eastAsia="en-GB"/>
        </w:rPr>
        <w:tab/>
      </w:r>
      <w:r>
        <w:rPr>
          <w:noProof/>
        </w:rPr>
        <w:t xml:space="preserve">Transfer Identifier for </w:t>
      </w:r>
      <w:r>
        <w:rPr>
          <w:noProof/>
          <w:lang w:eastAsia="zh-CN"/>
        </w:rPr>
        <w:t>CS to PS</w:t>
      </w:r>
      <w:r>
        <w:rPr>
          <w:noProof/>
        </w:rPr>
        <w:t xml:space="preserve"> Single Radio Voice Call Continuity (STI-rSR)</w:t>
      </w:r>
      <w:r>
        <w:rPr>
          <w:noProof/>
        </w:rPr>
        <w:tab/>
      </w:r>
      <w:r>
        <w:rPr>
          <w:noProof/>
        </w:rPr>
        <w:fldChar w:fldCharType="begin" w:fldLock="1"/>
      </w:r>
      <w:r>
        <w:rPr>
          <w:noProof/>
        </w:rPr>
        <w:instrText xml:space="preserve"> PAGEREF _Toc136329292 \h </w:instrText>
      </w:r>
      <w:r>
        <w:rPr>
          <w:noProof/>
        </w:rPr>
      </w:r>
      <w:r>
        <w:rPr>
          <w:noProof/>
        </w:rPr>
        <w:fldChar w:fldCharType="separate"/>
      </w:r>
      <w:r>
        <w:rPr>
          <w:noProof/>
        </w:rPr>
        <w:t>74</w:t>
      </w:r>
      <w:r>
        <w:rPr>
          <w:noProof/>
        </w:rPr>
        <w:fldChar w:fldCharType="end"/>
      </w:r>
    </w:p>
    <w:p w14:paraId="6D6E54BF" w14:textId="7185E972" w:rsidR="000F473D" w:rsidRDefault="000F473D">
      <w:pPr>
        <w:pStyle w:val="TOC2"/>
        <w:rPr>
          <w:rFonts w:ascii="Calibri" w:hAnsi="Calibri"/>
          <w:noProof/>
          <w:sz w:val="22"/>
          <w:szCs w:val="22"/>
          <w:lang w:eastAsia="en-GB"/>
        </w:rPr>
      </w:pPr>
      <w:r>
        <w:rPr>
          <w:noProof/>
        </w:rPr>
        <w:t>18.9</w:t>
      </w:r>
      <w:r>
        <w:rPr>
          <w:rFonts w:ascii="Calibri" w:hAnsi="Calibri"/>
          <w:noProof/>
          <w:sz w:val="22"/>
          <w:szCs w:val="22"/>
          <w:lang w:eastAsia="en-GB"/>
        </w:rPr>
        <w:tab/>
      </w:r>
      <w:r>
        <w:rPr>
          <w:noProof/>
        </w:rPr>
        <w:t>Additional MSISDN</w:t>
      </w:r>
      <w:r>
        <w:rPr>
          <w:noProof/>
        </w:rPr>
        <w:tab/>
      </w:r>
      <w:r>
        <w:rPr>
          <w:noProof/>
        </w:rPr>
        <w:fldChar w:fldCharType="begin" w:fldLock="1"/>
      </w:r>
      <w:r>
        <w:rPr>
          <w:noProof/>
        </w:rPr>
        <w:instrText xml:space="preserve"> PAGEREF _Toc136329293 \h </w:instrText>
      </w:r>
      <w:r>
        <w:rPr>
          <w:noProof/>
        </w:rPr>
      </w:r>
      <w:r>
        <w:rPr>
          <w:noProof/>
        </w:rPr>
        <w:fldChar w:fldCharType="separate"/>
      </w:r>
      <w:r>
        <w:rPr>
          <w:noProof/>
        </w:rPr>
        <w:t>74</w:t>
      </w:r>
      <w:r>
        <w:rPr>
          <w:noProof/>
        </w:rPr>
        <w:fldChar w:fldCharType="end"/>
      </w:r>
    </w:p>
    <w:p w14:paraId="3CB60EE9" w14:textId="1DE5437F" w:rsidR="000F473D" w:rsidRDefault="000F473D">
      <w:pPr>
        <w:pStyle w:val="TOC1"/>
        <w:rPr>
          <w:rFonts w:ascii="Calibri" w:hAnsi="Calibri"/>
          <w:noProof/>
          <w:szCs w:val="22"/>
          <w:lang w:eastAsia="en-GB"/>
        </w:rPr>
      </w:pPr>
      <w:r>
        <w:rPr>
          <w:noProof/>
        </w:rPr>
        <w:t>19</w:t>
      </w:r>
      <w:r>
        <w:rPr>
          <w:rFonts w:ascii="Calibri" w:hAnsi="Calibri"/>
          <w:noProof/>
          <w:szCs w:val="22"/>
          <w:lang w:eastAsia="en-GB"/>
        </w:rPr>
        <w:tab/>
      </w:r>
      <w:r>
        <w:rPr>
          <w:noProof/>
        </w:rPr>
        <w:t>Numbering, addressing and identification for the Evolved Packet Core (EPC)</w:t>
      </w:r>
      <w:r>
        <w:rPr>
          <w:noProof/>
        </w:rPr>
        <w:tab/>
      </w:r>
      <w:r>
        <w:rPr>
          <w:noProof/>
        </w:rPr>
        <w:fldChar w:fldCharType="begin" w:fldLock="1"/>
      </w:r>
      <w:r>
        <w:rPr>
          <w:noProof/>
        </w:rPr>
        <w:instrText xml:space="preserve"> PAGEREF _Toc136329294 \h </w:instrText>
      </w:r>
      <w:r>
        <w:rPr>
          <w:noProof/>
        </w:rPr>
      </w:r>
      <w:r>
        <w:rPr>
          <w:noProof/>
        </w:rPr>
        <w:fldChar w:fldCharType="separate"/>
      </w:r>
      <w:r>
        <w:rPr>
          <w:noProof/>
        </w:rPr>
        <w:t>74</w:t>
      </w:r>
      <w:r>
        <w:rPr>
          <w:noProof/>
        </w:rPr>
        <w:fldChar w:fldCharType="end"/>
      </w:r>
    </w:p>
    <w:p w14:paraId="2F66CD4C" w14:textId="63AACAFD" w:rsidR="000F473D" w:rsidRDefault="000F473D">
      <w:pPr>
        <w:pStyle w:val="TOC2"/>
        <w:rPr>
          <w:rFonts w:ascii="Calibri" w:hAnsi="Calibri"/>
          <w:noProof/>
          <w:sz w:val="22"/>
          <w:szCs w:val="22"/>
          <w:lang w:eastAsia="en-GB"/>
        </w:rPr>
      </w:pPr>
      <w:r>
        <w:rPr>
          <w:noProof/>
        </w:rPr>
        <w:t>19.1</w:t>
      </w:r>
      <w:r>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_Toc136329295 \h </w:instrText>
      </w:r>
      <w:r>
        <w:rPr>
          <w:noProof/>
        </w:rPr>
      </w:r>
      <w:r>
        <w:rPr>
          <w:noProof/>
        </w:rPr>
        <w:fldChar w:fldCharType="separate"/>
      </w:r>
      <w:r>
        <w:rPr>
          <w:noProof/>
        </w:rPr>
        <w:t>74</w:t>
      </w:r>
      <w:r>
        <w:rPr>
          <w:noProof/>
        </w:rPr>
        <w:fldChar w:fldCharType="end"/>
      </w:r>
    </w:p>
    <w:p w14:paraId="15DEAF7C" w14:textId="693B6ACB" w:rsidR="000F473D" w:rsidRDefault="000F473D">
      <w:pPr>
        <w:pStyle w:val="TOC2"/>
        <w:rPr>
          <w:rFonts w:ascii="Calibri" w:hAnsi="Calibri"/>
          <w:noProof/>
          <w:sz w:val="22"/>
          <w:szCs w:val="22"/>
          <w:lang w:eastAsia="en-GB"/>
        </w:rPr>
      </w:pPr>
      <w:r>
        <w:rPr>
          <w:noProof/>
        </w:rPr>
        <w:t>19.2</w:t>
      </w:r>
      <w:r>
        <w:rPr>
          <w:rFonts w:ascii="Calibri" w:hAnsi="Calibri"/>
          <w:noProof/>
          <w:sz w:val="22"/>
          <w:szCs w:val="22"/>
          <w:lang w:eastAsia="en-GB"/>
        </w:rPr>
        <w:tab/>
      </w:r>
      <w:r>
        <w:rPr>
          <w:noProof/>
        </w:rPr>
        <w:t>Home Network Realm/Domain</w:t>
      </w:r>
      <w:r>
        <w:rPr>
          <w:noProof/>
        </w:rPr>
        <w:tab/>
      </w:r>
      <w:r>
        <w:rPr>
          <w:noProof/>
        </w:rPr>
        <w:fldChar w:fldCharType="begin" w:fldLock="1"/>
      </w:r>
      <w:r>
        <w:rPr>
          <w:noProof/>
        </w:rPr>
        <w:instrText xml:space="preserve"> PAGEREF _Toc136329296 \h </w:instrText>
      </w:r>
      <w:r>
        <w:rPr>
          <w:noProof/>
        </w:rPr>
      </w:r>
      <w:r>
        <w:rPr>
          <w:noProof/>
        </w:rPr>
        <w:fldChar w:fldCharType="separate"/>
      </w:r>
      <w:r>
        <w:rPr>
          <w:noProof/>
        </w:rPr>
        <w:t>74</w:t>
      </w:r>
      <w:r>
        <w:rPr>
          <w:noProof/>
        </w:rPr>
        <w:fldChar w:fldCharType="end"/>
      </w:r>
    </w:p>
    <w:p w14:paraId="1AFED77B" w14:textId="77650D7A" w:rsidR="000F473D" w:rsidRDefault="000F473D">
      <w:pPr>
        <w:pStyle w:val="TOC2"/>
        <w:rPr>
          <w:rFonts w:ascii="Calibri" w:hAnsi="Calibri"/>
          <w:noProof/>
          <w:sz w:val="22"/>
          <w:szCs w:val="22"/>
          <w:lang w:eastAsia="en-GB"/>
        </w:rPr>
      </w:pPr>
      <w:r>
        <w:rPr>
          <w:noProof/>
        </w:rPr>
        <w:t>19.3</w:t>
      </w:r>
      <w:r>
        <w:rPr>
          <w:rFonts w:ascii="Calibri" w:hAnsi="Calibri"/>
          <w:noProof/>
          <w:sz w:val="22"/>
          <w:szCs w:val="22"/>
          <w:lang w:eastAsia="en-GB"/>
        </w:rPr>
        <w:tab/>
      </w:r>
      <w:r>
        <w:rPr>
          <w:noProof/>
        </w:rPr>
        <w:t>3GPP access to non-3GPP access interworking</w:t>
      </w:r>
      <w:r>
        <w:rPr>
          <w:noProof/>
        </w:rPr>
        <w:tab/>
      </w:r>
      <w:r>
        <w:rPr>
          <w:noProof/>
        </w:rPr>
        <w:fldChar w:fldCharType="begin" w:fldLock="1"/>
      </w:r>
      <w:r>
        <w:rPr>
          <w:noProof/>
        </w:rPr>
        <w:instrText xml:space="preserve"> PAGEREF _Toc136329297 \h </w:instrText>
      </w:r>
      <w:r>
        <w:rPr>
          <w:noProof/>
        </w:rPr>
      </w:r>
      <w:r>
        <w:rPr>
          <w:noProof/>
        </w:rPr>
        <w:fldChar w:fldCharType="separate"/>
      </w:r>
      <w:r>
        <w:rPr>
          <w:noProof/>
        </w:rPr>
        <w:t>75</w:t>
      </w:r>
      <w:r>
        <w:rPr>
          <w:noProof/>
        </w:rPr>
        <w:fldChar w:fldCharType="end"/>
      </w:r>
    </w:p>
    <w:p w14:paraId="3D9D3C56" w14:textId="2F3336F0" w:rsidR="000F473D" w:rsidRDefault="000F473D">
      <w:pPr>
        <w:pStyle w:val="TOC3"/>
        <w:rPr>
          <w:rFonts w:ascii="Calibri" w:hAnsi="Calibri"/>
          <w:noProof/>
          <w:sz w:val="22"/>
          <w:szCs w:val="22"/>
          <w:lang w:eastAsia="en-GB"/>
        </w:rPr>
      </w:pPr>
      <w:r>
        <w:rPr>
          <w:noProof/>
        </w:rPr>
        <w:t>19.3.1</w:t>
      </w:r>
      <w:r>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_Toc136329298 \h </w:instrText>
      </w:r>
      <w:r>
        <w:rPr>
          <w:noProof/>
        </w:rPr>
      </w:r>
      <w:r>
        <w:rPr>
          <w:noProof/>
        </w:rPr>
        <w:fldChar w:fldCharType="separate"/>
      </w:r>
      <w:r>
        <w:rPr>
          <w:noProof/>
        </w:rPr>
        <w:t>75</w:t>
      </w:r>
      <w:r>
        <w:rPr>
          <w:noProof/>
        </w:rPr>
        <w:fldChar w:fldCharType="end"/>
      </w:r>
    </w:p>
    <w:p w14:paraId="542080FD" w14:textId="0C71D0B0" w:rsidR="000F473D" w:rsidRDefault="000F473D">
      <w:pPr>
        <w:pStyle w:val="TOC3"/>
        <w:rPr>
          <w:rFonts w:ascii="Calibri" w:hAnsi="Calibri"/>
          <w:noProof/>
          <w:sz w:val="22"/>
          <w:szCs w:val="22"/>
          <w:lang w:eastAsia="en-GB"/>
        </w:rPr>
      </w:pPr>
      <w:r>
        <w:rPr>
          <w:noProof/>
        </w:rPr>
        <w:t>19.3.2</w:t>
      </w:r>
      <w:r>
        <w:rPr>
          <w:rFonts w:ascii="Calibri" w:hAnsi="Calibri"/>
          <w:noProof/>
          <w:sz w:val="22"/>
          <w:szCs w:val="22"/>
          <w:lang w:eastAsia="en-GB"/>
        </w:rPr>
        <w:tab/>
      </w:r>
      <w:r>
        <w:rPr>
          <w:noProof/>
        </w:rPr>
        <w:t>Root NAI</w:t>
      </w:r>
      <w:r>
        <w:rPr>
          <w:noProof/>
        </w:rPr>
        <w:tab/>
      </w:r>
      <w:r>
        <w:rPr>
          <w:noProof/>
        </w:rPr>
        <w:fldChar w:fldCharType="begin" w:fldLock="1"/>
      </w:r>
      <w:r>
        <w:rPr>
          <w:noProof/>
        </w:rPr>
        <w:instrText xml:space="preserve"> PAGEREF _Toc136329299 \h </w:instrText>
      </w:r>
      <w:r>
        <w:rPr>
          <w:noProof/>
        </w:rPr>
      </w:r>
      <w:r>
        <w:rPr>
          <w:noProof/>
        </w:rPr>
        <w:fldChar w:fldCharType="separate"/>
      </w:r>
      <w:r>
        <w:rPr>
          <w:noProof/>
        </w:rPr>
        <w:t>75</w:t>
      </w:r>
      <w:r>
        <w:rPr>
          <w:noProof/>
        </w:rPr>
        <w:fldChar w:fldCharType="end"/>
      </w:r>
    </w:p>
    <w:p w14:paraId="7E014A44" w14:textId="1019BDB2" w:rsidR="000F473D" w:rsidRDefault="000F473D">
      <w:pPr>
        <w:pStyle w:val="TOC3"/>
        <w:rPr>
          <w:rFonts w:ascii="Calibri" w:hAnsi="Calibri"/>
          <w:noProof/>
          <w:sz w:val="22"/>
          <w:szCs w:val="22"/>
          <w:lang w:eastAsia="en-GB"/>
        </w:rPr>
      </w:pPr>
      <w:r>
        <w:rPr>
          <w:noProof/>
        </w:rPr>
        <w:t>19.3.3</w:t>
      </w:r>
      <w:r>
        <w:rPr>
          <w:rFonts w:ascii="Calibri" w:hAnsi="Calibri"/>
          <w:noProof/>
          <w:sz w:val="22"/>
          <w:szCs w:val="22"/>
          <w:lang w:eastAsia="en-GB"/>
        </w:rPr>
        <w:tab/>
      </w:r>
      <w:r>
        <w:rPr>
          <w:noProof/>
        </w:rPr>
        <w:t>Decorated NAI</w:t>
      </w:r>
      <w:r>
        <w:rPr>
          <w:noProof/>
        </w:rPr>
        <w:tab/>
      </w:r>
      <w:r>
        <w:rPr>
          <w:noProof/>
        </w:rPr>
        <w:fldChar w:fldCharType="begin" w:fldLock="1"/>
      </w:r>
      <w:r>
        <w:rPr>
          <w:noProof/>
        </w:rPr>
        <w:instrText xml:space="preserve"> PAGEREF _Toc136329300 \h </w:instrText>
      </w:r>
      <w:r>
        <w:rPr>
          <w:noProof/>
        </w:rPr>
      </w:r>
      <w:r>
        <w:rPr>
          <w:noProof/>
        </w:rPr>
        <w:fldChar w:fldCharType="separate"/>
      </w:r>
      <w:r>
        <w:rPr>
          <w:noProof/>
        </w:rPr>
        <w:t>76</w:t>
      </w:r>
      <w:r>
        <w:rPr>
          <w:noProof/>
        </w:rPr>
        <w:fldChar w:fldCharType="end"/>
      </w:r>
    </w:p>
    <w:p w14:paraId="128B032C" w14:textId="2E2D1C11" w:rsidR="000F473D" w:rsidRDefault="000F473D">
      <w:pPr>
        <w:pStyle w:val="TOC3"/>
        <w:rPr>
          <w:rFonts w:ascii="Calibri" w:hAnsi="Calibri"/>
          <w:noProof/>
          <w:sz w:val="22"/>
          <w:szCs w:val="22"/>
          <w:lang w:eastAsia="en-GB"/>
        </w:rPr>
      </w:pPr>
      <w:r>
        <w:rPr>
          <w:noProof/>
        </w:rPr>
        <w:t>19.3.4</w:t>
      </w:r>
      <w:r>
        <w:rPr>
          <w:rFonts w:ascii="Calibri" w:hAnsi="Calibri"/>
          <w:noProof/>
          <w:sz w:val="22"/>
          <w:szCs w:val="22"/>
          <w:lang w:eastAsia="en-GB"/>
        </w:rPr>
        <w:tab/>
      </w:r>
      <w:r>
        <w:rPr>
          <w:noProof/>
        </w:rPr>
        <w:t>Fast Re</w:t>
      </w:r>
      <w:r>
        <w:rPr>
          <w:noProof/>
        </w:rPr>
        <w:noBreakHyphen/>
        <w:t>authentication NAI</w:t>
      </w:r>
      <w:r>
        <w:rPr>
          <w:noProof/>
        </w:rPr>
        <w:tab/>
      </w:r>
      <w:r>
        <w:rPr>
          <w:noProof/>
        </w:rPr>
        <w:fldChar w:fldCharType="begin" w:fldLock="1"/>
      </w:r>
      <w:r>
        <w:rPr>
          <w:noProof/>
        </w:rPr>
        <w:instrText xml:space="preserve"> PAGEREF _Toc136329301 \h </w:instrText>
      </w:r>
      <w:r>
        <w:rPr>
          <w:noProof/>
        </w:rPr>
      </w:r>
      <w:r>
        <w:rPr>
          <w:noProof/>
        </w:rPr>
        <w:fldChar w:fldCharType="separate"/>
      </w:r>
      <w:r>
        <w:rPr>
          <w:noProof/>
        </w:rPr>
        <w:t>77</w:t>
      </w:r>
      <w:r>
        <w:rPr>
          <w:noProof/>
        </w:rPr>
        <w:fldChar w:fldCharType="end"/>
      </w:r>
    </w:p>
    <w:p w14:paraId="7A057B2F" w14:textId="27AE4695" w:rsidR="000F473D" w:rsidRDefault="000F473D">
      <w:pPr>
        <w:pStyle w:val="TOC3"/>
        <w:rPr>
          <w:rFonts w:ascii="Calibri" w:hAnsi="Calibri"/>
          <w:noProof/>
          <w:sz w:val="22"/>
          <w:szCs w:val="22"/>
          <w:lang w:eastAsia="en-GB"/>
        </w:rPr>
      </w:pPr>
      <w:r>
        <w:rPr>
          <w:noProof/>
        </w:rPr>
        <w:t>19.3.5</w:t>
      </w:r>
      <w:r>
        <w:rPr>
          <w:rFonts w:ascii="Calibri" w:hAnsi="Calibri"/>
          <w:noProof/>
          <w:sz w:val="22"/>
          <w:szCs w:val="22"/>
          <w:lang w:eastAsia="en-GB"/>
        </w:rPr>
        <w:tab/>
      </w:r>
      <w:r>
        <w:rPr>
          <w:noProof/>
        </w:rPr>
        <w:t>Pseudonym Identities</w:t>
      </w:r>
      <w:r>
        <w:rPr>
          <w:noProof/>
        </w:rPr>
        <w:tab/>
      </w:r>
      <w:r>
        <w:rPr>
          <w:noProof/>
        </w:rPr>
        <w:fldChar w:fldCharType="begin" w:fldLock="1"/>
      </w:r>
      <w:r>
        <w:rPr>
          <w:noProof/>
        </w:rPr>
        <w:instrText xml:space="preserve"> PAGEREF _Toc136329302 \h </w:instrText>
      </w:r>
      <w:r>
        <w:rPr>
          <w:noProof/>
        </w:rPr>
      </w:r>
      <w:r>
        <w:rPr>
          <w:noProof/>
        </w:rPr>
        <w:fldChar w:fldCharType="separate"/>
      </w:r>
      <w:r>
        <w:rPr>
          <w:noProof/>
        </w:rPr>
        <w:t>77</w:t>
      </w:r>
      <w:r>
        <w:rPr>
          <w:noProof/>
        </w:rPr>
        <w:fldChar w:fldCharType="end"/>
      </w:r>
    </w:p>
    <w:p w14:paraId="3F53AFDD" w14:textId="0491D85A" w:rsidR="000F473D" w:rsidRDefault="000F473D">
      <w:pPr>
        <w:pStyle w:val="TOC3"/>
        <w:rPr>
          <w:rFonts w:ascii="Calibri" w:hAnsi="Calibri"/>
          <w:noProof/>
          <w:sz w:val="22"/>
          <w:szCs w:val="22"/>
          <w:lang w:eastAsia="en-GB"/>
        </w:rPr>
      </w:pPr>
      <w:r>
        <w:rPr>
          <w:noProof/>
        </w:rPr>
        <w:t>19.3.6</w:t>
      </w:r>
      <w:r>
        <w:rPr>
          <w:rFonts w:ascii="Calibri" w:hAnsi="Calibri"/>
          <w:noProof/>
          <w:sz w:val="22"/>
          <w:szCs w:val="22"/>
          <w:lang w:eastAsia="en-GB"/>
        </w:rPr>
        <w:tab/>
      </w:r>
      <w:r>
        <w:rPr>
          <w:noProof/>
        </w:rPr>
        <w:t>Emergency NAI for Limited Service State</w:t>
      </w:r>
      <w:r>
        <w:rPr>
          <w:noProof/>
        </w:rPr>
        <w:tab/>
      </w:r>
      <w:r>
        <w:rPr>
          <w:noProof/>
        </w:rPr>
        <w:fldChar w:fldCharType="begin" w:fldLock="1"/>
      </w:r>
      <w:r>
        <w:rPr>
          <w:noProof/>
        </w:rPr>
        <w:instrText xml:space="preserve"> PAGEREF _Toc136329303 \h </w:instrText>
      </w:r>
      <w:r>
        <w:rPr>
          <w:noProof/>
        </w:rPr>
      </w:r>
      <w:r>
        <w:rPr>
          <w:noProof/>
        </w:rPr>
        <w:fldChar w:fldCharType="separate"/>
      </w:r>
      <w:r>
        <w:rPr>
          <w:noProof/>
        </w:rPr>
        <w:t>78</w:t>
      </w:r>
      <w:r>
        <w:rPr>
          <w:noProof/>
        </w:rPr>
        <w:fldChar w:fldCharType="end"/>
      </w:r>
    </w:p>
    <w:p w14:paraId="088E7972" w14:textId="65850331" w:rsidR="000F473D" w:rsidRDefault="000F473D">
      <w:pPr>
        <w:pStyle w:val="TOC3"/>
        <w:rPr>
          <w:rFonts w:ascii="Calibri" w:hAnsi="Calibri"/>
          <w:noProof/>
          <w:sz w:val="22"/>
          <w:szCs w:val="22"/>
          <w:lang w:eastAsia="en-GB"/>
        </w:rPr>
      </w:pPr>
      <w:r>
        <w:rPr>
          <w:noProof/>
        </w:rPr>
        <w:t>19.3.7</w:t>
      </w:r>
      <w:r>
        <w:rPr>
          <w:rFonts w:ascii="Calibri" w:hAnsi="Calibri"/>
          <w:noProof/>
          <w:sz w:val="22"/>
          <w:szCs w:val="22"/>
          <w:lang w:eastAsia="en-GB"/>
        </w:rPr>
        <w:tab/>
      </w:r>
      <w:r>
        <w:rPr>
          <w:noProof/>
        </w:rPr>
        <w:t>Alternative NAI</w:t>
      </w:r>
      <w:r>
        <w:rPr>
          <w:noProof/>
        </w:rPr>
        <w:tab/>
      </w:r>
      <w:r>
        <w:rPr>
          <w:noProof/>
        </w:rPr>
        <w:fldChar w:fldCharType="begin" w:fldLock="1"/>
      </w:r>
      <w:r>
        <w:rPr>
          <w:noProof/>
        </w:rPr>
        <w:instrText xml:space="preserve"> PAGEREF _Toc136329304 \h </w:instrText>
      </w:r>
      <w:r>
        <w:rPr>
          <w:noProof/>
        </w:rPr>
      </w:r>
      <w:r>
        <w:rPr>
          <w:noProof/>
        </w:rPr>
        <w:fldChar w:fldCharType="separate"/>
      </w:r>
      <w:r>
        <w:rPr>
          <w:noProof/>
        </w:rPr>
        <w:t>79</w:t>
      </w:r>
      <w:r>
        <w:rPr>
          <w:noProof/>
        </w:rPr>
        <w:fldChar w:fldCharType="end"/>
      </w:r>
    </w:p>
    <w:p w14:paraId="5CD5BAD1" w14:textId="6E2A9380" w:rsidR="000F473D" w:rsidRDefault="000F473D">
      <w:pPr>
        <w:pStyle w:val="TOC3"/>
        <w:rPr>
          <w:rFonts w:ascii="Calibri" w:hAnsi="Calibri"/>
          <w:noProof/>
          <w:sz w:val="22"/>
          <w:szCs w:val="22"/>
          <w:lang w:eastAsia="en-GB"/>
        </w:rPr>
      </w:pPr>
      <w:r>
        <w:rPr>
          <w:noProof/>
        </w:rPr>
        <w:t>19.3.8</w:t>
      </w:r>
      <w:r>
        <w:rPr>
          <w:rFonts w:ascii="Calibri" w:hAnsi="Calibri"/>
          <w:noProof/>
          <w:sz w:val="22"/>
          <w:szCs w:val="22"/>
          <w:lang w:eastAsia="en-GB"/>
        </w:rPr>
        <w:tab/>
      </w:r>
      <w:r>
        <w:rPr>
          <w:noProof/>
        </w:rPr>
        <w:t>Keyname NAI</w:t>
      </w:r>
      <w:r>
        <w:rPr>
          <w:noProof/>
        </w:rPr>
        <w:tab/>
      </w:r>
      <w:r>
        <w:rPr>
          <w:noProof/>
        </w:rPr>
        <w:fldChar w:fldCharType="begin" w:fldLock="1"/>
      </w:r>
      <w:r>
        <w:rPr>
          <w:noProof/>
        </w:rPr>
        <w:instrText xml:space="preserve"> PAGEREF _Toc136329305 \h </w:instrText>
      </w:r>
      <w:r>
        <w:rPr>
          <w:noProof/>
        </w:rPr>
      </w:r>
      <w:r>
        <w:rPr>
          <w:noProof/>
        </w:rPr>
        <w:fldChar w:fldCharType="separate"/>
      </w:r>
      <w:r>
        <w:rPr>
          <w:noProof/>
        </w:rPr>
        <w:t>79</w:t>
      </w:r>
      <w:r>
        <w:rPr>
          <w:noProof/>
        </w:rPr>
        <w:fldChar w:fldCharType="end"/>
      </w:r>
    </w:p>
    <w:p w14:paraId="0E6CCACE" w14:textId="14C18765" w:rsidR="000F473D" w:rsidRDefault="000F473D">
      <w:pPr>
        <w:pStyle w:val="TOC3"/>
        <w:rPr>
          <w:rFonts w:ascii="Calibri" w:hAnsi="Calibri"/>
          <w:noProof/>
          <w:sz w:val="22"/>
          <w:szCs w:val="22"/>
          <w:lang w:eastAsia="en-GB"/>
        </w:rPr>
      </w:pPr>
      <w:r>
        <w:rPr>
          <w:noProof/>
        </w:rPr>
        <w:t>19.3.9</w:t>
      </w:r>
      <w:r>
        <w:rPr>
          <w:rFonts w:ascii="Calibri" w:hAnsi="Calibri"/>
          <w:noProof/>
          <w:sz w:val="22"/>
          <w:szCs w:val="22"/>
          <w:lang w:eastAsia="en-GB"/>
        </w:rPr>
        <w:tab/>
      </w:r>
      <w:r>
        <w:rPr>
          <w:noProof/>
        </w:rPr>
        <w:t>IMSI-based Emergency NAI</w:t>
      </w:r>
      <w:r>
        <w:rPr>
          <w:noProof/>
        </w:rPr>
        <w:tab/>
      </w:r>
      <w:r>
        <w:rPr>
          <w:noProof/>
        </w:rPr>
        <w:fldChar w:fldCharType="begin" w:fldLock="1"/>
      </w:r>
      <w:r>
        <w:rPr>
          <w:noProof/>
        </w:rPr>
        <w:instrText xml:space="preserve"> PAGEREF _Toc136329306 \h </w:instrText>
      </w:r>
      <w:r>
        <w:rPr>
          <w:noProof/>
        </w:rPr>
      </w:r>
      <w:r>
        <w:rPr>
          <w:noProof/>
        </w:rPr>
        <w:fldChar w:fldCharType="separate"/>
      </w:r>
      <w:r>
        <w:rPr>
          <w:noProof/>
        </w:rPr>
        <w:t>79</w:t>
      </w:r>
      <w:r>
        <w:rPr>
          <w:noProof/>
        </w:rPr>
        <w:fldChar w:fldCharType="end"/>
      </w:r>
    </w:p>
    <w:p w14:paraId="7EAD035E" w14:textId="24939EB3" w:rsidR="000F473D" w:rsidRDefault="000F473D">
      <w:pPr>
        <w:pStyle w:val="TOC2"/>
        <w:rPr>
          <w:rFonts w:ascii="Calibri" w:hAnsi="Calibri"/>
          <w:noProof/>
          <w:sz w:val="22"/>
          <w:szCs w:val="22"/>
          <w:lang w:eastAsia="en-GB"/>
        </w:rPr>
      </w:pPr>
      <w:r>
        <w:rPr>
          <w:noProof/>
        </w:rPr>
        <w:t>19.4</w:t>
      </w:r>
      <w:r>
        <w:rPr>
          <w:rFonts w:ascii="Calibri" w:hAnsi="Calibri"/>
          <w:noProof/>
          <w:sz w:val="22"/>
          <w:szCs w:val="22"/>
          <w:lang w:eastAsia="en-GB"/>
        </w:rPr>
        <w:tab/>
      </w:r>
      <w:r>
        <w:rPr>
          <w:noProof/>
        </w:rPr>
        <w:t>Identifiers for Domain Name System procedures</w:t>
      </w:r>
      <w:r>
        <w:rPr>
          <w:noProof/>
        </w:rPr>
        <w:tab/>
      </w:r>
      <w:r>
        <w:rPr>
          <w:noProof/>
        </w:rPr>
        <w:fldChar w:fldCharType="begin" w:fldLock="1"/>
      </w:r>
      <w:r>
        <w:rPr>
          <w:noProof/>
        </w:rPr>
        <w:instrText xml:space="preserve"> PAGEREF _Toc136329307 \h </w:instrText>
      </w:r>
      <w:r>
        <w:rPr>
          <w:noProof/>
        </w:rPr>
      </w:r>
      <w:r>
        <w:rPr>
          <w:noProof/>
        </w:rPr>
        <w:fldChar w:fldCharType="separate"/>
      </w:r>
      <w:r>
        <w:rPr>
          <w:noProof/>
        </w:rPr>
        <w:t>79</w:t>
      </w:r>
      <w:r>
        <w:rPr>
          <w:noProof/>
        </w:rPr>
        <w:fldChar w:fldCharType="end"/>
      </w:r>
    </w:p>
    <w:p w14:paraId="4E6738BD" w14:textId="6DD5AE58" w:rsidR="000F473D" w:rsidRDefault="000F473D">
      <w:pPr>
        <w:pStyle w:val="TOC3"/>
        <w:rPr>
          <w:rFonts w:ascii="Calibri" w:hAnsi="Calibri"/>
          <w:noProof/>
          <w:sz w:val="22"/>
          <w:szCs w:val="22"/>
          <w:lang w:eastAsia="en-GB"/>
        </w:rPr>
      </w:pPr>
      <w:r>
        <w:rPr>
          <w:noProof/>
        </w:rPr>
        <w:t>19.4.1</w:t>
      </w:r>
      <w:r>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_Toc136329308 \h </w:instrText>
      </w:r>
      <w:r>
        <w:rPr>
          <w:noProof/>
        </w:rPr>
      </w:r>
      <w:r>
        <w:rPr>
          <w:noProof/>
        </w:rPr>
        <w:fldChar w:fldCharType="separate"/>
      </w:r>
      <w:r>
        <w:rPr>
          <w:noProof/>
        </w:rPr>
        <w:t>79</w:t>
      </w:r>
      <w:r>
        <w:rPr>
          <w:noProof/>
        </w:rPr>
        <w:fldChar w:fldCharType="end"/>
      </w:r>
    </w:p>
    <w:p w14:paraId="68F893C8" w14:textId="2D0F6E14" w:rsidR="000F473D" w:rsidRDefault="000F473D">
      <w:pPr>
        <w:pStyle w:val="TOC3"/>
        <w:rPr>
          <w:rFonts w:ascii="Calibri" w:hAnsi="Calibri"/>
          <w:noProof/>
          <w:sz w:val="22"/>
          <w:szCs w:val="22"/>
          <w:lang w:eastAsia="en-GB"/>
        </w:rPr>
      </w:pPr>
      <w:r>
        <w:rPr>
          <w:noProof/>
        </w:rPr>
        <w:t>19.4.2</w:t>
      </w:r>
      <w:r>
        <w:rPr>
          <w:rFonts w:ascii="Calibri" w:hAnsi="Calibri"/>
          <w:noProof/>
          <w:sz w:val="22"/>
          <w:szCs w:val="22"/>
          <w:lang w:eastAsia="en-GB"/>
        </w:rPr>
        <w:tab/>
      </w:r>
      <w:r>
        <w:rPr>
          <w:noProof/>
        </w:rPr>
        <w:t>Fully Qualified Domain Names (FQDNs)</w:t>
      </w:r>
      <w:r>
        <w:rPr>
          <w:noProof/>
        </w:rPr>
        <w:tab/>
      </w:r>
      <w:r>
        <w:rPr>
          <w:noProof/>
        </w:rPr>
        <w:fldChar w:fldCharType="begin" w:fldLock="1"/>
      </w:r>
      <w:r>
        <w:rPr>
          <w:noProof/>
        </w:rPr>
        <w:instrText xml:space="preserve"> PAGEREF _Toc136329309 \h </w:instrText>
      </w:r>
      <w:r>
        <w:rPr>
          <w:noProof/>
        </w:rPr>
      </w:r>
      <w:r>
        <w:rPr>
          <w:noProof/>
        </w:rPr>
        <w:fldChar w:fldCharType="separate"/>
      </w:r>
      <w:r>
        <w:rPr>
          <w:noProof/>
        </w:rPr>
        <w:t>80</w:t>
      </w:r>
      <w:r>
        <w:rPr>
          <w:noProof/>
        </w:rPr>
        <w:fldChar w:fldCharType="end"/>
      </w:r>
    </w:p>
    <w:p w14:paraId="234A59CB" w14:textId="081EF2F0" w:rsidR="000F473D" w:rsidRDefault="000F473D">
      <w:pPr>
        <w:pStyle w:val="TOC4"/>
        <w:rPr>
          <w:rFonts w:ascii="Calibri" w:hAnsi="Calibri"/>
          <w:noProof/>
          <w:sz w:val="22"/>
          <w:szCs w:val="22"/>
          <w:lang w:eastAsia="en-GB"/>
        </w:rPr>
      </w:pPr>
      <w:r>
        <w:rPr>
          <w:noProof/>
        </w:rPr>
        <w:t>19.4.2.1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_Toc136329310 \h </w:instrText>
      </w:r>
      <w:r>
        <w:rPr>
          <w:noProof/>
        </w:rPr>
      </w:r>
      <w:r>
        <w:rPr>
          <w:noProof/>
        </w:rPr>
        <w:fldChar w:fldCharType="separate"/>
      </w:r>
      <w:r>
        <w:rPr>
          <w:noProof/>
        </w:rPr>
        <w:t>80</w:t>
      </w:r>
      <w:r>
        <w:rPr>
          <w:noProof/>
        </w:rPr>
        <w:fldChar w:fldCharType="end"/>
      </w:r>
    </w:p>
    <w:p w14:paraId="76637711" w14:textId="331D11AD" w:rsidR="000F473D" w:rsidRDefault="000F473D">
      <w:pPr>
        <w:pStyle w:val="TOC4"/>
        <w:rPr>
          <w:rFonts w:ascii="Calibri" w:hAnsi="Calibri"/>
          <w:noProof/>
          <w:sz w:val="22"/>
          <w:szCs w:val="22"/>
          <w:lang w:eastAsia="en-GB"/>
        </w:rPr>
      </w:pPr>
      <w:r>
        <w:rPr>
          <w:noProof/>
        </w:rPr>
        <w:t>19.4.2.2</w:t>
      </w:r>
      <w:r>
        <w:rPr>
          <w:rFonts w:ascii="Calibri" w:hAnsi="Calibri"/>
          <w:noProof/>
          <w:sz w:val="22"/>
          <w:szCs w:val="22"/>
          <w:lang w:eastAsia="en-GB"/>
        </w:rPr>
        <w:tab/>
      </w:r>
      <w:r>
        <w:rPr>
          <w:noProof/>
        </w:rPr>
        <w:t>Access Point Name FQDN (APN-FQDN)</w:t>
      </w:r>
      <w:r>
        <w:rPr>
          <w:noProof/>
        </w:rPr>
        <w:tab/>
      </w:r>
      <w:r>
        <w:rPr>
          <w:noProof/>
        </w:rPr>
        <w:fldChar w:fldCharType="begin" w:fldLock="1"/>
      </w:r>
      <w:r>
        <w:rPr>
          <w:noProof/>
        </w:rPr>
        <w:instrText xml:space="preserve"> PAGEREF _Toc136329311 \h </w:instrText>
      </w:r>
      <w:r>
        <w:rPr>
          <w:noProof/>
        </w:rPr>
      </w:r>
      <w:r>
        <w:rPr>
          <w:noProof/>
        </w:rPr>
        <w:fldChar w:fldCharType="separate"/>
      </w:r>
      <w:r>
        <w:rPr>
          <w:noProof/>
        </w:rPr>
        <w:t>80</w:t>
      </w:r>
      <w:r>
        <w:rPr>
          <w:noProof/>
        </w:rPr>
        <w:fldChar w:fldCharType="end"/>
      </w:r>
    </w:p>
    <w:p w14:paraId="60DBBB76" w14:textId="03B9BF97" w:rsidR="000F473D" w:rsidRDefault="000F473D">
      <w:pPr>
        <w:pStyle w:val="TOC5"/>
        <w:rPr>
          <w:rFonts w:ascii="Calibri" w:hAnsi="Calibri"/>
          <w:noProof/>
          <w:sz w:val="22"/>
          <w:szCs w:val="22"/>
          <w:lang w:eastAsia="en-GB"/>
        </w:rPr>
      </w:pPr>
      <w:r>
        <w:rPr>
          <w:noProof/>
        </w:rPr>
        <w:t>19.4.2.2.1</w:t>
      </w:r>
      <w:r>
        <w:rPr>
          <w:rFonts w:ascii="Calibri" w:hAnsi="Calibri"/>
          <w:noProof/>
          <w:sz w:val="22"/>
          <w:szCs w:val="22"/>
          <w:lang w:eastAsia="en-GB"/>
        </w:rPr>
        <w:tab/>
      </w:r>
      <w:r>
        <w:rPr>
          <w:noProof/>
        </w:rPr>
        <w:t>Structure</w:t>
      </w:r>
      <w:r>
        <w:rPr>
          <w:noProof/>
        </w:rPr>
        <w:tab/>
      </w:r>
      <w:r>
        <w:rPr>
          <w:noProof/>
        </w:rPr>
        <w:fldChar w:fldCharType="begin" w:fldLock="1"/>
      </w:r>
      <w:r>
        <w:rPr>
          <w:noProof/>
        </w:rPr>
        <w:instrText xml:space="preserve"> PAGEREF _Toc136329312 \h </w:instrText>
      </w:r>
      <w:r>
        <w:rPr>
          <w:noProof/>
        </w:rPr>
      </w:r>
      <w:r>
        <w:rPr>
          <w:noProof/>
        </w:rPr>
        <w:fldChar w:fldCharType="separate"/>
      </w:r>
      <w:r>
        <w:rPr>
          <w:noProof/>
        </w:rPr>
        <w:t>80</w:t>
      </w:r>
      <w:r>
        <w:rPr>
          <w:noProof/>
        </w:rPr>
        <w:fldChar w:fldCharType="end"/>
      </w:r>
    </w:p>
    <w:p w14:paraId="68B39A79" w14:textId="78C8124A" w:rsidR="000F473D" w:rsidRDefault="000F473D">
      <w:pPr>
        <w:pStyle w:val="TOC5"/>
        <w:rPr>
          <w:rFonts w:ascii="Calibri" w:hAnsi="Calibri"/>
          <w:noProof/>
          <w:sz w:val="22"/>
          <w:szCs w:val="22"/>
          <w:lang w:eastAsia="en-GB"/>
        </w:rPr>
      </w:pPr>
      <w:r>
        <w:rPr>
          <w:noProof/>
        </w:rPr>
        <w:t>19.4.2.2.2</w:t>
      </w:r>
      <w:r>
        <w:rPr>
          <w:rFonts w:ascii="Calibri" w:hAnsi="Calibri"/>
          <w:noProof/>
          <w:sz w:val="22"/>
          <w:szCs w:val="22"/>
          <w:lang w:eastAsia="en-GB"/>
        </w:rPr>
        <w:tab/>
      </w:r>
      <w:r>
        <w:rPr>
          <w:noProof/>
        </w:rPr>
        <w:t>Void</w:t>
      </w:r>
      <w:r>
        <w:rPr>
          <w:noProof/>
        </w:rPr>
        <w:tab/>
      </w:r>
      <w:r>
        <w:rPr>
          <w:noProof/>
        </w:rPr>
        <w:fldChar w:fldCharType="begin" w:fldLock="1"/>
      </w:r>
      <w:r>
        <w:rPr>
          <w:noProof/>
        </w:rPr>
        <w:instrText xml:space="preserve"> PAGEREF _Toc136329313 \h </w:instrText>
      </w:r>
      <w:r>
        <w:rPr>
          <w:noProof/>
        </w:rPr>
      </w:r>
      <w:r>
        <w:rPr>
          <w:noProof/>
        </w:rPr>
        <w:fldChar w:fldCharType="separate"/>
      </w:r>
      <w:r>
        <w:rPr>
          <w:noProof/>
        </w:rPr>
        <w:t>81</w:t>
      </w:r>
      <w:r>
        <w:rPr>
          <w:noProof/>
        </w:rPr>
        <w:fldChar w:fldCharType="end"/>
      </w:r>
    </w:p>
    <w:p w14:paraId="4D39F06B" w14:textId="43BC5FF8" w:rsidR="000F473D" w:rsidRDefault="000F473D">
      <w:pPr>
        <w:pStyle w:val="TOC5"/>
        <w:rPr>
          <w:rFonts w:ascii="Calibri" w:hAnsi="Calibri"/>
          <w:noProof/>
          <w:sz w:val="22"/>
          <w:szCs w:val="22"/>
          <w:lang w:eastAsia="en-GB"/>
        </w:rPr>
      </w:pPr>
      <w:r>
        <w:rPr>
          <w:noProof/>
        </w:rPr>
        <w:t>19.4.2.2.3</w:t>
      </w:r>
      <w:r>
        <w:rPr>
          <w:rFonts w:ascii="Calibri" w:hAnsi="Calibri"/>
          <w:noProof/>
          <w:sz w:val="22"/>
          <w:szCs w:val="22"/>
          <w:lang w:eastAsia="en-GB"/>
        </w:rPr>
        <w:tab/>
      </w:r>
      <w:r>
        <w:rPr>
          <w:noProof/>
        </w:rPr>
        <w:t>Void</w:t>
      </w:r>
      <w:r>
        <w:rPr>
          <w:noProof/>
        </w:rPr>
        <w:tab/>
      </w:r>
      <w:r>
        <w:rPr>
          <w:noProof/>
        </w:rPr>
        <w:fldChar w:fldCharType="begin" w:fldLock="1"/>
      </w:r>
      <w:r>
        <w:rPr>
          <w:noProof/>
        </w:rPr>
        <w:instrText xml:space="preserve"> PAGEREF _Toc136329314 \h </w:instrText>
      </w:r>
      <w:r>
        <w:rPr>
          <w:noProof/>
        </w:rPr>
      </w:r>
      <w:r>
        <w:rPr>
          <w:noProof/>
        </w:rPr>
        <w:fldChar w:fldCharType="separate"/>
      </w:r>
      <w:r>
        <w:rPr>
          <w:noProof/>
        </w:rPr>
        <w:t>81</w:t>
      </w:r>
      <w:r>
        <w:rPr>
          <w:noProof/>
        </w:rPr>
        <w:fldChar w:fldCharType="end"/>
      </w:r>
    </w:p>
    <w:p w14:paraId="42C91841" w14:textId="489ABE64" w:rsidR="000F473D" w:rsidRDefault="000F473D">
      <w:pPr>
        <w:pStyle w:val="TOC5"/>
        <w:rPr>
          <w:rFonts w:ascii="Calibri" w:hAnsi="Calibri"/>
          <w:noProof/>
          <w:sz w:val="22"/>
          <w:szCs w:val="22"/>
          <w:lang w:eastAsia="en-GB"/>
        </w:rPr>
      </w:pPr>
      <w:r>
        <w:rPr>
          <w:noProof/>
        </w:rPr>
        <w:t>19.4.2.2.4</w:t>
      </w:r>
      <w:r>
        <w:rPr>
          <w:rFonts w:ascii="Calibri" w:hAnsi="Calibri"/>
          <w:noProof/>
          <w:sz w:val="22"/>
          <w:szCs w:val="22"/>
          <w:lang w:eastAsia="en-GB"/>
        </w:rPr>
        <w:tab/>
      </w:r>
      <w:r>
        <w:rPr>
          <w:noProof/>
        </w:rPr>
        <w:t>Void</w:t>
      </w:r>
      <w:r>
        <w:rPr>
          <w:noProof/>
        </w:rPr>
        <w:tab/>
      </w:r>
      <w:r>
        <w:rPr>
          <w:noProof/>
        </w:rPr>
        <w:fldChar w:fldCharType="begin" w:fldLock="1"/>
      </w:r>
      <w:r>
        <w:rPr>
          <w:noProof/>
        </w:rPr>
        <w:instrText xml:space="preserve"> PAGEREF _Toc136329315 \h </w:instrText>
      </w:r>
      <w:r>
        <w:rPr>
          <w:noProof/>
        </w:rPr>
      </w:r>
      <w:r>
        <w:rPr>
          <w:noProof/>
        </w:rPr>
        <w:fldChar w:fldCharType="separate"/>
      </w:r>
      <w:r>
        <w:rPr>
          <w:noProof/>
        </w:rPr>
        <w:t>81</w:t>
      </w:r>
      <w:r>
        <w:rPr>
          <w:noProof/>
        </w:rPr>
        <w:fldChar w:fldCharType="end"/>
      </w:r>
    </w:p>
    <w:p w14:paraId="37B45838" w14:textId="7D1F650A" w:rsidR="000F473D" w:rsidRDefault="000F473D">
      <w:pPr>
        <w:pStyle w:val="TOC4"/>
        <w:rPr>
          <w:rFonts w:ascii="Calibri" w:hAnsi="Calibri"/>
          <w:noProof/>
          <w:sz w:val="22"/>
          <w:szCs w:val="22"/>
          <w:lang w:eastAsia="en-GB"/>
        </w:rPr>
      </w:pPr>
      <w:r>
        <w:rPr>
          <w:noProof/>
        </w:rPr>
        <w:t>19.4.2.3</w:t>
      </w:r>
      <w:r>
        <w:rPr>
          <w:rFonts w:ascii="Calibri" w:hAnsi="Calibri"/>
          <w:noProof/>
          <w:sz w:val="22"/>
          <w:szCs w:val="22"/>
          <w:lang w:eastAsia="en-GB"/>
        </w:rPr>
        <w:tab/>
      </w:r>
      <w:r>
        <w:rPr>
          <w:noProof/>
        </w:rPr>
        <w:t>Tracking Area Identity (TAI)</w:t>
      </w:r>
      <w:r>
        <w:rPr>
          <w:noProof/>
        </w:rPr>
        <w:tab/>
      </w:r>
      <w:r>
        <w:rPr>
          <w:noProof/>
        </w:rPr>
        <w:fldChar w:fldCharType="begin" w:fldLock="1"/>
      </w:r>
      <w:r>
        <w:rPr>
          <w:noProof/>
        </w:rPr>
        <w:instrText xml:space="preserve"> PAGEREF _Toc136329316 \h </w:instrText>
      </w:r>
      <w:r>
        <w:rPr>
          <w:noProof/>
        </w:rPr>
      </w:r>
      <w:r>
        <w:rPr>
          <w:noProof/>
        </w:rPr>
        <w:fldChar w:fldCharType="separate"/>
      </w:r>
      <w:r>
        <w:rPr>
          <w:noProof/>
        </w:rPr>
        <w:t>81</w:t>
      </w:r>
      <w:r>
        <w:rPr>
          <w:noProof/>
        </w:rPr>
        <w:fldChar w:fldCharType="end"/>
      </w:r>
    </w:p>
    <w:p w14:paraId="1CA937AF" w14:textId="2ECF5E0D" w:rsidR="000F473D" w:rsidRDefault="000F473D">
      <w:pPr>
        <w:pStyle w:val="TOC4"/>
        <w:rPr>
          <w:rFonts w:ascii="Calibri" w:hAnsi="Calibri"/>
          <w:noProof/>
          <w:sz w:val="22"/>
          <w:szCs w:val="22"/>
          <w:lang w:eastAsia="en-GB"/>
        </w:rPr>
      </w:pPr>
      <w:r>
        <w:rPr>
          <w:noProof/>
        </w:rPr>
        <w:t>19.4.2.4</w:t>
      </w:r>
      <w:r>
        <w:rPr>
          <w:rFonts w:ascii="Calibri" w:hAnsi="Calibri"/>
          <w:noProof/>
          <w:sz w:val="22"/>
          <w:szCs w:val="22"/>
          <w:lang w:eastAsia="en-GB"/>
        </w:rPr>
        <w:tab/>
      </w:r>
      <w:r>
        <w:rPr>
          <w:noProof/>
        </w:rPr>
        <w:t>Mobility Management Entity (MME)</w:t>
      </w:r>
      <w:r>
        <w:rPr>
          <w:noProof/>
        </w:rPr>
        <w:tab/>
      </w:r>
      <w:r>
        <w:rPr>
          <w:noProof/>
        </w:rPr>
        <w:fldChar w:fldCharType="begin" w:fldLock="1"/>
      </w:r>
      <w:r>
        <w:rPr>
          <w:noProof/>
        </w:rPr>
        <w:instrText xml:space="preserve"> PAGEREF _Toc136329317 \h </w:instrText>
      </w:r>
      <w:r>
        <w:rPr>
          <w:noProof/>
        </w:rPr>
      </w:r>
      <w:r>
        <w:rPr>
          <w:noProof/>
        </w:rPr>
        <w:fldChar w:fldCharType="separate"/>
      </w:r>
      <w:r>
        <w:rPr>
          <w:noProof/>
        </w:rPr>
        <w:t>81</w:t>
      </w:r>
      <w:r>
        <w:rPr>
          <w:noProof/>
        </w:rPr>
        <w:fldChar w:fldCharType="end"/>
      </w:r>
    </w:p>
    <w:p w14:paraId="22C9F829" w14:textId="760BB406" w:rsidR="000F473D" w:rsidRDefault="000F473D">
      <w:pPr>
        <w:pStyle w:val="TOC4"/>
        <w:rPr>
          <w:rFonts w:ascii="Calibri" w:hAnsi="Calibri"/>
          <w:noProof/>
          <w:sz w:val="22"/>
          <w:szCs w:val="22"/>
          <w:lang w:eastAsia="en-GB"/>
        </w:rPr>
      </w:pPr>
      <w:r>
        <w:rPr>
          <w:noProof/>
        </w:rPr>
        <w:t>19.4.2.5</w:t>
      </w:r>
      <w:r>
        <w:rPr>
          <w:rFonts w:ascii="Calibri" w:hAnsi="Calibri"/>
          <w:noProof/>
          <w:sz w:val="22"/>
          <w:szCs w:val="22"/>
          <w:lang w:eastAsia="en-GB"/>
        </w:rPr>
        <w:tab/>
      </w:r>
      <w:r>
        <w:rPr>
          <w:noProof/>
        </w:rPr>
        <w:t>Routing Area Identity (RAI) - EPC</w:t>
      </w:r>
      <w:r>
        <w:rPr>
          <w:noProof/>
        </w:rPr>
        <w:tab/>
      </w:r>
      <w:r>
        <w:rPr>
          <w:noProof/>
        </w:rPr>
        <w:fldChar w:fldCharType="begin" w:fldLock="1"/>
      </w:r>
      <w:r>
        <w:rPr>
          <w:noProof/>
        </w:rPr>
        <w:instrText xml:space="preserve"> PAGEREF _Toc136329318 \h </w:instrText>
      </w:r>
      <w:r>
        <w:rPr>
          <w:noProof/>
        </w:rPr>
      </w:r>
      <w:r>
        <w:rPr>
          <w:noProof/>
        </w:rPr>
        <w:fldChar w:fldCharType="separate"/>
      </w:r>
      <w:r>
        <w:rPr>
          <w:noProof/>
        </w:rPr>
        <w:t>82</w:t>
      </w:r>
      <w:r>
        <w:rPr>
          <w:noProof/>
        </w:rPr>
        <w:fldChar w:fldCharType="end"/>
      </w:r>
    </w:p>
    <w:p w14:paraId="39421097" w14:textId="593FACFB" w:rsidR="000F473D" w:rsidRDefault="000F473D">
      <w:pPr>
        <w:pStyle w:val="TOC4"/>
        <w:rPr>
          <w:rFonts w:ascii="Calibri" w:hAnsi="Calibri"/>
          <w:noProof/>
          <w:sz w:val="22"/>
          <w:szCs w:val="22"/>
          <w:lang w:eastAsia="en-GB"/>
        </w:rPr>
      </w:pPr>
      <w:r>
        <w:rPr>
          <w:noProof/>
        </w:rPr>
        <w:t>19.4.2.6</w:t>
      </w:r>
      <w:r>
        <w:rPr>
          <w:rFonts w:ascii="Calibri" w:hAnsi="Calibri"/>
          <w:noProof/>
          <w:sz w:val="22"/>
          <w:szCs w:val="22"/>
          <w:lang w:eastAsia="en-GB"/>
        </w:rPr>
        <w:tab/>
      </w:r>
      <w:r>
        <w:rPr>
          <w:noProof/>
        </w:rPr>
        <w:t>Serving GPRS Support Node (SGSN) within SGSN pool</w:t>
      </w:r>
      <w:r>
        <w:rPr>
          <w:noProof/>
        </w:rPr>
        <w:tab/>
      </w:r>
      <w:r>
        <w:rPr>
          <w:noProof/>
        </w:rPr>
        <w:fldChar w:fldCharType="begin" w:fldLock="1"/>
      </w:r>
      <w:r>
        <w:rPr>
          <w:noProof/>
        </w:rPr>
        <w:instrText xml:space="preserve"> PAGEREF _Toc136329319 \h </w:instrText>
      </w:r>
      <w:r>
        <w:rPr>
          <w:noProof/>
        </w:rPr>
      </w:r>
      <w:r>
        <w:rPr>
          <w:noProof/>
        </w:rPr>
        <w:fldChar w:fldCharType="separate"/>
      </w:r>
      <w:r>
        <w:rPr>
          <w:noProof/>
        </w:rPr>
        <w:t>82</w:t>
      </w:r>
      <w:r>
        <w:rPr>
          <w:noProof/>
        </w:rPr>
        <w:fldChar w:fldCharType="end"/>
      </w:r>
    </w:p>
    <w:p w14:paraId="36834693" w14:textId="047B12B0" w:rsidR="000F473D" w:rsidRDefault="000F473D">
      <w:pPr>
        <w:pStyle w:val="TOC4"/>
        <w:rPr>
          <w:rFonts w:ascii="Calibri" w:hAnsi="Calibri"/>
          <w:noProof/>
          <w:sz w:val="22"/>
          <w:szCs w:val="22"/>
          <w:lang w:eastAsia="en-GB"/>
        </w:rPr>
      </w:pPr>
      <w:r>
        <w:rPr>
          <w:noProof/>
        </w:rPr>
        <w:t>19.4.2.7</w:t>
      </w:r>
      <w:r>
        <w:rPr>
          <w:rFonts w:ascii="Calibri" w:hAnsi="Calibri"/>
          <w:noProof/>
          <w:sz w:val="22"/>
          <w:szCs w:val="22"/>
          <w:lang w:eastAsia="en-GB"/>
        </w:rPr>
        <w:tab/>
      </w:r>
      <w:r>
        <w:rPr>
          <w:noProof/>
        </w:rPr>
        <w:t>Target RNC-ID for U-TRAN</w:t>
      </w:r>
      <w:r>
        <w:rPr>
          <w:noProof/>
        </w:rPr>
        <w:tab/>
      </w:r>
      <w:r>
        <w:rPr>
          <w:noProof/>
        </w:rPr>
        <w:fldChar w:fldCharType="begin" w:fldLock="1"/>
      </w:r>
      <w:r>
        <w:rPr>
          <w:noProof/>
        </w:rPr>
        <w:instrText xml:space="preserve"> PAGEREF _Toc136329320 \h </w:instrText>
      </w:r>
      <w:r>
        <w:rPr>
          <w:noProof/>
        </w:rPr>
      </w:r>
      <w:r>
        <w:rPr>
          <w:noProof/>
        </w:rPr>
        <w:fldChar w:fldCharType="separate"/>
      </w:r>
      <w:r>
        <w:rPr>
          <w:noProof/>
        </w:rPr>
        <w:t>82</w:t>
      </w:r>
      <w:r>
        <w:rPr>
          <w:noProof/>
        </w:rPr>
        <w:fldChar w:fldCharType="end"/>
      </w:r>
    </w:p>
    <w:p w14:paraId="65374772" w14:textId="4E3BEA88" w:rsidR="000F473D" w:rsidRDefault="000F473D">
      <w:pPr>
        <w:pStyle w:val="TOC4"/>
        <w:rPr>
          <w:rFonts w:ascii="Calibri" w:hAnsi="Calibri"/>
          <w:noProof/>
          <w:sz w:val="22"/>
          <w:szCs w:val="22"/>
          <w:lang w:eastAsia="en-GB"/>
        </w:rPr>
      </w:pPr>
      <w:r>
        <w:rPr>
          <w:noProof/>
        </w:rPr>
        <w:t>19.4.2.8</w:t>
      </w:r>
      <w:r>
        <w:rPr>
          <w:rFonts w:ascii="Calibri" w:hAnsi="Calibri"/>
          <w:noProof/>
          <w:sz w:val="22"/>
          <w:szCs w:val="22"/>
          <w:lang w:eastAsia="en-GB"/>
        </w:rPr>
        <w:tab/>
      </w:r>
      <w:r>
        <w:rPr>
          <w:noProof/>
        </w:rPr>
        <w:t>DNS subdomain for operator usage in EPC</w:t>
      </w:r>
      <w:r>
        <w:rPr>
          <w:noProof/>
        </w:rPr>
        <w:tab/>
      </w:r>
      <w:r>
        <w:rPr>
          <w:noProof/>
        </w:rPr>
        <w:fldChar w:fldCharType="begin" w:fldLock="1"/>
      </w:r>
      <w:r>
        <w:rPr>
          <w:noProof/>
        </w:rPr>
        <w:instrText xml:space="preserve"> PAGEREF _Toc136329321 \h </w:instrText>
      </w:r>
      <w:r>
        <w:rPr>
          <w:noProof/>
        </w:rPr>
      </w:r>
      <w:r>
        <w:rPr>
          <w:noProof/>
        </w:rPr>
        <w:fldChar w:fldCharType="separate"/>
      </w:r>
      <w:r>
        <w:rPr>
          <w:noProof/>
        </w:rPr>
        <w:t>83</w:t>
      </w:r>
      <w:r>
        <w:rPr>
          <w:noProof/>
        </w:rPr>
        <w:fldChar w:fldCharType="end"/>
      </w:r>
    </w:p>
    <w:p w14:paraId="14BCDCA6" w14:textId="6FC6F8B4" w:rsidR="000F473D" w:rsidRDefault="000F473D">
      <w:pPr>
        <w:pStyle w:val="TOC4"/>
        <w:rPr>
          <w:rFonts w:ascii="Calibri" w:hAnsi="Calibri"/>
          <w:noProof/>
          <w:sz w:val="22"/>
          <w:szCs w:val="22"/>
          <w:lang w:eastAsia="en-GB"/>
        </w:rPr>
      </w:pPr>
      <w:r>
        <w:rPr>
          <w:noProof/>
        </w:rPr>
        <w:t>19.4.2.9</w:t>
      </w:r>
      <w:r>
        <w:rPr>
          <w:rFonts w:ascii="Calibri" w:hAnsi="Calibri"/>
          <w:noProof/>
          <w:sz w:val="22"/>
          <w:szCs w:val="22"/>
          <w:lang w:eastAsia="en-GB"/>
        </w:rPr>
        <w:tab/>
      </w:r>
      <w:r>
        <w:rPr>
          <w:noProof/>
        </w:rPr>
        <w:t>ePDG FQDN and Visited Country FQDN for non-emergency bearer services</w:t>
      </w:r>
      <w:r>
        <w:rPr>
          <w:noProof/>
        </w:rPr>
        <w:tab/>
      </w:r>
      <w:r>
        <w:rPr>
          <w:noProof/>
        </w:rPr>
        <w:fldChar w:fldCharType="begin" w:fldLock="1"/>
      </w:r>
      <w:r>
        <w:rPr>
          <w:noProof/>
        </w:rPr>
        <w:instrText xml:space="preserve"> PAGEREF _Toc136329322 \h </w:instrText>
      </w:r>
      <w:r>
        <w:rPr>
          <w:noProof/>
        </w:rPr>
      </w:r>
      <w:r>
        <w:rPr>
          <w:noProof/>
        </w:rPr>
        <w:fldChar w:fldCharType="separate"/>
      </w:r>
      <w:r>
        <w:rPr>
          <w:noProof/>
        </w:rPr>
        <w:t>83</w:t>
      </w:r>
      <w:r>
        <w:rPr>
          <w:noProof/>
        </w:rPr>
        <w:fldChar w:fldCharType="end"/>
      </w:r>
    </w:p>
    <w:p w14:paraId="2C6985ED" w14:textId="2C0F3EEF" w:rsidR="000F473D" w:rsidRDefault="000F473D">
      <w:pPr>
        <w:pStyle w:val="TOC5"/>
        <w:rPr>
          <w:rFonts w:ascii="Calibri" w:hAnsi="Calibri"/>
          <w:noProof/>
          <w:sz w:val="22"/>
          <w:szCs w:val="22"/>
          <w:lang w:eastAsia="en-GB"/>
        </w:rPr>
      </w:pPr>
      <w:r>
        <w:rPr>
          <w:noProof/>
        </w:rPr>
        <w:t>19.4.2.9.1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_Toc136329323 \h </w:instrText>
      </w:r>
      <w:r>
        <w:rPr>
          <w:noProof/>
        </w:rPr>
      </w:r>
      <w:r>
        <w:rPr>
          <w:noProof/>
        </w:rPr>
        <w:fldChar w:fldCharType="separate"/>
      </w:r>
      <w:r>
        <w:rPr>
          <w:noProof/>
        </w:rPr>
        <w:t>83</w:t>
      </w:r>
      <w:r>
        <w:rPr>
          <w:noProof/>
        </w:rPr>
        <w:fldChar w:fldCharType="end"/>
      </w:r>
    </w:p>
    <w:p w14:paraId="6743A2B9" w14:textId="07BD913F" w:rsidR="000F473D" w:rsidRDefault="000F473D">
      <w:pPr>
        <w:pStyle w:val="TOC5"/>
        <w:rPr>
          <w:rFonts w:ascii="Calibri" w:hAnsi="Calibri"/>
          <w:noProof/>
          <w:sz w:val="22"/>
          <w:szCs w:val="22"/>
          <w:lang w:eastAsia="en-GB"/>
        </w:rPr>
      </w:pPr>
      <w:r>
        <w:rPr>
          <w:noProof/>
        </w:rPr>
        <w:t>19.4.2.9.2</w:t>
      </w:r>
      <w:r>
        <w:rPr>
          <w:rFonts w:ascii="Calibri" w:hAnsi="Calibri"/>
          <w:noProof/>
          <w:sz w:val="22"/>
          <w:szCs w:val="22"/>
          <w:lang w:eastAsia="en-GB"/>
        </w:rPr>
        <w:tab/>
      </w:r>
      <w:r>
        <w:rPr>
          <w:noProof/>
        </w:rPr>
        <w:t>Operator Identifier based ePDG FQDN</w:t>
      </w:r>
      <w:r>
        <w:rPr>
          <w:noProof/>
        </w:rPr>
        <w:tab/>
      </w:r>
      <w:r>
        <w:rPr>
          <w:noProof/>
        </w:rPr>
        <w:fldChar w:fldCharType="begin" w:fldLock="1"/>
      </w:r>
      <w:r>
        <w:rPr>
          <w:noProof/>
        </w:rPr>
        <w:instrText xml:space="preserve"> PAGEREF _Toc136329324 \h </w:instrText>
      </w:r>
      <w:r>
        <w:rPr>
          <w:noProof/>
        </w:rPr>
      </w:r>
      <w:r>
        <w:rPr>
          <w:noProof/>
        </w:rPr>
        <w:fldChar w:fldCharType="separate"/>
      </w:r>
      <w:r>
        <w:rPr>
          <w:noProof/>
        </w:rPr>
        <w:t>83</w:t>
      </w:r>
      <w:r>
        <w:rPr>
          <w:noProof/>
        </w:rPr>
        <w:fldChar w:fldCharType="end"/>
      </w:r>
    </w:p>
    <w:p w14:paraId="28C673F1" w14:textId="10C21B62" w:rsidR="000F473D" w:rsidRDefault="000F473D">
      <w:pPr>
        <w:pStyle w:val="TOC5"/>
        <w:rPr>
          <w:rFonts w:ascii="Calibri" w:hAnsi="Calibri"/>
          <w:noProof/>
          <w:sz w:val="22"/>
          <w:szCs w:val="22"/>
          <w:lang w:eastAsia="en-GB"/>
        </w:rPr>
      </w:pPr>
      <w:r>
        <w:rPr>
          <w:noProof/>
        </w:rPr>
        <w:t>19.4.2.9.3</w:t>
      </w:r>
      <w:r>
        <w:rPr>
          <w:rFonts w:ascii="Calibri" w:hAnsi="Calibri"/>
          <w:noProof/>
          <w:sz w:val="22"/>
          <w:szCs w:val="22"/>
          <w:lang w:eastAsia="en-GB"/>
        </w:rPr>
        <w:tab/>
      </w:r>
      <w:r>
        <w:rPr>
          <w:noProof/>
        </w:rPr>
        <w:t>Tracking/Location Area Identity based ePDG FQDN</w:t>
      </w:r>
      <w:r>
        <w:rPr>
          <w:noProof/>
        </w:rPr>
        <w:tab/>
      </w:r>
      <w:r>
        <w:rPr>
          <w:noProof/>
        </w:rPr>
        <w:fldChar w:fldCharType="begin" w:fldLock="1"/>
      </w:r>
      <w:r>
        <w:rPr>
          <w:noProof/>
        </w:rPr>
        <w:instrText xml:space="preserve"> PAGEREF _Toc136329325 \h </w:instrText>
      </w:r>
      <w:r>
        <w:rPr>
          <w:noProof/>
        </w:rPr>
      </w:r>
      <w:r>
        <w:rPr>
          <w:noProof/>
        </w:rPr>
        <w:fldChar w:fldCharType="separate"/>
      </w:r>
      <w:r>
        <w:rPr>
          <w:noProof/>
        </w:rPr>
        <w:t>84</w:t>
      </w:r>
      <w:r>
        <w:rPr>
          <w:noProof/>
        </w:rPr>
        <w:fldChar w:fldCharType="end"/>
      </w:r>
    </w:p>
    <w:p w14:paraId="605AAB22" w14:textId="254916F4" w:rsidR="000F473D" w:rsidRDefault="000F473D">
      <w:pPr>
        <w:pStyle w:val="TOC5"/>
        <w:rPr>
          <w:rFonts w:ascii="Calibri" w:hAnsi="Calibri"/>
          <w:noProof/>
          <w:sz w:val="22"/>
          <w:szCs w:val="22"/>
          <w:lang w:eastAsia="en-GB"/>
        </w:rPr>
      </w:pPr>
      <w:r>
        <w:rPr>
          <w:noProof/>
        </w:rPr>
        <w:t>19.4.2.9.4</w:t>
      </w:r>
      <w:r>
        <w:rPr>
          <w:rFonts w:ascii="Calibri" w:hAnsi="Calibri"/>
          <w:noProof/>
          <w:sz w:val="22"/>
          <w:szCs w:val="22"/>
          <w:lang w:eastAsia="en-GB"/>
        </w:rPr>
        <w:tab/>
      </w:r>
      <w:r>
        <w:rPr>
          <w:noProof/>
        </w:rPr>
        <w:t>Visited Country FQDN</w:t>
      </w:r>
      <w:r>
        <w:rPr>
          <w:noProof/>
        </w:rPr>
        <w:tab/>
      </w:r>
      <w:r>
        <w:rPr>
          <w:noProof/>
        </w:rPr>
        <w:fldChar w:fldCharType="begin" w:fldLock="1"/>
      </w:r>
      <w:r>
        <w:rPr>
          <w:noProof/>
        </w:rPr>
        <w:instrText xml:space="preserve"> PAGEREF _Toc136329326 \h </w:instrText>
      </w:r>
      <w:r>
        <w:rPr>
          <w:noProof/>
        </w:rPr>
      </w:r>
      <w:r>
        <w:rPr>
          <w:noProof/>
        </w:rPr>
        <w:fldChar w:fldCharType="separate"/>
      </w:r>
      <w:r>
        <w:rPr>
          <w:noProof/>
        </w:rPr>
        <w:t>85</w:t>
      </w:r>
      <w:r>
        <w:rPr>
          <w:noProof/>
        </w:rPr>
        <w:fldChar w:fldCharType="end"/>
      </w:r>
    </w:p>
    <w:p w14:paraId="1164153D" w14:textId="2D340B7B" w:rsidR="000F473D" w:rsidRDefault="000F473D">
      <w:pPr>
        <w:pStyle w:val="TOC5"/>
        <w:rPr>
          <w:rFonts w:ascii="Calibri" w:hAnsi="Calibri"/>
          <w:noProof/>
          <w:sz w:val="22"/>
          <w:szCs w:val="22"/>
          <w:lang w:eastAsia="en-GB"/>
        </w:rPr>
      </w:pPr>
      <w:r>
        <w:rPr>
          <w:noProof/>
        </w:rPr>
        <w:t>19.4.2.9.5</w:t>
      </w:r>
      <w:r>
        <w:rPr>
          <w:rFonts w:ascii="Calibri" w:hAnsi="Calibri"/>
          <w:noProof/>
          <w:sz w:val="22"/>
          <w:szCs w:val="22"/>
          <w:lang w:eastAsia="en-GB"/>
        </w:rPr>
        <w:tab/>
      </w:r>
      <w:r>
        <w:rPr>
          <w:noProof/>
        </w:rPr>
        <w:t>Replacement field used in DNS-based Discovery of regulatory requirements</w:t>
      </w:r>
      <w:r>
        <w:rPr>
          <w:noProof/>
        </w:rPr>
        <w:tab/>
      </w:r>
      <w:r>
        <w:rPr>
          <w:noProof/>
        </w:rPr>
        <w:fldChar w:fldCharType="begin" w:fldLock="1"/>
      </w:r>
      <w:r>
        <w:rPr>
          <w:noProof/>
        </w:rPr>
        <w:instrText xml:space="preserve"> PAGEREF _Toc136329327 \h </w:instrText>
      </w:r>
      <w:r>
        <w:rPr>
          <w:noProof/>
        </w:rPr>
      </w:r>
      <w:r>
        <w:rPr>
          <w:noProof/>
        </w:rPr>
        <w:fldChar w:fldCharType="separate"/>
      </w:r>
      <w:r>
        <w:rPr>
          <w:noProof/>
        </w:rPr>
        <w:t>85</w:t>
      </w:r>
      <w:r>
        <w:rPr>
          <w:noProof/>
        </w:rPr>
        <w:fldChar w:fldCharType="end"/>
      </w:r>
    </w:p>
    <w:p w14:paraId="478F8F7D" w14:textId="3CB97DD6" w:rsidR="000F473D" w:rsidRDefault="000F473D">
      <w:pPr>
        <w:pStyle w:val="TOC4"/>
        <w:rPr>
          <w:rFonts w:ascii="Calibri" w:hAnsi="Calibri"/>
          <w:noProof/>
          <w:sz w:val="22"/>
          <w:szCs w:val="22"/>
          <w:lang w:eastAsia="en-GB"/>
        </w:rPr>
      </w:pPr>
      <w:r>
        <w:rPr>
          <w:noProof/>
        </w:rPr>
        <w:lastRenderedPageBreak/>
        <w:t>19.4.2.9A</w:t>
      </w:r>
      <w:r>
        <w:rPr>
          <w:rFonts w:ascii="Calibri" w:hAnsi="Calibri"/>
          <w:noProof/>
          <w:sz w:val="22"/>
          <w:szCs w:val="22"/>
          <w:lang w:eastAsia="en-GB"/>
        </w:rPr>
        <w:tab/>
      </w:r>
      <w:r>
        <w:rPr>
          <w:noProof/>
        </w:rPr>
        <w:t>ePDG FQDN for emergency bearer services</w:t>
      </w:r>
      <w:r>
        <w:rPr>
          <w:noProof/>
        </w:rPr>
        <w:tab/>
      </w:r>
      <w:r>
        <w:rPr>
          <w:noProof/>
        </w:rPr>
        <w:fldChar w:fldCharType="begin" w:fldLock="1"/>
      </w:r>
      <w:r>
        <w:rPr>
          <w:noProof/>
        </w:rPr>
        <w:instrText xml:space="preserve"> PAGEREF _Toc136329328 \h </w:instrText>
      </w:r>
      <w:r>
        <w:rPr>
          <w:noProof/>
        </w:rPr>
      </w:r>
      <w:r>
        <w:rPr>
          <w:noProof/>
        </w:rPr>
        <w:fldChar w:fldCharType="separate"/>
      </w:r>
      <w:r>
        <w:rPr>
          <w:noProof/>
        </w:rPr>
        <w:t>86</w:t>
      </w:r>
      <w:r>
        <w:rPr>
          <w:noProof/>
        </w:rPr>
        <w:fldChar w:fldCharType="end"/>
      </w:r>
    </w:p>
    <w:p w14:paraId="69808F71" w14:textId="40DA1F92" w:rsidR="000F473D" w:rsidRDefault="000F473D">
      <w:pPr>
        <w:pStyle w:val="TOC5"/>
        <w:rPr>
          <w:rFonts w:ascii="Calibri" w:hAnsi="Calibri"/>
          <w:noProof/>
          <w:sz w:val="22"/>
          <w:szCs w:val="22"/>
          <w:lang w:eastAsia="en-GB"/>
        </w:rPr>
      </w:pPr>
      <w:r>
        <w:rPr>
          <w:noProof/>
        </w:rPr>
        <w:t>19.4.2.9A.1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_Toc136329329 \h </w:instrText>
      </w:r>
      <w:r>
        <w:rPr>
          <w:noProof/>
        </w:rPr>
      </w:r>
      <w:r>
        <w:rPr>
          <w:noProof/>
        </w:rPr>
        <w:fldChar w:fldCharType="separate"/>
      </w:r>
      <w:r>
        <w:rPr>
          <w:noProof/>
        </w:rPr>
        <w:t>86</w:t>
      </w:r>
      <w:r>
        <w:rPr>
          <w:noProof/>
        </w:rPr>
        <w:fldChar w:fldCharType="end"/>
      </w:r>
    </w:p>
    <w:p w14:paraId="040BC483" w14:textId="15DAE5FF" w:rsidR="000F473D" w:rsidRDefault="000F473D">
      <w:pPr>
        <w:pStyle w:val="TOC5"/>
        <w:rPr>
          <w:rFonts w:ascii="Calibri" w:hAnsi="Calibri"/>
          <w:noProof/>
          <w:sz w:val="22"/>
          <w:szCs w:val="22"/>
          <w:lang w:eastAsia="en-GB"/>
        </w:rPr>
      </w:pPr>
      <w:r>
        <w:rPr>
          <w:noProof/>
        </w:rPr>
        <w:t>19.4.2.9A.2</w:t>
      </w:r>
      <w:r>
        <w:rPr>
          <w:rFonts w:ascii="Calibri" w:hAnsi="Calibri"/>
          <w:noProof/>
          <w:sz w:val="22"/>
          <w:szCs w:val="22"/>
          <w:lang w:eastAsia="en-GB"/>
        </w:rPr>
        <w:tab/>
      </w:r>
      <w:r>
        <w:rPr>
          <w:noProof/>
        </w:rPr>
        <w:t>Operator Identifier based Emergency ePDG FQDN</w:t>
      </w:r>
      <w:r>
        <w:rPr>
          <w:noProof/>
        </w:rPr>
        <w:tab/>
      </w:r>
      <w:r>
        <w:rPr>
          <w:noProof/>
        </w:rPr>
        <w:fldChar w:fldCharType="begin" w:fldLock="1"/>
      </w:r>
      <w:r>
        <w:rPr>
          <w:noProof/>
        </w:rPr>
        <w:instrText xml:space="preserve"> PAGEREF _Toc136329330 \h </w:instrText>
      </w:r>
      <w:r>
        <w:rPr>
          <w:noProof/>
        </w:rPr>
      </w:r>
      <w:r>
        <w:rPr>
          <w:noProof/>
        </w:rPr>
        <w:fldChar w:fldCharType="separate"/>
      </w:r>
      <w:r>
        <w:rPr>
          <w:noProof/>
        </w:rPr>
        <w:t>86</w:t>
      </w:r>
      <w:r>
        <w:rPr>
          <w:noProof/>
        </w:rPr>
        <w:fldChar w:fldCharType="end"/>
      </w:r>
    </w:p>
    <w:p w14:paraId="527E7CA0" w14:textId="5C7FFAF2" w:rsidR="000F473D" w:rsidRDefault="000F473D">
      <w:pPr>
        <w:pStyle w:val="TOC5"/>
        <w:rPr>
          <w:rFonts w:ascii="Calibri" w:hAnsi="Calibri"/>
          <w:noProof/>
          <w:sz w:val="22"/>
          <w:szCs w:val="22"/>
          <w:lang w:eastAsia="en-GB"/>
        </w:rPr>
      </w:pPr>
      <w:r>
        <w:rPr>
          <w:noProof/>
        </w:rPr>
        <w:t>19.4.2.9A.3</w:t>
      </w:r>
      <w:r>
        <w:rPr>
          <w:rFonts w:ascii="Calibri" w:hAnsi="Calibri"/>
          <w:noProof/>
          <w:sz w:val="22"/>
          <w:szCs w:val="22"/>
          <w:lang w:eastAsia="en-GB"/>
        </w:rPr>
        <w:tab/>
      </w:r>
      <w:r>
        <w:rPr>
          <w:noProof/>
        </w:rPr>
        <w:t>Tracking/Location Area Identity based Emergency ePDG FQDN</w:t>
      </w:r>
      <w:r>
        <w:rPr>
          <w:noProof/>
        </w:rPr>
        <w:tab/>
      </w:r>
      <w:r>
        <w:rPr>
          <w:noProof/>
        </w:rPr>
        <w:fldChar w:fldCharType="begin" w:fldLock="1"/>
      </w:r>
      <w:r>
        <w:rPr>
          <w:noProof/>
        </w:rPr>
        <w:instrText xml:space="preserve"> PAGEREF _Toc136329331 \h </w:instrText>
      </w:r>
      <w:r>
        <w:rPr>
          <w:noProof/>
        </w:rPr>
      </w:r>
      <w:r>
        <w:rPr>
          <w:noProof/>
        </w:rPr>
        <w:fldChar w:fldCharType="separate"/>
      </w:r>
      <w:r>
        <w:rPr>
          <w:noProof/>
        </w:rPr>
        <w:t>86</w:t>
      </w:r>
      <w:r>
        <w:rPr>
          <w:noProof/>
        </w:rPr>
        <w:fldChar w:fldCharType="end"/>
      </w:r>
    </w:p>
    <w:p w14:paraId="597FF851" w14:textId="3DE10BDB" w:rsidR="000F473D" w:rsidRDefault="000F473D">
      <w:pPr>
        <w:pStyle w:val="TOC5"/>
        <w:rPr>
          <w:rFonts w:ascii="Calibri" w:hAnsi="Calibri"/>
          <w:noProof/>
          <w:sz w:val="22"/>
          <w:szCs w:val="22"/>
          <w:lang w:eastAsia="en-GB"/>
        </w:rPr>
      </w:pPr>
      <w:r>
        <w:rPr>
          <w:noProof/>
        </w:rPr>
        <w:t>19.4.2.9A.4</w:t>
      </w:r>
      <w:r>
        <w:rPr>
          <w:rFonts w:ascii="Calibri" w:hAnsi="Calibri"/>
          <w:noProof/>
          <w:sz w:val="22"/>
          <w:szCs w:val="22"/>
          <w:lang w:eastAsia="en-GB"/>
        </w:rPr>
        <w:tab/>
      </w:r>
      <w:r>
        <w:rPr>
          <w:noProof/>
        </w:rPr>
        <w:t>Visited Country Emergency FQDN</w:t>
      </w:r>
      <w:r>
        <w:rPr>
          <w:noProof/>
        </w:rPr>
        <w:tab/>
      </w:r>
      <w:r>
        <w:rPr>
          <w:noProof/>
        </w:rPr>
        <w:fldChar w:fldCharType="begin" w:fldLock="1"/>
      </w:r>
      <w:r>
        <w:rPr>
          <w:noProof/>
        </w:rPr>
        <w:instrText xml:space="preserve"> PAGEREF _Toc136329332 \h </w:instrText>
      </w:r>
      <w:r>
        <w:rPr>
          <w:noProof/>
        </w:rPr>
      </w:r>
      <w:r>
        <w:rPr>
          <w:noProof/>
        </w:rPr>
        <w:fldChar w:fldCharType="separate"/>
      </w:r>
      <w:r>
        <w:rPr>
          <w:noProof/>
        </w:rPr>
        <w:t>87</w:t>
      </w:r>
      <w:r>
        <w:rPr>
          <w:noProof/>
        </w:rPr>
        <w:fldChar w:fldCharType="end"/>
      </w:r>
    </w:p>
    <w:p w14:paraId="1D660E60" w14:textId="6694C92A" w:rsidR="000F473D" w:rsidRDefault="000F473D">
      <w:pPr>
        <w:pStyle w:val="TOC5"/>
        <w:rPr>
          <w:rFonts w:ascii="Calibri" w:hAnsi="Calibri"/>
          <w:noProof/>
          <w:sz w:val="22"/>
          <w:szCs w:val="22"/>
          <w:lang w:eastAsia="en-GB"/>
        </w:rPr>
      </w:pPr>
      <w:r>
        <w:rPr>
          <w:noProof/>
        </w:rPr>
        <w:t>19.4.2.9A.5</w:t>
      </w:r>
      <w:r>
        <w:rPr>
          <w:rFonts w:ascii="Calibri" w:hAnsi="Calibri"/>
          <w:noProof/>
          <w:sz w:val="22"/>
          <w:szCs w:val="22"/>
          <w:lang w:eastAsia="en-GB"/>
        </w:rPr>
        <w:tab/>
      </w:r>
      <w:r>
        <w:rPr>
          <w:noProof/>
        </w:rPr>
        <w:t>Replacement field used in DNS-based Discovery of regulatory requirements for emergency services</w:t>
      </w:r>
      <w:r>
        <w:rPr>
          <w:noProof/>
        </w:rPr>
        <w:tab/>
      </w:r>
      <w:r>
        <w:rPr>
          <w:noProof/>
        </w:rPr>
        <w:fldChar w:fldCharType="begin" w:fldLock="1"/>
      </w:r>
      <w:r>
        <w:rPr>
          <w:noProof/>
        </w:rPr>
        <w:instrText xml:space="preserve"> PAGEREF _Toc136329333 \h </w:instrText>
      </w:r>
      <w:r>
        <w:rPr>
          <w:noProof/>
        </w:rPr>
      </w:r>
      <w:r>
        <w:rPr>
          <w:noProof/>
        </w:rPr>
        <w:fldChar w:fldCharType="separate"/>
      </w:r>
      <w:r>
        <w:rPr>
          <w:noProof/>
        </w:rPr>
        <w:t>87</w:t>
      </w:r>
      <w:r>
        <w:rPr>
          <w:noProof/>
        </w:rPr>
        <w:fldChar w:fldCharType="end"/>
      </w:r>
    </w:p>
    <w:p w14:paraId="6F422F45" w14:textId="7C947712" w:rsidR="000F473D" w:rsidRDefault="000F473D">
      <w:pPr>
        <w:pStyle w:val="TOC5"/>
        <w:rPr>
          <w:rFonts w:ascii="Calibri" w:hAnsi="Calibri"/>
          <w:noProof/>
          <w:sz w:val="22"/>
          <w:szCs w:val="22"/>
          <w:lang w:eastAsia="en-GB"/>
        </w:rPr>
      </w:pPr>
      <w:r>
        <w:rPr>
          <w:noProof/>
        </w:rPr>
        <w:t>19.4.2.9A.6</w:t>
      </w:r>
      <w:r>
        <w:rPr>
          <w:rFonts w:ascii="Calibri" w:hAnsi="Calibri"/>
          <w:noProof/>
          <w:sz w:val="22"/>
          <w:szCs w:val="22"/>
          <w:lang w:eastAsia="en-GB"/>
        </w:rPr>
        <w:tab/>
      </w:r>
      <w:r>
        <w:rPr>
          <w:noProof/>
        </w:rPr>
        <w:t>Country based Emergency Numbers FQDN</w:t>
      </w:r>
      <w:r>
        <w:rPr>
          <w:noProof/>
        </w:rPr>
        <w:tab/>
      </w:r>
      <w:r>
        <w:rPr>
          <w:noProof/>
        </w:rPr>
        <w:fldChar w:fldCharType="begin" w:fldLock="1"/>
      </w:r>
      <w:r>
        <w:rPr>
          <w:noProof/>
        </w:rPr>
        <w:instrText xml:space="preserve"> PAGEREF _Toc136329334 \h </w:instrText>
      </w:r>
      <w:r>
        <w:rPr>
          <w:noProof/>
        </w:rPr>
      </w:r>
      <w:r>
        <w:rPr>
          <w:noProof/>
        </w:rPr>
        <w:fldChar w:fldCharType="separate"/>
      </w:r>
      <w:r>
        <w:rPr>
          <w:noProof/>
        </w:rPr>
        <w:t>87</w:t>
      </w:r>
      <w:r>
        <w:rPr>
          <w:noProof/>
        </w:rPr>
        <w:fldChar w:fldCharType="end"/>
      </w:r>
    </w:p>
    <w:p w14:paraId="591C6552" w14:textId="4CE88540" w:rsidR="000F473D" w:rsidRDefault="000F473D">
      <w:pPr>
        <w:pStyle w:val="TOC5"/>
        <w:rPr>
          <w:rFonts w:ascii="Calibri" w:hAnsi="Calibri"/>
          <w:noProof/>
          <w:sz w:val="22"/>
          <w:szCs w:val="22"/>
          <w:lang w:eastAsia="en-GB"/>
        </w:rPr>
      </w:pPr>
      <w:r>
        <w:rPr>
          <w:noProof/>
        </w:rPr>
        <w:t>19.4.2.9A.7</w:t>
      </w:r>
      <w:r>
        <w:rPr>
          <w:rFonts w:ascii="Calibri" w:hAnsi="Calibri"/>
          <w:noProof/>
          <w:sz w:val="22"/>
          <w:szCs w:val="22"/>
          <w:lang w:eastAsia="en-GB"/>
        </w:rPr>
        <w:tab/>
      </w:r>
      <w:r>
        <w:rPr>
          <w:noProof/>
        </w:rPr>
        <w:t>Replacement field used in DNS-based Discovery of Emergency Numbers</w:t>
      </w:r>
      <w:r>
        <w:rPr>
          <w:noProof/>
        </w:rPr>
        <w:tab/>
      </w:r>
      <w:r>
        <w:rPr>
          <w:noProof/>
        </w:rPr>
        <w:fldChar w:fldCharType="begin" w:fldLock="1"/>
      </w:r>
      <w:r>
        <w:rPr>
          <w:noProof/>
        </w:rPr>
        <w:instrText xml:space="preserve"> PAGEREF _Toc136329335 \h </w:instrText>
      </w:r>
      <w:r>
        <w:rPr>
          <w:noProof/>
        </w:rPr>
      </w:r>
      <w:r>
        <w:rPr>
          <w:noProof/>
        </w:rPr>
        <w:fldChar w:fldCharType="separate"/>
      </w:r>
      <w:r>
        <w:rPr>
          <w:noProof/>
        </w:rPr>
        <w:t>88</w:t>
      </w:r>
      <w:r>
        <w:rPr>
          <w:noProof/>
        </w:rPr>
        <w:fldChar w:fldCharType="end"/>
      </w:r>
    </w:p>
    <w:p w14:paraId="3167F35A" w14:textId="3EF15BAD" w:rsidR="000F473D" w:rsidRDefault="000F473D">
      <w:pPr>
        <w:pStyle w:val="TOC4"/>
        <w:rPr>
          <w:rFonts w:ascii="Calibri" w:hAnsi="Calibri"/>
          <w:noProof/>
          <w:sz w:val="22"/>
          <w:szCs w:val="22"/>
          <w:lang w:eastAsia="en-GB"/>
        </w:rPr>
      </w:pPr>
      <w:r>
        <w:rPr>
          <w:noProof/>
        </w:rPr>
        <w:t>19.4.2.</w:t>
      </w:r>
      <w:r>
        <w:rPr>
          <w:noProof/>
          <w:lang w:eastAsia="zh-CN"/>
        </w:rPr>
        <w:t>10</w:t>
      </w:r>
      <w:r>
        <w:rPr>
          <w:rFonts w:ascii="Calibri" w:hAnsi="Calibri"/>
          <w:noProof/>
          <w:sz w:val="22"/>
          <w:szCs w:val="22"/>
          <w:lang w:eastAsia="en-GB"/>
        </w:rPr>
        <w:tab/>
      </w:r>
      <w:r>
        <w:rPr>
          <w:noProof/>
          <w:lang w:eastAsia="zh-CN"/>
        </w:rPr>
        <w:t>Global</w:t>
      </w:r>
      <w:r>
        <w:rPr>
          <w:noProof/>
        </w:rPr>
        <w:t xml:space="preserve"> </w:t>
      </w:r>
      <w:r>
        <w:rPr>
          <w:noProof/>
          <w:lang w:eastAsia="zh-CN"/>
        </w:rPr>
        <w:t>eNodeB</w:t>
      </w:r>
      <w:r>
        <w:rPr>
          <w:noProof/>
        </w:rPr>
        <w:t>-ID for eNodeB</w:t>
      </w:r>
      <w:r>
        <w:rPr>
          <w:noProof/>
        </w:rPr>
        <w:tab/>
      </w:r>
      <w:r>
        <w:rPr>
          <w:noProof/>
        </w:rPr>
        <w:fldChar w:fldCharType="begin" w:fldLock="1"/>
      </w:r>
      <w:r>
        <w:rPr>
          <w:noProof/>
        </w:rPr>
        <w:instrText xml:space="preserve"> PAGEREF _Toc136329336 \h </w:instrText>
      </w:r>
      <w:r>
        <w:rPr>
          <w:noProof/>
        </w:rPr>
      </w:r>
      <w:r>
        <w:rPr>
          <w:noProof/>
        </w:rPr>
        <w:fldChar w:fldCharType="separate"/>
      </w:r>
      <w:r>
        <w:rPr>
          <w:noProof/>
        </w:rPr>
        <w:t>88</w:t>
      </w:r>
      <w:r>
        <w:rPr>
          <w:noProof/>
        </w:rPr>
        <w:fldChar w:fldCharType="end"/>
      </w:r>
    </w:p>
    <w:p w14:paraId="7BEF8122" w14:textId="6F10E5C5" w:rsidR="000F473D" w:rsidRDefault="000F473D">
      <w:pPr>
        <w:pStyle w:val="TOC4"/>
        <w:rPr>
          <w:rFonts w:ascii="Calibri" w:hAnsi="Calibri"/>
          <w:noProof/>
          <w:sz w:val="22"/>
          <w:szCs w:val="22"/>
          <w:lang w:eastAsia="en-GB"/>
        </w:rPr>
      </w:pPr>
      <w:r>
        <w:rPr>
          <w:noProof/>
        </w:rPr>
        <w:t>19.4.2.11</w:t>
      </w:r>
      <w:r>
        <w:rPr>
          <w:rFonts w:ascii="Calibri" w:hAnsi="Calibri"/>
          <w:noProof/>
          <w:sz w:val="22"/>
          <w:szCs w:val="22"/>
          <w:lang w:eastAsia="en-GB"/>
        </w:rPr>
        <w:tab/>
      </w:r>
      <w:r>
        <w:rPr>
          <w:noProof/>
        </w:rPr>
        <w:t>Local Home Network identifier</w:t>
      </w:r>
      <w:r>
        <w:rPr>
          <w:noProof/>
        </w:rPr>
        <w:tab/>
      </w:r>
      <w:r>
        <w:rPr>
          <w:noProof/>
        </w:rPr>
        <w:fldChar w:fldCharType="begin" w:fldLock="1"/>
      </w:r>
      <w:r>
        <w:rPr>
          <w:noProof/>
        </w:rPr>
        <w:instrText xml:space="preserve"> PAGEREF _Toc136329337 \h </w:instrText>
      </w:r>
      <w:r>
        <w:rPr>
          <w:noProof/>
        </w:rPr>
      </w:r>
      <w:r>
        <w:rPr>
          <w:noProof/>
        </w:rPr>
        <w:fldChar w:fldCharType="separate"/>
      </w:r>
      <w:r>
        <w:rPr>
          <w:noProof/>
        </w:rPr>
        <w:t>88</w:t>
      </w:r>
      <w:r>
        <w:rPr>
          <w:noProof/>
        </w:rPr>
        <w:fldChar w:fldCharType="end"/>
      </w:r>
    </w:p>
    <w:p w14:paraId="2E39F375" w14:textId="5FD4D9F2" w:rsidR="000F473D" w:rsidRDefault="000F473D">
      <w:pPr>
        <w:pStyle w:val="TOC4"/>
        <w:rPr>
          <w:rFonts w:ascii="Calibri" w:hAnsi="Calibri"/>
          <w:noProof/>
          <w:sz w:val="22"/>
          <w:szCs w:val="22"/>
          <w:lang w:eastAsia="en-GB"/>
        </w:rPr>
      </w:pPr>
      <w:r>
        <w:rPr>
          <w:noProof/>
        </w:rPr>
        <w:t>19.4.2.12</w:t>
      </w:r>
      <w:r>
        <w:rPr>
          <w:rFonts w:ascii="Calibri" w:hAnsi="Calibri"/>
          <w:noProof/>
          <w:sz w:val="22"/>
          <w:szCs w:val="22"/>
          <w:lang w:eastAsia="en-GB"/>
        </w:rPr>
        <w:tab/>
      </w:r>
      <w:r>
        <w:rPr>
          <w:noProof/>
        </w:rPr>
        <w:t>UCMF</w:t>
      </w:r>
      <w:r>
        <w:rPr>
          <w:noProof/>
        </w:rPr>
        <w:tab/>
      </w:r>
      <w:r>
        <w:rPr>
          <w:noProof/>
        </w:rPr>
        <w:fldChar w:fldCharType="begin" w:fldLock="1"/>
      </w:r>
      <w:r>
        <w:rPr>
          <w:noProof/>
        </w:rPr>
        <w:instrText xml:space="preserve"> PAGEREF _Toc136329338 \h </w:instrText>
      </w:r>
      <w:r>
        <w:rPr>
          <w:noProof/>
        </w:rPr>
      </w:r>
      <w:r>
        <w:rPr>
          <w:noProof/>
        </w:rPr>
        <w:fldChar w:fldCharType="separate"/>
      </w:r>
      <w:r>
        <w:rPr>
          <w:noProof/>
        </w:rPr>
        <w:t>89</w:t>
      </w:r>
      <w:r>
        <w:rPr>
          <w:noProof/>
        </w:rPr>
        <w:fldChar w:fldCharType="end"/>
      </w:r>
    </w:p>
    <w:p w14:paraId="003D9DF5" w14:textId="07228F90" w:rsidR="000F473D" w:rsidRDefault="000F473D">
      <w:pPr>
        <w:pStyle w:val="TOC4"/>
        <w:rPr>
          <w:rFonts w:ascii="Calibri" w:hAnsi="Calibri"/>
          <w:noProof/>
          <w:sz w:val="22"/>
          <w:szCs w:val="22"/>
          <w:lang w:eastAsia="en-GB"/>
        </w:rPr>
      </w:pPr>
      <w:r>
        <w:rPr>
          <w:noProof/>
          <w:lang w:eastAsia="zh-CN"/>
        </w:rPr>
        <w:t>19.4.2.</w:t>
      </w:r>
      <w:r>
        <w:rPr>
          <w:noProof/>
        </w:rPr>
        <w:t>13</w:t>
      </w:r>
      <w:r>
        <w:rPr>
          <w:rFonts w:ascii="Calibri" w:hAnsi="Calibri"/>
          <w:noProof/>
          <w:sz w:val="22"/>
          <w:szCs w:val="22"/>
          <w:lang w:eastAsia="en-GB"/>
        </w:rPr>
        <w:tab/>
      </w:r>
      <w:r>
        <w:rPr>
          <w:noProof/>
        </w:rPr>
        <w:t>PGW Set FQDN</w:t>
      </w:r>
      <w:r>
        <w:rPr>
          <w:noProof/>
        </w:rPr>
        <w:tab/>
      </w:r>
      <w:r>
        <w:rPr>
          <w:noProof/>
        </w:rPr>
        <w:fldChar w:fldCharType="begin" w:fldLock="1"/>
      </w:r>
      <w:r>
        <w:rPr>
          <w:noProof/>
        </w:rPr>
        <w:instrText xml:space="preserve"> PAGEREF _Toc136329339 \h </w:instrText>
      </w:r>
      <w:r>
        <w:rPr>
          <w:noProof/>
        </w:rPr>
      </w:r>
      <w:r>
        <w:rPr>
          <w:noProof/>
        </w:rPr>
        <w:fldChar w:fldCharType="separate"/>
      </w:r>
      <w:r>
        <w:rPr>
          <w:noProof/>
        </w:rPr>
        <w:t>89</w:t>
      </w:r>
      <w:r>
        <w:rPr>
          <w:noProof/>
        </w:rPr>
        <w:fldChar w:fldCharType="end"/>
      </w:r>
    </w:p>
    <w:p w14:paraId="56E17A4C" w14:textId="1402C724" w:rsidR="000F473D" w:rsidRDefault="000F473D">
      <w:pPr>
        <w:pStyle w:val="TOC3"/>
        <w:rPr>
          <w:rFonts w:ascii="Calibri" w:hAnsi="Calibri"/>
          <w:noProof/>
          <w:sz w:val="22"/>
          <w:szCs w:val="22"/>
          <w:lang w:eastAsia="en-GB"/>
        </w:rPr>
      </w:pPr>
      <w:r>
        <w:rPr>
          <w:noProof/>
        </w:rPr>
        <w:t>19.4.3</w:t>
      </w:r>
      <w:r>
        <w:rPr>
          <w:rFonts w:ascii="Calibri" w:hAnsi="Calibri"/>
          <w:noProof/>
          <w:sz w:val="22"/>
          <w:szCs w:val="22"/>
          <w:lang w:eastAsia="en-GB"/>
        </w:rPr>
        <w:tab/>
      </w:r>
      <w:r>
        <w:rPr>
          <w:noProof/>
        </w:rPr>
        <w:t>Service and Protocol service names for 3GPP</w:t>
      </w:r>
      <w:r>
        <w:rPr>
          <w:noProof/>
        </w:rPr>
        <w:tab/>
      </w:r>
      <w:r>
        <w:rPr>
          <w:noProof/>
        </w:rPr>
        <w:fldChar w:fldCharType="begin" w:fldLock="1"/>
      </w:r>
      <w:r>
        <w:rPr>
          <w:noProof/>
        </w:rPr>
        <w:instrText xml:space="preserve"> PAGEREF _Toc136329340 \h </w:instrText>
      </w:r>
      <w:r>
        <w:rPr>
          <w:noProof/>
        </w:rPr>
      </w:r>
      <w:r>
        <w:rPr>
          <w:noProof/>
        </w:rPr>
        <w:fldChar w:fldCharType="separate"/>
      </w:r>
      <w:r>
        <w:rPr>
          <w:noProof/>
        </w:rPr>
        <w:t>89</w:t>
      </w:r>
      <w:r>
        <w:rPr>
          <w:noProof/>
        </w:rPr>
        <w:fldChar w:fldCharType="end"/>
      </w:r>
    </w:p>
    <w:p w14:paraId="231D9B97" w14:textId="69F9569C" w:rsidR="000F473D" w:rsidRDefault="000F473D">
      <w:pPr>
        <w:pStyle w:val="TOC2"/>
        <w:rPr>
          <w:rFonts w:ascii="Calibri" w:hAnsi="Calibri"/>
          <w:noProof/>
          <w:sz w:val="22"/>
          <w:szCs w:val="22"/>
          <w:lang w:eastAsia="en-GB"/>
        </w:rPr>
      </w:pPr>
      <w:r>
        <w:rPr>
          <w:noProof/>
        </w:rPr>
        <w:t>19.5</w:t>
      </w:r>
      <w:r>
        <w:rPr>
          <w:rFonts w:ascii="Calibri" w:hAnsi="Calibri"/>
          <w:noProof/>
          <w:sz w:val="22"/>
          <w:szCs w:val="22"/>
          <w:lang w:eastAsia="en-GB"/>
        </w:rPr>
        <w:tab/>
      </w:r>
      <w:r>
        <w:rPr>
          <w:noProof/>
        </w:rPr>
        <w:t>Access Network Identity</w:t>
      </w:r>
      <w:r>
        <w:rPr>
          <w:noProof/>
        </w:rPr>
        <w:tab/>
      </w:r>
      <w:r>
        <w:rPr>
          <w:noProof/>
        </w:rPr>
        <w:fldChar w:fldCharType="begin" w:fldLock="1"/>
      </w:r>
      <w:r>
        <w:rPr>
          <w:noProof/>
        </w:rPr>
        <w:instrText xml:space="preserve"> PAGEREF _Toc136329341 \h </w:instrText>
      </w:r>
      <w:r>
        <w:rPr>
          <w:noProof/>
        </w:rPr>
      </w:r>
      <w:r>
        <w:rPr>
          <w:noProof/>
        </w:rPr>
        <w:fldChar w:fldCharType="separate"/>
      </w:r>
      <w:r>
        <w:rPr>
          <w:noProof/>
        </w:rPr>
        <w:t>91</w:t>
      </w:r>
      <w:r>
        <w:rPr>
          <w:noProof/>
        </w:rPr>
        <w:fldChar w:fldCharType="end"/>
      </w:r>
    </w:p>
    <w:p w14:paraId="41E6B9E3" w14:textId="6FAD23DB" w:rsidR="000F473D" w:rsidRDefault="000F473D">
      <w:pPr>
        <w:pStyle w:val="TOC2"/>
        <w:rPr>
          <w:rFonts w:ascii="Calibri" w:hAnsi="Calibri"/>
          <w:noProof/>
          <w:sz w:val="22"/>
          <w:szCs w:val="22"/>
          <w:lang w:eastAsia="en-GB"/>
        </w:rPr>
      </w:pPr>
      <w:r>
        <w:rPr>
          <w:noProof/>
        </w:rPr>
        <w:t>19.6</w:t>
      </w:r>
      <w:r>
        <w:rPr>
          <w:rFonts w:ascii="Calibri" w:hAnsi="Calibri"/>
          <w:noProof/>
          <w:sz w:val="22"/>
          <w:szCs w:val="22"/>
          <w:lang w:eastAsia="en-GB"/>
        </w:rPr>
        <w:tab/>
      </w:r>
      <w:r>
        <w:rPr>
          <w:noProof/>
        </w:rPr>
        <w:t>E-UTRAN Cell Identity (ECI) and E-UTRAN Cell Global Identification (ECGI)</w:t>
      </w:r>
      <w:r>
        <w:rPr>
          <w:noProof/>
        </w:rPr>
        <w:tab/>
      </w:r>
      <w:r>
        <w:rPr>
          <w:noProof/>
        </w:rPr>
        <w:fldChar w:fldCharType="begin" w:fldLock="1"/>
      </w:r>
      <w:r>
        <w:rPr>
          <w:noProof/>
        </w:rPr>
        <w:instrText xml:space="preserve"> PAGEREF _Toc136329342 \h </w:instrText>
      </w:r>
      <w:r>
        <w:rPr>
          <w:noProof/>
        </w:rPr>
      </w:r>
      <w:r>
        <w:rPr>
          <w:noProof/>
        </w:rPr>
        <w:fldChar w:fldCharType="separate"/>
      </w:r>
      <w:r>
        <w:rPr>
          <w:noProof/>
        </w:rPr>
        <w:t>91</w:t>
      </w:r>
      <w:r>
        <w:rPr>
          <w:noProof/>
        </w:rPr>
        <w:fldChar w:fldCharType="end"/>
      </w:r>
    </w:p>
    <w:p w14:paraId="4B75FEA0" w14:textId="3475458F" w:rsidR="000F473D" w:rsidRDefault="000F473D">
      <w:pPr>
        <w:pStyle w:val="TOC2"/>
        <w:rPr>
          <w:rFonts w:ascii="Calibri" w:hAnsi="Calibri"/>
          <w:noProof/>
          <w:sz w:val="22"/>
          <w:szCs w:val="22"/>
          <w:lang w:eastAsia="en-GB"/>
        </w:rPr>
      </w:pPr>
      <w:r>
        <w:rPr>
          <w:noProof/>
        </w:rPr>
        <w:t>19.6</w:t>
      </w:r>
      <w:r>
        <w:rPr>
          <w:noProof/>
          <w:lang w:eastAsia="zh-CN"/>
        </w:rPr>
        <w:t>A</w:t>
      </w:r>
      <w:r>
        <w:rPr>
          <w:rFonts w:ascii="Calibri" w:hAnsi="Calibri"/>
          <w:noProof/>
          <w:sz w:val="22"/>
          <w:szCs w:val="22"/>
          <w:lang w:eastAsia="en-GB"/>
        </w:rPr>
        <w:tab/>
      </w:r>
      <w:r>
        <w:rPr>
          <w:noProof/>
          <w:lang w:eastAsia="zh-CN"/>
        </w:rPr>
        <w:t>NR</w:t>
      </w:r>
      <w:r>
        <w:rPr>
          <w:noProof/>
        </w:rPr>
        <w:t xml:space="preserve"> Cell Identity (</w:t>
      </w:r>
      <w:r>
        <w:rPr>
          <w:noProof/>
          <w:lang w:eastAsia="zh-CN"/>
        </w:rPr>
        <w:t>N</w:t>
      </w:r>
      <w:r>
        <w:rPr>
          <w:noProof/>
        </w:rPr>
        <w:t xml:space="preserve">CI) and </w:t>
      </w:r>
      <w:r>
        <w:rPr>
          <w:noProof/>
          <w:lang w:eastAsia="zh-CN"/>
        </w:rPr>
        <w:t>NR</w:t>
      </w:r>
      <w:r>
        <w:rPr>
          <w:noProof/>
        </w:rPr>
        <w:t xml:space="preserve"> Cell Global Identi</w:t>
      </w:r>
      <w:r>
        <w:rPr>
          <w:noProof/>
          <w:lang w:eastAsia="zh-CN"/>
        </w:rPr>
        <w:t>ty</w:t>
      </w:r>
      <w:r>
        <w:rPr>
          <w:noProof/>
        </w:rPr>
        <w:t xml:space="preserve"> (</w:t>
      </w:r>
      <w:r>
        <w:rPr>
          <w:noProof/>
          <w:lang w:eastAsia="zh-CN"/>
        </w:rPr>
        <w:t>N</w:t>
      </w:r>
      <w:r>
        <w:rPr>
          <w:noProof/>
        </w:rPr>
        <w:t>CGI)</w:t>
      </w:r>
      <w:r>
        <w:rPr>
          <w:noProof/>
        </w:rPr>
        <w:tab/>
      </w:r>
      <w:r>
        <w:rPr>
          <w:noProof/>
        </w:rPr>
        <w:fldChar w:fldCharType="begin" w:fldLock="1"/>
      </w:r>
      <w:r>
        <w:rPr>
          <w:noProof/>
        </w:rPr>
        <w:instrText xml:space="preserve"> PAGEREF _Toc136329343 \h </w:instrText>
      </w:r>
      <w:r>
        <w:rPr>
          <w:noProof/>
        </w:rPr>
      </w:r>
      <w:r>
        <w:rPr>
          <w:noProof/>
        </w:rPr>
        <w:fldChar w:fldCharType="separate"/>
      </w:r>
      <w:r>
        <w:rPr>
          <w:noProof/>
        </w:rPr>
        <w:t>91</w:t>
      </w:r>
      <w:r>
        <w:rPr>
          <w:noProof/>
        </w:rPr>
        <w:fldChar w:fldCharType="end"/>
      </w:r>
    </w:p>
    <w:p w14:paraId="08B60CB5" w14:textId="32E62B51" w:rsidR="000F473D" w:rsidRDefault="000F473D">
      <w:pPr>
        <w:pStyle w:val="TOC2"/>
        <w:rPr>
          <w:rFonts w:ascii="Calibri" w:hAnsi="Calibri"/>
          <w:noProof/>
          <w:sz w:val="22"/>
          <w:szCs w:val="22"/>
          <w:lang w:eastAsia="en-GB"/>
        </w:rPr>
      </w:pPr>
      <w:r>
        <w:rPr>
          <w:noProof/>
        </w:rPr>
        <w:t>19.7</w:t>
      </w:r>
      <w:r>
        <w:rPr>
          <w:rFonts w:ascii="Calibri" w:hAnsi="Calibri"/>
          <w:noProof/>
          <w:sz w:val="22"/>
          <w:szCs w:val="22"/>
          <w:lang w:eastAsia="en-GB"/>
        </w:rPr>
        <w:tab/>
      </w:r>
      <w:r>
        <w:rPr>
          <w:noProof/>
        </w:rPr>
        <w:t>Identifiers for communications with packet data networks and applications</w:t>
      </w:r>
      <w:r>
        <w:rPr>
          <w:noProof/>
        </w:rPr>
        <w:tab/>
      </w:r>
      <w:r>
        <w:rPr>
          <w:noProof/>
        </w:rPr>
        <w:fldChar w:fldCharType="begin" w:fldLock="1"/>
      </w:r>
      <w:r>
        <w:rPr>
          <w:noProof/>
        </w:rPr>
        <w:instrText xml:space="preserve"> PAGEREF _Toc136329344 \h </w:instrText>
      </w:r>
      <w:r>
        <w:rPr>
          <w:noProof/>
        </w:rPr>
      </w:r>
      <w:r>
        <w:rPr>
          <w:noProof/>
        </w:rPr>
        <w:fldChar w:fldCharType="separate"/>
      </w:r>
      <w:r>
        <w:rPr>
          <w:noProof/>
        </w:rPr>
        <w:t>92</w:t>
      </w:r>
      <w:r>
        <w:rPr>
          <w:noProof/>
        </w:rPr>
        <w:fldChar w:fldCharType="end"/>
      </w:r>
    </w:p>
    <w:p w14:paraId="4B12214B" w14:textId="0AACFA70" w:rsidR="000F473D" w:rsidRDefault="000F473D">
      <w:pPr>
        <w:pStyle w:val="TOC3"/>
        <w:rPr>
          <w:rFonts w:ascii="Calibri" w:hAnsi="Calibri"/>
          <w:noProof/>
          <w:sz w:val="22"/>
          <w:szCs w:val="22"/>
          <w:lang w:eastAsia="en-GB"/>
        </w:rPr>
      </w:pPr>
      <w:r>
        <w:rPr>
          <w:noProof/>
        </w:rPr>
        <w:t>19.7.1</w:t>
      </w:r>
      <w:r>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_Toc136329345 \h </w:instrText>
      </w:r>
      <w:r>
        <w:rPr>
          <w:noProof/>
        </w:rPr>
      </w:r>
      <w:r>
        <w:rPr>
          <w:noProof/>
        </w:rPr>
        <w:fldChar w:fldCharType="separate"/>
      </w:r>
      <w:r>
        <w:rPr>
          <w:noProof/>
        </w:rPr>
        <w:t>92</w:t>
      </w:r>
      <w:r>
        <w:rPr>
          <w:noProof/>
        </w:rPr>
        <w:fldChar w:fldCharType="end"/>
      </w:r>
    </w:p>
    <w:p w14:paraId="1194142A" w14:textId="3AF841A9" w:rsidR="000F473D" w:rsidRDefault="000F473D">
      <w:pPr>
        <w:pStyle w:val="TOC3"/>
        <w:rPr>
          <w:rFonts w:ascii="Calibri" w:hAnsi="Calibri"/>
          <w:noProof/>
          <w:sz w:val="22"/>
          <w:szCs w:val="22"/>
          <w:lang w:eastAsia="en-GB"/>
        </w:rPr>
      </w:pPr>
      <w:r>
        <w:rPr>
          <w:noProof/>
        </w:rPr>
        <w:t>19.7.2</w:t>
      </w:r>
      <w:r>
        <w:rPr>
          <w:rFonts w:ascii="Calibri" w:hAnsi="Calibri"/>
          <w:noProof/>
          <w:sz w:val="22"/>
          <w:szCs w:val="22"/>
          <w:lang w:eastAsia="en-GB"/>
        </w:rPr>
        <w:tab/>
      </w:r>
      <w:r>
        <w:rPr>
          <w:noProof/>
        </w:rPr>
        <w:t>External Identifier</w:t>
      </w:r>
      <w:r>
        <w:rPr>
          <w:noProof/>
        </w:rPr>
        <w:tab/>
      </w:r>
      <w:r>
        <w:rPr>
          <w:noProof/>
        </w:rPr>
        <w:fldChar w:fldCharType="begin" w:fldLock="1"/>
      </w:r>
      <w:r>
        <w:rPr>
          <w:noProof/>
        </w:rPr>
        <w:instrText xml:space="preserve"> PAGEREF _Toc136329346 \h </w:instrText>
      </w:r>
      <w:r>
        <w:rPr>
          <w:noProof/>
        </w:rPr>
      </w:r>
      <w:r>
        <w:rPr>
          <w:noProof/>
        </w:rPr>
        <w:fldChar w:fldCharType="separate"/>
      </w:r>
      <w:r>
        <w:rPr>
          <w:noProof/>
        </w:rPr>
        <w:t>92</w:t>
      </w:r>
      <w:r>
        <w:rPr>
          <w:noProof/>
        </w:rPr>
        <w:fldChar w:fldCharType="end"/>
      </w:r>
    </w:p>
    <w:p w14:paraId="78D64188" w14:textId="088959E3" w:rsidR="000F473D" w:rsidRDefault="000F473D">
      <w:pPr>
        <w:pStyle w:val="TOC3"/>
        <w:rPr>
          <w:rFonts w:ascii="Calibri" w:hAnsi="Calibri"/>
          <w:noProof/>
          <w:sz w:val="22"/>
          <w:szCs w:val="22"/>
          <w:lang w:eastAsia="en-GB"/>
        </w:rPr>
      </w:pPr>
      <w:r>
        <w:rPr>
          <w:noProof/>
        </w:rPr>
        <w:t>19.7.3</w:t>
      </w:r>
      <w:r>
        <w:rPr>
          <w:rFonts w:ascii="Calibri" w:hAnsi="Calibri"/>
          <w:noProof/>
          <w:sz w:val="22"/>
          <w:szCs w:val="22"/>
          <w:lang w:eastAsia="en-GB"/>
        </w:rPr>
        <w:tab/>
      </w:r>
      <w:r>
        <w:rPr>
          <w:noProof/>
        </w:rPr>
        <w:t>External Group Identifier</w:t>
      </w:r>
      <w:r>
        <w:rPr>
          <w:noProof/>
        </w:rPr>
        <w:tab/>
      </w:r>
      <w:r>
        <w:rPr>
          <w:noProof/>
        </w:rPr>
        <w:fldChar w:fldCharType="begin" w:fldLock="1"/>
      </w:r>
      <w:r>
        <w:rPr>
          <w:noProof/>
        </w:rPr>
        <w:instrText xml:space="preserve"> PAGEREF _Toc136329347 \h </w:instrText>
      </w:r>
      <w:r>
        <w:rPr>
          <w:noProof/>
        </w:rPr>
      </w:r>
      <w:r>
        <w:rPr>
          <w:noProof/>
        </w:rPr>
        <w:fldChar w:fldCharType="separate"/>
      </w:r>
      <w:r>
        <w:rPr>
          <w:noProof/>
        </w:rPr>
        <w:t>92</w:t>
      </w:r>
      <w:r>
        <w:rPr>
          <w:noProof/>
        </w:rPr>
        <w:fldChar w:fldCharType="end"/>
      </w:r>
    </w:p>
    <w:p w14:paraId="4E9CFA0A" w14:textId="470EAD94" w:rsidR="000F473D" w:rsidRDefault="000F473D">
      <w:pPr>
        <w:pStyle w:val="TOC2"/>
        <w:rPr>
          <w:rFonts w:ascii="Calibri" w:hAnsi="Calibri"/>
          <w:noProof/>
          <w:sz w:val="22"/>
          <w:szCs w:val="22"/>
          <w:lang w:eastAsia="en-GB"/>
        </w:rPr>
      </w:pPr>
      <w:r>
        <w:rPr>
          <w:noProof/>
        </w:rPr>
        <w:t>19.8</w:t>
      </w:r>
      <w:r>
        <w:rPr>
          <w:rFonts w:ascii="Calibri" w:hAnsi="Calibri"/>
          <w:noProof/>
          <w:sz w:val="22"/>
          <w:szCs w:val="22"/>
          <w:lang w:eastAsia="en-GB"/>
        </w:rPr>
        <w:tab/>
      </w:r>
      <w:r>
        <w:rPr>
          <w:noProof/>
        </w:rPr>
        <w:t>TWAN Operator Name</w:t>
      </w:r>
      <w:r>
        <w:rPr>
          <w:noProof/>
        </w:rPr>
        <w:tab/>
      </w:r>
      <w:r>
        <w:rPr>
          <w:noProof/>
        </w:rPr>
        <w:fldChar w:fldCharType="begin" w:fldLock="1"/>
      </w:r>
      <w:r>
        <w:rPr>
          <w:noProof/>
        </w:rPr>
        <w:instrText xml:space="preserve"> PAGEREF _Toc136329348 \h </w:instrText>
      </w:r>
      <w:r>
        <w:rPr>
          <w:noProof/>
        </w:rPr>
      </w:r>
      <w:r>
        <w:rPr>
          <w:noProof/>
        </w:rPr>
        <w:fldChar w:fldCharType="separate"/>
      </w:r>
      <w:r>
        <w:rPr>
          <w:noProof/>
        </w:rPr>
        <w:t>93</w:t>
      </w:r>
      <w:r>
        <w:rPr>
          <w:noProof/>
        </w:rPr>
        <w:fldChar w:fldCharType="end"/>
      </w:r>
    </w:p>
    <w:p w14:paraId="77312061" w14:textId="1FD834F5" w:rsidR="000F473D" w:rsidRDefault="000F473D">
      <w:pPr>
        <w:pStyle w:val="TOC2"/>
        <w:rPr>
          <w:rFonts w:ascii="Calibri" w:hAnsi="Calibri"/>
          <w:noProof/>
          <w:sz w:val="22"/>
          <w:szCs w:val="22"/>
          <w:lang w:eastAsia="en-GB"/>
        </w:rPr>
      </w:pPr>
      <w:r>
        <w:rPr>
          <w:noProof/>
        </w:rPr>
        <w:t>19.9</w:t>
      </w:r>
      <w:r>
        <w:rPr>
          <w:rFonts w:ascii="Calibri" w:hAnsi="Calibri"/>
          <w:noProof/>
          <w:sz w:val="22"/>
          <w:szCs w:val="22"/>
          <w:lang w:eastAsia="en-GB"/>
        </w:rPr>
        <w:tab/>
      </w:r>
      <w:r w:rsidRPr="00F308B6">
        <w:rPr>
          <w:noProof/>
          <w:lang w:val="de-DE"/>
        </w:rPr>
        <w:t>IMSI-</w:t>
      </w:r>
      <w:r>
        <w:rPr>
          <w:noProof/>
        </w:rPr>
        <w:t xml:space="preserve">Group </w:t>
      </w:r>
      <w:r w:rsidRPr="00F308B6">
        <w:rPr>
          <w:noProof/>
          <w:lang w:val="de-DE"/>
        </w:rPr>
        <w:t>I</w:t>
      </w:r>
      <w:r>
        <w:rPr>
          <w:noProof/>
        </w:rPr>
        <w:t>dentifier</w:t>
      </w:r>
      <w:r>
        <w:rPr>
          <w:noProof/>
        </w:rPr>
        <w:tab/>
      </w:r>
      <w:r>
        <w:rPr>
          <w:noProof/>
        </w:rPr>
        <w:fldChar w:fldCharType="begin" w:fldLock="1"/>
      </w:r>
      <w:r>
        <w:rPr>
          <w:noProof/>
        </w:rPr>
        <w:instrText xml:space="preserve"> PAGEREF _Toc136329349 \h </w:instrText>
      </w:r>
      <w:r>
        <w:rPr>
          <w:noProof/>
        </w:rPr>
      </w:r>
      <w:r>
        <w:rPr>
          <w:noProof/>
        </w:rPr>
        <w:fldChar w:fldCharType="separate"/>
      </w:r>
      <w:r>
        <w:rPr>
          <w:noProof/>
        </w:rPr>
        <w:t>93</w:t>
      </w:r>
      <w:r>
        <w:rPr>
          <w:noProof/>
        </w:rPr>
        <w:fldChar w:fldCharType="end"/>
      </w:r>
    </w:p>
    <w:p w14:paraId="32B425C5" w14:textId="77707247" w:rsidR="000F473D" w:rsidRDefault="000F473D">
      <w:pPr>
        <w:pStyle w:val="TOC2"/>
        <w:rPr>
          <w:rFonts w:ascii="Calibri" w:hAnsi="Calibri"/>
          <w:noProof/>
          <w:sz w:val="22"/>
          <w:szCs w:val="22"/>
          <w:lang w:eastAsia="en-GB"/>
        </w:rPr>
      </w:pPr>
      <w:r>
        <w:rPr>
          <w:noProof/>
        </w:rPr>
        <w:t>19.10</w:t>
      </w:r>
      <w:r>
        <w:rPr>
          <w:rFonts w:ascii="Calibri" w:hAnsi="Calibri"/>
          <w:noProof/>
          <w:sz w:val="22"/>
          <w:szCs w:val="22"/>
          <w:lang w:eastAsia="en-GB"/>
        </w:rPr>
        <w:tab/>
      </w:r>
      <w:r>
        <w:rPr>
          <w:noProof/>
        </w:rPr>
        <w:t>Presence Reporting Area Identifier (PRA ID)</w:t>
      </w:r>
      <w:r>
        <w:rPr>
          <w:noProof/>
        </w:rPr>
        <w:tab/>
      </w:r>
      <w:r>
        <w:rPr>
          <w:noProof/>
        </w:rPr>
        <w:fldChar w:fldCharType="begin" w:fldLock="1"/>
      </w:r>
      <w:r>
        <w:rPr>
          <w:noProof/>
        </w:rPr>
        <w:instrText xml:space="preserve"> PAGEREF _Toc136329350 \h </w:instrText>
      </w:r>
      <w:r>
        <w:rPr>
          <w:noProof/>
        </w:rPr>
      </w:r>
      <w:r>
        <w:rPr>
          <w:noProof/>
        </w:rPr>
        <w:fldChar w:fldCharType="separate"/>
      </w:r>
      <w:r>
        <w:rPr>
          <w:noProof/>
        </w:rPr>
        <w:t>94</w:t>
      </w:r>
      <w:r>
        <w:rPr>
          <w:noProof/>
        </w:rPr>
        <w:fldChar w:fldCharType="end"/>
      </w:r>
    </w:p>
    <w:p w14:paraId="4419CC36" w14:textId="066E1F0D" w:rsidR="000F473D" w:rsidRDefault="000F473D">
      <w:pPr>
        <w:pStyle w:val="TOC2"/>
        <w:rPr>
          <w:rFonts w:ascii="Calibri" w:hAnsi="Calibri"/>
          <w:noProof/>
          <w:sz w:val="22"/>
          <w:szCs w:val="22"/>
          <w:lang w:eastAsia="en-GB"/>
        </w:rPr>
      </w:pPr>
      <w:r>
        <w:rPr>
          <w:noProof/>
        </w:rPr>
        <w:t>19.11</w:t>
      </w:r>
      <w:r>
        <w:rPr>
          <w:rFonts w:ascii="Calibri" w:hAnsi="Calibri"/>
          <w:noProof/>
          <w:sz w:val="22"/>
          <w:szCs w:val="22"/>
          <w:lang w:eastAsia="en-GB"/>
        </w:rPr>
        <w:tab/>
      </w:r>
      <w:r>
        <w:rPr>
          <w:noProof/>
        </w:rPr>
        <w:t>Dedicated Core Networks Identifier</w:t>
      </w:r>
      <w:r>
        <w:rPr>
          <w:noProof/>
        </w:rPr>
        <w:tab/>
      </w:r>
      <w:r>
        <w:rPr>
          <w:noProof/>
        </w:rPr>
        <w:fldChar w:fldCharType="begin" w:fldLock="1"/>
      </w:r>
      <w:r>
        <w:rPr>
          <w:noProof/>
        </w:rPr>
        <w:instrText xml:space="preserve"> PAGEREF _Toc136329351 \h </w:instrText>
      </w:r>
      <w:r>
        <w:rPr>
          <w:noProof/>
        </w:rPr>
      </w:r>
      <w:r>
        <w:rPr>
          <w:noProof/>
        </w:rPr>
        <w:fldChar w:fldCharType="separate"/>
      </w:r>
      <w:r>
        <w:rPr>
          <w:noProof/>
        </w:rPr>
        <w:t>94</w:t>
      </w:r>
      <w:r>
        <w:rPr>
          <w:noProof/>
        </w:rPr>
        <w:fldChar w:fldCharType="end"/>
      </w:r>
    </w:p>
    <w:p w14:paraId="2CBBFEB2" w14:textId="2B8B3A59" w:rsidR="000F473D" w:rsidRDefault="000F473D">
      <w:pPr>
        <w:pStyle w:val="TOC1"/>
        <w:rPr>
          <w:rFonts w:ascii="Calibri" w:hAnsi="Calibri"/>
          <w:noProof/>
          <w:szCs w:val="22"/>
          <w:lang w:eastAsia="en-GB"/>
        </w:rPr>
      </w:pPr>
      <w:r>
        <w:rPr>
          <w:noProof/>
        </w:rPr>
        <w:t>20</w:t>
      </w:r>
      <w:r>
        <w:rPr>
          <w:rFonts w:ascii="Calibri" w:hAnsi="Calibri"/>
          <w:noProof/>
          <w:szCs w:val="22"/>
          <w:lang w:eastAsia="en-GB"/>
        </w:rPr>
        <w:tab/>
      </w:r>
      <w:r>
        <w:rPr>
          <w:noProof/>
        </w:rPr>
        <w:t>Addressing and Identification for IMS Centralized Services</w:t>
      </w:r>
      <w:r>
        <w:rPr>
          <w:noProof/>
        </w:rPr>
        <w:tab/>
      </w:r>
      <w:r>
        <w:rPr>
          <w:noProof/>
        </w:rPr>
        <w:fldChar w:fldCharType="begin" w:fldLock="1"/>
      </w:r>
      <w:r>
        <w:rPr>
          <w:noProof/>
        </w:rPr>
        <w:instrText xml:space="preserve"> PAGEREF _Toc136329352 \h </w:instrText>
      </w:r>
      <w:r>
        <w:rPr>
          <w:noProof/>
        </w:rPr>
      </w:r>
      <w:r>
        <w:rPr>
          <w:noProof/>
        </w:rPr>
        <w:fldChar w:fldCharType="separate"/>
      </w:r>
      <w:r>
        <w:rPr>
          <w:noProof/>
        </w:rPr>
        <w:t>94</w:t>
      </w:r>
      <w:r>
        <w:rPr>
          <w:noProof/>
        </w:rPr>
        <w:fldChar w:fldCharType="end"/>
      </w:r>
    </w:p>
    <w:p w14:paraId="4326CCA7" w14:textId="5C49138E" w:rsidR="000F473D" w:rsidRDefault="000F473D">
      <w:pPr>
        <w:pStyle w:val="TOC2"/>
        <w:rPr>
          <w:rFonts w:ascii="Calibri" w:hAnsi="Calibri"/>
          <w:noProof/>
          <w:sz w:val="22"/>
          <w:szCs w:val="22"/>
          <w:lang w:eastAsia="en-GB"/>
        </w:rPr>
      </w:pPr>
      <w:r>
        <w:rPr>
          <w:noProof/>
        </w:rPr>
        <w:t>20.1</w:t>
      </w:r>
      <w:r>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_Toc136329353 \h </w:instrText>
      </w:r>
      <w:r>
        <w:rPr>
          <w:noProof/>
        </w:rPr>
      </w:r>
      <w:r>
        <w:rPr>
          <w:noProof/>
        </w:rPr>
        <w:fldChar w:fldCharType="separate"/>
      </w:r>
      <w:r>
        <w:rPr>
          <w:noProof/>
        </w:rPr>
        <w:t>94</w:t>
      </w:r>
      <w:r>
        <w:rPr>
          <w:noProof/>
        </w:rPr>
        <w:fldChar w:fldCharType="end"/>
      </w:r>
    </w:p>
    <w:p w14:paraId="42860247" w14:textId="37448520" w:rsidR="000F473D" w:rsidRDefault="000F473D">
      <w:pPr>
        <w:pStyle w:val="TOC2"/>
        <w:rPr>
          <w:rFonts w:ascii="Calibri" w:hAnsi="Calibri"/>
          <w:noProof/>
          <w:sz w:val="22"/>
          <w:szCs w:val="22"/>
          <w:lang w:eastAsia="en-GB"/>
        </w:rPr>
      </w:pPr>
      <w:r>
        <w:rPr>
          <w:noProof/>
        </w:rPr>
        <w:t>20.2</w:t>
      </w:r>
      <w:r>
        <w:rPr>
          <w:rFonts w:ascii="Calibri" w:hAnsi="Calibri"/>
          <w:noProof/>
          <w:sz w:val="22"/>
          <w:szCs w:val="22"/>
          <w:lang w:eastAsia="en-GB"/>
        </w:rPr>
        <w:tab/>
      </w:r>
      <w:r>
        <w:rPr>
          <w:noProof/>
        </w:rPr>
        <w:t>UE based solution</w:t>
      </w:r>
      <w:r>
        <w:rPr>
          <w:noProof/>
        </w:rPr>
        <w:tab/>
      </w:r>
      <w:r>
        <w:rPr>
          <w:noProof/>
        </w:rPr>
        <w:fldChar w:fldCharType="begin" w:fldLock="1"/>
      </w:r>
      <w:r>
        <w:rPr>
          <w:noProof/>
        </w:rPr>
        <w:instrText xml:space="preserve"> PAGEREF _Toc136329354 \h </w:instrText>
      </w:r>
      <w:r>
        <w:rPr>
          <w:noProof/>
        </w:rPr>
      </w:r>
      <w:r>
        <w:rPr>
          <w:noProof/>
        </w:rPr>
        <w:fldChar w:fldCharType="separate"/>
      </w:r>
      <w:r>
        <w:rPr>
          <w:noProof/>
        </w:rPr>
        <w:t>94</w:t>
      </w:r>
      <w:r>
        <w:rPr>
          <w:noProof/>
        </w:rPr>
        <w:fldChar w:fldCharType="end"/>
      </w:r>
    </w:p>
    <w:p w14:paraId="2A122EF1" w14:textId="0097DE8B" w:rsidR="000F473D" w:rsidRDefault="000F473D">
      <w:pPr>
        <w:pStyle w:val="TOC2"/>
        <w:rPr>
          <w:rFonts w:ascii="Calibri" w:hAnsi="Calibri"/>
          <w:noProof/>
          <w:sz w:val="22"/>
          <w:szCs w:val="22"/>
          <w:lang w:eastAsia="en-GB"/>
        </w:rPr>
      </w:pPr>
      <w:r>
        <w:rPr>
          <w:noProof/>
        </w:rPr>
        <w:t>20.3</w:t>
      </w:r>
      <w:r>
        <w:rPr>
          <w:rFonts w:ascii="Calibri" w:hAnsi="Calibri"/>
          <w:noProof/>
          <w:sz w:val="22"/>
          <w:szCs w:val="22"/>
          <w:lang w:eastAsia="en-GB"/>
        </w:rPr>
        <w:tab/>
      </w:r>
      <w:r>
        <w:rPr>
          <w:noProof/>
        </w:rPr>
        <w:t>Network based solution</w:t>
      </w:r>
      <w:r>
        <w:rPr>
          <w:noProof/>
        </w:rPr>
        <w:tab/>
      </w:r>
      <w:r>
        <w:rPr>
          <w:noProof/>
        </w:rPr>
        <w:fldChar w:fldCharType="begin" w:fldLock="1"/>
      </w:r>
      <w:r>
        <w:rPr>
          <w:noProof/>
        </w:rPr>
        <w:instrText xml:space="preserve"> PAGEREF _Toc136329355 \h </w:instrText>
      </w:r>
      <w:r>
        <w:rPr>
          <w:noProof/>
        </w:rPr>
      </w:r>
      <w:r>
        <w:rPr>
          <w:noProof/>
        </w:rPr>
        <w:fldChar w:fldCharType="separate"/>
      </w:r>
      <w:r>
        <w:rPr>
          <w:noProof/>
        </w:rPr>
        <w:t>95</w:t>
      </w:r>
      <w:r>
        <w:rPr>
          <w:noProof/>
        </w:rPr>
        <w:fldChar w:fldCharType="end"/>
      </w:r>
    </w:p>
    <w:p w14:paraId="169FA287" w14:textId="0282F0F6" w:rsidR="000F473D" w:rsidRDefault="000F473D">
      <w:pPr>
        <w:pStyle w:val="TOC3"/>
        <w:rPr>
          <w:rFonts w:ascii="Calibri" w:hAnsi="Calibri"/>
          <w:noProof/>
          <w:sz w:val="22"/>
          <w:szCs w:val="22"/>
          <w:lang w:eastAsia="en-GB"/>
        </w:rPr>
      </w:pPr>
      <w:r>
        <w:rPr>
          <w:noProof/>
        </w:rPr>
        <w:t>20.3.1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_Toc136329356 \h </w:instrText>
      </w:r>
      <w:r>
        <w:rPr>
          <w:noProof/>
        </w:rPr>
      </w:r>
      <w:r>
        <w:rPr>
          <w:noProof/>
        </w:rPr>
        <w:fldChar w:fldCharType="separate"/>
      </w:r>
      <w:r>
        <w:rPr>
          <w:noProof/>
        </w:rPr>
        <w:t>95</w:t>
      </w:r>
      <w:r>
        <w:rPr>
          <w:noProof/>
        </w:rPr>
        <w:fldChar w:fldCharType="end"/>
      </w:r>
    </w:p>
    <w:p w14:paraId="052AD9C2" w14:textId="5E3F95D4" w:rsidR="000F473D" w:rsidRDefault="000F473D">
      <w:pPr>
        <w:pStyle w:val="TOC3"/>
        <w:rPr>
          <w:rFonts w:ascii="Calibri" w:hAnsi="Calibri"/>
          <w:noProof/>
          <w:sz w:val="22"/>
          <w:szCs w:val="22"/>
          <w:lang w:eastAsia="en-GB"/>
        </w:rPr>
      </w:pPr>
      <w:r>
        <w:rPr>
          <w:noProof/>
        </w:rPr>
        <w:t>20.3.2</w:t>
      </w:r>
      <w:r>
        <w:rPr>
          <w:rFonts w:ascii="Calibri" w:hAnsi="Calibri"/>
          <w:noProof/>
          <w:sz w:val="22"/>
          <w:szCs w:val="22"/>
          <w:lang w:eastAsia="en-GB"/>
        </w:rPr>
        <w:tab/>
      </w:r>
      <w:r>
        <w:rPr>
          <w:noProof/>
        </w:rPr>
        <w:t>Home network domain name</w:t>
      </w:r>
      <w:r>
        <w:rPr>
          <w:noProof/>
        </w:rPr>
        <w:tab/>
      </w:r>
      <w:r>
        <w:rPr>
          <w:noProof/>
        </w:rPr>
        <w:fldChar w:fldCharType="begin" w:fldLock="1"/>
      </w:r>
      <w:r>
        <w:rPr>
          <w:noProof/>
        </w:rPr>
        <w:instrText xml:space="preserve"> PAGEREF _Toc136329357 \h </w:instrText>
      </w:r>
      <w:r>
        <w:rPr>
          <w:noProof/>
        </w:rPr>
      </w:r>
      <w:r>
        <w:rPr>
          <w:noProof/>
        </w:rPr>
        <w:fldChar w:fldCharType="separate"/>
      </w:r>
      <w:r>
        <w:rPr>
          <w:noProof/>
        </w:rPr>
        <w:t>95</w:t>
      </w:r>
      <w:r>
        <w:rPr>
          <w:noProof/>
        </w:rPr>
        <w:fldChar w:fldCharType="end"/>
      </w:r>
    </w:p>
    <w:p w14:paraId="57F08A3E" w14:textId="229C7E3F" w:rsidR="000F473D" w:rsidRDefault="000F473D">
      <w:pPr>
        <w:pStyle w:val="TOC3"/>
        <w:rPr>
          <w:rFonts w:ascii="Calibri" w:hAnsi="Calibri"/>
          <w:noProof/>
          <w:sz w:val="22"/>
          <w:szCs w:val="22"/>
          <w:lang w:eastAsia="en-GB"/>
        </w:rPr>
      </w:pPr>
      <w:r>
        <w:rPr>
          <w:noProof/>
        </w:rPr>
        <w:t>20.3.3</w:t>
      </w:r>
      <w:r>
        <w:rPr>
          <w:rFonts w:ascii="Calibri" w:hAnsi="Calibri"/>
          <w:noProof/>
          <w:sz w:val="22"/>
          <w:szCs w:val="22"/>
          <w:lang w:eastAsia="en-GB"/>
        </w:rPr>
        <w:tab/>
      </w:r>
      <w:r>
        <w:rPr>
          <w:noProof/>
        </w:rPr>
        <w:t>Private User Identity</w:t>
      </w:r>
      <w:r>
        <w:rPr>
          <w:noProof/>
        </w:rPr>
        <w:tab/>
      </w:r>
      <w:r>
        <w:rPr>
          <w:noProof/>
        </w:rPr>
        <w:fldChar w:fldCharType="begin" w:fldLock="1"/>
      </w:r>
      <w:r>
        <w:rPr>
          <w:noProof/>
        </w:rPr>
        <w:instrText xml:space="preserve"> PAGEREF _Toc136329358 \h </w:instrText>
      </w:r>
      <w:r>
        <w:rPr>
          <w:noProof/>
        </w:rPr>
      </w:r>
      <w:r>
        <w:rPr>
          <w:noProof/>
        </w:rPr>
        <w:fldChar w:fldCharType="separate"/>
      </w:r>
      <w:r>
        <w:rPr>
          <w:noProof/>
        </w:rPr>
        <w:t>95</w:t>
      </w:r>
      <w:r>
        <w:rPr>
          <w:noProof/>
        </w:rPr>
        <w:fldChar w:fldCharType="end"/>
      </w:r>
    </w:p>
    <w:p w14:paraId="41F45127" w14:textId="774200F7" w:rsidR="000F473D" w:rsidRDefault="000F473D">
      <w:pPr>
        <w:pStyle w:val="TOC3"/>
        <w:rPr>
          <w:rFonts w:ascii="Calibri" w:hAnsi="Calibri"/>
          <w:noProof/>
          <w:sz w:val="22"/>
          <w:szCs w:val="22"/>
          <w:lang w:eastAsia="en-GB"/>
        </w:rPr>
      </w:pPr>
      <w:r>
        <w:rPr>
          <w:noProof/>
        </w:rPr>
        <w:t>20.3.4</w:t>
      </w:r>
      <w:r>
        <w:rPr>
          <w:rFonts w:ascii="Calibri" w:hAnsi="Calibri"/>
          <w:noProof/>
          <w:sz w:val="22"/>
          <w:szCs w:val="22"/>
          <w:lang w:eastAsia="en-GB"/>
        </w:rPr>
        <w:tab/>
      </w:r>
      <w:r>
        <w:rPr>
          <w:noProof/>
        </w:rPr>
        <w:t>Public User Identity</w:t>
      </w:r>
      <w:r>
        <w:rPr>
          <w:noProof/>
        </w:rPr>
        <w:tab/>
      </w:r>
      <w:r>
        <w:rPr>
          <w:noProof/>
        </w:rPr>
        <w:fldChar w:fldCharType="begin" w:fldLock="1"/>
      </w:r>
      <w:r>
        <w:rPr>
          <w:noProof/>
        </w:rPr>
        <w:instrText xml:space="preserve"> PAGEREF _Toc136329359 \h </w:instrText>
      </w:r>
      <w:r>
        <w:rPr>
          <w:noProof/>
        </w:rPr>
      </w:r>
      <w:r>
        <w:rPr>
          <w:noProof/>
        </w:rPr>
        <w:fldChar w:fldCharType="separate"/>
      </w:r>
      <w:r>
        <w:rPr>
          <w:noProof/>
        </w:rPr>
        <w:t>95</w:t>
      </w:r>
      <w:r>
        <w:rPr>
          <w:noProof/>
        </w:rPr>
        <w:fldChar w:fldCharType="end"/>
      </w:r>
    </w:p>
    <w:p w14:paraId="54DA1CD5" w14:textId="085BD38C" w:rsidR="000F473D" w:rsidRDefault="000F473D">
      <w:pPr>
        <w:pStyle w:val="TOC3"/>
        <w:rPr>
          <w:rFonts w:ascii="Calibri" w:hAnsi="Calibri"/>
          <w:noProof/>
          <w:sz w:val="22"/>
          <w:szCs w:val="22"/>
          <w:lang w:eastAsia="en-GB"/>
        </w:rPr>
      </w:pPr>
      <w:r>
        <w:rPr>
          <w:noProof/>
        </w:rPr>
        <w:t>20.3.5</w:t>
      </w:r>
      <w:r>
        <w:rPr>
          <w:rFonts w:ascii="Calibri" w:hAnsi="Calibri"/>
          <w:noProof/>
          <w:sz w:val="22"/>
          <w:szCs w:val="22"/>
          <w:lang w:eastAsia="en-GB"/>
        </w:rPr>
        <w:tab/>
      </w:r>
      <w:r>
        <w:rPr>
          <w:noProof/>
        </w:rPr>
        <w:t>Conference Factory URI</w:t>
      </w:r>
      <w:r>
        <w:rPr>
          <w:noProof/>
        </w:rPr>
        <w:tab/>
      </w:r>
      <w:r>
        <w:rPr>
          <w:noProof/>
        </w:rPr>
        <w:fldChar w:fldCharType="begin" w:fldLock="1"/>
      </w:r>
      <w:r>
        <w:rPr>
          <w:noProof/>
        </w:rPr>
        <w:instrText xml:space="preserve"> PAGEREF _Toc136329360 \h </w:instrText>
      </w:r>
      <w:r>
        <w:rPr>
          <w:noProof/>
        </w:rPr>
      </w:r>
      <w:r>
        <w:rPr>
          <w:noProof/>
        </w:rPr>
        <w:fldChar w:fldCharType="separate"/>
      </w:r>
      <w:r>
        <w:rPr>
          <w:noProof/>
        </w:rPr>
        <w:t>96</w:t>
      </w:r>
      <w:r>
        <w:rPr>
          <w:noProof/>
        </w:rPr>
        <w:fldChar w:fldCharType="end"/>
      </w:r>
    </w:p>
    <w:p w14:paraId="4E910526" w14:textId="6131D827" w:rsidR="000F473D" w:rsidRDefault="000F473D">
      <w:pPr>
        <w:pStyle w:val="TOC1"/>
        <w:rPr>
          <w:rFonts w:ascii="Calibri" w:hAnsi="Calibri"/>
          <w:noProof/>
          <w:szCs w:val="22"/>
          <w:lang w:eastAsia="en-GB"/>
        </w:rPr>
      </w:pPr>
      <w:r>
        <w:rPr>
          <w:noProof/>
        </w:rPr>
        <w:t>21</w:t>
      </w:r>
      <w:r>
        <w:rPr>
          <w:rFonts w:ascii="Calibri" w:hAnsi="Calibri"/>
          <w:noProof/>
          <w:szCs w:val="22"/>
          <w:lang w:eastAsia="en-GB"/>
        </w:rPr>
        <w:tab/>
      </w:r>
      <w:r>
        <w:rPr>
          <w:noProof/>
        </w:rPr>
        <w:t>Addressing and Identification for Dual Stack Mobile IPv6 (DSMIPv6)</w:t>
      </w:r>
      <w:r>
        <w:rPr>
          <w:noProof/>
        </w:rPr>
        <w:tab/>
      </w:r>
      <w:r>
        <w:rPr>
          <w:noProof/>
        </w:rPr>
        <w:fldChar w:fldCharType="begin" w:fldLock="1"/>
      </w:r>
      <w:r>
        <w:rPr>
          <w:noProof/>
        </w:rPr>
        <w:instrText xml:space="preserve"> PAGEREF _Toc136329361 \h </w:instrText>
      </w:r>
      <w:r>
        <w:rPr>
          <w:noProof/>
        </w:rPr>
      </w:r>
      <w:r>
        <w:rPr>
          <w:noProof/>
        </w:rPr>
        <w:fldChar w:fldCharType="separate"/>
      </w:r>
      <w:r>
        <w:rPr>
          <w:noProof/>
        </w:rPr>
        <w:t>96</w:t>
      </w:r>
      <w:r>
        <w:rPr>
          <w:noProof/>
        </w:rPr>
        <w:fldChar w:fldCharType="end"/>
      </w:r>
    </w:p>
    <w:p w14:paraId="2C7F609E" w14:textId="5DBB1D27" w:rsidR="000F473D" w:rsidRDefault="000F473D">
      <w:pPr>
        <w:pStyle w:val="TOC2"/>
        <w:rPr>
          <w:rFonts w:ascii="Calibri" w:hAnsi="Calibri"/>
          <w:noProof/>
          <w:sz w:val="22"/>
          <w:szCs w:val="22"/>
          <w:lang w:eastAsia="en-GB"/>
        </w:rPr>
      </w:pPr>
      <w:r>
        <w:rPr>
          <w:noProof/>
        </w:rPr>
        <w:t>21.1</w:t>
      </w:r>
      <w:r>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_Toc136329362 \h </w:instrText>
      </w:r>
      <w:r>
        <w:rPr>
          <w:noProof/>
        </w:rPr>
      </w:r>
      <w:r>
        <w:rPr>
          <w:noProof/>
        </w:rPr>
        <w:fldChar w:fldCharType="separate"/>
      </w:r>
      <w:r>
        <w:rPr>
          <w:noProof/>
        </w:rPr>
        <w:t>96</w:t>
      </w:r>
      <w:r>
        <w:rPr>
          <w:noProof/>
        </w:rPr>
        <w:fldChar w:fldCharType="end"/>
      </w:r>
    </w:p>
    <w:p w14:paraId="2DAA50C3" w14:textId="76C0CFDB" w:rsidR="000F473D" w:rsidRDefault="000F473D">
      <w:pPr>
        <w:pStyle w:val="TOC2"/>
        <w:rPr>
          <w:rFonts w:ascii="Calibri" w:hAnsi="Calibri"/>
          <w:noProof/>
          <w:sz w:val="22"/>
          <w:szCs w:val="22"/>
          <w:lang w:eastAsia="en-GB"/>
        </w:rPr>
      </w:pPr>
      <w:r>
        <w:rPr>
          <w:noProof/>
        </w:rPr>
        <w:t>21.2</w:t>
      </w:r>
      <w:r>
        <w:rPr>
          <w:rFonts w:ascii="Calibri" w:hAnsi="Calibri"/>
          <w:noProof/>
          <w:sz w:val="22"/>
          <w:szCs w:val="22"/>
          <w:lang w:eastAsia="en-GB"/>
        </w:rPr>
        <w:tab/>
      </w:r>
      <w:r>
        <w:rPr>
          <w:noProof/>
        </w:rPr>
        <w:t>Home Agent – Access Point Name (HA-APN)</w:t>
      </w:r>
      <w:r>
        <w:rPr>
          <w:noProof/>
        </w:rPr>
        <w:tab/>
      </w:r>
      <w:r>
        <w:rPr>
          <w:noProof/>
        </w:rPr>
        <w:fldChar w:fldCharType="begin" w:fldLock="1"/>
      </w:r>
      <w:r>
        <w:rPr>
          <w:noProof/>
        </w:rPr>
        <w:instrText xml:space="preserve"> PAGEREF _Toc136329363 \h </w:instrText>
      </w:r>
      <w:r>
        <w:rPr>
          <w:noProof/>
        </w:rPr>
      </w:r>
      <w:r>
        <w:rPr>
          <w:noProof/>
        </w:rPr>
        <w:fldChar w:fldCharType="separate"/>
      </w:r>
      <w:r>
        <w:rPr>
          <w:noProof/>
        </w:rPr>
        <w:t>96</w:t>
      </w:r>
      <w:r>
        <w:rPr>
          <w:noProof/>
        </w:rPr>
        <w:fldChar w:fldCharType="end"/>
      </w:r>
    </w:p>
    <w:p w14:paraId="79E907A0" w14:textId="0DFCF895" w:rsidR="000F473D" w:rsidRDefault="000F473D">
      <w:pPr>
        <w:pStyle w:val="TOC3"/>
        <w:rPr>
          <w:rFonts w:ascii="Calibri" w:hAnsi="Calibri"/>
          <w:noProof/>
          <w:sz w:val="22"/>
          <w:szCs w:val="22"/>
          <w:lang w:eastAsia="en-GB"/>
        </w:rPr>
      </w:pPr>
      <w:r>
        <w:rPr>
          <w:noProof/>
        </w:rPr>
        <w:t>21.2.1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_Toc136329364 \h </w:instrText>
      </w:r>
      <w:r>
        <w:rPr>
          <w:noProof/>
        </w:rPr>
      </w:r>
      <w:r>
        <w:rPr>
          <w:noProof/>
        </w:rPr>
        <w:fldChar w:fldCharType="separate"/>
      </w:r>
      <w:r>
        <w:rPr>
          <w:noProof/>
        </w:rPr>
        <w:t>96</w:t>
      </w:r>
      <w:r>
        <w:rPr>
          <w:noProof/>
        </w:rPr>
        <w:fldChar w:fldCharType="end"/>
      </w:r>
    </w:p>
    <w:p w14:paraId="7BD68D91" w14:textId="4CD7CEDC" w:rsidR="000F473D" w:rsidRDefault="000F473D">
      <w:pPr>
        <w:pStyle w:val="TOC3"/>
        <w:rPr>
          <w:rFonts w:ascii="Calibri" w:hAnsi="Calibri"/>
          <w:noProof/>
          <w:sz w:val="22"/>
          <w:szCs w:val="22"/>
          <w:lang w:eastAsia="en-GB"/>
        </w:rPr>
      </w:pPr>
      <w:r>
        <w:rPr>
          <w:noProof/>
        </w:rPr>
        <w:t>21.2.2</w:t>
      </w:r>
      <w:r>
        <w:rPr>
          <w:rFonts w:ascii="Calibri" w:hAnsi="Calibri"/>
          <w:noProof/>
          <w:sz w:val="22"/>
          <w:szCs w:val="22"/>
          <w:lang w:eastAsia="en-GB"/>
        </w:rPr>
        <w:tab/>
      </w:r>
      <w:r>
        <w:rPr>
          <w:noProof/>
        </w:rPr>
        <w:t>Format of HA-APN Network Identifier</w:t>
      </w:r>
      <w:r>
        <w:rPr>
          <w:noProof/>
        </w:rPr>
        <w:tab/>
      </w:r>
      <w:r>
        <w:rPr>
          <w:noProof/>
        </w:rPr>
        <w:fldChar w:fldCharType="begin" w:fldLock="1"/>
      </w:r>
      <w:r>
        <w:rPr>
          <w:noProof/>
        </w:rPr>
        <w:instrText xml:space="preserve"> PAGEREF _Toc136329365 \h </w:instrText>
      </w:r>
      <w:r>
        <w:rPr>
          <w:noProof/>
        </w:rPr>
      </w:r>
      <w:r>
        <w:rPr>
          <w:noProof/>
        </w:rPr>
        <w:fldChar w:fldCharType="separate"/>
      </w:r>
      <w:r>
        <w:rPr>
          <w:noProof/>
        </w:rPr>
        <w:t>96</w:t>
      </w:r>
      <w:r>
        <w:rPr>
          <w:noProof/>
        </w:rPr>
        <w:fldChar w:fldCharType="end"/>
      </w:r>
    </w:p>
    <w:p w14:paraId="7101EB09" w14:textId="3AEACC3C" w:rsidR="000F473D" w:rsidRDefault="000F473D">
      <w:pPr>
        <w:pStyle w:val="TOC3"/>
        <w:rPr>
          <w:rFonts w:ascii="Calibri" w:hAnsi="Calibri"/>
          <w:noProof/>
          <w:sz w:val="22"/>
          <w:szCs w:val="22"/>
          <w:lang w:eastAsia="en-GB"/>
        </w:rPr>
      </w:pPr>
      <w:r>
        <w:rPr>
          <w:noProof/>
        </w:rPr>
        <w:t>21.2.3</w:t>
      </w:r>
      <w:r>
        <w:rPr>
          <w:rFonts w:ascii="Calibri" w:hAnsi="Calibri"/>
          <w:noProof/>
          <w:sz w:val="22"/>
          <w:szCs w:val="22"/>
          <w:lang w:eastAsia="en-GB"/>
        </w:rPr>
        <w:tab/>
      </w:r>
      <w:r>
        <w:rPr>
          <w:noProof/>
        </w:rPr>
        <w:t>Format of HA-APN Operator Identifier</w:t>
      </w:r>
      <w:r>
        <w:rPr>
          <w:noProof/>
        </w:rPr>
        <w:tab/>
      </w:r>
      <w:r>
        <w:rPr>
          <w:noProof/>
        </w:rPr>
        <w:fldChar w:fldCharType="begin" w:fldLock="1"/>
      </w:r>
      <w:r>
        <w:rPr>
          <w:noProof/>
        </w:rPr>
        <w:instrText xml:space="preserve"> PAGEREF _Toc136329366 \h </w:instrText>
      </w:r>
      <w:r>
        <w:rPr>
          <w:noProof/>
        </w:rPr>
      </w:r>
      <w:r>
        <w:rPr>
          <w:noProof/>
        </w:rPr>
        <w:fldChar w:fldCharType="separate"/>
      </w:r>
      <w:r>
        <w:rPr>
          <w:noProof/>
        </w:rPr>
        <w:t>97</w:t>
      </w:r>
      <w:r>
        <w:rPr>
          <w:noProof/>
        </w:rPr>
        <w:fldChar w:fldCharType="end"/>
      </w:r>
    </w:p>
    <w:p w14:paraId="71A29FBE" w14:textId="5A551B0F" w:rsidR="000F473D" w:rsidRDefault="000F473D">
      <w:pPr>
        <w:pStyle w:val="TOC1"/>
        <w:rPr>
          <w:rFonts w:ascii="Calibri" w:hAnsi="Calibri"/>
          <w:noProof/>
          <w:szCs w:val="22"/>
          <w:lang w:eastAsia="en-GB"/>
        </w:rPr>
      </w:pPr>
      <w:r>
        <w:rPr>
          <w:noProof/>
        </w:rPr>
        <w:t>22</w:t>
      </w:r>
      <w:r>
        <w:rPr>
          <w:rFonts w:ascii="Calibri" w:hAnsi="Calibri"/>
          <w:noProof/>
          <w:szCs w:val="22"/>
          <w:lang w:eastAsia="en-GB"/>
        </w:rPr>
        <w:tab/>
      </w:r>
      <w:r>
        <w:rPr>
          <w:noProof/>
        </w:rPr>
        <w:t>Addressing and identification for ANDSF</w:t>
      </w:r>
      <w:r>
        <w:rPr>
          <w:noProof/>
        </w:rPr>
        <w:tab/>
      </w:r>
      <w:r>
        <w:rPr>
          <w:noProof/>
        </w:rPr>
        <w:fldChar w:fldCharType="begin" w:fldLock="1"/>
      </w:r>
      <w:r>
        <w:rPr>
          <w:noProof/>
        </w:rPr>
        <w:instrText xml:space="preserve"> PAGEREF _Toc136329367 \h </w:instrText>
      </w:r>
      <w:r>
        <w:rPr>
          <w:noProof/>
        </w:rPr>
      </w:r>
      <w:r>
        <w:rPr>
          <w:noProof/>
        </w:rPr>
        <w:fldChar w:fldCharType="separate"/>
      </w:r>
      <w:r>
        <w:rPr>
          <w:noProof/>
        </w:rPr>
        <w:t>97</w:t>
      </w:r>
      <w:r>
        <w:rPr>
          <w:noProof/>
        </w:rPr>
        <w:fldChar w:fldCharType="end"/>
      </w:r>
    </w:p>
    <w:p w14:paraId="06D73663" w14:textId="4B20E4BB" w:rsidR="000F473D" w:rsidRDefault="000F473D">
      <w:pPr>
        <w:pStyle w:val="TOC2"/>
        <w:rPr>
          <w:rFonts w:ascii="Calibri" w:hAnsi="Calibri"/>
          <w:noProof/>
          <w:sz w:val="22"/>
          <w:szCs w:val="22"/>
          <w:lang w:eastAsia="en-GB"/>
        </w:rPr>
      </w:pPr>
      <w:r>
        <w:rPr>
          <w:noProof/>
        </w:rPr>
        <w:t>22.1</w:t>
      </w:r>
      <w:r>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_Toc136329368 \h </w:instrText>
      </w:r>
      <w:r>
        <w:rPr>
          <w:noProof/>
        </w:rPr>
      </w:r>
      <w:r>
        <w:rPr>
          <w:noProof/>
        </w:rPr>
        <w:fldChar w:fldCharType="separate"/>
      </w:r>
      <w:r>
        <w:rPr>
          <w:noProof/>
        </w:rPr>
        <w:t>97</w:t>
      </w:r>
      <w:r>
        <w:rPr>
          <w:noProof/>
        </w:rPr>
        <w:fldChar w:fldCharType="end"/>
      </w:r>
    </w:p>
    <w:p w14:paraId="094E18E8" w14:textId="27319F09" w:rsidR="000F473D" w:rsidRDefault="000F473D">
      <w:pPr>
        <w:pStyle w:val="TOC2"/>
        <w:rPr>
          <w:rFonts w:ascii="Calibri" w:hAnsi="Calibri"/>
          <w:noProof/>
          <w:sz w:val="22"/>
          <w:szCs w:val="22"/>
          <w:lang w:eastAsia="en-GB"/>
        </w:rPr>
      </w:pPr>
      <w:r>
        <w:rPr>
          <w:noProof/>
        </w:rPr>
        <w:t>22.2</w:t>
      </w:r>
      <w:r>
        <w:rPr>
          <w:rFonts w:ascii="Calibri" w:hAnsi="Calibri"/>
          <w:noProof/>
          <w:sz w:val="22"/>
          <w:szCs w:val="22"/>
          <w:lang w:eastAsia="en-GB"/>
        </w:rPr>
        <w:tab/>
      </w:r>
      <w:r>
        <w:rPr>
          <w:noProof/>
        </w:rPr>
        <w:t>ANDSF Server Name (ANDSF-SN)</w:t>
      </w:r>
      <w:r>
        <w:rPr>
          <w:noProof/>
        </w:rPr>
        <w:tab/>
      </w:r>
      <w:r>
        <w:rPr>
          <w:noProof/>
        </w:rPr>
        <w:fldChar w:fldCharType="begin" w:fldLock="1"/>
      </w:r>
      <w:r>
        <w:rPr>
          <w:noProof/>
        </w:rPr>
        <w:instrText xml:space="preserve"> PAGEREF _Toc136329369 \h </w:instrText>
      </w:r>
      <w:r>
        <w:rPr>
          <w:noProof/>
        </w:rPr>
      </w:r>
      <w:r>
        <w:rPr>
          <w:noProof/>
        </w:rPr>
        <w:fldChar w:fldCharType="separate"/>
      </w:r>
      <w:r>
        <w:rPr>
          <w:noProof/>
        </w:rPr>
        <w:t>97</w:t>
      </w:r>
      <w:r>
        <w:rPr>
          <w:noProof/>
        </w:rPr>
        <w:fldChar w:fldCharType="end"/>
      </w:r>
    </w:p>
    <w:p w14:paraId="141E44D1" w14:textId="25D4D452" w:rsidR="000F473D" w:rsidRDefault="000F473D">
      <w:pPr>
        <w:pStyle w:val="TOC3"/>
        <w:rPr>
          <w:rFonts w:ascii="Calibri" w:hAnsi="Calibri"/>
          <w:noProof/>
          <w:sz w:val="22"/>
          <w:szCs w:val="22"/>
          <w:lang w:eastAsia="en-GB"/>
        </w:rPr>
      </w:pPr>
      <w:r>
        <w:rPr>
          <w:noProof/>
        </w:rPr>
        <w:t>22.2.1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_Toc136329370 \h </w:instrText>
      </w:r>
      <w:r>
        <w:rPr>
          <w:noProof/>
        </w:rPr>
      </w:r>
      <w:r>
        <w:rPr>
          <w:noProof/>
        </w:rPr>
        <w:fldChar w:fldCharType="separate"/>
      </w:r>
      <w:r>
        <w:rPr>
          <w:noProof/>
        </w:rPr>
        <w:t>97</w:t>
      </w:r>
      <w:r>
        <w:rPr>
          <w:noProof/>
        </w:rPr>
        <w:fldChar w:fldCharType="end"/>
      </w:r>
    </w:p>
    <w:p w14:paraId="6842B2CE" w14:textId="18FFD7A8" w:rsidR="000F473D" w:rsidRDefault="000F473D">
      <w:pPr>
        <w:pStyle w:val="TOC3"/>
        <w:rPr>
          <w:rFonts w:ascii="Calibri" w:hAnsi="Calibri"/>
          <w:noProof/>
          <w:sz w:val="22"/>
          <w:szCs w:val="22"/>
          <w:lang w:eastAsia="en-GB"/>
        </w:rPr>
      </w:pPr>
      <w:r>
        <w:rPr>
          <w:noProof/>
        </w:rPr>
        <w:t>22.2.2</w:t>
      </w:r>
      <w:r>
        <w:rPr>
          <w:rFonts w:ascii="Calibri" w:hAnsi="Calibri"/>
          <w:noProof/>
          <w:sz w:val="22"/>
          <w:szCs w:val="22"/>
          <w:lang w:eastAsia="en-GB"/>
        </w:rPr>
        <w:tab/>
      </w:r>
      <w:r>
        <w:rPr>
          <w:noProof/>
        </w:rPr>
        <w:t>Format of ANDSF-SN</w:t>
      </w:r>
      <w:r>
        <w:rPr>
          <w:noProof/>
        </w:rPr>
        <w:tab/>
      </w:r>
      <w:r>
        <w:rPr>
          <w:noProof/>
        </w:rPr>
        <w:fldChar w:fldCharType="begin" w:fldLock="1"/>
      </w:r>
      <w:r>
        <w:rPr>
          <w:noProof/>
        </w:rPr>
        <w:instrText xml:space="preserve"> PAGEREF _Toc136329371 \h </w:instrText>
      </w:r>
      <w:r>
        <w:rPr>
          <w:noProof/>
        </w:rPr>
      </w:r>
      <w:r>
        <w:rPr>
          <w:noProof/>
        </w:rPr>
        <w:fldChar w:fldCharType="separate"/>
      </w:r>
      <w:r>
        <w:rPr>
          <w:noProof/>
        </w:rPr>
        <w:t>98</w:t>
      </w:r>
      <w:r>
        <w:rPr>
          <w:noProof/>
        </w:rPr>
        <w:fldChar w:fldCharType="end"/>
      </w:r>
    </w:p>
    <w:p w14:paraId="61D28178" w14:textId="572BB439" w:rsidR="000F473D" w:rsidRDefault="000F473D">
      <w:pPr>
        <w:pStyle w:val="TOC1"/>
        <w:rPr>
          <w:rFonts w:ascii="Calibri" w:hAnsi="Calibri"/>
          <w:noProof/>
          <w:szCs w:val="22"/>
          <w:lang w:eastAsia="en-GB"/>
        </w:rPr>
      </w:pPr>
      <w:r>
        <w:rPr>
          <w:noProof/>
        </w:rPr>
        <w:t>23</w:t>
      </w:r>
      <w:r>
        <w:rPr>
          <w:rFonts w:ascii="Calibri" w:hAnsi="Calibri"/>
          <w:noProof/>
          <w:szCs w:val="22"/>
          <w:lang w:eastAsia="en-GB"/>
        </w:rPr>
        <w:tab/>
      </w:r>
      <w:r>
        <w:rPr>
          <w:noProof/>
        </w:rPr>
        <w:t>Numbering, addressing and identification for the OAM System</w:t>
      </w:r>
      <w:r>
        <w:rPr>
          <w:noProof/>
        </w:rPr>
        <w:tab/>
      </w:r>
      <w:r>
        <w:rPr>
          <w:noProof/>
        </w:rPr>
        <w:fldChar w:fldCharType="begin" w:fldLock="1"/>
      </w:r>
      <w:r>
        <w:rPr>
          <w:noProof/>
        </w:rPr>
        <w:instrText xml:space="preserve"> PAGEREF _Toc136329372 \h </w:instrText>
      </w:r>
      <w:r>
        <w:rPr>
          <w:noProof/>
        </w:rPr>
      </w:r>
      <w:r>
        <w:rPr>
          <w:noProof/>
        </w:rPr>
        <w:fldChar w:fldCharType="separate"/>
      </w:r>
      <w:r>
        <w:rPr>
          <w:noProof/>
        </w:rPr>
        <w:t>98</w:t>
      </w:r>
      <w:r>
        <w:rPr>
          <w:noProof/>
        </w:rPr>
        <w:fldChar w:fldCharType="end"/>
      </w:r>
    </w:p>
    <w:p w14:paraId="63BDC35D" w14:textId="7F246F13" w:rsidR="000F473D" w:rsidRDefault="000F473D">
      <w:pPr>
        <w:pStyle w:val="TOC2"/>
        <w:rPr>
          <w:rFonts w:ascii="Calibri" w:hAnsi="Calibri"/>
          <w:noProof/>
          <w:sz w:val="22"/>
          <w:szCs w:val="22"/>
          <w:lang w:eastAsia="en-GB"/>
        </w:rPr>
      </w:pPr>
      <w:r>
        <w:rPr>
          <w:noProof/>
        </w:rPr>
        <w:t>23.1</w:t>
      </w:r>
      <w:r>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_Toc136329373 \h </w:instrText>
      </w:r>
      <w:r>
        <w:rPr>
          <w:noProof/>
        </w:rPr>
      </w:r>
      <w:r>
        <w:rPr>
          <w:noProof/>
        </w:rPr>
        <w:fldChar w:fldCharType="separate"/>
      </w:r>
      <w:r>
        <w:rPr>
          <w:noProof/>
        </w:rPr>
        <w:t>98</w:t>
      </w:r>
      <w:r>
        <w:rPr>
          <w:noProof/>
        </w:rPr>
        <w:fldChar w:fldCharType="end"/>
      </w:r>
    </w:p>
    <w:p w14:paraId="01FCC0C6" w14:textId="3048112D" w:rsidR="000F473D" w:rsidRDefault="000F473D">
      <w:pPr>
        <w:pStyle w:val="TOC2"/>
        <w:rPr>
          <w:rFonts w:ascii="Calibri" w:hAnsi="Calibri"/>
          <w:noProof/>
          <w:sz w:val="22"/>
          <w:szCs w:val="22"/>
          <w:lang w:eastAsia="en-GB"/>
        </w:rPr>
      </w:pPr>
      <w:r>
        <w:rPr>
          <w:noProof/>
        </w:rPr>
        <w:t>23.2</w:t>
      </w:r>
      <w:r>
        <w:rPr>
          <w:rFonts w:ascii="Calibri" w:hAnsi="Calibri"/>
          <w:noProof/>
          <w:sz w:val="22"/>
          <w:szCs w:val="22"/>
          <w:lang w:eastAsia="en-GB"/>
        </w:rPr>
        <w:tab/>
      </w:r>
      <w:r>
        <w:rPr>
          <w:noProof/>
        </w:rPr>
        <w:t>OAM System Realm/Domain</w:t>
      </w:r>
      <w:r>
        <w:rPr>
          <w:noProof/>
        </w:rPr>
        <w:tab/>
      </w:r>
      <w:r>
        <w:rPr>
          <w:noProof/>
        </w:rPr>
        <w:fldChar w:fldCharType="begin" w:fldLock="1"/>
      </w:r>
      <w:r>
        <w:rPr>
          <w:noProof/>
        </w:rPr>
        <w:instrText xml:space="preserve"> PAGEREF _Toc136329374 \h </w:instrText>
      </w:r>
      <w:r>
        <w:rPr>
          <w:noProof/>
        </w:rPr>
      </w:r>
      <w:r>
        <w:rPr>
          <w:noProof/>
        </w:rPr>
        <w:fldChar w:fldCharType="separate"/>
      </w:r>
      <w:r>
        <w:rPr>
          <w:noProof/>
        </w:rPr>
        <w:t>98</w:t>
      </w:r>
      <w:r>
        <w:rPr>
          <w:noProof/>
        </w:rPr>
        <w:fldChar w:fldCharType="end"/>
      </w:r>
    </w:p>
    <w:p w14:paraId="587C1451" w14:textId="74D03855" w:rsidR="000F473D" w:rsidRDefault="000F473D">
      <w:pPr>
        <w:pStyle w:val="TOC2"/>
        <w:rPr>
          <w:rFonts w:ascii="Calibri" w:hAnsi="Calibri"/>
          <w:noProof/>
          <w:sz w:val="22"/>
          <w:szCs w:val="22"/>
          <w:lang w:eastAsia="en-GB"/>
        </w:rPr>
      </w:pPr>
      <w:r>
        <w:rPr>
          <w:noProof/>
        </w:rPr>
        <w:t>23.3</w:t>
      </w:r>
      <w:r>
        <w:rPr>
          <w:rFonts w:ascii="Calibri" w:hAnsi="Calibri"/>
          <w:noProof/>
          <w:sz w:val="22"/>
          <w:szCs w:val="22"/>
          <w:lang w:eastAsia="en-GB"/>
        </w:rPr>
        <w:tab/>
      </w:r>
      <w:r>
        <w:rPr>
          <w:noProof/>
        </w:rPr>
        <w:t>Identifiers for Domain Name System procedures</w:t>
      </w:r>
      <w:r>
        <w:rPr>
          <w:noProof/>
        </w:rPr>
        <w:tab/>
      </w:r>
      <w:r>
        <w:rPr>
          <w:noProof/>
        </w:rPr>
        <w:fldChar w:fldCharType="begin" w:fldLock="1"/>
      </w:r>
      <w:r>
        <w:rPr>
          <w:noProof/>
        </w:rPr>
        <w:instrText xml:space="preserve"> PAGEREF _Toc136329375 \h </w:instrText>
      </w:r>
      <w:r>
        <w:rPr>
          <w:noProof/>
        </w:rPr>
      </w:r>
      <w:r>
        <w:rPr>
          <w:noProof/>
        </w:rPr>
        <w:fldChar w:fldCharType="separate"/>
      </w:r>
      <w:r>
        <w:rPr>
          <w:noProof/>
        </w:rPr>
        <w:t>99</w:t>
      </w:r>
      <w:r>
        <w:rPr>
          <w:noProof/>
        </w:rPr>
        <w:fldChar w:fldCharType="end"/>
      </w:r>
    </w:p>
    <w:p w14:paraId="2B243D99" w14:textId="50DCDA09" w:rsidR="000F473D" w:rsidRDefault="000F473D">
      <w:pPr>
        <w:pStyle w:val="TOC3"/>
        <w:rPr>
          <w:rFonts w:ascii="Calibri" w:hAnsi="Calibri"/>
          <w:noProof/>
          <w:sz w:val="22"/>
          <w:szCs w:val="22"/>
          <w:lang w:eastAsia="en-GB"/>
        </w:rPr>
      </w:pPr>
      <w:r>
        <w:rPr>
          <w:noProof/>
        </w:rPr>
        <w:t>23.3.1</w:t>
      </w:r>
      <w:r>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_Toc136329376 \h </w:instrText>
      </w:r>
      <w:r>
        <w:rPr>
          <w:noProof/>
        </w:rPr>
      </w:r>
      <w:r>
        <w:rPr>
          <w:noProof/>
        </w:rPr>
        <w:fldChar w:fldCharType="separate"/>
      </w:r>
      <w:r>
        <w:rPr>
          <w:noProof/>
        </w:rPr>
        <w:t>99</w:t>
      </w:r>
      <w:r>
        <w:rPr>
          <w:noProof/>
        </w:rPr>
        <w:fldChar w:fldCharType="end"/>
      </w:r>
    </w:p>
    <w:p w14:paraId="285BDCB7" w14:textId="78A022DA" w:rsidR="000F473D" w:rsidRDefault="000F473D">
      <w:pPr>
        <w:pStyle w:val="TOC3"/>
        <w:rPr>
          <w:rFonts w:ascii="Calibri" w:hAnsi="Calibri"/>
          <w:noProof/>
          <w:sz w:val="22"/>
          <w:szCs w:val="22"/>
          <w:lang w:eastAsia="en-GB"/>
        </w:rPr>
      </w:pPr>
      <w:r>
        <w:rPr>
          <w:noProof/>
        </w:rPr>
        <w:t>23.3.2</w:t>
      </w:r>
      <w:r>
        <w:rPr>
          <w:rFonts w:ascii="Calibri" w:hAnsi="Calibri"/>
          <w:noProof/>
          <w:sz w:val="22"/>
          <w:szCs w:val="22"/>
          <w:lang w:eastAsia="en-GB"/>
        </w:rPr>
        <w:tab/>
      </w:r>
      <w:r>
        <w:rPr>
          <w:noProof/>
        </w:rPr>
        <w:t>Fully Qualified Domain Names (FQDNs)</w:t>
      </w:r>
      <w:r>
        <w:rPr>
          <w:noProof/>
        </w:rPr>
        <w:tab/>
      </w:r>
      <w:r>
        <w:rPr>
          <w:noProof/>
        </w:rPr>
        <w:fldChar w:fldCharType="begin" w:fldLock="1"/>
      </w:r>
      <w:r>
        <w:rPr>
          <w:noProof/>
        </w:rPr>
        <w:instrText xml:space="preserve"> PAGEREF _Toc136329377 \h </w:instrText>
      </w:r>
      <w:r>
        <w:rPr>
          <w:noProof/>
        </w:rPr>
      </w:r>
      <w:r>
        <w:rPr>
          <w:noProof/>
        </w:rPr>
        <w:fldChar w:fldCharType="separate"/>
      </w:r>
      <w:r>
        <w:rPr>
          <w:noProof/>
        </w:rPr>
        <w:t>99</w:t>
      </w:r>
      <w:r>
        <w:rPr>
          <w:noProof/>
        </w:rPr>
        <w:fldChar w:fldCharType="end"/>
      </w:r>
    </w:p>
    <w:p w14:paraId="672F32EB" w14:textId="2F3265EA" w:rsidR="000F473D" w:rsidRDefault="000F473D">
      <w:pPr>
        <w:pStyle w:val="TOC4"/>
        <w:rPr>
          <w:rFonts w:ascii="Calibri" w:hAnsi="Calibri"/>
          <w:noProof/>
          <w:sz w:val="22"/>
          <w:szCs w:val="22"/>
          <w:lang w:eastAsia="en-GB"/>
        </w:rPr>
      </w:pPr>
      <w:r>
        <w:rPr>
          <w:noProof/>
        </w:rPr>
        <w:t>23.3.2.1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_Toc136329378 \h </w:instrText>
      </w:r>
      <w:r>
        <w:rPr>
          <w:noProof/>
        </w:rPr>
      </w:r>
      <w:r>
        <w:rPr>
          <w:noProof/>
        </w:rPr>
        <w:fldChar w:fldCharType="separate"/>
      </w:r>
      <w:r>
        <w:rPr>
          <w:noProof/>
        </w:rPr>
        <w:t>99</w:t>
      </w:r>
      <w:r>
        <w:rPr>
          <w:noProof/>
        </w:rPr>
        <w:fldChar w:fldCharType="end"/>
      </w:r>
    </w:p>
    <w:p w14:paraId="18C1446E" w14:textId="79E187F8" w:rsidR="000F473D" w:rsidRDefault="000F473D">
      <w:pPr>
        <w:pStyle w:val="TOC4"/>
        <w:rPr>
          <w:rFonts w:ascii="Calibri" w:hAnsi="Calibri"/>
          <w:noProof/>
          <w:sz w:val="22"/>
          <w:szCs w:val="22"/>
          <w:lang w:eastAsia="en-GB"/>
        </w:rPr>
      </w:pPr>
      <w:r>
        <w:rPr>
          <w:noProof/>
        </w:rPr>
        <w:t>23.3.2.2</w:t>
      </w:r>
      <w:r>
        <w:rPr>
          <w:rFonts w:ascii="Calibri" w:hAnsi="Calibri"/>
          <w:noProof/>
          <w:sz w:val="22"/>
          <w:szCs w:val="22"/>
          <w:lang w:eastAsia="en-GB"/>
        </w:rPr>
        <w:tab/>
      </w:r>
      <w:r>
        <w:rPr>
          <w:noProof/>
        </w:rPr>
        <w:t>Relay Node Vendor-Specific OAM System</w:t>
      </w:r>
      <w:r>
        <w:rPr>
          <w:noProof/>
        </w:rPr>
        <w:tab/>
      </w:r>
      <w:r>
        <w:rPr>
          <w:noProof/>
        </w:rPr>
        <w:fldChar w:fldCharType="begin" w:fldLock="1"/>
      </w:r>
      <w:r>
        <w:rPr>
          <w:noProof/>
        </w:rPr>
        <w:instrText xml:space="preserve"> PAGEREF _Toc136329379 \h </w:instrText>
      </w:r>
      <w:r>
        <w:rPr>
          <w:noProof/>
        </w:rPr>
      </w:r>
      <w:r>
        <w:rPr>
          <w:noProof/>
        </w:rPr>
        <w:fldChar w:fldCharType="separate"/>
      </w:r>
      <w:r>
        <w:rPr>
          <w:noProof/>
        </w:rPr>
        <w:t>99</w:t>
      </w:r>
      <w:r>
        <w:rPr>
          <w:noProof/>
        </w:rPr>
        <w:fldChar w:fldCharType="end"/>
      </w:r>
    </w:p>
    <w:p w14:paraId="496AE862" w14:textId="74AB2FD5" w:rsidR="000F473D" w:rsidRDefault="000F473D">
      <w:pPr>
        <w:pStyle w:val="TOC4"/>
        <w:rPr>
          <w:rFonts w:ascii="Calibri" w:hAnsi="Calibri"/>
          <w:noProof/>
          <w:sz w:val="22"/>
          <w:szCs w:val="22"/>
          <w:lang w:eastAsia="en-GB"/>
        </w:rPr>
      </w:pPr>
      <w:r>
        <w:rPr>
          <w:noProof/>
        </w:rPr>
        <w:t>23.3.2.3</w:t>
      </w:r>
      <w:r>
        <w:rPr>
          <w:rFonts w:ascii="Calibri" w:hAnsi="Calibri"/>
          <w:noProof/>
          <w:sz w:val="22"/>
          <w:szCs w:val="22"/>
          <w:lang w:eastAsia="en-GB"/>
        </w:rPr>
        <w:tab/>
      </w:r>
      <w:r>
        <w:rPr>
          <w:noProof/>
        </w:rPr>
        <w:t>Multi-vendor eNodeB Plug-and Play Vendor-Specific OAM System</w:t>
      </w:r>
      <w:r>
        <w:rPr>
          <w:noProof/>
        </w:rPr>
        <w:tab/>
      </w:r>
      <w:r>
        <w:rPr>
          <w:noProof/>
        </w:rPr>
        <w:fldChar w:fldCharType="begin" w:fldLock="1"/>
      </w:r>
      <w:r>
        <w:rPr>
          <w:noProof/>
        </w:rPr>
        <w:instrText xml:space="preserve"> PAGEREF _Toc136329380 \h </w:instrText>
      </w:r>
      <w:r>
        <w:rPr>
          <w:noProof/>
        </w:rPr>
      </w:r>
      <w:r>
        <w:rPr>
          <w:noProof/>
        </w:rPr>
        <w:fldChar w:fldCharType="separate"/>
      </w:r>
      <w:r>
        <w:rPr>
          <w:noProof/>
        </w:rPr>
        <w:t>100</w:t>
      </w:r>
      <w:r>
        <w:rPr>
          <w:noProof/>
        </w:rPr>
        <w:fldChar w:fldCharType="end"/>
      </w:r>
    </w:p>
    <w:p w14:paraId="2561C8D3" w14:textId="58805C70" w:rsidR="000F473D" w:rsidRDefault="000F473D">
      <w:pPr>
        <w:pStyle w:val="TOC5"/>
        <w:rPr>
          <w:rFonts w:ascii="Calibri" w:hAnsi="Calibri"/>
          <w:noProof/>
          <w:sz w:val="22"/>
          <w:szCs w:val="22"/>
          <w:lang w:eastAsia="en-GB"/>
        </w:rPr>
      </w:pPr>
      <w:r>
        <w:rPr>
          <w:noProof/>
        </w:rPr>
        <w:t>23.3.2.3.1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_Toc136329381 \h </w:instrText>
      </w:r>
      <w:r>
        <w:rPr>
          <w:noProof/>
        </w:rPr>
      </w:r>
      <w:r>
        <w:rPr>
          <w:noProof/>
        </w:rPr>
        <w:fldChar w:fldCharType="separate"/>
      </w:r>
      <w:r>
        <w:rPr>
          <w:noProof/>
        </w:rPr>
        <w:t>100</w:t>
      </w:r>
      <w:r>
        <w:rPr>
          <w:noProof/>
        </w:rPr>
        <w:fldChar w:fldCharType="end"/>
      </w:r>
    </w:p>
    <w:p w14:paraId="33621C99" w14:textId="5FEA1D72" w:rsidR="000F473D" w:rsidRDefault="000F473D">
      <w:pPr>
        <w:pStyle w:val="TOC5"/>
        <w:rPr>
          <w:rFonts w:ascii="Calibri" w:hAnsi="Calibri"/>
          <w:noProof/>
          <w:sz w:val="22"/>
          <w:szCs w:val="22"/>
          <w:lang w:eastAsia="en-GB"/>
        </w:rPr>
      </w:pPr>
      <w:r>
        <w:rPr>
          <w:noProof/>
        </w:rPr>
        <w:t>23.3.2.3.2</w:t>
      </w:r>
      <w:r>
        <w:rPr>
          <w:rFonts w:ascii="Calibri" w:hAnsi="Calibri"/>
          <w:noProof/>
          <w:sz w:val="22"/>
          <w:szCs w:val="22"/>
          <w:lang w:eastAsia="en-GB"/>
        </w:rPr>
        <w:tab/>
      </w:r>
      <w:r>
        <w:rPr>
          <w:noProof/>
        </w:rPr>
        <w:t>Certification Authority server</w:t>
      </w:r>
      <w:r>
        <w:rPr>
          <w:noProof/>
        </w:rPr>
        <w:tab/>
      </w:r>
      <w:r>
        <w:rPr>
          <w:noProof/>
        </w:rPr>
        <w:fldChar w:fldCharType="begin" w:fldLock="1"/>
      </w:r>
      <w:r>
        <w:rPr>
          <w:noProof/>
        </w:rPr>
        <w:instrText xml:space="preserve"> PAGEREF _Toc136329382 \h </w:instrText>
      </w:r>
      <w:r>
        <w:rPr>
          <w:noProof/>
        </w:rPr>
      </w:r>
      <w:r>
        <w:rPr>
          <w:noProof/>
        </w:rPr>
        <w:fldChar w:fldCharType="separate"/>
      </w:r>
      <w:r>
        <w:rPr>
          <w:noProof/>
        </w:rPr>
        <w:t>100</w:t>
      </w:r>
      <w:r>
        <w:rPr>
          <w:noProof/>
        </w:rPr>
        <w:fldChar w:fldCharType="end"/>
      </w:r>
    </w:p>
    <w:p w14:paraId="55EFDA2B" w14:textId="702EF3AE" w:rsidR="000F473D" w:rsidRDefault="000F473D">
      <w:pPr>
        <w:pStyle w:val="TOC5"/>
        <w:rPr>
          <w:rFonts w:ascii="Calibri" w:hAnsi="Calibri"/>
          <w:noProof/>
          <w:sz w:val="22"/>
          <w:szCs w:val="22"/>
          <w:lang w:eastAsia="en-GB"/>
        </w:rPr>
      </w:pPr>
      <w:r>
        <w:rPr>
          <w:noProof/>
        </w:rPr>
        <w:t>23.3.2.3.3</w:t>
      </w:r>
      <w:r>
        <w:rPr>
          <w:rFonts w:ascii="Calibri" w:hAnsi="Calibri"/>
          <w:noProof/>
          <w:sz w:val="22"/>
          <w:szCs w:val="22"/>
          <w:lang w:eastAsia="en-GB"/>
        </w:rPr>
        <w:tab/>
      </w:r>
      <w:r>
        <w:rPr>
          <w:noProof/>
        </w:rPr>
        <w:t>Security Gateway</w:t>
      </w:r>
      <w:r>
        <w:rPr>
          <w:noProof/>
        </w:rPr>
        <w:tab/>
      </w:r>
      <w:r>
        <w:rPr>
          <w:noProof/>
        </w:rPr>
        <w:fldChar w:fldCharType="begin" w:fldLock="1"/>
      </w:r>
      <w:r>
        <w:rPr>
          <w:noProof/>
        </w:rPr>
        <w:instrText xml:space="preserve"> PAGEREF _Toc136329383 \h </w:instrText>
      </w:r>
      <w:r>
        <w:rPr>
          <w:noProof/>
        </w:rPr>
      </w:r>
      <w:r>
        <w:rPr>
          <w:noProof/>
        </w:rPr>
        <w:fldChar w:fldCharType="separate"/>
      </w:r>
      <w:r>
        <w:rPr>
          <w:noProof/>
        </w:rPr>
        <w:t>100</w:t>
      </w:r>
      <w:r>
        <w:rPr>
          <w:noProof/>
        </w:rPr>
        <w:fldChar w:fldCharType="end"/>
      </w:r>
    </w:p>
    <w:p w14:paraId="6D91937D" w14:textId="24DAF8C2" w:rsidR="000F473D" w:rsidRDefault="000F473D">
      <w:pPr>
        <w:pStyle w:val="TOC5"/>
        <w:rPr>
          <w:rFonts w:ascii="Calibri" w:hAnsi="Calibri"/>
          <w:noProof/>
          <w:sz w:val="22"/>
          <w:szCs w:val="22"/>
          <w:lang w:eastAsia="en-GB"/>
        </w:rPr>
      </w:pPr>
      <w:r>
        <w:rPr>
          <w:noProof/>
        </w:rPr>
        <w:t>23.3.2.3.4</w:t>
      </w:r>
      <w:r>
        <w:rPr>
          <w:rFonts w:ascii="Calibri" w:hAnsi="Calibri"/>
          <w:noProof/>
          <w:sz w:val="22"/>
          <w:szCs w:val="22"/>
          <w:lang w:eastAsia="en-GB"/>
        </w:rPr>
        <w:tab/>
      </w:r>
      <w:r>
        <w:rPr>
          <w:noProof/>
        </w:rPr>
        <w:t>Element Manager</w:t>
      </w:r>
      <w:r>
        <w:rPr>
          <w:noProof/>
        </w:rPr>
        <w:tab/>
      </w:r>
      <w:r>
        <w:rPr>
          <w:noProof/>
        </w:rPr>
        <w:fldChar w:fldCharType="begin" w:fldLock="1"/>
      </w:r>
      <w:r>
        <w:rPr>
          <w:noProof/>
        </w:rPr>
        <w:instrText xml:space="preserve"> PAGEREF _Toc136329384 \h </w:instrText>
      </w:r>
      <w:r>
        <w:rPr>
          <w:noProof/>
        </w:rPr>
      </w:r>
      <w:r>
        <w:rPr>
          <w:noProof/>
        </w:rPr>
        <w:fldChar w:fldCharType="separate"/>
      </w:r>
      <w:r>
        <w:rPr>
          <w:noProof/>
        </w:rPr>
        <w:t>101</w:t>
      </w:r>
      <w:r>
        <w:rPr>
          <w:noProof/>
        </w:rPr>
        <w:fldChar w:fldCharType="end"/>
      </w:r>
    </w:p>
    <w:p w14:paraId="04D40385" w14:textId="58DA987B" w:rsidR="000F473D" w:rsidRDefault="000F473D">
      <w:pPr>
        <w:pStyle w:val="TOC1"/>
        <w:rPr>
          <w:rFonts w:ascii="Calibri" w:hAnsi="Calibri"/>
          <w:noProof/>
          <w:szCs w:val="22"/>
          <w:lang w:eastAsia="en-GB"/>
        </w:rPr>
      </w:pPr>
      <w:r>
        <w:rPr>
          <w:noProof/>
        </w:rPr>
        <w:lastRenderedPageBreak/>
        <w:t>24</w:t>
      </w:r>
      <w:r>
        <w:rPr>
          <w:rFonts w:ascii="Calibri" w:hAnsi="Calibri"/>
          <w:noProof/>
          <w:szCs w:val="22"/>
          <w:lang w:eastAsia="en-GB"/>
        </w:rPr>
        <w:tab/>
      </w:r>
      <w:r>
        <w:rPr>
          <w:noProof/>
        </w:rPr>
        <w:t>Numbering, addressing and identification for Proximity-based Services (ProSe)</w:t>
      </w:r>
      <w:r>
        <w:rPr>
          <w:noProof/>
        </w:rPr>
        <w:tab/>
      </w:r>
      <w:r>
        <w:rPr>
          <w:noProof/>
        </w:rPr>
        <w:fldChar w:fldCharType="begin" w:fldLock="1"/>
      </w:r>
      <w:r>
        <w:rPr>
          <w:noProof/>
        </w:rPr>
        <w:instrText xml:space="preserve"> PAGEREF _Toc136329385 \h </w:instrText>
      </w:r>
      <w:r>
        <w:rPr>
          <w:noProof/>
        </w:rPr>
      </w:r>
      <w:r>
        <w:rPr>
          <w:noProof/>
        </w:rPr>
        <w:fldChar w:fldCharType="separate"/>
      </w:r>
      <w:r>
        <w:rPr>
          <w:noProof/>
        </w:rPr>
        <w:t>101</w:t>
      </w:r>
      <w:r>
        <w:rPr>
          <w:noProof/>
        </w:rPr>
        <w:fldChar w:fldCharType="end"/>
      </w:r>
    </w:p>
    <w:p w14:paraId="5497C860" w14:textId="01A99D14" w:rsidR="000F473D" w:rsidRDefault="000F473D">
      <w:pPr>
        <w:pStyle w:val="TOC2"/>
        <w:rPr>
          <w:rFonts w:ascii="Calibri" w:hAnsi="Calibri"/>
          <w:noProof/>
          <w:sz w:val="22"/>
          <w:szCs w:val="22"/>
          <w:lang w:eastAsia="en-GB"/>
        </w:rPr>
      </w:pPr>
      <w:r>
        <w:rPr>
          <w:noProof/>
        </w:rPr>
        <w:t>24.1</w:t>
      </w:r>
      <w:r>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_Toc136329386 \h </w:instrText>
      </w:r>
      <w:r>
        <w:rPr>
          <w:noProof/>
        </w:rPr>
      </w:r>
      <w:r>
        <w:rPr>
          <w:noProof/>
        </w:rPr>
        <w:fldChar w:fldCharType="separate"/>
      </w:r>
      <w:r>
        <w:rPr>
          <w:noProof/>
        </w:rPr>
        <w:t>101</w:t>
      </w:r>
      <w:r>
        <w:rPr>
          <w:noProof/>
        </w:rPr>
        <w:fldChar w:fldCharType="end"/>
      </w:r>
    </w:p>
    <w:p w14:paraId="5DEEFA84" w14:textId="2C0A7E64" w:rsidR="000F473D" w:rsidRDefault="000F473D">
      <w:pPr>
        <w:pStyle w:val="TOC2"/>
        <w:rPr>
          <w:rFonts w:ascii="Calibri" w:hAnsi="Calibri"/>
          <w:noProof/>
          <w:sz w:val="22"/>
          <w:szCs w:val="22"/>
          <w:lang w:eastAsia="en-GB"/>
        </w:rPr>
      </w:pPr>
      <w:r>
        <w:rPr>
          <w:noProof/>
        </w:rPr>
        <w:t>24.2</w:t>
      </w:r>
      <w:r>
        <w:rPr>
          <w:rFonts w:ascii="Calibri" w:hAnsi="Calibri"/>
          <w:noProof/>
          <w:sz w:val="22"/>
          <w:szCs w:val="22"/>
          <w:lang w:eastAsia="en-GB"/>
        </w:rPr>
        <w:tab/>
      </w:r>
      <w:r>
        <w:rPr>
          <w:noProof/>
        </w:rPr>
        <w:t>ProSe Application ID</w:t>
      </w:r>
      <w:r>
        <w:rPr>
          <w:noProof/>
        </w:rPr>
        <w:tab/>
      </w:r>
      <w:r>
        <w:rPr>
          <w:noProof/>
        </w:rPr>
        <w:fldChar w:fldCharType="begin" w:fldLock="1"/>
      </w:r>
      <w:r>
        <w:rPr>
          <w:noProof/>
        </w:rPr>
        <w:instrText xml:space="preserve"> PAGEREF _Toc136329387 \h </w:instrText>
      </w:r>
      <w:r>
        <w:rPr>
          <w:noProof/>
        </w:rPr>
      </w:r>
      <w:r>
        <w:rPr>
          <w:noProof/>
        </w:rPr>
        <w:fldChar w:fldCharType="separate"/>
      </w:r>
      <w:r>
        <w:rPr>
          <w:noProof/>
        </w:rPr>
        <w:t>101</w:t>
      </w:r>
      <w:r>
        <w:rPr>
          <w:noProof/>
        </w:rPr>
        <w:fldChar w:fldCharType="end"/>
      </w:r>
    </w:p>
    <w:p w14:paraId="340D8C85" w14:textId="2FD23D72" w:rsidR="000F473D" w:rsidRDefault="000F473D">
      <w:pPr>
        <w:pStyle w:val="TOC3"/>
        <w:rPr>
          <w:rFonts w:ascii="Calibri" w:hAnsi="Calibri"/>
          <w:noProof/>
          <w:sz w:val="22"/>
          <w:szCs w:val="22"/>
          <w:lang w:eastAsia="en-GB"/>
        </w:rPr>
      </w:pPr>
      <w:r>
        <w:rPr>
          <w:noProof/>
        </w:rPr>
        <w:t>24.2.1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_Toc136329388 \h </w:instrText>
      </w:r>
      <w:r>
        <w:rPr>
          <w:noProof/>
        </w:rPr>
      </w:r>
      <w:r>
        <w:rPr>
          <w:noProof/>
        </w:rPr>
        <w:fldChar w:fldCharType="separate"/>
      </w:r>
      <w:r>
        <w:rPr>
          <w:noProof/>
        </w:rPr>
        <w:t>101</w:t>
      </w:r>
      <w:r>
        <w:rPr>
          <w:noProof/>
        </w:rPr>
        <w:fldChar w:fldCharType="end"/>
      </w:r>
    </w:p>
    <w:p w14:paraId="06D499BF" w14:textId="21E4E2EB" w:rsidR="000F473D" w:rsidRDefault="000F473D">
      <w:pPr>
        <w:pStyle w:val="TOC3"/>
        <w:rPr>
          <w:rFonts w:ascii="Calibri" w:hAnsi="Calibri"/>
          <w:noProof/>
          <w:sz w:val="22"/>
          <w:szCs w:val="22"/>
          <w:lang w:eastAsia="en-GB"/>
        </w:rPr>
      </w:pPr>
      <w:r>
        <w:rPr>
          <w:noProof/>
        </w:rPr>
        <w:t>24.2.2</w:t>
      </w:r>
      <w:r>
        <w:rPr>
          <w:rFonts w:ascii="Calibri" w:hAnsi="Calibri"/>
          <w:noProof/>
          <w:sz w:val="22"/>
          <w:szCs w:val="22"/>
          <w:lang w:eastAsia="en-GB"/>
        </w:rPr>
        <w:tab/>
      </w:r>
      <w:r>
        <w:rPr>
          <w:noProof/>
        </w:rPr>
        <w:t>Format of ProSe Application ID Name in ProSe Application ID</w:t>
      </w:r>
      <w:r>
        <w:rPr>
          <w:noProof/>
        </w:rPr>
        <w:tab/>
      </w:r>
      <w:r>
        <w:rPr>
          <w:noProof/>
        </w:rPr>
        <w:fldChar w:fldCharType="begin" w:fldLock="1"/>
      </w:r>
      <w:r>
        <w:rPr>
          <w:noProof/>
        </w:rPr>
        <w:instrText xml:space="preserve"> PAGEREF _Toc136329389 \h </w:instrText>
      </w:r>
      <w:r>
        <w:rPr>
          <w:noProof/>
        </w:rPr>
      </w:r>
      <w:r>
        <w:rPr>
          <w:noProof/>
        </w:rPr>
        <w:fldChar w:fldCharType="separate"/>
      </w:r>
      <w:r>
        <w:rPr>
          <w:noProof/>
        </w:rPr>
        <w:t>102</w:t>
      </w:r>
      <w:r>
        <w:rPr>
          <w:noProof/>
        </w:rPr>
        <w:fldChar w:fldCharType="end"/>
      </w:r>
    </w:p>
    <w:p w14:paraId="251AD62E" w14:textId="7FF2514C" w:rsidR="000F473D" w:rsidRDefault="000F473D">
      <w:pPr>
        <w:pStyle w:val="TOC3"/>
        <w:rPr>
          <w:rFonts w:ascii="Calibri" w:hAnsi="Calibri"/>
          <w:noProof/>
          <w:sz w:val="22"/>
          <w:szCs w:val="22"/>
          <w:lang w:eastAsia="en-GB"/>
        </w:rPr>
      </w:pPr>
      <w:r>
        <w:rPr>
          <w:noProof/>
        </w:rPr>
        <w:t>24.2.3</w:t>
      </w:r>
      <w:r>
        <w:rPr>
          <w:rFonts w:ascii="Calibri" w:hAnsi="Calibri"/>
          <w:noProof/>
          <w:sz w:val="22"/>
          <w:szCs w:val="22"/>
          <w:lang w:eastAsia="en-GB"/>
        </w:rPr>
        <w:tab/>
      </w:r>
      <w:r>
        <w:rPr>
          <w:noProof/>
        </w:rPr>
        <w:t>Format of PLMN ID in ProSe Application ID</w:t>
      </w:r>
      <w:r>
        <w:rPr>
          <w:noProof/>
        </w:rPr>
        <w:tab/>
      </w:r>
      <w:r>
        <w:rPr>
          <w:noProof/>
        </w:rPr>
        <w:fldChar w:fldCharType="begin" w:fldLock="1"/>
      </w:r>
      <w:r>
        <w:rPr>
          <w:noProof/>
        </w:rPr>
        <w:instrText xml:space="preserve"> PAGEREF _Toc136329390 \h </w:instrText>
      </w:r>
      <w:r>
        <w:rPr>
          <w:noProof/>
        </w:rPr>
      </w:r>
      <w:r>
        <w:rPr>
          <w:noProof/>
        </w:rPr>
        <w:fldChar w:fldCharType="separate"/>
      </w:r>
      <w:r>
        <w:rPr>
          <w:noProof/>
        </w:rPr>
        <w:t>102</w:t>
      </w:r>
      <w:r>
        <w:rPr>
          <w:noProof/>
        </w:rPr>
        <w:fldChar w:fldCharType="end"/>
      </w:r>
    </w:p>
    <w:p w14:paraId="1197797B" w14:textId="6CD3580A" w:rsidR="000F473D" w:rsidRDefault="000F473D">
      <w:pPr>
        <w:pStyle w:val="TOC3"/>
        <w:rPr>
          <w:rFonts w:ascii="Calibri" w:hAnsi="Calibri"/>
          <w:noProof/>
          <w:sz w:val="22"/>
          <w:szCs w:val="22"/>
          <w:lang w:eastAsia="en-GB"/>
        </w:rPr>
      </w:pPr>
      <w:r>
        <w:rPr>
          <w:noProof/>
        </w:rPr>
        <w:t>24.2.4</w:t>
      </w:r>
      <w:r>
        <w:rPr>
          <w:rFonts w:ascii="Calibri" w:hAnsi="Calibri"/>
          <w:noProof/>
          <w:sz w:val="22"/>
          <w:szCs w:val="22"/>
          <w:lang w:eastAsia="en-GB"/>
        </w:rPr>
        <w:tab/>
      </w:r>
      <w:r>
        <w:rPr>
          <w:noProof/>
        </w:rPr>
        <w:t>Usage of wild cards in place of PLMN ID in ProSe Application ID</w:t>
      </w:r>
      <w:r>
        <w:rPr>
          <w:noProof/>
        </w:rPr>
        <w:tab/>
      </w:r>
      <w:r>
        <w:rPr>
          <w:noProof/>
        </w:rPr>
        <w:fldChar w:fldCharType="begin" w:fldLock="1"/>
      </w:r>
      <w:r>
        <w:rPr>
          <w:noProof/>
        </w:rPr>
        <w:instrText xml:space="preserve"> PAGEREF _Toc136329391 \h </w:instrText>
      </w:r>
      <w:r>
        <w:rPr>
          <w:noProof/>
        </w:rPr>
      </w:r>
      <w:r>
        <w:rPr>
          <w:noProof/>
        </w:rPr>
        <w:fldChar w:fldCharType="separate"/>
      </w:r>
      <w:r>
        <w:rPr>
          <w:noProof/>
        </w:rPr>
        <w:t>102</w:t>
      </w:r>
      <w:r>
        <w:rPr>
          <w:noProof/>
        </w:rPr>
        <w:fldChar w:fldCharType="end"/>
      </w:r>
    </w:p>
    <w:p w14:paraId="7B1C2432" w14:textId="7116C54B" w:rsidR="000F473D" w:rsidRDefault="000F473D">
      <w:pPr>
        <w:pStyle w:val="TOC3"/>
        <w:rPr>
          <w:rFonts w:ascii="Calibri" w:hAnsi="Calibri"/>
          <w:noProof/>
          <w:sz w:val="22"/>
          <w:szCs w:val="22"/>
          <w:lang w:eastAsia="en-GB"/>
        </w:rPr>
      </w:pPr>
      <w:r>
        <w:rPr>
          <w:noProof/>
        </w:rPr>
        <w:t>24.2.5</w:t>
      </w:r>
      <w:r>
        <w:rPr>
          <w:rFonts w:ascii="Calibri" w:hAnsi="Calibri"/>
          <w:noProof/>
          <w:sz w:val="22"/>
          <w:szCs w:val="22"/>
          <w:lang w:eastAsia="en-GB"/>
        </w:rPr>
        <w:tab/>
      </w:r>
      <w:r>
        <w:rPr>
          <w:noProof/>
        </w:rPr>
        <w:t>Informative examples of ProSe Application ID</w:t>
      </w:r>
      <w:r>
        <w:rPr>
          <w:noProof/>
        </w:rPr>
        <w:tab/>
      </w:r>
      <w:r>
        <w:rPr>
          <w:noProof/>
        </w:rPr>
        <w:fldChar w:fldCharType="begin" w:fldLock="1"/>
      </w:r>
      <w:r>
        <w:rPr>
          <w:noProof/>
        </w:rPr>
        <w:instrText xml:space="preserve"> PAGEREF _Toc136329392 \h </w:instrText>
      </w:r>
      <w:r>
        <w:rPr>
          <w:noProof/>
        </w:rPr>
      </w:r>
      <w:r>
        <w:rPr>
          <w:noProof/>
        </w:rPr>
        <w:fldChar w:fldCharType="separate"/>
      </w:r>
      <w:r>
        <w:rPr>
          <w:noProof/>
        </w:rPr>
        <w:t>103</w:t>
      </w:r>
      <w:r>
        <w:rPr>
          <w:noProof/>
        </w:rPr>
        <w:fldChar w:fldCharType="end"/>
      </w:r>
    </w:p>
    <w:p w14:paraId="01A57B11" w14:textId="759F84F3" w:rsidR="000F473D" w:rsidRDefault="000F473D">
      <w:pPr>
        <w:pStyle w:val="TOC2"/>
        <w:rPr>
          <w:rFonts w:ascii="Calibri" w:hAnsi="Calibri"/>
          <w:noProof/>
          <w:sz w:val="22"/>
          <w:szCs w:val="22"/>
          <w:lang w:eastAsia="en-GB"/>
        </w:rPr>
      </w:pPr>
      <w:r>
        <w:rPr>
          <w:noProof/>
        </w:rPr>
        <w:t>24.3</w:t>
      </w:r>
      <w:r>
        <w:rPr>
          <w:rFonts w:ascii="Calibri" w:hAnsi="Calibri"/>
          <w:noProof/>
          <w:sz w:val="22"/>
          <w:szCs w:val="22"/>
          <w:lang w:eastAsia="en-GB"/>
        </w:rPr>
        <w:tab/>
      </w:r>
      <w:r>
        <w:rPr>
          <w:noProof/>
        </w:rPr>
        <w:t>ProSe Application Code</w:t>
      </w:r>
      <w:r>
        <w:rPr>
          <w:noProof/>
        </w:rPr>
        <w:tab/>
      </w:r>
      <w:r>
        <w:rPr>
          <w:noProof/>
        </w:rPr>
        <w:fldChar w:fldCharType="begin" w:fldLock="1"/>
      </w:r>
      <w:r>
        <w:rPr>
          <w:noProof/>
        </w:rPr>
        <w:instrText xml:space="preserve"> PAGEREF _Toc136329393 \h </w:instrText>
      </w:r>
      <w:r>
        <w:rPr>
          <w:noProof/>
        </w:rPr>
      </w:r>
      <w:r>
        <w:rPr>
          <w:noProof/>
        </w:rPr>
        <w:fldChar w:fldCharType="separate"/>
      </w:r>
      <w:r>
        <w:rPr>
          <w:noProof/>
        </w:rPr>
        <w:t>103</w:t>
      </w:r>
      <w:r>
        <w:rPr>
          <w:noProof/>
        </w:rPr>
        <w:fldChar w:fldCharType="end"/>
      </w:r>
    </w:p>
    <w:p w14:paraId="446EFA0A" w14:textId="184CB288" w:rsidR="000F473D" w:rsidRDefault="000F473D">
      <w:pPr>
        <w:pStyle w:val="TOC3"/>
        <w:rPr>
          <w:rFonts w:ascii="Calibri" w:hAnsi="Calibri"/>
          <w:noProof/>
          <w:sz w:val="22"/>
          <w:szCs w:val="22"/>
          <w:lang w:eastAsia="en-GB"/>
        </w:rPr>
      </w:pPr>
      <w:r>
        <w:rPr>
          <w:noProof/>
        </w:rPr>
        <w:t>24.3.1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_Toc136329394 \h </w:instrText>
      </w:r>
      <w:r>
        <w:rPr>
          <w:noProof/>
        </w:rPr>
      </w:r>
      <w:r>
        <w:rPr>
          <w:noProof/>
        </w:rPr>
        <w:fldChar w:fldCharType="separate"/>
      </w:r>
      <w:r>
        <w:rPr>
          <w:noProof/>
        </w:rPr>
        <w:t>103</w:t>
      </w:r>
      <w:r>
        <w:rPr>
          <w:noProof/>
        </w:rPr>
        <w:fldChar w:fldCharType="end"/>
      </w:r>
    </w:p>
    <w:p w14:paraId="707B3AAE" w14:textId="2A4D2A62" w:rsidR="000F473D" w:rsidRDefault="000F473D">
      <w:pPr>
        <w:pStyle w:val="TOC3"/>
        <w:rPr>
          <w:rFonts w:ascii="Calibri" w:hAnsi="Calibri"/>
          <w:noProof/>
          <w:sz w:val="22"/>
          <w:szCs w:val="22"/>
          <w:lang w:eastAsia="en-GB"/>
        </w:rPr>
      </w:pPr>
      <w:r>
        <w:rPr>
          <w:noProof/>
        </w:rPr>
        <w:t>24.3.2</w:t>
      </w:r>
      <w:r>
        <w:rPr>
          <w:rFonts w:ascii="Calibri" w:hAnsi="Calibri"/>
          <w:noProof/>
          <w:sz w:val="22"/>
          <w:szCs w:val="22"/>
          <w:lang w:eastAsia="en-GB"/>
        </w:rPr>
        <w:tab/>
      </w:r>
      <w:r>
        <w:rPr>
          <w:noProof/>
        </w:rPr>
        <w:t>Format of PLMN ID in ProSe Application Code</w:t>
      </w:r>
      <w:r>
        <w:rPr>
          <w:noProof/>
        </w:rPr>
        <w:tab/>
      </w:r>
      <w:r>
        <w:rPr>
          <w:noProof/>
        </w:rPr>
        <w:fldChar w:fldCharType="begin" w:fldLock="1"/>
      </w:r>
      <w:r>
        <w:rPr>
          <w:noProof/>
        </w:rPr>
        <w:instrText xml:space="preserve"> PAGEREF _Toc136329395 \h </w:instrText>
      </w:r>
      <w:r>
        <w:rPr>
          <w:noProof/>
        </w:rPr>
      </w:r>
      <w:r>
        <w:rPr>
          <w:noProof/>
        </w:rPr>
        <w:fldChar w:fldCharType="separate"/>
      </w:r>
      <w:r>
        <w:rPr>
          <w:noProof/>
        </w:rPr>
        <w:t>103</w:t>
      </w:r>
      <w:r>
        <w:rPr>
          <w:noProof/>
        </w:rPr>
        <w:fldChar w:fldCharType="end"/>
      </w:r>
    </w:p>
    <w:p w14:paraId="428723D7" w14:textId="326D0CF0" w:rsidR="000F473D" w:rsidRDefault="000F473D">
      <w:pPr>
        <w:pStyle w:val="TOC3"/>
        <w:rPr>
          <w:rFonts w:ascii="Calibri" w:hAnsi="Calibri"/>
          <w:noProof/>
          <w:sz w:val="22"/>
          <w:szCs w:val="22"/>
          <w:lang w:eastAsia="en-GB"/>
        </w:rPr>
      </w:pPr>
      <w:r>
        <w:rPr>
          <w:noProof/>
        </w:rPr>
        <w:t>24.3.3</w:t>
      </w:r>
      <w:r>
        <w:rPr>
          <w:rFonts w:ascii="Calibri" w:hAnsi="Calibri"/>
          <w:noProof/>
          <w:sz w:val="22"/>
          <w:szCs w:val="22"/>
          <w:lang w:eastAsia="en-GB"/>
        </w:rPr>
        <w:tab/>
      </w:r>
      <w:r>
        <w:rPr>
          <w:noProof/>
        </w:rPr>
        <w:t>Format of temporary identity in ProSe Application Code</w:t>
      </w:r>
      <w:r>
        <w:rPr>
          <w:noProof/>
        </w:rPr>
        <w:tab/>
      </w:r>
      <w:r>
        <w:rPr>
          <w:noProof/>
        </w:rPr>
        <w:fldChar w:fldCharType="begin" w:fldLock="1"/>
      </w:r>
      <w:r>
        <w:rPr>
          <w:noProof/>
        </w:rPr>
        <w:instrText xml:space="preserve"> PAGEREF _Toc136329396 \h </w:instrText>
      </w:r>
      <w:r>
        <w:rPr>
          <w:noProof/>
        </w:rPr>
      </w:r>
      <w:r>
        <w:rPr>
          <w:noProof/>
        </w:rPr>
        <w:fldChar w:fldCharType="separate"/>
      </w:r>
      <w:r>
        <w:rPr>
          <w:noProof/>
        </w:rPr>
        <w:t>104</w:t>
      </w:r>
      <w:r>
        <w:rPr>
          <w:noProof/>
        </w:rPr>
        <w:fldChar w:fldCharType="end"/>
      </w:r>
    </w:p>
    <w:p w14:paraId="5576C80B" w14:textId="0589217C" w:rsidR="000F473D" w:rsidRDefault="000F473D">
      <w:pPr>
        <w:pStyle w:val="TOC2"/>
        <w:rPr>
          <w:rFonts w:ascii="Calibri" w:hAnsi="Calibri"/>
          <w:noProof/>
          <w:sz w:val="22"/>
          <w:szCs w:val="22"/>
          <w:lang w:eastAsia="en-GB"/>
        </w:rPr>
      </w:pPr>
      <w:r>
        <w:rPr>
          <w:noProof/>
        </w:rPr>
        <w:t>24.3A</w:t>
      </w:r>
      <w:r>
        <w:rPr>
          <w:rFonts w:ascii="Calibri" w:hAnsi="Calibri"/>
          <w:noProof/>
          <w:sz w:val="22"/>
          <w:szCs w:val="22"/>
          <w:lang w:eastAsia="en-GB"/>
        </w:rPr>
        <w:tab/>
      </w:r>
      <w:r>
        <w:rPr>
          <w:noProof/>
        </w:rPr>
        <w:t>ProSe Application Code Prefix</w:t>
      </w:r>
      <w:r>
        <w:rPr>
          <w:noProof/>
        </w:rPr>
        <w:tab/>
      </w:r>
      <w:r>
        <w:rPr>
          <w:noProof/>
        </w:rPr>
        <w:fldChar w:fldCharType="begin" w:fldLock="1"/>
      </w:r>
      <w:r>
        <w:rPr>
          <w:noProof/>
        </w:rPr>
        <w:instrText xml:space="preserve"> PAGEREF _Toc136329397 \h </w:instrText>
      </w:r>
      <w:r>
        <w:rPr>
          <w:noProof/>
        </w:rPr>
      </w:r>
      <w:r>
        <w:rPr>
          <w:noProof/>
        </w:rPr>
        <w:fldChar w:fldCharType="separate"/>
      </w:r>
      <w:r>
        <w:rPr>
          <w:noProof/>
        </w:rPr>
        <w:t>104</w:t>
      </w:r>
      <w:r>
        <w:rPr>
          <w:noProof/>
        </w:rPr>
        <w:fldChar w:fldCharType="end"/>
      </w:r>
    </w:p>
    <w:p w14:paraId="48E53F23" w14:textId="50613FBD" w:rsidR="000F473D" w:rsidRDefault="000F473D">
      <w:pPr>
        <w:pStyle w:val="TOC2"/>
        <w:rPr>
          <w:rFonts w:ascii="Calibri" w:hAnsi="Calibri"/>
          <w:noProof/>
          <w:sz w:val="22"/>
          <w:szCs w:val="22"/>
          <w:lang w:eastAsia="en-GB"/>
        </w:rPr>
      </w:pPr>
      <w:r>
        <w:rPr>
          <w:noProof/>
        </w:rPr>
        <w:t>24.3B</w:t>
      </w:r>
      <w:r>
        <w:rPr>
          <w:rFonts w:ascii="Calibri" w:hAnsi="Calibri"/>
          <w:noProof/>
          <w:sz w:val="22"/>
          <w:szCs w:val="22"/>
          <w:lang w:eastAsia="en-GB"/>
        </w:rPr>
        <w:tab/>
      </w:r>
      <w:r>
        <w:rPr>
          <w:noProof/>
        </w:rPr>
        <w:t>ProSe Application Code Suffix</w:t>
      </w:r>
      <w:r>
        <w:rPr>
          <w:noProof/>
        </w:rPr>
        <w:tab/>
      </w:r>
      <w:r>
        <w:rPr>
          <w:noProof/>
        </w:rPr>
        <w:fldChar w:fldCharType="begin" w:fldLock="1"/>
      </w:r>
      <w:r>
        <w:rPr>
          <w:noProof/>
        </w:rPr>
        <w:instrText xml:space="preserve"> PAGEREF _Toc136329398 \h </w:instrText>
      </w:r>
      <w:r>
        <w:rPr>
          <w:noProof/>
        </w:rPr>
      </w:r>
      <w:r>
        <w:rPr>
          <w:noProof/>
        </w:rPr>
        <w:fldChar w:fldCharType="separate"/>
      </w:r>
      <w:r>
        <w:rPr>
          <w:noProof/>
        </w:rPr>
        <w:t>104</w:t>
      </w:r>
      <w:r>
        <w:rPr>
          <w:noProof/>
        </w:rPr>
        <w:fldChar w:fldCharType="end"/>
      </w:r>
    </w:p>
    <w:p w14:paraId="1DB40632" w14:textId="245F2B7F" w:rsidR="000F473D" w:rsidRDefault="000F473D">
      <w:pPr>
        <w:pStyle w:val="TOC2"/>
        <w:rPr>
          <w:rFonts w:ascii="Calibri" w:hAnsi="Calibri"/>
          <w:noProof/>
          <w:sz w:val="22"/>
          <w:szCs w:val="22"/>
          <w:lang w:eastAsia="en-GB"/>
        </w:rPr>
      </w:pPr>
      <w:r>
        <w:rPr>
          <w:noProof/>
        </w:rPr>
        <w:t>24.4</w:t>
      </w:r>
      <w:r>
        <w:rPr>
          <w:rFonts w:ascii="Calibri" w:hAnsi="Calibri"/>
          <w:noProof/>
          <w:sz w:val="22"/>
          <w:szCs w:val="22"/>
          <w:lang w:eastAsia="en-GB"/>
        </w:rPr>
        <w:tab/>
      </w:r>
      <w:r>
        <w:rPr>
          <w:noProof/>
        </w:rPr>
        <w:t>EPC ProSe User ID</w:t>
      </w:r>
      <w:r>
        <w:rPr>
          <w:noProof/>
        </w:rPr>
        <w:tab/>
      </w:r>
      <w:r>
        <w:rPr>
          <w:noProof/>
        </w:rPr>
        <w:fldChar w:fldCharType="begin" w:fldLock="1"/>
      </w:r>
      <w:r>
        <w:rPr>
          <w:noProof/>
        </w:rPr>
        <w:instrText xml:space="preserve"> PAGEREF _Toc136329399 \h </w:instrText>
      </w:r>
      <w:r>
        <w:rPr>
          <w:noProof/>
        </w:rPr>
      </w:r>
      <w:r>
        <w:rPr>
          <w:noProof/>
        </w:rPr>
        <w:fldChar w:fldCharType="separate"/>
      </w:r>
      <w:r>
        <w:rPr>
          <w:noProof/>
        </w:rPr>
        <w:t>104</w:t>
      </w:r>
      <w:r>
        <w:rPr>
          <w:noProof/>
        </w:rPr>
        <w:fldChar w:fldCharType="end"/>
      </w:r>
    </w:p>
    <w:p w14:paraId="1E5E75E5" w14:textId="50B72608" w:rsidR="000F473D" w:rsidRDefault="000F473D">
      <w:pPr>
        <w:pStyle w:val="TOC3"/>
        <w:rPr>
          <w:rFonts w:ascii="Calibri" w:hAnsi="Calibri"/>
          <w:noProof/>
          <w:sz w:val="22"/>
          <w:szCs w:val="22"/>
          <w:lang w:eastAsia="en-GB"/>
        </w:rPr>
      </w:pPr>
      <w:r>
        <w:rPr>
          <w:noProof/>
        </w:rPr>
        <w:t>24.4.1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_Toc136329400 \h </w:instrText>
      </w:r>
      <w:r>
        <w:rPr>
          <w:noProof/>
        </w:rPr>
      </w:r>
      <w:r>
        <w:rPr>
          <w:noProof/>
        </w:rPr>
        <w:fldChar w:fldCharType="separate"/>
      </w:r>
      <w:r>
        <w:rPr>
          <w:noProof/>
        </w:rPr>
        <w:t>104</w:t>
      </w:r>
      <w:r>
        <w:rPr>
          <w:noProof/>
        </w:rPr>
        <w:fldChar w:fldCharType="end"/>
      </w:r>
    </w:p>
    <w:p w14:paraId="28DDA1D8" w14:textId="7CD073EA" w:rsidR="000F473D" w:rsidRDefault="000F473D">
      <w:pPr>
        <w:pStyle w:val="TOC3"/>
        <w:rPr>
          <w:rFonts w:ascii="Calibri" w:hAnsi="Calibri"/>
          <w:noProof/>
          <w:sz w:val="22"/>
          <w:szCs w:val="22"/>
          <w:lang w:eastAsia="en-GB"/>
        </w:rPr>
      </w:pPr>
      <w:r>
        <w:rPr>
          <w:noProof/>
        </w:rPr>
        <w:t>24.4.2</w:t>
      </w:r>
      <w:r>
        <w:rPr>
          <w:rFonts w:ascii="Calibri" w:hAnsi="Calibri"/>
          <w:noProof/>
          <w:sz w:val="22"/>
          <w:szCs w:val="22"/>
          <w:lang w:eastAsia="en-GB"/>
        </w:rPr>
        <w:tab/>
      </w:r>
      <w:r>
        <w:rPr>
          <w:noProof/>
        </w:rPr>
        <w:t>Format of EPC ProSe User ID</w:t>
      </w:r>
      <w:r>
        <w:rPr>
          <w:noProof/>
        </w:rPr>
        <w:tab/>
      </w:r>
      <w:r>
        <w:rPr>
          <w:noProof/>
        </w:rPr>
        <w:fldChar w:fldCharType="begin" w:fldLock="1"/>
      </w:r>
      <w:r>
        <w:rPr>
          <w:noProof/>
        </w:rPr>
        <w:instrText xml:space="preserve"> PAGEREF _Toc136329401 \h </w:instrText>
      </w:r>
      <w:r>
        <w:rPr>
          <w:noProof/>
        </w:rPr>
      </w:r>
      <w:r>
        <w:rPr>
          <w:noProof/>
        </w:rPr>
        <w:fldChar w:fldCharType="separate"/>
      </w:r>
      <w:r>
        <w:rPr>
          <w:noProof/>
        </w:rPr>
        <w:t>105</w:t>
      </w:r>
      <w:r>
        <w:rPr>
          <w:noProof/>
        </w:rPr>
        <w:fldChar w:fldCharType="end"/>
      </w:r>
    </w:p>
    <w:p w14:paraId="5996922A" w14:textId="4F477842" w:rsidR="000F473D" w:rsidRDefault="000F473D">
      <w:pPr>
        <w:pStyle w:val="TOC2"/>
        <w:rPr>
          <w:rFonts w:ascii="Calibri" w:hAnsi="Calibri"/>
          <w:noProof/>
          <w:sz w:val="22"/>
          <w:szCs w:val="22"/>
          <w:lang w:eastAsia="en-GB"/>
        </w:rPr>
      </w:pPr>
      <w:r>
        <w:rPr>
          <w:noProof/>
        </w:rPr>
        <w:t>24.5</w:t>
      </w:r>
      <w:r>
        <w:rPr>
          <w:rFonts w:ascii="Calibri" w:hAnsi="Calibri"/>
          <w:noProof/>
          <w:sz w:val="22"/>
          <w:szCs w:val="22"/>
          <w:lang w:eastAsia="en-GB"/>
        </w:rPr>
        <w:tab/>
      </w:r>
      <w:r>
        <w:rPr>
          <w:noProof/>
        </w:rPr>
        <w:t>Home PLMN ProSe Function Address</w:t>
      </w:r>
      <w:r>
        <w:rPr>
          <w:noProof/>
        </w:rPr>
        <w:tab/>
      </w:r>
      <w:r>
        <w:rPr>
          <w:noProof/>
        </w:rPr>
        <w:fldChar w:fldCharType="begin" w:fldLock="1"/>
      </w:r>
      <w:r>
        <w:rPr>
          <w:noProof/>
        </w:rPr>
        <w:instrText xml:space="preserve"> PAGEREF _Toc136329402 \h </w:instrText>
      </w:r>
      <w:r>
        <w:rPr>
          <w:noProof/>
        </w:rPr>
      </w:r>
      <w:r>
        <w:rPr>
          <w:noProof/>
        </w:rPr>
        <w:fldChar w:fldCharType="separate"/>
      </w:r>
      <w:r>
        <w:rPr>
          <w:noProof/>
        </w:rPr>
        <w:t>105</w:t>
      </w:r>
      <w:r>
        <w:rPr>
          <w:noProof/>
        </w:rPr>
        <w:fldChar w:fldCharType="end"/>
      </w:r>
    </w:p>
    <w:p w14:paraId="00724607" w14:textId="6E8ECD91" w:rsidR="000F473D" w:rsidRDefault="000F473D">
      <w:pPr>
        <w:pStyle w:val="TOC2"/>
        <w:rPr>
          <w:rFonts w:ascii="Calibri" w:hAnsi="Calibri"/>
          <w:noProof/>
          <w:sz w:val="22"/>
          <w:szCs w:val="22"/>
          <w:lang w:eastAsia="en-GB"/>
        </w:rPr>
      </w:pPr>
      <w:r>
        <w:rPr>
          <w:noProof/>
        </w:rPr>
        <w:t>24.6</w:t>
      </w:r>
      <w:r>
        <w:rPr>
          <w:rFonts w:ascii="Calibri" w:hAnsi="Calibri"/>
          <w:noProof/>
          <w:sz w:val="22"/>
          <w:szCs w:val="22"/>
          <w:lang w:eastAsia="en-GB"/>
        </w:rPr>
        <w:tab/>
      </w:r>
      <w:r>
        <w:rPr>
          <w:noProof/>
        </w:rPr>
        <w:t>ProSe Restricted Code</w:t>
      </w:r>
      <w:r>
        <w:rPr>
          <w:noProof/>
        </w:rPr>
        <w:tab/>
      </w:r>
      <w:r>
        <w:rPr>
          <w:noProof/>
        </w:rPr>
        <w:fldChar w:fldCharType="begin" w:fldLock="1"/>
      </w:r>
      <w:r>
        <w:rPr>
          <w:noProof/>
        </w:rPr>
        <w:instrText xml:space="preserve"> PAGEREF _Toc136329403 \h </w:instrText>
      </w:r>
      <w:r>
        <w:rPr>
          <w:noProof/>
        </w:rPr>
      </w:r>
      <w:r>
        <w:rPr>
          <w:noProof/>
        </w:rPr>
        <w:fldChar w:fldCharType="separate"/>
      </w:r>
      <w:r>
        <w:rPr>
          <w:noProof/>
        </w:rPr>
        <w:t>105</w:t>
      </w:r>
      <w:r>
        <w:rPr>
          <w:noProof/>
        </w:rPr>
        <w:fldChar w:fldCharType="end"/>
      </w:r>
    </w:p>
    <w:p w14:paraId="3AF53C2E" w14:textId="33B81D44" w:rsidR="000F473D" w:rsidRDefault="000F473D">
      <w:pPr>
        <w:pStyle w:val="TOC2"/>
        <w:rPr>
          <w:rFonts w:ascii="Calibri" w:hAnsi="Calibri"/>
          <w:noProof/>
          <w:sz w:val="22"/>
          <w:szCs w:val="22"/>
          <w:lang w:eastAsia="en-GB"/>
        </w:rPr>
      </w:pPr>
      <w:r>
        <w:rPr>
          <w:noProof/>
        </w:rPr>
        <w:t>24.7</w:t>
      </w:r>
      <w:r>
        <w:rPr>
          <w:rFonts w:ascii="Calibri" w:hAnsi="Calibri"/>
          <w:noProof/>
          <w:sz w:val="22"/>
          <w:szCs w:val="22"/>
          <w:lang w:eastAsia="en-GB"/>
        </w:rPr>
        <w:tab/>
      </w:r>
      <w:r>
        <w:rPr>
          <w:noProof/>
        </w:rPr>
        <w:t>ProSe Restricted Code Prefix</w:t>
      </w:r>
      <w:r>
        <w:rPr>
          <w:noProof/>
        </w:rPr>
        <w:tab/>
      </w:r>
      <w:r>
        <w:rPr>
          <w:noProof/>
        </w:rPr>
        <w:fldChar w:fldCharType="begin" w:fldLock="1"/>
      </w:r>
      <w:r>
        <w:rPr>
          <w:noProof/>
        </w:rPr>
        <w:instrText xml:space="preserve"> PAGEREF _Toc136329404 \h </w:instrText>
      </w:r>
      <w:r>
        <w:rPr>
          <w:noProof/>
        </w:rPr>
      </w:r>
      <w:r>
        <w:rPr>
          <w:noProof/>
        </w:rPr>
        <w:fldChar w:fldCharType="separate"/>
      </w:r>
      <w:r>
        <w:rPr>
          <w:noProof/>
        </w:rPr>
        <w:t>105</w:t>
      </w:r>
      <w:r>
        <w:rPr>
          <w:noProof/>
        </w:rPr>
        <w:fldChar w:fldCharType="end"/>
      </w:r>
    </w:p>
    <w:p w14:paraId="6D128F0B" w14:textId="0112466D" w:rsidR="000F473D" w:rsidRDefault="000F473D">
      <w:pPr>
        <w:pStyle w:val="TOC2"/>
        <w:rPr>
          <w:rFonts w:ascii="Calibri" w:hAnsi="Calibri"/>
          <w:noProof/>
          <w:sz w:val="22"/>
          <w:szCs w:val="22"/>
          <w:lang w:eastAsia="en-GB"/>
        </w:rPr>
      </w:pPr>
      <w:r>
        <w:rPr>
          <w:noProof/>
        </w:rPr>
        <w:t>24.8</w:t>
      </w:r>
      <w:r>
        <w:rPr>
          <w:rFonts w:ascii="Calibri" w:hAnsi="Calibri"/>
          <w:noProof/>
          <w:sz w:val="22"/>
          <w:szCs w:val="22"/>
          <w:lang w:eastAsia="en-GB"/>
        </w:rPr>
        <w:tab/>
      </w:r>
      <w:r>
        <w:rPr>
          <w:noProof/>
        </w:rPr>
        <w:t>ProSe Restricted Code Suffix</w:t>
      </w:r>
      <w:r>
        <w:rPr>
          <w:noProof/>
        </w:rPr>
        <w:tab/>
      </w:r>
      <w:r>
        <w:rPr>
          <w:noProof/>
        </w:rPr>
        <w:fldChar w:fldCharType="begin" w:fldLock="1"/>
      </w:r>
      <w:r>
        <w:rPr>
          <w:noProof/>
        </w:rPr>
        <w:instrText xml:space="preserve"> PAGEREF _Toc136329405 \h </w:instrText>
      </w:r>
      <w:r>
        <w:rPr>
          <w:noProof/>
        </w:rPr>
      </w:r>
      <w:r>
        <w:rPr>
          <w:noProof/>
        </w:rPr>
        <w:fldChar w:fldCharType="separate"/>
      </w:r>
      <w:r>
        <w:rPr>
          <w:noProof/>
        </w:rPr>
        <w:t>105</w:t>
      </w:r>
      <w:r>
        <w:rPr>
          <w:noProof/>
        </w:rPr>
        <w:fldChar w:fldCharType="end"/>
      </w:r>
    </w:p>
    <w:p w14:paraId="7C069898" w14:textId="5B6EA458" w:rsidR="000F473D" w:rsidRDefault="000F473D">
      <w:pPr>
        <w:pStyle w:val="TOC2"/>
        <w:rPr>
          <w:rFonts w:ascii="Calibri" w:hAnsi="Calibri"/>
          <w:noProof/>
          <w:sz w:val="22"/>
          <w:szCs w:val="22"/>
          <w:lang w:eastAsia="en-GB"/>
        </w:rPr>
      </w:pPr>
      <w:r>
        <w:rPr>
          <w:noProof/>
        </w:rPr>
        <w:t>24.9</w:t>
      </w:r>
      <w:r>
        <w:rPr>
          <w:rFonts w:ascii="Calibri" w:hAnsi="Calibri"/>
          <w:noProof/>
          <w:sz w:val="22"/>
          <w:szCs w:val="22"/>
          <w:lang w:eastAsia="en-GB"/>
        </w:rPr>
        <w:tab/>
      </w:r>
      <w:r>
        <w:rPr>
          <w:noProof/>
        </w:rPr>
        <w:t>ProSe Query Code</w:t>
      </w:r>
      <w:r>
        <w:rPr>
          <w:noProof/>
        </w:rPr>
        <w:tab/>
      </w:r>
      <w:r>
        <w:rPr>
          <w:noProof/>
        </w:rPr>
        <w:fldChar w:fldCharType="begin" w:fldLock="1"/>
      </w:r>
      <w:r>
        <w:rPr>
          <w:noProof/>
        </w:rPr>
        <w:instrText xml:space="preserve"> PAGEREF _Toc136329406 \h </w:instrText>
      </w:r>
      <w:r>
        <w:rPr>
          <w:noProof/>
        </w:rPr>
      </w:r>
      <w:r>
        <w:rPr>
          <w:noProof/>
        </w:rPr>
        <w:fldChar w:fldCharType="separate"/>
      </w:r>
      <w:r>
        <w:rPr>
          <w:noProof/>
        </w:rPr>
        <w:t>106</w:t>
      </w:r>
      <w:r>
        <w:rPr>
          <w:noProof/>
        </w:rPr>
        <w:fldChar w:fldCharType="end"/>
      </w:r>
    </w:p>
    <w:p w14:paraId="24190C50" w14:textId="396D383C" w:rsidR="000F473D" w:rsidRDefault="000F473D">
      <w:pPr>
        <w:pStyle w:val="TOC2"/>
        <w:rPr>
          <w:rFonts w:ascii="Calibri" w:hAnsi="Calibri"/>
          <w:noProof/>
          <w:sz w:val="22"/>
          <w:szCs w:val="22"/>
          <w:lang w:eastAsia="en-GB"/>
        </w:rPr>
      </w:pPr>
      <w:r>
        <w:rPr>
          <w:noProof/>
        </w:rPr>
        <w:t>24.10</w:t>
      </w:r>
      <w:r>
        <w:rPr>
          <w:rFonts w:ascii="Calibri" w:hAnsi="Calibri"/>
          <w:noProof/>
          <w:sz w:val="22"/>
          <w:szCs w:val="22"/>
          <w:lang w:eastAsia="en-GB"/>
        </w:rPr>
        <w:tab/>
      </w:r>
      <w:r>
        <w:rPr>
          <w:noProof/>
        </w:rPr>
        <w:t>ProSe Response Code</w:t>
      </w:r>
      <w:r>
        <w:rPr>
          <w:noProof/>
        </w:rPr>
        <w:tab/>
      </w:r>
      <w:r>
        <w:rPr>
          <w:noProof/>
        </w:rPr>
        <w:fldChar w:fldCharType="begin" w:fldLock="1"/>
      </w:r>
      <w:r>
        <w:rPr>
          <w:noProof/>
        </w:rPr>
        <w:instrText xml:space="preserve"> PAGEREF _Toc136329407 \h </w:instrText>
      </w:r>
      <w:r>
        <w:rPr>
          <w:noProof/>
        </w:rPr>
      </w:r>
      <w:r>
        <w:rPr>
          <w:noProof/>
        </w:rPr>
        <w:fldChar w:fldCharType="separate"/>
      </w:r>
      <w:r>
        <w:rPr>
          <w:noProof/>
        </w:rPr>
        <w:t>106</w:t>
      </w:r>
      <w:r>
        <w:rPr>
          <w:noProof/>
        </w:rPr>
        <w:fldChar w:fldCharType="end"/>
      </w:r>
    </w:p>
    <w:p w14:paraId="6FFA0DBC" w14:textId="3B2219F4" w:rsidR="000F473D" w:rsidRDefault="000F473D">
      <w:pPr>
        <w:pStyle w:val="TOC2"/>
        <w:rPr>
          <w:rFonts w:ascii="Calibri" w:hAnsi="Calibri"/>
          <w:noProof/>
          <w:sz w:val="22"/>
          <w:szCs w:val="22"/>
          <w:lang w:eastAsia="en-GB"/>
        </w:rPr>
      </w:pPr>
      <w:r>
        <w:rPr>
          <w:noProof/>
        </w:rPr>
        <w:t>24.11</w:t>
      </w:r>
      <w:r>
        <w:rPr>
          <w:rFonts w:ascii="Calibri" w:hAnsi="Calibri"/>
          <w:noProof/>
          <w:sz w:val="22"/>
          <w:szCs w:val="22"/>
          <w:lang w:eastAsia="en-GB"/>
        </w:rPr>
        <w:tab/>
      </w:r>
      <w:r>
        <w:rPr>
          <w:noProof/>
        </w:rPr>
        <w:t>ProSe Discovery UE ID</w:t>
      </w:r>
      <w:r>
        <w:rPr>
          <w:noProof/>
        </w:rPr>
        <w:tab/>
      </w:r>
      <w:r>
        <w:rPr>
          <w:noProof/>
        </w:rPr>
        <w:fldChar w:fldCharType="begin" w:fldLock="1"/>
      </w:r>
      <w:r>
        <w:rPr>
          <w:noProof/>
        </w:rPr>
        <w:instrText xml:space="preserve"> PAGEREF _Toc136329408 \h </w:instrText>
      </w:r>
      <w:r>
        <w:rPr>
          <w:noProof/>
        </w:rPr>
      </w:r>
      <w:r>
        <w:rPr>
          <w:noProof/>
        </w:rPr>
        <w:fldChar w:fldCharType="separate"/>
      </w:r>
      <w:r>
        <w:rPr>
          <w:noProof/>
        </w:rPr>
        <w:t>106</w:t>
      </w:r>
      <w:r>
        <w:rPr>
          <w:noProof/>
        </w:rPr>
        <w:fldChar w:fldCharType="end"/>
      </w:r>
    </w:p>
    <w:p w14:paraId="66EDD9BC" w14:textId="3F0799DE" w:rsidR="000F473D" w:rsidRDefault="000F473D">
      <w:pPr>
        <w:pStyle w:val="TOC3"/>
        <w:rPr>
          <w:rFonts w:ascii="Calibri" w:hAnsi="Calibri"/>
          <w:noProof/>
          <w:sz w:val="22"/>
          <w:szCs w:val="22"/>
          <w:lang w:eastAsia="en-GB"/>
        </w:rPr>
      </w:pPr>
      <w:r>
        <w:rPr>
          <w:noProof/>
        </w:rPr>
        <w:t>24.11.1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_Toc136329409 \h </w:instrText>
      </w:r>
      <w:r>
        <w:rPr>
          <w:noProof/>
        </w:rPr>
      </w:r>
      <w:r>
        <w:rPr>
          <w:noProof/>
        </w:rPr>
        <w:fldChar w:fldCharType="separate"/>
      </w:r>
      <w:r>
        <w:rPr>
          <w:noProof/>
        </w:rPr>
        <w:t>106</w:t>
      </w:r>
      <w:r>
        <w:rPr>
          <w:noProof/>
        </w:rPr>
        <w:fldChar w:fldCharType="end"/>
      </w:r>
    </w:p>
    <w:p w14:paraId="4DC6E5A0" w14:textId="1FCA2E15" w:rsidR="000F473D" w:rsidRDefault="000F473D">
      <w:pPr>
        <w:pStyle w:val="TOC3"/>
        <w:rPr>
          <w:rFonts w:ascii="Calibri" w:hAnsi="Calibri"/>
          <w:noProof/>
          <w:sz w:val="22"/>
          <w:szCs w:val="22"/>
          <w:lang w:eastAsia="en-GB"/>
        </w:rPr>
      </w:pPr>
      <w:r>
        <w:rPr>
          <w:noProof/>
        </w:rPr>
        <w:t>24.11.2</w:t>
      </w:r>
      <w:r>
        <w:rPr>
          <w:rFonts w:ascii="Calibri" w:hAnsi="Calibri"/>
          <w:noProof/>
          <w:sz w:val="22"/>
          <w:szCs w:val="22"/>
          <w:lang w:eastAsia="en-GB"/>
        </w:rPr>
        <w:tab/>
      </w:r>
      <w:r>
        <w:rPr>
          <w:noProof/>
        </w:rPr>
        <w:t>Format of ProSe Discovery UE ID</w:t>
      </w:r>
      <w:r>
        <w:rPr>
          <w:noProof/>
        </w:rPr>
        <w:tab/>
      </w:r>
      <w:r>
        <w:rPr>
          <w:noProof/>
        </w:rPr>
        <w:fldChar w:fldCharType="begin" w:fldLock="1"/>
      </w:r>
      <w:r>
        <w:rPr>
          <w:noProof/>
        </w:rPr>
        <w:instrText xml:space="preserve"> PAGEREF _Toc136329410 \h </w:instrText>
      </w:r>
      <w:r>
        <w:rPr>
          <w:noProof/>
        </w:rPr>
      </w:r>
      <w:r>
        <w:rPr>
          <w:noProof/>
        </w:rPr>
        <w:fldChar w:fldCharType="separate"/>
      </w:r>
      <w:r>
        <w:rPr>
          <w:noProof/>
        </w:rPr>
        <w:t>106</w:t>
      </w:r>
      <w:r>
        <w:rPr>
          <w:noProof/>
        </w:rPr>
        <w:fldChar w:fldCharType="end"/>
      </w:r>
    </w:p>
    <w:p w14:paraId="62640D47" w14:textId="41469A59" w:rsidR="000F473D" w:rsidRDefault="000F473D">
      <w:pPr>
        <w:pStyle w:val="TOC2"/>
        <w:rPr>
          <w:rFonts w:ascii="Calibri" w:hAnsi="Calibri"/>
          <w:noProof/>
          <w:sz w:val="22"/>
          <w:szCs w:val="22"/>
          <w:lang w:eastAsia="en-GB"/>
        </w:rPr>
      </w:pPr>
      <w:r>
        <w:rPr>
          <w:noProof/>
        </w:rPr>
        <w:t>24.12</w:t>
      </w:r>
      <w:r>
        <w:rPr>
          <w:rFonts w:ascii="Calibri" w:hAnsi="Calibri"/>
          <w:noProof/>
          <w:sz w:val="22"/>
          <w:szCs w:val="22"/>
          <w:lang w:eastAsia="en-GB"/>
        </w:rPr>
        <w:tab/>
      </w:r>
      <w:r>
        <w:rPr>
          <w:noProof/>
        </w:rPr>
        <w:t>ProSe UE ID</w:t>
      </w:r>
      <w:r>
        <w:rPr>
          <w:noProof/>
        </w:rPr>
        <w:tab/>
      </w:r>
      <w:r>
        <w:rPr>
          <w:noProof/>
        </w:rPr>
        <w:fldChar w:fldCharType="begin" w:fldLock="1"/>
      </w:r>
      <w:r>
        <w:rPr>
          <w:noProof/>
        </w:rPr>
        <w:instrText xml:space="preserve"> PAGEREF _Toc136329411 \h </w:instrText>
      </w:r>
      <w:r>
        <w:rPr>
          <w:noProof/>
        </w:rPr>
      </w:r>
      <w:r>
        <w:rPr>
          <w:noProof/>
        </w:rPr>
        <w:fldChar w:fldCharType="separate"/>
      </w:r>
      <w:r>
        <w:rPr>
          <w:noProof/>
        </w:rPr>
        <w:t>106</w:t>
      </w:r>
      <w:r>
        <w:rPr>
          <w:noProof/>
        </w:rPr>
        <w:fldChar w:fldCharType="end"/>
      </w:r>
    </w:p>
    <w:p w14:paraId="335E5B0C" w14:textId="1E9EFBB3" w:rsidR="000F473D" w:rsidRDefault="000F473D">
      <w:pPr>
        <w:pStyle w:val="TOC2"/>
        <w:rPr>
          <w:rFonts w:ascii="Calibri" w:hAnsi="Calibri"/>
          <w:noProof/>
          <w:sz w:val="22"/>
          <w:szCs w:val="22"/>
          <w:lang w:eastAsia="en-GB"/>
        </w:rPr>
      </w:pPr>
      <w:r>
        <w:rPr>
          <w:noProof/>
        </w:rPr>
        <w:t>24.13</w:t>
      </w:r>
      <w:r>
        <w:rPr>
          <w:rFonts w:ascii="Calibri" w:hAnsi="Calibri"/>
          <w:noProof/>
          <w:sz w:val="22"/>
          <w:szCs w:val="22"/>
          <w:lang w:eastAsia="en-GB"/>
        </w:rPr>
        <w:tab/>
      </w:r>
      <w:r>
        <w:rPr>
          <w:noProof/>
        </w:rPr>
        <w:t>ProSe Relay UE ID</w:t>
      </w:r>
      <w:r>
        <w:rPr>
          <w:noProof/>
        </w:rPr>
        <w:tab/>
      </w:r>
      <w:r>
        <w:rPr>
          <w:noProof/>
        </w:rPr>
        <w:fldChar w:fldCharType="begin" w:fldLock="1"/>
      </w:r>
      <w:r>
        <w:rPr>
          <w:noProof/>
        </w:rPr>
        <w:instrText xml:space="preserve"> PAGEREF _Toc136329412 \h </w:instrText>
      </w:r>
      <w:r>
        <w:rPr>
          <w:noProof/>
        </w:rPr>
      </w:r>
      <w:r>
        <w:rPr>
          <w:noProof/>
        </w:rPr>
        <w:fldChar w:fldCharType="separate"/>
      </w:r>
      <w:r>
        <w:rPr>
          <w:noProof/>
        </w:rPr>
        <w:t>106</w:t>
      </w:r>
      <w:r>
        <w:rPr>
          <w:noProof/>
        </w:rPr>
        <w:fldChar w:fldCharType="end"/>
      </w:r>
    </w:p>
    <w:p w14:paraId="45D7B7AC" w14:textId="435B5689" w:rsidR="000F473D" w:rsidRDefault="000F473D">
      <w:pPr>
        <w:pStyle w:val="TOC2"/>
        <w:rPr>
          <w:rFonts w:ascii="Calibri" w:hAnsi="Calibri"/>
          <w:noProof/>
          <w:sz w:val="22"/>
          <w:szCs w:val="22"/>
          <w:lang w:eastAsia="en-GB"/>
        </w:rPr>
      </w:pPr>
      <w:r>
        <w:rPr>
          <w:noProof/>
        </w:rPr>
        <w:t>24.14</w:t>
      </w:r>
      <w:r>
        <w:rPr>
          <w:rFonts w:ascii="Calibri" w:hAnsi="Calibri"/>
          <w:noProof/>
          <w:sz w:val="22"/>
          <w:szCs w:val="22"/>
          <w:lang w:eastAsia="en-GB"/>
        </w:rPr>
        <w:tab/>
      </w:r>
      <w:r>
        <w:rPr>
          <w:noProof/>
        </w:rPr>
        <w:t>User Info ID</w:t>
      </w:r>
      <w:r>
        <w:rPr>
          <w:noProof/>
        </w:rPr>
        <w:tab/>
      </w:r>
      <w:r>
        <w:rPr>
          <w:noProof/>
        </w:rPr>
        <w:fldChar w:fldCharType="begin" w:fldLock="1"/>
      </w:r>
      <w:r>
        <w:rPr>
          <w:noProof/>
        </w:rPr>
        <w:instrText xml:space="preserve"> PAGEREF _Toc136329413 \h </w:instrText>
      </w:r>
      <w:r>
        <w:rPr>
          <w:noProof/>
        </w:rPr>
      </w:r>
      <w:r>
        <w:rPr>
          <w:noProof/>
        </w:rPr>
        <w:fldChar w:fldCharType="separate"/>
      </w:r>
      <w:r>
        <w:rPr>
          <w:noProof/>
        </w:rPr>
        <w:t>107</w:t>
      </w:r>
      <w:r>
        <w:rPr>
          <w:noProof/>
        </w:rPr>
        <w:fldChar w:fldCharType="end"/>
      </w:r>
    </w:p>
    <w:p w14:paraId="7FAE12EE" w14:textId="1C41011A" w:rsidR="000F473D" w:rsidRDefault="000F473D">
      <w:pPr>
        <w:pStyle w:val="TOC2"/>
        <w:rPr>
          <w:rFonts w:ascii="Calibri" w:hAnsi="Calibri"/>
          <w:noProof/>
          <w:sz w:val="22"/>
          <w:szCs w:val="22"/>
          <w:lang w:eastAsia="en-GB"/>
        </w:rPr>
      </w:pPr>
      <w:r>
        <w:rPr>
          <w:noProof/>
        </w:rPr>
        <w:t>24.15</w:t>
      </w:r>
      <w:r>
        <w:rPr>
          <w:rFonts w:ascii="Calibri" w:hAnsi="Calibri"/>
          <w:noProof/>
          <w:sz w:val="22"/>
          <w:szCs w:val="22"/>
          <w:lang w:eastAsia="en-GB"/>
        </w:rPr>
        <w:tab/>
      </w:r>
      <w:r>
        <w:rPr>
          <w:noProof/>
        </w:rPr>
        <w:t>Relay Service Code</w:t>
      </w:r>
      <w:r>
        <w:rPr>
          <w:noProof/>
        </w:rPr>
        <w:tab/>
      </w:r>
      <w:r>
        <w:rPr>
          <w:noProof/>
        </w:rPr>
        <w:fldChar w:fldCharType="begin" w:fldLock="1"/>
      </w:r>
      <w:r>
        <w:rPr>
          <w:noProof/>
        </w:rPr>
        <w:instrText xml:space="preserve"> PAGEREF _Toc136329414 \h </w:instrText>
      </w:r>
      <w:r>
        <w:rPr>
          <w:noProof/>
        </w:rPr>
      </w:r>
      <w:r>
        <w:rPr>
          <w:noProof/>
        </w:rPr>
        <w:fldChar w:fldCharType="separate"/>
      </w:r>
      <w:r>
        <w:rPr>
          <w:noProof/>
        </w:rPr>
        <w:t>107</w:t>
      </w:r>
      <w:r>
        <w:rPr>
          <w:noProof/>
        </w:rPr>
        <w:fldChar w:fldCharType="end"/>
      </w:r>
    </w:p>
    <w:p w14:paraId="54191F4F" w14:textId="17AEEBE4" w:rsidR="000F473D" w:rsidRDefault="000F473D">
      <w:pPr>
        <w:pStyle w:val="TOC2"/>
        <w:rPr>
          <w:rFonts w:ascii="Calibri" w:hAnsi="Calibri"/>
          <w:noProof/>
          <w:sz w:val="22"/>
          <w:szCs w:val="22"/>
          <w:lang w:eastAsia="en-GB"/>
        </w:rPr>
      </w:pPr>
      <w:r>
        <w:rPr>
          <w:noProof/>
        </w:rPr>
        <w:t>24.16</w:t>
      </w:r>
      <w:r>
        <w:rPr>
          <w:rFonts w:ascii="Calibri" w:hAnsi="Calibri"/>
          <w:noProof/>
          <w:sz w:val="22"/>
          <w:szCs w:val="22"/>
          <w:lang w:eastAsia="en-GB"/>
        </w:rPr>
        <w:tab/>
      </w:r>
      <w:r>
        <w:rPr>
          <w:noProof/>
        </w:rPr>
        <w:t>Discovery Group ID</w:t>
      </w:r>
      <w:r>
        <w:rPr>
          <w:noProof/>
        </w:rPr>
        <w:tab/>
      </w:r>
      <w:r>
        <w:rPr>
          <w:noProof/>
        </w:rPr>
        <w:fldChar w:fldCharType="begin" w:fldLock="1"/>
      </w:r>
      <w:r>
        <w:rPr>
          <w:noProof/>
        </w:rPr>
        <w:instrText xml:space="preserve"> PAGEREF _Toc136329415 \h </w:instrText>
      </w:r>
      <w:r>
        <w:rPr>
          <w:noProof/>
        </w:rPr>
      </w:r>
      <w:r>
        <w:rPr>
          <w:noProof/>
        </w:rPr>
        <w:fldChar w:fldCharType="separate"/>
      </w:r>
      <w:r>
        <w:rPr>
          <w:noProof/>
        </w:rPr>
        <w:t>107</w:t>
      </w:r>
      <w:r>
        <w:rPr>
          <w:noProof/>
        </w:rPr>
        <w:fldChar w:fldCharType="end"/>
      </w:r>
    </w:p>
    <w:p w14:paraId="62D2F470" w14:textId="00CF0F97" w:rsidR="000F473D" w:rsidRDefault="000F473D">
      <w:pPr>
        <w:pStyle w:val="TOC2"/>
        <w:rPr>
          <w:rFonts w:ascii="Calibri" w:hAnsi="Calibri"/>
          <w:noProof/>
          <w:sz w:val="22"/>
          <w:szCs w:val="22"/>
          <w:lang w:eastAsia="en-GB"/>
        </w:rPr>
      </w:pPr>
      <w:r>
        <w:rPr>
          <w:noProof/>
        </w:rPr>
        <w:t>24.17</w:t>
      </w:r>
      <w:r>
        <w:rPr>
          <w:rFonts w:ascii="Calibri" w:hAnsi="Calibri"/>
          <w:noProof/>
          <w:sz w:val="22"/>
          <w:szCs w:val="22"/>
          <w:lang w:eastAsia="en-GB"/>
        </w:rPr>
        <w:tab/>
      </w:r>
      <w:r>
        <w:rPr>
          <w:noProof/>
        </w:rPr>
        <w:t>Service ID</w:t>
      </w:r>
      <w:r>
        <w:rPr>
          <w:noProof/>
        </w:rPr>
        <w:tab/>
      </w:r>
      <w:r>
        <w:rPr>
          <w:noProof/>
        </w:rPr>
        <w:fldChar w:fldCharType="begin" w:fldLock="1"/>
      </w:r>
      <w:r>
        <w:rPr>
          <w:noProof/>
        </w:rPr>
        <w:instrText xml:space="preserve"> PAGEREF _Toc136329416 \h </w:instrText>
      </w:r>
      <w:r>
        <w:rPr>
          <w:noProof/>
        </w:rPr>
      </w:r>
      <w:r>
        <w:rPr>
          <w:noProof/>
        </w:rPr>
        <w:fldChar w:fldCharType="separate"/>
      </w:r>
      <w:r>
        <w:rPr>
          <w:noProof/>
        </w:rPr>
        <w:t>107</w:t>
      </w:r>
      <w:r>
        <w:rPr>
          <w:noProof/>
        </w:rPr>
        <w:fldChar w:fldCharType="end"/>
      </w:r>
    </w:p>
    <w:p w14:paraId="51F84541" w14:textId="575ACC0D" w:rsidR="000F473D" w:rsidRDefault="000F473D">
      <w:pPr>
        <w:pStyle w:val="TOC1"/>
        <w:rPr>
          <w:rFonts w:ascii="Calibri" w:hAnsi="Calibri"/>
          <w:noProof/>
          <w:szCs w:val="22"/>
          <w:lang w:eastAsia="en-GB"/>
        </w:rPr>
      </w:pPr>
      <w:r>
        <w:rPr>
          <w:noProof/>
        </w:rPr>
        <w:t>25</w:t>
      </w:r>
      <w:r>
        <w:rPr>
          <w:rFonts w:ascii="Calibri" w:hAnsi="Calibri"/>
          <w:noProof/>
          <w:szCs w:val="22"/>
          <w:lang w:eastAsia="en-GB"/>
        </w:rPr>
        <w:tab/>
      </w:r>
      <w:r>
        <w:rPr>
          <w:noProof/>
        </w:rPr>
        <w:t>Identification of Online Charging System</w:t>
      </w:r>
      <w:r>
        <w:rPr>
          <w:noProof/>
        </w:rPr>
        <w:tab/>
      </w:r>
      <w:r>
        <w:rPr>
          <w:noProof/>
        </w:rPr>
        <w:fldChar w:fldCharType="begin" w:fldLock="1"/>
      </w:r>
      <w:r>
        <w:rPr>
          <w:noProof/>
        </w:rPr>
        <w:instrText xml:space="preserve"> PAGEREF _Toc136329417 \h </w:instrText>
      </w:r>
      <w:r>
        <w:rPr>
          <w:noProof/>
        </w:rPr>
      </w:r>
      <w:r>
        <w:rPr>
          <w:noProof/>
        </w:rPr>
        <w:fldChar w:fldCharType="separate"/>
      </w:r>
      <w:r>
        <w:rPr>
          <w:noProof/>
        </w:rPr>
        <w:t>107</w:t>
      </w:r>
      <w:r>
        <w:rPr>
          <w:noProof/>
        </w:rPr>
        <w:fldChar w:fldCharType="end"/>
      </w:r>
    </w:p>
    <w:p w14:paraId="3C859CEA" w14:textId="2349DD7D" w:rsidR="000F473D" w:rsidRDefault="000F473D">
      <w:pPr>
        <w:pStyle w:val="TOC2"/>
        <w:rPr>
          <w:rFonts w:ascii="Calibri" w:hAnsi="Calibri"/>
          <w:noProof/>
          <w:sz w:val="22"/>
          <w:szCs w:val="22"/>
          <w:lang w:eastAsia="en-GB"/>
        </w:rPr>
      </w:pPr>
      <w:r>
        <w:rPr>
          <w:noProof/>
        </w:rPr>
        <w:t>25.1</w:t>
      </w:r>
      <w:r>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_Toc136329418 \h </w:instrText>
      </w:r>
      <w:r>
        <w:rPr>
          <w:noProof/>
        </w:rPr>
      </w:r>
      <w:r>
        <w:rPr>
          <w:noProof/>
        </w:rPr>
        <w:fldChar w:fldCharType="separate"/>
      </w:r>
      <w:r>
        <w:rPr>
          <w:noProof/>
        </w:rPr>
        <w:t>107</w:t>
      </w:r>
      <w:r>
        <w:rPr>
          <w:noProof/>
        </w:rPr>
        <w:fldChar w:fldCharType="end"/>
      </w:r>
    </w:p>
    <w:p w14:paraId="6CE18FBA" w14:textId="5B586DCC" w:rsidR="000F473D" w:rsidRDefault="000F473D">
      <w:pPr>
        <w:pStyle w:val="TOC2"/>
        <w:rPr>
          <w:rFonts w:ascii="Calibri" w:hAnsi="Calibri"/>
          <w:noProof/>
          <w:sz w:val="22"/>
          <w:szCs w:val="22"/>
          <w:lang w:eastAsia="en-GB"/>
        </w:rPr>
      </w:pPr>
      <w:r>
        <w:rPr>
          <w:noProof/>
        </w:rPr>
        <w:t>25.2</w:t>
      </w:r>
      <w:r>
        <w:rPr>
          <w:rFonts w:ascii="Calibri" w:hAnsi="Calibri"/>
          <w:noProof/>
          <w:sz w:val="22"/>
          <w:szCs w:val="22"/>
          <w:lang w:eastAsia="en-GB"/>
        </w:rPr>
        <w:tab/>
      </w:r>
      <w:r>
        <w:rPr>
          <w:noProof/>
        </w:rPr>
        <w:t>Home network domain name</w:t>
      </w:r>
      <w:r>
        <w:rPr>
          <w:noProof/>
        </w:rPr>
        <w:tab/>
      </w:r>
      <w:r>
        <w:rPr>
          <w:noProof/>
        </w:rPr>
        <w:fldChar w:fldCharType="begin" w:fldLock="1"/>
      </w:r>
      <w:r>
        <w:rPr>
          <w:noProof/>
        </w:rPr>
        <w:instrText xml:space="preserve"> PAGEREF _Toc136329419 \h </w:instrText>
      </w:r>
      <w:r>
        <w:rPr>
          <w:noProof/>
        </w:rPr>
      </w:r>
      <w:r>
        <w:rPr>
          <w:noProof/>
        </w:rPr>
        <w:fldChar w:fldCharType="separate"/>
      </w:r>
      <w:r>
        <w:rPr>
          <w:noProof/>
        </w:rPr>
        <w:t>107</w:t>
      </w:r>
      <w:r>
        <w:rPr>
          <w:noProof/>
        </w:rPr>
        <w:fldChar w:fldCharType="end"/>
      </w:r>
    </w:p>
    <w:p w14:paraId="2453C0CB" w14:textId="6EE17D0E" w:rsidR="000F473D" w:rsidRDefault="000F473D">
      <w:pPr>
        <w:pStyle w:val="TOC1"/>
        <w:rPr>
          <w:rFonts w:ascii="Calibri" w:hAnsi="Calibri"/>
          <w:noProof/>
          <w:szCs w:val="22"/>
          <w:lang w:eastAsia="en-GB"/>
        </w:rPr>
      </w:pPr>
      <w:r>
        <w:rPr>
          <w:noProof/>
        </w:rPr>
        <w:t>26</w:t>
      </w:r>
      <w:r>
        <w:rPr>
          <w:rFonts w:ascii="Calibri" w:hAnsi="Calibri"/>
          <w:noProof/>
          <w:szCs w:val="22"/>
          <w:lang w:eastAsia="en-GB"/>
        </w:rPr>
        <w:tab/>
      </w:r>
      <w:r>
        <w:rPr>
          <w:noProof/>
        </w:rPr>
        <w:t>Numbering, addressing and identification for Mission Critical Services</w:t>
      </w:r>
      <w:r>
        <w:rPr>
          <w:noProof/>
        </w:rPr>
        <w:tab/>
      </w:r>
      <w:r>
        <w:rPr>
          <w:noProof/>
        </w:rPr>
        <w:fldChar w:fldCharType="begin" w:fldLock="1"/>
      </w:r>
      <w:r>
        <w:rPr>
          <w:noProof/>
        </w:rPr>
        <w:instrText xml:space="preserve"> PAGEREF _Toc136329420 \h </w:instrText>
      </w:r>
      <w:r>
        <w:rPr>
          <w:noProof/>
        </w:rPr>
      </w:r>
      <w:r>
        <w:rPr>
          <w:noProof/>
        </w:rPr>
        <w:fldChar w:fldCharType="separate"/>
      </w:r>
      <w:r>
        <w:rPr>
          <w:noProof/>
        </w:rPr>
        <w:t>108</w:t>
      </w:r>
      <w:r>
        <w:rPr>
          <w:noProof/>
        </w:rPr>
        <w:fldChar w:fldCharType="end"/>
      </w:r>
    </w:p>
    <w:p w14:paraId="3C17E6B7" w14:textId="34637DC1" w:rsidR="000F473D" w:rsidRDefault="000F473D">
      <w:pPr>
        <w:pStyle w:val="TOC2"/>
        <w:rPr>
          <w:rFonts w:ascii="Calibri" w:hAnsi="Calibri"/>
          <w:noProof/>
          <w:sz w:val="22"/>
          <w:szCs w:val="22"/>
          <w:lang w:eastAsia="en-GB"/>
        </w:rPr>
      </w:pPr>
      <w:r>
        <w:rPr>
          <w:noProof/>
        </w:rPr>
        <w:t>26.1</w:t>
      </w:r>
      <w:r>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_Toc136329421 \h </w:instrText>
      </w:r>
      <w:r>
        <w:rPr>
          <w:noProof/>
        </w:rPr>
      </w:r>
      <w:r>
        <w:rPr>
          <w:noProof/>
        </w:rPr>
        <w:fldChar w:fldCharType="separate"/>
      </w:r>
      <w:r>
        <w:rPr>
          <w:noProof/>
        </w:rPr>
        <w:t>108</w:t>
      </w:r>
      <w:r>
        <w:rPr>
          <w:noProof/>
        </w:rPr>
        <w:fldChar w:fldCharType="end"/>
      </w:r>
    </w:p>
    <w:p w14:paraId="7BFAD271" w14:textId="50695FF2" w:rsidR="000F473D" w:rsidRDefault="000F473D">
      <w:pPr>
        <w:pStyle w:val="TOC2"/>
        <w:rPr>
          <w:rFonts w:ascii="Calibri" w:hAnsi="Calibri"/>
          <w:noProof/>
          <w:sz w:val="22"/>
          <w:szCs w:val="22"/>
          <w:lang w:eastAsia="en-GB"/>
        </w:rPr>
      </w:pPr>
      <w:r>
        <w:rPr>
          <w:noProof/>
        </w:rPr>
        <w:t>26.2</w:t>
      </w:r>
      <w:r>
        <w:rPr>
          <w:rFonts w:ascii="Calibri" w:hAnsi="Calibri"/>
          <w:noProof/>
          <w:sz w:val="22"/>
          <w:szCs w:val="22"/>
          <w:lang w:eastAsia="en-GB"/>
        </w:rPr>
        <w:tab/>
      </w:r>
      <w:r>
        <w:rPr>
          <w:noProof/>
        </w:rPr>
        <w:t>Domain name for MC services confidentiality protection of MC services identities</w:t>
      </w:r>
      <w:r>
        <w:rPr>
          <w:noProof/>
        </w:rPr>
        <w:tab/>
      </w:r>
      <w:r>
        <w:rPr>
          <w:noProof/>
        </w:rPr>
        <w:fldChar w:fldCharType="begin" w:fldLock="1"/>
      </w:r>
      <w:r>
        <w:rPr>
          <w:noProof/>
        </w:rPr>
        <w:instrText xml:space="preserve"> PAGEREF _Toc136329422 \h </w:instrText>
      </w:r>
      <w:r>
        <w:rPr>
          <w:noProof/>
        </w:rPr>
      </w:r>
      <w:r>
        <w:rPr>
          <w:noProof/>
        </w:rPr>
        <w:fldChar w:fldCharType="separate"/>
      </w:r>
      <w:r>
        <w:rPr>
          <w:noProof/>
        </w:rPr>
        <w:t>108</w:t>
      </w:r>
      <w:r>
        <w:rPr>
          <w:noProof/>
        </w:rPr>
        <w:fldChar w:fldCharType="end"/>
      </w:r>
    </w:p>
    <w:p w14:paraId="606842B1" w14:textId="580F444F" w:rsidR="000F473D" w:rsidRDefault="000F473D">
      <w:pPr>
        <w:pStyle w:val="TOC1"/>
        <w:rPr>
          <w:rFonts w:ascii="Calibri" w:hAnsi="Calibri"/>
          <w:noProof/>
          <w:szCs w:val="22"/>
          <w:lang w:eastAsia="en-GB"/>
        </w:rPr>
      </w:pPr>
      <w:r>
        <w:rPr>
          <w:noProof/>
        </w:rPr>
        <w:t>27</w:t>
      </w:r>
      <w:r>
        <w:rPr>
          <w:rFonts w:ascii="Calibri" w:hAnsi="Calibri"/>
          <w:noProof/>
          <w:szCs w:val="22"/>
          <w:lang w:eastAsia="en-GB"/>
        </w:rPr>
        <w:tab/>
      </w:r>
      <w:r>
        <w:rPr>
          <w:noProof/>
        </w:rPr>
        <w:t>Numbering, addressing and identification for V2X</w:t>
      </w:r>
      <w:r>
        <w:rPr>
          <w:noProof/>
        </w:rPr>
        <w:tab/>
      </w:r>
      <w:r>
        <w:rPr>
          <w:noProof/>
        </w:rPr>
        <w:fldChar w:fldCharType="begin" w:fldLock="1"/>
      </w:r>
      <w:r>
        <w:rPr>
          <w:noProof/>
        </w:rPr>
        <w:instrText xml:space="preserve"> PAGEREF _Toc136329423 \h </w:instrText>
      </w:r>
      <w:r>
        <w:rPr>
          <w:noProof/>
        </w:rPr>
      </w:r>
      <w:r>
        <w:rPr>
          <w:noProof/>
        </w:rPr>
        <w:fldChar w:fldCharType="separate"/>
      </w:r>
      <w:r>
        <w:rPr>
          <w:noProof/>
        </w:rPr>
        <w:t>108</w:t>
      </w:r>
      <w:r>
        <w:rPr>
          <w:noProof/>
        </w:rPr>
        <w:fldChar w:fldCharType="end"/>
      </w:r>
    </w:p>
    <w:p w14:paraId="1AD37411" w14:textId="256172EA" w:rsidR="000F473D" w:rsidRDefault="000F473D">
      <w:pPr>
        <w:pStyle w:val="TOC2"/>
        <w:rPr>
          <w:rFonts w:ascii="Calibri" w:hAnsi="Calibri"/>
          <w:noProof/>
          <w:sz w:val="22"/>
          <w:szCs w:val="22"/>
          <w:lang w:eastAsia="en-GB"/>
        </w:rPr>
      </w:pPr>
      <w:r>
        <w:rPr>
          <w:noProof/>
        </w:rPr>
        <w:t>27.1</w:t>
      </w:r>
      <w:r>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_Toc136329424 \h </w:instrText>
      </w:r>
      <w:r>
        <w:rPr>
          <w:noProof/>
        </w:rPr>
      </w:r>
      <w:r>
        <w:rPr>
          <w:noProof/>
        </w:rPr>
        <w:fldChar w:fldCharType="separate"/>
      </w:r>
      <w:r>
        <w:rPr>
          <w:noProof/>
        </w:rPr>
        <w:t>108</w:t>
      </w:r>
      <w:r>
        <w:rPr>
          <w:noProof/>
        </w:rPr>
        <w:fldChar w:fldCharType="end"/>
      </w:r>
    </w:p>
    <w:p w14:paraId="3D187C01" w14:textId="63FD858E" w:rsidR="000F473D" w:rsidRDefault="000F473D">
      <w:pPr>
        <w:pStyle w:val="TOC2"/>
        <w:rPr>
          <w:rFonts w:ascii="Calibri" w:hAnsi="Calibri"/>
          <w:noProof/>
          <w:sz w:val="22"/>
          <w:szCs w:val="22"/>
          <w:lang w:eastAsia="en-GB"/>
        </w:rPr>
      </w:pPr>
      <w:r>
        <w:rPr>
          <w:noProof/>
        </w:rPr>
        <w:t>27.2</w:t>
      </w:r>
      <w:r>
        <w:rPr>
          <w:rFonts w:ascii="Calibri" w:hAnsi="Calibri"/>
          <w:noProof/>
          <w:sz w:val="22"/>
          <w:szCs w:val="22"/>
          <w:lang w:eastAsia="en-GB"/>
        </w:rPr>
        <w:tab/>
      </w:r>
      <w:r>
        <w:rPr>
          <w:noProof/>
        </w:rPr>
        <w:t>V2X Control Function FQDN</w:t>
      </w:r>
      <w:r>
        <w:rPr>
          <w:noProof/>
        </w:rPr>
        <w:tab/>
      </w:r>
      <w:r>
        <w:rPr>
          <w:noProof/>
        </w:rPr>
        <w:fldChar w:fldCharType="begin" w:fldLock="1"/>
      </w:r>
      <w:r>
        <w:rPr>
          <w:noProof/>
        </w:rPr>
        <w:instrText xml:space="preserve"> PAGEREF _Toc136329425 \h </w:instrText>
      </w:r>
      <w:r>
        <w:rPr>
          <w:noProof/>
        </w:rPr>
      </w:r>
      <w:r>
        <w:rPr>
          <w:noProof/>
        </w:rPr>
        <w:fldChar w:fldCharType="separate"/>
      </w:r>
      <w:r>
        <w:rPr>
          <w:noProof/>
        </w:rPr>
        <w:t>109</w:t>
      </w:r>
      <w:r>
        <w:rPr>
          <w:noProof/>
        </w:rPr>
        <w:fldChar w:fldCharType="end"/>
      </w:r>
    </w:p>
    <w:p w14:paraId="6F5A054E" w14:textId="220A3CDE" w:rsidR="000F473D" w:rsidRDefault="000F473D">
      <w:pPr>
        <w:pStyle w:val="TOC3"/>
        <w:rPr>
          <w:rFonts w:ascii="Calibri" w:hAnsi="Calibri"/>
          <w:noProof/>
          <w:sz w:val="22"/>
          <w:szCs w:val="22"/>
          <w:lang w:eastAsia="en-GB"/>
        </w:rPr>
      </w:pPr>
      <w:r>
        <w:rPr>
          <w:noProof/>
        </w:rPr>
        <w:t>27.2.1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_Toc136329426 \h </w:instrText>
      </w:r>
      <w:r>
        <w:rPr>
          <w:noProof/>
        </w:rPr>
      </w:r>
      <w:r>
        <w:rPr>
          <w:noProof/>
        </w:rPr>
        <w:fldChar w:fldCharType="separate"/>
      </w:r>
      <w:r>
        <w:rPr>
          <w:noProof/>
        </w:rPr>
        <w:t>109</w:t>
      </w:r>
      <w:r>
        <w:rPr>
          <w:noProof/>
        </w:rPr>
        <w:fldChar w:fldCharType="end"/>
      </w:r>
    </w:p>
    <w:p w14:paraId="6B8A8475" w14:textId="19765407" w:rsidR="000F473D" w:rsidRDefault="000F473D">
      <w:pPr>
        <w:pStyle w:val="TOC3"/>
        <w:rPr>
          <w:rFonts w:ascii="Calibri" w:hAnsi="Calibri"/>
          <w:noProof/>
          <w:sz w:val="22"/>
          <w:szCs w:val="22"/>
          <w:lang w:eastAsia="en-GB"/>
        </w:rPr>
      </w:pPr>
      <w:r>
        <w:rPr>
          <w:noProof/>
        </w:rPr>
        <w:t>27.2.2</w:t>
      </w:r>
      <w:r>
        <w:rPr>
          <w:rFonts w:ascii="Calibri" w:hAnsi="Calibri"/>
          <w:noProof/>
          <w:sz w:val="22"/>
          <w:szCs w:val="22"/>
          <w:lang w:eastAsia="en-GB"/>
        </w:rPr>
        <w:tab/>
      </w:r>
      <w:r>
        <w:rPr>
          <w:noProof/>
        </w:rPr>
        <w:t>Format of V2X Control Function FQDN</w:t>
      </w:r>
      <w:r>
        <w:rPr>
          <w:noProof/>
        </w:rPr>
        <w:tab/>
      </w:r>
      <w:r>
        <w:rPr>
          <w:noProof/>
        </w:rPr>
        <w:fldChar w:fldCharType="begin" w:fldLock="1"/>
      </w:r>
      <w:r>
        <w:rPr>
          <w:noProof/>
        </w:rPr>
        <w:instrText xml:space="preserve"> PAGEREF _Toc136329427 \h </w:instrText>
      </w:r>
      <w:r>
        <w:rPr>
          <w:noProof/>
        </w:rPr>
      </w:r>
      <w:r>
        <w:rPr>
          <w:noProof/>
        </w:rPr>
        <w:fldChar w:fldCharType="separate"/>
      </w:r>
      <w:r>
        <w:rPr>
          <w:noProof/>
        </w:rPr>
        <w:t>109</w:t>
      </w:r>
      <w:r>
        <w:rPr>
          <w:noProof/>
        </w:rPr>
        <w:fldChar w:fldCharType="end"/>
      </w:r>
    </w:p>
    <w:p w14:paraId="3C0877E9" w14:textId="3B9949DF" w:rsidR="000F473D" w:rsidRDefault="000F473D">
      <w:pPr>
        <w:pStyle w:val="TOC1"/>
        <w:rPr>
          <w:rFonts w:ascii="Calibri" w:hAnsi="Calibri"/>
          <w:noProof/>
          <w:szCs w:val="22"/>
          <w:lang w:eastAsia="en-GB"/>
        </w:rPr>
      </w:pPr>
      <w:r>
        <w:rPr>
          <w:noProof/>
          <w:lang w:eastAsia="zh-CN"/>
        </w:rPr>
        <w:t>28</w:t>
      </w:r>
      <w:r>
        <w:rPr>
          <w:rFonts w:ascii="Calibri" w:hAnsi="Calibri"/>
          <w:noProof/>
          <w:szCs w:val="22"/>
          <w:lang w:eastAsia="en-GB"/>
        </w:rPr>
        <w:tab/>
      </w:r>
      <w:r>
        <w:rPr>
          <w:noProof/>
        </w:rPr>
        <w:t xml:space="preserve">Numbering, addressing and identification for </w:t>
      </w:r>
      <w:r>
        <w:rPr>
          <w:noProof/>
          <w:lang w:eastAsia="zh-CN"/>
        </w:rPr>
        <w:t>5G System (5GS)</w:t>
      </w:r>
      <w:r>
        <w:rPr>
          <w:noProof/>
        </w:rPr>
        <w:tab/>
      </w:r>
      <w:r>
        <w:rPr>
          <w:noProof/>
        </w:rPr>
        <w:fldChar w:fldCharType="begin" w:fldLock="1"/>
      </w:r>
      <w:r>
        <w:rPr>
          <w:noProof/>
        </w:rPr>
        <w:instrText xml:space="preserve"> PAGEREF _Toc136329428 \h </w:instrText>
      </w:r>
      <w:r>
        <w:rPr>
          <w:noProof/>
        </w:rPr>
      </w:r>
      <w:r>
        <w:rPr>
          <w:noProof/>
        </w:rPr>
        <w:fldChar w:fldCharType="separate"/>
      </w:r>
      <w:r>
        <w:rPr>
          <w:noProof/>
        </w:rPr>
        <w:t>109</w:t>
      </w:r>
      <w:r>
        <w:rPr>
          <w:noProof/>
        </w:rPr>
        <w:fldChar w:fldCharType="end"/>
      </w:r>
    </w:p>
    <w:p w14:paraId="2BED05C7" w14:textId="0A48AA0B" w:rsidR="000F473D" w:rsidRDefault="000F473D">
      <w:pPr>
        <w:pStyle w:val="TOC2"/>
        <w:rPr>
          <w:rFonts w:ascii="Calibri" w:hAnsi="Calibri"/>
          <w:noProof/>
          <w:sz w:val="22"/>
          <w:szCs w:val="22"/>
          <w:lang w:eastAsia="en-GB"/>
        </w:rPr>
      </w:pPr>
      <w:r>
        <w:rPr>
          <w:noProof/>
          <w:lang w:eastAsia="zh-CN"/>
        </w:rPr>
        <w:t>28.1</w:t>
      </w:r>
      <w:r>
        <w:rPr>
          <w:rFonts w:ascii="Calibri" w:hAnsi="Calibri"/>
          <w:noProof/>
          <w:sz w:val="22"/>
          <w:szCs w:val="22"/>
          <w:lang w:eastAsia="en-GB"/>
        </w:rPr>
        <w:tab/>
      </w:r>
      <w:r>
        <w:rPr>
          <w:noProof/>
          <w:lang w:eastAsia="zh-CN"/>
        </w:rPr>
        <w:t>Introduction</w:t>
      </w:r>
      <w:r>
        <w:rPr>
          <w:noProof/>
        </w:rPr>
        <w:tab/>
      </w:r>
      <w:r>
        <w:rPr>
          <w:noProof/>
        </w:rPr>
        <w:fldChar w:fldCharType="begin" w:fldLock="1"/>
      </w:r>
      <w:r>
        <w:rPr>
          <w:noProof/>
        </w:rPr>
        <w:instrText xml:space="preserve"> PAGEREF _Toc136329429 \h </w:instrText>
      </w:r>
      <w:r>
        <w:rPr>
          <w:noProof/>
        </w:rPr>
      </w:r>
      <w:r>
        <w:rPr>
          <w:noProof/>
        </w:rPr>
        <w:fldChar w:fldCharType="separate"/>
      </w:r>
      <w:r>
        <w:rPr>
          <w:noProof/>
        </w:rPr>
        <w:t>109</w:t>
      </w:r>
      <w:r>
        <w:rPr>
          <w:noProof/>
        </w:rPr>
        <w:fldChar w:fldCharType="end"/>
      </w:r>
    </w:p>
    <w:p w14:paraId="3F037EDB" w14:textId="7A5BF18F" w:rsidR="000F473D" w:rsidRDefault="000F473D">
      <w:pPr>
        <w:pStyle w:val="TOC2"/>
        <w:rPr>
          <w:rFonts w:ascii="Calibri" w:hAnsi="Calibri"/>
          <w:noProof/>
          <w:sz w:val="22"/>
          <w:szCs w:val="22"/>
          <w:lang w:eastAsia="en-GB"/>
        </w:rPr>
      </w:pPr>
      <w:r w:rsidRPr="00F308B6">
        <w:rPr>
          <w:rFonts w:eastAsia="SimSun"/>
          <w:noProof/>
          <w:lang w:val="en-US" w:eastAsia="zh-CN"/>
        </w:rPr>
        <w:t>28.2</w:t>
      </w:r>
      <w:r>
        <w:rPr>
          <w:rFonts w:ascii="Calibri" w:hAnsi="Calibri"/>
          <w:noProof/>
          <w:sz w:val="22"/>
          <w:szCs w:val="22"/>
          <w:lang w:eastAsia="en-GB"/>
        </w:rPr>
        <w:tab/>
      </w:r>
      <w:r w:rsidRPr="00F308B6">
        <w:rPr>
          <w:rFonts w:eastAsia="SimSun"/>
          <w:noProof/>
          <w:lang w:val="en-US" w:eastAsia="zh-CN"/>
        </w:rPr>
        <w:t>Home Network Domain</w:t>
      </w:r>
      <w:r>
        <w:rPr>
          <w:noProof/>
        </w:rPr>
        <w:tab/>
      </w:r>
      <w:r>
        <w:rPr>
          <w:noProof/>
        </w:rPr>
        <w:fldChar w:fldCharType="begin" w:fldLock="1"/>
      </w:r>
      <w:r>
        <w:rPr>
          <w:noProof/>
        </w:rPr>
        <w:instrText xml:space="preserve"> PAGEREF _Toc136329430 \h </w:instrText>
      </w:r>
      <w:r>
        <w:rPr>
          <w:noProof/>
        </w:rPr>
      </w:r>
      <w:r>
        <w:rPr>
          <w:noProof/>
        </w:rPr>
        <w:fldChar w:fldCharType="separate"/>
      </w:r>
      <w:r>
        <w:rPr>
          <w:noProof/>
        </w:rPr>
        <w:t>109</w:t>
      </w:r>
      <w:r>
        <w:rPr>
          <w:noProof/>
        </w:rPr>
        <w:fldChar w:fldCharType="end"/>
      </w:r>
    </w:p>
    <w:p w14:paraId="0426700E" w14:textId="250AA8E4" w:rsidR="000F473D" w:rsidRDefault="000F473D">
      <w:pPr>
        <w:pStyle w:val="TOC2"/>
        <w:rPr>
          <w:rFonts w:ascii="Calibri" w:hAnsi="Calibri"/>
          <w:noProof/>
          <w:sz w:val="22"/>
          <w:szCs w:val="22"/>
          <w:lang w:eastAsia="en-GB"/>
        </w:rPr>
      </w:pPr>
      <w:r>
        <w:rPr>
          <w:noProof/>
          <w:lang w:eastAsia="zh-CN"/>
        </w:rPr>
        <w:t>28.3</w:t>
      </w:r>
      <w:r>
        <w:rPr>
          <w:rFonts w:ascii="Calibri" w:hAnsi="Calibri"/>
          <w:noProof/>
          <w:sz w:val="22"/>
          <w:szCs w:val="22"/>
          <w:lang w:eastAsia="en-GB"/>
        </w:rPr>
        <w:tab/>
      </w:r>
      <w:r>
        <w:rPr>
          <w:noProof/>
        </w:rPr>
        <w:t>Identifiers for Domain Name System procedures</w:t>
      </w:r>
      <w:r>
        <w:rPr>
          <w:noProof/>
        </w:rPr>
        <w:tab/>
      </w:r>
      <w:r>
        <w:rPr>
          <w:noProof/>
        </w:rPr>
        <w:fldChar w:fldCharType="begin" w:fldLock="1"/>
      </w:r>
      <w:r>
        <w:rPr>
          <w:noProof/>
        </w:rPr>
        <w:instrText xml:space="preserve"> PAGEREF _Toc136329431 \h </w:instrText>
      </w:r>
      <w:r>
        <w:rPr>
          <w:noProof/>
        </w:rPr>
      </w:r>
      <w:r>
        <w:rPr>
          <w:noProof/>
        </w:rPr>
        <w:fldChar w:fldCharType="separate"/>
      </w:r>
      <w:r>
        <w:rPr>
          <w:noProof/>
        </w:rPr>
        <w:t>110</w:t>
      </w:r>
      <w:r>
        <w:rPr>
          <w:noProof/>
        </w:rPr>
        <w:fldChar w:fldCharType="end"/>
      </w:r>
    </w:p>
    <w:p w14:paraId="51A56A0E" w14:textId="552C7609" w:rsidR="000F473D" w:rsidRDefault="000F473D">
      <w:pPr>
        <w:pStyle w:val="TOC3"/>
        <w:rPr>
          <w:rFonts w:ascii="Calibri" w:hAnsi="Calibri"/>
          <w:noProof/>
          <w:sz w:val="22"/>
          <w:szCs w:val="22"/>
          <w:lang w:eastAsia="en-GB"/>
        </w:rPr>
      </w:pPr>
      <w:r w:rsidRPr="00F308B6">
        <w:rPr>
          <w:noProof/>
          <w:lang w:val="en-US" w:eastAsia="zh-CN"/>
        </w:rPr>
        <w:t>28.3.1</w:t>
      </w:r>
      <w:r>
        <w:rPr>
          <w:rFonts w:ascii="Calibri" w:hAnsi="Calibri"/>
          <w:noProof/>
          <w:sz w:val="22"/>
          <w:szCs w:val="22"/>
          <w:lang w:eastAsia="en-GB"/>
        </w:rPr>
        <w:tab/>
      </w:r>
      <w:r w:rsidRPr="00F308B6">
        <w:rPr>
          <w:noProof/>
          <w:lang w:val="en-US" w:eastAsia="zh-CN"/>
        </w:rPr>
        <w:t>Introduction</w:t>
      </w:r>
      <w:r>
        <w:rPr>
          <w:noProof/>
        </w:rPr>
        <w:tab/>
      </w:r>
      <w:r>
        <w:rPr>
          <w:noProof/>
        </w:rPr>
        <w:fldChar w:fldCharType="begin" w:fldLock="1"/>
      </w:r>
      <w:r>
        <w:rPr>
          <w:noProof/>
        </w:rPr>
        <w:instrText xml:space="preserve"> PAGEREF _Toc136329432 \h </w:instrText>
      </w:r>
      <w:r>
        <w:rPr>
          <w:noProof/>
        </w:rPr>
      </w:r>
      <w:r>
        <w:rPr>
          <w:noProof/>
        </w:rPr>
        <w:fldChar w:fldCharType="separate"/>
      </w:r>
      <w:r>
        <w:rPr>
          <w:noProof/>
        </w:rPr>
        <w:t>110</w:t>
      </w:r>
      <w:r>
        <w:rPr>
          <w:noProof/>
        </w:rPr>
        <w:fldChar w:fldCharType="end"/>
      </w:r>
    </w:p>
    <w:p w14:paraId="51E271ED" w14:textId="3C61B257" w:rsidR="000F473D" w:rsidRDefault="000F473D">
      <w:pPr>
        <w:pStyle w:val="TOC3"/>
        <w:rPr>
          <w:rFonts w:ascii="Calibri" w:hAnsi="Calibri"/>
          <w:noProof/>
          <w:sz w:val="22"/>
          <w:szCs w:val="22"/>
          <w:lang w:eastAsia="en-GB"/>
        </w:rPr>
      </w:pPr>
      <w:r w:rsidRPr="00F308B6">
        <w:rPr>
          <w:noProof/>
          <w:lang w:val="en-US" w:eastAsia="zh-CN"/>
        </w:rPr>
        <w:t>28.3.2</w:t>
      </w:r>
      <w:r>
        <w:rPr>
          <w:rFonts w:ascii="Calibri" w:hAnsi="Calibri"/>
          <w:noProof/>
          <w:sz w:val="22"/>
          <w:szCs w:val="22"/>
          <w:lang w:eastAsia="en-GB"/>
        </w:rPr>
        <w:tab/>
      </w:r>
      <w:r w:rsidRPr="00F308B6">
        <w:rPr>
          <w:noProof/>
          <w:lang w:val="en-US" w:eastAsia="zh-CN"/>
        </w:rPr>
        <w:t>Fully Qualified Domain Names (FQDNs)</w:t>
      </w:r>
      <w:r>
        <w:rPr>
          <w:noProof/>
        </w:rPr>
        <w:tab/>
      </w:r>
      <w:r>
        <w:rPr>
          <w:noProof/>
        </w:rPr>
        <w:fldChar w:fldCharType="begin" w:fldLock="1"/>
      </w:r>
      <w:r>
        <w:rPr>
          <w:noProof/>
        </w:rPr>
        <w:instrText xml:space="preserve"> PAGEREF _Toc136329433 \h </w:instrText>
      </w:r>
      <w:r>
        <w:rPr>
          <w:noProof/>
        </w:rPr>
      </w:r>
      <w:r>
        <w:rPr>
          <w:noProof/>
        </w:rPr>
        <w:fldChar w:fldCharType="separate"/>
      </w:r>
      <w:r>
        <w:rPr>
          <w:noProof/>
        </w:rPr>
        <w:t>110</w:t>
      </w:r>
      <w:r>
        <w:rPr>
          <w:noProof/>
        </w:rPr>
        <w:fldChar w:fldCharType="end"/>
      </w:r>
    </w:p>
    <w:p w14:paraId="77397EF1" w14:textId="56E8A4C3" w:rsidR="000F473D" w:rsidRDefault="000F473D">
      <w:pPr>
        <w:pStyle w:val="TOC4"/>
        <w:rPr>
          <w:rFonts w:ascii="Calibri" w:hAnsi="Calibri"/>
          <w:noProof/>
          <w:sz w:val="22"/>
          <w:szCs w:val="22"/>
          <w:lang w:eastAsia="en-GB"/>
        </w:rPr>
      </w:pPr>
      <w:r w:rsidRPr="00F308B6">
        <w:rPr>
          <w:noProof/>
          <w:lang w:val="en-US" w:eastAsia="zh-CN"/>
        </w:rPr>
        <w:t>28.3.2.1</w:t>
      </w:r>
      <w:r>
        <w:rPr>
          <w:rFonts w:ascii="Calibri" w:hAnsi="Calibri"/>
          <w:noProof/>
          <w:sz w:val="22"/>
          <w:szCs w:val="22"/>
          <w:lang w:eastAsia="en-GB"/>
        </w:rPr>
        <w:tab/>
      </w:r>
      <w:r w:rsidRPr="00F308B6">
        <w:rPr>
          <w:noProof/>
          <w:lang w:val="en-US" w:eastAsia="zh-CN"/>
        </w:rPr>
        <w:t>General</w:t>
      </w:r>
      <w:r>
        <w:rPr>
          <w:noProof/>
        </w:rPr>
        <w:tab/>
      </w:r>
      <w:r>
        <w:rPr>
          <w:noProof/>
        </w:rPr>
        <w:fldChar w:fldCharType="begin" w:fldLock="1"/>
      </w:r>
      <w:r>
        <w:rPr>
          <w:noProof/>
        </w:rPr>
        <w:instrText xml:space="preserve"> PAGEREF _Toc136329434 \h </w:instrText>
      </w:r>
      <w:r>
        <w:rPr>
          <w:noProof/>
        </w:rPr>
      </w:r>
      <w:r>
        <w:rPr>
          <w:noProof/>
        </w:rPr>
        <w:fldChar w:fldCharType="separate"/>
      </w:r>
      <w:r>
        <w:rPr>
          <w:noProof/>
        </w:rPr>
        <w:t>110</w:t>
      </w:r>
      <w:r>
        <w:rPr>
          <w:noProof/>
        </w:rPr>
        <w:fldChar w:fldCharType="end"/>
      </w:r>
    </w:p>
    <w:p w14:paraId="73C7C854" w14:textId="3DB95953" w:rsidR="000F473D" w:rsidRDefault="000F473D">
      <w:pPr>
        <w:pStyle w:val="TOC4"/>
        <w:rPr>
          <w:rFonts w:ascii="Calibri" w:hAnsi="Calibri"/>
          <w:noProof/>
          <w:sz w:val="22"/>
          <w:szCs w:val="22"/>
          <w:lang w:eastAsia="en-GB"/>
        </w:rPr>
      </w:pPr>
      <w:r>
        <w:rPr>
          <w:noProof/>
          <w:lang w:eastAsia="zh-CN"/>
        </w:rPr>
        <w:t>28.3.2.2</w:t>
      </w:r>
      <w:r>
        <w:rPr>
          <w:rFonts w:ascii="Calibri" w:hAnsi="Calibri"/>
          <w:noProof/>
          <w:sz w:val="22"/>
          <w:szCs w:val="22"/>
          <w:lang w:eastAsia="en-GB"/>
        </w:rPr>
        <w:tab/>
      </w:r>
      <w:r>
        <w:rPr>
          <w:noProof/>
          <w:lang w:eastAsia="zh-CN"/>
        </w:rPr>
        <w:t>N3IWF FQDN</w:t>
      </w:r>
      <w:r>
        <w:rPr>
          <w:noProof/>
        </w:rPr>
        <w:tab/>
      </w:r>
      <w:r>
        <w:rPr>
          <w:noProof/>
        </w:rPr>
        <w:fldChar w:fldCharType="begin" w:fldLock="1"/>
      </w:r>
      <w:r>
        <w:rPr>
          <w:noProof/>
        </w:rPr>
        <w:instrText xml:space="preserve"> PAGEREF _Toc136329435 \h </w:instrText>
      </w:r>
      <w:r>
        <w:rPr>
          <w:noProof/>
        </w:rPr>
      </w:r>
      <w:r>
        <w:rPr>
          <w:noProof/>
        </w:rPr>
        <w:fldChar w:fldCharType="separate"/>
      </w:r>
      <w:r>
        <w:rPr>
          <w:noProof/>
        </w:rPr>
        <w:t>110</w:t>
      </w:r>
      <w:r>
        <w:rPr>
          <w:noProof/>
        </w:rPr>
        <w:fldChar w:fldCharType="end"/>
      </w:r>
    </w:p>
    <w:p w14:paraId="525D2431" w14:textId="4C695A64" w:rsidR="000F473D" w:rsidRDefault="000F473D">
      <w:pPr>
        <w:pStyle w:val="TOC5"/>
        <w:rPr>
          <w:rFonts w:ascii="Calibri" w:hAnsi="Calibri"/>
          <w:noProof/>
          <w:sz w:val="22"/>
          <w:szCs w:val="22"/>
          <w:lang w:eastAsia="en-GB"/>
        </w:rPr>
      </w:pPr>
      <w:r>
        <w:rPr>
          <w:noProof/>
          <w:lang w:eastAsia="zh-CN"/>
        </w:rPr>
        <w:t>28.3.2.2.1</w:t>
      </w:r>
      <w:r>
        <w:rPr>
          <w:rFonts w:ascii="Calibri" w:hAnsi="Calibri"/>
          <w:noProof/>
          <w:sz w:val="22"/>
          <w:szCs w:val="22"/>
          <w:lang w:eastAsia="en-GB"/>
        </w:rPr>
        <w:tab/>
      </w:r>
      <w:r>
        <w:rPr>
          <w:noProof/>
          <w:lang w:eastAsia="zh-CN"/>
        </w:rPr>
        <w:t>General</w:t>
      </w:r>
      <w:r>
        <w:rPr>
          <w:noProof/>
        </w:rPr>
        <w:tab/>
      </w:r>
      <w:r>
        <w:rPr>
          <w:noProof/>
        </w:rPr>
        <w:fldChar w:fldCharType="begin" w:fldLock="1"/>
      </w:r>
      <w:r>
        <w:rPr>
          <w:noProof/>
        </w:rPr>
        <w:instrText xml:space="preserve"> PAGEREF _Toc136329436 \h </w:instrText>
      </w:r>
      <w:r>
        <w:rPr>
          <w:noProof/>
        </w:rPr>
      </w:r>
      <w:r>
        <w:rPr>
          <w:noProof/>
        </w:rPr>
        <w:fldChar w:fldCharType="separate"/>
      </w:r>
      <w:r>
        <w:rPr>
          <w:noProof/>
        </w:rPr>
        <w:t>110</w:t>
      </w:r>
      <w:r>
        <w:rPr>
          <w:noProof/>
        </w:rPr>
        <w:fldChar w:fldCharType="end"/>
      </w:r>
    </w:p>
    <w:p w14:paraId="5A42585F" w14:textId="0A78E30F" w:rsidR="000F473D" w:rsidRDefault="000F473D">
      <w:pPr>
        <w:pStyle w:val="TOC5"/>
        <w:rPr>
          <w:rFonts w:ascii="Calibri" w:hAnsi="Calibri"/>
          <w:noProof/>
          <w:sz w:val="22"/>
          <w:szCs w:val="22"/>
          <w:lang w:eastAsia="en-GB"/>
        </w:rPr>
      </w:pPr>
      <w:r>
        <w:rPr>
          <w:noProof/>
          <w:lang w:eastAsia="zh-CN"/>
        </w:rPr>
        <w:t>28.3.2.2.2</w:t>
      </w:r>
      <w:r>
        <w:rPr>
          <w:rFonts w:ascii="Calibri" w:hAnsi="Calibri"/>
          <w:noProof/>
          <w:sz w:val="22"/>
          <w:szCs w:val="22"/>
          <w:lang w:eastAsia="en-GB"/>
        </w:rPr>
        <w:tab/>
      </w:r>
      <w:r>
        <w:rPr>
          <w:noProof/>
        </w:rPr>
        <w:t>Operator Identifier based N3IWF FQDN</w:t>
      </w:r>
      <w:r>
        <w:rPr>
          <w:noProof/>
        </w:rPr>
        <w:tab/>
      </w:r>
      <w:r>
        <w:rPr>
          <w:noProof/>
        </w:rPr>
        <w:fldChar w:fldCharType="begin" w:fldLock="1"/>
      </w:r>
      <w:r>
        <w:rPr>
          <w:noProof/>
        </w:rPr>
        <w:instrText xml:space="preserve"> PAGEREF _Toc136329437 \h </w:instrText>
      </w:r>
      <w:r>
        <w:rPr>
          <w:noProof/>
        </w:rPr>
      </w:r>
      <w:r>
        <w:rPr>
          <w:noProof/>
        </w:rPr>
        <w:fldChar w:fldCharType="separate"/>
      </w:r>
      <w:r>
        <w:rPr>
          <w:noProof/>
        </w:rPr>
        <w:t>111</w:t>
      </w:r>
      <w:r>
        <w:rPr>
          <w:noProof/>
        </w:rPr>
        <w:fldChar w:fldCharType="end"/>
      </w:r>
    </w:p>
    <w:p w14:paraId="3E4515EB" w14:textId="708020E6" w:rsidR="000F473D" w:rsidRDefault="000F473D">
      <w:pPr>
        <w:pStyle w:val="TOC5"/>
        <w:rPr>
          <w:rFonts w:ascii="Calibri" w:hAnsi="Calibri"/>
          <w:noProof/>
          <w:sz w:val="22"/>
          <w:szCs w:val="22"/>
          <w:lang w:eastAsia="en-GB"/>
        </w:rPr>
      </w:pPr>
      <w:r>
        <w:rPr>
          <w:noProof/>
          <w:lang w:eastAsia="zh-CN"/>
        </w:rPr>
        <w:t>28.3.2.2.</w:t>
      </w:r>
      <w:r>
        <w:rPr>
          <w:noProof/>
        </w:rPr>
        <w:t>3</w:t>
      </w:r>
      <w:r>
        <w:rPr>
          <w:rFonts w:ascii="Calibri" w:hAnsi="Calibri"/>
          <w:noProof/>
          <w:sz w:val="22"/>
          <w:szCs w:val="22"/>
          <w:lang w:eastAsia="en-GB"/>
        </w:rPr>
        <w:tab/>
      </w:r>
      <w:r>
        <w:rPr>
          <w:noProof/>
        </w:rPr>
        <w:t>Tracking Area Identity based N3IWF FQDN</w:t>
      </w:r>
      <w:r>
        <w:rPr>
          <w:noProof/>
        </w:rPr>
        <w:tab/>
      </w:r>
      <w:r>
        <w:rPr>
          <w:noProof/>
        </w:rPr>
        <w:fldChar w:fldCharType="begin" w:fldLock="1"/>
      </w:r>
      <w:r>
        <w:rPr>
          <w:noProof/>
        </w:rPr>
        <w:instrText xml:space="preserve"> PAGEREF _Toc136329438 \h </w:instrText>
      </w:r>
      <w:r>
        <w:rPr>
          <w:noProof/>
        </w:rPr>
      </w:r>
      <w:r>
        <w:rPr>
          <w:noProof/>
        </w:rPr>
        <w:fldChar w:fldCharType="separate"/>
      </w:r>
      <w:r>
        <w:rPr>
          <w:noProof/>
        </w:rPr>
        <w:t>111</w:t>
      </w:r>
      <w:r>
        <w:rPr>
          <w:noProof/>
        </w:rPr>
        <w:fldChar w:fldCharType="end"/>
      </w:r>
    </w:p>
    <w:p w14:paraId="7B66B74D" w14:textId="660CD08F" w:rsidR="000F473D" w:rsidRDefault="000F473D">
      <w:pPr>
        <w:pStyle w:val="TOC5"/>
        <w:rPr>
          <w:rFonts w:ascii="Calibri" w:hAnsi="Calibri"/>
          <w:noProof/>
          <w:sz w:val="22"/>
          <w:szCs w:val="22"/>
          <w:lang w:eastAsia="en-GB"/>
        </w:rPr>
      </w:pPr>
      <w:r>
        <w:rPr>
          <w:noProof/>
          <w:lang w:eastAsia="zh-CN"/>
        </w:rPr>
        <w:t>28.3.2.2</w:t>
      </w:r>
      <w:r>
        <w:rPr>
          <w:noProof/>
        </w:rPr>
        <w:t>.</w:t>
      </w:r>
      <w:r>
        <w:rPr>
          <w:noProof/>
          <w:lang w:eastAsia="zh-CN"/>
        </w:rPr>
        <w:t>4</w:t>
      </w:r>
      <w:r>
        <w:rPr>
          <w:rFonts w:ascii="Calibri" w:hAnsi="Calibri"/>
          <w:noProof/>
          <w:sz w:val="22"/>
          <w:szCs w:val="22"/>
          <w:lang w:eastAsia="en-GB"/>
        </w:rPr>
        <w:tab/>
      </w:r>
      <w:r>
        <w:rPr>
          <w:noProof/>
        </w:rPr>
        <w:t>Visited Country FQDN</w:t>
      </w:r>
      <w:r>
        <w:rPr>
          <w:noProof/>
          <w:lang w:eastAsia="zh-CN"/>
        </w:rPr>
        <w:t xml:space="preserve"> for N3IWF</w:t>
      </w:r>
      <w:r>
        <w:rPr>
          <w:noProof/>
        </w:rPr>
        <w:tab/>
      </w:r>
      <w:r>
        <w:rPr>
          <w:noProof/>
        </w:rPr>
        <w:fldChar w:fldCharType="begin" w:fldLock="1"/>
      </w:r>
      <w:r>
        <w:rPr>
          <w:noProof/>
        </w:rPr>
        <w:instrText xml:space="preserve"> PAGEREF _Toc136329439 \h </w:instrText>
      </w:r>
      <w:r>
        <w:rPr>
          <w:noProof/>
        </w:rPr>
      </w:r>
      <w:r>
        <w:rPr>
          <w:noProof/>
        </w:rPr>
        <w:fldChar w:fldCharType="separate"/>
      </w:r>
      <w:r>
        <w:rPr>
          <w:noProof/>
        </w:rPr>
        <w:t>112</w:t>
      </w:r>
      <w:r>
        <w:rPr>
          <w:noProof/>
        </w:rPr>
        <w:fldChar w:fldCharType="end"/>
      </w:r>
    </w:p>
    <w:p w14:paraId="2E930A7F" w14:textId="118F2B7B" w:rsidR="000F473D" w:rsidRDefault="000F473D">
      <w:pPr>
        <w:pStyle w:val="TOC5"/>
        <w:rPr>
          <w:rFonts w:ascii="Calibri" w:hAnsi="Calibri"/>
          <w:noProof/>
          <w:sz w:val="22"/>
          <w:szCs w:val="22"/>
          <w:lang w:eastAsia="en-GB"/>
        </w:rPr>
      </w:pPr>
      <w:r>
        <w:rPr>
          <w:noProof/>
          <w:lang w:eastAsia="zh-CN"/>
        </w:rPr>
        <w:t>28.3.2.2</w:t>
      </w:r>
      <w:r>
        <w:rPr>
          <w:noProof/>
        </w:rPr>
        <w:t>.</w:t>
      </w:r>
      <w:r>
        <w:rPr>
          <w:noProof/>
          <w:lang w:eastAsia="zh-CN"/>
        </w:rPr>
        <w:t>4</w:t>
      </w:r>
      <w:r>
        <w:rPr>
          <w:rFonts w:ascii="Calibri" w:hAnsi="Calibri"/>
          <w:noProof/>
          <w:sz w:val="22"/>
          <w:szCs w:val="22"/>
          <w:lang w:eastAsia="en-GB"/>
        </w:rPr>
        <w:tab/>
      </w:r>
      <w:r>
        <w:rPr>
          <w:noProof/>
        </w:rPr>
        <w:t>Visited Country FQDN</w:t>
      </w:r>
      <w:r>
        <w:rPr>
          <w:noProof/>
          <w:lang w:eastAsia="zh-CN"/>
        </w:rPr>
        <w:t xml:space="preserve"> for N3IWF</w:t>
      </w:r>
      <w:r>
        <w:rPr>
          <w:noProof/>
        </w:rPr>
        <w:tab/>
      </w:r>
      <w:r>
        <w:rPr>
          <w:noProof/>
        </w:rPr>
        <w:fldChar w:fldCharType="begin" w:fldLock="1"/>
      </w:r>
      <w:r>
        <w:rPr>
          <w:noProof/>
        </w:rPr>
        <w:instrText xml:space="preserve"> PAGEREF _Toc136329440 \h </w:instrText>
      </w:r>
      <w:r>
        <w:rPr>
          <w:noProof/>
        </w:rPr>
      </w:r>
      <w:r>
        <w:rPr>
          <w:noProof/>
        </w:rPr>
        <w:fldChar w:fldCharType="separate"/>
      </w:r>
      <w:r>
        <w:rPr>
          <w:noProof/>
        </w:rPr>
        <w:t>112</w:t>
      </w:r>
      <w:r>
        <w:rPr>
          <w:noProof/>
        </w:rPr>
        <w:fldChar w:fldCharType="end"/>
      </w:r>
    </w:p>
    <w:p w14:paraId="5A0677FC" w14:textId="6F4A88F3" w:rsidR="000F473D" w:rsidRDefault="000F473D">
      <w:pPr>
        <w:pStyle w:val="TOC5"/>
        <w:rPr>
          <w:rFonts w:ascii="Calibri" w:hAnsi="Calibri"/>
          <w:noProof/>
          <w:sz w:val="22"/>
          <w:szCs w:val="22"/>
          <w:lang w:eastAsia="en-GB"/>
        </w:rPr>
      </w:pPr>
      <w:r>
        <w:rPr>
          <w:noProof/>
          <w:lang w:eastAsia="zh-CN"/>
        </w:rPr>
        <w:t>28.3.2.2.</w:t>
      </w:r>
      <w:r>
        <w:rPr>
          <w:noProof/>
        </w:rPr>
        <w:t>5</w:t>
      </w:r>
      <w:r>
        <w:rPr>
          <w:rFonts w:ascii="Calibri" w:hAnsi="Calibri"/>
          <w:noProof/>
          <w:sz w:val="22"/>
          <w:szCs w:val="22"/>
          <w:lang w:eastAsia="en-GB"/>
        </w:rPr>
        <w:tab/>
      </w:r>
      <w:r>
        <w:rPr>
          <w:noProof/>
        </w:rPr>
        <w:t>Replacement field used in DNS-based Discovery of regulatory requirements</w:t>
      </w:r>
      <w:r>
        <w:rPr>
          <w:noProof/>
        </w:rPr>
        <w:tab/>
      </w:r>
      <w:r>
        <w:rPr>
          <w:noProof/>
        </w:rPr>
        <w:fldChar w:fldCharType="begin" w:fldLock="1"/>
      </w:r>
      <w:r>
        <w:rPr>
          <w:noProof/>
        </w:rPr>
        <w:instrText xml:space="preserve"> PAGEREF _Toc136329441 \h </w:instrText>
      </w:r>
      <w:r>
        <w:rPr>
          <w:noProof/>
        </w:rPr>
      </w:r>
      <w:r>
        <w:rPr>
          <w:noProof/>
        </w:rPr>
        <w:fldChar w:fldCharType="separate"/>
      </w:r>
      <w:r>
        <w:rPr>
          <w:noProof/>
        </w:rPr>
        <w:t>113</w:t>
      </w:r>
      <w:r>
        <w:rPr>
          <w:noProof/>
        </w:rPr>
        <w:fldChar w:fldCharType="end"/>
      </w:r>
    </w:p>
    <w:p w14:paraId="4535F42F" w14:textId="14AF6EC6" w:rsidR="000F473D" w:rsidRDefault="000F473D">
      <w:pPr>
        <w:pStyle w:val="TOC5"/>
        <w:rPr>
          <w:rFonts w:ascii="Calibri" w:hAnsi="Calibri"/>
          <w:noProof/>
          <w:sz w:val="22"/>
          <w:szCs w:val="22"/>
          <w:lang w:eastAsia="en-GB"/>
        </w:rPr>
      </w:pPr>
      <w:r>
        <w:rPr>
          <w:noProof/>
          <w:lang w:eastAsia="zh-CN"/>
        </w:rPr>
        <w:t>28.3.2.2.</w:t>
      </w:r>
      <w:r>
        <w:rPr>
          <w:noProof/>
        </w:rPr>
        <w:t>6</w:t>
      </w:r>
      <w:r>
        <w:rPr>
          <w:rFonts w:ascii="Calibri" w:hAnsi="Calibri"/>
          <w:noProof/>
          <w:sz w:val="22"/>
          <w:szCs w:val="22"/>
          <w:lang w:eastAsia="en-GB"/>
        </w:rPr>
        <w:tab/>
      </w:r>
      <w:r>
        <w:rPr>
          <w:noProof/>
        </w:rPr>
        <w:t>FQDN for SNPN N3IWF</w:t>
      </w:r>
      <w:r>
        <w:rPr>
          <w:noProof/>
        </w:rPr>
        <w:tab/>
      </w:r>
      <w:r>
        <w:rPr>
          <w:noProof/>
        </w:rPr>
        <w:fldChar w:fldCharType="begin" w:fldLock="1"/>
      </w:r>
      <w:r>
        <w:rPr>
          <w:noProof/>
        </w:rPr>
        <w:instrText xml:space="preserve"> PAGEREF _Toc136329442 \h </w:instrText>
      </w:r>
      <w:r>
        <w:rPr>
          <w:noProof/>
        </w:rPr>
      </w:r>
      <w:r>
        <w:rPr>
          <w:noProof/>
        </w:rPr>
        <w:fldChar w:fldCharType="separate"/>
      </w:r>
      <w:r>
        <w:rPr>
          <w:noProof/>
        </w:rPr>
        <w:t>114</w:t>
      </w:r>
      <w:r>
        <w:rPr>
          <w:noProof/>
        </w:rPr>
        <w:fldChar w:fldCharType="end"/>
      </w:r>
    </w:p>
    <w:p w14:paraId="41E58FA8" w14:textId="775AE821" w:rsidR="000F473D" w:rsidRDefault="000F473D">
      <w:pPr>
        <w:pStyle w:val="TOC5"/>
        <w:rPr>
          <w:rFonts w:ascii="Calibri" w:hAnsi="Calibri"/>
          <w:noProof/>
          <w:sz w:val="22"/>
          <w:szCs w:val="22"/>
          <w:lang w:eastAsia="en-GB"/>
        </w:rPr>
      </w:pPr>
      <w:r>
        <w:rPr>
          <w:noProof/>
        </w:rPr>
        <w:lastRenderedPageBreak/>
        <w:t>28.3.2.2.7</w:t>
      </w:r>
      <w:r>
        <w:rPr>
          <w:rFonts w:ascii="Calibri" w:hAnsi="Calibri"/>
          <w:noProof/>
          <w:sz w:val="22"/>
          <w:szCs w:val="22"/>
          <w:lang w:eastAsia="en-GB"/>
        </w:rPr>
        <w:tab/>
      </w:r>
      <w:r>
        <w:rPr>
          <w:noProof/>
        </w:rPr>
        <w:t>Replacement field used in DNS-based Discovery of SNPN N3IWF for regulatory requirements</w:t>
      </w:r>
      <w:r>
        <w:rPr>
          <w:noProof/>
        </w:rPr>
        <w:tab/>
      </w:r>
      <w:r>
        <w:rPr>
          <w:noProof/>
        </w:rPr>
        <w:fldChar w:fldCharType="begin" w:fldLock="1"/>
      </w:r>
      <w:r>
        <w:rPr>
          <w:noProof/>
        </w:rPr>
        <w:instrText xml:space="preserve"> PAGEREF _Toc136329443 \h </w:instrText>
      </w:r>
      <w:r>
        <w:rPr>
          <w:noProof/>
        </w:rPr>
      </w:r>
      <w:r>
        <w:rPr>
          <w:noProof/>
        </w:rPr>
        <w:fldChar w:fldCharType="separate"/>
      </w:r>
      <w:r>
        <w:rPr>
          <w:noProof/>
        </w:rPr>
        <w:t>116</w:t>
      </w:r>
      <w:r>
        <w:rPr>
          <w:noProof/>
        </w:rPr>
        <w:fldChar w:fldCharType="end"/>
      </w:r>
    </w:p>
    <w:p w14:paraId="1EC4FF0B" w14:textId="1C5A1415" w:rsidR="000F473D" w:rsidRDefault="000F473D">
      <w:pPr>
        <w:pStyle w:val="TOC5"/>
        <w:rPr>
          <w:rFonts w:ascii="Calibri" w:hAnsi="Calibri"/>
          <w:noProof/>
          <w:sz w:val="22"/>
          <w:szCs w:val="22"/>
          <w:lang w:eastAsia="en-GB"/>
        </w:rPr>
      </w:pPr>
      <w:r>
        <w:rPr>
          <w:noProof/>
          <w:lang w:eastAsia="zh-CN"/>
        </w:rPr>
        <w:t>28.3.2.2.8</w:t>
      </w:r>
      <w:r>
        <w:rPr>
          <w:rFonts w:ascii="Calibri" w:hAnsi="Calibri"/>
          <w:noProof/>
          <w:sz w:val="22"/>
          <w:szCs w:val="22"/>
          <w:lang w:eastAsia="en-GB"/>
        </w:rPr>
        <w:tab/>
      </w:r>
      <w:r>
        <w:rPr>
          <w:noProof/>
        </w:rPr>
        <w:t>Prefixed Operator Identifier based N3IWF FQDN</w:t>
      </w:r>
      <w:r>
        <w:rPr>
          <w:noProof/>
        </w:rPr>
        <w:tab/>
      </w:r>
      <w:r>
        <w:rPr>
          <w:noProof/>
        </w:rPr>
        <w:fldChar w:fldCharType="begin" w:fldLock="1"/>
      </w:r>
      <w:r>
        <w:rPr>
          <w:noProof/>
        </w:rPr>
        <w:instrText xml:space="preserve"> PAGEREF _Toc136329444 \h </w:instrText>
      </w:r>
      <w:r>
        <w:rPr>
          <w:noProof/>
        </w:rPr>
      </w:r>
      <w:r>
        <w:rPr>
          <w:noProof/>
        </w:rPr>
        <w:fldChar w:fldCharType="separate"/>
      </w:r>
      <w:r>
        <w:rPr>
          <w:noProof/>
        </w:rPr>
        <w:t>116</w:t>
      </w:r>
      <w:r>
        <w:rPr>
          <w:noProof/>
        </w:rPr>
        <w:fldChar w:fldCharType="end"/>
      </w:r>
    </w:p>
    <w:p w14:paraId="067908C4" w14:textId="72875281" w:rsidR="000F473D" w:rsidRDefault="000F473D">
      <w:pPr>
        <w:pStyle w:val="TOC5"/>
        <w:rPr>
          <w:rFonts w:ascii="Calibri" w:hAnsi="Calibri"/>
          <w:noProof/>
          <w:sz w:val="22"/>
          <w:szCs w:val="22"/>
          <w:lang w:eastAsia="en-GB"/>
        </w:rPr>
      </w:pPr>
      <w:r>
        <w:rPr>
          <w:noProof/>
          <w:lang w:eastAsia="zh-CN"/>
        </w:rPr>
        <w:t>28.3.2.2.</w:t>
      </w:r>
      <w:r>
        <w:rPr>
          <w:noProof/>
        </w:rPr>
        <w:t>9</w:t>
      </w:r>
      <w:r>
        <w:rPr>
          <w:rFonts w:ascii="Calibri" w:hAnsi="Calibri"/>
          <w:noProof/>
          <w:sz w:val="22"/>
          <w:szCs w:val="22"/>
          <w:lang w:eastAsia="en-GB"/>
        </w:rPr>
        <w:tab/>
      </w:r>
      <w:r>
        <w:rPr>
          <w:noProof/>
        </w:rPr>
        <w:t>Prefixed Tracking Area Identity based N3IWF FQDN</w:t>
      </w:r>
      <w:r>
        <w:rPr>
          <w:noProof/>
        </w:rPr>
        <w:tab/>
      </w:r>
      <w:r>
        <w:rPr>
          <w:noProof/>
        </w:rPr>
        <w:fldChar w:fldCharType="begin" w:fldLock="1"/>
      </w:r>
      <w:r>
        <w:rPr>
          <w:noProof/>
        </w:rPr>
        <w:instrText xml:space="preserve"> PAGEREF _Toc136329445 \h </w:instrText>
      </w:r>
      <w:r>
        <w:rPr>
          <w:noProof/>
        </w:rPr>
      </w:r>
      <w:r>
        <w:rPr>
          <w:noProof/>
        </w:rPr>
        <w:fldChar w:fldCharType="separate"/>
      </w:r>
      <w:r>
        <w:rPr>
          <w:noProof/>
        </w:rPr>
        <w:t>117</w:t>
      </w:r>
      <w:r>
        <w:rPr>
          <w:noProof/>
        </w:rPr>
        <w:fldChar w:fldCharType="end"/>
      </w:r>
    </w:p>
    <w:p w14:paraId="6C51EA6B" w14:textId="2582D727" w:rsidR="000F473D" w:rsidRDefault="000F473D">
      <w:pPr>
        <w:pStyle w:val="TOC4"/>
        <w:rPr>
          <w:rFonts w:ascii="Calibri" w:hAnsi="Calibri"/>
          <w:noProof/>
          <w:sz w:val="22"/>
          <w:szCs w:val="22"/>
          <w:lang w:eastAsia="en-GB"/>
        </w:rPr>
      </w:pPr>
      <w:r w:rsidRPr="00F308B6">
        <w:rPr>
          <w:rFonts w:eastAsia="SimSun"/>
          <w:noProof/>
        </w:rPr>
        <w:t>28.3.2.3</w:t>
      </w:r>
      <w:r>
        <w:rPr>
          <w:rFonts w:ascii="Calibri" w:hAnsi="Calibri"/>
          <w:noProof/>
          <w:sz w:val="22"/>
          <w:szCs w:val="22"/>
          <w:lang w:eastAsia="en-GB"/>
        </w:rPr>
        <w:tab/>
      </w:r>
      <w:r w:rsidRPr="00F308B6">
        <w:rPr>
          <w:rFonts w:eastAsia="SimSun"/>
          <w:noProof/>
        </w:rPr>
        <w:t>PLMN level and Home NF Repository Function (NRF) FQDN</w:t>
      </w:r>
      <w:r>
        <w:rPr>
          <w:noProof/>
        </w:rPr>
        <w:tab/>
      </w:r>
      <w:r>
        <w:rPr>
          <w:noProof/>
        </w:rPr>
        <w:fldChar w:fldCharType="begin" w:fldLock="1"/>
      </w:r>
      <w:r>
        <w:rPr>
          <w:noProof/>
        </w:rPr>
        <w:instrText xml:space="preserve"> PAGEREF _Toc136329446 \h </w:instrText>
      </w:r>
      <w:r>
        <w:rPr>
          <w:noProof/>
        </w:rPr>
      </w:r>
      <w:r>
        <w:rPr>
          <w:noProof/>
        </w:rPr>
        <w:fldChar w:fldCharType="separate"/>
      </w:r>
      <w:r>
        <w:rPr>
          <w:noProof/>
        </w:rPr>
        <w:t>117</w:t>
      </w:r>
      <w:r>
        <w:rPr>
          <w:noProof/>
        </w:rPr>
        <w:fldChar w:fldCharType="end"/>
      </w:r>
    </w:p>
    <w:p w14:paraId="1D9AF2F3" w14:textId="7F7845B4" w:rsidR="000F473D" w:rsidRDefault="000F473D">
      <w:pPr>
        <w:pStyle w:val="TOC5"/>
        <w:rPr>
          <w:rFonts w:ascii="Calibri" w:hAnsi="Calibri"/>
          <w:noProof/>
          <w:sz w:val="22"/>
          <w:szCs w:val="22"/>
          <w:lang w:eastAsia="en-GB"/>
        </w:rPr>
      </w:pPr>
      <w:r w:rsidRPr="00F308B6">
        <w:rPr>
          <w:rFonts w:eastAsia="SimSun"/>
          <w:noProof/>
        </w:rPr>
        <w:t>28.3.2.3.1</w:t>
      </w:r>
      <w:r>
        <w:rPr>
          <w:rFonts w:ascii="Calibri" w:hAnsi="Calibri"/>
          <w:noProof/>
          <w:sz w:val="22"/>
          <w:szCs w:val="22"/>
          <w:lang w:eastAsia="en-GB"/>
        </w:rPr>
        <w:tab/>
      </w:r>
      <w:r w:rsidRPr="00F308B6">
        <w:rPr>
          <w:rFonts w:eastAsia="SimSun"/>
          <w:noProof/>
        </w:rPr>
        <w:t>General</w:t>
      </w:r>
      <w:r>
        <w:rPr>
          <w:noProof/>
        </w:rPr>
        <w:tab/>
      </w:r>
      <w:r>
        <w:rPr>
          <w:noProof/>
        </w:rPr>
        <w:fldChar w:fldCharType="begin" w:fldLock="1"/>
      </w:r>
      <w:r>
        <w:rPr>
          <w:noProof/>
        </w:rPr>
        <w:instrText xml:space="preserve"> PAGEREF _Toc136329447 \h </w:instrText>
      </w:r>
      <w:r>
        <w:rPr>
          <w:noProof/>
        </w:rPr>
      </w:r>
      <w:r>
        <w:rPr>
          <w:noProof/>
        </w:rPr>
        <w:fldChar w:fldCharType="separate"/>
      </w:r>
      <w:r>
        <w:rPr>
          <w:noProof/>
        </w:rPr>
        <w:t>117</w:t>
      </w:r>
      <w:r>
        <w:rPr>
          <w:noProof/>
        </w:rPr>
        <w:fldChar w:fldCharType="end"/>
      </w:r>
    </w:p>
    <w:p w14:paraId="5C67134A" w14:textId="244C0A52" w:rsidR="000F473D" w:rsidRDefault="000F473D">
      <w:pPr>
        <w:pStyle w:val="TOC5"/>
        <w:rPr>
          <w:rFonts w:ascii="Calibri" w:hAnsi="Calibri"/>
          <w:noProof/>
          <w:sz w:val="22"/>
          <w:szCs w:val="22"/>
          <w:lang w:eastAsia="en-GB"/>
        </w:rPr>
      </w:pPr>
      <w:r w:rsidRPr="00F308B6">
        <w:rPr>
          <w:rFonts w:eastAsia="SimSun"/>
          <w:noProof/>
        </w:rPr>
        <w:t>28.3.2.3.2</w:t>
      </w:r>
      <w:r>
        <w:rPr>
          <w:rFonts w:ascii="Calibri" w:hAnsi="Calibri"/>
          <w:noProof/>
          <w:sz w:val="22"/>
          <w:szCs w:val="22"/>
          <w:lang w:eastAsia="en-GB"/>
        </w:rPr>
        <w:tab/>
      </w:r>
      <w:r w:rsidRPr="00F308B6">
        <w:rPr>
          <w:rFonts w:eastAsia="SimSun"/>
          <w:noProof/>
        </w:rPr>
        <w:t>Format of NRF FQDN</w:t>
      </w:r>
      <w:r>
        <w:rPr>
          <w:noProof/>
        </w:rPr>
        <w:tab/>
      </w:r>
      <w:r>
        <w:rPr>
          <w:noProof/>
        </w:rPr>
        <w:fldChar w:fldCharType="begin" w:fldLock="1"/>
      </w:r>
      <w:r>
        <w:rPr>
          <w:noProof/>
        </w:rPr>
        <w:instrText xml:space="preserve"> PAGEREF _Toc136329448 \h </w:instrText>
      </w:r>
      <w:r>
        <w:rPr>
          <w:noProof/>
        </w:rPr>
      </w:r>
      <w:r>
        <w:rPr>
          <w:noProof/>
        </w:rPr>
        <w:fldChar w:fldCharType="separate"/>
      </w:r>
      <w:r>
        <w:rPr>
          <w:noProof/>
        </w:rPr>
        <w:t>118</w:t>
      </w:r>
      <w:r>
        <w:rPr>
          <w:noProof/>
        </w:rPr>
        <w:fldChar w:fldCharType="end"/>
      </w:r>
    </w:p>
    <w:p w14:paraId="795BF4DE" w14:textId="6907FE0E" w:rsidR="000F473D" w:rsidRDefault="000F473D">
      <w:pPr>
        <w:pStyle w:val="TOC5"/>
        <w:rPr>
          <w:rFonts w:ascii="Calibri" w:hAnsi="Calibri"/>
          <w:noProof/>
          <w:sz w:val="22"/>
          <w:szCs w:val="22"/>
          <w:lang w:eastAsia="en-GB"/>
        </w:rPr>
      </w:pPr>
      <w:r>
        <w:rPr>
          <w:noProof/>
        </w:rPr>
        <w:t>28.3.2.3.3</w:t>
      </w:r>
      <w:r>
        <w:rPr>
          <w:rFonts w:ascii="Calibri" w:hAnsi="Calibri"/>
          <w:noProof/>
          <w:sz w:val="22"/>
          <w:szCs w:val="22"/>
          <w:lang w:eastAsia="en-GB"/>
        </w:rPr>
        <w:tab/>
      </w:r>
      <w:r>
        <w:rPr>
          <w:noProof/>
        </w:rPr>
        <w:t>NRF URI</w:t>
      </w:r>
      <w:r>
        <w:rPr>
          <w:noProof/>
        </w:rPr>
        <w:tab/>
      </w:r>
      <w:r>
        <w:rPr>
          <w:noProof/>
        </w:rPr>
        <w:fldChar w:fldCharType="begin" w:fldLock="1"/>
      </w:r>
      <w:r>
        <w:rPr>
          <w:noProof/>
        </w:rPr>
        <w:instrText xml:space="preserve"> PAGEREF _Toc136329449 \h </w:instrText>
      </w:r>
      <w:r>
        <w:rPr>
          <w:noProof/>
        </w:rPr>
      </w:r>
      <w:r>
        <w:rPr>
          <w:noProof/>
        </w:rPr>
        <w:fldChar w:fldCharType="separate"/>
      </w:r>
      <w:r>
        <w:rPr>
          <w:noProof/>
        </w:rPr>
        <w:t>118</w:t>
      </w:r>
      <w:r>
        <w:rPr>
          <w:noProof/>
        </w:rPr>
        <w:fldChar w:fldCharType="end"/>
      </w:r>
    </w:p>
    <w:p w14:paraId="57CDD392" w14:textId="4BE17EE8" w:rsidR="000F473D" w:rsidRDefault="000F473D">
      <w:pPr>
        <w:pStyle w:val="TOC4"/>
        <w:rPr>
          <w:rFonts w:ascii="Calibri" w:hAnsi="Calibri"/>
          <w:noProof/>
          <w:sz w:val="22"/>
          <w:szCs w:val="22"/>
          <w:lang w:eastAsia="en-GB"/>
        </w:rPr>
      </w:pPr>
      <w:r>
        <w:rPr>
          <w:noProof/>
        </w:rPr>
        <w:t>28.3.2.4</w:t>
      </w:r>
      <w:r>
        <w:rPr>
          <w:rFonts w:ascii="Calibri" w:hAnsi="Calibri"/>
          <w:noProof/>
          <w:sz w:val="22"/>
          <w:szCs w:val="22"/>
          <w:lang w:eastAsia="en-GB"/>
        </w:rPr>
        <w:tab/>
      </w:r>
      <w:r>
        <w:rPr>
          <w:noProof/>
        </w:rPr>
        <w:t>Network Slice Selection Function (NSSF) FQDN</w:t>
      </w:r>
      <w:r>
        <w:rPr>
          <w:noProof/>
        </w:rPr>
        <w:tab/>
      </w:r>
      <w:r>
        <w:rPr>
          <w:noProof/>
        </w:rPr>
        <w:fldChar w:fldCharType="begin" w:fldLock="1"/>
      </w:r>
      <w:r>
        <w:rPr>
          <w:noProof/>
        </w:rPr>
        <w:instrText xml:space="preserve"> PAGEREF _Toc136329450 \h </w:instrText>
      </w:r>
      <w:r>
        <w:rPr>
          <w:noProof/>
        </w:rPr>
      </w:r>
      <w:r>
        <w:rPr>
          <w:noProof/>
        </w:rPr>
        <w:fldChar w:fldCharType="separate"/>
      </w:r>
      <w:r>
        <w:rPr>
          <w:noProof/>
        </w:rPr>
        <w:t>118</w:t>
      </w:r>
      <w:r>
        <w:rPr>
          <w:noProof/>
        </w:rPr>
        <w:fldChar w:fldCharType="end"/>
      </w:r>
    </w:p>
    <w:p w14:paraId="0E3A69AD" w14:textId="4C4DA94B" w:rsidR="000F473D" w:rsidRDefault="000F473D">
      <w:pPr>
        <w:pStyle w:val="TOC5"/>
        <w:rPr>
          <w:rFonts w:ascii="Calibri" w:hAnsi="Calibri"/>
          <w:noProof/>
          <w:sz w:val="22"/>
          <w:szCs w:val="22"/>
          <w:lang w:eastAsia="en-GB"/>
        </w:rPr>
      </w:pPr>
      <w:r>
        <w:rPr>
          <w:noProof/>
        </w:rPr>
        <w:t>28.3.2.4.1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_Toc136329451 \h </w:instrText>
      </w:r>
      <w:r>
        <w:rPr>
          <w:noProof/>
        </w:rPr>
      </w:r>
      <w:r>
        <w:rPr>
          <w:noProof/>
        </w:rPr>
        <w:fldChar w:fldCharType="separate"/>
      </w:r>
      <w:r>
        <w:rPr>
          <w:noProof/>
        </w:rPr>
        <w:t>118</w:t>
      </w:r>
      <w:r>
        <w:rPr>
          <w:noProof/>
        </w:rPr>
        <w:fldChar w:fldCharType="end"/>
      </w:r>
    </w:p>
    <w:p w14:paraId="71F4B8F5" w14:textId="28012C7F" w:rsidR="000F473D" w:rsidRDefault="000F473D">
      <w:pPr>
        <w:pStyle w:val="TOC5"/>
        <w:rPr>
          <w:rFonts w:ascii="Calibri" w:hAnsi="Calibri"/>
          <w:noProof/>
          <w:sz w:val="22"/>
          <w:szCs w:val="22"/>
          <w:lang w:eastAsia="en-GB"/>
        </w:rPr>
      </w:pPr>
      <w:r>
        <w:rPr>
          <w:noProof/>
        </w:rPr>
        <w:t>28.3.2.4.2</w:t>
      </w:r>
      <w:r>
        <w:rPr>
          <w:rFonts w:ascii="Calibri" w:hAnsi="Calibri"/>
          <w:noProof/>
          <w:sz w:val="22"/>
          <w:szCs w:val="22"/>
          <w:lang w:eastAsia="en-GB"/>
        </w:rPr>
        <w:tab/>
      </w:r>
      <w:r>
        <w:rPr>
          <w:noProof/>
        </w:rPr>
        <w:t>Format of NSSF FQDN</w:t>
      </w:r>
      <w:r>
        <w:rPr>
          <w:noProof/>
        </w:rPr>
        <w:tab/>
      </w:r>
      <w:r>
        <w:rPr>
          <w:noProof/>
        </w:rPr>
        <w:fldChar w:fldCharType="begin" w:fldLock="1"/>
      </w:r>
      <w:r>
        <w:rPr>
          <w:noProof/>
        </w:rPr>
        <w:instrText xml:space="preserve"> PAGEREF _Toc136329452 \h </w:instrText>
      </w:r>
      <w:r>
        <w:rPr>
          <w:noProof/>
        </w:rPr>
      </w:r>
      <w:r>
        <w:rPr>
          <w:noProof/>
        </w:rPr>
        <w:fldChar w:fldCharType="separate"/>
      </w:r>
      <w:r>
        <w:rPr>
          <w:noProof/>
        </w:rPr>
        <w:t>118</w:t>
      </w:r>
      <w:r>
        <w:rPr>
          <w:noProof/>
        </w:rPr>
        <w:fldChar w:fldCharType="end"/>
      </w:r>
    </w:p>
    <w:p w14:paraId="54688829" w14:textId="106D48D3" w:rsidR="000F473D" w:rsidRDefault="000F473D">
      <w:pPr>
        <w:pStyle w:val="TOC5"/>
        <w:rPr>
          <w:rFonts w:ascii="Calibri" w:hAnsi="Calibri"/>
          <w:noProof/>
          <w:sz w:val="22"/>
          <w:szCs w:val="22"/>
          <w:lang w:eastAsia="en-GB"/>
        </w:rPr>
      </w:pPr>
      <w:r w:rsidRPr="00F308B6">
        <w:rPr>
          <w:noProof/>
          <w:lang w:val="en-US"/>
        </w:rPr>
        <w:t>28.3.2.4.3</w:t>
      </w:r>
      <w:r>
        <w:rPr>
          <w:rFonts w:ascii="Calibri" w:hAnsi="Calibri"/>
          <w:noProof/>
          <w:sz w:val="22"/>
          <w:szCs w:val="22"/>
          <w:lang w:eastAsia="en-GB"/>
        </w:rPr>
        <w:tab/>
      </w:r>
      <w:r w:rsidRPr="00F308B6">
        <w:rPr>
          <w:noProof/>
          <w:lang w:val="en-US"/>
        </w:rPr>
        <w:t>NSSF URI</w:t>
      </w:r>
      <w:r>
        <w:rPr>
          <w:noProof/>
        </w:rPr>
        <w:tab/>
      </w:r>
      <w:r>
        <w:rPr>
          <w:noProof/>
        </w:rPr>
        <w:fldChar w:fldCharType="begin" w:fldLock="1"/>
      </w:r>
      <w:r>
        <w:rPr>
          <w:noProof/>
        </w:rPr>
        <w:instrText xml:space="preserve"> PAGEREF _Toc136329453 \h </w:instrText>
      </w:r>
      <w:r>
        <w:rPr>
          <w:noProof/>
        </w:rPr>
      </w:r>
      <w:r>
        <w:rPr>
          <w:noProof/>
        </w:rPr>
        <w:fldChar w:fldCharType="separate"/>
      </w:r>
      <w:r>
        <w:rPr>
          <w:noProof/>
        </w:rPr>
        <w:t>119</w:t>
      </w:r>
      <w:r>
        <w:rPr>
          <w:noProof/>
        </w:rPr>
        <w:fldChar w:fldCharType="end"/>
      </w:r>
    </w:p>
    <w:p w14:paraId="493C8228" w14:textId="06FC341D" w:rsidR="000F473D" w:rsidRDefault="000F473D">
      <w:pPr>
        <w:pStyle w:val="TOC4"/>
        <w:rPr>
          <w:rFonts w:ascii="Calibri" w:hAnsi="Calibri"/>
          <w:noProof/>
          <w:sz w:val="22"/>
          <w:szCs w:val="22"/>
          <w:lang w:eastAsia="en-GB"/>
        </w:rPr>
      </w:pPr>
      <w:r w:rsidRPr="00F308B6">
        <w:rPr>
          <w:rFonts w:eastAsia="SimSun"/>
          <w:noProof/>
          <w:lang w:eastAsia="zh-CN"/>
        </w:rPr>
        <w:t>28.3.2.5</w:t>
      </w:r>
      <w:r>
        <w:rPr>
          <w:rFonts w:ascii="Calibri" w:hAnsi="Calibri"/>
          <w:noProof/>
          <w:sz w:val="22"/>
          <w:szCs w:val="22"/>
          <w:lang w:eastAsia="en-GB"/>
        </w:rPr>
        <w:tab/>
      </w:r>
      <w:r w:rsidRPr="00F308B6">
        <w:rPr>
          <w:rFonts w:eastAsia="SimSun"/>
          <w:noProof/>
          <w:lang w:eastAsia="zh-CN"/>
        </w:rPr>
        <w:t>AMF Name</w:t>
      </w:r>
      <w:r>
        <w:rPr>
          <w:noProof/>
        </w:rPr>
        <w:tab/>
      </w:r>
      <w:r>
        <w:rPr>
          <w:noProof/>
        </w:rPr>
        <w:fldChar w:fldCharType="begin" w:fldLock="1"/>
      </w:r>
      <w:r>
        <w:rPr>
          <w:noProof/>
        </w:rPr>
        <w:instrText xml:space="preserve"> PAGEREF _Toc136329454 \h </w:instrText>
      </w:r>
      <w:r>
        <w:rPr>
          <w:noProof/>
        </w:rPr>
      </w:r>
      <w:r>
        <w:rPr>
          <w:noProof/>
        </w:rPr>
        <w:fldChar w:fldCharType="separate"/>
      </w:r>
      <w:r>
        <w:rPr>
          <w:noProof/>
        </w:rPr>
        <w:t>119</w:t>
      </w:r>
      <w:r>
        <w:rPr>
          <w:noProof/>
        </w:rPr>
        <w:fldChar w:fldCharType="end"/>
      </w:r>
    </w:p>
    <w:p w14:paraId="315A1CA3" w14:textId="2D56C0BE" w:rsidR="000F473D" w:rsidRDefault="000F473D">
      <w:pPr>
        <w:pStyle w:val="TOC4"/>
        <w:rPr>
          <w:rFonts w:ascii="Calibri" w:hAnsi="Calibri"/>
          <w:noProof/>
          <w:sz w:val="22"/>
          <w:szCs w:val="22"/>
          <w:lang w:eastAsia="en-GB"/>
        </w:rPr>
      </w:pPr>
      <w:r>
        <w:rPr>
          <w:noProof/>
          <w:lang w:eastAsia="zh-CN"/>
        </w:rPr>
        <w:t>28.3.2.</w:t>
      </w:r>
      <w:r>
        <w:rPr>
          <w:noProof/>
        </w:rPr>
        <w:t>6</w:t>
      </w:r>
      <w:r>
        <w:rPr>
          <w:rFonts w:ascii="Calibri" w:hAnsi="Calibri"/>
          <w:noProof/>
          <w:sz w:val="22"/>
          <w:szCs w:val="22"/>
          <w:lang w:eastAsia="en-GB"/>
        </w:rPr>
        <w:tab/>
      </w:r>
      <w:r>
        <w:rPr>
          <w:noProof/>
        </w:rPr>
        <w:t>5GS Tracking Area Identity (TAI) FQDN</w:t>
      </w:r>
      <w:r>
        <w:rPr>
          <w:noProof/>
        </w:rPr>
        <w:tab/>
      </w:r>
      <w:r>
        <w:rPr>
          <w:noProof/>
        </w:rPr>
        <w:fldChar w:fldCharType="begin" w:fldLock="1"/>
      </w:r>
      <w:r>
        <w:rPr>
          <w:noProof/>
        </w:rPr>
        <w:instrText xml:space="preserve"> PAGEREF _Toc136329455 \h </w:instrText>
      </w:r>
      <w:r>
        <w:rPr>
          <w:noProof/>
        </w:rPr>
      </w:r>
      <w:r>
        <w:rPr>
          <w:noProof/>
        </w:rPr>
        <w:fldChar w:fldCharType="separate"/>
      </w:r>
      <w:r>
        <w:rPr>
          <w:noProof/>
        </w:rPr>
        <w:t>120</w:t>
      </w:r>
      <w:r>
        <w:rPr>
          <w:noProof/>
        </w:rPr>
        <w:fldChar w:fldCharType="end"/>
      </w:r>
    </w:p>
    <w:p w14:paraId="69096677" w14:textId="231CB8D8" w:rsidR="000F473D" w:rsidRDefault="000F473D">
      <w:pPr>
        <w:pStyle w:val="TOC4"/>
        <w:rPr>
          <w:rFonts w:ascii="Calibri" w:hAnsi="Calibri"/>
          <w:noProof/>
          <w:sz w:val="22"/>
          <w:szCs w:val="22"/>
          <w:lang w:eastAsia="en-GB"/>
        </w:rPr>
      </w:pPr>
      <w:r>
        <w:rPr>
          <w:noProof/>
          <w:lang w:eastAsia="zh-CN"/>
        </w:rPr>
        <w:t>28.3.2.</w:t>
      </w:r>
      <w:r>
        <w:rPr>
          <w:noProof/>
        </w:rPr>
        <w:t>7</w:t>
      </w:r>
      <w:r>
        <w:rPr>
          <w:rFonts w:ascii="Calibri" w:hAnsi="Calibri"/>
          <w:noProof/>
          <w:sz w:val="22"/>
          <w:szCs w:val="22"/>
          <w:lang w:eastAsia="en-GB"/>
        </w:rPr>
        <w:tab/>
      </w:r>
      <w:r>
        <w:rPr>
          <w:noProof/>
        </w:rPr>
        <w:t>AMF Set FQDN</w:t>
      </w:r>
      <w:r>
        <w:rPr>
          <w:noProof/>
        </w:rPr>
        <w:tab/>
      </w:r>
      <w:r>
        <w:rPr>
          <w:noProof/>
        </w:rPr>
        <w:fldChar w:fldCharType="begin" w:fldLock="1"/>
      </w:r>
      <w:r>
        <w:rPr>
          <w:noProof/>
        </w:rPr>
        <w:instrText xml:space="preserve"> PAGEREF _Toc136329456 \h </w:instrText>
      </w:r>
      <w:r>
        <w:rPr>
          <w:noProof/>
        </w:rPr>
      </w:r>
      <w:r>
        <w:rPr>
          <w:noProof/>
        </w:rPr>
        <w:fldChar w:fldCharType="separate"/>
      </w:r>
      <w:r>
        <w:rPr>
          <w:noProof/>
        </w:rPr>
        <w:t>120</w:t>
      </w:r>
      <w:r>
        <w:rPr>
          <w:noProof/>
        </w:rPr>
        <w:fldChar w:fldCharType="end"/>
      </w:r>
    </w:p>
    <w:p w14:paraId="28ACC77C" w14:textId="6AD642F2" w:rsidR="000F473D" w:rsidRDefault="000F473D">
      <w:pPr>
        <w:pStyle w:val="TOC4"/>
        <w:rPr>
          <w:rFonts w:ascii="Calibri" w:hAnsi="Calibri"/>
          <w:noProof/>
          <w:sz w:val="22"/>
          <w:szCs w:val="22"/>
          <w:lang w:eastAsia="en-GB"/>
        </w:rPr>
      </w:pPr>
      <w:r w:rsidRPr="00F308B6">
        <w:rPr>
          <w:rFonts w:eastAsia="SimSun"/>
          <w:noProof/>
          <w:lang w:eastAsia="zh-CN"/>
        </w:rPr>
        <w:t>28.3.2.8</w:t>
      </w:r>
      <w:r>
        <w:rPr>
          <w:rFonts w:ascii="Calibri" w:hAnsi="Calibri"/>
          <w:noProof/>
          <w:sz w:val="22"/>
          <w:szCs w:val="22"/>
          <w:lang w:eastAsia="en-GB"/>
        </w:rPr>
        <w:tab/>
      </w:r>
      <w:r w:rsidRPr="00F308B6">
        <w:rPr>
          <w:rFonts w:eastAsia="SimSun"/>
          <w:noProof/>
          <w:lang w:eastAsia="zh-CN"/>
        </w:rPr>
        <w:t>AMF Instance FQDN</w:t>
      </w:r>
      <w:r>
        <w:rPr>
          <w:noProof/>
        </w:rPr>
        <w:tab/>
      </w:r>
      <w:r>
        <w:rPr>
          <w:noProof/>
        </w:rPr>
        <w:fldChar w:fldCharType="begin" w:fldLock="1"/>
      </w:r>
      <w:r>
        <w:rPr>
          <w:noProof/>
        </w:rPr>
        <w:instrText xml:space="preserve"> PAGEREF _Toc136329457 \h </w:instrText>
      </w:r>
      <w:r>
        <w:rPr>
          <w:noProof/>
        </w:rPr>
      </w:r>
      <w:r>
        <w:rPr>
          <w:noProof/>
        </w:rPr>
        <w:fldChar w:fldCharType="separate"/>
      </w:r>
      <w:r>
        <w:rPr>
          <w:noProof/>
        </w:rPr>
        <w:t>121</w:t>
      </w:r>
      <w:r>
        <w:rPr>
          <w:noProof/>
        </w:rPr>
        <w:fldChar w:fldCharType="end"/>
      </w:r>
    </w:p>
    <w:p w14:paraId="076DBB3D" w14:textId="66FF64B0" w:rsidR="000F473D" w:rsidRDefault="000F473D">
      <w:pPr>
        <w:pStyle w:val="TOC4"/>
        <w:rPr>
          <w:rFonts w:ascii="Calibri" w:hAnsi="Calibri"/>
          <w:noProof/>
          <w:sz w:val="22"/>
          <w:szCs w:val="22"/>
          <w:lang w:eastAsia="en-GB"/>
        </w:rPr>
      </w:pPr>
      <w:r>
        <w:rPr>
          <w:noProof/>
          <w:lang w:eastAsia="zh-CN"/>
        </w:rPr>
        <w:t>28.3.2.</w:t>
      </w:r>
      <w:r>
        <w:rPr>
          <w:noProof/>
        </w:rPr>
        <w:t>9</w:t>
      </w:r>
      <w:r>
        <w:rPr>
          <w:rFonts w:ascii="Calibri" w:hAnsi="Calibri"/>
          <w:noProof/>
          <w:sz w:val="22"/>
          <w:szCs w:val="22"/>
          <w:lang w:eastAsia="en-GB"/>
        </w:rPr>
        <w:tab/>
      </w:r>
      <w:r>
        <w:rPr>
          <w:noProof/>
        </w:rPr>
        <w:t>SMF Set FQDN</w:t>
      </w:r>
      <w:r>
        <w:rPr>
          <w:noProof/>
        </w:rPr>
        <w:tab/>
      </w:r>
      <w:r>
        <w:rPr>
          <w:noProof/>
        </w:rPr>
        <w:fldChar w:fldCharType="begin" w:fldLock="1"/>
      </w:r>
      <w:r>
        <w:rPr>
          <w:noProof/>
        </w:rPr>
        <w:instrText xml:space="preserve"> PAGEREF _Toc136329458 \h </w:instrText>
      </w:r>
      <w:r>
        <w:rPr>
          <w:noProof/>
        </w:rPr>
      </w:r>
      <w:r>
        <w:rPr>
          <w:noProof/>
        </w:rPr>
        <w:fldChar w:fldCharType="separate"/>
      </w:r>
      <w:r>
        <w:rPr>
          <w:noProof/>
        </w:rPr>
        <w:t>121</w:t>
      </w:r>
      <w:r>
        <w:rPr>
          <w:noProof/>
        </w:rPr>
        <w:fldChar w:fldCharType="end"/>
      </w:r>
    </w:p>
    <w:p w14:paraId="17B4C8D0" w14:textId="3638D967" w:rsidR="000F473D" w:rsidRDefault="000F473D">
      <w:pPr>
        <w:pStyle w:val="TOC4"/>
        <w:rPr>
          <w:rFonts w:ascii="Calibri" w:hAnsi="Calibri"/>
          <w:noProof/>
          <w:sz w:val="22"/>
          <w:szCs w:val="22"/>
          <w:lang w:eastAsia="en-GB"/>
        </w:rPr>
      </w:pPr>
      <w:r w:rsidRPr="00F308B6">
        <w:rPr>
          <w:rFonts w:eastAsia="SimSun"/>
          <w:noProof/>
        </w:rPr>
        <w:t>28.3.2.10</w:t>
      </w:r>
      <w:r>
        <w:rPr>
          <w:rFonts w:ascii="Calibri" w:hAnsi="Calibri"/>
          <w:noProof/>
          <w:sz w:val="22"/>
          <w:szCs w:val="22"/>
          <w:lang w:eastAsia="en-GB"/>
        </w:rPr>
        <w:tab/>
      </w:r>
      <w:r w:rsidRPr="00F308B6">
        <w:rPr>
          <w:rFonts w:eastAsia="SimSun"/>
          <w:noProof/>
        </w:rPr>
        <w:t>Short Message Service Function (SMSF) FQDN</w:t>
      </w:r>
      <w:r>
        <w:rPr>
          <w:noProof/>
        </w:rPr>
        <w:tab/>
      </w:r>
      <w:r>
        <w:rPr>
          <w:noProof/>
        </w:rPr>
        <w:fldChar w:fldCharType="begin" w:fldLock="1"/>
      </w:r>
      <w:r>
        <w:rPr>
          <w:noProof/>
        </w:rPr>
        <w:instrText xml:space="preserve"> PAGEREF _Toc136329459 \h </w:instrText>
      </w:r>
      <w:r>
        <w:rPr>
          <w:noProof/>
        </w:rPr>
      </w:r>
      <w:r>
        <w:rPr>
          <w:noProof/>
        </w:rPr>
        <w:fldChar w:fldCharType="separate"/>
      </w:r>
      <w:r>
        <w:rPr>
          <w:noProof/>
        </w:rPr>
        <w:t>122</w:t>
      </w:r>
      <w:r>
        <w:rPr>
          <w:noProof/>
        </w:rPr>
        <w:fldChar w:fldCharType="end"/>
      </w:r>
    </w:p>
    <w:p w14:paraId="0D888924" w14:textId="3D223D0E" w:rsidR="000F473D" w:rsidRDefault="000F473D">
      <w:pPr>
        <w:pStyle w:val="TOC4"/>
        <w:rPr>
          <w:rFonts w:ascii="Calibri" w:hAnsi="Calibri"/>
          <w:noProof/>
          <w:sz w:val="22"/>
          <w:szCs w:val="22"/>
          <w:lang w:eastAsia="en-GB"/>
        </w:rPr>
      </w:pPr>
      <w:r>
        <w:rPr>
          <w:noProof/>
          <w:lang w:eastAsia="zh-CN"/>
        </w:rPr>
        <w:t>28.3.2.11</w:t>
      </w:r>
      <w:r>
        <w:rPr>
          <w:rFonts w:ascii="Calibri" w:hAnsi="Calibri"/>
          <w:noProof/>
          <w:sz w:val="22"/>
          <w:szCs w:val="22"/>
          <w:lang w:eastAsia="en-GB"/>
        </w:rPr>
        <w:tab/>
      </w:r>
      <w:r>
        <w:rPr>
          <w:noProof/>
          <w:lang w:eastAsia="zh-CN"/>
        </w:rPr>
        <w:t>5G DDNMF FQDN</w:t>
      </w:r>
      <w:r>
        <w:rPr>
          <w:noProof/>
        </w:rPr>
        <w:tab/>
      </w:r>
      <w:r>
        <w:rPr>
          <w:noProof/>
        </w:rPr>
        <w:fldChar w:fldCharType="begin" w:fldLock="1"/>
      </w:r>
      <w:r>
        <w:rPr>
          <w:noProof/>
        </w:rPr>
        <w:instrText xml:space="preserve"> PAGEREF _Toc136329460 \h </w:instrText>
      </w:r>
      <w:r>
        <w:rPr>
          <w:noProof/>
        </w:rPr>
      </w:r>
      <w:r>
        <w:rPr>
          <w:noProof/>
        </w:rPr>
        <w:fldChar w:fldCharType="separate"/>
      </w:r>
      <w:r>
        <w:rPr>
          <w:noProof/>
        </w:rPr>
        <w:t>122</w:t>
      </w:r>
      <w:r>
        <w:rPr>
          <w:noProof/>
        </w:rPr>
        <w:fldChar w:fldCharType="end"/>
      </w:r>
    </w:p>
    <w:p w14:paraId="4A01D8AF" w14:textId="400F5BB4" w:rsidR="000F473D" w:rsidRDefault="000F473D">
      <w:pPr>
        <w:pStyle w:val="TOC2"/>
        <w:rPr>
          <w:rFonts w:ascii="Calibri" w:hAnsi="Calibri"/>
          <w:noProof/>
          <w:sz w:val="22"/>
          <w:szCs w:val="22"/>
          <w:lang w:eastAsia="en-GB"/>
        </w:rPr>
      </w:pPr>
      <w:r>
        <w:rPr>
          <w:noProof/>
        </w:rPr>
        <w:t>28.4</w:t>
      </w:r>
      <w:r>
        <w:rPr>
          <w:rFonts w:ascii="Calibri" w:hAnsi="Calibri"/>
          <w:noProof/>
          <w:sz w:val="22"/>
          <w:szCs w:val="22"/>
          <w:lang w:eastAsia="en-GB"/>
        </w:rPr>
        <w:tab/>
      </w:r>
      <w:r>
        <w:rPr>
          <w:noProof/>
        </w:rPr>
        <w:t>Information for Network Slicing</w:t>
      </w:r>
      <w:r>
        <w:rPr>
          <w:noProof/>
        </w:rPr>
        <w:tab/>
      </w:r>
      <w:r>
        <w:rPr>
          <w:noProof/>
        </w:rPr>
        <w:fldChar w:fldCharType="begin" w:fldLock="1"/>
      </w:r>
      <w:r>
        <w:rPr>
          <w:noProof/>
        </w:rPr>
        <w:instrText xml:space="preserve"> PAGEREF _Toc136329461 \h </w:instrText>
      </w:r>
      <w:r>
        <w:rPr>
          <w:noProof/>
        </w:rPr>
      </w:r>
      <w:r>
        <w:rPr>
          <w:noProof/>
        </w:rPr>
        <w:fldChar w:fldCharType="separate"/>
      </w:r>
      <w:r>
        <w:rPr>
          <w:noProof/>
        </w:rPr>
        <w:t>122</w:t>
      </w:r>
      <w:r>
        <w:rPr>
          <w:noProof/>
        </w:rPr>
        <w:fldChar w:fldCharType="end"/>
      </w:r>
    </w:p>
    <w:p w14:paraId="43E28AAA" w14:textId="77E85CC9" w:rsidR="000F473D" w:rsidRDefault="000F473D">
      <w:pPr>
        <w:pStyle w:val="TOC3"/>
        <w:rPr>
          <w:rFonts w:ascii="Calibri" w:hAnsi="Calibri"/>
          <w:noProof/>
          <w:sz w:val="22"/>
          <w:szCs w:val="22"/>
          <w:lang w:eastAsia="en-GB"/>
        </w:rPr>
      </w:pPr>
      <w:r>
        <w:rPr>
          <w:noProof/>
        </w:rPr>
        <w:t>28.4.1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_Toc136329462 \h </w:instrText>
      </w:r>
      <w:r>
        <w:rPr>
          <w:noProof/>
        </w:rPr>
      </w:r>
      <w:r>
        <w:rPr>
          <w:noProof/>
        </w:rPr>
        <w:fldChar w:fldCharType="separate"/>
      </w:r>
      <w:r>
        <w:rPr>
          <w:noProof/>
        </w:rPr>
        <w:t>122</w:t>
      </w:r>
      <w:r>
        <w:rPr>
          <w:noProof/>
        </w:rPr>
        <w:fldChar w:fldCharType="end"/>
      </w:r>
    </w:p>
    <w:p w14:paraId="64EE7479" w14:textId="6F227F4B" w:rsidR="000F473D" w:rsidRDefault="000F473D">
      <w:pPr>
        <w:pStyle w:val="TOC3"/>
        <w:rPr>
          <w:rFonts w:ascii="Calibri" w:hAnsi="Calibri"/>
          <w:noProof/>
          <w:sz w:val="22"/>
          <w:szCs w:val="22"/>
          <w:lang w:eastAsia="en-GB"/>
        </w:rPr>
      </w:pPr>
      <w:r>
        <w:rPr>
          <w:noProof/>
        </w:rPr>
        <w:t>28.4.2</w:t>
      </w:r>
      <w:r>
        <w:rPr>
          <w:rFonts w:ascii="Calibri" w:hAnsi="Calibri"/>
          <w:noProof/>
          <w:sz w:val="22"/>
          <w:szCs w:val="22"/>
          <w:lang w:eastAsia="en-GB"/>
        </w:rPr>
        <w:tab/>
      </w:r>
      <w:r>
        <w:rPr>
          <w:noProof/>
        </w:rPr>
        <w:t>Format of the S-NSSAI</w:t>
      </w:r>
      <w:r>
        <w:rPr>
          <w:noProof/>
        </w:rPr>
        <w:tab/>
      </w:r>
      <w:r>
        <w:rPr>
          <w:noProof/>
        </w:rPr>
        <w:fldChar w:fldCharType="begin" w:fldLock="1"/>
      </w:r>
      <w:r>
        <w:rPr>
          <w:noProof/>
        </w:rPr>
        <w:instrText xml:space="preserve"> PAGEREF _Toc136329463 \h </w:instrText>
      </w:r>
      <w:r>
        <w:rPr>
          <w:noProof/>
        </w:rPr>
      </w:r>
      <w:r>
        <w:rPr>
          <w:noProof/>
        </w:rPr>
        <w:fldChar w:fldCharType="separate"/>
      </w:r>
      <w:r>
        <w:rPr>
          <w:noProof/>
        </w:rPr>
        <w:t>123</w:t>
      </w:r>
      <w:r>
        <w:rPr>
          <w:noProof/>
        </w:rPr>
        <w:fldChar w:fldCharType="end"/>
      </w:r>
    </w:p>
    <w:p w14:paraId="2AF72232" w14:textId="4D61AEA1" w:rsidR="000F473D" w:rsidRDefault="000F473D">
      <w:pPr>
        <w:pStyle w:val="TOC3"/>
        <w:rPr>
          <w:rFonts w:ascii="Calibri" w:hAnsi="Calibri"/>
          <w:noProof/>
          <w:sz w:val="22"/>
          <w:szCs w:val="22"/>
          <w:lang w:eastAsia="en-GB"/>
        </w:rPr>
      </w:pPr>
      <w:r>
        <w:rPr>
          <w:noProof/>
        </w:rPr>
        <w:t>28.4.3</w:t>
      </w:r>
      <w:r>
        <w:rPr>
          <w:rFonts w:ascii="Calibri" w:hAnsi="Calibri"/>
          <w:noProof/>
          <w:sz w:val="22"/>
          <w:szCs w:val="22"/>
          <w:lang w:eastAsia="en-GB"/>
        </w:rPr>
        <w:tab/>
      </w:r>
      <w:r>
        <w:rPr>
          <w:noProof/>
        </w:rPr>
        <w:t>Ranges of S-NSSAIs</w:t>
      </w:r>
      <w:r>
        <w:rPr>
          <w:noProof/>
        </w:rPr>
        <w:tab/>
      </w:r>
      <w:r>
        <w:rPr>
          <w:noProof/>
        </w:rPr>
        <w:fldChar w:fldCharType="begin" w:fldLock="1"/>
      </w:r>
      <w:r>
        <w:rPr>
          <w:noProof/>
        </w:rPr>
        <w:instrText xml:space="preserve"> PAGEREF _Toc136329464 \h </w:instrText>
      </w:r>
      <w:r>
        <w:rPr>
          <w:noProof/>
        </w:rPr>
      </w:r>
      <w:r>
        <w:rPr>
          <w:noProof/>
        </w:rPr>
        <w:fldChar w:fldCharType="separate"/>
      </w:r>
      <w:r>
        <w:rPr>
          <w:noProof/>
        </w:rPr>
        <w:t>123</w:t>
      </w:r>
      <w:r>
        <w:rPr>
          <w:noProof/>
        </w:rPr>
        <w:fldChar w:fldCharType="end"/>
      </w:r>
    </w:p>
    <w:p w14:paraId="65E7A2A4" w14:textId="397F90C5" w:rsidR="000F473D" w:rsidRDefault="000F473D">
      <w:pPr>
        <w:pStyle w:val="TOC3"/>
        <w:rPr>
          <w:rFonts w:ascii="Calibri" w:hAnsi="Calibri"/>
          <w:noProof/>
          <w:sz w:val="22"/>
          <w:szCs w:val="22"/>
          <w:lang w:eastAsia="en-GB"/>
        </w:rPr>
      </w:pPr>
      <w:r>
        <w:rPr>
          <w:noProof/>
        </w:rPr>
        <w:t>28.4.4</w:t>
      </w:r>
      <w:r>
        <w:rPr>
          <w:rFonts w:ascii="Calibri" w:hAnsi="Calibri"/>
          <w:noProof/>
          <w:sz w:val="22"/>
          <w:szCs w:val="22"/>
          <w:lang w:eastAsia="en-GB"/>
        </w:rPr>
        <w:tab/>
      </w:r>
      <w:r>
        <w:rPr>
          <w:noProof/>
        </w:rPr>
        <w:t>Network Slice Instance Identifier (NSI ID)</w:t>
      </w:r>
      <w:r>
        <w:rPr>
          <w:noProof/>
        </w:rPr>
        <w:tab/>
      </w:r>
      <w:r>
        <w:rPr>
          <w:noProof/>
        </w:rPr>
        <w:fldChar w:fldCharType="begin" w:fldLock="1"/>
      </w:r>
      <w:r>
        <w:rPr>
          <w:noProof/>
        </w:rPr>
        <w:instrText xml:space="preserve"> PAGEREF _Toc136329465 \h </w:instrText>
      </w:r>
      <w:r>
        <w:rPr>
          <w:noProof/>
        </w:rPr>
      </w:r>
      <w:r>
        <w:rPr>
          <w:noProof/>
        </w:rPr>
        <w:fldChar w:fldCharType="separate"/>
      </w:r>
      <w:r>
        <w:rPr>
          <w:noProof/>
        </w:rPr>
        <w:t>123</w:t>
      </w:r>
      <w:r>
        <w:rPr>
          <w:noProof/>
        </w:rPr>
        <w:fldChar w:fldCharType="end"/>
      </w:r>
    </w:p>
    <w:p w14:paraId="02575C8D" w14:textId="762F6E3C" w:rsidR="000F473D" w:rsidRDefault="000F473D">
      <w:pPr>
        <w:pStyle w:val="TOC2"/>
        <w:rPr>
          <w:rFonts w:ascii="Calibri" w:hAnsi="Calibri"/>
          <w:noProof/>
          <w:sz w:val="22"/>
          <w:szCs w:val="22"/>
          <w:lang w:eastAsia="en-GB"/>
        </w:rPr>
      </w:pPr>
      <w:r w:rsidRPr="00F308B6">
        <w:rPr>
          <w:rFonts w:eastAsia="SimSun"/>
          <w:noProof/>
        </w:rPr>
        <w:t>28.5</w:t>
      </w:r>
      <w:r>
        <w:rPr>
          <w:rFonts w:ascii="Calibri" w:hAnsi="Calibri"/>
          <w:noProof/>
          <w:sz w:val="22"/>
          <w:szCs w:val="22"/>
          <w:lang w:eastAsia="en-GB"/>
        </w:rPr>
        <w:tab/>
      </w:r>
      <w:r w:rsidRPr="00F308B6">
        <w:rPr>
          <w:rFonts w:eastAsia="SimSun"/>
          <w:noProof/>
        </w:rPr>
        <w:t>NF FQDN Format for Inter PLMN Routing</w:t>
      </w:r>
      <w:r>
        <w:rPr>
          <w:noProof/>
        </w:rPr>
        <w:tab/>
      </w:r>
      <w:r>
        <w:rPr>
          <w:noProof/>
        </w:rPr>
        <w:fldChar w:fldCharType="begin" w:fldLock="1"/>
      </w:r>
      <w:r>
        <w:rPr>
          <w:noProof/>
        </w:rPr>
        <w:instrText xml:space="preserve"> PAGEREF _Toc136329466 \h </w:instrText>
      </w:r>
      <w:r>
        <w:rPr>
          <w:noProof/>
        </w:rPr>
      </w:r>
      <w:r>
        <w:rPr>
          <w:noProof/>
        </w:rPr>
        <w:fldChar w:fldCharType="separate"/>
      </w:r>
      <w:r>
        <w:rPr>
          <w:noProof/>
        </w:rPr>
        <w:t>123</w:t>
      </w:r>
      <w:r>
        <w:rPr>
          <w:noProof/>
        </w:rPr>
        <w:fldChar w:fldCharType="end"/>
      </w:r>
    </w:p>
    <w:p w14:paraId="6C864112" w14:textId="6D6DAE98" w:rsidR="000F473D" w:rsidRDefault="000F473D">
      <w:pPr>
        <w:pStyle w:val="TOC3"/>
        <w:rPr>
          <w:rFonts w:ascii="Calibri" w:hAnsi="Calibri"/>
          <w:noProof/>
          <w:sz w:val="22"/>
          <w:szCs w:val="22"/>
          <w:lang w:eastAsia="en-GB"/>
        </w:rPr>
      </w:pPr>
      <w:r>
        <w:rPr>
          <w:noProof/>
        </w:rPr>
        <w:t>28.5.1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_Toc136329467 \h </w:instrText>
      </w:r>
      <w:r>
        <w:rPr>
          <w:noProof/>
        </w:rPr>
      </w:r>
      <w:r>
        <w:rPr>
          <w:noProof/>
        </w:rPr>
        <w:fldChar w:fldCharType="separate"/>
      </w:r>
      <w:r>
        <w:rPr>
          <w:noProof/>
        </w:rPr>
        <w:t>123</w:t>
      </w:r>
      <w:r>
        <w:rPr>
          <w:noProof/>
        </w:rPr>
        <w:fldChar w:fldCharType="end"/>
      </w:r>
    </w:p>
    <w:p w14:paraId="757B440D" w14:textId="5D5D5371" w:rsidR="000F473D" w:rsidRDefault="000F473D">
      <w:pPr>
        <w:pStyle w:val="TOC3"/>
        <w:rPr>
          <w:rFonts w:ascii="Calibri" w:hAnsi="Calibri"/>
          <w:noProof/>
          <w:sz w:val="22"/>
          <w:szCs w:val="22"/>
          <w:lang w:eastAsia="en-GB"/>
        </w:rPr>
      </w:pPr>
      <w:r>
        <w:rPr>
          <w:noProof/>
        </w:rPr>
        <w:t>28.5.2</w:t>
      </w:r>
      <w:r>
        <w:rPr>
          <w:rFonts w:ascii="Calibri" w:hAnsi="Calibri"/>
          <w:noProof/>
          <w:sz w:val="22"/>
          <w:szCs w:val="22"/>
          <w:lang w:eastAsia="en-GB"/>
        </w:rPr>
        <w:tab/>
      </w:r>
      <w:r>
        <w:rPr>
          <w:noProof/>
        </w:rPr>
        <w:t>Telescopic FQDN</w:t>
      </w:r>
      <w:r>
        <w:rPr>
          <w:noProof/>
        </w:rPr>
        <w:tab/>
      </w:r>
      <w:r>
        <w:rPr>
          <w:noProof/>
        </w:rPr>
        <w:fldChar w:fldCharType="begin" w:fldLock="1"/>
      </w:r>
      <w:r>
        <w:rPr>
          <w:noProof/>
        </w:rPr>
        <w:instrText xml:space="preserve"> PAGEREF _Toc136329468 \h </w:instrText>
      </w:r>
      <w:r>
        <w:rPr>
          <w:noProof/>
        </w:rPr>
      </w:r>
      <w:r>
        <w:rPr>
          <w:noProof/>
        </w:rPr>
        <w:fldChar w:fldCharType="separate"/>
      </w:r>
      <w:r>
        <w:rPr>
          <w:noProof/>
        </w:rPr>
        <w:t>124</w:t>
      </w:r>
      <w:r>
        <w:rPr>
          <w:noProof/>
        </w:rPr>
        <w:fldChar w:fldCharType="end"/>
      </w:r>
    </w:p>
    <w:p w14:paraId="14EEA8E0" w14:textId="15EAE267" w:rsidR="000F473D" w:rsidRDefault="000F473D">
      <w:pPr>
        <w:pStyle w:val="TOC2"/>
        <w:rPr>
          <w:rFonts w:ascii="Calibri" w:hAnsi="Calibri"/>
          <w:noProof/>
          <w:sz w:val="22"/>
          <w:szCs w:val="22"/>
          <w:lang w:eastAsia="en-GB"/>
        </w:rPr>
      </w:pPr>
      <w:r w:rsidRPr="00F308B6">
        <w:rPr>
          <w:noProof/>
          <w:lang w:val="en-US" w:eastAsia="zh-CN"/>
        </w:rPr>
        <w:t>28.6</w:t>
      </w:r>
      <w:r>
        <w:rPr>
          <w:rFonts w:ascii="Calibri" w:hAnsi="Calibri"/>
          <w:noProof/>
          <w:sz w:val="22"/>
          <w:szCs w:val="22"/>
          <w:lang w:eastAsia="en-GB"/>
        </w:rPr>
        <w:tab/>
      </w:r>
      <w:r>
        <w:rPr>
          <w:noProof/>
        </w:rPr>
        <w:t>5GS Tracking Area Identity (TAI)</w:t>
      </w:r>
      <w:r>
        <w:rPr>
          <w:noProof/>
        </w:rPr>
        <w:tab/>
      </w:r>
      <w:r>
        <w:rPr>
          <w:noProof/>
        </w:rPr>
        <w:fldChar w:fldCharType="begin" w:fldLock="1"/>
      </w:r>
      <w:r>
        <w:rPr>
          <w:noProof/>
        </w:rPr>
        <w:instrText xml:space="preserve"> PAGEREF _Toc136329469 \h </w:instrText>
      </w:r>
      <w:r>
        <w:rPr>
          <w:noProof/>
        </w:rPr>
      </w:r>
      <w:r>
        <w:rPr>
          <w:noProof/>
        </w:rPr>
        <w:fldChar w:fldCharType="separate"/>
      </w:r>
      <w:r>
        <w:rPr>
          <w:noProof/>
        </w:rPr>
        <w:t>124</w:t>
      </w:r>
      <w:r>
        <w:rPr>
          <w:noProof/>
        </w:rPr>
        <w:fldChar w:fldCharType="end"/>
      </w:r>
    </w:p>
    <w:p w14:paraId="22D1607C" w14:textId="30760634" w:rsidR="000F473D" w:rsidRDefault="000F473D">
      <w:pPr>
        <w:pStyle w:val="TOC2"/>
        <w:rPr>
          <w:rFonts w:ascii="Calibri" w:hAnsi="Calibri"/>
          <w:noProof/>
          <w:sz w:val="22"/>
          <w:szCs w:val="22"/>
          <w:lang w:eastAsia="en-GB"/>
        </w:rPr>
      </w:pPr>
      <w:r>
        <w:rPr>
          <w:noProof/>
          <w:lang w:eastAsia="zh-CN"/>
        </w:rPr>
        <w:t>28.7</w:t>
      </w:r>
      <w:r>
        <w:rPr>
          <w:rFonts w:ascii="Calibri" w:hAnsi="Calibri"/>
          <w:noProof/>
          <w:sz w:val="22"/>
          <w:szCs w:val="22"/>
          <w:lang w:eastAsia="en-GB"/>
        </w:rPr>
        <w:tab/>
      </w:r>
      <w:r>
        <w:rPr>
          <w:noProof/>
        </w:rPr>
        <w:t>Network Access Identifier (NAI)</w:t>
      </w:r>
      <w:r>
        <w:rPr>
          <w:noProof/>
        </w:rPr>
        <w:tab/>
      </w:r>
      <w:r>
        <w:rPr>
          <w:noProof/>
        </w:rPr>
        <w:fldChar w:fldCharType="begin" w:fldLock="1"/>
      </w:r>
      <w:r>
        <w:rPr>
          <w:noProof/>
        </w:rPr>
        <w:instrText xml:space="preserve"> PAGEREF _Toc136329470 \h </w:instrText>
      </w:r>
      <w:r>
        <w:rPr>
          <w:noProof/>
        </w:rPr>
      </w:r>
      <w:r>
        <w:rPr>
          <w:noProof/>
        </w:rPr>
        <w:fldChar w:fldCharType="separate"/>
      </w:r>
      <w:r>
        <w:rPr>
          <w:noProof/>
        </w:rPr>
        <w:t>125</w:t>
      </w:r>
      <w:r>
        <w:rPr>
          <w:noProof/>
        </w:rPr>
        <w:fldChar w:fldCharType="end"/>
      </w:r>
    </w:p>
    <w:p w14:paraId="556F36FC" w14:textId="35F965BB" w:rsidR="000F473D" w:rsidRDefault="000F473D">
      <w:pPr>
        <w:pStyle w:val="TOC3"/>
        <w:rPr>
          <w:rFonts w:ascii="Calibri" w:hAnsi="Calibri"/>
          <w:noProof/>
          <w:sz w:val="22"/>
          <w:szCs w:val="22"/>
          <w:lang w:eastAsia="en-GB"/>
        </w:rPr>
      </w:pPr>
      <w:r>
        <w:rPr>
          <w:noProof/>
        </w:rPr>
        <w:t>28.7.1</w:t>
      </w:r>
      <w:r>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_Toc136329471 \h </w:instrText>
      </w:r>
      <w:r>
        <w:rPr>
          <w:noProof/>
        </w:rPr>
      </w:r>
      <w:r>
        <w:rPr>
          <w:noProof/>
        </w:rPr>
        <w:fldChar w:fldCharType="separate"/>
      </w:r>
      <w:r>
        <w:rPr>
          <w:noProof/>
        </w:rPr>
        <w:t>125</w:t>
      </w:r>
      <w:r>
        <w:rPr>
          <w:noProof/>
        </w:rPr>
        <w:fldChar w:fldCharType="end"/>
      </w:r>
    </w:p>
    <w:p w14:paraId="269D3565" w14:textId="52571287" w:rsidR="000F473D" w:rsidRDefault="000F473D">
      <w:pPr>
        <w:pStyle w:val="TOC3"/>
        <w:rPr>
          <w:rFonts w:ascii="Calibri" w:hAnsi="Calibri"/>
          <w:noProof/>
          <w:sz w:val="22"/>
          <w:szCs w:val="22"/>
          <w:lang w:eastAsia="en-GB"/>
        </w:rPr>
      </w:pPr>
      <w:r>
        <w:rPr>
          <w:noProof/>
        </w:rPr>
        <w:t>28.7.2</w:t>
      </w:r>
      <w:r>
        <w:rPr>
          <w:rFonts w:ascii="Calibri" w:hAnsi="Calibri"/>
          <w:noProof/>
          <w:sz w:val="22"/>
          <w:szCs w:val="22"/>
          <w:lang w:eastAsia="en-GB"/>
        </w:rPr>
        <w:tab/>
      </w:r>
      <w:r>
        <w:rPr>
          <w:noProof/>
        </w:rPr>
        <w:t>NAI format for SUPI</w:t>
      </w:r>
      <w:r>
        <w:rPr>
          <w:noProof/>
        </w:rPr>
        <w:tab/>
      </w:r>
      <w:r>
        <w:rPr>
          <w:noProof/>
        </w:rPr>
        <w:fldChar w:fldCharType="begin" w:fldLock="1"/>
      </w:r>
      <w:r>
        <w:rPr>
          <w:noProof/>
        </w:rPr>
        <w:instrText xml:space="preserve"> PAGEREF _Toc136329472 \h </w:instrText>
      </w:r>
      <w:r>
        <w:rPr>
          <w:noProof/>
        </w:rPr>
      </w:r>
      <w:r>
        <w:rPr>
          <w:noProof/>
        </w:rPr>
        <w:fldChar w:fldCharType="separate"/>
      </w:r>
      <w:r>
        <w:rPr>
          <w:noProof/>
        </w:rPr>
        <w:t>125</w:t>
      </w:r>
      <w:r>
        <w:rPr>
          <w:noProof/>
        </w:rPr>
        <w:fldChar w:fldCharType="end"/>
      </w:r>
    </w:p>
    <w:p w14:paraId="781620FB" w14:textId="50AB9E47" w:rsidR="000F473D" w:rsidRDefault="000F473D">
      <w:pPr>
        <w:pStyle w:val="TOC3"/>
        <w:rPr>
          <w:rFonts w:ascii="Calibri" w:hAnsi="Calibri"/>
          <w:noProof/>
          <w:sz w:val="22"/>
          <w:szCs w:val="22"/>
          <w:lang w:eastAsia="en-GB"/>
        </w:rPr>
      </w:pPr>
      <w:r>
        <w:rPr>
          <w:noProof/>
        </w:rPr>
        <w:t>28.7.3</w:t>
      </w:r>
      <w:r>
        <w:rPr>
          <w:rFonts w:ascii="Calibri" w:hAnsi="Calibri"/>
          <w:noProof/>
          <w:sz w:val="22"/>
          <w:szCs w:val="22"/>
          <w:lang w:eastAsia="en-GB"/>
        </w:rPr>
        <w:tab/>
      </w:r>
      <w:r>
        <w:rPr>
          <w:noProof/>
        </w:rPr>
        <w:t>NAI format for SUCI</w:t>
      </w:r>
      <w:r>
        <w:rPr>
          <w:noProof/>
        </w:rPr>
        <w:tab/>
      </w:r>
      <w:r>
        <w:rPr>
          <w:noProof/>
        </w:rPr>
        <w:fldChar w:fldCharType="begin" w:fldLock="1"/>
      </w:r>
      <w:r>
        <w:rPr>
          <w:noProof/>
        </w:rPr>
        <w:instrText xml:space="preserve"> PAGEREF _Toc136329473 \h </w:instrText>
      </w:r>
      <w:r>
        <w:rPr>
          <w:noProof/>
        </w:rPr>
      </w:r>
      <w:r>
        <w:rPr>
          <w:noProof/>
        </w:rPr>
        <w:fldChar w:fldCharType="separate"/>
      </w:r>
      <w:r>
        <w:rPr>
          <w:noProof/>
        </w:rPr>
        <w:t>125</w:t>
      </w:r>
      <w:r>
        <w:rPr>
          <w:noProof/>
        </w:rPr>
        <w:fldChar w:fldCharType="end"/>
      </w:r>
    </w:p>
    <w:p w14:paraId="03FC2D5B" w14:textId="15A02352" w:rsidR="000F473D" w:rsidRDefault="000F473D">
      <w:pPr>
        <w:pStyle w:val="TOC3"/>
        <w:rPr>
          <w:rFonts w:ascii="Calibri" w:hAnsi="Calibri"/>
          <w:noProof/>
          <w:sz w:val="22"/>
          <w:szCs w:val="22"/>
          <w:lang w:eastAsia="en-GB"/>
        </w:rPr>
      </w:pPr>
      <w:r>
        <w:rPr>
          <w:noProof/>
        </w:rPr>
        <w:t>28.7.4</w:t>
      </w:r>
      <w:r>
        <w:rPr>
          <w:rFonts w:ascii="Calibri" w:hAnsi="Calibri"/>
          <w:noProof/>
          <w:sz w:val="22"/>
          <w:szCs w:val="22"/>
          <w:lang w:eastAsia="en-GB"/>
        </w:rPr>
        <w:tab/>
      </w:r>
      <w:r>
        <w:rPr>
          <w:noProof/>
        </w:rPr>
        <w:t>Emergency NAI for Limited Service State</w:t>
      </w:r>
      <w:r>
        <w:rPr>
          <w:noProof/>
        </w:rPr>
        <w:tab/>
      </w:r>
      <w:r>
        <w:rPr>
          <w:noProof/>
        </w:rPr>
        <w:fldChar w:fldCharType="begin" w:fldLock="1"/>
      </w:r>
      <w:r>
        <w:rPr>
          <w:noProof/>
        </w:rPr>
        <w:instrText xml:space="preserve"> PAGEREF _Toc136329474 \h </w:instrText>
      </w:r>
      <w:r>
        <w:rPr>
          <w:noProof/>
        </w:rPr>
      </w:r>
      <w:r>
        <w:rPr>
          <w:noProof/>
        </w:rPr>
        <w:fldChar w:fldCharType="separate"/>
      </w:r>
      <w:r>
        <w:rPr>
          <w:noProof/>
        </w:rPr>
        <w:t>126</w:t>
      </w:r>
      <w:r>
        <w:rPr>
          <w:noProof/>
        </w:rPr>
        <w:fldChar w:fldCharType="end"/>
      </w:r>
    </w:p>
    <w:p w14:paraId="7C64AC62" w14:textId="1A3C2064" w:rsidR="000F473D" w:rsidRDefault="000F473D">
      <w:pPr>
        <w:pStyle w:val="TOC3"/>
        <w:rPr>
          <w:rFonts w:ascii="Calibri" w:hAnsi="Calibri"/>
          <w:noProof/>
          <w:sz w:val="22"/>
          <w:szCs w:val="22"/>
          <w:lang w:eastAsia="en-GB"/>
        </w:rPr>
      </w:pPr>
      <w:r>
        <w:rPr>
          <w:noProof/>
        </w:rPr>
        <w:t>28.7.5</w:t>
      </w:r>
      <w:r>
        <w:rPr>
          <w:rFonts w:ascii="Calibri" w:hAnsi="Calibri"/>
          <w:noProof/>
          <w:sz w:val="22"/>
          <w:szCs w:val="22"/>
          <w:lang w:eastAsia="en-GB"/>
        </w:rPr>
        <w:tab/>
      </w:r>
      <w:r>
        <w:rPr>
          <w:noProof/>
        </w:rPr>
        <w:t>Alternative NAI</w:t>
      </w:r>
      <w:r>
        <w:rPr>
          <w:noProof/>
        </w:rPr>
        <w:tab/>
      </w:r>
      <w:r>
        <w:rPr>
          <w:noProof/>
        </w:rPr>
        <w:fldChar w:fldCharType="begin" w:fldLock="1"/>
      </w:r>
      <w:r>
        <w:rPr>
          <w:noProof/>
        </w:rPr>
        <w:instrText xml:space="preserve"> PAGEREF _Toc136329475 \h </w:instrText>
      </w:r>
      <w:r>
        <w:rPr>
          <w:noProof/>
        </w:rPr>
      </w:r>
      <w:r>
        <w:rPr>
          <w:noProof/>
        </w:rPr>
        <w:fldChar w:fldCharType="separate"/>
      </w:r>
      <w:r>
        <w:rPr>
          <w:noProof/>
        </w:rPr>
        <w:t>126</w:t>
      </w:r>
      <w:r>
        <w:rPr>
          <w:noProof/>
        </w:rPr>
        <w:fldChar w:fldCharType="end"/>
      </w:r>
    </w:p>
    <w:p w14:paraId="3D3631E0" w14:textId="35AF8F17" w:rsidR="000F473D" w:rsidRDefault="000F473D">
      <w:pPr>
        <w:pStyle w:val="TOC3"/>
        <w:rPr>
          <w:rFonts w:ascii="Calibri" w:hAnsi="Calibri"/>
          <w:noProof/>
          <w:sz w:val="22"/>
          <w:szCs w:val="22"/>
          <w:lang w:eastAsia="en-GB"/>
        </w:rPr>
      </w:pPr>
      <w:r>
        <w:rPr>
          <w:noProof/>
        </w:rPr>
        <w:t>28.7.6</w:t>
      </w:r>
      <w:r>
        <w:rPr>
          <w:rFonts w:ascii="Calibri" w:hAnsi="Calibri"/>
          <w:noProof/>
          <w:sz w:val="22"/>
          <w:szCs w:val="22"/>
          <w:lang w:eastAsia="en-GB"/>
        </w:rPr>
        <w:tab/>
      </w:r>
      <w:r>
        <w:rPr>
          <w:noProof/>
        </w:rPr>
        <w:t>NAI used for 5G registration via trusted non-3GPP access</w:t>
      </w:r>
      <w:r>
        <w:rPr>
          <w:noProof/>
        </w:rPr>
        <w:tab/>
      </w:r>
      <w:r>
        <w:rPr>
          <w:noProof/>
        </w:rPr>
        <w:fldChar w:fldCharType="begin" w:fldLock="1"/>
      </w:r>
      <w:r>
        <w:rPr>
          <w:noProof/>
        </w:rPr>
        <w:instrText xml:space="preserve"> PAGEREF _Toc136329476 \h </w:instrText>
      </w:r>
      <w:r>
        <w:rPr>
          <w:noProof/>
        </w:rPr>
      </w:r>
      <w:r>
        <w:rPr>
          <w:noProof/>
        </w:rPr>
        <w:fldChar w:fldCharType="separate"/>
      </w:r>
      <w:r>
        <w:rPr>
          <w:noProof/>
        </w:rPr>
        <w:t>127</w:t>
      </w:r>
      <w:r>
        <w:rPr>
          <w:noProof/>
        </w:rPr>
        <w:fldChar w:fldCharType="end"/>
      </w:r>
    </w:p>
    <w:p w14:paraId="63242508" w14:textId="1E6AEB50" w:rsidR="000F473D" w:rsidRDefault="000F473D">
      <w:pPr>
        <w:pStyle w:val="TOC3"/>
        <w:rPr>
          <w:rFonts w:ascii="Calibri" w:hAnsi="Calibri"/>
          <w:noProof/>
          <w:sz w:val="22"/>
          <w:szCs w:val="22"/>
          <w:lang w:eastAsia="en-GB"/>
        </w:rPr>
      </w:pPr>
      <w:r>
        <w:rPr>
          <w:noProof/>
        </w:rPr>
        <w:t>28.7.7</w:t>
      </w:r>
      <w:r>
        <w:rPr>
          <w:rFonts w:ascii="Calibri" w:hAnsi="Calibri"/>
          <w:noProof/>
          <w:sz w:val="22"/>
          <w:szCs w:val="22"/>
          <w:lang w:eastAsia="en-GB"/>
        </w:rPr>
        <w:tab/>
      </w:r>
      <w:r>
        <w:rPr>
          <w:noProof/>
        </w:rPr>
        <w:t>NAI used by N5CW devices via trusted non-3GPP access</w:t>
      </w:r>
      <w:r>
        <w:rPr>
          <w:noProof/>
        </w:rPr>
        <w:tab/>
      </w:r>
      <w:r>
        <w:rPr>
          <w:noProof/>
        </w:rPr>
        <w:fldChar w:fldCharType="begin" w:fldLock="1"/>
      </w:r>
      <w:r>
        <w:rPr>
          <w:noProof/>
        </w:rPr>
        <w:instrText xml:space="preserve"> PAGEREF _Toc136329477 \h </w:instrText>
      </w:r>
      <w:r>
        <w:rPr>
          <w:noProof/>
        </w:rPr>
      </w:r>
      <w:r>
        <w:rPr>
          <w:noProof/>
        </w:rPr>
        <w:fldChar w:fldCharType="separate"/>
      </w:r>
      <w:r>
        <w:rPr>
          <w:noProof/>
        </w:rPr>
        <w:t>128</w:t>
      </w:r>
      <w:r>
        <w:rPr>
          <w:noProof/>
        </w:rPr>
        <w:fldChar w:fldCharType="end"/>
      </w:r>
    </w:p>
    <w:p w14:paraId="7CAD88C2" w14:textId="7E780C1D" w:rsidR="000F473D" w:rsidRDefault="000F473D">
      <w:pPr>
        <w:pStyle w:val="TOC4"/>
        <w:rPr>
          <w:rFonts w:ascii="Calibri" w:hAnsi="Calibri"/>
          <w:noProof/>
          <w:sz w:val="22"/>
          <w:szCs w:val="22"/>
          <w:lang w:eastAsia="en-GB"/>
        </w:rPr>
      </w:pPr>
      <w:r>
        <w:rPr>
          <w:noProof/>
        </w:rPr>
        <w:t>28.7.7.1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_Toc136329478 \h </w:instrText>
      </w:r>
      <w:r>
        <w:rPr>
          <w:noProof/>
        </w:rPr>
      </w:r>
      <w:r>
        <w:rPr>
          <w:noProof/>
        </w:rPr>
        <w:fldChar w:fldCharType="separate"/>
      </w:r>
      <w:r>
        <w:rPr>
          <w:noProof/>
        </w:rPr>
        <w:t>128</w:t>
      </w:r>
      <w:r>
        <w:rPr>
          <w:noProof/>
        </w:rPr>
        <w:fldChar w:fldCharType="end"/>
      </w:r>
    </w:p>
    <w:p w14:paraId="2864670D" w14:textId="5372D28A" w:rsidR="000F473D" w:rsidRDefault="000F473D">
      <w:pPr>
        <w:pStyle w:val="TOC4"/>
        <w:rPr>
          <w:rFonts w:ascii="Calibri" w:hAnsi="Calibri"/>
          <w:noProof/>
          <w:sz w:val="22"/>
          <w:szCs w:val="22"/>
          <w:lang w:eastAsia="en-GB"/>
        </w:rPr>
      </w:pPr>
      <w:r>
        <w:rPr>
          <w:noProof/>
        </w:rPr>
        <w:t>28.7.7.1</w:t>
      </w:r>
      <w:r>
        <w:rPr>
          <w:rFonts w:ascii="Calibri" w:hAnsi="Calibri"/>
          <w:noProof/>
          <w:sz w:val="22"/>
          <w:szCs w:val="22"/>
          <w:lang w:eastAsia="en-GB"/>
        </w:rPr>
        <w:tab/>
      </w:r>
      <w:r>
        <w:rPr>
          <w:noProof/>
        </w:rPr>
        <w:t>Decorated NAI used for N5CW devices via trusted non-3GPP access</w:t>
      </w:r>
      <w:r>
        <w:rPr>
          <w:noProof/>
        </w:rPr>
        <w:tab/>
      </w:r>
      <w:r>
        <w:rPr>
          <w:noProof/>
        </w:rPr>
        <w:fldChar w:fldCharType="begin" w:fldLock="1"/>
      </w:r>
      <w:r>
        <w:rPr>
          <w:noProof/>
        </w:rPr>
        <w:instrText xml:space="preserve"> PAGEREF _Toc136329479 \h </w:instrText>
      </w:r>
      <w:r>
        <w:rPr>
          <w:noProof/>
        </w:rPr>
      </w:r>
      <w:r>
        <w:rPr>
          <w:noProof/>
        </w:rPr>
        <w:fldChar w:fldCharType="separate"/>
      </w:r>
      <w:r>
        <w:rPr>
          <w:noProof/>
        </w:rPr>
        <w:t>128</w:t>
      </w:r>
      <w:r>
        <w:rPr>
          <w:noProof/>
        </w:rPr>
        <w:fldChar w:fldCharType="end"/>
      </w:r>
    </w:p>
    <w:p w14:paraId="2ED218D8" w14:textId="313AB788" w:rsidR="000F473D" w:rsidRDefault="000F473D">
      <w:pPr>
        <w:pStyle w:val="TOC4"/>
        <w:rPr>
          <w:rFonts w:ascii="Calibri" w:hAnsi="Calibri"/>
          <w:noProof/>
          <w:sz w:val="22"/>
          <w:szCs w:val="22"/>
          <w:lang w:eastAsia="en-GB"/>
        </w:rPr>
      </w:pPr>
      <w:r>
        <w:rPr>
          <w:noProof/>
        </w:rPr>
        <w:t>28.7.7.2</w:t>
      </w:r>
      <w:r>
        <w:rPr>
          <w:rFonts w:ascii="Calibri" w:hAnsi="Calibri"/>
          <w:noProof/>
          <w:sz w:val="22"/>
          <w:szCs w:val="22"/>
          <w:lang w:eastAsia="en-GB"/>
        </w:rPr>
        <w:tab/>
      </w:r>
      <w:r>
        <w:rPr>
          <w:noProof/>
        </w:rPr>
        <w:t>Decorated NAI used for N5CW devices via trusted non-3GPP access for SNPN</w:t>
      </w:r>
      <w:r>
        <w:rPr>
          <w:noProof/>
        </w:rPr>
        <w:tab/>
      </w:r>
      <w:r>
        <w:rPr>
          <w:noProof/>
        </w:rPr>
        <w:fldChar w:fldCharType="begin" w:fldLock="1"/>
      </w:r>
      <w:r>
        <w:rPr>
          <w:noProof/>
        </w:rPr>
        <w:instrText xml:space="preserve"> PAGEREF _Toc136329480 \h </w:instrText>
      </w:r>
      <w:r>
        <w:rPr>
          <w:noProof/>
        </w:rPr>
      </w:r>
      <w:r>
        <w:rPr>
          <w:noProof/>
        </w:rPr>
        <w:fldChar w:fldCharType="separate"/>
      </w:r>
      <w:r>
        <w:rPr>
          <w:noProof/>
        </w:rPr>
        <w:t>129</w:t>
      </w:r>
      <w:r>
        <w:rPr>
          <w:noProof/>
        </w:rPr>
        <w:fldChar w:fldCharType="end"/>
      </w:r>
    </w:p>
    <w:p w14:paraId="4D0FD602" w14:textId="6A7F8EF1" w:rsidR="000F473D" w:rsidRDefault="000F473D">
      <w:pPr>
        <w:pStyle w:val="TOC3"/>
        <w:rPr>
          <w:rFonts w:ascii="Calibri" w:hAnsi="Calibri"/>
          <w:noProof/>
          <w:sz w:val="22"/>
          <w:szCs w:val="22"/>
          <w:lang w:eastAsia="en-GB"/>
        </w:rPr>
      </w:pPr>
      <w:r>
        <w:rPr>
          <w:noProof/>
        </w:rPr>
        <w:t>28.7.8</w:t>
      </w:r>
      <w:r>
        <w:rPr>
          <w:rFonts w:ascii="Calibri" w:hAnsi="Calibri"/>
          <w:noProof/>
          <w:sz w:val="22"/>
          <w:szCs w:val="22"/>
          <w:lang w:eastAsia="en-GB"/>
        </w:rPr>
        <w:tab/>
      </w:r>
      <w:r>
        <w:rPr>
          <w:noProof/>
        </w:rPr>
        <w:t>NAI format for 5G-GUTI</w:t>
      </w:r>
      <w:r>
        <w:rPr>
          <w:noProof/>
        </w:rPr>
        <w:tab/>
      </w:r>
      <w:r>
        <w:rPr>
          <w:noProof/>
        </w:rPr>
        <w:fldChar w:fldCharType="begin" w:fldLock="1"/>
      </w:r>
      <w:r>
        <w:rPr>
          <w:noProof/>
        </w:rPr>
        <w:instrText xml:space="preserve"> PAGEREF _Toc136329481 \h </w:instrText>
      </w:r>
      <w:r>
        <w:rPr>
          <w:noProof/>
        </w:rPr>
      </w:r>
      <w:r>
        <w:rPr>
          <w:noProof/>
        </w:rPr>
        <w:fldChar w:fldCharType="separate"/>
      </w:r>
      <w:r>
        <w:rPr>
          <w:noProof/>
        </w:rPr>
        <w:t>129</w:t>
      </w:r>
      <w:r>
        <w:rPr>
          <w:noProof/>
        </w:rPr>
        <w:fldChar w:fldCharType="end"/>
      </w:r>
    </w:p>
    <w:p w14:paraId="7391E5C3" w14:textId="348FDD65" w:rsidR="000F473D" w:rsidRDefault="000F473D">
      <w:pPr>
        <w:pStyle w:val="TOC3"/>
        <w:rPr>
          <w:rFonts w:ascii="Calibri" w:hAnsi="Calibri"/>
          <w:noProof/>
          <w:sz w:val="22"/>
          <w:szCs w:val="22"/>
          <w:lang w:eastAsia="en-GB"/>
        </w:rPr>
      </w:pPr>
      <w:r>
        <w:rPr>
          <w:noProof/>
        </w:rPr>
        <w:t>28.7.9</w:t>
      </w:r>
      <w:r>
        <w:rPr>
          <w:rFonts w:ascii="Calibri" w:hAnsi="Calibri"/>
          <w:noProof/>
          <w:sz w:val="22"/>
          <w:szCs w:val="22"/>
          <w:lang w:eastAsia="en-GB"/>
        </w:rPr>
        <w:tab/>
      </w:r>
      <w:r>
        <w:rPr>
          <w:noProof/>
        </w:rPr>
        <w:t>Decorated NAI format for SUCI</w:t>
      </w:r>
      <w:r>
        <w:rPr>
          <w:noProof/>
        </w:rPr>
        <w:tab/>
      </w:r>
      <w:r>
        <w:rPr>
          <w:noProof/>
        </w:rPr>
        <w:fldChar w:fldCharType="begin" w:fldLock="1"/>
      </w:r>
      <w:r>
        <w:rPr>
          <w:noProof/>
        </w:rPr>
        <w:instrText xml:space="preserve"> PAGEREF _Toc136329482 \h </w:instrText>
      </w:r>
      <w:r>
        <w:rPr>
          <w:noProof/>
        </w:rPr>
      </w:r>
      <w:r>
        <w:rPr>
          <w:noProof/>
        </w:rPr>
        <w:fldChar w:fldCharType="separate"/>
      </w:r>
      <w:r>
        <w:rPr>
          <w:noProof/>
        </w:rPr>
        <w:t>129</w:t>
      </w:r>
      <w:r>
        <w:rPr>
          <w:noProof/>
        </w:rPr>
        <w:fldChar w:fldCharType="end"/>
      </w:r>
    </w:p>
    <w:p w14:paraId="3F285E47" w14:textId="61026E7C" w:rsidR="000F473D" w:rsidRDefault="000F473D">
      <w:pPr>
        <w:pStyle w:val="TOC4"/>
        <w:rPr>
          <w:rFonts w:ascii="Calibri" w:hAnsi="Calibri"/>
          <w:noProof/>
          <w:sz w:val="22"/>
          <w:szCs w:val="22"/>
          <w:lang w:eastAsia="en-GB"/>
        </w:rPr>
      </w:pPr>
      <w:r>
        <w:rPr>
          <w:noProof/>
        </w:rPr>
        <w:t>28.7.9.1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_Toc136329483 \h </w:instrText>
      </w:r>
      <w:r>
        <w:rPr>
          <w:noProof/>
        </w:rPr>
      </w:r>
      <w:r>
        <w:rPr>
          <w:noProof/>
        </w:rPr>
        <w:fldChar w:fldCharType="separate"/>
      </w:r>
      <w:r>
        <w:rPr>
          <w:noProof/>
        </w:rPr>
        <w:t>129</w:t>
      </w:r>
      <w:r>
        <w:rPr>
          <w:noProof/>
        </w:rPr>
        <w:fldChar w:fldCharType="end"/>
      </w:r>
    </w:p>
    <w:p w14:paraId="0AB5AE20" w14:textId="1AD5302D" w:rsidR="000F473D" w:rsidRDefault="000F473D">
      <w:pPr>
        <w:pStyle w:val="TOC4"/>
        <w:rPr>
          <w:rFonts w:ascii="Calibri" w:hAnsi="Calibri"/>
          <w:noProof/>
          <w:sz w:val="22"/>
          <w:szCs w:val="22"/>
          <w:lang w:eastAsia="en-GB"/>
        </w:rPr>
      </w:pPr>
      <w:r>
        <w:rPr>
          <w:noProof/>
        </w:rPr>
        <w:t>28.7.9.2</w:t>
      </w:r>
      <w:r>
        <w:rPr>
          <w:rFonts w:ascii="Calibri" w:hAnsi="Calibri"/>
          <w:noProof/>
          <w:sz w:val="22"/>
          <w:szCs w:val="22"/>
          <w:lang w:eastAsia="en-GB"/>
        </w:rPr>
        <w:tab/>
      </w:r>
      <w:r>
        <w:rPr>
          <w:noProof/>
        </w:rPr>
        <w:t>Decorated NAI used for 5G NSWO</w:t>
      </w:r>
      <w:r>
        <w:rPr>
          <w:noProof/>
        </w:rPr>
        <w:tab/>
      </w:r>
      <w:r>
        <w:rPr>
          <w:noProof/>
        </w:rPr>
        <w:fldChar w:fldCharType="begin" w:fldLock="1"/>
      </w:r>
      <w:r>
        <w:rPr>
          <w:noProof/>
        </w:rPr>
        <w:instrText xml:space="preserve"> PAGEREF _Toc136329484 \h </w:instrText>
      </w:r>
      <w:r>
        <w:rPr>
          <w:noProof/>
        </w:rPr>
      </w:r>
      <w:r>
        <w:rPr>
          <w:noProof/>
        </w:rPr>
        <w:fldChar w:fldCharType="separate"/>
      </w:r>
      <w:r>
        <w:rPr>
          <w:noProof/>
        </w:rPr>
        <w:t>130</w:t>
      </w:r>
      <w:r>
        <w:rPr>
          <w:noProof/>
        </w:rPr>
        <w:fldChar w:fldCharType="end"/>
      </w:r>
    </w:p>
    <w:p w14:paraId="76E5BD6A" w14:textId="0A4DEBE4" w:rsidR="000F473D" w:rsidRDefault="000F473D">
      <w:pPr>
        <w:pStyle w:val="TOC3"/>
        <w:rPr>
          <w:rFonts w:ascii="Calibri" w:hAnsi="Calibri"/>
          <w:noProof/>
          <w:sz w:val="22"/>
          <w:szCs w:val="22"/>
          <w:lang w:eastAsia="en-GB"/>
        </w:rPr>
      </w:pPr>
      <w:r>
        <w:rPr>
          <w:noProof/>
        </w:rPr>
        <w:t>28.7.10</w:t>
      </w:r>
      <w:r>
        <w:rPr>
          <w:rFonts w:ascii="Calibri" w:hAnsi="Calibri"/>
          <w:noProof/>
          <w:sz w:val="22"/>
          <w:szCs w:val="22"/>
          <w:lang w:eastAsia="en-GB"/>
        </w:rPr>
        <w:tab/>
      </w:r>
      <w:r>
        <w:rPr>
          <w:noProof/>
        </w:rPr>
        <w:t>NAI format for UP-PRUK ID</w:t>
      </w:r>
      <w:r>
        <w:rPr>
          <w:noProof/>
        </w:rPr>
        <w:tab/>
      </w:r>
      <w:r>
        <w:rPr>
          <w:noProof/>
        </w:rPr>
        <w:fldChar w:fldCharType="begin" w:fldLock="1"/>
      </w:r>
      <w:r>
        <w:rPr>
          <w:noProof/>
        </w:rPr>
        <w:instrText xml:space="preserve"> PAGEREF _Toc136329485 \h </w:instrText>
      </w:r>
      <w:r>
        <w:rPr>
          <w:noProof/>
        </w:rPr>
      </w:r>
      <w:r>
        <w:rPr>
          <w:noProof/>
        </w:rPr>
        <w:fldChar w:fldCharType="separate"/>
      </w:r>
      <w:r>
        <w:rPr>
          <w:noProof/>
        </w:rPr>
        <w:t>130</w:t>
      </w:r>
      <w:r>
        <w:rPr>
          <w:noProof/>
        </w:rPr>
        <w:fldChar w:fldCharType="end"/>
      </w:r>
    </w:p>
    <w:p w14:paraId="66A089C3" w14:textId="3499463C" w:rsidR="000F473D" w:rsidRDefault="000F473D">
      <w:pPr>
        <w:pStyle w:val="TOC3"/>
        <w:rPr>
          <w:rFonts w:ascii="Calibri" w:hAnsi="Calibri"/>
          <w:noProof/>
          <w:sz w:val="22"/>
          <w:szCs w:val="22"/>
          <w:lang w:eastAsia="en-GB"/>
        </w:rPr>
      </w:pPr>
      <w:r>
        <w:rPr>
          <w:noProof/>
        </w:rPr>
        <w:t>28.7.11</w:t>
      </w:r>
      <w:r>
        <w:rPr>
          <w:rFonts w:ascii="Calibri" w:hAnsi="Calibri"/>
          <w:noProof/>
          <w:sz w:val="22"/>
          <w:szCs w:val="22"/>
          <w:lang w:eastAsia="en-GB"/>
        </w:rPr>
        <w:tab/>
      </w:r>
      <w:r>
        <w:rPr>
          <w:noProof/>
        </w:rPr>
        <w:t>NAI format for CP-PRUK ID</w:t>
      </w:r>
      <w:r>
        <w:rPr>
          <w:noProof/>
        </w:rPr>
        <w:tab/>
      </w:r>
      <w:r>
        <w:rPr>
          <w:noProof/>
        </w:rPr>
        <w:fldChar w:fldCharType="begin" w:fldLock="1"/>
      </w:r>
      <w:r>
        <w:rPr>
          <w:noProof/>
        </w:rPr>
        <w:instrText xml:space="preserve"> PAGEREF _Toc136329486 \h </w:instrText>
      </w:r>
      <w:r>
        <w:rPr>
          <w:noProof/>
        </w:rPr>
      </w:r>
      <w:r>
        <w:rPr>
          <w:noProof/>
        </w:rPr>
        <w:fldChar w:fldCharType="separate"/>
      </w:r>
      <w:r>
        <w:rPr>
          <w:noProof/>
        </w:rPr>
        <w:t>130</w:t>
      </w:r>
      <w:r>
        <w:rPr>
          <w:noProof/>
        </w:rPr>
        <w:fldChar w:fldCharType="end"/>
      </w:r>
    </w:p>
    <w:p w14:paraId="37D1DA3A" w14:textId="45DCE97F" w:rsidR="000F473D" w:rsidRDefault="000F473D">
      <w:pPr>
        <w:pStyle w:val="TOC3"/>
        <w:rPr>
          <w:rFonts w:ascii="Calibri" w:hAnsi="Calibri"/>
          <w:noProof/>
          <w:sz w:val="22"/>
          <w:szCs w:val="22"/>
          <w:lang w:eastAsia="en-GB"/>
        </w:rPr>
      </w:pPr>
      <w:r w:rsidRPr="00F308B6">
        <w:rPr>
          <w:noProof/>
          <w:lang w:val="en-US"/>
        </w:rPr>
        <w:t>28.7.12</w:t>
      </w:r>
      <w:r>
        <w:rPr>
          <w:rFonts w:ascii="Calibri" w:hAnsi="Calibri"/>
          <w:noProof/>
          <w:sz w:val="22"/>
          <w:szCs w:val="22"/>
          <w:lang w:eastAsia="en-GB"/>
        </w:rPr>
        <w:tab/>
      </w:r>
      <w:r w:rsidRPr="00F308B6">
        <w:rPr>
          <w:noProof/>
          <w:lang w:val="en-US"/>
        </w:rPr>
        <w:t>NAI used for 5G NSWO</w:t>
      </w:r>
      <w:r>
        <w:rPr>
          <w:noProof/>
        </w:rPr>
        <w:tab/>
      </w:r>
      <w:r>
        <w:rPr>
          <w:noProof/>
        </w:rPr>
        <w:fldChar w:fldCharType="begin" w:fldLock="1"/>
      </w:r>
      <w:r>
        <w:rPr>
          <w:noProof/>
        </w:rPr>
        <w:instrText xml:space="preserve"> PAGEREF _Toc136329487 \h </w:instrText>
      </w:r>
      <w:r>
        <w:rPr>
          <w:noProof/>
        </w:rPr>
      </w:r>
      <w:r>
        <w:rPr>
          <w:noProof/>
        </w:rPr>
        <w:fldChar w:fldCharType="separate"/>
      </w:r>
      <w:r>
        <w:rPr>
          <w:noProof/>
        </w:rPr>
        <w:t>131</w:t>
      </w:r>
      <w:r>
        <w:rPr>
          <w:noProof/>
        </w:rPr>
        <w:fldChar w:fldCharType="end"/>
      </w:r>
    </w:p>
    <w:p w14:paraId="08ADBB7D" w14:textId="25B03646" w:rsidR="000F473D" w:rsidRDefault="000F473D">
      <w:pPr>
        <w:pStyle w:val="TOC2"/>
        <w:rPr>
          <w:rFonts w:ascii="Calibri" w:hAnsi="Calibri"/>
          <w:noProof/>
          <w:sz w:val="22"/>
          <w:szCs w:val="22"/>
          <w:lang w:eastAsia="en-GB"/>
        </w:rPr>
      </w:pPr>
      <w:r w:rsidRPr="00F308B6">
        <w:rPr>
          <w:rFonts w:eastAsia="MS Mincho"/>
          <w:noProof/>
        </w:rPr>
        <w:t>28.8</w:t>
      </w:r>
      <w:r>
        <w:rPr>
          <w:rFonts w:ascii="Calibri" w:hAnsi="Calibri"/>
          <w:noProof/>
          <w:sz w:val="22"/>
          <w:szCs w:val="22"/>
          <w:lang w:eastAsia="en-GB"/>
        </w:rPr>
        <w:tab/>
      </w:r>
      <w:r w:rsidRPr="00F308B6">
        <w:rPr>
          <w:rFonts w:eastAsia="MS Mincho"/>
          <w:noProof/>
        </w:rPr>
        <w:t>Generic Public Subscription Identifier (GPSI</w:t>
      </w:r>
      <w:r w:rsidRPr="00F308B6">
        <w:rPr>
          <w:rFonts w:eastAsia="MS Mincho"/>
          <w:noProof/>
          <w:lang w:eastAsia="zh-CN"/>
        </w:rPr>
        <w:t>)</w:t>
      </w:r>
      <w:r>
        <w:rPr>
          <w:noProof/>
        </w:rPr>
        <w:tab/>
      </w:r>
      <w:r>
        <w:rPr>
          <w:noProof/>
        </w:rPr>
        <w:fldChar w:fldCharType="begin" w:fldLock="1"/>
      </w:r>
      <w:r>
        <w:rPr>
          <w:noProof/>
        </w:rPr>
        <w:instrText xml:space="preserve"> PAGEREF _Toc136329488 \h </w:instrText>
      </w:r>
      <w:r>
        <w:rPr>
          <w:noProof/>
        </w:rPr>
      </w:r>
      <w:r>
        <w:rPr>
          <w:noProof/>
        </w:rPr>
        <w:fldChar w:fldCharType="separate"/>
      </w:r>
      <w:r>
        <w:rPr>
          <w:noProof/>
        </w:rPr>
        <w:t>131</w:t>
      </w:r>
      <w:r>
        <w:rPr>
          <w:noProof/>
        </w:rPr>
        <w:fldChar w:fldCharType="end"/>
      </w:r>
    </w:p>
    <w:p w14:paraId="0BFE6AC7" w14:textId="70AB85AE" w:rsidR="000F473D" w:rsidRDefault="000F473D">
      <w:pPr>
        <w:pStyle w:val="TOC2"/>
        <w:rPr>
          <w:rFonts w:ascii="Calibri" w:hAnsi="Calibri"/>
          <w:noProof/>
          <w:sz w:val="22"/>
          <w:szCs w:val="22"/>
          <w:lang w:eastAsia="en-GB"/>
        </w:rPr>
      </w:pPr>
      <w:r>
        <w:rPr>
          <w:noProof/>
        </w:rPr>
        <w:t>28.9</w:t>
      </w:r>
      <w:r>
        <w:rPr>
          <w:rFonts w:ascii="Calibri" w:hAnsi="Calibri"/>
          <w:noProof/>
          <w:sz w:val="22"/>
          <w:szCs w:val="22"/>
          <w:lang w:eastAsia="en-GB"/>
        </w:rPr>
        <w:tab/>
      </w:r>
      <w:r w:rsidRPr="00F308B6">
        <w:rPr>
          <w:noProof/>
          <w:lang w:val="de-DE"/>
        </w:rPr>
        <w:t>Internal-</w:t>
      </w:r>
      <w:r>
        <w:rPr>
          <w:noProof/>
        </w:rPr>
        <w:t xml:space="preserve">Group </w:t>
      </w:r>
      <w:r w:rsidRPr="00F308B6">
        <w:rPr>
          <w:noProof/>
          <w:lang w:val="de-DE"/>
        </w:rPr>
        <w:t>I</w:t>
      </w:r>
      <w:r>
        <w:rPr>
          <w:noProof/>
        </w:rPr>
        <w:t>dentifier</w:t>
      </w:r>
      <w:r>
        <w:rPr>
          <w:noProof/>
        </w:rPr>
        <w:tab/>
      </w:r>
      <w:r>
        <w:rPr>
          <w:noProof/>
        </w:rPr>
        <w:fldChar w:fldCharType="begin" w:fldLock="1"/>
      </w:r>
      <w:r>
        <w:rPr>
          <w:noProof/>
        </w:rPr>
        <w:instrText xml:space="preserve"> PAGEREF _Toc136329489 \h </w:instrText>
      </w:r>
      <w:r>
        <w:rPr>
          <w:noProof/>
        </w:rPr>
      </w:r>
      <w:r>
        <w:rPr>
          <w:noProof/>
        </w:rPr>
        <w:fldChar w:fldCharType="separate"/>
      </w:r>
      <w:r>
        <w:rPr>
          <w:noProof/>
        </w:rPr>
        <w:t>131</w:t>
      </w:r>
      <w:r>
        <w:rPr>
          <w:noProof/>
        </w:rPr>
        <w:fldChar w:fldCharType="end"/>
      </w:r>
    </w:p>
    <w:p w14:paraId="3A5308E5" w14:textId="1AEA9F04" w:rsidR="000F473D" w:rsidRDefault="000F473D">
      <w:pPr>
        <w:pStyle w:val="TOC2"/>
        <w:rPr>
          <w:rFonts w:ascii="Calibri" w:hAnsi="Calibri"/>
          <w:noProof/>
          <w:sz w:val="22"/>
          <w:szCs w:val="22"/>
          <w:lang w:eastAsia="en-GB"/>
        </w:rPr>
      </w:pPr>
      <w:r>
        <w:rPr>
          <w:noProof/>
        </w:rPr>
        <w:t>28.10</w:t>
      </w:r>
      <w:r>
        <w:rPr>
          <w:rFonts w:ascii="Calibri" w:hAnsi="Calibri"/>
          <w:noProof/>
          <w:sz w:val="22"/>
          <w:szCs w:val="22"/>
          <w:lang w:eastAsia="en-GB"/>
        </w:rPr>
        <w:tab/>
      </w:r>
      <w:r>
        <w:rPr>
          <w:noProof/>
        </w:rPr>
        <w:t>Presence Reporting Area Identifier (PRA ID)</w:t>
      </w:r>
      <w:r>
        <w:rPr>
          <w:noProof/>
        </w:rPr>
        <w:tab/>
      </w:r>
      <w:r>
        <w:rPr>
          <w:noProof/>
        </w:rPr>
        <w:fldChar w:fldCharType="begin" w:fldLock="1"/>
      </w:r>
      <w:r>
        <w:rPr>
          <w:noProof/>
        </w:rPr>
        <w:instrText xml:space="preserve"> PAGEREF _Toc136329490 \h </w:instrText>
      </w:r>
      <w:r>
        <w:rPr>
          <w:noProof/>
        </w:rPr>
      </w:r>
      <w:r>
        <w:rPr>
          <w:noProof/>
        </w:rPr>
        <w:fldChar w:fldCharType="separate"/>
      </w:r>
      <w:r>
        <w:rPr>
          <w:noProof/>
        </w:rPr>
        <w:t>131</w:t>
      </w:r>
      <w:r>
        <w:rPr>
          <w:noProof/>
        </w:rPr>
        <w:fldChar w:fldCharType="end"/>
      </w:r>
    </w:p>
    <w:p w14:paraId="1E89004D" w14:textId="0CFADD1D" w:rsidR="000F473D" w:rsidRDefault="000F473D">
      <w:pPr>
        <w:pStyle w:val="TOC2"/>
        <w:rPr>
          <w:rFonts w:ascii="Calibri" w:hAnsi="Calibri"/>
          <w:noProof/>
          <w:sz w:val="22"/>
          <w:szCs w:val="22"/>
          <w:lang w:eastAsia="en-GB"/>
        </w:rPr>
      </w:pPr>
      <w:r>
        <w:rPr>
          <w:noProof/>
        </w:rPr>
        <w:t>28.11</w:t>
      </w:r>
      <w:r>
        <w:rPr>
          <w:rFonts w:ascii="Calibri" w:hAnsi="Calibri"/>
          <w:noProof/>
          <w:sz w:val="22"/>
          <w:szCs w:val="22"/>
          <w:lang w:eastAsia="en-GB"/>
        </w:rPr>
        <w:tab/>
      </w:r>
      <w:r>
        <w:rPr>
          <w:noProof/>
        </w:rPr>
        <w:t>CAG-Identifier</w:t>
      </w:r>
      <w:r>
        <w:rPr>
          <w:noProof/>
        </w:rPr>
        <w:tab/>
      </w:r>
      <w:r>
        <w:rPr>
          <w:noProof/>
        </w:rPr>
        <w:fldChar w:fldCharType="begin" w:fldLock="1"/>
      </w:r>
      <w:r>
        <w:rPr>
          <w:noProof/>
        </w:rPr>
        <w:instrText xml:space="preserve"> PAGEREF _Toc136329491 \h </w:instrText>
      </w:r>
      <w:r>
        <w:rPr>
          <w:noProof/>
        </w:rPr>
      </w:r>
      <w:r>
        <w:rPr>
          <w:noProof/>
        </w:rPr>
        <w:fldChar w:fldCharType="separate"/>
      </w:r>
      <w:r>
        <w:rPr>
          <w:noProof/>
        </w:rPr>
        <w:t>132</w:t>
      </w:r>
      <w:r>
        <w:rPr>
          <w:noProof/>
        </w:rPr>
        <w:fldChar w:fldCharType="end"/>
      </w:r>
    </w:p>
    <w:p w14:paraId="08DD4BEA" w14:textId="66494FFC" w:rsidR="000F473D" w:rsidRDefault="000F473D">
      <w:pPr>
        <w:pStyle w:val="TOC2"/>
        <w:rPr>
          <w:rFonts w:ascii="Calibri" w:hAnsi="Calibri"/>
          <w:noProof/>
          <w:sz w:val="22"/>
          <w:szCs w:val="22"/>
          <w:lang w:eastAsia="en-GB"/>
        </w:rPr>
      </w:pPr>
      <w:r>
        <w:rPr>
          <w:noProof/>
        </w:rPr>
        <w:t>28.12</w:t>
      </w:r>
      <w:r>
        <w:rPr>
          <w:rFonts w:ascii="Calibri" w:hAnsi="Calibri"/>
          <w:noProof/>
          <w:sz w:val="22"/>
          <w:szCs w:val="22"/>
          <w:lang w:eastAsia="en-GB"/>
        </w:rPr>
        <w:tab/>
      </w:r>
      <w:r w:rsidRPr="00F308B6">
        <w:rPr>
          <w:noProof/>
          <w:lang w:val="de-DE"/>
        </w:rPr>
        <w:t>NF Set</w:t>
      </w:r>
      <w:r>
        <w:rPr>
          <w:noProof/>
        </w:rPr>
        <w:t xml:space="preserve"> </w:t>
      </w:r>
      <w:r w:rsidRPr="00F308B6">
        <w:rPr>
          <w:noProof/>
          <w:lang w:val="de-DE"/>
        </w:rPr>
        <w:t>I</w:t>
      </w:r>
      <w:r>
        <w:rPr>
          <w:noProof/>
        </w:rPr>
        <w:t>dentifier (NF Set ID)</w:t>
      </w:r>
      <w:r>
        <w:rPr>
          <w:noProof/>
        </w:rPr>
        <w:tab/>
      </w:r>
      <w:r>
        <w:rPr>
          <w:noProof/>
        </w:rPr>
        <w:fldChar w:fldCharType="begin" w:fldLock="1"/>
      </w:r>
      <w:r>
        <w:rPr>
          <w:noProof/>
        </w:rPr>
        <w:instrText xml:space="preserve"> PAGEREF _Toc136329492 \h </w:instrText>
      </w:r>
      <w:r>
        <w:rPr>
          <w:noProof/>
        </w:rPr>
      </w:r>
      <w:r>
        <w:rPr>
          <w:noProof/>
        </w:rPr>
        <w:fldChar w:fldCharType="separate"/>
      </w:r>
      <w:r>
        <w:rPr>
          <w:noProof/>
        </w:rPr>
        <w:t>132</w:t>
      </w:r>
      <w:r>
        <w:rPr>
          <w:noProof/>
        </w:rPr>
        <w:fldChar w:fldCharType="end"/>
      </w:r>
    </w:p>
    <w:p w14:paraId="2CB5FD7E" w14:textId="0D5DDC52" w:rsidR="000F473D" w:rsidRDefault="000F473D">
      <w:pPr>
        <w:pStyle w:val="TOC2"/>
        <w:rPr>
          <w:rFonts w:ascii="Calibri" w:hAnsi="Calibri"/>
          <w:noProof/>
          <w:sz w:val="22"/>
          <w:szCs w:val="22"/>
          <w:lang w:eastAsia="en-GB"/>
        </w:rPr>
      </w:pPr>
      <w:r>
        <w:rPr>
          <w:noProof/>
        </w:rPr>
        <w:t>28.13</w:t>
      </w:r>
      <w:r>
        <w:rPr>
          <w:rFonts w:ascii="Calibri" w:hAnsi="Calibri"/>
          <w:noProof/>
          <w:sz w:val="22"/>
          <w:szCs w:val="22"/>
          <w:lang w:eastAsia="en-GB"/>
        </w:rPr>
        <w:tab/>
      </w:r>
      <w:r w:rsidRPr="00F308B6">
        <w:rPr>
          <w:noProof/>
          <w:lang w:val="de-DE"/>
        </w:rPr>
        <w:t>NF Service Set</w:t>
      </w:r>
      <w:r>
        <w:rPr>
          <w:noProof/>
        </w:rPr>
        <w:t xml:space="preserve"> </w:t>
      </w:r>
      <w:r w:rsidRPr="00F308B6">
        <w:rPr>
          <w:noProof/>
          <w:lang w:val="de-DE"/>
        </w:rPr>
        <w:t>I</w:t>
      </w:r>
      <w:r>
        <w:rPr>
          <w:noProof/>
        </w:rPr>
        <w:t>dentifier (NF Service Set ID)</w:t>
      </w:r>
      <w:r>
        <w:rPr>
          <w:noProof/>
        </w:rPr>
        <w:tab/>
      </w:r>
      <w:r>
        <w:rPr>
          <w:noProof/>
        </w:rPr>
        <w:fldChar w:fldCharType="begin" w:fldLock="1"/>
      </w:r>
      <w:r>
        <w:rPr>
          <w:noProof/>
        </w:rPr>
        <w:instrText xml:space="preserve"> PAGEREF _Toc136329493 \h </w:instrText>
      </w:r>
      <w:r>
        <w:rPr>
          <w:noProof/>
        </w:rPr>
      </w:r>
      <w:r>
        <w:rPr>
          <w:noProof/>
        </w:rPr>
        <w:fldChar w:fldCharType="separate"/>
      </w:r>
      <w:r>
        <w:rPr>
          <w:noProof/>
        </w:rPr>
        <w:t>133</w:t>
      </w:r>
      <w:r>
        <w:rPr>
          <w:noProof/>
        </w:rPr>
        <w:fldChar w:fldCharType="end"/>
      </w:r>
    </w:p>
    <w:p w14:paraId="5CCA8810" w14:textId="2884BFBB" w:rsidR="000F473D" w:rsidRDefault="000F473D">
      <w:pPr>
        <w:pStyle w:val="TOC2"/>
        <w:rPr>
          <w:rFonts w:ascii="Calibri" w:hAnsi="Calibri"/>
          <w:noProof/>
          <w:sz w:val="22"/>
          <w:szCs w:val="22"/>
          <w:lang w:eastAsia="en-GB"/>
        </w:rPr>
      </w:pPr>
      <w:r>
        <w:rPr>
          <w:noProof/>
        </w:rPr>
        <w:t>28.14</w:t>
      </w:r>
      <w:r>
        <w:rPr>
          <w:rFonts w:ascii="Calibri" w:hAnsi="Calibri"/>
          <w:noProof/>
          <w:sz w:val="22"/>
          <w:szCs w:val="22"/>
          <w:lang w:eastAsia="en-GB"/>
        </w:rPr>
        <w:tab/>
      </w:r>
      <w:r>
        <w:rPr>
          <w:noProof/>
        </w:rPr>
        <w:t>Data Network Access Identifier (DNAI)</w:t>
      </w:r>
      <w:r>
        <w:rPr>
          <w:noProof/>
        </w:rPr>
        <w:tab/>
      </w:r>
      <w:r>
        <w:rPr>
          <w:noProof/>
        </w:rPr>
        <w:fldChar w:fldCharType="begin" w:fldLock="1"/>
      </w:r>
      <w:r>
        <w:rPr>
          <w:noProof/>
        </w:rPr>
        <w:instrText xml:space="preserve"> PAGEREF _Toc136329494 \h </w:instrText>
      </w:r>
      <w:r>
        <w:rPr>
          <w:noProof/>
        </w:rPr>
      </w:r>
      <w:r>
        <w:rPr>
          <w:noProof/>
        </w:rPr>
        <w:fldChar w:fldCharType="separate"/>
      </w:r>
      <w:r>
        <w:rPr>
          <w:noProof/>
        </w:rPr>
        <w:t>134</w:t>
      </w:r>
      <w:r>
        <w:rPr>
          <w:noProof/>
        </w:rPr>
        <w:fldChar w:fldCharType="end"/>
      </w:r>
    </w:p>
    <w:p w14:paraId="60D2BDFA" w14:textId="55150D9F" w:rsidR="000F473D" w:rsidRDefault="000F473D">
      <w:pPr>
        <w:pStyle w:val="TOC2"/>
        <w:rPr>
          <w:rFonts w:ascii="Calibri" w:hAnsi="Calibri"/>
          <w:noProof/>
          <w:sz w:val="22"/>
          <w:szCs w:val="22"/>
          <w:lang w:eastAsia="en-GB"/>
        </w:rPr>
      </w:pPr>
      <w:r>
        <w:rPr>
          <w:noProof/>
          <w:lang w:eastAsia="zh-CN"/>
        </w:rPr>
        <w:t>28.15</w:t>
      </w:r>
      <w:r>
        <w:rPr>
          <w:rFonts w:ascii="Calibri" w:hAnsi="Calibri"/>
          <w:noProof/>
          <w:sz w:val="22"/>
          <w:szCs w:val="22"/>
          <w:lang w:eastAsia="en-GB"/>
        </w:rPr>
        <w:tab/>
      </w:r>
      <w:r>
        <w:rPr>
          <w:noProof/>
        </w:rPr>
        <w:t>Global Cable Identifier (GCI)</w:t>
      </w:r>
      <w:r>
        <w:rPr>
          <w:noProof/>
        </w:rPr>
        <w:tab/>
      </w:r>
      <w:r>
        <w:rPr>
          <w:noProof/>
        </w:rPr>
        <w:fldChar w:fldCharType="begin" w:fldLock="1"/>
      </w:r>
      <w:r>
        <w:rPr>
          <w:noProof/>
        </w:rPr>
        <w:instrText xml:space="preserve"> PAGEREF _Toc136329495 \h </w:instrText>
      </w:r>
      <w:r>
        <w:rPr>
          <w:noProof/>
        </w:rPr>
      </w:r>
      <w:r>
        <w:rPr>
          <w:noProof/>
        </w:rPr>
        <w:fldChar w:fldCharType="separate"/>
      </w:r>
      <w:r>
        <w:rPr>
          <w:noProof/>
        </w:rPr>
        <w:t>134</w:t>
      </w:r>
      <w:r>
        <w:rPr>
          <w:noProof/>
        </w:rPr>
        <w:fldChar w:fldCharType="end"/>
      </w:r>
    </w:p>
    <w:p w14:paraId="0FCF1CCE" w14:textId="332D833D" w:rsidR="000F473D" w:rsidRDefault="000F473D">
      <w:pPr>
        <w:pStyle w:val="TOC3"/>
        <w:rPr>
          <w:rFonts w:ascii="Calibri" w:hAnsi="Calibri"/>
          <w:noProof/>
          <w:sz w:val="22"/>
          <w:szCs w:val="22"/>
          <w:lang w:eastAsia="en-GB"/>
        </w:rPr>
      </w:pPr>
      <w:r>
        <w:rPr>
          <w:noProof/>
        </w:rPr>
        <w:t>28.15.1</w:t>
      </w:r>
      <w:r>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_Toc136329496 \h </w:instrText>
      </w:r>
      <w:r>
        <w:rPr>
          <w:noProof/>
        </w:rPr>
      </w:r>
      <w:r>
        <w:rPr>
          <w:noProof/>
        </w:rPr>
        <w:fldChar w:fldCharType="separate"/>
      </w:r>
      <w:r>
        <w:rPr>
          <w:noProof/>
        </w:rPr>
        <w:t>134</w:t>
      </w:r>
      <w:r>
        <w:rPr>
          <w:noProof/>
        </w:rPr>
        <w:fldChar w:fldCharType="end"/>
      </w:r>
    </w:p>
    <w:p w14:paraId="1790BD6A" w14:textId="7D9909E6" w:rsidR="000F473D" w:rsidRDefault="000F473D">
      <w:pPr>
        <w:pStyle w:val="TOC3"/>
        <w:rPr>
          <w:rFonts w:ascii="Calibri" w:hAnsi="Calibri"/>
          <w:noProof/>
          <w:sz w:val="22"/>
          <w:szCs w:val="22"/>
          <w:lang w:eastAsia="en-GB"/>
        </w:rPr>
      </w:pPr>
      <w:r>
        <w:rPr>
          <w:noProof/>
        </w:rPr>
        <w:t>28.15.2</w:t>
      </w:r>
      <w:r>
        <w:rPr>
          <w:rFonts w:ascii="Calibri" w:hAnsi="Calibri"/>
          <w:noProof/>
          <w:sz w:val="22"/>
          <w:szCs w:val="22"/>
          <w:lang w:eastAsia="en-GB"/>
        </w:rPr>
        <w:tab/>
      </w:r>
      <w:r>
        <w:rPr>
          <w:noProof/>
        </w:rPr>
        <w:t>NAI format for SUPI containing a GCI</w:t>
      </w:r>
      <w:r>
        <w:rPr>
          <w:noProof/>
        </w:rPr>
        <w:tab/>
      </w:r>
      <w:r>
        <w:rPr>
          <w:noProof/>
        </w:rPr>
        <w:fldChar w:fldCharType="begin" w:fldLock="1"/>
      </w:r>
      <w:r>
        <w:rPr>
          <w:noProof/>
        </w:rPr>
        <w:instrText xml:space="preserve"> PAGEREF _Toc136329497 \h </w:instrText>
      </w:r>
      <w:r>
        <w:rPr>
          <w:noProof/>
        </w:rPr>
      </w:r>
      <w:r>
        <w:rPr>
          <w:noProof/>
        </w:rPr>
        <w:fldChar w:fldCharType="separate"/>
      </w:r>
      <w:r>
        <w:rPr>
          <w:noProof/>
        </w:rPr>
        <w:t>134</w:t>
      </w:r>
      <w:r>
        <w:rPr>
          <w:noProof/>
        </w:rPr>
        <w:fldChar w:fldCharType="end"/>
      </w:r>
    </w:p>
    <w:p w14:paraId="26BF564A" w14:textId="2836E61D" w:rsidR="000F473D" w:rsidRDefault="000F473D">
      <w:pPr>
        <w:pStyle w:val="TOC3"/>
        <w:rPr>
          <w:rFonts w:ascii="Calibri" w:hAnsi="Calibri"/>
          <w:noProof/>
          <w:sz w:val="22"/>
          <w:szCs w:val="22"/>
          <w:lang w:eastAsia="en-GB"/>
        </w:rPr>
      </w:pPr>
      <w:r w:rsidRPr="00F308B6">
        <w:rPr>
          <w:noProof/>
          <w:lang w:val="it-IT"/>
        </w:rPr>
        <w:t>28.15.3</w:t>
      </w:r>
      <w:r>
        <w:rPr>
          <w:rFonts w:ascii="Calibri" w:hAnsi="Calibri"/>
          <w:noProof/>
          <w:sz w:val="22"/>
          <w:szCs w:val="22"/>
          <w:lang w:eastAsia="en-GB"/>
        </w:rPr>
        <w:tab/>
      </w:r>
      <w:r w:rsidRPr="00F308B6">
        <w:rPr>
          <w:noProof/>
          <w:lang w:val="it-IT"/>
        </w:rPr>
        <w:t>User Location Information</w:t>
      </w:r>
      <w:r>
        <w:rPr>
          <w:noProof/>
        </w:rPr>
        <w:t xml:space="preserve"> for RG accessing the 5GC via W-5GCAN (HFC Node ID)</w:t>
      </w:r>
      <w:r>
        <w:rPr>
          <w:noProof/>
        </w:rPr>
        <w:tab/>
      </w:r>
      <w:r>
        <w:rPr>
          <w:noProof/>
        </w:rPr>
        <w:fldChar w:fldCharType="begin" w:fldLock="1"/>
      </w:r>
      <w:r>
        <w:rPr>
          <w:noProof/>
        </w:rPr>
        <w:instrText xml:space="preserve"> PAGEREF _Toc136329498 \h </w:instrText>
      </w:r>
      <w:r>
        <w:rPr>
          <w:noProof/>
        </w:rPr>
      </w:r>
      <w:r>
        <w:rPr>
          <w:noProof/>
        </w:rPr>
        <w:fldChar w:fldCharType="separate"/>
      </w:r>
      <w:r>
        <w:rPr>
          <w:noProof/>
        </w:rPr>
        <w:t>134</w:t>
      </w:r>
      <w:r>
        <w:rPr>
          <w:noProof/>
        </w:rPr>
        <w:fldChar w:fldCharType="end"/>
      </w:r>
    </w:p>
    <w:p w14:paraId="155E1300" w14:textId="4FD3BA9A" w:rsidR="000F473D" w:rsidRDefault="000F473D">
      <w:pPr>
        <w:pStyle w:val="TOC3"/>
        <w:rPr>
          <w:rFonts w:ascii="Calibri" w:hAnsi="Calibri"/>
          <w:noProof/>
          <w:sz w:val="22"/>
          <w:szCs w:val="22"/>
          <w:lang w:eastAsia="en-GB"/>
        </w:rPr>
      </w:pPr>
      <w:r w:rsidRPr="00F308B6">
        <w:rPr>
          <w:noProof/>
          <w:lang w:val="it-IT"/>
        </w:rPr>
        <w:t>28.15.4</w:t>
      </w:r>
      <w:r>
        <w:rPr>
          <w:rFonts w:ascii="Calibri" w:hAnsi="Calibri"/>
          <w:noProof/>
          <w:sz w:val="22"/>
          <w:szCs w:val="22"/>
          <w:lang w:eastAsia="en-GB"/>
        </w:rPr>
        <w:tab/>
      </w:r>
      <w:r w:rsidRPr="00F308B6">
        <w:rPr>
          <w:noProof/>
          <w:lang w:val="it-IT"/>
        </w:rPr>
        <w:t>GCI</w:t>
      </w:r>
      <w:r>
        <w:rPr>
          <w:noProof/>
        </w:rPr>
        <w:tab/>
      </w:r>
      <w:r>
        <w:rPr>
          <w:noProof/>
        </w:rPr>
        <w:fldChar w:fldCharType="begin" w:fldLock="1"/>
      </w:r>
      <w:r>
        <w:rPr>
          <w:noProof/>
        </w:rPr>
        <w:instrText xml:space="preserve"> PAGEREF _Toc136329499 \h </w:instrText>
      </w:r>
      <w:r>
        <w:rPr>
          <w:noProof/>
        </w:rPr>
      </w:r>
      <w:r>
        <w:rPr>
          <w:noProof/>
        </w:rPr>
        <w:fldChar w:fldCharType="separate"/>
      </w:r>
      <w:r>
        <w:rPr>
          <w:noProof/>
        </w:rPr>
        <w:t>135</w:t>
      </w:r>
      <w:r>
        <w:rPr>
          <w:noProof/>
        </w:rPr>
        <w:fldChar w:fldCharType="end"/>
      </w:r>
    </w:p>
    <w:p w14:paraId="550BB0BA" w14:textId="3B9F0574" w:rsidR="000F473D" w:rsidRDefault="000F473D">
      <w:pPr>
        <w:pStyle w:val="TOC3"/>
        <w:rPr>
          <w:rFonts w:ascii="Calibri" w:hAnsi="Calibri"/>
          <w:noProof/>
          <w:sz w:val="22"/>
          <w:szCs w:val="22"/>
          <w:lang w:eastAsia="en-GB"/>
        </w:rPr>
      </w:pPr>
      <w:r>
        <w:rPr>
          <w:noProof/>
        </w:rPr>
        <w:t>28.15.5</w:t>
      </w:r>
      <w:r>
        <w:rPr>
          <w:rFonts w:ascii="Calibri" w:hAnsi="Calibri"/>
          <w:noProof/>
          <w:sz w:val="22"/>
          <w:szCs w:val="22"/>
          <w:lang w:eastAsia="en-GB"/>
        </w:rPr>
        <w:tab/>
      </w:r>
      <w:r>
        <w:rPr>
          <w:noProof/>
        </w:rPr>
        <w:t>NAI format for SUCI containing a GCI</w:t>
      </w:r>
      <w:r>
        <w:rPr>
          <w:noProof/>
        </w:rPr>
        <w:tab/>
      </w:r>
      <w:r>
        <w:rPr>
          <w:noProof/>
        </w:rPr>
        <w:fldChar w:fldCharType="begin" w:fldLock="1"/>
      </w:r>
      <w:r>
        <w:rPr>
          <w:noProof/>
        </w:rPr>
        <w:instrText xml:space="preserve"> PAGEREF _Toc136329500 \h </w:instrText>
      </w:r>
      <w:r>
        <w:rPr>
          <w:noProof/>
        </w:rPr>
      </w:r>
      <w:r>
        <w:rPr>
          <w:noProof/>
        </w:rPr>
        <w:fldChar w:fldCharType="separate"/>
      </w:r>
      <w:r>
        <w:rPr>
          <w:noProof/>
        </w:rPr>
        <w:t>135</w:t>
      </w:r>
      <w:r>
        <w:rPr>
          <w:noProof/>
        </w:rPr>
        <w:fldChar w:fldCharType="end"/>
      </w:r>
    </w:p>
    <w:p w14:paraId="3C87C595" w14:textId="761951A4" w:rsidR="000F473D" w:rsidRDefault="000F473D">
      <w:pPr>
        <w:pStyle w:val="TOC2"/>
        <w:rPr>
          <w:rFonts w:ascii="Calibri" w:hAnsi="Calibri"/>
          <w:noProof/>
          <w:sz w:val="22"/>
          <w:szCs w:val="22"/>
          <w:lang w:eastAsia="en-GB"/>
        </w:rPr>
      </w:pPr>
      <w:r>
        <w:rPr>
          <w:noProof/>
          <w:lang w:eastAsia="zh-CN"/>
        </w:rPr>
        <w:t>28.16</w:t>
      </w:r>
      <w:r>
        <w:rPr>
          <w:rFonts w:ascii="Calibri" w:hAnsi="Calibri"/>
          <w:noProof/>
          <w:sz w:val="22"/>
          <w:szCs w:val="22"/>
          <w:lang w:eastAsia="en-GB"/>
        </w:rPr>
        <w:tab/>
      </w:r>
      <w:r>
        <w:rPr>
          <w:noProof/>
        </w:rPr>
        <w:t>Global Line Identifier (GLI)</w:t>
      </w:r>
      <w:r>
        <w:rPr>
          <w:noProof/>
        </w:rPr>
        <w:tab/>
      </w:r>
      <w:r>
        <w:rPr>
          <w:noProof/>
        </w:rPr>
        <w:fldChar w:fldCharType="begin" w:fldLock="1"/>
      </w:r>
      <w:r>
        <w:rPr>
          <w:noProof/>
        </w:rPr>
        <w:instrText xml:space="preserve"> PAGEREF _Toc136329501 \h </w:instrText>
      </w:r>
      <w:r>
        <w:rPr>
          <w:noProof/>
        </w:rPr>
      </w:r>
      <w:r>
        <w:rPr>
          <w:noProof/>
        </w:rPr>
        <w:fldChar w:fldCharType="separate"/>
      </w:r>
      <w:r>
        <w:rPr>
          <w:noProof/>
        </w:rPr>
        <w:t>135</w:t>
      </w:r>
      <w:r>
        <w:rPr>
          <w:noProof/>
        </w:rPr>
        <w:fldChar w:fldCharType="end"/>
      </w:r>
    </w:p>
    <w:p w14:paraId="3FB3C231" w14:textId="6F4B7C3E" w:rsidR="000F473D" w:rsidRDefault="000F473D">
      <w:pPr>
        <w:pStyle w:val="TOC3"/>
        <w:rPr>
          <w:rFonts w:ascii="Calibri" w:hAnsi="Calibri"/>
          <w:noProof/>
          <w:sz w:val="22"/>
          <w:szCs w:val="22"/>
          <w:lang w:eastAsia="en-GB"/>
        </w:rPr>
      </w:pPr>
      <w:r>
        <w:rPr>
          <w:noProof/>
        </w:rPr>
        <w:t>28.16.1</w:t>
      </w:r>
      <w:r>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_Toc136329502 \h </w:instrText>
      </w:r>
      <w:r>
        <w:rPr>
          <w:noProof/>
        </w:rPr>
      </w:r>
      <w:r>
        <w:rPr>
          <w:noProof/>
        </w:rPr>
        <w:fldChar w:fldCharType="separate"/>
      </w:r>
      <w:r>
        <w:rPr>
          <w:noProof/>
        </w:rPr>
        <w:t>135</w:t>
      </w:r>
      <w:r>
        <w:rPr>
          <w:noProof/>
        </w:rPr>
        <w:fldChar w:fldCharType="end"/>
      </w:r>
    </w:p>
    <w:p w14:paraId="6E2D9C34" w14:textId="7D20EE16" w:rsidR="000F473D" w:rsidRDefault="000F473D">
      <w:pPr>
        <w:pStyle w:val="TOC3"/>
        <w:rPr>
          <w:rFonts w:ascii="Calibri" w:hAnsi="Calibri"/>
          <w:noProof/>
          <w:sz w:val="22"/>
          <w:szCs w:val="22"/>
          <w:lang w:eastAsia="en-GB"/>
        </w:rPr>
      </w:pPr>
      <w:r>
        <w:rPr>
          <w:noProof/>
        </w:rPr>
        <w:t>28.16.2</w:t>
      </w:r>
      <w:r>
        <w:rPr>
          <w:rFonts w:ascii="Calibri" w:hAnsi="Calibri"/>
          <w:noProof/>
          <w:sz w:val="22"/>
          <w:szCs w:val="22"/>
          <w:lang w:eastAsia="en-GB"/>
        </w:rPr>
        <w:tab/>
      </w:r>
      <w:r>
        <w:rPr>
          <w:noProof/>
        </w:rPr>
        <w:t>NAI format for SUPI containing a GLI</w:t>
      </w:r>
      <w:r>
        <w:rPr>
          <w:noProof/>
        </w:rPr>
        <w:tab/>
      </w:r>
      <w:r>
        <w:rPr>
          <w:noProof/>
        </w:rPr>
        <w:fldChar w:fldCharType="begin" w:fldLock="1"/>
      </w:r>
      <w:r>
        <w:rPr>
          <w:noProof/>
        </w:rPr>
        <w:instrText xml:space="preserve"> PAGEREF _Toc136329503 \h </w:instrText>
      </w:r>
      <w:r>
        <w:rPr>
          <w:noProof/>
        </w:rPr>
      </w:r>
      <w:r>
        <w:rPr>
          <w:noProof/>
        </w:rPr>
        <w:fldChar w:fldCharType="separate"/>
      </w:r>
      <w:r>
        <w:rPr>
          <w:noProof/>
        </w:rPr>
        <w:t>135</w:t>
      </w:r>
      <w:r>
        <w:rPr>
          <w:noProof/>
        </w:rPr>
        <w:fldChar w:fldCharType="end"/>
      </w:r>
    </w:p>
    <w:p w14:paraId="66CE5EE4" w14:textId="6221F79C" w:rsidR="000F473D" w:rsidRDefault="000F473D">
      <w:pPr>
        <w:pStyle w:val="TOC3"/>
        <w:rPr>
          <w:rFonts w:ascii="Calibri" w:hAnsi="Calibri"/>
          <w:noProof/>
          <w:sz w:val="22"/>
          <w:szCs w:val="22"/>
          <w:lang w:eastAsia="en-GB"/>
        </w:rPr>
      </w:pPr>
      <w:r>
        <w:rPr>
          <w:noProof/>
        </w:rPr>
        <w:lastRenderedPageBreak/>
        <w:t>28.16.3</w:t>
      </w:r>
      <w:r>
        <w:rPr>
          <w:rFonts w:ascii="Calibri" w:hAnsi="Calibri"/>
          <w:noProof/>
          <w:sz w:val="22"/>
          <w:szCs w:val="22"/>
          <w:lang w:eastAsia="en-GB"/>
        </w:rPr>
        <w:tab/>
      </w:r>
      <w:r>
        <w:rPr>
          <w:noProof/>
        </w:rPr>
        <w:t>User Location Information for RG accessing the 5GC via W-5GBAN</w:t>
      </w:r>
      <w:r>
        <w:rPr>
          <w:noProof/>
        </w:rPr>
        <w:tab/>
      </w:r>
      <w:r>
        <w:rPr>
          <w:noProof/>
        </w:rPr>
        <w:fldChar w:fldCharType="begin" w:fldLock="1"/>
      </w:r>
      <w:r>
        <w:rPr>
          <w:noProof/>
        </w:rPr>
        <w:instrText xml:space="preserve"> PAGEREF _Toc136329504 \h </w:instrText>
      </w:r>
      <w:r>
        <w:rPr>
          <w:noProof/>
        </w:rPr>
      </w:r>
      <w:r>
        <w:rPr>
          <w:noProof/>
        </w:rPr>
        <w:fldChar w:fldCharType="separate"/>
      </w:r>
      <w:r>
        <w:rPr>
          <w:noProof/>
        </w:rPr>
        <w:t>135</w:t>
      </w:r>
      <w:r>
        <w:rPr>
          <w:noProof/>
        </w:rPr>
        <w:fldChar w:fldCharType="end"/>
      </w:r>
    </w:p>
    <w:p w14:paraId="161B2F2A" w14:textId="34B7D217" w:rsidR="000F473D" w:rsidRDefault="000F473D">
      <w:pPr>
        <w:pStyle w:val="TOC3"/>
        <w:rPr>
          <w:rFonts w:ascii="Calibri" w:hAnsi="Calibri"/>
          <w:noProof/>
          <w:sz w:val="22"/>
          <w:szCs w:val="22"/>
          <w:lang w:eastAsia="en-GB"/>
        </w:rPr>
      </w:pPr>
      <w:r>
        <w:rPr>
          <w:noProof/>
        </w:rPr>
        <w:t>28.16.4</w:t>
      </w:r>
      <w:r>
        <w:rPr>
          <w:rFonts w:ascii="Calibri" w:hAnsi="Calibri"/>
          <w:noProof/>
          <w:sz w:val="22"/>
          <w:szCs w:val="22"/>
          <w:lang w:eastAsia="en-GB"/>
        </w:rPr>
        <w:tab/>
      </w:r>
      <w:r>
        <w:rPr>
          <w:noProof/>
        </w:rPr>
        <w:t>GLI</w:t>
      </w:r>
      <w:r>
        <w:rPr>
          <w:noProof/>
        </w:rPr>
        <w:tab/>
      </w:r>
      <w:r>
        <w:rPr>
          <w:noProof/>
        </w:rPr>
        <w:fldChar w:fldCharType="begin" w:fldLock="1"/>
      </w:r>
      <w:r>
        <w:rPr>
          <w:noProof/>
        </w:rPr>
        <w:instrText xml:space="preserve"> PAGEREF _Toc136329505 \h </w:instrText>
      </w:r>
      <w:r>
        <w:rPr>
          <w:noProof/>
        </w:rPr>
      </w:r>
      <w:r>
        <w:rPr>
          <w:noProof/>
        </w:rPr>
        <w:fldChar w:fldCharType="separate"/>
      </w:r>
      <w:r>
        <w:rPr>
          <w:noProof/>
        </w:rPr>
        <w:t>135</w:t>
      </w:r>
      <w:r>
        <w:rPr>
          <w:noProof/>
        </w:rPr>
        <w:fldChar w:fldCharType="end"/>
      </w:r>
    </w:p>
    <w:p w14:paraId="2BED2C09" w14:textId="07441ACF" w:rsidR="000F473D" w:rsidRDefault="000F473D">
      <w:pPr>
        <w:pStyle w:val="TOC3"/>
        <w:rPr>
          <w:rFonts w:ascii="Calibri" w:hAnsi="Calibri"/>
          <w:noProof/>
          <w:sz w:val="22"/>
          <w:szCs w:val="22"/>
          <w:lang w:eastAsia="en-GB"/>
        </w:rPr>
      </w:pPr>
      <w:r>
        <w:rPr>
          <w:noProof/>
        </w:rPr>
        <w:t>28.16.5</w:t>
      </w:r>
      <w:r>
        <w:rPr>
          <w:rFonts w:ascii="Calibri" w:hAnsi="Calibri"/>
          <w:noProof/>
          <w:sz w:val="22"/>
          <w:szCs w:val="22"/>
          <w:lang w:eastAsia="en-GB"/>
        </w:rPr>
        <w:tab/>
      </w:r>
      <w:r>
        <w:rPr>
          <w:noProof/>
        </w:rPr>
        <w:t>NAI format for SUCI containing a GLI</w:t>
      </w:r>
      <w:r>
        <w:rPr>
          <w:noProof/>
        </w:rPr>
        <w:tab/>
      </w:r>
      <w:r>
        <w:rPr>
          <w:noProof/>
        </w:rPr>
        <w:fldChar w:fldCharType="begin" w:fldLock="1"/>
      </w:r>
      <w:r>
        <w:rPr>
          <w:noProof/>
        </w:rPr>
        <w:instrText xml:space="preserve"> PAGEREF _Toc136329506 \h </w:instrText>
      </w:r>
      <w:r>
        <w:rPr>
          <w:noProof/>
        </w:rPr>
      </w:r>
      <w:r>
        <w:rPr>
          <w:noProof/>
        </w:rPr>
        <w:fldChar w:fldCharType="separate"/>
      </w:r>
      <w:r>
        <w:rPr>
          <w:noProof/>
        </w:rPr>
        <w:t>136</w:t>
      </w:r>
      <w:r>
        <w:rPr>
          <w:noProof/>
        </w:rPr>
        <w:fldChar w:fldCharType="end"/>
      </w:r>
    </w:p>
    <w:p w14:paraId="44BF1D93" w14:textId="6CBA3C06" w:rsidR="000F473D" w:rsidRDefault="000F473D">
      <w:pPr>
        <w:pStyle w:val="TOC2"/>
        <w:rPr>
          <w:rFonts w:ascii="Calibri" w:hAnsi="Calibri"/>
          <w:noProof/>
          <w:sz w:val="22"/>
          <w:szCs w:val="22"/>
          <w:lang w:eastAsia="en-GB"/>
        </w:rPr>
      </w:pPr>
      <w:r>
        <w:rPr>
          <w:noProof/>
        </w:rPr>
        <w:t>28.17</w:t>
      </w:r>
      <w:r>
        <w:rPr>
          <w:rFonts w:ascii="Calibri" w:hAnsi="Calibri"/>
          <w:noProof/>
          <w:sz w:val="22"/>
          <w:szCs w:val="22"/>
          <w:lang w:eastAsia="en-GB"/>
        </w:rPr>
        <w:tab/>
      </w:r>
      <w:r>
        <w:rPr>
          <w:noProof/>
        </w:rPr>
        <w:t>DNS subdomain for operator usage in 5GC</w:t>
      </w:r>
      <w:r>
        <w:rPr>
          <w:noProof/>
        </w:rPr>
        <w:tab/>
      </w:r>
      <w:r>
        <w:rPr>
          <w:noProof/>
        </w:rPr>
        <w:fldChar w:fldCharType="begin" w:fldLock="1"/>
      </w:r>
      <w:r>
        <w:rPr>
          <w:noProof/>
        </w:rPr>
        <w:instrText xml:space="preserve"> PAGEREF _Toc136329507 \h </w:instrText>
      </w:r>
      <w:r>
        <w:rPr>
          <w:noProof/>
        </w:rPr>
      </w:r>
      <w:r>
        <w:rPr>
          <w:noProof/>
        </w:rPr>
        <w:fldChar w:fldCharType="separate"/>
      </w:r>
      <w:r>
        <w:rPr>
          <w:noProof/>
        </w:rPr>
        <w:t>136</w:t>
      </w:r>
      <w:r>
        <w:rPr>
          <w:noProof/>
        </w:rPr>
        <w:fldChar w:fldCharType="end"/>
      </w:r>
    </w:p>
    <w:p w14:paraId="72DE751A" w14:textId="07B88E54" w:rsidR="000F473D" w:rsidRDefault="000F473D">
      <w:pPr>
        <w:pStyle w:val="TOC2"/>
        <w:rPr>
          <w:rFonts w:ascii="Calibri" w:hAnsi="Calibri"/>
          <w:noProof/>
          <w:sz w:val="22"/>
          <w:szCs w:val="22"/>
          <w:lang w:eastAsia="en-GB"/>
        </w:rPr>
      </w:pPr>
      <w:r>
        <w:rPr>
          <w:noProof/>
        </w:rPr>
        <w:t>28.18</w:t>
      </w:r>
      <w:r>
        <w:rPr>
          <w:rFonts w:ascii="Calibri" w:hAnsi="Calibri"/>
          <w:noProof/>
          <w:sz w:val="22"/>
          <w:szCs w:val="22"/>
          <w:lang w:eastAsia="en-GB"/>
        </w:rPr>
        <w:tab/>
      </w:r>
      <w:r>
        <w:rPr>
          <w:noProof/>
        </w:rPr>
        <w:t>NF FQDN Format for Inter SNPN Routing</w:t>
      </w:r>
      <w:r>
        <w:rPr>
          <w:noProof/>
        </w:rPr>
        <w:tab/>
      </w:r>
      <w:r>
        <w:rPr>
          <w:noProof/>
        </w:rPr>
        <w:fldChar w:fldCharType="begin" w:fldLock="1"/>
      </w:r>
      <w:r>
        <w:rPr>
          <w:noProof/>
        </w:rPr>
        <w:instrText xml:space="preserve"> PAGEREF _Toc136329508 \h </w:instrText>
      </w:r>
      <w:r>
        <w:rPr>
          <w:noProof/>
        </w:rPr>
      </w:r>
      <w:r>
        <w:rPr>
          <w:noProof/>
        </w:rPr>
        <w:fldChar w:fldCharType="separate"/>
      </w:r>
      <w:r>
        <w:rPr>
          <w:noProof/>
        </w:rPr>
        <w:t>136</w:t>
      </w:r>
      <w:r>
        <w:rPr>
          <w:noProof/>
        </w:rPr>
        <w:fldChar w:fldCharType="end"/>
      </w:r>
    </w:p>
    <w:p w14:paraId="5B3F6B71" w14:textId="4A8326D5" w:rsidR="000F473D" w:rsidRDefault="000F473D">
      <w:pPr>
        <w:pStyle w:val="TOC3"/>
        <w:rPr>
          <w:rFonts w:ascii="Calibri" w:hAnsi="Calibri"/>
          <w:noProof/>
          <w:sz w:val="22"/>
          <w:szCs w:val="22"/>
          <w:lang w:eastAsia="en-GB"/>
        </w:rPr>
      </w:pPr>
      <w:r>
        <w:rPr>
          <w:noProof/>
        </w:rPr>
        <w:t>28.18.1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_Toc136329509 \h </w:instrText>
      </w:r>
      <w:r>
        <w:rPr>
          <w:noProof/>
        </w:rPr>
      </w:r>
      <w:r>
        <w:rPr>
          <w:noProof/>
        </w:rPr>
        <w:fldChar w:fldCharType="separate"/>
      </w:r>
      <w:r>
        <w:rPr>
          <w:noProof/>
        </w:rPr>
        <w:t>136</w:t>
      </w:r>
      <w:r>
        <w:rPr>
          <w:noProof/>
        </w:rPr>
        <w:fldChar w:fldCharType="end"/>
      </w:r>
    </w:p>
    <w:p w14:paraId="2B09B7C7" w14:textId="41D49C5B" w:rsidR="000F473D" w:rsidRDefault="000F473D">
      <w:pPr>
        <w:pStyle w:val="TOC1"/>
        <w:rPr>
          <w:rFonts w:ascii="Calibri" w:hAnsi="Calibri"/>
          <w:noProof/>
          <w:szCs w:val="22"/>
          <w:lang w:eastAsia="en-GB"/>
        </w:rPr>
      </w:pPr>
      <w:r>
        <w:rPr>
          <w:noProof/>
        </w:rPr>
        <w:t>29</w:t>
      </w:r>
      <w:r>
        <w:rPr>
          <w:rFonts w:ascii="Calibri" w:hAnsi="Calibri"/>
          <w:noProof/>
          <w:szCs w:val="22"/>
          <w:lang w:eastAsia="en-GB"/>
        </w:rPr>
        <w:tab/>
      </w:r>
      <w:r>
        <w:rPr>
          <w:noProof/>
        </w:rPr>
        <w:t>Numbering, addressing and identification for RACS</w:t>
      </w:r>
      <w:r>
        <w:rPr>
          <w:noProof/>
        </w:rPr>
        <w:tab/>
      </w:r>
      <w:r>
        <w:rPr>
          <w:noProof/>
        </w:rPr>
        <w:fldChar w:fldCharType="begin" w:fldLock="1"/>
      </w:r>
      <w:r>
        <w:rPr>
          <w:noProof/>
        </w:rPr>
        <w:instrText xml:space="preserve"> PAGEREF _Toc136329510 \h </w:instrText>
      </w:r>
      <w:r>
        <w:rPr>
          <w:noProof/>
        </w:rPr>
      </w:r>
      <w:r>
        <w:rPr>
          <w:noProof/>
        </w:rPr>
        <w:fldChar w:fldCharType="separate"/>
      </w:r>
      <w:r>
        <w:rPr>
          <w:noProof/>
        </w:rPr>
        <w:t>136</w:t>
      </w:r>
      <w:r>
        <w:rPr>
          <w:noProof/>
        </w:rPr>
        <w:fldChar w:fldCharType="end"/>
      </w:r>
    </w:p>
    <w:p w14:paraId="2EDC0C16" w14:textId="316DA4E8" w:rsidR="000F473D" w:rsidRDefault="000F473D">
      <w:pPr>
        <w:pStyle w:val="TOC2"/>
        <w:rPr>
          <w:rFonts w:ascii="Calibri" w:hAnsi="Calibri"/>
          <w:noProof/>
          <w:sz w:val="22"/>
          <w:szCs w:val="22"/>
          <w:lang w:eastAsia="en-GB"/>
        </w:rPr>
      </w:pPr>
      <w:r>
        <w:rPr>
          <w:noProof/>
        </w:rPr>
        <w:t>29.1</w:t>
      </w:r>
      <w:r>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_Toc136329511 \h </w:instrText>
      </w:r>
      <w:r>
        <w:rPr>
          <w:noProof/>
        </w:rPr>
      </w:r>
      <w:r>
        <w:rPr>
          <w:noProof/>
        </w:rPr>
        <w:fldChar w:fldCharType="separate"/>
      </w:r>
      <w:r>
        <w:rPr>
          <w:noProof/>
        </w:rPr>
        <w:t>136</w:t>
      </w:r>
      <w:r>
        <w:rPr>
          <w:noProof/>
        </w:rPr>
        <w:fldChar w:fldCharType="end"/>
      </w:r>
    </w:p>
    <w:p w14:paraId="4AC863B6" w14:textId="6F2E206A" w:rsidR="000F473D" w:rsidRDefault="000F473D">
      <w:pPr>
        <w:pStyle w:val="TOC2"/>
        <w:rPr>
          <w:rFonts w:ascii="Calibri" w:hAnsi="Calibri"/>
          <w:noProof/>
          <w:sz w:val="22"/>
          <w:szCs w:val="22"/>
          <w:lang w:eastAsia="en-GB"/>
        </w:rPr>
      </w:pPr>
      <w:r>
        <w:rPr>
          <w:noProof/>
        </w:rPr>
        <w:t>29.2</w:t>
      </w:r>
      <w:r>
        <w:rPr>
          <w:rFonts w:ascii="Calibri" w:hAnsi="Calibri"/>
          <w:noProof/>
          <w:sz w:val="22"/>
          <w:szCs w:val="22"/>
          <w:lang w:eastAsia="en-GB"/>
        </w:rPr>
        <w:tab/>
      </w:r>
      <w:r>
        <w:rPr>
          <w:noProof/>
        </w:rPr>
        <w:t>UE radio capability ID</w:t>
      </w:r>
      <w:r>
        <w:rPr>
          <w:noProof/>
        </w:rPr>
        <w:tab/>
      </w:r>
      <w:r>
        <w:rPr>
          <w:noProof/>
        </w:rPr>
        <w:fldChar w:fldCharType="begin" w:fldLock="1"/>
      </w:r>
      <w:r>
        <w:rPr>
          <w:noProof/>
        </w:rPr>
        <w:instrText xml:space="preserve"> PAGEREF _Toc136329512 \h </w:instrText>
      </w:r>
      <w:r>
        <w:rPr>
          <w:noProof/>
        </w:rPr>
      </w:r>
      <w:r>
        <w:rPr>
          <w:noProof/>
        </w:rPr>
        <w:fldChar w:fldCharType="separate"/>
      </w:r>
      <w:r>
        <w:rPr>
          <w:noProof/>
        </w:rPr>
        <w:t>136</w:t>
      </w:r>
      <w:r>
        <w:rPr>
          <w:noProof/>
        </w:rPr>
        <w:fldChar w:fldCharType="end"/>
      </w:r>
    </w:p>
    <w:p w14:paraId="04A60E0B" w14:textId="4B6BFD8F" w:rsidR="000F473D" w:rsidRDefault="000F473D">
      <w:pPr>
        <w:pStyle w:val="TOC1"/>
        <w:rPr>
          <w:rFonts w:ascii="Calibri" w:hAnsi="Calibri"/>
          <w:noProof/>
          <w:szCs w:val="22"/>
          <w:lang w:eastAsia="en-GB"/>
        </w:rPr>
      </w:pPr>
      <w:r>
        <w:rPr>
          <w:noProof/>
        </w:rPr>
        <w:t>30</w:t>
      </w:r>
      <w:r>
        <w:rPr>
          <w:rFonts w:ascii="Calibri" w:hAnsi="Calibri"/>
          <w:noProof/>
          <w:szCs w:val="22"/>
          <w:lang w:eastAsia="en-GB"/>
        </w:rPr>
        <w:tab/>
      </w:r>
      <w:r>
        <w:rPr>
          <w:noProof/>
        </w:rPr>
        <w:t>Identification of 5GS Multicast and Broadcast Services</w:t>
      </w:r>
      <w:r>
        <w:rPr>
          <w:noProof/>
        </w:rPr>
        <w:tab/>
      </w:r>
      <w:r>
        <w:rPr>
          <w:noProof/>
        </w:rPr>
        <w:fldChar w:fldCharType="begin" w:fldLock="1"/>
      </w:r>
      <w:r>
        <w:rPr>
          <w:noProof/>
        </w:rPr>
        <w:instrText xml:space="preserve"> PAGEREF _Toc136329513 \h </w:instrText>
      </w:r>
      <w:r>
        <w:rPr>
          <w:noProof/>
        </w:rPr>
      </w:r>
      <w:r>
        <w:rPr>
          <w:noProof/>
        </w:rPr>
        <w:fldChar w:fldCharType="separate"/>
      </w:r>
      <w:r>
        <w:rPr>
          <w:noProof/>
        </w:rPr>
        <w:t>137</w:t>
      </w:r>
      <w:r>
        <w:rPr>
          <w:noProof/>
        </w:rPr>
        <w:fldChar w:fldCharType="end"/>
      </w:r>
    </w:p>
    <w:p w14:paraId="71757610" w14:textId="63D3767A" w:rsidR="000F473D" w:rsidRDefault="000F473D">
      <w:pPr>
        <w:pStyle w:val="TOC2"/>
        <w:rPr>
          <w:rFonts w:ascii="Calibri" w:hAnsi="Calibri"/>
          <w:noProof/>
          <w:sz w:val="22"/>
          <w:szCs w:val="22"/>
          <w:lang w:eastAsia="en-GB"/>
        </w:rPr>
      </w:pPr>
      <w:r>
        <w:rPr>
          <w:noProof/>
        </w:rPr>
        <w:t>30.1</w:t>
      </w:r>
      <w:r>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_Toc136329514 \h </w:instrText>
      </w:r>
      <w:r>
        <w:rPr>
          <w:noProof/>
        </w:rPr>
      </w:r>
      <w:r>
        <w:rPr>
          <w:noProof/>
        </w:rPr>
        <w:fldChar w:fldCharType="separate"/>
      </w:r>
      <w:r>
        <w:rPr>
          <w:noProof/>
        </w:rPr>
        <w:t>137</w:t>
      </w:r>
      <w:r>
        <w:rPr>
          <w:noProof/>
        </w:rPr>
        <w:fldChar w:fldCharType="end"/>
      </w:r>
    </w:p>
    <w:p w14:paraId="423F3B40" w14:textId="63C93206" w:rsidR="000F473D" w:rsidRDefault="000F473D">
      <w:pPr>
        <w:pStyle w:val="TOC2"/>
        <w:rPr>
          <w:rFonts w:ascii="Calibri" w:hAnsi="Calibri"/>
          <w:noProof/>
          <w:sz w:val="22"/>
          <w:szCs w:val="22"/>
          <w:lang w:eastAsia="en-GB"/>
        </w:rPr>
      </w:pPr>
      <w:r>
        <w:rPr>
          <w:noProof/>
        </w:rPr>
        <w:t>30.2</w:t>
      </w:r>
      <w:r>
        <w:rPr>
          <w:rFonts w:ascii="Calibri" w:hAnsi="Calibri"/>
          <w:noProof/>
          <w:sz w:val="22"/>
          <w:szCs w:val="22"/>
          <w:lang w:eastAsia="en-GB"/>
        </w:rPr>
        <w:tab/>
      </w:r>
      <w:r>
        <w:rPr>
          <w:noProof/>
        </w:rPr>
        <w:t>Structure of TMGI</w:t>
      </w:r>
      <w:r>
        <w:rPr>
          <w:noProof/>
        </w:rPr>
        <w:tab/>
      </w:r>
      <w:r>
        <w:rPr>
          <w:noProof/>
        </w:rPr>
        <w:fldChar w:fldCharType="begin" w:fldLock="1"/>
      </w:r>
      <w:r>
        <w:rPr>
          <w:noProof/>
        </w:rPr>
        <w:instrText xml:space="preserve"> PAGEREF _Toc136329515 \h </w:instrText>
      </w:r>
      <w:r>
        <w:rPr>
          <w:noProof/>
        </w:rPr>
      </w:r>
      <w:r>
        <w:rPr>
          <w:noProof/>
        </w:rPr>
        <w:fldChar w:fldCharType="separate"/>
      </w:r>
      <w:r>
        <w:rPr>
          <w:noProof/>
        </w:rPr>
        <w:t>137</w:t>
      </w:r>
      <w:r>
        <w:rPr>
          <w:noProof/>
        </w:rPr>
        <w:fldChar w:fldCharType="end"/>
      </w:r>
    </w:p>
    <w:p w14:paraId="0ED0CE69" w14:textId="7E925685" w:rsidR="000F473D" w:rsidRDefault="000F473D">
      <w:pPr>
        <w:pStyle w:val="TOC2"/>
        <w:rPr>
          <w:rFonts w:ascii="Calibri" w:hAnsi="Calibri"/>
          <w:noProof/>
          <w:sz w:val="22"/>
          <w:szCs w:val="22"/>
          <w:lang w:eastAsia="en-GB"/>
        </w:rPr>
      </w:pPr>
      <w:r>
        <w:rPr>
          <w:noProof/>
        </w:rPr>
        <w:t>30.3</w:t>
      </w:r>
      <w:r>
        <w:rPr>
          <w:rFonts w:ascii="Calibri" w:hAnsi="Calibri"/>
          <w:noProof/>
          <w:sz w:val="22"/>
          <w:szCs w:val="22"/>
          <w:lang w:eastAsia="en-GB"/>
        </w:rPr>
        <w:tab/>
      </w:r>
      <w:r>
        <w:rPr>
          <w:noProof/>
        </w:rPr>
        <w:t>Structure of Area Session ID</w:t>
      </w:r>
      <w:r>
        <w:rPr>
          <w:noProof/>
        </w:rPr>
        <w:tab/>
      </w:r>
      <w:r>
        <w:rPr>
          <w:noProof/>
        </w:rPr>
        <w:fldChar w:fldCharType="begin" w:fldLock="1"/>
      </w:r>
      <w:r>
        <w:rPr>
          <w:noProof/>
        </w:rPr>
        <w:instrText xml:space="preserve"> PAGEREF _Toc136329516 \h </w:instrText>
      </w:r>
      <w:r>
        <w:rPr>
          <w:noProof/>
        </w:rPr>
      </w:r>
      <w:r>
        <w:rPr>
          <w:noProof/>
        </w:rPr>
        <w:fldChar w:fldCharType="separate"/>
      </w:r>
      <w:r>
        <w:rPr>
          <w:noProof/>
        </w:rPr>
        <w:t>138</w:t>
      </w:r>
      <w:r>
        <w:rPr>
          <w:noProof/>
        </w:rPr>
        <w:fldChar w:fldCharType="end"/>
      </w:r>
    </w:p>
    <w:p w14:paraId="7B8B428B" w14:textId="2AE95298" w:rsidR="000F473D" w:rsidRDefault="000F473D">
      <w:pPr>
        <w:pStyle w:val="TOC2"/>
        <w:rPr>
          <w:rFonts w:ascii="Calibri" w:hAnsi="Calibri"/>
          <w:noProof/>
          <w:sz w:val="22"/>
          <w:szCs w:val="22"/>
          <w:lang w:eastAsia="en-GB"/>
        </w:rPr>
      </w:pPr>
      <w:r>
        <w:rPr>
          <w:noProof/>
        </w:rPr>
        <w:t>30.4</w:t>
      </w:r>
      <w:r>
        <w:rPr>
          <w:rFonts w:ascii="Calibri" w:hAnsi="Calibri"/>
          <w:noProof/>
          <w:sz w:val="22"/>
          <w:szCs w:val="22"/>
          <w:lang w:eastAsia="en-GB"/>
        </w:rPr>
        <w:tab/>
      </w:r>
      <w:r>
        <w:rPr>
          <w:noProof/>
        </w:rPr>
        <w:t>Structure of MBS Frequency Selection Area ID</w:t>
      </w:r>
      <w:r>
        <w:rPr>
          <w:noProof/>
        </w:rPr>
        <w:tab/>
      </w:r>
      <w:r>
        <w:rPr>
          <w:noProof/>
        </w:rPr>
        <w:fldChar w:fldCharType="begin" w:fldLock="1"/>
      </w:r>
      <w:r>
        <w:rPr>
          <w:noProof/>
        </w:rPr>
        <w:instrText xml:space="preserve"> PAGEREF _Toc136329517 \h </w:instrText>
      </w:r>
      <w:r>
        <w:rPr>
          <w:noProof/>
        </w:rPr>
      </w:r>
      <w:r>
        <w:rPr>
          <w:noProof/>
        </w:rPr>
        <w:fldChar w:fldCharType="separate"/>
      </w:r>
      <w:r>
        <w:rPr>
          <w:noProof/>
        </w:rPr>
        <w:t>138</w:t>
      </w:r>
      <w:r>
        <w:rPr>
          <w:noProof/>
        </w:rPr>
        <w:fldChar w:fldCharType="end"/>
      </w:r>
    </w:p>
    <w:p w14:paraId="2884DBBD" w14:textId="30838025" w:rsidR="000F473D" w:rsidRDefault="000F473D">
      <w:pPr>
        <w:pStyle w:val="TOC2"/>
        <w:rPr>
          <w:rFonts w:ascii="Calibri" w:hAnsi="Calibri"/>
          <w:noProof/>
          <w:sz w:val="22"/>
          <w:szCs w:val="22"/>
          <w:lang w:eastAsia="en-GB"/>
        </w:rPr>
      </w:pPr>
      <w:r>
        <w:rPr>
          <w:noProof/>
        </w:rPr>
        <w:t>30.5</w:t>
      </w:r>
      <w:r>
        <w:rPr>
          <w:rFonts w:ascii="Calibri" w:hAnsi="Calibri"/>
          <w:noProof/>
          <w:sz w:val="22"/>
          <w:szCs w:val="22"/>
          <w:lang w:eastAsia="en-GB"/>
        </w:rPr>
        <w:tab/>
      </w:r>
      <w:r>
        <w:rPr>
          <w:noProof/>
        </w:rPr>
        <w:t>Structure of Associated Session ID</w:t>
      </w:r>
      <w:r>
        <w:rPr>
          <w:noProof/>
        </w:rPr>
        <w:tab/>
      </w:r>
      <w:r>
        <w:rPr>
          <w:noProof/>
        </w:rPr>
        <w:fldChar w:fldCharType="begin" w:fldLock="1"/>
      </w:r>
      <w:r>
        <w:rPr>
          <w:noProof/>
        </w:rPr>
        <w:instrText xml:space="preserve"> PAGEREF _Toc136329518 \h </w:instrText>
      </w:r>
      <w:r>
        <w:rPr>
          <w:noProof/>
        </w:rPr>
      </w:r>
      <w:r>
        <w:rPr>
          <w:noProof/>
        </w:rPr>
        <w:fldChar w:fldCharType="separate"/>
      </w:r>
      <w:r>
        <w:rPr>
          <w:noProof/>
        </w:rPr>
        <w:t>139</w:t>
      </w:r>
      <w:r>
        <w:rPr>
          <w:noProof/>
        </w:rPr>
        <w:fldChar w:fldCharType="end"/>
      </w:r>
    </w:p>
    <w:p w14:paraId="0BEEA446" w14:textId="0C5044DD" w:rsidR="000F473D" w:rsidRDefault="000F473D" w:rsidP="000F473D">
      <w:pPr>
        <w:pStyle w:val="TOC8"/>
        <w:rPr>
          <w:rFonts w:ascii="Calibri" w:hAnsi="Calibri"/>
          <w:b w:val="0"/>
          <w:noProof/>
          <w:szCs w:val="22"/>
          <w:lang w:eastAsia="en-GB"/>
        </w:rPr>
      </w:pPr>
      <w:r>
        <w:rPr>
          <w:noProof/>
        </w:rPr>
        <w:t>Annex A (informative): Colour Codes</w:t>
      </w:r>
      <w:r>
        <w:rPr>
          <w:noProof/>
        </w:rPr>
        <w:tab/>
      </w:r>
      <w:r>
        <w:rPr>
          <w:noProof/>
        </w:rPr>
        <w:fldChar w:fldCharType="begin" w:fldLock="1"/>
      </w:r>
      <w:r>
        <w:rPr>
          <w:noProof/>
        </w:rPr>
        <w:instrText xml:space="preserve"> PAGEREF _Toc136329519 \h </w:instrText>
      </w:r>
      <w:r>
        <w:rPr>
          <w:noProof/>
        </w:rPr>
      </w:r>
      <w:r>
        <w:rPr>
          <w:noProof/>
        </w:rPr>
        <w:fldChar w:fldCharType="separate"/>
      </w:r>
      <w:r>
        <w:rPr>
          <w:noProof/>
        </w:rPr>
        <w:t>139</w:t>
      </w:r>
      <w:r>
        <w:rPr>
          <w:noProof/>
        </w:rPr>
        <w:fldChar w:fldCharType="end"/>
      </w:r>
    </w:p>
    <w:p w14:paraId="5D20D743" w14:textId="271C2135" w:rsidR="000F473D" w:rsidRDefault="000F473D">
      <w:pPr>
        <w:pStyle w:val="TOC1"/>
        <w:rPr>
          <w:rFonts w:ascii="Calibri" w:hAnsi="Calibri"/>
          <w:noProof/>
          <w:szCs w:val="22"/>
          <w:lang w:eastAsia="en-GB"/>
        </w:rPr>
      </w:pPr>
      <w:r>
        <w:rPr>
          <w:noProof/>
        </w:rPr>
        <w:t>A.1</w:t>
      </w:r>
      <w:r>
        <w:rPr>
          <w:rFonts w:ascii="Calibri" w:hAnsi="Calibri"/>
          <w:noProof/>
          <w:szCs w:val="22"/>
          <w:lang w:eastAsia="en-GB"/>
        </w:rPr>
        <w:tab/>
      </w:r>
      <w:r>
        <w:rPr>
          <w:noProof/>
        </w:rPr>
        <w:t>Utilization of the BSIC</w:t>
      </w:r>
      <w:r>
        <w:rPr>
          <w:noProof/>
        </w:rPr>
        <w:tab/>
      </w:r>
      <w:r>
        <w:rPr>
          <w:noProof/>
        </w:rPr>
        <w:fldChar w:fldCharType="begin" w:fldLock="1"/>
      </w:r>
      <w:r>
        <w:rPr>
          <w:noProof/>
        </w:rPr>
        <w:instrText xml:space="preserve"> PAGEREF _Toc136329520 \h </w:instrText>
      </w:r>
      <w:r>
        <w:rPr>
          <w:noProof/>
        </w:rPr>
      </w:r>
      <w:r>
        <w:rPr>
          <w:noProof/>
        </w:rPr>
        <w:fldChar w:fldCharType="separate"/>
      </w:r>
      <w:r>
        <w:rPr>
          <w:noProof/>
        </w:rPr>
        <w:t>139</w:t>
      </w:r>
      <w:r>
        <w:rPr>
          <w:noProof/>
        </w:rPr>
        <w:fldChar w:fldCharType="end"/>
      </w:r>
    </w:p>
    <w:p w14:paraId="4FEF0A45" w14:textId="2B9F10CC" w:rsidR="000F473D" w:rsidRDefault="000F473D">
      <w:pPr>
        <w:pStyle w:val="TOC1"/>
        <w:rPr>
          <w:rFonts w:ascii="Calibri" w:hAnsi="Calibri"/>
          <w:noProof/>
          <w:szCs w:val="22"/>
          <w:lang w:eastAsia="en-GB"/>
        </w:rPr>
      </w:pPr>
      <w:r>
        <w:rPr>
          <w:noProof/>
        </w:rPr>
        <w:t>A.2</w:t>
      </w:r>
      <w:r>
        <w:rPr>
          <w:rFonts w:ascii="Calibri" w:hAnsi="Calibri"/>
          <w:noProof/>
          <w:szCs w:val="22"/>
          <w:lang w:eastAsia="en-GB"/>
        </w:rPr>
        <w:tab/>
      </w:r>
      <w:r>
        <w:rPr>
          <w:noProof/>
        </w:rPr>
        <w:t>Guidance for planning</w:t>
      </w:r>
      <w:r>
        <w:rPr>
          <w:noProof/>
        </w:rPr>
        <w:tab/>
      </w:r>
      <w:r>
        <w:rPr>
          <w:noProof/>
        </w:rPr>
        <w:fldChar w:fldCharType="begin" w:fldLock="1"/>
      </w:r>
      <w:r>
        <w:rPr>
          <w:noProof/>
        </w:rPr>
        <w:instrText xml:space="preserve"> PAGEREF _Toc136329521 \h </w:instrText>
      </w:r>
      <w:r>
        <w:rPr>
          <w:noProof/>
        </w:rPr>
      </w:r>
      <w:r>
        <w:rPr>
          <w:noProof/>
        </w:rPr>
        <w:fldChar w:fldCharType="separate"/>
      </w:r>
      <w:r>
        <w:rPr>
          <w:noProof/>
        </w:rPr>
        <w:t>139</w:t>
      </w:r>
      <w:r>
        <w:rPr>
          <w:noProof/>
        </w:rPr>
        <w:fldChar w:fldCharType="end"/>
      </w:r>
    </w:p>
    <w:p w14:paraId="2069C63F" w14:textId="3425DCF6" w:rsidR="000F473D" w:rsidRDefault="000F473D">
      <w:pPr>
        <w:pStyle w:val="TOC1"/>
        <w:rPr>
          <w:rFonts w:ascii="Calibri" w:hAnsi="Calibri"/>
          <w:noProof/>
          <w:szCs w:val="22"/>
          <w:lang w:eastAsia="en-GB"/>
        </w:rPr>
      </w:pPr>
      <w:r>
        <w:rPr>
          <w:noProof/>
        </w:rPr>
        <w:t>A.3</w:t>
      </w:r>
      <w:r>
        <w:rPr>
          <w:rFonts w:ascii="Calibri" w:hAnsi="Calibri"/>
          <w:noProof/>
          <w:szCs w:val="22"/>
          <w:lang w:eastAsia="en-GB"/>
        </w:rPr>
        <w:tab/>
      </w:r>
      <w:r>
        <w:rPr>
          <w:noProof/>
        </w:rPr>
        <w:t>Example of PLMN Colour Codes (NCCs) for the European region</w:t>
      </w:r>
      <w:r>
        <w:rPr>
          <w:noProof/>
        </w:rPr>
        <w:tab/>
      </w:r>
      <w:r>
        <w:rPr>
          <w:noProof/>
        </w:rPr>
        <w:fldChar w:fldCharType="begin" w:fldLock="1"/>
      </w:r>
      <w:r>
        <w:rPr>
          <w:noProof/>
        </w:rPr>
        <w:instrText xml:space="preserve"> PAGEREF _Toc136329522 \h </w:instrText>
      </w:r>
      <w:r>
        <w:rPr>
          <w:noProof/>
        </w:rPr>
      </w:r>
      <w:r>
        <w:rPr>
          <w:noProof/>
        </w:rPr>
        <w:fldChar w:fldCharType="separate"/>
      </w:r>
      <w:r>
        <w:rPr>
          <w:noProof/>
        </w:rPr>
        <w:t>140</w:t>
      </w:r>
      <w:r>
        <w:rPr>
          <w:noProof/>
        </w:rPr>
        <w:fldChar w:fldCharType="end"/>
      </w:r>
    </w:p>
    <w:p w14:paraId="14E715D0" w14:textId="3F93B1EC" w:rsidR="000F473D" w:rsidRDefault="000F473D" w:rsidP="000F473D">
      <w:pPr>
        <w:pStyle w:val="TOC8"/>
        <w:rPr>
          <w:rFonts w:ascii="Calibri" w:hAnsi="Calibri"/>
          <w:b w:val="0"/>
          <w:noProof/>
          <w:szCs w:val="22"/>
          <w:lang w:eastAsia="en-GB"/>
        </w:rPr>
      </w:pPr>
      <w:r>
        <w:rPr>
          <w:noProof/>
        </w:rPr>
        <w:t>Annex B (normative): IMEI Check Digit computation</w:t>
      </w:r>
      <w:r>
        <w:rPr>
          <w:noProof/>
        </w:rPr>
        <w:tab/>
      </w:r>
      <w:r>
        <w:rPr>
          <w:noProof/>
        </w:rPr>
        <w:fldChar w:fldCharType="begin" w:fldLock="1"/>
      </w:r>
      <w:r>
        <w:rPr>
          <w:noProof/>
        </w:rPr>
        <w:instrText xml:space="preserve"> PAGEREF _Toc136329523 \h </w:instrText>
      </w:r>
      <w:r>
        <w:rPr>
          <w:noProof/>
        </w:rPr>
      </w:r>
      <w:r>
        <w:rPr>
          <w:noProof/>
        </w:rPr>
        <w:fldChar w:fldCharType="separate"/>
      </w:r>
      <w:r>
        <w:rPr>
          <w:noProof/>
        </w:rPr>
        <w:t>141</w:t>
      </w:r>
      <w:r>
        <w:rPr>
          <w:noProof/>
        </w:rPr>
        <w:fldChar w:fldCharType="end"/>
      </w:r>
    </w:p>
    <w:p w14:paraId="003C8583" w14:textId="733C336E" w:rsidR="000F473D" w:rsidRDefault="000F473D">
      <w:pPr>
        <w:pStyle w:val="TOC1"/>
        <w:rPr>
          <w:rFonts w:ascii="Calibri" w:hAnsi="Calibri"/>
          <w:noProof/>
          <w:szCs w:val="22"/>
          <w:lang w:eastAsia="en-GB"/>
        </w:rPr>
      </w:pPr>
      <w:r>
        <w:rPr>
          <w:noProof/>
        </w:rPr>
        <w:t>B.1</w:t>
      </w:r>
      <w:r>
        <w:rPr>
          <w:rFonts w:ascii="Calibri" w:hAnsi="Calibri"/>
          <w:noProof/>
          <w:szCs w:val="22"/>
          <w:lang w:eastAsia="en-GB"/>
        </w:rPr>
        <w:tab/>
      </w:r>
      <w:r>
        <w:rPr>
          <w:noProof/>
        </w:rPr>
        <w:t>Representation of IMEI</w:t>
      </w:r>
      <w:r>
        <w:rPr>
          <w:noProof/>
        </w:rPr>
        <w:tab/>
      </w:r>
      <w:r>
        <w:rPr>
          <w:noProof/>
        </w:rPr>
        <w:fldChar w:fldCharType="begin" w:fldLock="1"/>
      </w:r>
      <w:r>
        <w:rPr>
          <w:noProof/>
        </w:rPr>
        <w:instrText xml:space="preserve"> PAGEREF _Toc136329524 \h </w:instrText>
      </w:r>
      <w:r>
        <w:rPr>
          <w:noProof/>
        </w:rPr>
      </w:r>
      <w:r>
        <w:rPr>
          <w:noProof/>
        </w:rPr>
        <w:fldChar w:fldCharType="separate"/>
      </w:r>
      <w:r>
        <w:rPr>
          <w:noProof/>
        </w:rPr>
        <w:t>141</w:t>
      </w:r>
      <w:r>
        <w:rPr>
          <w:noProof/>
        </w:rPr>
        <w:fldChar w:fldCharType="end"/>
      </w:r>
    </w:p>
    <w:p w14:paraId="2CDAA7DE" w14:textId="03C2F661" w:rsidR="000F473D" w:rsidRDefault="000F473D">
      <w:pPr>
        <w:pStyle w:val="TOC1"/>
        <w:rPr>
          <w:rFonts w:ascii="Calibri" w:hAnsi="Calibri"/>
          <w:noProof/>
          <w:szCs w:val="22"/>
          <w:lang w:eastAsia="en-GB"/>
        </w:rPr>
      </w:pPr>
      <w:r>
        <w:rPr>
          <w:noProof/>
        </w:rPr>
        <w:t>B.2</w:t>
      </w:r>
      <w:r>
        <w:rPr>
          <w:rFonts w:ascii="Calibri" w:hAnsi="Calibri"/>
          <w:noProof/>
          <w:szCs w:val="22"/>
          <w:lang w:eastAsia="en-GB"/>
        </w:rPr>
        <w:tab/>
      </w:r>
      <w:r>
        <w:rPr>
          <w:noProof/>
        </w:rPr>
        <w:t>Computation of CD for an IMEI</w:t>
      </w:r>
      <w:r>
        <w:rPr>
          <w:noProof/>
        </w:rPr>
        <w:tab/>
      </w:r>
      <w:r>
        <w:rPr>
          <w:noProof/>
        </w:rPr>
        <w:fldChar w:fldCharType="begin" w:fldLock="1"/>
      </w:r>
      <w:r>
        <w:rPr>
          <w:noProof/>
        </w:rPr>
        <w:instrText xml:space="preserve"> PAGEREF _Toc136329525 \h </w:instrText>
      </w:r>
      <w:r>
        <w:rPr>
          <w:noProof/>
        </w:rPr>
      </w:r>
      <w:r>
        <w:rPr>
          <w:noProof/>
        </w:rPr>
        <w:fldChar w:fldCharType="separate"/>
      </w:r>
      <w:r>
        <w:rPr>
          <w:noProof/>
        </w:rPr>
        <w:t>141</w:t>
      </w:r>
      <w:r>
        <w:rPr>
          <w:noProof/>
        </w:rPr>
        <w:fldChar w:fldCharType="end"/>
      </w:r>
    </w:p>
    <w:p w14:paraId="5B66A8BE" w14:textId="115E46CF" w:rsidR="000F473D" w:rsidRDefault="000F473D">
      <w:pPr>
        <w:pStyle w:val="TOC1"/>
        <w:rPr>
          <w:rFonts w:ascii="Calibri" w:hAnsi="Calibri"/>
          <w:noProof/>
          <w:szCs w:val="22"/>
          <w:lang w:eastAsia="en-GB"/>
        </w:rPr>
      </w:pPr>
      <w:r>
        <w:rPr>
          <w:noProof/>
        </w:rPr>
        <w:t>B.3</w:t>
      </w:r>
      <w:r>
        <w:rPr>
          <w:rFonts w:ascii="Calibri" w:hAnsi="Calibri"/>
          <w:noProof/>
          <w:szCs w:val="22"/>
          <w:lang w:eastAsia="en-GB"/>
        </w:rPr>
        <w:tab/>
      </w:r>
      <w:r>
        <w:rPr>
          <w:noProof/>
        </w:rPr>
        <w:t>Example of computation</w:t>
      </w:r>
      <w:r>
        <w:rPr>
          <w:noProof/>
        </w:rPr>
        <w:tab/>
      </w:r>
      <w:r>
        <w:rPr>
          <w:noProof/>
        </w:rPr>
        <w:fldChar w:fldCharType="begin" w:fldLock="1"/>
      </w:r>
      <w:r>
        <w:rPr>
          <w:noProof/>
        </w:rPr>
        <w:instrText xml:space="preserve"> PAGEREF _Toc136329526 \h </w:instrText>
      </w:r>
      <w:r>
        <w:rPr>
          <w:noProof/>
        </w:rPr>
      </w:r>
      <w:r>
        <w:rPr>
          <w:noProof/>
        </w:rPr>
        <w:fldChar w:fldCharType="separate"/>
      </w:r>
      <w:r>
        <w:rPr>
          <w:noProof/>
        </w:rPr>
        <w:t>141</w:t>
      </w:r>
      <w:r>
        <w:rPr>
          <w:noProof/>
        </w:rPr>
        <w:fldChar w:fldCharType="end"/>
      </w:r>
    </w:p>
    <w:p w14:paraId="0C6478FD" w14:textId="208F72CE" w:rsidR="000F473D" w:rsidRDefault="000F473D" w:rsidP="000F473D">
      <w:pPr>
        <w:pStyle w:val="TOC8"/>
        <w:rPr>
          <w:rFonts w:ascii="Calibri" w:hAnsi="Calibri"/>
          <w:b w:val="0"/>
          <w:noProof/>
          <w:szCs w:val="22"/>
          <w:lang w:eastAsia="en-GB"/>
        </w:rPr>
      </w:pPr>
      <w:r>
        <w:rPr>
          <w:noProof/>
        </w:rPr>
        <w:t>Annex C (normative): Naming convention</w:t>
      </w:r>
      <w:r>
        <w:rPr>
          <w:noProof/>
        </w:rPr>
        <w:tab/>
      </w:r>
      <w:r>
        <w:rPr>
          <w:noProof/>
        </w:rPr>
        <w:fldChar w:fldCharType="begin" w:fldLock="1"/>
      </w:r>
      <w:r>
        <w:rPr>
          <w:noProof/>
        </w:rPr>
        <w:instrText xml:space="preserve"> PAGEREF _Toc136329527 \h </w:instrText>
      </w:r>
      <w:r>
        <w:rPr>
          <w:noProof/>
        </w:rPr>
      </w:r>
      <w:r>
        <w:rPr>
          <w:noProof/>
        </w:rPr>
        <w:fldChar w:fldCharType="separate"/>
      </w:r>
      <w:r>
        <w:rPr>
          <w:noProof/>
        </w:rPr>
        <w:t>143</w:t>
      </w:r>
      <w:r>
        <w:rPr>
          <w:noProof/>
        </w:rPr>
        <w:fldChar w:fldCharType="end"/>
      </w:r>
    </w:p>
    <w:p w14:paraId="05822DF9" w14:textId="09891005" w:rsidR="000F473D" w:rsidRDefault="000F473D">
      <w:pPr>
        <w:pStyle w:val="TOC1"/>
        <w:rPr>
          <w:rFonts w:ascii="Calibri" w:hAnsi="Calibri"/>
          <w:noProof/>
          <w:szCs w:val="22"/>
          <w:lang w:eastAsia="en-GB"/>
        </w:rPr>
      </w:pPr>
      <w:r>
        <w:rPr>
          <w:noProof/>
        </w:rPr>
        <w:t>C.1</w:t>
      </w:r>
      <w:r>
        <w:rPr>
          <w:rFonts w:ascii="Calibri" w:hAnsi="Calibri"/>
          <w:noProof/>
          <w:szCs w:val="22"/>
          <w:lang w:eastAsia="en-GB"/>
        </w:rPr>
        <w:tab/>
      </w:r>
      <w:r>
        <w:rPr>
          <w:noProof/>
        </w:rPr>
        <w:t>Routing Area Identities</w:t>
      </w:r>
      <w:r>
        <w:rPr>
          <w:noProof/>
        </w:rPr>
        <w:tab/>
      </w:r>
      <w:r>
        <w:rPr>
          <w:noProof/>
        </w:rPr>
        <w:fldChar w:fldCharType="begin" w:fldLock="1"/>
      </w:r>
      <w:r>
        <w:rPr>
          <w:noProof/>
        </w:rPr>
        <w:instrText xml:space="preserve"> PAGEREF _Toc136329528 \h </w:instrText>
      </w:r>
      <w:r>
        <w:rPr>
          <w:noProof/>
        </w:rPr>
      </w:r>
      <w:r>
        <w:rPr>
          <w:noProof/>
        </w:rPr>
        <w:fldChar w:fldCharType="separate"/>
      </w:r>
      <w:r>
        <w:rPr>
          <w:noProof/>
        </w:rPr>
        <w:t>143</w:t>
      </w:r>
      <w:r>
        <w:rPr>
          <w:noProof/>
        </w:rPr>
        <w:fldChar w:fldCharType="end"/>
      </w:r>
    </w:p>
    <w:p w14:paraId="6E2A5570" w14:textId="7797A82A" w:rsidR="000F473D" w:rsidRDefault="000F473D">
      <w:pPr>
        <w:pStyle w:val="TOC1"/>
        <w:rPr>
          <w:rFonts w:ascii="Calibri" w:hAnsi="Calibri"/>
          <w:noProof/>
          <w:szCs w:val="22"/>
          <w:lang w:eastAsia="en-GB"/>
        </w:rPr>
      </w:pPr>
      <w:r>
        <w:rPr>
          <w:noProof/>
        </w:rPr>
        <w:t>C.2</w:t>
      </w:r>
      <w:r>
        <w:rPr>
          <w:rFonts w:ascii="Calibri" w:hAnsi="Calibri"/>
          <w:noProof/>
          <w:szCs w:val="22"/>
          <w:lang w:eastAsia="en-GB"/>
        </w:rPr>
        <w:tab/>
      </w:r>
      <w:r>
        <w:rPr>
          <w:noProof/>
        </w:rPr>
        <w:t>GPRS Support Nodes</w:t>
      </w:r>
      <w:r>
        <w:rPr>
          <w:noProof/>
        </w:rPr>
        <w:tab/>
      </w:r>
      <w:r>
        <w:rPr>
          <w:noProof/>
        </w:rPr>
        <w:fldChar w:fldCharType="begin" w:fldLock="1"/>
      </w:r>
      <w:r>
        <w:rPr>
          <w:noProof/>
        </w:rPr>
        <w:instrText xml:space="preserve"> PAGEREF _Toc136329529 \h </w:instrText>
      </w:r>
      <w:r>
        <w:rPr>
          <w:noProof/>
        </w:rPr>
      </w:r>
      <w:r>
        <w:rPr>
          <w:noProof/>
        </w:rPr>
        <w:fldChar w:fldCharType="separate"/>
      </w:r>
      <w:r>
        <w:rPr>
          <w:noProof/>
        </w:rPr>
        <w:t>144</w:t>
      </w:r>
      <w:r>
        <w:rPr>
          <w:noProof/>
        </w:rPr>
        <w:fldChar w:fldCharType="end"/>
      </w:r>
    </w:p>
    <w:p w14:paraId="691C9B6D" w14:textId="1413553E" w:rsidR="000F473D" w:rsidRDefault="000F473D">
      <w:pPr>
        <w:pStyle w:val="TOC1"/>
        <w:rPr>
          <w:rFonts w:ascii="Calibri" w:hAnsi="Calibri"/>
          <w:noProof/>
          <w:szCs w:val="22"/>
          <w:lang w:eastAsia="en-GB"/>
        </w:rPr>
      </w:pPr>
      <w:r>
        <w:rPr>
          <w:noProof/>
        </w:rPr>
        <w:t>C.3</w:t>
      </w:r>
      <w:r>
        <w:rPr>
          <w:rFonts w:ascii="Calibri" w:hAnsi="Calibri"/>
          <w:noProof/>
          <w:szCs w:val="22"/>
          <w:lang w:eastAsia="en-GB"/>
        </w:rPr>
        <w:tab/>
      </w:r>
      <w:r>
        <w:rPr>
          <w:noProof/>
        </w:rPr>
        <w:t>Target ID</w:t>
      </w:r>
      <w:r>
        <w:rPr>
          <w:noProof/>
        </w:rPr>
        <w:tab/>
      </w:r>
      <w:r>
        <w:rPr>
          <w:noProof/>
        </w:rPr>
        <w:fldChar w:fldCharType="begin" w:fldLock="1"/>
      </w:r>
      <w:r>
        <w:rPr>
          <w:noProof/>
        </w:rPr>
        <w:instrText xml:space="preserve"> PAGEREF _Toc136329530 \h </w:instrText>
      </w:r>
      <w:r>
        <w:rPr>
          <w:noProof/>
        </w:rPr>
      </w:r>
      <w:r>
        <w:rPr>
          <w:noProof/>
        </w:rPr>
        <w:fldChar w:fldCharType="separate"/>
      </w:r>
      <w:r>
        <w:rPr>
          <w:noProof/>
        </w:rPr>
        <w:t>144</w:t>
      </w:r>
      <w:r>
        <w:rPr>
          <w:noProof/>
        </w:rPr>
        <w:fldChar w:fldCharType="end"/>
      </w:r>
    </w:p>
    <w:p w14:paraId="09839A9D" w14:textId="25B47D00" w:rsidR="000F473D" w:rsidRDefault="000F473D" w:rsidP="000F473D">
      <w:pPr>
        <w:pStyle w:val="TOC8"/>
        <w:rPr>
          <w:rFonts w:ascii="Calibri" w:hAnsi="Calibri"/>
          <w:b w:val="0"/>
          <w:noProof/>
          <w:szCs w:val="22"/>
          <w:lang w:eastAsia="en-GB"/>
        </w:rPr>
      </w:pPr>
      <w:r>
        <w:rPr>
          <w:noProof/>
        </w:rPr>
        <w:t>Annex D (informative): Applicability and use of the ".3gppnetwork.org" domain name</w:t>
      </w:r>
      <w:r>
        <w:rPr>
          <w:noProof/>
        </w:rPr>
        <w:tab/>
      </w:r>
      <w:r>
        <w:rPr>
          <w:noProof/>
        </w:rPr>
        <w:fldChar w:fldCharType="begin" w:fldLock="1"/>
      </w:r>
      <w:r>
        <w:rPr>
          <w:noProof/>
        </w:rPr>
        <w:instrText xml:space="preserve"> PAGEREF _Toc136329531 \h </w:instrText>
      </w:r>
      <w:r>
        <w:rPr>
          <w:noProof/>
        </w:rPr>
      </w:r>
      <w:r>
        <w:rPr>
          <w:noProof/>
        </w:rPr>
        <w:fldChar w:fldCharType="separate"/>
      </w:r>
      <w:r>
        <w:rPr>
          <w:noProof/>
        </w:rPr>
        <w:t>145</w:t>
      </w:r>
      <w:r>
        <w:rPr>
          <w:noProof/>
        </w:rPr>
        <w:fldChar w:fldCharType="end"/>
      </w:r>
    </w:p>
    <w:p w14:paraId="18CF2FBC" w14:textId="216DB01D" w:rsidR="000F473D" w:rsidRDefault="000F473D" w:rsidP="000F473D">
      <w:pPr>
        <w:pStyle w:val="TOC8"/>
        <w:rPr>
          <w:rFonts w:ascii="Calibri" w:hAnsi="Calibri"/>
          <w:b w:val="0"/>
          <w:noProof/>
          <w:szCs w:val="22"/>
          <w:lang w:eastAsia="en-GB"/>
        </w:rPr>
      </w:pPr>
      <w:r>
        <w:rPr>
          <w:noProof/>
        </w:rPr>
        <w:t>Annex E (normative): Procedure for sub</w:t>
      </w:r>
      <w:r>
        <w:rPr>
          <w:noProof/>
        </w:rPr>
        <w:noBreakHyphen/>
        <w:t>domain allocation</w:t>
      </w:r>
      <w:r>
        <w:rPr>
          <w:noProof/>
        </w:rPr>
        <w:tab/>
      </w:r>
      <w:r>
        <w:rPr>
          <w:noProof/>
        </w:rPr>
        <w:fldChar w:fldCharType="begin" w:fldLock="1"/>
      </w:r>
      <w:r>
        <w:rPr>
          <w:noProof/>
        </w:rPr>
        <w:instrText xml:space="preserve"> PAGEREF _Toc136329532 \h </w:instrText>
      </w:r>
      <w:r>
        <w:rPr>
          <w:noProof/>
        </w:rPr>
      </w:r>
      <w:r>
        <w:rPr>
          <w:noProof/>
        </w:rPr>
        <w:fldChar w:fldCharType="separate"/>
      </w:r>
      <w:r>
        <w:rPr>
          <w:noProof/>
        </w:rPr>
        <w:t>146</w:t>
      </w:r>
      <w:r>
        <w:rPr>
          <w:noProof/>
        </w:rPr>
        <w:fldChar w:fldCharType="end"/>
      </w:r>
    </w:p>
    <w:p w14:paraId="5F6709B3" w14:textId="4488EA47" w:rsidR="000F473D" w:rsidRDefault="000F473D" w:rsidP="000F473D">
      <w:pPr>
        <w:pStyle w:val="TOC8"/>
        <w:rPr>
          <w:rFonts w:ascii="Calibri" w:hAnsi="Calibri"/>
          <w:b w:val="0"/>
          <w:noProof/>
          <w:szCs w:val="22"/>
          <w:lang w:eastAsia="en-GB"/>
        </w:rPr>
      </w:pPr>
      <w:r>
        <w:rPr>
          <w:noProof/>
        </w:rPr>
        <w:t>Annex F (informative): Change history</w:t>
      </w:r>
      <w:r>
        <w:rPr>
          <w:noProof/>
        </w:rPr>
        <w:tab/>
      </w:r>
      <w:r>
        <w:rPr>
          <w:noProof/>
        </w:rPr>
        <w:fldChar w:fldCharType="begin" w:fldLock="1"/>
      </w:r>
      <w:r>
        <w:rPr>
          <w:noProof/>
        </w:rPr>
        <w:instrText xml:space="preserve"> PAGEREF _Toc136329533 \h </w:instrText>
      </w:r>
      <w:r>
        <w:rPr>
          <w:noProof/>
        </w:rPr>
      </w:r>
      <w:r>
        <w:rPr>
          <w:noProof/>
        </w:rPr>
        <w:fldChar w:fldCharType="separate"/>
      </w:r>
      <w:r>
        <w:rPr>
          <w:noProof/>
        </w:rPr>
        <w:t>148</w:t>
      </w:r>
      <w:r>
        <w:rPr>
          <w:noProof/>
        </w:rPr>
        <w:fldChar w:fldCharType="end"/>
      </w:r>
    </w:p>
    <w:p w14:paraId="66AA1FB2" w14:textId="0EEC0008" w:rsidR="00080512" w:rsidRDefault="00B24E29" w:rsidP="00B24E29">
      <w:pPr>
        <w:pStyle w:val="TT"/>
      </w:pPr>
      <w:r>
        <w:rPr>
          <w:noProof/>
          <w:sz w:val="22"/>
        </w:rPr>
        <w:fldChar w:fldCharType="end"/>
      </w:r>
      <w:r w:rsidR="00080512" w:rsidRPr="004D3578">
        <w:br w:type="page"/>
      </w:r>
      <w:bookmarkStart w:id="10" w:name="foreword"/>
      <w:bookmarkStart w:id="11" w:name="_Toc2086433"/>
      <w:bookmarkStart w:id="12" w:name="_Toc36112145"/>
      <w:bookmarkStart w:id="13" w:name="_Toc36112548"/>
      <w:bookmarkStart w:id="14" w:name="_Toc44854106"/>
      <w:bookmarkStart w:id="15" w:name="_Toc51839498"/>
      <w:bookmarkStart w:id="16" w:name="_Toc57880090"/>
      <w:bookmarkStart w:id="17" w:name="_Toc57880495"/>
      <w:bookmarkStart w:id="18" w:name="_Toc57880900"/>
      <w:bookmarkStart w:id="19" w:name="_Toc120005519"/>
      <w:bookmarkEnd w:id="10"/>
      <w:r w:rsidR="00080512" w:rsidRPr="004D3578">
        <w:lastRenderedPageBreak/>
        <w:t>Foreword</w:t>
      </w:r>
      <w:bookmarkEnd w:id="11"/>
      <w:bookmarkEnd w:id="12"/>
      <w:bookmarkEnd w:id="13"/>
      <w:bookmarkEnd w:id="14"/>
      <w:bookmarkEnd w:id="15"/>
      <w:bookmarkEnd w:id="16"/>
      <w:bookmarkEnd w:id="17"/>
      <w:bookmarkEnd w:id="18"/>
      <w:bookmarkEnd w:id="19"/>
    </w:p>
    <w:p w14:paraId="278EDCFC" w14:textId="77777777" w:rsidR="00080512" w:rsidRPr="004D3578" w:rsidRDefault="00080512">
      <w:r w:rsidRPr="004D3578">
        <w:t xml:space="preserve">This Technical </w:t>
      </w:r>
      <w:bookmarkStart w:id="20" w:name="spectype3"/>
      <w:r w:rsidRPr="009103DA">
        <w:t>Specification</w:t>
      </w:r>
      <w:bookmarkEnd w:id="20"/>
      <w:r w:rsidRPr="004D3578">
        <w:t xml:space="preserve"> has been produced by the 3</w:t>
      </w:r>
      <w:r w:rsidR="00F04712">
        <w:t>rd</w:t>
      </w:r>
      <w:r w:rsidRPr="004D3578">
        <w:t xml:space="preserve"> Generation Partnership Project (3GPP).</w:t>
      </w:r>
    </w:p>
    <w:p w14:paraId="2EC089E9"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2B778BBC" w14:textId="77777777" w:rsidR="00080512" w:rsidRPr="004D3578" w:rsidRDefault="00080512">
      <w:pPr>
        <w:pStyle w:val="B1"/>
      </w:pPr>
      <w:r w:rsidRPr="004D3578">
        <w:t>Version x.y.z</w:t>
      </w:r>
    </w:p>
    <w:p w14:paraId="243867D7" w14:textId="77777777" w:rsidR="00080512" w:rsidRPr="004D3578" w:rsidRDefault="00080512">
      <w:pPr>
        <w:pStyle w:val="B1"/>
      </w:pPr>
      <w:r w:rsidRPr="004D3578">
        <w:t>where:</w:t>
      </w:r>
    </w:p>
    <w:p w14:paraId="22F473F5" w14:textId="77777777" w:rsidR="00080512" w:rsidRPr="004D3578" w:rsidRDefault="00080512">
      <w:pPr>
        <w:pStyle w:val="B2"/>
      </w:pPr>
      <w:r w:rsidRPr="004D3578">
        <w:t>x</w:t>
      </w:r>
      <w:r w:rsidRPr="004D3578">
        <w:tab/>
        <w:t>the first digit:</w:t>
      </w:r>
    </w:p>
    <w:p w14:paraId="1711311C" w14:textId="77777777" w:rsidR="00080512" w:rsidRPr="004D3578" w:rsidRDefault="00080512">
      <w:pPr>
        <w:pStyle w:val="B3"/>
      </w:pPr>
      <w:r w:rsidRPr="004D3578">
        <w:t>1</w:t>
      </w:r>
      <w:r w:rsidRPr="004D3578">
        <w:tab/>
        <w:t>presented to TSG for information;</w:t>
      </w:r>
    </w:p>
    <w:p w14:paraId="0995AE01" w14:textId="77777777" w:rsidR="00080512" w:rsidRPr="004D3578" w:rsidRDefault="00080512">
      <w:pPr>
        <w:pStyle w:val="B3"/>
      </w:pPr>
      <w:r w:rsidRPr="004D3578">
        <w:t>2</w:t>
      </w:r>
      <w:r w:rsidRPr="004D3578">
        <w:tab/>
        <w:t>presented to TSG for approval;</w:t>
      </w:r>
    </w:p>
    <w:p w14:paraId="4E4123FF" w14:textId="77777777" w:rsidR="00080512" w:rsidRPr="004D3578" w:rsidRDefault="00080512">
      <w:pPr>
        <w:pStyle w:val="B3"/>
      </w:pPr>
      <w:r w:rsidRPr="004D3578">
        <w:t>3</w:t>
      </w:r>
      <w:r w:rsidRPr="004D3578">
        <w:tab/>
        <w:t>or greater indicates TSG approved document under change control.</w:t>
      </w:r>
    </w:p>
    <w:p w14:paraId="340EB9FD"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3401FC46" w14:textId="77777777" w:rsidR="00080512" w:rsidRDefault="00080512">
      <w:pPr>
        <w:pStyle w:val="B2"/>
      </w:pPr>
      <w:r w:rsidRPr="004D3578">
        <w:t>z</w:t>
      </w:r>
      <w:r w:rsidRPr="004D3578">
        <w:tab/>
        <w:t>the third digit is incremented when editorial only changes have been incorporated in the document.</w:t>
      </w:r>
    </w:p>
    <w:p w14:paraId="4B37C958" w14:textId="77777777" w:rsidR="008C384C" w:rsidRDefault="008C384C" w:rsidP="008C384C">
      <w:r>
        <w:t xml:space="preserve">In </w:t>
      </w:r>
      <w:r w:rsidR="0074026F">
        <w:t>the present</w:t>
      </w:r>
      <w:r>
        <w:t xml:space="preserve"> document, modal verbs have the following meanings:</w:t>
      </w:r>
    </w:p>
    <w:p w14:paraId="36340C7C" w14:textId="77777777" w:rsidR="008C384C" w:rsidRDefault="008C384C" w:rsidP="00774DA4">
      <w:pPr>
        <w:pStyle w:val="EX"/>
      </w:pPr>
      <w:r w:rsidRPr="008C384C">
        <w:rPr>
          <w:b/>
        </w:rPr>
        <w:t>shall</w:t>
      </w:r>
      <w:r w:rsidR="000267D7">
        <w:tab/>
      </w:r>
      <w:r>
        <w:t>indicates a mandatory requirement to do something</w:t>
      </w:r>
    </w:p>
    <w:p w14:paraId="05CFD0E2" w14:textId="77777777" w:rsidR="008C384C" w:rsidRDefault="008C384C" w:rsidP="00774DA4">
      <w:pPr>
        <w:pStyle w:val="EX"/>
      </w:pPr>
      <w:r w:rsidRPr="008C384C">
        <w:rPr>
          <w:b/>
        </w:rPr>
        <w:t>shall not</w:t>
      </w:r>
      <w:r>
        <w:tab/>
        <w:t>indicates an interdiction (</w:t>
      </w:r>
      <w:r w:rsidR="001F1132">
        <w:t>prohibition</w:t>
      </w:r>
      <w:r>
        <w:t>) to do something</w:t>
      </w:r>
    </w:p>
    <w:p w14:paraId="108D2DCB" w14:textId="77777777" w:rsidR="00BA19ED" w:rsidRPr="004D3578" w:rsidRDefault="00BA19ED" w:rsidP="00A27486">
      <w:r>
        <w:t>The constructions "shall" and "shall not" are confined to the context of normative provisions, and do not appear in Technical Reports.</w:t>
      </w:r>
    </w:p>
    <w:p w14:paraId="1322875C"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2EAF9A42" w14:textId="77777777" w:rsidR="008C384C" w:rsidRDefault="008C384C" w:rsidP="00774DA4">
      <w:pPr>
        <w:pStyle w:val="EX"/>
      </w:pPr>
      <w:r w:rsidRPr="008C384C">
        <w:rPr>
          <w:b/>
        </w:rPr>
        <w:t>should</w:t>
      </w:r>
      <w:r w:rsidR="000267D7">
        <w:tab/>
      </w:r>
      <w:r>
        <w:t>indicates a recommendation to do something</w:t>
      </w:r>
    </w:p>
    <w:p w14:paraId="21BD948B" w14:textId="77777777" w:rsidR="008C384C" w:rsidRDefault="008C384C" w:rsidP="00774DA4">
      <w:pPr>
        <w:pStyle w:val="EX"/>
      </w:pPr>
      <w:r w:rsidRPr="008C384C">
        <w:rPr>
          <w:b/>
        </w:rPr>
        <w:t>should not</w:t>
      </w:r>
      <w:r>
        <w:tab/>
        <w:t>indicates a recommendation not to do something</w:t>
      </w:r>
    </w:p>
    <w:p w14:paraId="00F865AD" w14:textId="77777777" w:rsidR="008C384C" w:rsidRDefault="008C384C" w:rsidP="00774DA4">
      <w:pPr>
        <w:pStyle w:val="EX"/>
      </w:pPr>
      <w:r w:rsidRPr="00774DA4">
        <w:rPr>
          <w:b/>
        </w:rPr>
        <w:t>may</w:t>
      </w:r>
      <w:r w:rsidR="000267D7">
        <w:tab/>
      </w:r>
      <w:r>
        <w:t>indicates permission to do something</w:t>
      </w:r>
    </w:p>
    <w:p w14:paraId="546154C5" w14:textId="77777777" w:rsidR="008C384C" w:rsidRDefault="008C384C" w:rsidP="00774DA4">
      <w:pPr>
        <w:pStyle w:val="EX"/>
      </w:pPr>
      <w:r w:rsidRPr="00774DA4">
        <w:rPr>
          <w:b/>
        </w:rPr>
        <w:t>need not</w:t>
      </w:r>
      <w:r>
        <w:tab/>
        <w:t>indicates permission not to do something</w:t>
      </w:r>
    </w:p>
    <w:p w14:paraId="34FDE8E1"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0BDBC07B" w14:textId="77777777" w:rsidR="008C384C" w:rsidRDefault="008C384C" w:rsidP="00774DA4">
      <w:pPr>
        <w:pStyle w:val="EX"/>
      </w:pPr>
      <w:r w:rsidRPr="00774DA4">
        <w:rPr>
          <w:b/>
        </w:rPr>
        <w:t>can</w:t>
      </w:r>
      <w:r w:rsidR="000267D7">
        <w:tab/>
      </w:r>
      <w:r>
        <w:t>indicates</w:t>
      </w:r>
      <w:r w:rsidR="00774DA4">
        <w:t xml:space="preserve"> that something is possible</w:t>
      </w:r>
    </w:p>
    <w:p w14:paraId="0873DFC4" w14:textId="77777777" w:rsidR="00774DA4" w:rsidRDefault="00774DA4" w:rsidP="00774DA4">
      <w:pPr>
        <w:pStyle w:val="EX"/>
      </w:pPr>
      <w:r w:rsidRPr="00774DA4">
        <w:rPr>
          <w:b/>
        </w:rPr>
        <w:t>cannot</w:t>
      </w:r>
      <w:r w:rsidR="000267D7">
        <w:tab/>
      </w:r>
      <w:r>
        <w:t>indicates that something is impossible</w:t>
      </w:r>
    </w:p>
    <w:p w14:paraId="605C14B4"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47932790" w14:textId="77777777" w:rsidR="00774DA4" w:rsidRDefault="00774DA4" w:rsidP="00774DA4">
      <w:pPr>
        <w:pStyle w:val="EX"/>
      </w:pPr>
      <w:r w:rsidRPr="00774DA4">
        <w:rPr>
          <w:b/>
        </w:rPr>
        <w:t>will</w:t>
      </w:r>
      <w:r w:rsidR="000267D7">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7361A7E9" w14:textId="77777777" w:rsidR="00774DA4" w:rsidRDefault="00774DA4" w:rsidP="00774DA4">
      <w:pPr>
        <w:pStyle w:val="EX"/>
      </w:pPr>
      <w:r w:rsidRPr="00774DA4">
        <w:rPr>
          <w:b/>
        </w:rPr>
        <w:t>will</w:t>
      </w:r>
      <w:r>
        <w:rPr>
          <w:b/>
        </w:rPr>
        <w:t xml:space="preserve"> not</w:t>
      </w:r>
      <w:r w:rsidR="000267D7">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0473855E"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5ED01407" w14:textId="77777777" w:rsidR="003765B8" w:rsidRDefault="003765B8" w:rsidP="003765B8">
      <w:pPr>
        <w:pStyle w:val="EX"/>
      </w:pPr>
      <w:r>
        <w:rPr>
          <w:b/>
        </w:rPr>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6F9D492D" w14:textId="77777777" w:rsidR="001F1132" w:rsidRDefault="001F1132" w:rsidP="001F1132">
      <w:r>
        <w:lastRenderedPageBreak/>
        <w:t>In addition:</w:t>
      </w:r>
    </w:p>
    <w:p w14:paraId="000D2E20"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14AF2EF6"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1FA942BA" w14:textId="77777777" w:rsidR="00774DA4" w:rsidRPr="004D3578" w:rsidRDefault="00647114" w:rsidP="00A27486">
      <w:r>
        <w:t>The constructions "is" and "is not" do not indicate requirements.</w:t>
      </w:r>
    </w:p>
    <w:p w14:paraId="3B7192E9" w14:textId="77777777" w:rsidR="009103DA" w:rsidRDefault="009103DA" w:rsidP="00BB7F6A">
      <w:pPr>
        <w:pStyle w:val="Heading1"/>
      </w:pPr>
      <w:bookmarkStart w:id="21" w:name="introduction"/>
      <w:bookmarkStart w:id="22" w:name="_Toc19695223"/>
      <w:bookmarkStart w:id="23" w:name="_Toc27225288"/>
      <w:bookmarkStart w:id="24" w:name="_Toc36112146"/>
      <w:bookmarkStart w:id="25" w:name="_Toc36112549"/>
      <w:bookmarkStart w:id="26" w:name="_Toc44854107"/>
      <w:bookmarkStart w:id="27" w:name="_Toc51839499"/>
      <w:bookmarkStart w:id="28" w:name="_Toc57880091"/>
      <w:bookmarkStart w:id="29" w:name="_Toc57880496"/>
      <w:bookmarkStart w:id="30" w:name="_Toc57880901"/>
      <w:bookmarkStart w:id="31" w:name="_Toc120005520"/>
      <w:bookmarkStart w:id="32" w:name="_Toc136329102"/>
      <w:bookmarkEnd w:id="21"/>
      <w:r>
        <w:t>1</w:t>
      </w:r>
      <w:r>
        <w:tab/>
        <w:t>Scope</w:t>
      </w:r>
      <w:bookmarkEnd w:id="22"/>
      <w:bookmarkEnd w:id="23"/>
      <w:bookmarkEnd w:id="24"/>
      <w:bookmarkEnd w:id="25"/>
      <w:bookmarkEnd w:id="26"/>
      <w:bookmarkEnd w:id="27"/>
      <w:bookmarkEnd w:id="28"/>
      <w:bookmarkEnd w:id="29"/>
      <w:bookmarkEnd w:id="30"/>
      <w:bookmarkEnd w:id="31"/>
      <w:bookmarkEnd w:id="32"/>
    </w:p>
    <w:p w14:paraId="0F1DC4E5" w14:textId="77777777" w:rsidR="009103DA" w:rsidRDefault="009103DA" w:rsidP="001C6A25">
      <w:r w:rsidRPr="001C6A25">
        <w:t>The present document defines the principal purpose and use of different naming, numbering, addressing and identification resources (i.e. Identifiers (ID)) within the digital cellular telecommunications system and the 3GPP system.</w:t>
      </w:r>
    </w:p>
    <w:p w14:paraId="04174D47" w14:textId="5F86F133" w:rsidR="009103DA" w:rsidRDefault="009103DA" w:rsidP="009103DA">
      <w:r>
        <w:t>IDs that are covered by this specification includes both public IDs, private IDs and IDs that are assigned to MSs/UEs. Many of the IDs are used temporary in the networks and are allocated and assigned by the operators and some other IDs are allocated and assigned on either global, regional and national level by an administrator. See ITU-T Recommendation E.101</w:t>
      </w:r>
      <w:r w:rsidR="00D60F0F">
        <w:t> [</w:t>
      </w:r>
      <w:r>
        <w:t>122].</w:t>
      </w:r>
    </w:p>
    <w:p w14:paraId="0CFC463B" w14:textId="77777777" w:rsidR="009103DA" w:rsidRDefault="009103DA" w:rsidP="009103DA">
      <w:pPr>
        <w:pStyle w:val="NO"/>
      </w:pPr>
      <w:r>
        <w:t>NOTE:</w:t>
      </w:r>
      <w:r>
        <w:tab/>
        <w:t>Allocation means the process of opening a numbering, naming or addressing resource in a plan for the purpose of its use by a telecommunication service under specified conditions. The allocation in itself does not yet give rights for any user, whether an operator, service provider, user or someone else, to use the resource. Assignment means authorization given to an applicant for the right of use of number, naming or addressing resources under specified conditions.</w:t>
      </w:r>
    </w:p>
    <w:p w14:paraId="451F0A11" w14:textId="77777777" w:rsidR="009103DA" w:rsidRDefault="009103DA" w:rsidP="009103DA">
      <w:r>
        <w:t>The present document defines:</w:t>
      </w:r>
    </w:p>
    <w:p w14:paraId="52D216B3" w14:textId="77777777" w:rsidR="009103DA" w:rsidRDefault="009103DA" w:rsidP="009103DA">
      <w:pPr>
        <w:pStyle w:val="B1"/>
      </w:pPr>
      <w:r>
        <w:t>0)</w:t>
      </w:r>
      <w:r>
        <w:tab/>
        <w:t>the principal purpose and use of International Mobile station Equipment Identities (IMEI) within the digital cellular telecommunications system and the 3GPP system</w:t>
      </w:r>
    </w:p>
    <w:p w14:paraId="60BDB9C7" w14:textId="77777777" w:rsidR="009103DA" w:rsidRDefault="009103DA" w:rsidP="009103DA">
      <w:pPr>
        <w:pStyle w:val="B1"/>
      </w:pPr>
      <w:r>
        <w:t xml:space="preserve">a)  an identification plan for </w:t>
      </w:r>
      <w:r w:rsidRPr="00080105">
        <w:t xml:space="preserve">public networks and subscriptions </w:t>
      </w:r>
      <w:r>
        <w:t>in the 3GPP systems;</w:t>
      </w:r>
    </w:p>
    <w:p w14:paraId="698CDE95" w14:textId="77777777" w:rsidR="009103DA" w:rsidRDefault="009103DA" w:rsidP="009103DA">
      <w:pPr>
        <w:pStyle w:val="B1"/>
      </w:pPr>
      <w:r>
        <w:t>b)</w:t>
      </w:r>
      <w:r>
        <w:tab/>
        <w:t>principles of assigning telephone  numbers to MSs in the country of registration of the MS;</w:t>
      </w:r>
    </w:p>
    <w:p w14:paraId="5C43EB6B" w14:textId="77777777" w:rsidR="009103DA" w:rsidRDefault="009103DA" w:rsidP="009103DA">
      <w:pPr>
        <w:pStyle w:val="B1"/>
      </w:pPr>
      <w:r>
        <w:t>c)</w:t>
      </w:r>
      <w:r>
        <w:tab/>
        <w:t>principles of assigning Mobile Station (MS) roaming numbers to visiting MSs;</w:t>
      </w:r>
    </w:p>
    <w:p w14:paraId="34AB5A4A" w14:textId="77777777" w:rsidR="009103DA" w:rsidRDefault="009103DA" w:rsidP="009103DA">
      <w:pPr>
        <w:pStyle w:val="B1"/>
      </w:pPr>
      <w:r>
        <w:t>d)</w:t>
      </w:r>
      <w:r>
        <w:tab/>
        <w:t>an identification plan for location areas, routing areas, and base stations in the GSM system;</w:t>
      </w:r>
    </w:p>
    <w:p w14:paraId="2CB38A5F" w14:textId="77777777" w:rsidR="009103DA" w:rsidRDefault="009103DA" w:rsidP="009103DA">
      <w:pPr>
        <w:pStyle w:val="B1"/>
      </w:pPr>
      <w:r>
        <w:t>e)</w:t>
      </w:r>
      <w:r>
        <w:tab/>
        <w:t>an identification plan for MSCs, SGSNs, GGSNs, and location registers in the GSM/UMTS system;</w:t>
      </w:r>
    </w:p>
    <w:p w14:paraId="7ED02EE8" w14:textId="77777777" w:rsidR="009103DA" w:rsidRDefault="009103DA" w:rsidP="009103DA">
      <w:pPr>
        <w:pStyle w:val="B1"/>
      </w:pPr>
      <w:r>
        <w:t>f)</w:t>
      </w:r>
      <w:r>
        <w:tab/>
        <w:t>principles of assigning international mobile equipment identities;</w:t>
      </w:r>
    </w:p>
    <w:p w14:paraId="13A476AA" w14:textId="77777777" w:rsidR="009103DA" w:rsidRDefault="009103DA" w:rsidP="009103DA">
      <w:pPr>
        <w:pStyle w:val="B1"/>
      </w:pPr>
      <w:r>
        <w:t>g)</w:t>
      </w:r>
      <w:r>
        <w:tab/>
        <w:t>principles of assigning zones for regional subscription;</w:t>
      </w:r>
    </w:p>
    <w:p w14:paraId="27691F51" w14:textId="77777777" w:rsidR="009103DA" w:rsidRDefault="009103DA" w:rsidP="009103DA">
      <w:pPr>
        <w:pStyle w:val="B1"/>
      </w:pPr>
      <w:r>
        <w:t>h)</w:t>
      </w:r>
      <w:r>
        <w:tab/>
        <w:t>an identification plan for groups of subscribers to the Voice Group Call Service (VGCS) and to the Voice Broadcast Service (VBS); and identification plan for voice group calls and voice broadcast calls; an identification plan for group call areas;</w:t>
      </w:r>
    </w:p>
    <w:p w14:paraId="06E32BD0" w14:textId="77777777" w:rsidR="009103DA" w:rsidRDefault="009103DA" w:rsidP="009103DA">
      <w:pPr>
        <w:pStyle w:val="B1"/>
      </w:pPr>
      <w:r>
        <w:t>i)</w:t>
      </w:r>
      <w:r>
        <w:tab/>
        <w:t>principles for assigning Packet Data Protocol (PDP) addresses to mobile stations;</w:t>
      </w:r>
    </w:p>
    <w:p w14:paraId="541485AE" w14:textId="77777777" w:rsidR="009103DA" w:rsidRDefault="009103DA" w:rsidP="009103DA">
      <w:pPr>
        <w:pStyle w:val="B1"/>
      </w:pPr>
      <w:r>
        <w:t>j)</w:t>
      </w:r>
      <w:r>
        <w:tab/>
        <w:t>an identification plan for point-to-multipoint data transmission groups;</w:t>
      </w:r>
    </w:p>
    <w:p w14:paraId="32594A1D" w14:textId="77777777" w:rsidR="009103DA" w:rsidRDefault="009103DA" w:rsidP="009103DA">
      <w:pPr>
        <w:pStyle w:val="B1"/>
      </w:pPr>
      <w:r>
        <w:t>k)</w:t>
      </w:r>
      <w:r>
        <w:tab/>
        <w:t>an identification plan for CN domain, RNC and service area in the UTRAN system.</w:t>
      </w:r>
    </w:p>
    <w:p w14:paraId="267D1593" w14:textId="77777777" w:rsidR="009103DA" w:rsidRDefault="009103DA" w:rsidP="009103DA">
      <w:pPr>
        <w:pStyle w:val="B1"/>
      </w:pPr>
      <w:r>
        <w:t>l)</w:t>
      </w:r>
      <w:r>
        <w:tab/>
        <w:t>an identification plan for mobile subscribers in the WLAN system.</w:t>
      </w:r>
    </w:p>
    <w:p w14:paraId="27B1767B" w14:textId="77777777" w:rsidR="009103DA" w:rsidRDefault="009103DA" w:rsidP="009103DA">
      <w:pPr>
        <w:pStyle w:val="B1"/>
      </w:pPr>
      <w:r>
        <w:t>m)</w:t>
      </w:r>
      <w:r>
        <w:tab/>
        <w:t>addressing and identification for IMS Service Continuity</w:t>
      </w:r>
    </w:p>
    <w:p w14:paraId="5E1B0A7F" w14:textId="77777777" w:rsidR="009103DA" w:rsidRDefault="009103DA" w:rsidP="009103DA">
      <w:pPr>
        <w:pStyle w:val="B1"/>
      </w:pPr>
      <w:r>
        <w:t>n)</w:t>
      </w:r>
      <w:r>
        <w:tab/>
        <w:t>an identification plan together with principles of assignment and mapping of identities for the Evolved Packet System; and</w:t>
      </w:r>
    </w:p>
    <w:p w14:paraId="4E6EA4B8" w14:textId="77777777" w:rsidR="009103DA" w:rsidRDefault="009103DA" w:rsidP="009103DA">
      <w:pPr>
        <w:pStyle w:val="B1"/>
      </w:pPr>
      <w:r>
        <w:t>o)</w:t>
      </w:r>
      <w:r>
        <w:tab/>
        <w:t>addressing and identification for Proximity-based (ProSe) Services.</w:t>
      </w:r>
    </w:p>
    <w:p w14:paraId="05B206FB" w14:textId="77777777" w:rsidR="009103DA" w:rsidRDefault="009103DA" w:rsidP="009103DA">
      <w:pPr>
        <w:pStyle w:val="B1"/>
      </w:pPr>
      <w:r>
        <w:t>p)</w:t>
      </w:r>
      <w:r>
        <w:tab/>
        <w:t>an identification for Online Charging System (OCS).</w:t>
      </w:r>
    </w:p>
    <w:p w14:paraId="19C28063" w14:textId="77777777" w:rsidR="009103DA" w:rsidRDefault="009103DA" w:rsidP="009103DA">
      <w:pPr>
        <w:pStyle w:val="B1"/>
      </w:pPr>
      <w:r>
        <w:lastRenderedPageBreak/>
        <w:t>q)</w:t>
      </w:r>
      <w:r>
        <w:tab/>
        <w:t>an identification plan together with principles of assignment and mapping of identities for the 5G System.</w:t>
      </w:r>
    </w:p>
    <w:p w14:paraId="55C40817" w14:textId="77777777" w:rsidR="009103DA" w:rsidRDefault="009103DA" w:rsidP="009103DA">
      <w:r>
        <w:t xml:space="preserve">The present document specifies functions, </w:t>
      </w:r>
      <w:r w:rsidRPr="003E4842">
        <w:t>procedures</w:t>
      </w:r>
      <w:r>
        <w:t xml:space="preserve"> and information which apply to GERAN Iu mode. However, functionality related to GERAN Iu mode is neither maintained nor enhanced.</w:t>
      </w:r>
    </w:p>
    <w:p w14:paraId="5C77480D" w14:textId="77777777" w:rsidR="009103DA" w:rsidRDefault="009103DA" w:rsidP="00BB7F6A">
      <w:pPr>
        <w:pStyle w:val="Heading2"/>
      </w:pPr>
      <w:bookmarkStart w:id="33" w:name="_Toc19695224"/>
      <w:bookmarkStart w:id="34" w:name="_Toc27225289"/>
      <w:bookmarkStart w:id="35" w:name="_Toc36112147"/>
      <w:bookmarkStart w:id="36" w:name="_Toc36112550"/>
      <w:bookmarkStart w:id="37" w:name="_Toc44854108"/>
      <w:bookmarkStart w:id="38" w:name="_Toc51839500"/>
      <w:bookmarkStart w:id="39" w:name="_Toc57880092"/>
      <w:bookmarkStart w:id="40" w:name="_Toc57880497"/>
      <w:bookmarkStart w:id="41" w:name="_Toc57880902"/>
      <w:bookmarkStart w:id="42" w:name="_Toc120005521"/>
      <w:bookmarkStart w:id="43" w:name="_Toc136329103"/>
      <w:r>
        <w:t>1.1</w:t>
      </w:r>
      <w:r>
        <w:tab/>
        <w:t>References</w:t>
      </w:r>
      <w:bookmarkEnd w:id="33"/>
      <w:bookmarkEnd w:id="34"/>
      <w:bookmarkEnd w:id="35"/>
      <w:bookmarkEnd w:id="36"/>
      <w:bookmarkEnd w:id="37"/>
      <w:bookmarkEnd w:id="38"/>
      <w:bookmarkEnd w:id="39"/>
      <w:bookmarkEnd w:id="40"/>
      <w:bookmarkEnd w:id="41"/>
      <w:bookmarkEnd w:id="42"/>
      <w:bookmarkEnd w:id="43"/>
    </w:p>
    <w:p w14:paraId="6713F190" w14:textId="77777777" w:rsidR="009103DA" w:rsidRDefault="009103DA" w:rsidP="00BB7F6A">
      <w:pPr>
        <w:pStyle w:val="Heading3"/>
      </w:pPr>
      <w:bookmarkStart w:id="44" w:name="_Toc19695225"/>
      <w:bookmarkStart w:id="45" w:name="_Toc27225290"/>
      <w:bookmarkStart w:id="46" w:name="_Toc36112148"/>
      <w:bookmarkStart w:id="47" w:name="_Toc36112551"/>
      <w:bookmarkStart w:id="48" w:name="_Toc44854109"/>
      <w:bookmarkStart w:id="49" w:name="_Toc51839501"/>
      <w:bookmarkStart w:id="50" w:name="_Toc57880093"/>
      <w:bookmarkStart w:id="51" w:name="_Toc57880498"/>
      <w:bookmarkStart w:id="52" w:name="_Toc57880903"/>
      <w:bookmarkStart w:id="53" w:name="_Toc120005522"/>
      <w:bookmarkStart w:id="54" w:name="_Toc136329104"/>
      <w:r>
        <w:t>1.1.1</w:t>
      </w:r>
      <w:r>
        <w:tab/>
        <w:t>Normative references</w:t>
      </w:r>
      <w:bookmarkEnd w:id="44"/>
      <w:bookmarkEnd w:id="45"/>
      <w:bookmarkEnd w:id="46"/>
      <w:bookmarkEnd w:id="47"/>
      <w:bookmarkEnd w:id="48"/>
      <w:bookmarkEnd w:id="49"/>
      <w:bookmarkEnd w:id="50"/>
      <w:bookmarkEnd w:id="51"/>
      <w:bookmarkEnd w:id="52"/>
      <w:bookmarkEnd w:id="53"/>
      <w:bookmarkEnd w:id="54"/>
    </w:p>
    <w:p w14:paraId="03270F29" w14:textId="77777777" w:rsidR="009103DA" w:rsidRDefault="009103DA" w:rsidP="009103DA">
      <w:r>
        <w:t>The following documents contain provisions which, through reference in this text, constitute provisions of the present document.</w:t>
      </w:r>
    </w:p>
    <w:p w14:paraId="0C7D5650" w14:textId="77777777" w:rsidR="009103DA" w:rsidRDefault="009103DA" w:rsidP="009103DA">
      <w:pPr>
        <w:pStyle w:val="B1"/>
      </w:pPr>
      <w:r>
        <w:t>-</w:t>
      </w:r>
      <w:r>
        <w:tab/>
        <w:t>References are either specific (identified by date of publication, edition number, version number, etc.) or non</w:t>
      </w:r>
      <w:r>
        <w:noBreakHyphen/>
        <w:t>specific.</w:t>
      </w:r>
    </w:p>
    <w:p w14:paraId="3F64FA4E" w14:textId="77777777" w:rsidR="009103DA" w:rsidRDefault="009103DA" w:rsidP="009103DA">
      <w:pPr>
        <w:pStyle w:val="B1"/>
      </w:pPr>
      <w:r>
        <w:t>-</w:t>
      </w:r>
      <w:r>
        <w:tab/>
        <w:t>For a specific reference, subsequent revisions do not apply.</w:t>
      </w:r>
    </w:p>
    <w:p w14:paraId="1FE3587F" w14:textId="77777777" w:rsidR="009103DA" w:rsidRDefault="009103DA" w:rsidP="009103DA">
      <w:pPr>
        <w:pStyle w:val="B1"/>
      </w:pPr>
      <w:r>
        <w:t>-</w:t>
      </w:r>
      <w:r>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t>.</w:t>
      </w:r>
    </w:p>
    <w:p w14:paraId="6FC6C658" w14:textId="6A6DECEE" w:rsidR="009103DA" w:rsidRDefault="009103DA" w:rsidP="001C6A25">
      <w:pPr>
        <w:pStyle w:val="EX"/>
      </w:pPr>
      <w:r w:rsidRPr="001C6A25">
        <w:t>[1]</w:t>
      </w:r>
      <w:r w:rsidRPr="001C6A25">
        <w:tab/>
      </w:r>
      <w:r w:rsidR="004E20DA" w:rsidRPr="001C6A25">
        <w:t>3GPP TS</w:t>
      </w:r>
      <w:r w:rsidR="00D60F0F" w:rsidRPr="001C6A25">
        <w:t> 2</w:t>
      </w:r>
      <w:r w:rsidRPr="001C6A25">
        <w:t>1.905: "Vocabulary for 3GPP Specifications ".</w:t>
      </w:r>
    </w:p>
    <w:p w14:paraId="37B3FF60" w14:textId="7C9547BA" w:rsidR="009103DA" w:rsidRDefault="009103DA" w:rsidP="009103DA">
      <w:pPr>
        <w:pStyle w:val="EX"/>
      </w:pPr>
      <w:r>
        <w:t>[2]</w:t>
      </w:r>
      <w:r>
        <w:tab/>
      </w:r>
      <w:r w:rsidR="004E20DA">
        <w:t>3GPP TS</w:t>
      </w:r>
      <w:r w:rsidR="00D60F0F">
        <w:t> 2</w:t>
      </w:r>
      <w:r>
        <w:t>3.008: "Organization of subscriber data".</w:t>
      </w:r>
    </w:p>
    <w:p w14:paraId="0F58E4D0" w14:textId="068CE469" w:rsidR="009103DA" w:rsidRDefault="009103DA" w:rsidP="009103DA">
      <w:pPr>
        <w:pStyle w:val="EX"/>
      </w:pPr>
      <w:r>
        <w:t>[3]</w:t>
      </w:r>
      <w:r>
        <w:tab/>
      </w:r>
      <w:r w:rsidR="004E20DA">
        <w:t>3GPP TS</w:t>
      </w:r>
      <w:r w:rsidR="00D60F0F">
        <w:t> 2</w:t>
      </w:r>
      <w:r>
        <w:t>3.060: "General Packet Radio Service (GPRS); Service description; Stage 2"</w:t>
      </w:r>
    </w:p>
    <w:p w14:paraId="604EB85B" w14:textId="700BB1C5" w:rsidR="009103DA" w:rsidRDefault="009103DA" w:rsidP="009103DA">
      <w:pPr>
        <w:pStyle w:val="EX"/>
      </w:pPr>
      <w:r>
        <w:t>[4]</w:t>
      </w:r>
      <w:r>
        <w:tab/>
      </w:r>
      <w:r w:rsidR="004E20DA">
        <w:t>3GPP TS</w:t>
      </w:r>
      <w:r>
        <w:t> 23.070: "Routeing of calls to/from Public Data Networks (PDN)".</w:t>
      </w:r>
    </w:p>
    <w:p w14:paraId="47036F1F" w14:textId="42E0A9A1" w:rsidR="009103DA" w:rsidRDefault="009103DA" w:rsidP="001C6A25">
      <w:pPr>
        <w:pStyle w:val="EX"/>
      </w:pPr>
      <w:r w:rsidRPr="001C6A25">
        <w:t>[5]</w:t>
      </w:r>
      <w:r w:rsidRPr="001C6A25">
        <w:tab/>
      </w:r>
      <w:r w:rsidR="004E20DA" w:rsidRPr="001C6A25">
        <w:t>3GPP TS</w:t>
      </w:r>
      <w:r w:rsidRPr="001C6A25">
        <w:t> 24.008: "Mobile Radio Interface Layer 3 specification; Core Network Protocols; Stage 3".</w:t>
      </w:r>
    </w:p>
    <w:p w14:paraId="69CADFF6" w14:textId="4188A225" w:rsidR="009103DA" w:rsidRDefault="009103DA" w:rsidP="001C6A25">
      <w:pPr>
        <w:pStyle w:val="EX"/>
      </w:pPr>
      <w:r w:rsidRPr="001C6A25">
        <w:t>[6]</w:t>
      </w:r>
      <w:r w:rsidRPr="001C6A25">
        <w:tab/>
      </w:r>
      <w:r w:rsidR="004E20DA" w:rsidRPr="001C6A25">
        <w:t>3GPP TS</w:t>
      </w:r>
      <w:r w:rsidRPr="001C6A25">
        <w:t> 29.060: "GPRS Tunnelling protocol (GTP) across the Gn and Gp interface".</w:t>
      </w:r>
    </w:p>
    <w:p w14:paraId="26FEC932" w14:textId="77777777" w:rsidR="009103DA" w:rsidRDefault="009103DA" w:rsidP="009103DA">
      <w:pPr>
        <w:pStyle w:val="EX"/>
      </w:pPr>
      <w:r>
        <w:t>[7]</w:t>
      </w:r>
      <w:r>
        <w:tab/>
        <w:t>3GPP TS 43.020: "Digital cellular telecommunications system (Phase 2+); Security related network functions".</w:t>
      </w:r>
    </w:p>
    <w:p w14:paraId="17793B10" w14:textId="77777777" w:rsidR="009103DA" w:rsidRDefault="009103DA" w:rsidP="009103DA">
      <w:pPr>
        <w:pStyle w:val="EX"/>
      </w:pPr>
      <w:r>
        <w:t>[8]</w:t>
      </w:r>
      <w:r>
        <w:tab/>
        <w:t>void</w:t>
      </w:r>
    </w:p>
    <w:p w14:paraId="20DB9B9F" w14:textId="77777777" w:rsidR="009103DA" w:rsidRDefault="009103DA" w:rsidP="009103DA">
      <w:pPr>
        <w:pStyle w:val="EX"/>
      </w:pPr>
      <w:r>
        <w:t>[9]</w:t>
      </w:r>
      <w:r>
        <w:tab/>
        <w:t>3GPP TS 51.011: " Specification of the Subscriber Identity Module - Mobile Equipment (SIM - ME) interface".</w:t>
      </w:r>
    </w:p>
    <w:p w14:paraId="23EDEF31" w14:textId="77777777" w:rsidR="009103DA" w:rsidRDefault="009103DA" w:rsidP="009103DA">
      <w:pPr>
        <w:pStyle w:val="EX"/>
      </w:pPr>
      <w:r>
        <w:t>[10]</w:t>
      </w:r>
      <w:r>
        <w:tab/>
        <w:t>ITU-T Recommendation E.164: "The international public telecommunication numbering plan".</w:t>
      </w:r>
    </w:p>
    <w:p w14:paraId="79FDE8C3" w14:textId="77777777" w:rsidR="009103DA" w:rsidRDefault="009103DA" w:rsidP="009103DA">
      <w:pPr>
        <w:pStyle w:val="EX"/>
      </w:pPr>
      <w:r>
        <w:t>[11]</w:t>
      </w:r>
      <w:r>
        <w:tab/>
        <w:t xml:space="preserve">ITU-T Recommendation E.212: "The international identification plan for </w:t>
      </w:r>
      <w:r w:rsidRPr="00080105">
        <w:t xml:space="preserve"> public networks and subscriptions </w:t>
      </w:r>
      <w:r>
        <w:t>".</w:t>
      </w:r>
    </w:p>
    <w:p w14:paraId="1CD7895D" w14:textId="77777777" w:rsidR="009103DA" w:rsidRDefault="009103DA" w:rsidP="009103DA">
      <w:pPr>
        <w:pStyle w:val="EX"/>
      </w:pPr>
      <w:r>
        <w:t>[12]</w:t>
      </w:r>
      <w:r>
        <w:tab/>
        <w:t>ITU-T Recommendation E.213: "Telephone and ISDN numbering plan for land Mobile Stations in public land mobile networks (PLMN)".</w:t>
      </w:r>
    </w:p>
    <w:p w14:paraId="13BD6677" w14:textId="77777777" w:rsidR="009103DA" w:rsidRDefault="009103DA" w:rsidP="009103DA">
      <w:pPr>
        <w:pStyle w:val="EX"/>
      </w:pPr>
      <w:r>
        <w:t>[13]</w:t>
      </w:r>
      <w:r>
        <w:tab/>
        <w:t>ITU-T Recommendation X.121: "International numbering plan for public data networks".</w:t>
      </w:r>
    </w:p>
    <w:p w14:paraId="6410A71D" w14:textId="4700ECAF" w:rsidR="009103DA" w:rsidRPr="002B5069" w:rsidRDefault="009103DA" w:rsidP="009103DA">
      <w:pPr>
        <w:pStyle w:val="EX"/>
      </w:pPr>
      <w:r w:rsidRPr="002B5069">
        <w:t>[14]</w:t>
      </w:r>
      <w:r w:rsidRPr="002B5069">
        <w:tab/>
      </w:r>
      <w:r w:rsidR="004E20DA">
        <w:t>IETF RFC </w:t>
      </w:r>
      <w:r w:rsidRPr="002B5069">
        <w:t>791: "Internet Protocol".</w:t>
      </w:r>
    </w:p>
    <w:p w14:paraId="6DE7F31A" w14:textId="4E044FBD" w:rsidR="009103DA" w:rsidRDefault="009103DA" w:rsidP="009103DA">
      <w:pPr>
        <w:pStyle w:val="EX"/>
      </w:pPr>
      <w:r>
        <w:t>[15]</w:t>
      </w:r>
      <w:r>
        <w:tab/>
      </w:r>
      <w:r w:rsidR="004E20DA">
        <w:t>IETF RFC </w:t>
      </w:r>
      <w:r>
        <w:t>2373: "IP Version 6 Addressing Architecture".</w:t>
      </w:r>
    </w:p>
    <w:p w14:paraId="7666180A" w14:textId="5E99D3D5" w:rsidR="009103DA" w:rsidRDefault="009103DA" w:rsidP="009103DA">
      <w:pPr>
        <w:pStyle w:val="EX"/>
      </w:pPr>
      <w:r>
        <w:t>[16]</w:t>
      </w:r>
      <w:r>
        <w:tab/>
      </w:r>
      <w:r w:rsidR="004E20DA">
        <w:t>3GPP TS</w:t>
      </w:r>
      <w:r w:rsidR="00D60F0F">
        <w:t> 2</w:t>
      </w:r>
      <w:r>
        <w:t>5.401: "UTRAN Overall Description".</w:t>
      </w:r>
    </w:p>
    <w:p w14:paraId="45B5318B" w14:textId="6912593D" w:rsidR="009103DA" w:rsidRPr="00FC2EE8" w:rsidRDefault="009103DA" w:rsidP="009103DA">
      <w:pPr>
        <w:pStyle w:val="EX"/>
        <w:rPr>
          <w:lang w:val="sv-SE"/>
        </w:rPr>
      </w:pPr>
      <w:r w:rsidRPr="00FC2EE8">
        <w:rPr>
          <w:lang w:val="sv-SE"/>
        </w:rPr>
        <w:t>[17]</w:t>
      </w:r>
      <w:r w:rsidRPr="00FC2EE8">
        <w:rPr>
          <w:lang w:val="sv-SE"/>
        </w:rPr>
        <w:tab/>
      </w:r>
      <w:r w:rsidR="004E20DA">
        <w:rPr>
          <w:lang w:val="sv-SE"/>
        </w:rPr>
        <w:t>3GPP TS</w:t>
      </w:r>
      <w:r w:rsidR="00D60F0F">
        <w:rPr>
          <w:lang w:val="sv-SE"/>
        </w:rPr>
        <w:t> </w:t>
      </w:r>
      <w:r w:rsidR="00D60F0F" w:rsidRPr="00FC2EE8">
        <w:rPr>
          <w:lang w:val="sv-SE"/>
        </w:rPr>
        <w:t>2</w:t>
      </w:r>
      <w:r w:rsidRPr="00FC2EE8">
        <w:rPr>
          <w:lang w:val="sv-SE"/>
        </w:rPr>
        <w:t>5.413: "UTRAN Iu Interface RANAP Signalling".</w:t>
      </w:r>
    </w:p>
    <w:p w14:paraId="533A695A" w14:textId="38B706A1" w:rsidR="009103DA" w:rsidRDefault="009103DA" w:rsidP="009103DA">
      <w:pPr>
        <w:pStyle w:val="EX"/>
      </w:pPr>
      <w:r>
        <w:t>[18]</w:t>
      </w:r>
      <w:r>
        <w:tab/>
      </w:r>
      <w:r w:rsidR="004E20DA">
        <w:t>IETF RFC </w:t>
      </w:r>
      <w:r>
        <w:t>2181: "Clarifications to the DNS Specification".</w:t>
      </w:r>
    </w:p>
    <w:p w14:paraId="02E882F5" w14:textId="164FE9FC" w:rsidR="009103DA" w:rsidRDefault="009103DA" w:rsidP="009103DA">
      <w:pPr>
        <w:pStyle w:val="EX"/>
      </w:pPr>
      <w:r>
        <w:t>[19]</w:t>
      </w:r>
      <w:r>
        <w:tab/>
      </w:r>
      <w:r w:rsidR="004E20DA">
        <w:t>IETF RFC </w:t>
      </w:r>
      <w:r>
        <w:t>1035: "Domain Names - Implementation and Specification".</w:t>
      </w:r>
    </w:p>
    <w:p w14:paraId="2CF49BA4" w14:textId="53D8AEF9" w:rsidR="009103DA" w:rsidRDefault="009103DA" w:rsidP="009103DA">
      <w:pPr>
        <w:pStyle w:val="EX"/>
      </w:pPr>
      <w:r>
        <w:t>[20]</w:t>
      </w:r>
      <w:r>
        <w:tab/>
      </w:r>
      <w:r w:rsidR="004E20DA">
        <w:t>IETF RFC </w:t>
      </w:r>
      <w:r>
        <w:t>1123: "Requirements for Internet Hosts -- Application and Support".</w:t>
      </w:r>
    </w:p>
    <w:p w14:paraId="3F03A39E" w14:textId="0F718648" w:rsidR="009103DA" w:rsidRDefault="009103DA" w:rsidP="009103DA">
      <w:pPr>
        <w:pStyle w:val="EX"/>
      </w:pPr>
      <w:r>
        <w:lastRenderedPageBreak/>
        <w:t>[21]</w:t>
      </w:r>
      <w:r>
        <w:tab/>
      </w:r>
      <w:r w:rsidR="004E20DA">
        <w:t>IETF RFC </w:t>
      </w:r>
      <w:r>
        <w:t>2462: "IPv6 Stateless Address Autoconfiguration".</w:t>
      </w:r>
    </w:p>
    <w:p w14:paraId="09A8C85B" w14:textId="5C53D49B" w:rsidR="009103DA" w:rsidRDefault="009103DA" w:rsidP="009103DA">
      <w:pPr>
        <w:pStyle w:val="EX"/>
      </w:pPr>
      <w:r>
        <w:t>[22]</w:t>
      </w:r>
      <w:r>
        <w:tab/>
      </w:r>
      <w:r w:rsidR="004E20DA">
        <w:t>IETF RFC </w:t>
      </w:r>
      <w:r>
        <w:t>3041: "Privacy Extensions for Stateless Address Autoconfiguration in IPv6".</w:t>
      </w:r>
    </w:p>
    <w:p w14:paraId="2B1B0A60" w14:textId="2CA0A1B6" w:rsidR="009103DA" w:rsidRDefault="009103DA" w:rsidP="009103DA">
      <w:pPr>
        <w:pStyle w:val="EX"/>
      </w:pPr>
      <w:r>
        <w:t>[23]</w:t>
      </w:r>
      <w:r>
        <w:tab/>
      </w:r>
      <w:r w:rsidR="004E20DA">
        <w:t>3GPP TS</w:t>
      </w:r>
      <w:r w:rsidR="00D60F0F">
        <w:t> 2</w:t>
      </w:r>
      <w:r>
        <w:t>3.236: "Intra Domain Connection of RAN Nodes to Multiple CN Nodes".</w:t>
      </w:r>
    </w:p>
    <w:p w14:paraId="4769CB02" w14:textId="2988E0A6" w:rsidR="009103DA" w:rsidRDefault="009103DA" w:rsidP="009103DA">
      <w:pPr>
        <w:pStyle w:val="EX"/>
      </w:pPr>
      <w:r>
        <w:t>[24]</w:t>
      </w:r>
      <w:r>
        <w:tab/>
      </w:r>
      <w:r w:rsidR="004E20DA">
        <w:t>3GPP TS</w:t>
      </w:r>
      <w:r w:rsidR="00D60F0F">
        <w:t> 2</w:t>
      </w:r>
      <w:r>
        <w:t>3.228: "IP Multimedia (IM) Subsystem – Stage 2"</w:t>
      </w:r>
    </w:p>
    <w:p w14:paraId="409DE62A" w14:textId="77777777" w:rsidR="009103DA" w:rsidRDefault="009103DA" w:rsidP="009103DA">
      <w:pPr>
        <w:pStyle w:val="EX"/>
      </w:pPr>
      <w:r>
        <w:t>[25]</w:t>
      </w:r>
      <w:r>
        <w:tab/>
        <w:t>Void</w:t>
      </w:r>
    </w:p>
    <w:p w14:paraId="0493BC51" w14:textId="5F643C82" w:rsidR="009103DA" w:rsidRDefault="009103DA" w:rsidP="009103DA">
      <w:pPr>
        <w:pStyle w:val="EX"/>
      </w:pPr>
      <w:r>
        <w:t>[26]</w:t>
      </w:r>
      <w:r>
        <w:tab/>
      </w:r>
      <w:r w:rsidR="004E20DA">
        <w:t>IETF RFC </w:t>
      </w:r>
      <w:r>
        <w:t>3261: "SIP: Session Initiation Protocol"</w:t>
      </w:r>
    </w:p>
    <w:p w14:paraId="32AC27D9" w14:textId="586C2F72" w:rsidR="009103DA" w:rsidRDefault="009103DA" w:rsidP="009103DA">
      <w:pPr>
        <w:pStyle w:val="EX"/>
      </w:pPr>
      <w:r>
        <w:t>[27]</w:t>
      </w:r>
      <w:r>
        <w:tab/>
      </w:r>
      <w:r w:rsidR="004E20DA">
        <w:t>3GPP TS</w:t>
      </w:r>
      <w:r w:rsidR="00D60F0F">
        <w:t> 3</w:t>
      </w:r>
      <w:r>
        <w:t>1.102: "Characteristics of the USIM Application."</w:t>
      </w:r>
    </w:p>
    <w:p w14:paraId="1181810F" w14:textId="77777777" w:rsidR="009103DA" w:rsidRDefault="009103DA" w:rsidP="009103DA">
      <w:pPr>
        <w:pStyle w:val="EX"/>
      </w:pPr>
      <w:r>
        <w:t>[28]</w:t>
      </w:r>
      <w:r>
        <w:tab/>
        <w:t>Void</w:t>
      </w:r>
    </w:p>
    <w:p w14:paraId="3040CC08" w14:textId="422E6AA2" w:rsidR="009103DA" w:rsidRDefault="009103DA" w:rsidP="009103DA">
      <w:pPr>
        <w:pStyle w:val="EX"/>
      </w:pPr>
      <w:r>
        <w:t>[29]</w:t>
      </w:r>
      <w:r>
        <w:tab/>
      </w:r>
      <w:r w:rsidR="004E20DA">
        <w:t>3GPP TS</w:t>
      </w:r>
      <w:r w:rsidR="00D60F0F">
        <w:t> 4</w:t>
      </w:r>
      <w:r>
        <w:t>4.118: "Radio Resource Control (RRC) Protocol, Iu Mode".</w:t>
      </w:r>
    </w:p>
    <w:p w14:paraId="40E00F7F" w14:textId="77777777" w:rsidR="009103DA" w:rsidRDefault="009103DA" w:rsidP="009103DA">
      <w:pPr>
        <w:pStyle w:val="EX"/>
      </w:pPr>
      <w:r>
        <w:t>[30]</w:t>
      </w:r>
      <w:r>
        <w:tab/>
        <w:t>Void</w:t>
      </w:r>
    </w:p>
    <w:p w14:paraId="6EBF44A4" w14:textId="4D13FB15" w:rsidR="009103DA" w:rsidRPr="002365DF" w:rsidRDefault="009103DA" w:rsidP="009103DA">
      <w:pPr>
        <w:pStyle w:val="EX"/>
      </w:pPr>
      <w:r w:rsidRPr="002365DF">
        <w:t>[31]</w:t>
      </w:r>
      <w:r w:rsidRPr="002365DF">
        <w:tab/>
      </w:r>
      <w:r w:rsidR="004E20DA">
        <w:t>3GPP TS</w:t>
      </w:r>
      <w:r w:rsidR="00D60F0F">
        <w:t> </w:t>
      </w:r>
      <w:r w:rsidR="00D60F0F" w:rsidRPr="002365DF">
        <w:t>2</w:t>
      </w:r>
      <w:r w:rsidRPr="002365DF">
        <w:t>9.002: "Mobile Application Part (MAP) specification"</w:t>
      </w:r>
    </w:p>
    <w:p w14:paraId="3AB928B0" w14:textId="59A224F2" w:rsidR="009103DA" w:rsidRPr="002365DF" w:rsidRDefault="009103DA" w:rsidP="009103DA">
      <w:pPr>
        <w:pStyle w:val="EX"/>
      </w:pPr>
      <w:r w:rsidRPr="002365DF">
        <w:t>[32]</w:t>
      </w:r>
      <w:r w:rsidRPr="002365DF">
        <w:tab/>
      </w:r>
      <w:r w:rsidR="004E20DA">
        <w:t>3GPP TS</w:t>
      </w:r>
      <w:r w:rsidR="00D60F0F">
        <w:t> </w:t>
      </w:r>
      <w:r w:rsidR="00D60F0F" w:rsidRPr="002365DF">
        <w:t>2</w:t>
      </w:r>
      <w:r w:rsidRPr="002365DF">
        <w:t>2.016: "International Mobile Equipment Identities (IMEI)"</w:t>
      </w:r>
    </w:p>
    <w:p w14:paraId="6C5AAAFF" w14:textId="77777777" w:rsidR="009103DA" w:rsidRPr="002365DF" w:rsidRDefault="009103DA" w:rsidP="009103DA">
      <w:pPr>
        <w:pStyle w:val="EX"/>
      </w:pPr>
      <w:r w:rsidRPr="002365DF">
        <w:t>[33]</w:t>
      </w:r>
      <w:r w:rsidRPr="002365DF">
        <w:tab/>
        <w:t>Void</w:t>
      </w:r>
    </w:p>
    <w:p w14:paraId="6D5EE847" w14:textId="77777777" w:rsidR="009103DA" w:rsidRPr="002365DF" w:rsidRDefault="009103DA" w:rsidP="009103DA">
      <w:pPr>
        <w:pStyle w:val="EX"/>
      </w:pPr>
      <w:r w:rsidRPr="002365DF">
        <w:t>[34]</w:t>
      </w:r>
      <w:r w:rsidRPr="002365DF">
        <w:tab/>
        <w:t>Void</w:t>
      </w:r>
    </w:p>
    <w:p w14:paraId="6D01DE81" w14:textId="3967D14F" w:rsidR="009103DA" w:rsidRPr="002365DF" w:rsidRDefault="009103DA" w:rsidP="009103DA">
      <w:pPr>
        <w:pStyle w:val="EX"/>
      </w:pPr>
      <w:r w:rsidRPr="002365DF">
        <w:t>[35]</w:t>
      </w:r>
      <w:r w:rsidRPr="002365DF">
        <w:tab/>
      </w:r>
      <w:r w:rsidR="004E20DA">
        <w:t>3GPP TS</w:t>
      </w:r>
      <w:r w:rsidR="00D60F0F">
        <w:t> </w:t>
      </w:r>
      <w:r w:rsidR="00D60F0F" w:rsidRPr="002365DF">
        <w:t>4</w:t>
      </w:r>
      <w:r w:rsidRPr="002365DF">
        <w:t>5.056: "CTS-FP Radio Sub-system"</w:t>
      </w:r>
    </w:p>
    <w:p w14:paraId="7BC1FEA9" w14:textId="4309B451" w:rsidR="009103DA" w:rsidRDefault="009103DA" w:rsidP="009103DA">
      <w:pPr>
        <w:pStyle w:val="EX"/>
      </w:pPr>
      <w:r>
        <w:t>[36]</w:t>
      </w:r>
      <w:r>
        <w:tab/>
      </w:r>
      <w:r w:rsidR="004E20DA">
        <w:t>3GPP TS</w:t>
      </w:r>
      <w:r w:rsidR="00D60F0F">
        <w:t> 4</w:t>
      </w:r>
      <w:r>
        <w:t>2.009: "Security aspects"</w:t>
      </w:r>
    </w:p>
    <w:p w14:paraId="5C5386B7" w14:textId="3EA33D40" w:rsidR="009103DA" w:rsidRPr="00DB1DAF" w:rsidRDefault="009103DA" w:rsidP="009103DA">
      <w:pPr>
        <w:pStyle w:val="EX"/>
        <w:rPr>
          <w:lang w:val="sv-SE"/>
        </w:rPr>
      </w:pPr>
      <w:r w:rsidRPr="00DB1DAF">
        <w:rPr>
          <w:lang w:val="sv-SE"/>
        </w:rPr>
        <w:t>[37]</w:t>
      </w:r>
      <w:r w:rsidRPr="00DB1DAF">
        <w:rPr>
          <w:lang w:val="sv-SE"/>
        </w:rPr>
        <w:tab/>
      </w:r>
      <w:r w:rsidR="004E20DA">
        <w:rPr>
          <w:lang w:val="sv-SE"/>
        </w:rPr>
        <w:t>3GPP TS</w:t>
      </w:r>
      <w:r w:rsidR="00D60F0F">
        <w:rPr>
          <w:lang w:val="sv-SE"/>
        </w:rPr>
        <w:t> </w:t>
      </w:r>
      <w:r w:rsidR="00D60F0F" w:rsidRPr="00DB1DAF">
        <w:rPr>
          <w:lang w:val="sv-SE"/>
        </w:rPr>
        <w:t>2</w:t>
      </w:r>
      <w:r w:rsidRPr="00DB1DAF">
        <w:rPr>
          <w:lang w:val="sv-SE"/>
        </w:rPr>
        <w:t>5.423: "UTRAN Iur interface RNSAP signalling"</w:t>
      </w:r>
    </w:p>
    <w:p w14:paraId="0B63F4EC" w14:textId="7B0EE316" w:rsidR="009103DA" w:rsidRDefault="009103DA" w:rsidP="009103DA">
      <w:pPr>
        <w:pStyle w:val="EX"/>
      </w:pPr>
      <w:r>
        <w:t>[38]</w:t>
      </w:r>
      <w:r>
        <w:tab/>
      </w:r>
      <w:r w:rsidR="004E20DA">
        <w:t>3GPP TS</w:t>
      </w:r>
      <w:r w:rsidR="00D60F0F">
        <w:t> 2</w:t>
      </w:r>
      <w:r>
        <w:t>5.419: "UTRAN Iu-BC interface: Service Area Broadcast Protocol (SABP)"</w:t>
      </w:r>
    </w:p>
    <w:p w14:paraId="14B7BE6E" w14:textId="53A09192" w:rsidR="009103DA" w:rsidRDefault="009103DA" w:rsidP="009103DA">
      <w:pPr>
        <w:pStyle w:val="EX"/>
      </w:pPr>
      <w:r>
        <w:t>[39]</w:t>
      </w:r>
      <w:r>
        <w:tab/>
      </w:r>
      <w:r w:rsidR="004E20DA">
        <w:t>3GPP TS</w:t>
      </w:r>
      <w:r w:rsidR="00D60F0F">
        <w:t> 2</w:t>
      </w:r>
      <w:r>
        <w:t>5.410: "UTRAN Iu Interface: General Aspects and Principles"</w:t>
      </w:r>
    </w:p>
    <w:p w14:paraId="68113A61" w14:textId="77777777" w:rsidR="009103DA" w:rsidRDefault="009103DA" w:rsidP="009103DA">
      <w:pPr>
        <w:pStyle w:val="EX"/>
      </w:pPr>
      <w:r>
        <w:t>[40]</w:t>
      </w:r>
      <w:r>
        <w:tab/>
        <w:t>ISO/IEC 7812: "Identification cards - Numbering system and registration procedure for issuer identifiers"</w:t>
      </w:r>
    </w:p>
    <w:p w14:paraId="77F992D2" w14:textId="77777777" w:rsidR="009103DA" w:rsidRDefault="009103DA" w:rsidP="009103DA">
      <w:pPr>
        <w:pStyle w:val="EX"/>
      </w:pPr>
      <w:r>
        <w:t>[41]</w:t>
      </w:r>
      <w:r>
        <w:tab/>
        <w:t>Void</w:t>
      </w:r>
    </w:p>
    <w:p w14:paraId="3C827E98" w14:textId="00FA1AC0" w:rsidR="009103DA" w:rsidRDefault="009103DA" w:rsidP="009103DA">
      <w:pPr>
        <w:pStyle w:val="EX"/>
      </w:pPr>
      <w:r>
        <w:t>[42]</w:t>
      </w:r>
      <w:r>
        <w:tab/>
      </w:r>
      <w:r w:rsidR="004E20DA">
        <w:t>3GPP TS</w:t>
      </w:r>
      <w:r w:rsidR="00D60F0F">
        <w:t> 3</w:t>
      </w:r>
      <w:r>
        <w:t>3.102 "3G security; Security architecture"</w:t>
      </w:r>
    </w:p>
    <w:p w14:paraId="753F743E" w14:textId="721FB10F" w:rsidR="009103DA" w:rsidRDefault="009103DA" w:rsidP="009103DA">
      <w:pPr>
        <w:pStyle w:val="EX"/>
      </w:pPr>
      <w:r>
        <w:t>[43]</w:t>
      </w:r>
      <w:r>
        <w:tab/>
      </w:r>
      <w:r w:rsidR="004E20DA">
        <w:rPr>
          <w:rFonts w:hint="eastAsia"/>
        </w:rPr>
        <w:t>3GPP TS</w:t>
      </w:r>
      <w:r w:rsidR="00D60F0F">
        <w:t> 4</w:t>
      </w:r>
      <w:r>
        <w:t>3</w:t>
      </w:r>
      <w:r>
        <w:rPr>
          <w:rFonts w:hint="eastAsia"/>
        </w:rPr>
        <w:t>.1</w:t>
      </w:r>
      <w:r>
        <w:t>30</w:t>
      </w:r>
      <w:r>
        <w:rPr>
          <w:rFonts w:hint="eastAsia"/>
        </w:rPr>
        <w:t xml:space="preserve">: </w:t>
      </w:r>
      <w:r>
        <w:t>"Iur</w:t>
      </w:r>
      <w:r>
        <w:noBreakHyphen/>
        <w:t>g interface; Stage 2"</w:t>
      </w:r>
    </w:p>
    <w:p w14:paraId="1E5B655D" w14:textId="714AE2B8" w:rsidR="009103DA" w:rsidRDefault="009103DA" w:rsidP="009103DA">
      <w:pPr>
        <w:pStyle w:val="EX"/>
      </w:pPr>
      <w:r>
        <w:t>[45]</w:t>
      </w:r>
      <w:r>
        <w:tab/>
      </w:r>
      <w:r w:rsidR="004E20DA">
        <w:t>IETF RFC </w:t>
      </w:r>
      <w:r>
        <w:t>3966: "The tel URI for Telephone Numbers"</w:t>
      </w:r>
    </w:p>
    <w:p w14:paraId="334C578F" w14:textId="3F52CA13" w:rsidR="009103DA" w:rsidRDefault="009103DA" w:rsidP="009103DA">
      <w:pPr>
        <w:pStyle w:val="EX"/>
      </w:pPr>
      <w:r>
        <w:t>[46]</w:t>
      </w:r>
      <w:r>
        <w:tab/>
      </w:r>
      <w:r w:rsidR="004E20DA">
        <w:t>3GPP TS</w:t>
      </w:r>
      <w:r w:rsidR="00D60F0F">
        <w:t> 4</w:t>
      </w:r>
      <w:r>
        <w:t>4.068: "Group Call Control (GCC) protocol".</w:t>
      </w:r>
    </w:p>
    <w:p w14:paraId="12C7DA53" w14:textId="53AD54B3" w:rsidR="009103DA" w:rsidRDefault="009103DA" w:rsidP="009103DA">
      <w:pPr>
        <w:pStyle w:val="EX"/>
      </w:pPr>
      <w:r>
        <w:t>[47]</w:t>
      </w:r>
      <w:r>
        <w:tab/>
      </w:r>
      <w:r w:rsidR="004E20DA">
        <w:t>3GPP TS</w:t>
      </w:r>
      <w:r w:rsidR="00D60F0F">
        <w:t> 4</w:t>
      </w:r>
      <w:r>
        <w:t>4.069: "Broadcast Call Control (BCC) Protocol ".</w:t>
      </w:r>
    </w:p>
    <w:p w14:paraId="180F5FAC" w14:textId="34820C11" w:rsidR="009103DA" w:rsidRDefault="009103DA" w:rsidP="009103DA">
      <w:pPr>
        <w:pStyle w:val="EX"/>
      </w:pPr>
      <w:r>
        <w:t>[48]</w:t>
      </w:r>
      <w:r>
        <w:tab/>
      </w:r>
      <w:r w:rsidR="004E20DA">
        <w:t>3GPP TS</w:t>
      </w:r>
      <w:r w:rsidR="00D60F0F">
        <w:t> 2</w:t>
      </w:r>
      <w:r>
        <w:t>4.234 Release 12: "3GPP System to WLAN Interworking; UE to Network protocols; Stage 3".</w:t>
      </w:r>
    </w:p>
    <w:p w14:paraId="20D601D5" w14:textId="77777777" w:rsidR="009103DA" w:rsidRDefault="009103DA" w:rsidP="009103DA">
      <w:pPr>
        <w:pStyle w:val="EX"/>
      </w:pPr>
      <w:r>
        <w:t>[49]</w:t>
      </w:r>
      <w:r>
        <w:tab/>
        <w:t>Void</w:t>
      </w:r>
    </w:p>
    <w:p w14:paraId="4D1112A2" w14:textId="55A02102" w:rsidR="009103DA" w:rsidRDefault="009103DA" w:rsidP="009103DA">
      <w:pPr>
        <w:pStyle w:val="EX"/>
      </w:pPr>
      <w:r>
        <w:t>[50]</w:t>
      </w:r>
      <w:r>
        <w:tab/>
      </w:r>
      <w:r w:rsidR="004E20DA">
        <w:t>IETF RFC </w:t>
      </w:r>
      <w:r>
        <w:t>4187: "EAP AKA Authentication".</w:t>
      </w:r>
    </w:p>
    <w:p w14:paraId="2304AAEB" w14:textId="747EE507" w:rsidR="009103DA" w:rsidRDefault="009103DA" w:rsidP="009103DA">
      <w:pPr>
        <w:pStyle w:val="EX"/>
      </w:pPr>
      <w:r>
        <w:t>[51]</w:t>
      </w:r>
      <w:r>
        <w:tab/>
      </w:r>
      <w:r w:rsidR="004E20DA">
        <w:t>IETF RFC </w:t>
      </w:r>
      <w:r>
        <w:t>4186: "EAP SIM Authentication".</w:t>
      </w:r>
    </w:p>
    <w:p w14:paraId="051DB997" w14:textId="6ACC3918" w:rsidR="009103DA" w:rsidRDefault="009103DA" w:rsidP="009103DA">
      <w:pPr>
        <w:pStyle w:val="EX"/>
      </w:pPr>
      <w:r>
        <w:rPr>
          <w:rFonts w:hint="eastAsia"/>
        </w:rPr>
        <w:t>[</w:t>
      </w:r>
      <w:r>
        <w:t>52</w:t>
      </w:r>
      <w:r>
        <w:rPr>
          <w:rFonts w:hint="eastAsia"/>
        </w:rPr>
        <w:t>]</w:t>
      </w:r>
      <w:r>
        <w:rPr>
          <w:rFonts w:hint="eastAsia"/>
        </w:rPr>
        <w:tab/>
      </w:r>
      <w:r w:rsidR="004E20DA">
        <w:rPr>
          <w:rFonts w:hint="eastAsia"/>
        </w:rPr>
        <w:t>3GPP TS</w:t>
      </w:r>
      <w:r w:rsidR="00D60F0F">
        <w:t> </w:t>
      </w:r>
      <w:r w:rsidR="00D60F0F">
        <w:rPr>
          <w:rFonts w:hint="eastAsia"/>
        </w:rPr>
        <w:t>2</w:t>
      </w:r>
      <w:r>
        <w:rPr>
          <w:rFonts w:hint="eastAsia"/>
        </w:rPr>
        <w:t xml:space="preserve">3.246: </w:t>
      </w:r>
      <w:r>
        <w:t>"</w:t>
      </w:r>
      <w:r>
        <w:rPr>
          <w:rFonts w:hint="eastAsia"/>
        </w:rPr>
        <w:t>Multimedia Broadcast/Multicast Service (MBMS); Architecture and functional description</w:t>
      </w:r>
      <w:r>
        <w:t>"</w:t>
      </w:r>
    </w:p>
    <w:p w14:paraId="60657C84" w14:textId="033802BF" w:rsidR="009103DA" w:rsidRDefault="009103DA" w:rsidP="009103DA">
      <w:pPr>
        <w:pStyle w:val="EX"/>
      </w:pPr>
      <w:r>
        <w:t>[53]</w:t>
      </w:r>
      <w:r>
        <w:tab/>
      </w:r>
      <w:r w:rsidR="004E20DA">
        <w:t>IETF RFC </w:t>
      </w:r>
      <w:r>
        <w:t>4282: "The Network Access Identifier".</w:t>
      </w:r>
    </w:p>
    <w:p w14:paraId="3066C9AB" w14:textId="793DB28D" w:rsidR="009103DA" w:rsidRDefault="009103DA" w:rsidP="009103DA">
      <w:pPr>
        <w:pStyle w:val="EX"/>
      </w:pPr>
      <w:r>
        <w:t>[54]</w:t>
      </w:r>
      <w:r>
        <w:tab/>
      </w:r>
      <w:r w:rsidR="004E20DA">
        <w:t>IETF RFC </w:t>
      </w:r>
      <w:r>
        <w:t>2279: "UTF-8, a transformation format of ISO 10646".</w:t>
      </w:r>
    </w:p>
    <w:p w14:paraId="7253664E" w14:textId="0E35287C" w:rsidR="009103DA" w:rsidRDefault="009103DA" w:rsidP="009103DA">
      <w:pPr>
        <w:pStyle w:val="EX"/>
        <w:rPr>
          <w:lang w:val="en-US"/>
        </w:rPr>
      </w:pPr>
      <w:r>
        <w:rPr>
          <w:lang w:val="en-US"/>
        </w:rPr>
        <w:lastRenderedPageBreak/>
        <w:t>[55]</w:t>
      </w:r>
      <w:r>
        <w:rPr>
          <w:lang w:val="en-US"/>
        </w:rPr>
        <w:tab/>
      </w:r>
      <w:r w:rsidR="004E20DA">
        <w:rPr>
          <w:lang w:val="en-US"/>
        </w:rPr>
        <w:t>3GPP TS</w:t>
      </w:r>
      <w:r w:rsidR="00D60F0F">
        <w:rPr>
          <w:lang w:val="en-US"/>
        </w:rPr>
        <w:t> 3</w:t>
      </w:r>
      <w:r>
        <w:rPr>
          <w:lang w:val="en-US"/>
        </w:rPr>
        <w:t>3.234 Release 12: "</w:t>
      </w:r>
      <w:r>
        <w:t>Wireless Local Area Network (WLAN) interworking security</w:t>
      </w:r>
      <w:r>
        <w:rPr>
          <w:lang w:val="en-US"/>
        </w:rPr>
        <w:t>".</w:t>
      </w:r>
    </w:p>
    <w:p w14:paraId="0488BF97" w14:textId="77777777" w:rsidR="009103DA" w:rsidRDefault="009103DA" w:rsidP="009103DA">
      <w:pPr>
        <w:pStyle w:val="EX"/>
        <w:rPr>
          <w:lang w:val="en-US"/>
        </w:rPr>
      </w:pPr>
      <w:r>
        <w:rPr>
          <w:lang w:val="en-US"/>
        </w:rPr>
        <w:t>[56]</w:t>
      </w:r>
      <w:r>
        <w:rPr>
          <w:lang w:val="en-US"/>
        </w:rPr>
        <w:tab/>
      </w:r>
      <w:r>
        <w:t>Void</w:t>
      </w:r>
    </w:p>
    <w:p w14:paraId="0D2AC413" w14:textId="596C8B19" w:rsidR="009103DA" w:rsidRDefault="009103DA" w:rsidP="009103DA">
      <w:pPr>
        <w:pStyle w:val="EX"/>
      </w:pPr>
      <w:r>
        <w:t>[58]</w:t>
      </w:r>
      <w:r>
        <w:tab/>
      </w:r>
      <w:r w:rsidR="004E20DA">
        <w:t>3GPP TS</w:t>
      </w:r>
      <w:r w:rsidR="00D60F0F">
        <w:t> 3</w:t>
      </w:r>
      <w:r>
        <w:t xml:space="preserve">3.221 </w:t>
      </w:r>
      <w:r>
        <w:rPr>
          <w:lang w:val="en-US"/>
        </w:rPr>
        <w:t>"</w:t>
      </w:r>
      <w:r>
        <w:t>Generic Authentication Architecture (GAA); Support for Subscriber Certificates</w:t>
      </w:r>
      <w:r>
        <w:rPr>
          <w:lang w:val="en-US"/>
        </w:rPr>
        <w:t>"</w:t>
      </w:r>
      <w:r>
        <w:t>.</w:t>
      </w:r>
    </w:p>
    <w:p w14:paraId="3CB0B391" w14:textId="77777777" w:rsidR="009103DA" w:rsidRDefault="009103DA" w:rsidP="009103DA">
      <w:pPr>
        <w:pStyle w:val="EX"/>
      </w:pPr>
      <w:r>
        <w:t>[60]</w:t>
      </w:r>
      <w:r>
        <w:tab/>
        <w:t>IEEE 1003.1-2004, Part 1: Base Definitions</w:t>
      </w:r>
    </w:p>
    <w:p w14:paraId="61E59106" w14:textId="78513FDB" w:rsidR="009103DA" w:rsidRDefault="009103DA" w:rsidP="009103DA">
      <w:pPr>
        <w:pStyle w:val="EX"/>
      </w:pPr>
      <w:r>
        <w:t>[61]</w:t>
      </w:r>
      <w:r>
        <w:tab/>
      </w:r>
      <w:r w:rsidR="004E20DA">
        <w:t>3GPP TS</w:t>
      </w:r>
      <w:r w:rsidR="00D60F0F">
        <w:t> 4</w:t>
      </w:r>
      <w:r>
        <w:t>3.318: "Generic Access to the A/Gb interface; Stage 2"</w:t>
      </w:r>
    </w:p>
    <w:p w14:paraId="3EF97ABB" w14:textId="3A1A2612" w:rsidR="009103DA" w:rsidRDefault="009103DA" w:rsidP="009103DA">
      <w:pPr>
        <w:pStyle w:val="EX"/>
      </w:pPr>
      <w:r>
        <w:t>[62]</w:t>
      </w:r>
      <w:r>
        <w:tab/>
      </w:r>
      <w:r w:rsidR="004E20DA">
        <w:t>3GPP TS</w:t>
      </w:r>
      <w:r w:rsidR="00D60F0F">
        <w:t> 4</w:t>
      </w:r>
      <w:r>
        <w:t>4.318: "Generic Access (GA) to the A/Gb interface; Mobile GA interface layer 3 specification"</w:t>
      </w:r>
    </w:p>
    <w:p w14:paraId="03E632D3" w14:textId="03F13A7E" w:rsidR="009103DA" w:rsidRDefault="009103DA" w:rsidP="009103DA">
      <w:pPr>
        <w:pStyle w:val="EX"/>
      </w:pPr>
      <w:r>
        <w:t>[63]</w:t>
      </w:r>
      <w:r>
        <w:tab/>
      </w:r>
      <w:r w:rsidR="004E20DA">
        <w:t>3GPP TS</w:t>
      </w:r>
      <w:r w:rsidR="00D60F0F">
        <w:t> 2</w:t>
      </w:r>
      <w:r>
        <w:t>9.163: "Interworking between the IP Multimedia (IM) Core Network (CN) subsystem and Circuit Switched (CS) networks"</w:t>
      </w:r>
    </w:p>
    <w:p w14:paraId="313888CB" w14:textId="13A5A1F3" w:rsidR="009103DA" w:rsidRDefault="009103DA" w:rsidP="009103DA">
      <w:pPr>
        <w:pStyle w:val="EX"/>
      </w:pPr>
      <w:r>
        <w:t>[64]</w:t>
      </w:r>
      <w:r>
        <w:tab/>
      </w:r>
      <w:r w:rsidR="004E20DA">
        <w:t>IETF RFC </w:t>
      </w:r>
      <w:r>
        <w:t>2606: "</w:t>
      </w:r>
      <w:r w:rsidRPr="00436FD5">
        <w:t>Reserved Top Level DNS Names</w:t>
      </w:r>
      <w:r>
        <w:t>"</w:t>
      </w:r>
    </w:p>
    <w:p w14:paraId="60E499CD" w14:textId="77777777" w:rsidR="009103DA" w:rsidRDefault="009103DA" w:rsidP="009103DA">
      <w:pPr>
        <w:pStyle w:val="EX"/>
      </w:pPr>
      <w:r>
        <w:rPr>
          <w:lang w:val="en-US"/>
        </w:rPr>
        <w:t>[65]</w:t>
      </w:r>
      <w:r>
        <w:rPr>
          <w:lang w:val="en-US"/>
        </w:rPr>
        <w:tab/>
        <w:t>Void</w:t>
      </w:r>
    </w:p>
    <w:p w14:paraId="3CED474E" w14:textId="77777777" w:rsidR="009103DA" w:rsidRDefault="009103DA" w:rsidP="009103DA">
      <w:pPr>
        <w:pStyle w:val="EX"/>
      </w:pPr>
      <w:r>
        <w:t>[66]</w:t>
      </w:r>
      <w:r>
        <w:tab/>
        <w:t>3GPP TS 51.011 Release 4: "Specification of the Subscriber Identity Module - Mobile Equipment (SIM - ME) interface"</w:t>
      </w:r>
    </w:p>
    <w:p w14:paraId="75D56282" w14:textId="77777777" w:rsidR="009103DA" w:rsidRDefault="009103DA" w:rsidP="009103DA">
      <w:pPr>
        <w:pStyle w:val="EX"/>
      </w:pPr>
      <w:r>
        <w:rPr>
          <w:lang w:val="en-US"/>
        </w:rPr>
        <w:t>[67</w:t>
      </w:r>
      <w:r w:rsidRPr="00524EF9">
        <w:rPr>
          <w:lang w:val="en-US"/>
        </w:rPr>
        <w:t>]</w:t>
      </w:r>
      <w:r w:rsidRPr="00524EF9">
        <w:rPr>
          <w:lang w:val="en-US"/>
        </w:rPr>
        <w:tab/>
        <w:t xml:space="preserve">3GPP2 X.S0013-004: </w:t>
      </w:r>
      <w:r>
        <w:rPr>
          <w:lang w:val="en-US"/>
        </w:rPr>
        <w:t>"</w:t>
      </w:r>
      <w:r w:rsidRPr="00524EF9">
        <w:rPr>
          <w:lang w:val="en-US"/>
        </w:rPr>
        <w:t>IP Multimedia</w:t>
      </w:r>
      <w:r>
        <w:rPr>
          <w:lang w:val="en-US"/>
        </w:rPr>
        <w:t xml:space="preserve"> Call Control Protocol b</w:t>
      </w:r>
      <w:r w:rsidRPr="00524EF9">
        <w:rPr>
          <w:lang w:val="en-US"/>
        </w:rPr>
        <w:t xml:space="preserve">ased on SIP and SDP; </w:t>
      </w:r>
      <w:r>
        <w:rPr>
          <w:lang w:val="en-US"/>
        </w:rPr>
        <w:t>S</w:t>
      </w:r>
      <w:r w:rsidRPr="00524EF9">
        <w:rPr>
          <w:lang w:val="en-US"/>
        </w:rPr>
        <w:t>tage 3</w:t>
      </w:r>
      <w:r>
        <w:rPr>
          <w:lang w:val="en-US"/>
        </w:rPr>
        <w:t>"</w:t>
      </w:r>
    </w:p>
    <w:p w14:paraId="16311A01" w14:textId="77777777" w:rsidR="009103DA" w:rsidRDefault="009103DA" w:rsidP="009103DA">
      <w:pPr>
        <w:pStyle w:val="EX"/>
      </w:pPr>
      <w:r>
        <w:t>[68]</w:t>
      </w:r>
      <w:r>
        <w:tab/>
        <w:t>3GPP TS 23.402: "Architecture Enhancements for non-3GPP accesses"</w:t>
      </w:r>
    </w:p>
    <w:p w14:paraId="74BF46BE" w14:textId="77777777" w:rsidR="009103DA" w:rsidRDefault="009103DA" w:rsidP="009103DA">
      <w:pPr>
        <w:pStyle w:val="EX"/>
      </w:pPr>
      <w:r>
        <w:t>[69]</w:t>
      </w:r>
      <w:r>
        <w:tab/>
        <w:t>3GPP TS 33.402: "3GPP System Architecture Evolution: Security Aspects of non-3GPP accesses"</w:t>
      </w:r>
    </w:p>
    <w:p w14:paraId="6909D192" w14:textId="1D6FE235" w:rsidR="009103DA" w:rsidRDefault="009103DA" w:rsidP="009103DA">
      <w:pPr>
        <w:pStyle w:val="EX"/>
      </w:pPr>
      <w:r>
        <w:t>[70]</w:t>
      </w:r>
      <w:r>
        <w:tab/>
      </w:r>
      <w:r w:rsidR="004E20DA">
        <w:t>3GPP TS</w:t>
      </w:r>
      <w:r w:rsidR="00D60F0F">
        <w:t> 2</w:t>
      </w:r>
      <w:r>
        <w:t>3.292: "IP Multimedia Subsystem (IMS) Centralized Services; Stage 2"</w:t>
      </w:r>
    </w:p>
    <w:p w14:paraId="38B9B345" w14:textId="58426BA1" w:rsidR="009103DA" w:rsidRDefault="009103DA" w:rsidP="009103DA">
      <w:pPr>
        <w:pStyle w:val="EX"/>
        <w:rPr>
          <w:lang w:eastAsia="ko-KR"/>
        </w:rPr>
      </w:pPr>
      <w:r>
        <w:t>[71]</w:t>
      </w:r>
      <w:r>
        <w:tab/>
      </w:r>
      <w:r w:rsidR="004E20DA">
        <w:t>3GPP TS</w:t>
      </w:r>
      <w:r w:rsidR="00D60F0F">
        <w:t> 2</w:t>
      </w:r>
      <w:r>
        <w:t>3.237: "</w:t>
      </w:r>
      <w:r>
        <w:rPr>
          <w:rFonts w:hint="eastAsia"/>
          <w:lang w:eastAsia="ko-KR"/>
        </w:rPr>
        <w:t>IP Multimedia Subsystem (IMS) Service Continuity</w:t>
      </w:r>
      <w:r>
        <w:rPr>
          <w:lang w:eastAsia="ko-KR"/>
        </w:rPr>
        <w:t>"</w:t>
      </w:r>
    </w:p>
    <w:p w14:paraId="471F20C1" w14:textId="1F1C9970" w:rsidR="009103DA" w:rsidRDefault="009103DA" w:rsidP="009103DA">
      <w:pPr>
        <w:pStyle w:val="EX"/>
        <w:rPr>
          <w:lang w:val="en-US"/>
        </w:rPr>
      </w:pPr>
      <w:r>
        <w:rPr>
          <w:lang w:val="en-US"/>
        </w:rPr>
        <w:t>[72]</w:t>
      </w:r>
      <w:r>
        <w:rPr>
          <w:lang w:val="en-US"/>
        </w:rPr>
        <w:tab/>
      </w:r>
      <w:r w:rsidR="004E20DA">
        <w:rPr>
          <w:lang w:val="en-US"/>
        </w:rPr>
        <w:t>3GPP TS</w:t>
      </w:r>
      <w:r w:rsidR="00D60F0F">
        <w:rPr>
          <w:lang w:val="en-US"/>
        </w:rPr>
        <w:t> 2</w:t>
      </w:r>
      <w:r>
        <w:rPr>
          <w:lang w:val="en-US"/>
        </w:rPr>
        <w:t>3.401: "General Packet Radio Service (GPRS) enhancements for Evolved Universal Terrestrial Radio Access Network (E-UTRAN) access"</w:t>
      </w:r>
    </w:p>
    <w:p w14:paraId="103858EB" w14:textId="0B9F3020" w:rsidR="009103DA" w:rsidRDefault="009103DA" w:rsidP="009103DA">
      <w:pPr>
        <w:pStyle w:val="EX"/>
        <w:rPr>
          <w:lang w:val="en-US"/>
        </w:rPr>
      </w:pPr>
      <w:r>
        <w:rPr>
          <w:lang w:val="en-US"/>
        </w:rPr>
        <w:t>[73]</w:t>
      </w:r>
      <w:r>
        <w:rPr>
          <w:lang w:val="en-US"/>
        </w:rPr>
        <w:tab/>
      </w:r>
      <w:r w:rsidR="004E20DA">
        <w:rPr>
          <w:lang w:val="en-US"/>
        </w:rPr>
        <w:t>3GPP TS</w:t>
      </w:r>
      <w:r w:rsidR="00D60F0F">
        <w:rPr>
          <w:lang w:val="en-US"/>
        </w:rPr>
        <w:t> 2</w:t>
      </w:r>
      <w:r>
        <w:rPr>
          <w:lang w:val="en-US"/>
        </w:rPr>
        <w:t>9.303: "Domain Name System Procedures; Stage 3"</w:t>
      </w:r>
    </w:p>
    <w:p w14:paraId="5CB7E9D0" w14:textId="1D316D84" w:rsidR="009103DA" w:rsidRDefault="009103DA" w:rsidP="009103DA">
      <w:pPr>
        <w:pStyle w:val="EX"/>
        <w:rPr>
          <w:lang w:val="en-US"/>
        </w:rPr>
      </w:pPr>
      <w:r>
        <w:rPr>
          <w:lang w:val="en-US"/>
        </w:rPr>
        <w:t>[74]</w:t>
      </w:r>
      <w:r>
        <w:rPr>
          <w:lang w:val="en-US"/>
        </w:rPr>
        <w:tab/>
      </w:r>
      <w:r w:rsidR="004E20DA">
        <w:rPr>
          <w:lang w:val="en-US"/>
        </w:rPr>
        <w:t>IETF RFC </w:t>
      </w:r>
      <w:r>
        <w:rPr>
          <w:lang w:val="en-US"/>
        </w:rPr>
        <w:t>3958: "Domain-Based Application Service Location Using SRV RRs and the Dynamic Delegation Discovery Service (DDDS)"</w:t>
      </w:r>
    </w:p>
    <w:p w14:paraId="1691C47B" w14:textId="77777777" w:rsidR="009103DA" w:rsidRDefault="009103DA" w:rsidP="009103DA">
      <w:pPr>
        <w:pStyle w:val="EX"/>
      </w:pPr>
      <w:r>
        <w:t>[75]</w:t>
      </w:r>
      <w:r>
        <w:tab/>
        <w:t>Void</w:t>
      </w:r>
    </w:p>
    <w:p w14:paraId="712B5615" w14:textId="7F876C0E" w:rsidR="009103DA" w:rsidRDefault="009103DA" w:rsidP="009103DA">
      <w:pPr>
        <w:pStyle w:val="EX"/>
      </w:pPr>
      <w:r>
        <w:t>[76]</w:t>
      </w:r>
      <w:r>
        <w:tab/>
      </w:r>
      <w:r w:rsidR="004E20DA">
        <w:t>3GPP TS</w:t>
      </w:r>
      <w:r w:rsidR="00D60F0F">
        <w:t> </w:t>
      </w:r>
      <w:r w:rsidR="00D60F0F" w:rsidRPr="00423AB6">
        <w:t>2</w:t>
      </w:r>
      <w:r w:rsidRPr="00423AB6">
        <w:t>3.237: "Mobility between 3GPP-W</w:t>
      </w:r>
      <w:r>
        <w:t>ireless Local Area Network (W</w:t>
      </w:r>
      <w:r w:rsidRPr="00423AB6">
        <w:t>LAN</w:t>
      </w:r>
      <w:r>
        <w:t>)</w:t>
      </w:r>
      <w:r w:rsidRPr="00423AB6">
        <w:t xml:space="preserve"> interworking and 3GPP system</w:t>
      </w:r>
      <w:r>
        <w:t>s</w:t>
      </w:r>
      <w:r w:rsidRPr="00423AB6">
        <w:t>"</w:t>
      </w:r>
    </w:p>
    <w:p w14:paraId="269254B3" w14:textId="5B0F6403" w:rsidR="009103DA" w:rsidRDefault="009103DA" w:rsidP="009103DA">
      <w:pPr>
        <w:pStyle w:val="EX"/>
      </w:pPr>
      <w:r>
        <w:t>[77]</w:t>
      </w:r>
      <w:r>
        <w:tab/>
      </w:r>
      <w:r w:rsidR="004E20DA">
        <w:t>3GPP TS</w:t>
      </w:r>
      <w:r w:rsidR="00D60F0F">
        <w:t> 2</w:t>
      </w:r>
      <w:r>
        <w:t>4.302: "Access to the 3GPP Evolved Packet Core (EPC) via non-3GPP access networks; Stage 3"</w:t>
      </w:r>
    </w:p>
    <w:p w14:paraId="56C80E40" w14:textId="60B23692" w:rsidR="009103DA" w:rsidRDefault="009103DA" w:rsidP="009103DA">
      <w:pPr>
        <w:pStyle w:val="EX"/>
      </w:pPr>
      <w:r>
        <w:t>[78]</w:t>
      </w:r>
      <w:r>
        <w:tab/>
      </w:r>
      <w:r w:rsidR="004E20DA">
        <w:t>3GPP TS</w:t>
      </w:r>
      <w:r w:rsidR="00D60F0F">
        <w:t> 2</w:t>
      </w:r>
      <w:r>
        <w:t>9.273: "Evolved Packet System; 3GPP EPS AAA Interfaces"</w:t>
      </w:r>
    </w:p>
    <w:p w14:paraId="53D78211" w14:textId="07730F1B" w:rsidR="009103DA" w:rsidRDefault="009103DA" w:rsidP="009103DA">
      <w:pPr>
        <w:pStyle w:val="EX"/>
      </w:pPr>
      <w:r>
        <w:t>[79]</w:t>
      </w:r>
      <w:r>
        <w:tab/>
      </w:r>
      <w:r w:rsidR="004E20DA">
        <w:t>IETF RFC </w:t>
      </w:r>
      <w:r>
        <w:t>7254: "A Uniform Resource Name Namespace for the Global System for Mobile Communications Association (GSMA) and the International Mobile station Equipment Identity (IMEI)".</w:t>
      </w:r>
    </w:p>
    <w:p w14:paraId="0DA5B7B2" w14:textId="6AB437E3" w:rsidR="009103DA" w:rsidRDefault="009103DA" w:rsidP="009103DA">
      <w:pPr>
        <w:pStyle w:val="EX"/>
      </w:pPr>
      <w:r>
        <w:t>[80]</w:t>
      </w:r>
      <w:r>
        <w:tab/>
      </w:r>
      <w:r w:rsidR="004E20DA">
        <w:t>IETF RFC </w:t>
      </w:r>
      <w:r>
        <w:t>4122: "</w:t>
      </w:r>
      <w:r w:rsidRPr="00ED7C7D">
        <w:t>A Universally Unique IDentifier (UUID) URN Namespace</w:t>
      </w:r>
      <w:r>
        <w:t>".</w:t>
      </w:r>
    </w:p>
    <w:p w14:paraId="2984E242" w14:textId="6854A8D6" w:rsidR="009103DA" w:rsidRDefault="009103DA" w:rsidP="009103DA">
      <w:pPr>
        <w:pStyle w:val="EX"/>
      </w:pPr>
      <w:r>
        <w:t>[81]</w:t>
      </w:r>
      <w:r>
        <w:tab/>
      </w:r>
      <w:r w:rsidR="004E20DA">
        <w:t>3GPP TS</w:t>
      </w:r>
      <w:r w:rsidR="00D60F0F">
        <w:t> 2</w:t>
      </w:r>
      <w:r>
        <w:t>4.229: "IP multimedia call control protocol based on Session Initiation Protocol (SIP) and Session Description Protocol (SDP); Stage 3".</w:t>
      </w:r>
    </w:p>
    <w:p w14:paraId="69E8D976" w14:textId="77777777" w:rsidR="009103DA" w:rsidRDefault="009103DA" w:rsidP="009103DA">
      <w:pPr>
        <w:pStyle w:val="EX"/>
      </w:pPr>
      <w:r w:rsidRPr="00B74942">
        <w:t>[</w:t>
      </w:r>
      <w:r>
        <w:t>82</w:t>
      </w:r>
      <w:r w:rsidRPr="00B74942">
        <w:t>]</w:t>
      </w:r>
      <w:r w:rsidRPr="00B74942">
        <w:tab/>
        <w:t xml:space="preserve">IETF </w:t>
      </w:r>
      <w:r>
        <w:t>RFC5448</w:t>
      </w:r>
      <w:r w:rsidRPr="00B74942">
        <w:t>: "</w:t>
      </w:r>
      <w:r w:rsidRPr="00B74942">
        <w:rPr>
          <w:lang w:val="en-US"/>
        </w:rPr>
        <w:t>Improved Extensible Authentication Protocol Method for 3rd Generation Authentication and Key Agreement (EAP-AKA')</w:t>
      </w:r>
      <w:r w:rsidRPr="00B74942">
        <w:t xml:space="preserve"> "</w:t>
      </w:r>
    </w:p>
    <w:p w14:paraId="24EB7BC1" w14:textId="6B294685" w:rsidR="009103DA" w:rsidRDefault="009103DA" w:rsidP="009103DA">
      <w:pPr>
        <w:pStyle w:val="EX"/>
      </w:pPr>
      <w:r>
        <w:rPr>
          <w:lang w:val="en-US"/>
        </w:rPr>
        <w:t>[83]</w:t>
      </w:r>
      <w:r>
        <w:rPr>
          <w:lang w:val="en-US"/>
        </w:rPr>
        <w:tab/>
      </w:r>
      <w:r w:rsidR="004E20DA">
        <w:t>3GPP TS</w:t>
      </w:r>
      <w:r w:rsidR="00D60F0F">
        <w:t> 2</w:t>
      </w:r>
      <w:r>
        <w:t>2.011: "</w:t>
      </w:r>
      <w:r w:rsidRPr="00011AE2">
        <w:t xml:space="preserve">Service </w:t>
      </w:r>
      <w:r>
        <w:t>accessibility".</w:t>
      </w:r>
    </w:p>
    <w:p w14:paraId="78F76690" w14:textId="2ADB219B" w:rsidR="009103DA" w:rsidRDefault="009103DA" w:rsidP="009103DA">
      <w:pPr>
        <w:pStyle w:val="EX"/>
      </w:pPr>
      <w:r>
        <w:t>[84]</w:t>
      </w:r>
      <w:r>
        <w:tab/>
      </w:r>
      <w:r w:rsidR="004E20DA">
        <w:t>3GPP TS</w:t>
      </w:r>
      <w:r w:rsidR="00D60F0F">
        <w:t> 3</w:t>
      </w:r>
      <w:r>
        <w:t>6.413: "</w:t>
      </w:r>
      <w:r w:rsidRPr="00CB6000">
        <w:t>Evolved Universal Terrestrial Radio Access</w:t>
      </w:r>
      <w:r>
        <w:t xml:space="preserve"> Network</w:t>
      </w:r>
      <w:r w:rsidRPr="00CB6000">
        <w:t xml:space="preserve"> (E-UTRA</w:t>
      </w:r>
      <w:r>
        <w:t>N</w:t>
      </w:r>
      <w:r w:rsidRPr="00CB6000">
        <w:t>) ; S1 Application Protocol (S1AP)</w:t>
      </w:r>
      <w:r>
        <w:t>".</w:t>
      </w:r>
    </w:p>
    <w:p w14:paraId="46269F25" w14:textId="77777777" w:rsidR="009103DA" w:rsidRDefault="009103DA" w:rsidP="009103DA">
      <w:pPr>
        <w:pStyle w:val="EX"/>
      </w:pPr>
      <w:r>
        <w:lastRenderedPageBreak/>
        <w:t>[85</w:t>
      </w:r>
      <w:r w:rsidRPr="00387355">
        <w:t>]</w:t>
      </w:r>
      <w:r w:rsidRPr="00387355">
        <w:tab/>
        <w:t>Guidelines for use of a</w:t>
      </w:r>
      <w:r>
        <w:t xml:space="preserve"> </w:t>
      </w:r>
      <w:r w:rsidRPr="00387355">
        <w:t>48-bit Extended Unique Identifier (EUI-48™)</w:t>
      </w:r>
      <w:r>
        <w:t xml:space="preserve">, </w:t>
      </w:r>
      <w:r w:rsidRPr="00387355">
        <w:t>http://standards.ieee.org/regauth/oui/tutorials/EUI48.html</w:t>
      </w:r>
    </w:p>
    <w:p w14:paraId="52B41998" w14:textId="77777777" w:rsidR="009103DA" w:rsidRDefault="009103DA" w:rsidP="009103DA">
      <w:pPr>
        <w:pStyle w:val="EX"/>
      </w:pPr>
      <w:bookmarkStart w:id="55" w:name="_PERM_MCCTEMPBM_CRPT51510003___5"/>
      <w:r>
        <w:t>[86]</w:t>
      </w:r>
      <w:r>
        <w:tab/>
        <w:t xml:space="preserve">GUIDELINES FOR 64-BIT GLOBAL IDENTIFIER (EUI-64) REGISTRATION AUTHORITY, </w:t>
      </w:r>
      <w:hyperlink r:id="rId12" w:history="1">
        <w:r w:rsidRPr="00A54DDC">
          <w:rPr>
            <w:rStyle w:val="Hyperlink"/>
          </w:rPr>
          <w:t>http://standards.ieee.org/regauth/oui/tutorials/EUI64.html</w:t>
        </w:r>
      </w:hyperlink>
    </w:p>
    <w:bookmarkEnd w:id="55"/>
    <w:p w14:paraId="6246BD2D" w14:textId="77777777" w:rsidR="009103DA" w:rsidRPr="00F31578" w:rsidRDefault="009103DA" w:rsidP="009103DA">
      <w:pPr>
        <w:pStyle w:val="EX"/>
        <w:rPr>
          <w:lang w:val="en-US" w:eastAsia="zh-CN"/>
        </w:rPr>
      </w:pPr>
      <w:r>
        <w:t>[87]</w:t>
      </w:r>
      <w:r>
        <w:tab/>
      </w:r>
      <w:r>
        <w:rPr>
          <w:lang w:val="en-US" w:eastAsia="zh-CN"/>
        </w:rPr>
        <w:t>The Broadband Forum</w:t>
      </w:r>
      <w:r>
        <w:rPr>
          <w:lang w:eastAsia="zh-CN"/>
        </w:rPr>
        <w:t xml:space="preserve"> TR-069: "</w:t>
      </w:r>
      <w:r w:rsidRPr="00B360C6">
        <w:rPr>
          <w:lang w:val="en-US" w:eastAsia="zh-CN"/>
        </w:rPr>
        <w:t>CPE WAN Management Protocol v1.1</w:t>
      </w:r>
      <w:r>
        <w:rPr>
          <w:lang w:val="en-US" w:eastAsia="zh-CN"/>
        </w:rPr>
        <w:t>", Issue 1 Amendment 2, December 2007</w:t>
      </w:r>
    </w:p>
    <w:p w14:paraId="4ED442D6" w14:textId="5C81A824" w:rsidR="009103DA" w:rsidRPr="000330BA" w:rsidRDefault="009103DA" w:rsidP="009103DA">
      <w:pPr>
        <w:pStyle w:val="EX"/>
      </w:pPr>
      <w:r w:rsidRPr="000330BA">
        <w:t>[</w:t>
      </w:r>
      <w:r>
        <w:t>88</w:t>
      </w:r>
      <w:r w:rsidRPr="000330BA">
        <w:t>]</w:t>
      </w:r>
      <w:r w:rsidRPr="000330BA">
        <w:tab/>
      </w:r>
      <w:r w:rsidR="004E20DA">
        <w:t>3GPP TS</w:t>
      </w:r>
      <w:r w:rsidR="00D60F0F">
        <w:t> </w:t>
      </w:r>
      <w:r w:rsidR="00D60F0F" w:rsidRPr="000330BA">
        <w:t>2</w:t>
      </w:r>
      <w:r w:rsidRPr="000330BA">
        <w:t>9.274: "Evolved General Packet Radio Service (GPRS) Tunnelling Protocol for Control plane (GTPv2-C); Stage 3".</w:t>
      </w:r>
    </w:p>
    <w:p w14:paraId="4014DD44" w14:textId="5C90EC3C" w:rsidR="009103DA" w:rsidRDefault="009103DA" w:rsidP="009103DA">
      <w:pPr>
        <w:pStyle w:val="EX"/>
      </w:pPr>
      <w:r>
        <w:t>[89]</w:t>
      </w:r>
      <w:r>
        <w:tab/>
      </w:r>
      <w:r w:rsidR="004E20DA">
        <w:t>3GPP TS</w:t>
      </w:r>
      <w:r w:rsidR="00D60F0F">
        <w:t> 3</w:t>
      </w:r>
      <w:r>
        <w:t>3.401: "3GPP System Architecture Evolution: Security Architecture".</w:t>
      </w:r>
    </w:p>
    <w:p w14:paraId="7B794527" w14:textId="77777777" w:rsidR="009103DA" w:rsidRDefault="009103DA" w:rsidP="009103DA">
      <w:pPr>
        <w:pStyle w:val="EX"/>
      </w:pPr>
      <w:r w:rsidRPr="00A978C2">
        <w:t>[</w:t>
      </w:r>
      <w:r>
        <w:t>90</w:t>
      </w:r>
      <w:r w:rsidRPr="00A978C2">
        <w:t>]</w:t>
      </w:r>
      <w:r w:rsidRPr="00A978C2">
        <w:tab/>
        <w:t>3GPP TS 24.301: "Non-Access-Stratum (NAS) protocol for Evolved Packet System (EPS); Stage</w:t>
      </w:r>
      <w:r>
        <w:t> 3".</w:t>
      </w:r>
    </w:p>
    <w:p w14:paraId="765EE5FF" w14:textId="7281C92C" w:rsidR="009103DA" w:rsidRDefault="009103DA" w:rsidP="009103DA">
      <w:pPr>
        <w:pStyle w:val="EX"/>
      </w:pPr>
      <w:r w:rsidRPr="00112141">
        <w:t>[91]</w:t>
      </w:r>
      <w:r>
        <w:tab/>
      </w:r>
      <w:r w:rsidR="004E20DA">
        <w:t>3GPP TS</w:t>
      </w:r>
      <w:r w:rsidR="00D60F0F">
        <w:t> 3</w:t>
      </w:r>
      <w:r>
        <w:t>6</w:t>
      </w:r>
      <w:r w:rsidRPr="002E721C">
        <w:t>.</w:t>
      </w:r>
      <w:r>
        <w:t>300</w:t>
      </w:r>
      <w:r w:rsidRPr="002E721C">
        <w:t xml:space="preserve">: </w:t>
      </w:r>
      <w:r>
        <w:t>"</w:t>
      </w:r>
      <w:r w:rsidRPr="00086F55">
        <w:t xml:space="preserve"> </w:t>
      </w:r>
      <w:r>
        <w:t>Evolved Universal Terrestrial Radio Access (E-UTRA) and Evolved Universal Terrestrial Radio Access Network (E-UTRAN); Overall description; Stage 2".</w:t>
      </w:r>
    </w:p>
    <w:p w14:paraId="31AA5927" w14:textId="0ADD02E0" w:rsidR="009103DA" w:rsidRDefault="009103DA" w:rsidP="009103DA">
      <w:pPr>
        <w:pStyle w:val="EX"/>
        <w:rPr>
          <w:lang w:eastAsia="ja-JP"/>
        </w:rPr>
      </w:pPr>
      <w:r>
        <w:t>[92]</w:t>
      </w:r>
      <w:r>
        <w:tab/>
      </w:r>
      <w:r w:rsidR="004E20DA">
        <w:t>3GPP TS</w:t>
      </w:r>
      <w:r w:rsidR="00D60F0F">
        <w:t> 2</w:t>
      </w:r>
      <w:r>
        <w:t>3.216: "</w:t>
      </w:r>
      <w:r w:rsidRPr="00404983">
        <w:t>Single Radi</w:t>
      </w:r>
      <w:r>
        <w:t>o Voice Call Continuity (SRVCC)".</w:t>
      </w:r>
    </w:p>
    <w:p w14:paraId="6F2B0E33" w14:textId="0B98A5E7" w:rsidR="009103DA" w:rsidRDefault="009103DA" w:rsidP="009103DA">
      <w:pPr>
        <w:pStyle w:val="EX"/>
        <w:rPr>
          <w:lang w:eastAsia="ja-JP"/>
        </w:rPr>
      </w:pPr>
      <w:r>
        <w:t>[93]</w:t>
      </w:r>
      <w:r>
        <w:tab/>
      </w:r>
      <w:r w:rsidR="004E20DA">
        <w:t>3GPP TS</w:t>
      </w:r>
      <w:r w:rsidR="00D60F0F">
        <w:t> 3</w:t>
      </w:r>
      <w:r>
        <w:t>1.103: "</w:t>
      </w:r>
      <w:r w:rsidRPr="009F431B">
        <w:t>IP Multimedia Services Identity Module (ISIM) application</w:t>
      </w:r>
      <w:r>
        <w:t>".</w:t>
      </w:r>
    </w:p>
    <w:p w14:paraId="61CC9CFB" w14:textId="4DE26EDC" w:rsidR="009103DA" w:rsidRPr="000330BA" w:rsidRDefault="009103DA" w:rsidP="009103DA">
      <w:pPr>
        <w:pStyle w:val="EX"/>
      </w:pPr>
      <w:r>
        <w:rPr>
          <w:rFonts w:hint="eastAsia"/>
          <w:lang w:eastAsia="ja-JP"/>
        </w:rPr>
        <w:t>[94]</w:t>
      </w:r>
      <w:r>
        <w:rPr>
          <w:rFonts w:hint="eastAsia"/>
          <w:lang w:eastAsia="ja-JP"/>
        </w:rPr>
        <w:tab/>
      </w:r>
      <w:r w:rsidR="004E20DA">
        <w:rPr>
          <w:rFonts w:hint="eastAsia"/>
          <w:lang w:eastAsia="ja-JP"/>
        </w:rPr>
        <w:t>IETF RFC </w:t>
      </w:r>
      <w:r>
        <w:rPr>
          <w:rFonts w:hint="eastAsia"/>
          <w:lang w:eastAsia="ja-JP"/>
        </w:rPr>
        <w:t>4825: "</w:t>
      </w:r>
      <w:r>
        <w:rPr>
          <w:lang w:eastAsia="ja-JP"/>
        </w:rPr>
        <w:t>The Extensible Markup Language (XML)</w:t>
      </w:r>
      <w:r>
        <w:rPr>
          <w:rFonts w:hint="eastAsia"/>
          <w:lang w:eastAsia="ja-JP"/>
        </w:rPr>
        <w:t xml:space="preserve"> </w:t>
      </w:r>
      <w:r>
        <w:rPr>
          <w:lang w:eastAsia="ja-JP"/>
        </w:rPr>
        <w:t>Configuration Access Protocol (XCAP)</w:t>
      </w:r>
      <w:r>
        <w:rPr>
          <w:rFonts w:hint="eastAsia"/>
          <w:lang w:eastAsia="ja-JP"/>
        </w:rPr>
        <w:t>".</w:t>
      </w:r>
    </w:p>
    <w:p w14:paraId="01AF3D1A" w14:textId="77777777" w:rsidR="009103DA" w:rsidRPr="000330BA" w:rsidRDefault="009103DA" w:rsidP="009103DA">
      <w:pPr>
        <w:pStyle w:val="EX"/>
      </w:pPr>
      <w:r>
        <w:t>[95]</w:t>
      </w:r>
      <w:r>
        <w:tab/>
        <w:t>3GPP TS 29.229</w:t>
      </w:r>
      <w:r w:rsidRPr="00A978C2">
        <w:t>: "</w:t>
      </w:r>
      <w:r w:rsidRPr="00242B5E">
        <w:t xml:space="preserve"> </w:t>
      </w:r>
      <w:r>
        <w:t>Cx and Dx interfaces based on the Diameter protocol; Protocol details".</w:t>
      </w:r>
    </w:p>
    <w:p w14:paraId="3AC7C1D9" w14:textId="77777777" w:rsidR="009103DA" w:rsidRDefault="009103DA" w:rsidP="009103DA">
      <w:pPr>
        <w:pStyle w:val="EX"/>
      </w:pPr>
      <w:r>
        <w:t>[96]</w:t>
      </w:r>
      <w:r>
        <w:tab/>
        <w:t>3GPP TS 29.329</w:t>
      </w:r>
      <w:r w:rsidRPr="00A978C2">
        <w:t>: "</w:t>
      </w:r>
      <w:r w:rsidRPr="00242B5E">
        <w:t xml:space="preserve"> </w:t>
      </w:r>
      <w:r>
        <w:t>Sh Interface based on the Diameter protocol; Protocol details".</w:t>
      </w:r>
    </w:p>
    <w:p w14:paraId="1C646C8A" w14:textId="77777777" w:rsidR="009103DA" w:rsidRDefault="009103DA" w:rsidP="009103DA">
      <w:pPr>
        <w:pStyle w:val="EX"/>
      </w:pPr>
      <w:r>
        <w:t>[97]</w:t>
      </w:r>
      <w:r>
        <w:tab/>
        <w:t>3GPP TS 29.165</w:t>
      </w:r>
      <w:r w:rsidRPr="00A978C2">
        <w:t>: "</w:t>
      </w:r>
      <w:r w:rsidRPr="00431F39">
        <w:t>Inter-IMS Network to Network Interface</w:t>
      </w:r>
      <w:r>
        <w:t xml:space="preserve"> (NNI)</w:t>
      </w:r>
      <w:r w:rsidRPr="00A978C2">
        <w:t>; Stage</w:t>
      </w:r>
      <w:r>
        <w:t> 3".</w:t>
      </w:r>
    </w:p>
    <w:p w14:paraId="53A4B848" w14:textId="77777777" w:rsidR="009103DA" w:rsidRDefault="009103DA" w:rsidP="009103DA">
      <w:pPr>
        <w:pStyle w:val="EX"/>
      </w:pPr>
      <w:r>
        <w:t>[98]</w:t>
      </w:r>
      <w:r>
        <w:tab/>
        <w:t>3GPP TS 23.682</w:t>
      </w:r>
      <w:r w:rsidRPr="00A978C2">
        <w:t>: "</w:t>
      </w:r>
      <w:r w:rsidRPr="001F2705">
        <w:t>Architecture Enhancements to facilitate communications with Packet Data Networks and Applications</w:t>
      </w:r>
      <w:r>
        <w:t>".</w:t>
      </w:r>
    </w:p>
    <w:p w14:paraId="713E8D4D" w14:textId="77777777" w:rsidR="009103DA" w:rsidRDefault="009103DA" w:rsidP="009103DA">
      <w:pPr>
        <w:pStyle w:val="EX"/>
      </w:pPr>
      <w:r>
        <w:t>[99]</w:t>
      </w:r>
      <w:r>
        <w:tab/>
        <w:t>3GPP TS 44.018</w:t>
      </w:r>
      <w:r w:rsidRPr="00A978C2">
        <w:t>: "</w:t>
      </w:r>
      <w:r>
        <w:t>Mobile radio interface layer 3 specification; Radio Resource Control (RRC) protocol".</w:t>
      </w:r>
    </w:p>
    <w:p w14:paraId="07BFB970" w14:textId="77777777" w:rsidR="009103DA" w:rsidRDefault="009103DA" w:rsidP="009103DA">
      <w:pPr>
        <w:pStyle w:val="EX"/>
      </w:pPr>
      <w:r>
        <w:t>[100]</w:t>
      </w:r>
      <w:r>
        <w:tab/>
        <w:t>3GPP TS 44.060</w:t>
      </w:r>
      <w:r w:rsidRPr="00A978C2">
        <w:t>: "</w:t>
      </w:r>
      <w:r>
        <w:t>General Packet Radio Service (GPRS); Mobile Station (MS) – Base Station System (BSS) interface; Radio Link Control / Medium Access Control (RLC/MAC) protocol".</w:t>
      </w:r>
    </w:p>
    <w:p w14:paraId="6139B7E8" w14:textId="688FB347" w:rsidR="009103DA" w:rsidRPr="00F31578" w:rsidRDefault="009103DA" w:rsidP="009103DA">
      <w:pPr>
        <w:pStyle w:val="EX"/>
      </w:pPr>
      <w:r>
        <w:t>[101]</w:t>
      </w:r>
      <w:r>
        <w:tab/>
      </w:r>
      <w:r w:rsidR="004E20DA">
        <w:t>3GPP TS</w:t>
      </w:r>
      <w:r w:rsidR="00D60F0F">
        <w:t> 2</w:t>
      </w:r>
      <w:r>
        <w:t xml:space="preserve">3.251: </w:t>
      </w:r>
      <w:r w:rsidRPr="005B51AC">
        <w:t>"Network Sharing;</w:t>
      </w:r>
      <w:r>
        <w:rPr>
          <w:rFonts w:hint="eastAsia"/>
          <w:lang w:eastAsia="zh-CN"/>
        </w:rPr>
        <w:t xml:space="preserve"> </w:t>
      </w:r>
      <w:r w:rsidRPr="005B51AC">
        <w:t>Architecture and functional description".</w:t>
      </w:r>
    </w:p>
    <w:p w14:paraId="7E511E49" w14:textId="2C9D87DF" w:rsidR="009103DA" w:rsidRDefault="009103DA" w:rsidP="009103DA">
      <w:pPr>
        <w:pStyle w:val="EX"/>
      </w:pPr>
      <w:r>
        <w:t>[102]</w:t>
      </w:r>
      <w:r>
        <w:tab/>
      </w:r>
      <w:r w:rsidR="004E20DA">
        <w:t>3GPP TS</w:t>
      </w:r>
      <w:r w:rsidR="00D60F0F">
        <w:t> 3</w:t>
      </w:r>
      <w:r>
        <w:t xml:space="preserve">2.508: </w:t>
      </w:r>
      <w:r w:rsidRPr="005B51AC">
        <w:t>"</w:t>
      </w:r>
      <w:r>
        <w:t>Procedure flows for multi-vendor plug-and-play eNB connection to the network</w:t>
      </w:r>
      <w:r w:rsidRPr="005B51AC">
        <w:t>".</w:t>
      </w:r>
    </w:p>
    <w:p w14:paraId="0903E304" w14:textId="77777777" w:rsidR="009103DA" w:rsidRDefault="009103DA" w:rsidP="009103DA">
      <w:pPr>
        <w:pStyle w:val="EX"/>
      </w:pPr>
      <w:r>
        <w:t>[103]</w:t>
      </w:r>
      <w:r>
        <w:tab/>
        <w:t xml:space="preserve">3GPP TS 23.303: </w:t>
      </w:r>
      <w:r w:rsidRPr="005B51AC">
        <w:t>"</w:t>
      </w:r>
      <w:r>
        <w:t>Proximity-based s</w:t>
      </w:r>
      <w:r w:rsidRPr="009755C0">
        <w:t>ervices</w:t>
      </w:r>
      <w:r>
        <w:t xml:space="preserve"> (ProSe)</w:t>
      </w:r>
      <w:r w:rsidRPr="005B51AC">
        <w:t>".</w:t>
      </w:r>
    </w:p>
    <w:p w14:paraId="7528B3BE" w14:textId="2D1826E6" w:rsidR="009103DA" w:rsidRDefault="009103DA" w:rsidP="009103DA">
      <w:pPr>
        <w:pStyle w:val="EX"/>
      </w:pPr>
      <w:r>
        <w:t>[104]</w:t>
      </w:r>
      <w:r>
        <w:tab/>
      </w:r>
      <w:r w:rsidR="004E20DA">
        <w:t>IETF RFC </w:t>
      </w:r>
      <w:r w:rsidRPr="000C6066">
        <w:t>7255: "</w:t>
      </w:r>
      <w:r w:rsidRPr="00006F91">
        <w:rPr>
          <w:lang w:val="en-US"/>
        </w:rPr>
        <w:t>Using the International Mobile station Equipment Identity (IMEI) Uniform Resource Name (URN) as an Instance ID</w:t>
      </w:r>
      <w:r w:rsidRPr="000C6066">
        <w:t>".</w:t>
      </w:r>
    </w:p>
    <w:p w14:paraId="35846F11" w14:textId="77777777" w:rsidR="009103DA" w:rsidRDefault="009103DA" w:rsidP="009103DA">
      <w:pPr>
        <w:pStyle w:val="EX"/>
      </w:pPr>
      <w:r>
        <w:t>[105]</w:t>
      </w:r>
      <w:r>
        <w:tab/>
        <w:t xml:space="preserve">3GPP TS 26.346: </w:t>
      </w:r>
      <w:r w:rsidRPr="005B51AC">
        <w:t>"</w:t>
      </w:r>
      <w:r w:rsidRPr="00C20DF8">
        <w:t>Multimedia Broadcast/Multicast Service (MBMS); Protocols and codecs</w:t>
      </w:r>
      <w:r w:rsidRPr="005B51AC">
        <w:t>".</w:t>
      </w:r>
    </w:p>
    <w:p w14:paraId="34A5C082" w14:textId="77777777" w:rsidR="009103DA" w:rsidRDefault="009103DA" w:rsidP="009103DA">
      <w:pPr>
        <w:pStyle w:val="EX"/>
      </w:pPr>
      <w:r>
        <w:t>[106]</w:t>
      </w:r>
      <w:r>
        <w:tab/>
        <w:t xml:space="preserve">3GPP TS 29.212: </w:t>
      </w:r>
      <w:r w:rsidRPr="005B51AC">
        <w:t>"</w:t>
      </w:r>
      <w:r w:rsidRPr="00506882">
        <w:t>Policy and Charging Control (PCC); Reference points</w:t>
      </w:r>
      <w:r w:rsidRPr="005B51AC">
        <w:t>".</w:t>
      </w:r>
    </w:p>
    <w:p w14:paraId="55D71331" w14:textId="77777777" w:rsidR="009103DA" w:rsidRDefault="009103DA" w:rsidP="009103DA">
      <w:pPr>
        <w:pStyle w:val="EX"/>
      </w:pPr>
      <w:r>
        <w:t>[</w:t>
      </w:r>
      <w:r w:rsidRPr="00EC6405">
        <w:t>107</w:t>
      </w:r>
      <w:r>
        <w:t>]</w:t>
      </w:r>
      <w:r>
        <w:tab/>
        <w:t>3GPP TS 23.203: "Policy and charging control architecture".</w:t>
      </w:r>
    </w:p>
    <w:p w14:paraId="37082215" w14:textId="616669CE" w:rsidR="009103DA" w:rsidRDefault="009103DA" w:rsidP="009103DA">
      <w:pPr>
        <w:pStyle w:val="EX"/>
      </w:pPr>
      <w:r>
        <w:t>[</w:t>
      </w:r>
      <w:r>
        <w:rPr>
          <w:rFonts w:hint="eastAsia"/>
          <w:lang w:eastAsia="ja-JP"/>
        </w:rPr>
        <w:t>108</w:t>
      </w:r>
      <w:r>
        <w:t>]</w:t>
      </w:r>
      <w:r>
        <w:tab/>
      </w:r>
      <w:r w:rsidR="004E20DA">
        <w:t>3GPP TS</w:t>
      </w:r>
      <w:r w:rsidR="00D60F0F">
        <w:t> 2</w:t>
      </w:r>
      <w:r>
        <w:t>9.2</w:t>
      </w:r>
      <w:r>
        <w:rPr>
          <w:rFonts w:hint="eastAsia"/>
          <w:lang w:eastAsia="zh-CN"/>
        </w:rPr>
        <w:t>72</w:t>
      </w:r>
      <w:r>
        <w:t>: "</w:t>
      </w:r>
      <w:r>
        <w:rPr>
          <w:rFonts w:hint="eastAsia"/>
          <w:lang w:eastAsia="zh-CN"/>
        </w:rPr>
        <w:t>Evolved Packet System (EPS); Mobility Management Entity (</w:t>
      </w:r>
      <w:r>
        <w:t>MME</w:t>
      </w:r>
      <w:r>
        <w:rPr>
          <w:rFonts w:hint="eastAsia"/>
          <w:lang w:eastAsia="zh-CN"/>
        </w:rPr>
        <w:t>)</w:t>
      </w:r>
      <w:r>
        <w:t xml:space="preserve"> and</w:t>
      </w:r>
      <w:r>
        <w:rPr>
          <w:rFonts w:hint="eastAsia"/>
          <w:lang w:eastAsia="zh-CN"/>
        </w:rPr>
        <w:t xml:space="preserve"> Serving GPRS Support Node</w:t>
      </w:r>
      <w:r>
        <w:t xml:space="preserve"> </w:t>
      </w:r>
      <w:r>
        <w:rPr>
          <w:rFonts w:hint="eastAsia"/>
          <w:lang w:eastAsia="zh-CN"/>
        </w:rPr>
        <w:t>(</w:t>
      </w:r>
      <w:r>
        <w:t>SGSN</w:t>
      </w:r>
      <w:r>
        <w:rPr>
          <w:rFonts w:hint="eastAsia"/>
          <w:lang w:eastAsia="zh-CN"/>
        </w:rPr>
        <w:t>)</w:t>
      </w:r>
      <w:r>
        <w:t xml:space="preserve"> </w:t>
      </w:r>
      <w:r>
        <w:rPr>
          <w:rFonts w:hint="eastAsia"/>
          <w:lang w:eastAsia="zh-CN"/>
        </w:rPr>
        <w:t>r</w:t>
      </w:r>
      <w:r>
        <w:t xml:space="preserve">elated </w:t>
      </w:r>
      <w:r>
        <w:rPr>
          <w:rFonts w:hint="eastAsia"/>
          <w:lang w:eastAsia="zh-CN"/>
        </w:rPr>
        <w:t>i</w:t>
      </w:r>
      <w:r>
        <w:t xml:space="preserve">nterfaces </w:t>
      </w:r>
      <w:r>
        <w:rPr>
          <w:rFonts w:hint="eastAsia"/>
          <w:lang w:eastAsia="zh-CN"/>
        </w:rPr>
        <w:t>b</w:t>
      </w:r>
      <w:r>
        <w:t xml:space="preserve">ased on Diameter </w:t>
      </w:r>
      <w:r>
        <w:rPr>
          <w:rFonts w:hint="eastAsia"/>
          <w:lang w:eastAsia="zh-CN"/>
        </w:rPr>
        <w:t>p</w:t>
      </w:r>
      <w:r>
        <w:t>rotocol".</w:t>
      </w:r>
    </w:p>
    <w:p w14:paraId="4E104CF4" w14:textId="77777777" w:rsidR="009103DA" w:rsidRPr="00F31578" w:rsidRDefault="009103DA" w:rsidP="009103DA">
      <w:pPr>
        <w:pStyle w:val="EX"/>
      </w:pPr>
      <w:r>
        <w:t>[</w:t>
      </w:r>
      <w:r>
        <w:rPr>
          <w:lang w:eastAsia="ja-JP"/>
        </w:rPr>
        <w:t>110</w:t>
      </w:r>
      <w:r>
        <w:t>]</w:t>
      </w:r>
      <w:r>
        <w:tab/>
        <w:t>Void.</w:t>
      </w:r>
    </w:p>
    <w:p w14:paraId="626517DC" w14:textId="77777777" w:rsidR="009103DA" w:rsidRDefault="009103DA" w:rsidP="009103DA">
      <w:pPr>
        <w:pStyle w:val="EX"/>
      </w:pPr>
      <w:r>
        <w:t>[111]</w:t>
      </w:r>
      <w:r>
        <w:tab/>
        <w:t>3GPP TS 24.379: "Mission Critical Push To Talk (MCPTT) call control Protocol specification".</w:t>
      </w:r>
    </w:p>
    <w:p w14:paraId="5B51505A" w14:textId="63ECC004" w:rsidR="009103DA" w:rsidRDefault="009103DA" w:rsidP="009103DA">
      <w:pPr>
        <w:pStyle w:val="EX"/>
      </w:pPr>
      <w:r>
        <w:t>[112]</w:t>
      </w:r>
      <w:r>
        <w:tab/>
      </w:r>
      <w:r w:rsidR="004E20DA">
        <w:t>3GPP TS</w:t>
      </w:r>
      <w:r w:rsidR="00D60F0F">
        <w:t> 4</w:t>
      </w:r>
      <w:r>
        <w:t>3.064: "General Packet Radio Service (GPRS); Overall description of the GPRS Radio Interface; Stage 2".</w:t>
      </w:r>
    </w:p>
    <w:p w14:paraId="59846915" w14:textId="77777777" w:rsidR="009103DA" w:rsidRDefault="009103DA" w:rsidP="009103DA">
      <w:pPr>
        <w:pStyle w:val="EX"/>
      </w:pPr>
      <w:r>
        <w:lastRenderedPageBreak/>
        <w:t>[113]</w:t>
      </w:r>
      <w:r>
        <w:tab/>
        <w:t>IETF RFC 6696: "</w:t>
      </w:r>
      <w:r w:rsidRPr="00C40607">
        <w:t>EAP Extensions for the EAP Re-authentication Protocol (ERP)</w:t>
      </w:r>
      <w:r>
        <w:t>".</w:t>
      </w:r>
    </w:p>
    <w:p w14:paraId="47C0230B" w14:textId="77777777" w:rsidR="009103DA" w:rsidRPr="001F424B" w:rsidRDefault="009103DA" w:rsidP="009103DA">
      <w:pPr>
        <w:pStyle w:val="EX"/>
      </w:pPr>
      <w:r>
        <w:t>[</w:t>
      </w:r>
      <w:r w:rsidRPr="001F424B">
        <w:t>114]</w:t>
      </w:r>
      <w:r w:rsidRPr="001F424B">
        <w:tab/>
        <w:t>3GPP TS 23.280: "Common functional architecture to support mission critical services".</w:t>
      </w:r>
    </w:p>
    <w:p w14:paraId="310D43B9" w14:textId="77777777" w:rsidR="009103DA" w:rsidRDefault="009103DA" w:rsidP="009103DA">
      <w:pPr>
        <w:pStyle w:val="EX"/>
      </w:pPr>
      <w:r w:rsidRPr="001F424B">
        <w:t>[115]</w:t>
      </w:r>
      <w:r>
        <w:tab/>
        <w:t>3GPP TS 24.281: "</w:t>
      </w:r>
      <w:r w:rsidRPr="00F15347">
        <w:t>Mission Critical Video (MCVideo) signalling control; Protocol specification</w:t>
      </w:r>
      <w:r>
        <w:t>".</w:t>
      </w:r>
    </w:p>
    <w:p w14:paraId="64EBEB2B" w14:textId="77777777" w:rsidR="009103DA" w:rsidRDefault="009103DA" w:rsidP="009103DA">
      <w:pPr>
        <w:pStyle w:val="EX"/>
      </w:pPr>
      <w:r>
        <w:t>[116]</w:t>
      </w:r>
      <w:r>
        <w:tab/>
        <w:t>3GPP TS 24.282: "</w:t>
      </w:r>
      <w:r w:rsidRPr="00F15347">
        <w:t>Mission Critical Data (MCData) signalling control; Protocol specification</w:t>
      </w:r>
      <w:r>
        <w:t>".</w:t>
      </w:r>
    </w:p>
    <w:p w14:paraId="49A9BE17" w14:textId="77777777" w:rsidR="009103DA" w:rsidRDefault="009103DA" w:rsidP="009103DA">
      <w:pPr>
        <w:pStyle w:val="EX"/>
      </w:pPr>
      <w:r w:rsidRPr="00307A6B">
        <w:rPr>
          <w:rFonts w:hint="eastAsia"/>
          <w:lang w:eastAsia="ko-KR"/>
        </w:rPr>
        <w:t>[</w:t>
      </w:r>
      <w:r w:rsidRPr="00C90B68">
        <w:rPr>
          <w:lang w:eastAsia="ko-KR"/>
        </w:rPr>
        <w:t>117</w:t>
      </w:r>
      <w:r w:rsidRPr="00307A6B">
        <w:rPr>
          <w:rFonts w:hint="eastAsia"/>
          <w:lang w:eastAsia="ko-KR"/>
        </w:rPr>
        <w:t>]</w:t>
      </w:r>
      <w:r w:rsidRPr="00307A6B">
        <w:rPr>
          <w:rFonts w:hint="eastAsia"/>
          <w:lang w:eastAsia="ko-KR"/>
        </w:rPr>
        <w:tab/>
        <w:t>3GPP</w:t>
      </w:r>
      <w:r>
        <w:t> TS</w:t>
      </w:r>
      <w:r w:rsidRPr="00235394">
        <w:t> </w:t>
      </w:r>
      <w:r w:rsidRPr="00307A6B">
        <w:rPr>
          <w:rFonts w:hint="eastAsia"/>
          <w:lang w:eastAsia="ko-KR"/>
        </w:rPr>
        <w:t xml:space="preserve">23.285: </w:t>
      </w:r>
      <w:r w:rsidRPr="00235394">
        <w:t>"</w:t>
      </w:r>
      <w:r>
        <w:t>Architecture enhancements for V2X services</w:t>
      </w:r>
      <w:r w:rsidRPr="00235394">
        <w:t>".</w:t>
      </w:r>
    </w:p>
    <w:p w14:paraId="0FEE60A9" w14:textId="77777777" w:rsidR="009103DA" w:rsidRDefault="009103DA" w:rsidP="009103DA">
      <w:pPr>
        <w:pStyle w:val="EX"/>
      </w:pPr>
      <w:r>
        <w:t>[118]</w:t>
      </w:r>
      <w:r>
        <w:tab/>
        <w:t>3GPP TS 24.116: "</w:t>
      </w:r>
      <w:r w:rsidRPr="00D3597C">
        <w:t>Stage 3 aspects of system architectur</w:t>
      </w:r>
      <w:r>
        <w:t>e enhancements for TV services".</w:t>
      </w:r>
    </w:p>
    <w:p w14:paraId="46FEE0E0" w14:textId="77777777" w:rsidR="009103DA" w:rsidRDefault="009103DA" w:rsidP="009103DA">
      <w:pPr>
        <w:pStyle w:val="EX"/>
      </w:pPr>
      <w:r>
        <w:rPr>
          <w:rFonts w:hint="eastAsia"/>
          <w:lang w:eastAsia="zh-CN"/>
        </w:rPr>
        <w:t>[119]</w:t>
      </w:r>
      <w:r>
        <w:rPr>
          <w:rFonts w:hint="eastAsia"/>
          <w:lang w:eastAsia="zh-CN"/>
        </w:rPr>
        <w:tab/>
      </w:r>
      <w:r>
        <w:t>3GPP TS 23.</w:t>
      </w:r>
      <w:r>
        <w:rPr>
          <w:rFonts w:hint="eastAsia"/>
          <w:lang w:eastAsia="zh-CN"/>
        </w:rPr>
        <w:t>5</w:t>
      </w:r>
      <w:r>
        <w:t>0</w:t>
      </w:r>
      <w:r>
        <w:rPr>
          <w:rFonts w:hint="eastAsia"/>
          <w:lang w:eastAsia="zh-CN"/>
        </w:rPr>
        <w:t>1</w:t>
      </w:r>
      <w:r>
        <w:t>: "System Architecture for the 5G System</w:t>
      </w:r>
      <w:r>
        <w:rPr>
          <w:rFonts w:hint="eastAsia"/>
          <w:lang w:eastAsia="zh-CN"/>
        </w:rPr>
        <w:t>;</w:t>
      </w:r>
      <w:r>
        <w:t xml:space="preserve"> Stage</w:t>
      </w:r>
      <w:r>
        <w:rPr>
          <w:lang w:val="en-US"/>
        </w:rPr>
        <w:t> </w:t>
      </w:r>
      <w:r>
        <w:t>2".</w:t>
      </w:r>
    </w:p>
    <w:p w14:paraId="3B05D508" w14:textId="77777777" w:rsidR="009103DA" w:rsidRDefault="009103DA" w:rsidP="009103DA">
      <w:pPr>
        <w:pStyle w:val="EX"/>
      </w:pPr>
      <w:r>
        <w:t>[120]</w:t>
      </w:r>
      <w:r>
        <w:tab/>
        <w:t>3GPP TS 23.502: "</w:t>
      </w:r>
      <w:r w:rsidRPr="0095440F">
        <w:t>Procedures for the 5G System; Stage 2</w:t>
      </w:r>
      <w:r>
        <w:t>".</w:t>
      </w:r>
    </w:p>
    <w:p w14:paraId="69CA5DB5" w14:textId="77777777" w:rsidR="009103DA" w:rsidRDefault="009103DA" w:rsidP="009103DA">
      <w:pPr>
        <w:pStyle w:val="EX"/>
      </w:pPr>
      <w:r>
        <w:t>[121]</w:t>
      </w:r>
      <w:r>
        <w:tab/>
        <w:t>3GPP TS 23.503: "</w:t>
      </w:r>
      <w:r w:rsidRPr="0095440F">
        <w:t>Policy and Charging Control Framework for the 5G System; Stage 2</w:t>
      </w:r>
      <w:r>
        <w:t>".</w:t>
      </w:r>
    </w:p>
    <w:p w14:paraId="1379E5BD" w14:textId="77777777" w:rsidR="009103DA" w:rsidRDefault="009103DA" w:rsidP="001C6A25">
      <w:pPr>
        <w:pStyle w:val="EX"/>
        <w:rPr>
          <w:snapToGrid w:val="0"/>
          <w:color w:val="000000"/>
          <w:lang w:val="en-US"/>
        </w:rPr>
      </w:pPr>
      <w:r w:rsidRPr="001C6A25">
        <w:t>[122]</w:t>
      </w:r>
      <w:r w:rsidRPr="001C6A25">
        <w:tab/>
        <w:t>ITU-T Recommendation E.101: "Definitions of terms used for identifiers (names, numbers, addresses and other identifiers) for public telecommunication services and networks in the E-series Recommendations".</w:t>
      </w:r>
    </w:p>
    <w:p w14:paraId="466F363D" w14:textId="77777777" w:rsidR="009103DA" w:rsidRDefault="009103DA" w:rsidP="009103DA">
      <w:pPr>
        <w:pStyle w:val="EX"/>
        <w:rPr>
          <w:lang w:eastAsia="zh-CN"/>
        </w:rPr>
      </w:pPr>
      <w:r>
        <w:rPr>
          <w:rFonts w:hint="eastAsia"/>
          <w:lang w:eastAsia="zh-CN"/>
        </w:rPr>
        <w:t>[123]</w:t>
      </w:r>
      <w:r>
        <w:rPr>
          <w:rFonts w:hint="eastAsia"/>
          <w:lang w:eastAsia="zh-CN"/>
        </w:rPr>
        <w:tab/>
      </w:r>
      <w:r>
        <w:t>3GPP TS </w:t>
      </w:r>
      <w:r>
        <w:rPr>
          <w:rFonts w:hint="eastAsia"/>
          <w:lang w:eastAsia="zh-CN"/>
        </w:rPr>
        <w:t>38</w:t>
      </w:r>
      <w:r>
        <w:t>.</w:t>
      </w:r>
      <w:r>
        <w:rPr>
          <w:rFonts w:hint="eastAsia"/>
          <w:lang w:eastAsia="zh-CN"/>
        </w:rPr>
        <w:t>41</w:t>
      </w:r>
      <w:r>
        <w:t>3: "NG Radio Access Network</w:t>
      </w:r>
      <w:r>
        <w:rPr>
          <w:rFonts w:hint="eastAsia"/>
          <w:lang w:eastAsia="zh-CN"/>
        </w:rPr>
        <w:t xml:space="preserve"> </w:t>
      </w:r>
      <w:r>
        <w:t>(NG-RAN)</w:t>
      </w:r>
      <w:r>
        <w:rPr>
          <w:rFonts w:hint="eastAsia"/>
          <w:lang w:eastAsia="zh-CN"/>
        </w:rPr>
        <w:t>;</w:t>
      </w:r>
      <w:r>
        <w:t xml:space="preserve"> </w:t>
      </w:r>
      <w:r w:rsidRPr="00477D7C">
        <w:t>NG Application Protocol (NGAP)</w:t>
      </w:r>
      <w:r>
        <w:t>"</w:t>
      </w:r>
      <w:r>
        <w:rPr>
          <w:rFonts w:hint="eastAsia"/>
          <w:lang w:eastAsia="zh-CN"/>
        </w:rPr>
        <w:t>.</w:t>
      </w:r>
    </w:p>
    <w:p w14:paraId="33808CF1" w14:textId="77777777" w:rsidR="009103DA" w:rsidRDefault="009103DA" w:rsidP="009103DA">
      <w:pPr>
        <w:pStyle w:val="EX"/>
        <w:rPr>
          <w:lang w:eastAsia="zh-CN"/>
        </w:rPr>
      </w:pPr>
      <w:r>
        <w:rPr>
          <w:lang w:eastAsia="zh-CN"/>
        </w:rPr>
        <w:t>[124]</w:t>
      </w:r>
      <w:r>
        <w:rPr>
          <w:lang w:eastAsia="zh-CN"/>
        </w:rPr>
        <w:tab/>
      </w:r>
      <w:r>
        <w:t>3GPP TS </w:t>
      </w:r>
      <w:r>
        <w:rPr>
          <w:lang w:eastAsia="zh-CN"/>
        </w:rPr>
        <w:t>33</w:t>
      </w:r>
      <w:r>
        <w:t>.</w:t>
      </w:r>
      <w:r>
        <w:rPr>
          <w:lang w:eastAsia="zh-CN"/>
        </w:rPr>
        <w:t>501</w:t>
      </w:r>
      <w:r>
        <w:t>: "Security architecture and procedures for 5G system"</w:t>
      </w:r>
      <w:r>
        <w:rPr>
          <w:lang w:eastAsia="zh-CN"/>
        </w:rPr>
        <w:t>.</w:t>
      </w:r>
    </w:p>
    <w:p w14:paraId="65ABB7AA" w14:textId="77777777" w:rsidR="009103DA" w:rsidRDefault="009103DA" w:rsidP="009103DA">
      <w:pPr>
        <w:pStyle w:val="EX"/>
      </w:pPr>
      <w:r>
        <w:rPr>
          <w:lang w:eastAsia="zh-CN"/>
        </w:rPr>
        <w:t>[125]</w:t>
      </w:r>
      <w:r>
        <w:rPr>
          <w:lang w:eastAsia="zh-CN"/>
        </w:rPr>
        <w:tab/>
      </w:r>
      <w:r>
        <w:t>3GPP TS </w:t>
      </w:r>
      <w:r>
        <w:rPr>
          <w:lang w:eastAsia="zh-CN"/>
        </w:rPr>
        <w:t>24</w:t>
      </w:r>
      <w:r>
        <w:t>.</w:t>
      </w:r>
      <w:r>
        <w:rPr>
          <w:lang w:eastAsia="zh-CN"/>
        </w:rPr>
        <w:t>501</w:t>
      </w:r>
      <w:r>
        <w:t>: "</w:t>
      </w:r>
      <w:r w:rsidRPr="0072396C">
        <w:t>Non-Access-Stratum (NAS) protocol</w:t>
      </w:r>
      <w:r>
        <w:t xml:space="preserve"> </w:t>
      </w:r>
      <w:r w:rsidRPr="0072396C">
        <w:t>for 5G</w:t>
      </w:r>
      <w:r>
        <w:t xml:space="preserve"> System</w:t>
      </w:r>
      <w:r w:rsidRPr="0072396C">
        <w:t xml:space="preserve"> (5G</w:t>
      </w:r>
      <w:r>
        <w:t>S</w:t>
      </w:r>
      <w:r w:rsidRPr="0072396C">
        <w:t>)</w:t>
      </w:r>
      <w:r>
        <w:t>; stage 3"</w:t>
      </w:r>
      <w:r>
        <w:rPr>
          <w:lang w:eastAsia="zh-CN"/>
        </w:rPr>
        <w:t>.</w:t>
      </w:r>
    </w:p>
    <w:p w14:paraId="07B1E4DB" w14:textId="77777777" w:rsidR="009103DA" w:rsidRDefault="009103DA" w:rsidP="009103DA">
      <w:pPr>
        <w:pStyle w:val="EX"/>
      </w:pPr>
      <w:r>
        <w:t>[126]</w:t>
      </w:r>
      <w:r w:rsidRPr="009E0DE1">
        <w:tab/>
        <w:t>IETF RFC 7542: "The Network Access Identifier".</w:t>
      </w:r>
    </w:p>
    <w:p w14:paraId="4EA54ED8" w14:textId="77777777" w:rsidR="009103DA" w:rsidRDefault="009103DA" w:rsidP="009103DA">
      <w:pPr>
        <w:pStyle w:val="EX"/>
      </w:pPr>
      <w:r>
        <w:t>[127]</w:t>
      </w:r>
      <w:r>
        <w:tab/>
        <w:t>IETF RFC 2818: "HTTP over TLS".</w:t>
      </w:r>
    </w:p>
    <w:p w14:paraId="36CE9188" w14:textId="77777777" w:rsidR="009103DA" w:rsidRDefault="009103DA" w:rsidP="009103DA">
      <w:pPr>
        <w:pStyle w:val="EX"/>
      </w:pPr>
      <w:r>
        <w:t>[128]</w:t>
      </w:r>
      <w:r>
        <w:tab/>
      </w:r>
      <w:r w:rsidRPr="002857AD">
        <w:t>3GPP TS 29.501: "5G System; Principles and Guidelines for Services Definition; Stage 3".</w:t>
      </w:r>
    </w:p>
    <w:p w14:paraId="2DB1D8D0" w14:textId="77777777" w:rsidR="009103DA" w:rsidRDefault="009103DA" w:rsidP="009103DA">
      <w:pPr>
        <w:pStyle w:val="EX"/>
      </w:pPr>
      <w:r>
        <w:t>[129]</w:t>
      </w:r>
      <w:r>
        <w:tab/>
      </w:r>
      <w:r w:rsidRPr="005E4D39">
        <w:t>3GPP</w:t>
      </w:r>
      <w:r>
        <w:t> </w:t>
      </w:r>
      <w:r w:rsidRPr="005E4D39">
        <w:t>TS</w:t>
      </w:r>
      <w:r>
        <w:t> </w:t>
      </w:r>
      <w:r w:rsidRPr="005E4D39">
        <w:t>29.5</w:t>
      </w:r>
      <w:r>
        <w:t>71</w:t>
      </w:r>
      <w:r w:rsidRPr="005E4D39">
        <w:t>: "5G</w:t>
      </w:r>
      <w:r>
        <w:t xml:space="preserve"> System; Common Data Types for Service Based Interfaces; Stage 3".</w:t>
      </w:r>
    </w:p>
    <w:p w14:paraId="1AD76534" w14:textId="77777777" w:rsidR="009103DA" w:rsidRDefault="009103DA" w:rsidP="009103DA">
      <w:pPr>
        <w:pStyle w:val="EX"/>
      </w:pPr>
      <w:r w:rsidRPr="009E0DE1">
        <w:t>[</w:t>
      </w:r>
      <w:r>
        <w:t>130</w:t>
      </w:r>
      <w:r w:rsidRPr="009E0DE1">
        <w:t>]</w:t>
      </w:r>
      <w:r w:rsidRPr="009E0DE1">
        <w:tab/>
        <w:t>3GPP</w:t>
      </w:r>
      <w:r>
        <w:t> </w:t>
      </w:r>
      <w:r w:rsidRPr="009E0DE1">
        <w:t>TS</w:t>
      </w:r>
      <w:r>
        <w:t> </w:t>
      </w:r>
      <w:r w:rsidRPr="009E0DE1">
        <w:t>29.510: "5G System</w:t>
      </w:r>
      <w:r>
        <w:t>;</w:t>
      </w:r>
      <w:r w:rsidRPr="009E0DE1">
        <w:t xml:space="preserve"> Network </w:t>
      </w:r>
      <w:r>
        <w:t>F</w:t>
      </w:r>
      <w:r w:rsidRPr="009E0DE1">
        <w:t xml:space="preserve">unction </w:t>
      </w:r>
      <w:r>
        <w:t>R</w:t>
      </w:r>
      <w:r w:rsidRPr="009E0DE1">
        <w:t xml:space="preserve">epository </w:t>
      </w:r>
      <w:r>
        <w:t>S</w:t>
      </w:r>
      <w:r w:rsidRPr="009E0DE1">
        <w:t>ervices; Stage 3".</w:t>
      </w:r>
    </w:p>
    <w:p w14:paraId="545233DC" w14:textId="77777777" w:rsidR="009103DA" w:rsidRDefault="009103DA" w:rsidP="009103DA">
      <w:pPr>
        <w:pStyle w:val="EX"/>
      </w:pPr>
      <w:r>
        <w:t>[131]</w:t>
      </w:r>
      <w:r>
        <w:tab/>
      </w:r>
      <w:r w:rsidRPr="002857AD">
        <w:t>3GPP TS 2</w:t>
      </w:r>
      <w:r>
        <w:t>3.316</w:t>
      </w:r>
      <w:r w:rsidRPr="002857AD">
        <w:t>: "</w:t>
      </w:r>
      <w:r>
        <w:t>Wireless and wireline convergence access support for the 5G System (5GS</w:t>
      </w:r>
      <w:r w:rsidRPr="003B7B43">
        <w:t>)</w:t>
      </w:r>
      <w:r w:rsidRPr="002857AD">
        <w:t xml:space="preserve">; Stage </w:t>
      </w:r>
      <w:r>
        <w:t>2</w:t>
      </w:r>
      <w:r w:rsidRPr="002857AD">
        <w:t>".</w:t>
      </w:r>
    </w:p>
    <w:p w14:paraId="709C730F" w14:textId="77777777" w:rsidR="00956A36" w:rsidRDefault="009103DA" w:rsidP="00956A36">
      <w:pPr>
        <w:pStyle w:val="EX"/>
      </w:pPr>
      <w:r>
        <w:t>[132]</w:t>
      </w:r>
      <w:r>
        <w:tab/>
        <w:t>IETF RFC 7042: "IANA Considerations and IETF Protocol and Documentation Usage for IEEE 802 Parameters".</w:t>
      </w:r>
    </w:p>
    <w:p w14:paraId="3CF6F51E" w14:textId="77777777" w:rsidR="00956A36" w:rsidRDefault="00B756F0" w:rsidP="00956A36">
      <w:pPr>
        <w:pStyle w:val="EX"/>
      </w:pPr>
      <w:r>
        <w:t>[133]</w:t>
      </w:r>
      <w:r w:rsidR="00956A36" w:rsidRPr="003B7B43">
        <w:tab/>
        <w:t>BBF </w:t>
      </w:r>
      <w:r w:rsidR="00956A36">
        <w:t>WT-470</w:t>
      </w:r>
      <w:r w:rsidR="00956A36" w:rsidRPr="003B7B43">
        <w:t xml:space="preserve">: </w:t>
      </w:r>
      <w:r w:rsidR="00956A36">
        <w:t>"5G FMC Architecture"</w:t>
      </w:r>
      <w:r w:rsidR="00956A36" w:rsidRPr="003B7B43">
        <w:t>.</w:t>
      </w:r>
    </w:p>
    <w:p w14:paraId="692664AD" w14:textId="77777777" w:rsidR="00956A36" w:rsidRDefault="00B756F0" w:rsidP="00956A36">
      <w:pPr>
        <w:pStyle w:val="EX"/>
      </w:pPr>
      <w:r>
        <w:t>[134]</w:t>
      </w:r>
      <w:r w:rsidR="00956A36" w:rsidRPr="003B7B43">
        <w:tab/>
        <w:t xml:space="preserve">CableLabs WR-TR-5WWC-ARCH: </w:t>
      </w:r>
      <w:r w:rsidR="00956A36">
        <w:t>"</w:t>
      </w:r>
      <w:r w:rsidR="00956A36" w:rsidRPr="003B7B43">
        <w:t>5G Wireless Wireline Converged Core Architecture</w:t>
      </w:r>
      <w:r w:rsidR="00956A36">
        <w:t>"</w:t>
      </w:r>
      <w:r w:rsidR="00956A36" w:rsidRPr="003B7B43">
        <w:t>.</w:t>
      </w:r>
    </w:p>
    <w:p w14:paraId="00F12674" w14:textId="77777777" w:rsidR="00956A36" w:rsidRDefault="00B756F0" w:rsidP="009103DA">
      <w:pPr>
        <w:pStyle w:val="EX"/>
      </w:pPr>
      <w:r>
        <w:t>[135]</w:t>
      </w:r>
      <w:r w:rsidR="00956A36" w:rsidRPr="003B7B43">
        <w:tab/>
        <w:t xml:space="preserve">CableLabs DOCSIS MULPI: </w:t>
      </w:r>
      <w:r w:rsidR="00956A36">
        <w:t>"</w:t>
      </w:r>
      <w:r w:rsidR="00956A36" w:rsidRPr="003B7B43">
        <w:t>Data-Over-Cable Service Interface Specifications DOCSIS 3.1, MAC and Upper Layer Protocols Interface Specification</w:t>
      </w:r>
      <w:r w:rsidR="00956A36">
        <w:t>"</w:t>
      </w:r>
      <w:r w:rsidR="00956A36" w:rsidRPr="003B7B43">
        <w:t>.</w:t>
      </w:r>
    </w:p>
    <w:p w14:paraId="3E5CEF4E" w14:textId="77777777" w:rsidR="00DD5EAC" w:rsidRDefault="00DD5EAC" w:rsidP="009103DA">
      <w:pPr>
        <w:pStyle w:val="EX"/>
        <w:rPr>
          <w:rStyle w:val="Hyperlink"/>
        </w:rPr>
      </w:pPr>
      <w:bookmarkStart w:id="56" w:name="_PERM_MCCTEMPBM_CRPT51510005___5"/>
      <w:r>
        <w:t>[136]</w:t>
      </w:r>
      <w:r>
        <w:tab/>
        <w:t xml:space="preserve">IEEE "Guidelines for Use of Extended Unique Identifier (EUI), Organizationally Unique Identifier (OUI), and Company ID (CID)", </w:t>
      </w:r>
      <w:hyperlink r:id="rId13" w:history="1">
        <w:r w:rsidRPr="00DE230B">
          <w:rPr>
            <w:rStyle w:val="Hyperlink"/>
          </w:rPr>
          <w:t>https://standards.ieee.org/content/dam/ieee-standards/standards/web/documents/tutorials/eui.pdf</w:t>
        </w:r>
      </w:hyperlink>
    </w:p>
    <w:bookmarkEnd w:id="56"/>
    <w:p w14:paraId="0E5561E6" w14:textId="77777777" w:rsidR="00DA47C8" w:rsidRDefault="00DA47C8" w:rsidP="009103DA">
      <w:pPr>
        <w:pStyle w:val="EX"/>
      </w:pPr>
      <w:r w:rsidRPr="00B82996">
        <w:rPr>
          <w:rStyle w:val="Hyperlink"/>
          <w:color w:val="auto"/>
          <w:u w:val="none"/>
        </w:rPr>
        <w:t>[137]</w:t>
      </w:r>
      <w:r w:rsidRPr="00B82996">
        <w:rPr>
          <w:rStyle w:val="Hyperlink"/>
          <w:color w:val="auto"/>
          <w:u w:val="none"/>
        </w:rPr>
        <w:tab/>
      </w:r>
      <w:r w:rsidRPr="00B82996">
        <w:t>3GPP TS 36.331: "E</w:t>
      </w:r>
      <w:r w:rsidRPr="00DA47C8">
        <w:t>volved Universal Terrestrial Radio Access (E-UTRA); Radio Resource Control (RRC); Protocol specification</w:t>
      </w:r>
      <w:r>
        <w:t>"</w:t>
      </w:r>
    </w:p>
    <w:p w14:paraId="7C997C55" w14:textId="4488D3BE" w:rsidR="00B82996" w:rsidRDefault="00B82996" w:rsidP="009103DA">
      <w:pPr>
        <w:pStyle w:val="EX"/>
      </w:pPr>
      <w:r w:rsidRPr="001333C5">
        <w:t>[</w:t>
      </w:r>
      <w:r>
        <w:t>138</w:t>
      </w:r>
      <w:r w:rsidRPr="001333C5">
        <w:t>]</w:t>
      </w:r>
      <w:r w:rsidRPr="001333C5">
        <w:tab/>
        <w:t>3GPP</w:t>
      </w:r>
      <w:r>
        <w:t> </w:t>
      </w:r>
      <w:r w:rsidRPr="001333C5">
        <w:t>TS</w:t>
      </w:r>
      <w:r>
        <w:t> </w:t>
      </w:r>
      <w:r w:rsidRPr="001333C5">
        <w:t>38.331: "NR; Radio Resource Control (RRC); Protocol Specification"</w:t>
      </w:r>
      <w:r>
        <w:t>.</w:t>
      </w:r>
    </w:p>
    <w:p w14:paraId="6B605F3B" w14:textId="77777777" w:rsidR="00B24160" w:rsidRDefault="00E5479B" w:rsidP="00B24160">
      <w:pPr>
        <w:pStyle w:val="EX"/>
      </w:pPr>
      <w:r>
        <w:t>[139]</w:t>
      </w:r>
      <w:r>
        <w:tab/>
        <w:t>3GPP TS 23.122: "</w:t>
      </w:r>
      <w:r w:rsidRPr="008951E7">
        <w:t>Non-Access-Stratum (NAS) functions related to Mobile Station (MS) in idle mode</w:t>
      </w:r>
      <w:r>
        <w:t>".</w:t>
      </w:r>
    </w:p>
    <w:p w14:paraId="13F224DC" w14:textId="77B616A8" w:rsidR="00A55841" w:rsidRDefault="00B24160" w:rsidP="009103DA">
      <w:pPr>
        <w:pStyle w:val="EX"/>
      </w:pPr>
      <w:r>
        <w:t>[140]</w:t>
      </w:r>
      <w:r>
        <w:tab/>
        <w:t>3GPP TS 23.247: "Architectural enhancements for 5G multicast-broadcast services".</w:t>
      </w:r>
    </w:p>
    <w:p w14:paraId="248960AA" w14:textId="5264DE1A" w:rsidR="003E7BCE" w:rsidRDefault="003E7BCE" w:rsidP="009103DA">
      <w:pPr>
        <w:pStyle w:val="EX"/>
      </w:pPr>
      <w:r>
        <w:t>[141]</w:t>
      </w:r>
      <w:r>
        <w:tab/>
        <w:t>3GPP TS 38.300: "NR; NR and NG-RAN Overall Description; Stage 2".</w:t>
      </w:r>
    </w:p>
    <w:p w14:paraId="02A97CAB" w14:textId="59965816" w:rsidR="00A55841" w:rsidRDefault="00A55841" w:rsidP="009103DA">
      <w:pPr>
        <w:pStyle w:val="EX"/>
      </w:pPr>
      <w:r>
        <w:lastRenderedPageBreak/>
        <w:t>[142]</w:t>
      </w:r>
      <w:r>
        <w:tab/>
        <w:t>3GPP TS 33.503: "</w:t>
      </w:r>
      <w:r w:rsidRPr="00A55841">
        <w:t>Security Aspects of Proximity based Services (ProSe) in the 5G System (5GS)</w:t>
      </w:r>
      <w:r>
        <w:t>".</w:t>
      </w:r>
    </w:p>
    <w:p w14:paraId="77BE1D3B" w14:textId="7434189D" w:rsidR="00433ADD" w:rsidRDefault="00433ADD" w:rsidP="009103DA">
      <w:pPr>
        <w:pStyle w:val="EX"/>
        <w:rPr>
          <w:lang w:eastAsia="zh-CN"/>
        </w:rPr>
      </w:pPr>
      <w:r>
        <w:rPr>
          <w:rFonts w:eastAsia="DengXian"/>
        </w:rPr>
        <w:t>[143]</w:t>
      </w:r>
      <w:r>
        <w:rPr>
          <w:rFonts w:eastAsia="DengXian"/>
        </w:rPr>
        <w:tab/>
      </w:r>
      <w:r w:rsidRPr="00C33F68">
        <w:rPr>
          <w:lang w:eastAsia="zh-CN"/>
        </w:rPr>
        <w:t>3GPP TS 23.304: "Proximity based Services (ProSe) in the 5G System (5GS); Stage 2".</w:t>
      </w:r>
    </w:p>
    <w:p w14:paraId="0DA13B0A" w14:textId="55ACF6CB" w:rsidR="002B2927" w:rsidRDefault="002B2927" w:rsidP="009103DA">
      <w:pPr>
        <w:pStyle w:val="EX"/>
        <w:rPr>
          <w:lang w:eastAsia="ko-KR"/>
        </w:rPr>
      </w:pPr>
      <w:r w:rsidRPr="0019398D">
        <w:rPr>
          <w:lang w:eastAsia="ko-KR"/>
        </w:rPr>
        <w:t>[</w:t>
      </w:r>
      <w:r>
        <w:rPr>
          <w:lang w:eastAsia="ko-KR"/>
        </w:rPr>
        <w:t>144</w:t>
      </w:r>
      <w:r w:rsidRPr="0019398D">
        <w:rPr>
          <w:lang w:eastAsia="ko-KR"/>
        </w:rPr>
        <w:t>]</w:t>
      </w:r>
      <w:r w:rsidRPr="0019398D">
        <w:rPr>
          <w:lang w:eastAsia="ko-KR"/>
        </w:rPr>
        <w:tab/>
        <w:t>3GPP TS 24.526: "UE policies for 5G System (5GS); Stage 3".</w:t>
      </w:r>
    </w:p>
    <w:p w14:paraId="2743C988" w14:textId="77777777" w:rsidR="009103DA" w:rsidRDefault="009103DA" w:rsidP="00BB7F6A">
      <w:pPr>
        <w:pStyle w:val="Heading3"/>
      </w:pPr>
      <w:bookmarkStart w:id="57" w:name="_Toc19695226"/>
      <w:bookmarkStart w:id="58" w:name="_Toc27225291"/>
      <w:bookmarkStart w:id="59" w:name="_Toc36112149"/>
      <w:bookmarkStart w:id="60" w:name="_Toc36112552"/>
      <w:bookmarkStart w:id="61" w:name="_Toc44854110"/>
      <w:bookmarkStart w:id="62" w:name="_Toc51839502"/>
      <w:bookmarkStart w:id="63" w:name="_Toc57880094"/>
      <w:bookmarkStart w:id="64" w:name="_Toc57880499"/>
      <w:bookmarkStart w:id="65" w:name="_Toc57880904"/>
      <w:bookmarkStart w:id="66" w:name="_Toc120005523"/>
      <w:bookmarkStart w:id="67" w:name="_Toc136329105"/>
      <w:r>
        <w:t>1.1.2</w:t>
      </w:r>
      <w:r>
        <w:tab/>
        <w:t>Informative references</w:t>
      </w:r>
      <w:bookmarkEnd w:id="57"/>
      <w:bookmarkEnd w:id="58"/>
      <w:bookmarkEnd w:id="59"/>
      <w:bookmarkEnd w:id="60"/>
      <w:bookmarkEnd w:id="61"/>
      <w:bookmarkEnd w:id="62"/>
      <w:bookmarkEnd w:id="63"/>
      <w:bookmarkEnd w:id="64"/>
      <w:bookmarkEnd w:id="65"/>
      <w:bookmarkEnd w:id="66"/>
      <w:bookmarkEnd w:id="67"/>
    </w:p>
    <w:p w14:paraId="6E973B99" w14:textId="77777777" w:rsidR="009103DA" w:rsidRDefault="009103DA" w:rsidP="009103DA">
      <w:pPr>
        <w:pStyle w:val="EX"/>
      </w:pPr>
      <w:r>
        <w:t>[44]</w:t>
      </w:r>
      <w:r>
        <w:tab/>
        <w:t>Void</w:t>
      </w:r>
    </w:p>
    <w:p w14:paraId="3AD64A94" w14:textId="77777777" w:rsidR="009103DA" w:rsidRDefault="009103DA" w:rsidP="009103DA">
      <w:pPr>
        <w:pStyle w:val="EX"/>
      </w:pPr>
      <w:r>
        <w:t>[57]</w:t>
      </w:r>
      <w:r>
        <w:tab/>
        <w:t>GSMA PRD IR.34 "Inter</w:t>
      </w:r>
      <w:r>
        <w:noBreakHyphen/>
        <w:t>PLMN Backbone Guidelines"</w:t>
      </w:r>
    </w:p>
    <w:p w14:paraId="49F7DC1E" w14:textId="77777777" w:rsidR="009103DA" w:rsidRDefault="009103DA" w:rsidP="009103DA">
      <w:pPr>
        <w:pStyle w:val="EX"/>
      </w:pPr>
      <w:r>
        <w:t>[59]</w:t>
      </w:r>
      <w:r>
        <w:tab/>
        <w:t>Void</w:t>
      </w:r>
    </w:p>
    <w:p w14:paraId="44C44842" w14:textId="77777777" w:rsidR="009103DA" w:rsidRDefault="009103DA" w:rsidP="001C6A25">
      <w:pPr>
        <w:pStyle w:val="EX"/>
      </w:pPr>
      <w:r w:rsidRPr="001C6A25">
        <w:t>[109]</w:t>
      </w:r>
      <w:r w:rsidRPr="001C6A25">
        <w:tab/>
        <w:t>GSMA TS.06 "IMEI Allocation and Approval Process" http://www.gsma.com/newsroom/gsmadocuments/</w:t>
      </w:r>
    </w:p>
    <w:p w14:paraId="3914F241" w14:textId="77777777" w:rsidR="009103DA" w:rsidRDefault="009103DA" w:rsidP="00BB7F6A">
      <w:pPr>
        <w:pStyle w:val="Heading2"/>
      </w:pPr>
      <w:bookmarkStart w:id="68" w:name="_Toc19695227"/>
      <w:bookmarkStart w:id="69" w:name="_Toc27225292"/>
      <w:bookmarkStart w:id="70" w:name="_Toc36112150"/>
      <w:bookmarkStart w:id="71" w:name="_Toc36112553"/>
      <w:bookmarkStart w:id="72" w:name="_Toc44854111"/>
      <w:bookmarkStart w:id="73" w:name="_Toc51839503"/>
      <w:bookmarkStart w:id="74" w:name="_Toc57880095"/>
      <w:bookmarkStart w:id="75" w:name="_Toc57880500"/>
      <w:bookmarkStart w:id="76" w:name="_Toc57880905"/>
      <w:bookmarkStart w:id="77" w:name="_Toc120005524"/>
      <w:bookmarkStart w:id="78" w:name="_Toc136329106"/>
      <w:r>
        <w:t>1.2</w:t>
      </w:r>
      <w:r>
        <w:tab/>
        <w:t>Abbreviations</w:t>
      </w:r>
      <w:bookmarkEnd w:id="68"/>
      <w:bookmarkEnd w:id="69"/>
      <w:bookmarkEnd w:id="70"/>
      <w:bookmarkEnd w:id="71"/>
      <w:bookmarkEnd w:id="72"/>
      <w:bookmarkEnd w:id="73"/>
      <w:bookmarkEnd w:id="74"/>
      <w:bookmarkEnd w:id="75"/>
      <w:bookmarkEnd w:id="76"/>
      <w:bookmarkEnd w:id="77"/>
      <w:bookmarkEnd w:id="78"/>
    </w:p>
    <w:p w14:paraId="739E7F20" w14:textId="710AE3BD" w:rsidR="009103DA" w:rsidRDefault="009103DA" w:rsidP="009103DA">
      <w:r>
        <w:t xml:space="preserve">For the purposes of the present document, the abbreviations defined in </w:t>
      </w:r>
      <w:r w:rsidR="004E20DA">
        <w:t>3GPP TS</w:t>
      </w:r>
      <w:r w:rsidR="00D60F0F">
        <w:t> 2</w:t>
      </w:r>
      <w:r>
        <w:t>1.905</w:t>
      </w:r>
      <w:r w:rsidR="00D60F0F">
        <w:t> [</w:t>
      </w:r>
      <w:r>
        <w:t xml:space="preserve">1] </w:t>
      </w:r>
      <w:r w:rsidRPr="004E790E">
        <w:t xml:space="preserve">and the following </w:t>
      </w:r>
      <w:r>
        <w:t>apply. An abbreviation defined in the present document takes precedence over the definition of the same abbreviation, if any, in 3GPP TR 21.905 [1].</w:t>
      </w:r>
    </w:p>
    <w:p w14:paraId="227FF4D3" w14:textId="77777777" w:rsidR="009103DA" w:rsidRDefault="009103DA" w:rsidP="009103DA">
      <w:pPr>
        <w:pStyle w:val="EW"/>
        <w:rPr>
          <w:lang w:eastAsia="zh-CN"/>
        </w:rPr>
      </w:pPr>
      <w:r>
        <w:rPr>
          <w:lang w:eastAsia="zh-CN"/>
        </w:rPr>
        <w:t>5G-BRG</w:t>
      </w:r>
      <w:r>
        <w:rPr>
          <w:lang w:eastAsia="zh-CN"/>
        </w:rPr>
        <w:tab/>
        <w:t>5G Broadband Residential Gateway</w:t>
      </w:r>
    </w:p>
    <w:p w14:paraId="21E0026B" w14:textId="77777777" w:rsidR="009103DA" w:rsidRPr="00B545A4" w:rsidRDefault="009103DA" w:rsidP="009103DA">
      <w:pPr>
        <w:pStyle w:val="EW"/>
      </w:pPr>
      <w:r>
        <w:rPr>
          <w:lang w:eastAsia="zh-CN"/>
        </w:rPr>
        <w:t>5G-CRG</w:t>
      </w:r>
      <w:r>
        <w:rPr>
          <w:lang w:eastAsia="zh-CN"/>
        </w:rPr>
        <w:tab/>
        <w:t>5G Cable Residential Gateway</w:t>
      </w:r>
    </w:p>
    <w:p w14:paraId="29C98C74" w14:textId="77777777" w:rsidR="009103DA" w:rsidRDefault="009103DA" w:rsidP="009103DA">
      <w:pPr>
        <w:pStyle w:val="EW"/>
        <w:rPr>
          <w:lang w:eastAsia="zh-CN"/>
        </w:rPr>
      </w:pPr>
      <w:r>
        <w:t>5G-GUTI</w:t>
      </w:r>
      <w:r>
        <w:tab/>
      </w:r>
      <w:r w:rsidRPr="00B6630E">
        <w:rPr>
          <w:lang w:eastAsia="zh-CN"/>
        </w:rPr>
        <w:t>5G Globally Unique Temporary Identi</w:t>
      </w:r>
      <w:r>
        <w:rPr>
          <w:lang w:eastAsia="zh-CN"/>
        </w:rPr>
        <w:t>fier</w:t>
      </w:r>
    </w:p>
    <w:p w14:paraId="04367E4E" w14:textId="77777777" w:rsidR="00CF35AE" w:rsidRPr="002E129F" w:rsidRDefault="00CF35AE" w:rsidP="00CF35AE">
      <w:pPr>
        <w:pStyle w:val="EW"/>
        <w:rPr>
          <w:lang w:val="en-US" w:eastAsia="zh-CN"/>
        </w:rPr>
      </w:pPr>
      <w:r w:rsidRPr="002E129F">
        <w:rPr>
          <w:lang w:val="en-US" w:eastAsia="zh-CN"/>
        </w:rPr>
        <w:t>5G NSWO</w:t>
      </w:r>
      <w:r w:rsidRPr="002E129F">
        <w:rPr>
          <w:lang w:val="en-US" w:eastAsia="zh-CN"/>
        </w:rPr>
        <w:tab/>
        <w:t>5G Non-Seamless WLAN offload</w:t>
      </w:r>
    </w:p>
    <w:p w14:paraId="341DFFDB" w14:textId="77777777" w:rsidR="00B756F0" w:rsidRDefault="00B756F0" w:rsidP="00B756F0">
      <w:pPr>
        <w:pStyle w:val="EW"/>
        <w:rPr>
          <w:lang w:eastAsia="zh-CN"/>
        </w:rPr>
      </w:pPr>
      <w:r w:rsidRPr="003B7B43">
        <w:rPr>
          <w:lang w:eastAsia="zh-CN"/>
        </w:rPr>
        <w:t>5G-RG</w:t>
      </w:r>
      <w:r w:rsidRPr="003B7B43">
        <w:rPr>
          <w:lang w:eastAsia="zh-CN"/>
        </w:rPr>
        <w:tab/>
        <w:t>5G Residential Gateway</w:t>
      </w:r>
    </w:p>
    <w:p w14:paraId="7DED337F" w14:textId="77777777" w:rsidR="00B756F0" w:rsidRDefault="00B756F0" w:rsidP="00B756F0">
      <w:pPr>
        <w:pStyle w:val="EW"/>
      </w:pPr>
      <w:r>
        <w:t>5GS</w:t>
      </w:r>
      <w:r>
        <w:tab/>
        <w:t>5G System</w:t>
      </w:r>
    </w:p>
    <w:p w14:paraId="0FDD7F28" w14:textId="77777777" w:rsidR="009103DA" w:rsidRDefault="009103DA" w:rsidP="009103DA">
      <w:pPr>
        <w:pStyle w:val="EW"/>
      </w:pPr>
      <w:r>
        <w:rPr>
          <w:lang w:eastAsia="zh-CN"/>
        </w:rPr>
        <w:t>5G-S-TMSI</w:t>
      </w:r>
      <w:r>
        <w:rPr>
          <w:lang w:eastAsia="zh-CN"/>
        </w:rPr>
        <w:tab/>
      </w:r>
      <w:r w:rsidRPr="00B6630E">
        <w:rPr>
          <w:lang w:eastAsia="zh-CN"/>
        </w:rPr>
        <w:t>5G S-Temporary Mobile Subscri</w:t>
      </w:r>
      <w:r>
        <w:rPr>
          <w:lang w:eastAsia="zh-CN"/>
        </w:rPr>
        <w:t>ption</w:t>
      </w:r>
      <w:r w:rsidRPr="00B6630E">
        <w:rPr>
          <w:lang w:eastAsia="zh-CN"/>
        </w:rPr>
        <w:t xml:space="preserve"> Identi</w:t>
      </w:r>
      <w:r>
        <w:rPr>
          <w:lang w:eastAsia="zh-CN"/>
        </w:rPr>
        <w:t>fier</w:t>
      </w:r>
    </w:p>
    <w:p w14:paraId="3F63EA49" w14:textId="77777777" w:rsidR="009103DA" w:rsidRPr="00B6630E" w:rsidRDefault="009103DA" w:rsidP="009103DA">
      <w:pPr>
        <w:pStyle w:val="EW"/>
        <w:keepNext/>
      </w:pPr>
      <w:r w:rsidRPr="00B6630E">
        <w:t>AMF</w:t>
      </w:r>
      <w:r w:rsidRPr="00B6630E">
        <w:tab/>
        <w:t>Access and Mobility Management Function</w:t>
      </w:r>
    </w:p>
    <w:p w14:paraId="7F7DCE6F" w14:textId="77777777" w:rsidR="00433ADD" w:rsidRDefault="00433ADD" w:rsidP="00433ADD">
      <w:pPr>
        <w:pStyle w:val="EW"/>
        <w:rPr>
          <w:lang w:eastAsia="zh-CN"/>
        </w:rPr>
      </w:pPr>
      <w:r>
        <w:rPr>
          <w:lang w:eastAsia="zh-CN"/>
        </w:rPr>
        <w:t>CP-PRUK</w:t>
      </w:r>
      <w:r>
        <w:rPr>
          <w:rFonts w:hint="eastAsia"/>
          <w:lang w:eastAsia="zh-CN"/>
        </w:rPr>
        <w:tab/>
      </w:r>
      <w:r>
        <w:t xml:space="preserve">Control Plane </w:t>
      </w:r>
      <w:r>
        <w:rPr>
          <w:lang w:eastAsia="zh-CN"/>
        </w:rPr>
        <w:t>Prose Remote User Key</w:t>
      </w:r>
    </w:p>
    <w:p w14:paraId="771FDAAB" w14:textId="77777777" w:rsidR="009103DA" w:rsidRDefault="009103DA" w:rsidP="009103DA">
      <w:pPr>
        <w:pStyle w:val="EW"/>
      </w:pPr>
      <w:r>
        <w:t>EPS</w:t>
      </w:r>
      <w:r>
        <w:tab/>
        <w:t>Evolved Packet System</w:t>
      </w:r>
    </w:p>
    <w:p w14:paraId="1C14BE65" w14:textId="77777777" w:rsidR="009103DA" w:rsidRDefault="009103DA" w:rsidP="009103DA">
      <w:pPr>
        <w:pStyle w:val="EW"/>
      </w:pPr>
      <w:r>
        <w:t>ER</w:t>
      </w:r>
      <w:r>
        <w:tab/>
      </w:r>
      <w:r w:rsidRPr="00BA5EA0">
        <w:t>EAP Re-authentication</w:t>
      </w:r>
    </w:p>
    <w:p w14:paraId="62D8EE4C" w14:textId="77777777" w:rsidR="009103DA" w:rsidRPr="000E26C9" w:rsidRDefault="009103DA" w:rsidP="009103DA">
      <w:pPr>
        <w:pStyle w:val="EW"/>
        <w:rPr>
          <w:lang w:val="en-US"/>
        </w:rPr>
      </w:pPr>
      <w:r>
        <w:t>ERP</w:t>
      </w:r>
      <w:r>
        <w:tab/>
      </w:r>
      <w:r w:rsidRPr="00BA5EA0">
        <w:t>EAP Re-authentication</w:t>
      </w:r>
      <w:r>
        <w:t xml:space="preserve"> Protocol</w:t>
      </w:r>
    </w:p>
    <w:p w14:paraId="373ACFFF" w14:textId="77777777" w:rsidR="009103DA" w:rsidRDefault="009103DA" w:rsidP="009103DA">
      <w:pPr>
        <w:pStyle w:val="EW"/>
      </w:pPr>
      <w:r>
        <w:t>FN-B</w:t>
      </w:r>
      <w:r w:rsidRPr="003B7B43">
        <w:t>RG</w:t>
      </w:r>
      <w:r w:rsidRPr="003B7B43">
        <w:tab/>
      </w:r>
      <w:r>
        <w:t xml:space="preserve">Fixed Network Broadband </w:t>
      </w:r>
      <w:r w:rsidRPr="003B7B43">
        <w:t>Residential Gateway</w:t>
      </w:r>
    </w:p>
    <w:p w14:paraId="664A432D" w14:textId="77777777" w:rsidR="009103DA" w:rsidRDefault="009103DA" w:rsidP="009103DA">
      <w:pPr>
        <w:pStyle w:val="EW"/>
        <w:rPr>
          <w:lang w:eastAsia="zh-CN"/>
        </w:rPr>
      </w:pPr>
      <w:r>
        <w:t>FN-CRG</w:t>
      </w:r>
      <w:r>
        <w:tab/>
        <w:t>Fixed Network Cable RG</w:t>
      </w:r>
      <w:r w:rsidRPr="00B6630E">
        <w:rPr>
          <w:lang w:eastAsia="zh-CN"/>
        </w:rPr>
        <w:t>GUAMI</w:t>
      </w:r>
      <w:r w:rsidRPr="00B6630E">
        <w:rPr>
          <w:lang w:eastAsia="zh-CN"/>
        </w:rPr>
        <w:tab/>
        <w:t>Globally Unique AMF I</w:t>
      </w:r>
      <w:r>
        <w:rPr>
          <w:lang w:eastAsia="zh-CN"/>
        </w:rPr>
        <w:t>dentifier</w:t>
      </w:r>
    </w:p>
    <w:p w14:paraId="49FFF182" w14:textId="77777777" w:rsidR="00B756F0" w:rsidRDefault="00B756F0" w:rsidP="00B756F0">
      <w:pPr>
        <w:pStyle w:val="EW"/>
        <w:rPr>
          <w:lang w:eastAsia="zh-CN"/>
        </w:rPr>
      </w:pPr>
      <w:r w:rsidRPr="003B7B43">
        <w:t>FN-RG</w:t>
      </w:r>
      <w:r w:rsidRPr="003B7B43">
        <w:tab/>
        <w:t>Fixed Network RG</w:t>
      </w:r>
    </w:p>
    <w:p w14:paraId="7AE0F219" w14:textId="77777777" w:rsidR="009103DA" w:rsidRDefault="009103DA" w:rsidP="009103DA">
      <w:pPr>
        <w:pStyle w:val="EW"/>
        <w:rPr>
          <w:noProof/>
        </w:rPr>
      </w:pPr>
      <w:r>
        <w:t>GUTI</w:t>
      </w:r>
      <w:r>
        <w:tab/>
      </w:r>
      <w:r w:rsidRPr="00E900F6">
        <w:rPr>
          <w:noProof/>
        </w:rPr>
        <w:t>Globally Unique Temporary UE Identity</w:t>
      </w:r>
    </w:p>
    <w:p w14:paraId="22B49C2D" w14:textId="77777777" w:rsidR="00956A36" w:rsidRPr="00B6630E" w:rsidRDefault="00956A36" w:rsidP="00956A36">
      <w:pPr>
        <w:pStyle w:val="EW"/>
        <w:rPr>
          <w:lang w:eastAsia="zh-CN"/>
        </w:rPr>
      </w:pPr>
      <w:r>
        <w:rPr>
          <w:lang w:eastAsia="zh-CN"/>
        </w:rPr>
        <w:t>GCI</w:t>
      </w:r>
      <w:r>
        <w:rPr>
          <w:lang w:eastAsia="zh-CN"/>
        </w:rPr>
        <w:tab/>
        <w:t>Global Cable Identifier</w:t>
      </w:r>
    </w:p>
    <w:p w14:paraId="05D81DD4" w14:textId="77777777" w:rsidR="00956A36" w:rsidRDefault="00956A36" w:rsidP="00956A36">
      <w:pPr>
        <w:pStyle w:val="EW"/>
        <w:rPr>
          <w:lang w:eastAsia="zh-CN"/>
        </w:rPr>
      </w:pPr>
      <w:r>
        <w:rPr>
          <w:lang w:eastAsia="zh-CN"/>
        </w:rPr>
        <w:t>GLI</w:t>
      </w:r>
      <w:r>
        <w:rPr>
          <w:lang w:eastAsia="zh-CN"/>
        </w:rPr>
        <w:tab/>
        <w:t>Global Line Identifier</w:t>
      </w:r>
    </w:p>
    <w:p w14:paraId="4EFCF953" w14:textId="77777777" w:rsidR="00956A36" w:rsidRDefault="00956A36" w:rsidP="00956A36">
      <w:pPr>
        <w:pStyle w:val="EW"/>
        <w:rPr>
          <w:noProof/>
        </w:rPr>
      </w:pPr>
      <w:r>
        <w:t>GUTI</w:t>
      </w:r>
      <w:r>
        <w:tab/>
      </w:r>
      <w:r w:rsidRPr="00E900F6">
        <w:rPr>
          <w:noProof/>
        </w:rPr>
        <w:t>Globally Unique Temporary UE Identity</w:t>
      </w:r>
    </w:p>
    <w:p w14:paraId="332C0EF3" w14:textId="77777777" w:rsidR="00D60F0F" w:rsidRDefault="00956A36" w:rsidP="00956A36">
      <w:pPr>
        <w:pStyle w:val="EW"/>
        <w:rPr>
          <w:noProof/>
        </w:rPr>
      </w:pPr>
      <w:r w:rsidRPr="00867FDE">
        <w:rPr>
          <w:lang w:eastAsia="zh-CN"/>
        </w:rPr>
        <w:t>HFC</w:t>
      </w:r>
      <w:r w:rsidRPr="00867FDE">
        <w:rPr>
          <w:lang w:eastAsia="zh-CN"/>
        </w:rPr>
        <w:tab/>
        <w:t>Hybrid Fiber Coax</w:t>
      </w:r>
    </w:p>
    <w:p w14:paraId="439BA8B9" w14:textId="3C46553F" w:rsidR="00B82996" w:rsidRPr="00FF42A0" w:rsidRDefault="00B82996" w:rsidP="00B82996">
      <w:pPr>
        <w:pStyle w:val="EW"/>
        <w:rPr>
          <w:noProof/>
        </w:rPr>
      </w:pPr>
      <w:r w:rsidRPr="00FF42A0">
        <w:rPr>
          <w:noProof/>
        </w:rPr>
        <w:t>HRNN</w:t>
      </w:r>
      <w:r w:rsidRPr="00FF42A0">
        <w:rPr>
          <w:noProof/>
        </w:rPr>
        <w:tab/>
        <w:t>Human Readable Network Name</w:t>
      </w:r>
    </w:p>
    <w:p w14:paraId="45A48CF6" w14:textId="77777777" w:rsidR="00956A36" w:rsidRDefault="00956A36" w:rsidP="00956A36">
      <w:pPr>
        <w:pStyle w:val="EW"/>
      </w:pPr>
      <w:r>
        <w:t>ICS</w:t>
      </w:r>
      <w:r>
        <w:tab/>
        <w:t>IMS Centralized Services</w:t>
      </w:r>
    </w:p>
    <w:p w14:paraId="54C08558" w14:textId="77777777" w:rsidR="009103DA" w:rsidRPr="00FA1E16" w:rsidRDefault="009103DA" w:rsidP="009103DA">
      <w:pPr>
        <w:pStyle w:val="EW"/>
      </w:pPr>
      <w:r w:rsidRPr="00FA1E16">
        <w:t>MTC</w:t>
      </w:r>
      <w:r w:rsidRPr="00FA1E16">
        <w:tab/>
        <w:t>Machine Type Communication</w:t>
      </w:r>
    </w:p>
    <w:p w14:paraId="78C861D9" w14:textId="77777777" w:rsidR="009103DA" w:rsidRPr="00FA1E16" w:rsidRDefault="009103DA" w:rsidP="009103DA">
      <w:pPr>
        <w:pStyle w:val="EW"/>
      </w:pPr>
      <w:r>
        <w:t>N5CW</w:t>
      </w:r>
      <w:r>
        <w:tab/>
        <w:t>Non 5G Capable over WLAN</w:t>
      </w:r>
    </w:p>
    <w:p w14:paraId="3A5EBCB7" w14:textId="77777777" w:rsidR="009103DA" w:rsidRDefault="009103DA" w:rsidP="009103DA">
      <w:pPr>
        <w:pStyle w:val="EW"/>
        <w:rPr>
          <w:lang w:eastAsia="zh-CN"/>
        </w:rPr>
      </w:pPr>
      <w:r>
        <w:rPr>
          <w:rFonts w:hint="eastAsia"/>
          <w:lang w:eastAsia="zh-CN"/>
        </w:rPr>
        <w:t>NCGI</w:t>
      </w:r>
      <w:r>
        <w:rPr>
          <w:rFonts w:hint="eastAsia"/>
          <w:lang w:eastAsia="zh-CN"/>
        </w:rPr>
        <w:tab/>
        <w:t>NR Cell Global Identity</w:t>
      </w:r>
    </w:p>
    <w:p w14:paraId="5F7A8E1F" w14:textId="77777777" w:rsidR="009103DA" w:rsidRPr="00FA1E16" w:rsidRDefault="009103DA" w:rsidP="009103DA">
      <w:pPr>
        <w:pStyle w:val="EW"/>
        <w:rPr>
          <w:lang w:eastAsia="zh-CN"/>
        </w:rPr>
      </w:pPr>
      <w:r>
        <w:rPr>
          <w:rFonts w:hint="eastAsia"/>
          <w:lang w:eastAsia="zh-CN"/>
        </w:rPr>
        <w:t>NCI</w:t>
      </w:r>
      <w:r>
        <w:rPr>
          <w:rFonts w:hint="eastAsia"/>
          <w:lang w:eastAsia="zh-CN"/>
        </w:rPr>
        <w:tab/>
        <w:t>NR Cell Identity</w:t>
      </w:r>
    </w:p>
    <w:p w14:paraId="24812C6D" w14:textId="77777777" w:rsidR="00793125" w:rsidRPr="00FA1E16" w:rsidRDefault="00793125" w:rsidP="00793125">
      <w:pPr>
        <w:pStyle w:val="EW"/>
        <w:rPr>
          <w:lang w:eastAsia="zh-CN"/>
        </w:rPr>
      </w:pPr>
      <w:r>
        <w:rPr>
          <w:lang w:eastAsia="zh-CN"/>
        </w:rPr>
        <w:t>NSI</w:t>
      </w:r>
      <w:r>
        <w:rPr>
          <w:lang w:eastAsia="zh-CN"/>
        </w:rPr>
        <w:tab/>
        <w:t>Network Specific Identifier</w:t>
      </w:r>
    </w:p>
    <w:p w14:paraId="7BAB2CB3" w14:textId="77777777" w:rsidR="009103DA" w:rsidRDefault="009103DA" w:rsidP="009103DA">
      <w:pPr>
        <w:pStyle w:val="EW"/>
      </w:pPr>
      <w:r>
        <w:t>OCS</w:t>
      </w:r>
      <w:r>
        <w:tab/>
        <w:t>Online Charging System</w:t>
      </w:r>
    </w:p>
    <w:p w14:paraId="70DECF60" w14:textId="77777777" w:rsidR="009103DA" w:rsidRDefault="009103DA" w:rsidP="009103DA">
      <w:pPr>
        <w:pStyle w:val="EW"/>
      </w:pPr>
      <w:r>
        <w:t>PEI</w:t>
      </w:r>
      <w:r>
        <w:tab/>
        <w:t>Permanent Equipment Identifier</w:t>
      </w:r>
    </w:p>
    <w:p w14:paraId="2EC69BEC" w14:textId="77777777" w:rsidR="009103DA" w:rsidRDefault="009103DA" w:rsidP="009103DA">
      <w:pPr>
        <w:pStyle w:val="EW"/>
      </w:pPr>
      <w:r>
        <w:t>RACS</w:t>
      </w:r>
      <w:r>
        <w:tab/>
        <w:t>Radio Capability Signalling Optimisation</w:t>
      </w:r>
    </w:p>
    <w:p w14:paraId="145884EE" w14:textId="77777777" w:rsidR="00B756F0" w:rsidRDefault="00B756F0" w:rsidP="00B756F0">
      <w:pPr>
        <w:pStyle w:val="EW"/>
      </w:pPr>
      <w:r w:rsidRPr="003B7B43">
        <w:t>RG</w:t>
      </w:r>
      <w:r w:rsidRPr="003B7B43">
        <w:tab/>
        <w:t>Residential Gateway</w:t>
      </w:r>
    </w:p>
    <w:p w14:paraId="22F049EC" w14:textId="77777777" w:rsidR="005B5495" w:rsidRDefault="005B5495" w:rsidP="005B5495">
      <w:pPr>
        <w:pStyle w:val="EW"/>
      </w:pPr>
      <w:r>
        <w:t>SNPN</w:t>
      </w:r>
      <w:r>
        <w:tab/>
        <w:t>Stand-alone Non-Public Network</w:t>
      </w:r>
    </w:p>
    <w:p w14:paraId="7750A3B2" w14:textId="77777777" w:rsidR="009103DA" w:rsidRDefault="009103DA" w:rsidP="009103DA">
      <w:pPr>
        <w:pStyle w:val="EW"/>
      </w:pPr>
      <w:r>
        <w:t>SUCI</w:t>
      </w:r>
      <w:r>
        <w:tab/>
        <w:t>Subscription Concealed Identifier</w:t>
      </w:r>
    </w:p>
    <w:p w14:paraId="6BA4D002" w14:textId="77777777" w:rsidR="009103DA" w:rsidRDefault="009103DA" w:rsidP="009103DA">
      <w:pPr>
        <w:pStyle w:val="EW"/>
      </w:pPr>
      <w:r>
        <w:t>SUPI</w:t>
      </w:r>
      <w:r>
        <w:tab/>
        <w:t>Subscription Permanent Identifier</w:t>
      </w:r>
    </w:p>
    <w:p w14:paraId="2CCCCFBE" w14:textId="77777777" w:rsidR="009103DA" w:rsidRDefault="009103DA" w:rsidP="009103DA">
      <w:pPr>
        <w:pStyle w:val="EW"/>
      </w:pPr>
      <w:r>
        <w:t>TWAP</w:t>
      </w:r>
      <w:r>
        <w:tab/>
        <w:t>Trusted WLAN AAA Proxy</w:t>
      </w:r>
    </w:p>
    <w:p w14:paraId="5229BA9F" w14:textId="77777777" w:rsidR="00433ADD" w:rsidRDefault="00433ADD" w:rsidP="00433ADD">
      <w:pPr>
        <w:pStyle w:val="EW"/>
      </w:pPr>
      <w:r>
        <w:t>UP-PRUK</w:t>
      </w:r>
      <w:r>
        <w:tab/>
        <w:t>User Plane ProSe Remote User Key</w:t>
      </w:r>
    </w:p>
    <w:p w14:paraId="484A7EF8" w14:textId="77777777" w:rsidR="009103DA" w:rsidRDefault="009103DA" w:rsidP="009103DA">
      <w:pPr>
        <w:pStyle w:val="EW"/>
      </w:pPr>
      <w:r w:rsidRPr="00FA1E16">
        <w:t>UUID</w:t>
      </w:r>
      <w:r w:rsidRPr="00FA1E16">
        <w:tab/>
        <w:t>Universally Unique Identifier</w:t>
      </w:r>
    </w:p>
    <w:p w14:paraId="6CF5CCDA" w14:textId="77777777" w:rsidR="009103DA" w:rsidRDefault="009103DA" w:rsidP="009103DA">
      <w:pPr>
        <w:pStyle w:val="EW"/>
        <w:rPr>
          <w:lang w:eastAsia="ko-KR"/>
        </w:rPr>
      </w:pPr>
      <w:r w:rsidRPr="00247B73">
        <w:rPr>
          <w:rFonts w:hint="eastAsia"/>
          <w:lang w:eastAsia="ko-KR"/>
        </w:rPr>
        <w:t>V2X</w:t>
      </w:r>
      <w:r>
        <w:rPr>
          <w:rFonts w:hint="eastAsia"/>
          <w:lang w:eastAsia="ko-KR"/>
        </w:rPr>
        <w:tab/>
      </w:r>
      <w:r w:rsidRPr="00247B73">
        <w:rPr>
          <w:rFonts w:hint="eastAsia"/>
          <w:lang w:eastAsia="ko-KR"/>
        </w:rPr>
        <w:t>Vehicle</w:t>
      </w:r>
      <w:r>
        <w:rPr>
          <w:lang w:eastAsia="ko-KR"/>
        </w:rPr>
        <w:t>-</w:t>
      </w:r>
      <w:r w:rsidRPr="00247B73">
        <w:rPr>
          <w:rFonts w:hint="eastAsia"/>
          <w:lang w:eastAsia="ko-KR"/>
        </w:rPr>
        <w:t>to</w:t>
      </w:r>
      <w:r>
        <w:rPr>
          <w:lang w:eastAsia="ko-KR"/>
        </w:rPr>
        <w:t>-</w:t>
      </w:r>
      <w:r w:rsidRPr="00247B73">
        <w:rPr>
          <w:rFonts w:hint="eastAsia"/>
          <w:lang w:eastAsia="ko-KR"/>
        </w:rPr>
        <w:t>Everything</w:t>
      </w:r>
    </w:p>
    <w:p w14:paraId="2CC0C274" w14:textId="77777777" w:rsidR="00B756F0" w:rsidRPr="003B7B43" w:rsidRDefault="00B756F0" w:rsidP="00B756F0">
      <w:pPr>
        <w:pStyle w:val="EW"/>
      </w:pPr>
      <w:r w:rsidRPr="003B7B43">
        <w:lastRenderedPageBreak/>
        <w:t>W-5GAN</w:t>
      </w:r>
      <w:r w:rsidRPr="003B7B43">
        <w:tab/>
        <w:t>Wireline 5G Access Network</w:t>
      </w:r>
    </w:p>
    <w:p w14:paraId="79F0AE55" w14:textId="77777777" w:rsidR="00B756F0" w:rsidRPr="003B7B43" w:rsidRDefault="00B756F0" w:rsidP="00B756F0">
      <w:pPr>
        <w:pStyle w:val="EW"/>
      </w:pPr>
      <w:r w:rsidRPr="003B7B43">
        <w:t>W-5GCAN</w:t>
      </w:r>
      <w:r w:rsidRPr="003B7B43">
        <w:tab/>
        <w:t>Wireline 5G Cable Access Network</w:t>
      </w:r>
    </w:p>
    <w:p w14:paraId="215CFD0D" w14:textId="77777777" w:rsidR="009103DA" w:rsidRDefault="00B756F0" w:rsidP="009103DA">
      <w:pPr>
        <w:pStyle w:val="EW"/>
        <w:rPr>
          <w:lang w:eastAsia="zh-CN"/>
        </w:rPr>
      </w:pPr>
      <w:r w:rsidRPr="003B7B43">
        <w:t>W-5GBAN</w:t>
      </w:r>
      <w:r w:rsidRPr="003B7B43">
        <w:tab/>
        <w:t>Wireline BBF Access Network</w:t>
      </w:r>
      <w:r w:rsidR="009103DA">
        <w:rPr>
          <w:lang w:eastAsia="zh-CN"/>
        </w:rPr>
        <w:t>WebRTC</w:t>
      </w:r>
      <w:r w:rsidR="009103DA">
        <w:rPr>
          <w:lang w:eastAsia="zh-CN"/>
        </w:rPr>
        <w:tab/>
      </w:r>
      <w:r w:rsidR="009103DA">
        <w:t>Web Real-Time Communication</w:t>
      </w:r>
    </w:p>
    <w:p w14:paraId="07648D1B" w14:textId="77777777" w:rsidR="009103DA" w:rsidRDefault="009103DA" w:rsidP="009103DA">
      <w:pPr>
        <w:pStyle w:val="EW"/>
        <w:rPr>
          <w:lang w:eastAsia="zh-CN"/>
        </w:rPr>
      </w:pPr>
      <w:r>
        <w:t>WLAN</w:t>
      </w:r>
      <w:r>
        <w:tab/>
        <w:t>Wireless Local Area Network</w:t>
      </w:r>
    </w:p>
    <w:p w14:paraId="3785ECD2" w14:textId="77777777" w:rsidR="009103DA" w:rsidRPr="00FA1E16" w:rsidRDefault="009103DA" w:rsidP="009103DA">
      <w:pPr>
        <w:pStyle w:val="EW"/>
      </w:pPr>
      <w:r>
        <w:t>WWSF</w:t>
      </w:r>
      <w:r>
        <w:tab/>
        <w:t>WebRTC Web Server Function</w:t>
      </w:r>
    </w:p>
    <w:p w14:paraId="27DB0DFB" w14:textId="77777777" w:rsidR="009103DA" w:rsidRDefault="009103DA" w:rsidP="00BB7F6A">
      <w:pPr>
        <w:pStyle w:val="Heading2"/>
      </w:pPr>
      <w:bookmarkStart w:id="79" w:name="_Toc19695228"/>
      <w:bookmarkStart w:id="80" w:name="_Toc27225293"/>
      <w:bookmarkStart w:id="81" w:name="_Toc36112151"/>
      <w:bookmarkStart w:id="82" w:name="_Toc36112554"/>
      <w:bookmarkStart w:id="83" w:name="_Toc44854112"/>
      <w:bookmarkStart w:id="84" w:name="_Toc51839504"/>
      <w:bookmarkStart w:id="85" w:name="_Toc57880096"/>
      <w:bookmarkStart w:id="86" w:name="_Toc57880501"/>
      <w:bookmarkStart w:id="87" w:name="_Toc57880906"/>
      <w:bookmarkStart w:id="88" w:name="_Toc120005525"/>
      <w:bookmarkStart w:id="89" w:name="_Toc136329107"/>
      <w:r>
        <w:t>1.3</w:t>
      </w:r>
      <w:r>
        <w:tab/>
        <w:t>General comments to references</w:t>
      </w:r>
      <w:bookmarkEnd w:id="79"/>
      <w:bookmarkEnd w:id="80"/>
      <w:bookmarkEnd w:id="81"/>
      <w:bookmarkEnd w:id="82"/>
      <w:bookmarkEnd w:id="83"/>
      <w:bookmarkEnd w:id="84"/>
      <w:bookmarkEnd w:id="85"/>
      <w:bookmarkEnd w:id="86"/>
      <w:bookmarkEnd w:id="87"/>
      <w:bookmarkEnd w:id="88"/>
      <w:bookmarkEnd w:id="89"/>
    </w:p>
    <w:p w14:paraId="19B419EC" w14:textId="77777777" w:rsidR="009103DA" w:rsidRDefault="009103DA" w:rsidP="009103DA">
      <w:r>
        <w:t xml:space="preserve">The identification plan for </w:t>
      </w:r>
      <w:r w:rsidRPr="00080105">
        <w:t xml:space="preserve">public networks and subscriptions </w:t>
      </w:r>
      <w:r>
        <w:t>defined below is that defined in ITU-T Recommendation E.212.</w:t>
      </w:r>
    </w:p>
    <w:p w14:paraId="2D532E01" w14:textId="77777777" w:rsidR="009103DA" w:rsidRDefault="009103DA" w:rsidP="009103DA">
      <w:r>
        <w:t>The ISDN numbering plan for MSs and the allocation of mobile station roaming numbers is that defined in ITU-T Recommendation E.213. Only one of the principles for allocating ISDN numbers is proposed for PLMNs. Only the method for allocating MS roaming numbers contained in the main text of ITU-T Recommendation E.213 is recommended for use in PLMNs. If there is any difference between the present document and the ITU-T Recommendations, the former shall prevail.</w:t>
      </w:r>
    </w:p>
    <w:p w14:paraId="6B18A9D6" w14:textId="77777777" w:rsidR="009103DA" w:rsidRDefault="009103DA" w:rsidP="009103DA">
      <w:r>
        <w:t>For terminology, see also ITU-T Recommendations E.101, E.164 and X.121.</w:t>
      </w:r>
    </w:p>
    <w:p w14:paraId="2C386FE7" w14:textId="77777777" w:rsidR="009103DA" w:rsidRDefault="009103DA" w:rsidP="00BB7F6A">
      <w:pPr>
        <w:pStyle w:val="Heading2"/>
      </w:pPr>
      <w:bookmarkStart w:id="90" w:name="_Toc19695229"/>
      <w:bookmarkStart w:id="91" w:name="_Toc27225294"/>
      <w:bookmarkStart w:id="92" w:name="_Toc36112152"/>
      <w:bookmarkStart w:id="93" w:name="_Toc36112555"/>
      <w:bookmarkStart w:id="94" w:name="_Toc44854113"/>
      <w:bookmarkStart w:id="95" w:name="_Toc51839505"/>
      <w:bookmarkStart w:id="96" w:name="_Toc57880097"/>
      <w:bookmarkStart w:id="97" w:name="_Toc57880502"/>
      <w:bookmarkStart w:id="98" w:name="_Toc57880907"/>
      <w:bookmarkStart w:id="99" w:name="_Toc120005526"/>
      <w:bookmarkStart w:id="100" w:name="_Toc136329108"/>
      <w:r>
        <w:t>1.4</w:t>
      </w:r>
      <w:r>
        <w:tab/>
        <w:t>Conventions on bit ordering</w:t>
      </w:r>
      <w:bookmarkEnd w:id="90"/>
      <w:bookmarkEnd w:id="91"/>
      <w:bookmarkEnd w:id="92"/>
      <w:bookmarkEnd w:id="93"/>
      <w:bookmarkEnd w:id="94"/>
      <w:bookmarkEnd w:id="95"/>
      <w:bookmarkEnd w:id="96"/>
      <w:bookmarkEnd w:id="97"/>
      <w:bookmarkEnd w:id="98"/>
      <w:bookmarkEnd w:id="99"/>
      <w:bookmarkEnd w:id="100"/>
    </w:p>
    <w:p w14:paraId="0C29BFD2" w14:textId="77777777" w:rsidR="009103DA" w:rsidRDefault="009103DA" w:rsidP="009103DA">
      <w:r>
        <w:t>The following conventions hold for the coding of the different identities appearing in the present document and in other GSM Technical Specifications if not indicated otherwise:</w:t>
      </w:r>
    </w:p>
    <w:p w14:paraId="38B09908" w14:textId="77777777" w:rsidR="009103DA" w:rsidRDefault="009103DA" w:rsidP="009103DA">
      <w:pPr>
        <w:pStyle w:val="B1"/>
      </w:pPr>
      <w:r>
        <w:t>-</w:t>
      </w:r>
      <w:r>
        <w:tab/>
        <w:t>the different parts of an identity are shown in the figures in order of significance;</w:t>
      </w:r>
    </w:p>
    <w:p w14:paraId="69EB9528" w14:textId="77777777" w:rsidR="009103DA" w:rsidRDefault="009103DA" w:rsidP="009103DA">
      <w:pPr>
        <w:pStyle w:val="B1"/>
      </w:pPr>
      <w:r>
        <w:t>-</w:t>
      </w:r>
      <w:r>
        <w:tab/>
        <w:t>the most significant part of an identity is on the left part of the figure and the least significant on the right.</w:t>
      </w:r>
    </w:p>
    <w:p w14:paraId="0DC603CA" w14:textId="77777777" w:rsidR="009103DA" w:rsidRDefault="009103DA" w:rsidP="009103DA">
      <w:r>
        <w:t>When an identity appears in other Technical Specifications, the following conventions hold if not indicated otherwise:</w:t>
      </w:r>
    </w:p>
    <w:p w14:paraId="008C1136" w14:textId="77777777" w:rsidR="009103DA" w:rsidRDefault="009103DA" w:rsidP="009103DA">
      <w:pPr>
        <w:pStyle w:val="B1"/>
      </w:pPr>
      <w:r>
        <w:t>-</w:t>
      </w:r>
      <w:r>
        <w:tab/>
        <w:t>digits are numbered by order of significance, with digit 1 being the most significant;</w:t>
      </w:r>
    </w:p>
    <w:p w14:paraId="187CFA45" w14:textId="77777777" w:rsidR="009103DA" w:rsidRDefault="009103DA" w:rsidP="009103DA">
      <w:pPr>
        <w:pStyle w:val="B1"/>
      </w:pPr>
      <w:r>
        <w:t>-</w:t>
      </w:r>
      <w:r>
        <w:tab/>
        <w:t>bits are numbered by order of significance, with the lowest bit number corresponding to the least significant bit.</w:t>
      </w:r>
    </w:p>
    <w:p w14:paraId="0D99DEA5" w14:textId="77777777" w:rsidR="009103DA" w:rsidRDefault="009103DA" w:rsidP="00BB7F6A">
      <w:pPr>
        <w:pStyle w:val="Heading1"/>
      </w:pPr>
      <w:bookmarkStart w:id="101" w:name="_Toc19695230"/>
      <w:bookmarkStart w:id="102" w:name="_Toc27225295"/>
      <w:bookmarkStart w:id="103" w:name="_Toc36112153"/>
      <w:bookmarkStart w:id="104" w:name="_Toc36112556"/>
      <w:bookmarkStart w:id="105" w:name="_Toc44854114"/>
      <w:bookmarkStart w:id="106" w:name="_Toc51839506"/>
      <w:bookmarkStart w:id="107" w:name="_Toc57880098"/>
      <w:bookmarkStart w:id="108" w:name="_Toc57880503"/>
      <w:bookmarkStart w:id="109" w:name="_Toc57880908"/>
      <w:bookmarkStart w:id="110" w:name="_Toc120005527"/>
      <w:bookmarkStart w:id="111" w:name="_Toc136329109"/>
      <w:r>
        <w:t>2</w:t>
      </w:r>
      <w:r>
        <w:tab/>
        <w:t>Identification of mobile subscribers</w:t>
      </w:r>
      <w:bookmarkEnd w:id="101"/>
      <w:bookmarkEnd w:id="102"/>
      <w:bookmarkEnd w:id="103"/>
      <w:bookmarkEnd w:id="104"/>
      <w:bookmarkEnd w:id="105"/>
      <w:bookmarkEnd w:id="106"/>
      <w:bookmarkEnd w:id="107"/>
      <w:bookmarkEnd w:id="108"/>
      <w:bookmarkEnd w:id="109"/>
      <w:bookmarkEnd w:id="110"/>
      <w:bookmarkEnd w:id="111"/>
    </w:p>
    <w:p w14:paraId="62FF1A0C" w14:textId="77777777" w:rsidR="009103DA" w:rsidRDefault="009103DA" w:rsidP="00BB7F6A">
      <w:pPr>
        <w:pStyle w:val="Heading2"/>
      </w:pPr>
      <w:bookmarkStart w:id="112" w:name="_Toc19695231"/>
      <w:bookmarkStart w:id="113" w:name="_Toc27225296"/>
      <w:bookmarkStart w:id="114" w:name="_Toc36112154"/>
      <w:bookmarkStart w:id="115" w:name="_Toc36112557"/>
      <w:bookmarkStart w:id="116" w:name="_Toc44854115"/>
      <w:bookmarkStart w:id="117" w:name="_Toc51839507"/>
      <w:bookmarkStart w:id="118" w:name="_Toc57880099"/>
      <w:bookmarkStart w:id="119" w:name="_Toc57880504"/>
      <w:bookmarkStart w:id="120" w:name="_Toc57880909"/>
      <w:bookmarkStart w:id="121" w:name="_Toc120005528"/>
      <w:bookmarkStart w:id="122" w:name="_Toc136329110"/>
      <w:r>
        <w:t>2.1</w:t>
      </w:r>
      <w:r>
        <w:tab/>
        <w:t>General</w:t>
      </w:r>
      <w:bookmarkEnd w:id="112"/>
      <w:bookmarkEnd w:id="113"/>
      <w:bookmarkEnd w:id="114"/>
      <w:bookmarkEnd w:id="115"/>
      <w:bookmarkEnd w:id="116"/>
      <w:bookmarkEnd w:id="117"/>
      <w:bookmarkEnd w:id="118"/>
      <w:bookmarkEnd w:id="119"/>
      <w:bookmarkEnd w:id="120"/>
      <w:bookmarkEnd w:id="121"/>
      <w:bookmarkEnd w:id="122"/>
    </w:p>
    <w:p w14:paraId="6F972618" w14:textId="77777777" w:rsidR="009103DA" w:rsidRDefault="009103DA" w:rsidP="009103DA">
      <w:r>
        <w:t>A unique International Mobile Subscription Identity (IMSI) shall be allocated to each mobile subscriber in the GSM/UMTS/EPS system.</w:t>
      </w:r>
    </w:p>
    <w:p w14:paraId="149D6640" w14:textId="77777777" w:rsidR="009103DA" w:rsidRDefault="009103DA" w:rsidP="009103DA">
      <w:pPr>
        <w:pStyle w:val="NO"/>
      </w:pPr>
      <w:r>
        <w:t>NOTE:</w:t>
      </w:r>
      <w:r>
        <w:tab/>
        <w:t>This IMSI is the concept referred to by ITU-T as "International Mobile Subscription Identity".</w:t>
      </w:r>
    </w:p>
    <w:p w14:paraId="75685EB8" w14:textId="77777777" w:rsidR="009103DA" w:rsidRDefault="009103DA" w:rsidP="009103DA">
      <w:r>
        <w:t>In order to support the subscriber identity confidentiality service the VLRs, SGSNs and MME may allocate Temporary Mobile Subscriber Identities (TMSI) to visiting mobile subscribers. The VLR,SGSN and MME must be capable of correlating an allocated TMSI with the IMSI of the MS to which it is allocated.</w:t>
      </w:r>
    </w:p>
    <w:p w14:paraId="40069EE5" w14:textId="77777777" w:rsidR="009103DA" w:rsidRDefault="009103DA" w:rsidP="009103DA">
      <w:r>
        <w:t>An MS may be allocated three TMSIs, one for services provided through the MSC, one for services provided through the SGSN (P-TMSI for short) and one for the services provided via the MME (M-TMSI part GUTI for short).</w:t>
      </w:r>
    </w:p>
    <w:p w14:paraId="590AA051" w14:textId="77777777" w:rsidR="009103DA" w:rsidRDefault="009103DA" w:rsidP="009103DA">
      <w:r>
        <w:t>For addressing on resources used for GPRS, a Temporary Logical Link Identity (TLLI) is used. The TLLI to use is built by the MS either on the basis of the P-TMSI (local or foreign TLLI), or directly (random TLLI).</w:t>
      </w:r>
    </w:p>
    <w:p w14:paraId="07B51733" w14:textId="77777777" w:rsidR="009103DA" w:rsidRDefault="009103DA" w:rsidP="009103DA">
      <w:r>
        <w:t>In order to speed up the search for subscriber data in the VLR a supplementary Local Mobile Station Identity (LMSI) is defined.</w:t>
      </w:r>
    </w:p>
    <w:p w14:paraId="4947B5DA" w14:textId="77777777" w:rsidR="009103DA" w:rsidRDefault="009103DA" w:rsidP="009103DA">
      <w:r>
        <w:t>The LMSI may be allocated by the VLR at location updating and is sent to the HLR together with the IMSI. The HLR makes no use of it but includes it together with the IMSI in all messages sent to the VLR concerning that MS.</w:t>
      </w:r>
    </w:p>
    <w:p w14:paraId="5F183A1F" w14:textId="77777777" w:rsidR="009103DA" w:rsidRDefault="009103DA" w:rsidP="00BB7F6A">
      <w:pPr>
        <w:pStyle w:val="Heading2"/>
      </w:pPr>
      <w:bookmarkStart w:id="123" w:name="_Toc19695232"/>
      <w:bookmarkStart w:id="124" w:name="_Toc27225297"/>
      <w:bookmarkStart w:id="125" w:name="_Toc36112155"/>
      <w:bookmarkStart w:id="126" w:name="_Toc36112558"/>
      <w:bookmarkStart w:id="127" w:name="_Toc44854116"/>
      <w:bookmarkStart w:id="128" w:name="_Toc51839508"/>
      <w:bookmarkStart w:id="129" w:name="_Toc57880100"/>
      <w:bookmarkStart w:id="130" w:name="_Toc57880505"/>
      <w:bookmarkStart w:id="131" w:name="_Toc57880910"/>
      <w:bookmarkStart w:id="132" w:name="_Toc120005529"/>
      <w:bookmarkStart w:id="133" w:name="_Toc136329111"/>
      <w:r>
        <w:lastRenderedPageBreak/>
        <w:t>2.2</w:t>
      </w:r>
      <w:r>
        <w:tab/>
        <w:t>Composition of IMSI</w:t>
      </w:r>
      <w:bookmarkEnd w:id="123"/>
      <w:bookmarkEnd w:id="124"/>
      <w:bookmarkEnd w:id="125"/>
      <w:bookmarkEnd w:id="126"/>
      <w:bookmarkEnd w:id="127"/>
      <w:bookmarkEnd w:id="128"/>
      <w:bookmarkEnd w:id="129"/>
      <w:bookmarkEnd w:id="130"/>
      <w:bookmarkEnd w:id="131"/>
      <w:bookmarkEnd w:id="132"/>
      <w:bookmarkEnd w:id="133"/>
    </w:p>
    <w:p w14:paraId="3F7A8D81" w14:textId="77777777" w:rsidR="009103DA" w:rsidRDefault="009103DA" w:rsidP="009103DA">
      <w:r>
        <w:t>IMSI is composed as shown in figure 1.</w:t>
      </w:r>
    </w:p>
    <w:bookmarkStart w:id="134" w:name="_MON_1093416448"/>
    <w:bookmarkStart w:id="135" w:name="_MON_1093416462"/>
    <w:bookmarkStart w:id="136" w:name="_MON_1093416498"/>
    <w:bookmarkStart w:id="137" w:name="_MON_1093416526"/>
    <w:bookmarkStart w:id="138" w:name="_MON_1093416565"/>
    <w:bookmarkStart w:id="139" w:name="_MON_1093416585"/>
    <w:bookmarkStart w:id="140" w:name="_MON_1093416626"/>
    <w:bookmarkStart w:id="141" w:name="_MON_1093416697"/>
    <w:bookmarkStart w:id="142" w:name="_MON_1093416726"/>
    <w:bookmarkStart w:id="143" w:name="_MON_1093416772"/>
    <w:bookmarkStart w:id="144" w:name="_MON_1093416247"/>
    <w:bookmarkStart w:id="145" w:name="_MON_1093416255"/>
    <w:bookmarkEnd w:id="134"/>
    <w:bookmarkEnd w:id="135"/>
    <w:bookmarkEnd w:id="136"/>
    <w:bookmarkEnd w:id="137"/>
    <w:bookmarkEnd w:id="138"/>
    <w:bookmarkEnd w:id="139"/>
    <w:bookmarkEnd w:id="140"/>
    <w:bookmarkEnd w:id="141"/>
    <w:bookmarkEnd w:id="142"/>
    <w:bookmarkEnd w:id="143"/>
    <w:bookmarkEnd w:id="144"/>
    <w:bookmarkEnd w:id="145"/>
    <w:bookmarkStart w:id="146" w:name="_MON_1093416263"/>
    <w:bookmarkEnd w:id="146"/>
    <w:p w14:paraId="5B936A53" w14:textId="77777777" w:rsidR="009103DA" w:rsidRDefault="009103DA" w:rsidP="009103DA">
      <w:pPr>
        <w:pStyle w:val="TH"/>
      </w:pPr>
      <w:r>
        <w:object w:dxaOrig="9345" w:dyaOrig="2685" w14:anchorId="276FCC78">
          <v:shape id="_x0000_i1027" type="#_x0000_t75" style="width:467.3pt;height:135.15pt" o:ole="" fillcolor="window">
            <v:imagedata r:id="rId14" o:title=""/>
          </v:shape>
          <o:OLEObject Type="Embed" ProgID="Word.Picture.8" ShapeID="_x0000_i1027" DrawAspect="Content" ObjectID="_1746942407" r:id="rId15"/>
        </w:object>
      </w:r>
    </w:p>
    <w:p w14:paraId="4162D189" w14:textId="77777777" w:rsidR="009103DA" w:rsidRDefault="009103DA" w:rsidP="009103DA">
      <w:pPr>
        <w:pStyle w:val="TF"/>
      </w:pPr>
      <w:r>
        <w:t>Figure 1: Structure of IMSI</w:t>
      </w:r>
    </w:p>
    <w:p w14:paraId="070D5761" w14:textId="77777777" w:rsidR="009103DA" w:rsidRDefault="009103DA" w:rsidP="009103DA">
      <w:r>
        <w:t>IMSI is composed of three parts:</w:t>
      </w:r>
    </w:p>
    <w:p w14:paraId="25DDD937" w14:textId="77777777" w:rsidR="009103DA" w:rsidRDefault="009103DA" w:rsidP="009103DA">
      <w:pPr>
        <w:pStyle w:val="B1"/>
      </w:pPr>
      <w:r>
        <w:t>1)</w:t>
      </w:r>
      <w:r>
        <w:tab/>
        <w:t>Mobile Country Code (MCC) consisting of three digits. The MCC identifies uniquely the country of domicile of the mobile subscription;</w:t>
      </w:r>
    </w:p>
    <w:p w14:paraId="4AE2D691" w14:textId="77777777" w:rsidR="008B685E" w:rsidRDefault="008B685E" w:rsidP="008B685E">
      <w:pPr>
        <w:pStyle w:val="B1"/>
      </w:pPr>
      <w:bookmarkStart w:id="147" w:name="_Toc19695233"/>
      <w:bookmarkStart w:id="148" w:name="_Toc27225298"/>
      <w:r>
        <w:t>2)</w:t>
      </w:r>
      <w:r>
        <w:tab/>
        <w:t xml:space="preserve">Mobile Network Code (MNC) consisting of two or three digits for 3GPP network applications. The MNC identifies the home PLMN of the mobile subscription within its country of domicile, or it identifies together with MCC and NID the mobile subscription's SNPN. The length of the MNC (two or three digits) depends on the value of the MCC. </w:t>
      </w:r>
      <w:r w:rsidRPr="00747E2B">
        <w:t>A mixture of two and three digit MNC codes within a single MCC area is not recommended and is outside the scope of this specification</w:t>
      </w:r>
      <w:r>
        <w:t>.</w:t>
      </w:r>
    </w:p>
    <w:p w14:paraId="7B4E4C5E" w14:textId="77777777" w:rsidR="008B685E" w:rsidRDefault="008B685E" w:rsidP="008B685E">
      <w:pPr>
        <w:pStyle w:val="B1"/>
      </w:pPr>
      <w:r>
        <w:t>3)</w:t>
      </w:r>
      <w:r>
        <w:tab/>
        <w:t>Mobile Subscriber Identification Number (MSIN) identifying the mobile subscription within a PLMN or SNPN.</w:t>
      </w:r>
    </w:p>
    <w:p w14:paraId="05D4AE3C" w14:textId="77777777" w:rsidR="009103DA" w:rsidRDefault="009103DA" w:rsidP="00BB7F6A">
      <w:pPr>
        <w:pStyle w:val="Heading2"/>
        <w:rPr>
          <w:rFonts w:eastAsia="MS Mincho"/>
          <w:lang w:eastAsia="zh-CN"/>
        </w:rPr>
      </w:pPr>
      <w:bookmarkStart w:id="149" w:name="_Toc36112156"/>
      <w:bookmarkStart w:id="150" w:name="_Toc36112559"/>
      <w:bookmarkStart w:id="151" w:name="_Toc44854117"/>
      <w:bookmarkStart w:id="152" w:name="_Toc51839509"/>
      <w:bookmarkStart w:id="153" w:name="_Toc57880101"/>
      <w:bookmarkStart w:id="154" w:name="_Toc57880506"/>
      <w:bookmarkStart w:id="155" w:name="_Toc57880911"/>
      <w:bookmarkStart w:id="156" w:name="_Toc120005530"/>
      <w:bookmarkStart w:id="157" w:name="_Toc136329112"/>
      <w:r>
        <w:rPr>
          <w:rFonts w:eastAsia="MS Mincho"/>
        </w:rPr>
        <w:t>2.</w:t>
      </w:r>
      <w:r>
        <w:rPr>
          <w:rFonts w:eastAsia="MS Mincho"/>
          <w:lang w:eastAsia="zh-CN"/>
        </w:rPr>
        <w:t>2A</w:t>
      </w:r>
      <w:r>
        <w:rPr>
          <w:rFonts w:eastAsia="MS Mincho"/>
        </w:rPr>
        <w:tab/>
        <w:t>Subscripti</w:t>
      </w:r>
      <w:r>
        <w:rPr>
          <w:rFonts w:eastAsia="MS Mincho"/>
          <w:lang w:val="fr-FR"/>
        </w:rPr>
        <w:t>on Permanent Identifier</w:t>
      </w:r>
      <w:r>
        <w:rPr>
          <w:rFonts w:eastAsia="MS Mincho"/>
        </w:rPr>
        <w:t xml:space="preserve"> (</w:t>
      </w:r>
      <w:r>
        <w:rPr>
          <w:rFonts w:eastAsia="MS Mincho"/>
          <w:lang w:eastAsia="zh-CN"/>
        </w:rPr>
        <w:t>SUPI)</w:t>
      </w:r>
      <w:bookmarkEnd w:id="147"/>
      <w:bookmarkEnd w:id="148"/>
      <w:bookmarkEnd w:id="149"/>
      <w:bookmarkEnd w:id="150"/>
      <w:bookmarkEnd w:id="151"/>
      <w:bookmarkEnd w:id="152"/>
      <w:bookmarkEnd w:id="153"/>
      <w:bookmarkEnd w:id="154"/>
      <w:bookmarkEnd w:id="155"/>
      <w:bookmarkEnd w:id="156"/>
      <w:bookmarkEnd w:id="157"/>
    </w:p>
    <w:p w14:paraId="4B2CDF7B" w14:textId="77777777" w:rsidR="009103DA" w:rsidRDefault="009103DA" w:rsidP="009103DA">
      <w:pPr>
        <w:rPr>
          <w:rFonts w:eastAsia="MS Mincho"/>
        </w:rPr>
      </w:pPr>
      <w:r>
        <w:t>The SUPI is a globally unique 5G Subscription Permanent Identifier allocated to each subscriber in the 5G System. It is defined in clause 5.9.2 of 3GPP TS 23.501 [119].</w:t>
      </w:r>
    </w:p>
    <w:p w14:paraId="554968F7" w14:textId="77777777" w:rsidR="00793125" w:rsidRDefault="00793125" w:rsidP="00793125">
      <w:bookmarkStart w:id="158" w:name="_Toc19695234"/>
      <w:bookmarkStart w:id="159" w:name="_Toc27225299"/>
      <w:r>
        <w:t xml:space="preserve">The SUPI </w:t>
      </w:r>
      <w:r>
        <w:rPr>
          <w:lang w:eastAsia="zh-CN"/>
        </w:rPr>
        <w:t>is defined as</w:t>
      </w:r>
      <w:r>
        <w:t>:</w:t>
      </w:r>
    </w:p>
    <w:p w14:paraId="7C4CA5DE" w14:textId="66724C8E" w:rsidR="00793125" w:rsidRDefault="00793125" w:rsidP="00793125">
      <w:pPr>
        <w:pStyle w:val="B1"/>
        <w:rPr>
          <w:lang w:eastAsia="zh-CN"/>
        </w:rPr>
      </w:pPr>
      <w:r>
        <w:rPr>
          <w:lang w:eastAsia="zh-CN"/>
        </w:rPr>
        <w:t>-</w:t>
      </w:r>
      <w:r>
        <w:rPr>
          <w:lang w:eastAsia="zh-CN"/>
        </w:rPr>
        <w:tab/>
        <w:t xml:space="preserve">a SUPI type: in this release of the specification, it may indicate an IMSI, a Network Specific Identifier (NSI), a </w:t>
      </w:r>
      <w:r>
        <w:t>Global Line Identifier (GLI)</w:t>
      </w:r>
      <w:r>
        <w:rPr>
          <w:lang w:eastAsia="zh-CN"/>
        </w:rPr>
        <w:t xml:space="preserve"> or a </w:t>
      </w:r>
      <w:r>
        <w:t>Global Cable Identifier (GCI)</w:t>
      </w:r>
      <w:r>
        <w:rPr>
          <w:lang w:eastAsia="zh-CN"/>
        </w:rPr>
        <w:t>; and</w:t>
      </w:r>
    </w:p>
    <w:p w14:paraId="23842332" w14:textId="77777777" w:rsidR="00793125" w:rsidRDefault="00793125" w:rsidP="00793125">
      <w:pPr>
        <w:pStyle w:val="B1"/>
        <w:rPr>
          <w:lang w:eastAsia="zh-CN"/>
        </w:rPr>
      </w:pPr>
      <w:r>
        <w:rPr>
          <w:lang w:eastAsia="zh-CN"/>
        </w:rPr>
        <w:t>-</w:t>
      </w:r>
      <w:r>
        <w:rPr>
          <w:lang w:eastAsia="zh-CN"/>
        </w:rPr>
        <w:tab/>
        <w:t>dependent on the value of the SUPI type:</w:t>
      </w:r>
    </w:p>
    <w:p w14:paraId="1F46FE39" w14:textId="77777777" w:rsidR="00793125" w:rsidRDefault="00793125" w:rsidP="00793125">
      <w:pPr>
        <w:pStyle w:val="B2"/>
      </w:pPr>
      <w:r>
        <w:t>-</w:t>
      </w:r>
      <w:r>
        <w:tab/>
        <w:t xml:space="preserve">an </w:t>
      </w:r>
      <w:r>
        <w:rPr>
          <w:lang w:eastAsia="zh-CN"/>
        </w:rPr>
        <w:t>IMSI as defined in clause 2.1;</w:t>
      </w:r>
    </w:p>
    <w:p w14:paraId="01938802" w14:textId="61430AAD" w:rsidR="00793125" w:rsidRDefault="00793125" w:rsidP="00793125">
      <w:pPr>
        <w:pStyle w:val="B2"/>
        <w:rPr>
          <w:lang w:eastAsia="zh-CN"/>
        </w:rPr>
      </w:pPr>
      <w:r>
        <w:rPr>
          <w:lang w:eastAsia="zh-CN"/>
        </w:rPr>
        <w:t>-</w:t>
      </w:r>
      <w:r>
        <w:rPr>
          <w:lang w:eastAsia="zh-CN"/>
        </w:rPr>
        <w:tab/>
        <w:t xml:space="preserve">a Network Specific Identifier (NSI), taking the </w:t>
      </w:r>
      <w:r w:rsidRPr="003D6207">
        <w:t>form of a Network Access Identifier (NAI</w:t>
      </w:r>
      <w:r>
        <w:t>)</w:t>
      </w:r>
      <w:r>
        <w:rPr>
          <w:lang w:eastAsia="zh-CN"/>
        </w:rPr>
        <w:t xml:space="preserve"> as defined in clause 28.7.2;</w:t>
      </w:r>
    </w:p>
    <w:p w14:paraId="6E114DF6" w14:textId="1A93F2C6" w:rsidR="00956A36" w:rsidRDefault="00956A36" w:rsidP="00956A36">
      <w:pPr>
        <w:pStyle w:val="B2"/>
        <w:rPr>
          <w:lang w:eastAsia="zh-CN"/>
        </w:rPr>
      </w:pPr>
      <w:r>
        <w:rPr>
          <w:lang w:eastAsia="zh-CN"/>
        </w:rPr>
        <w:t>-</w:t>
      </w:r>
      <w:r>
        <w:rPr>
          <w:lang w:eastAsia="zh-CN"/>
        </w:rPr>
        <w:tab/>
        <w:t xml:space="preserve">a </w:t>
      </w:r>
      <w:r>
        <w:t xml:space="preserve">Global Cable Identifier (GCI) taking the form of a NAI as defined in </w:t>
      </w:r>
      <w:r w:rsidR="00D60F0F">
        <w:t>clause 2</w:t>
      </w:r>
      <w:r>
        <w:t>8.15.2;</w:t>
      </w:r>
    </w:p>
    <w:p w14:paraId="28E8C9FC" w14:textId="68CBB391" w:rsidR="00956A36" w:rsidRDefault="00956A36" w:rsidP="00956A36">
      <w:pPr>
        <w:pStyle w:val="B2"/>
        <w:rPr>
          <w:lang w:eastAsia="zh-CN"/>
        </w:rPr>
      </w:pPr>
      <w:r>
        <w:t>-</w:t>
      </w:r>
      <w:r>
        <w:tab/>
      </w:r>
      <w:r>
        <w:rPr>
          <w:lang w:eastAsia="zh-CN"/>
        </w:rPr>
        <w:t xml:space="preserve">a </w:t>
      </w:r>
      <w:r>
        <w:t xml:space="preserve">Global Line Identifier (GLI) taking the form of an NAI as defined in </w:t>
      </w:r>
      <w:r w:rsidR="00D60F0F">
        <w:t>clause 2</w:t>
      </w:r>
      <w:r>
        <w:t>8.16.2</w:t>
      </w:r>
      <w:r>
        <w:rPr>
          <w:lang w:eastAsia="zh-CN"/>
        </w:rPr>
        <w:t>.</w:t>
      </w:r>
    </w:p>
    <w:p w14:paraId="05998684" w14:textId="77777777" w:rsidR="00956A36" w:rsidRDefault="00956A36" w:rsidP="00956A36">
      <w:pPr>
        <w:pStyle w:val="B1"/>
      </w:pPr>
      <w:r>
        <w:t>NOTE:</w:t>
      </w:r>
      <w:r>
        <w:tab/>
      </w:r>
      <w:r>
        <w:rPr>
          <w:lang w:eastAsia="zh-CN"/>
        </w:rPr>
        <w:t>Depending on the protocol used to convey the SUPI, the SUPI type can take different formats.</w:t>
      </w:r>
    </w:p>
    <w:p w14:paraId="6DCA31BE" w14:textId="77777777" w:rsidR="00956A36" w:rsidRDefault="00956A36" w:rsidP="00956A36">
      <w:pPr>
        <w:rPr>
          <w:noProof/>
        </w:rPr>
      </w:pPr>
      <w:r>
        <w:t xml:space="preserve">See clauses </w:t>
      </w:r>
      <w:r>
        <w:rPr>
          <w:noProof/>
        </w:rPr>
        <w:t>4.7.2, 4.7.3 and 4.7.4 of 3GPP TS 23.316 [131] for details on which types of SUPI are supported by 5G-BRG, FN-BRG, 5G-CRG and FN-CRG.</w:t>
      </w:r>
    </w:p>
    <w:p w14:paraId="00E34448" w14:textId="77777777" w:rsidR="009103DA" w:rsidRDefault="009103DA" w:rsidP="00BB7F6A">
      <w:pPr>
        <w:pStyle w:val="Heading2"/>
        <w:rPr>
          <w:rFonts w:eastAsia="MS Mincho"/>
        </w:rPr>
      </w:pPr>
      <w:bookmarkStart w:id="160" w:name="_Toc36112157"/>
      <w:bookmarkStart w:id="161" w:name="_Toc36112560"/>
      <w:bookmarkStart w:id="162" w:name="_Toc44854118"/>
      <w:bookmarkStart w:id="163" w:name="_Toc51839510"/>
      <w:bookmarkStart w:id="164" w:name="_Toc57880102"/>
      <w:bookmarkStart w:id="165" w:name="_Toc57880507"/>
      <w:bookmarkStart w:id="166" w:name="_Toc57880912"/>
      <w:bookmarkStart w:id="167" w:name="_Toc120005531"/>
      <w:bookmarkStart w:id="168" w:name="_Toc136329113"/>
      <w:r>
        <w:rPr>
          <w:rFonts w:eastAsia="MS Mincho"/>
        </w:rPr>
        <w:t>2.2B</w:t>
      </w:r>
      <w:r>
        <w:rPr>
          <w:rFonts w:eastAsia="MS Mincho"/>
        </w:rPr>
        <w:tab/>
        <w:t>Subscription Concealed Identifier (SUCI)</w:t>
      </w:r>
      <w:bookmarkEnd w:id="158"/>
      <w:bookmarkEnd w:id="159"/>
      <w:bookmarkEnd w:id="160"/>
      <w:bookmarkEnd w:id="161"/>
      <w:bookmarkEnd w:id="162"/>
      <w:bookmarkEnd w:id="163"/>
      <w:bookmarkEnd w:id="164"/>
      <w:bookmarkEnd w:id="165"/>
      <w:bookmarkEnd w:id="166"/>
      <w:bookmarkEnd w:id="167"/>
      <w:bookmarkEnd w:id="168"/>
    </w:p>
    <w:p w14:paraId="29BF342E" w14:textId="77777777" w:rsidR="009103DA" w:rsidRDefault="009103DA" w:rsidP="009103DA">
      <w:pPr>
        <w:rPr>
          <w:rFonts w:eastAsia="MS Mincho"/>
          <w:lang w:eastAsia="ja-JP"/>
        </w:rPr>
      </w:pPr>
      <w:r>
        <w:t xml:space="preserve">The SUCI is a privacy preserving identifier containing the concealed SUPI. It is defined in </w:t>
      </w:r>
      <w:r>
        <w:rPr>
          <w:noProof/>
          <w:lang w:eastAsia="ja-JP"/>
        </w:rPr>
        <w:t>clause</w:t>
      </w:r>
      <w:r>
        <w:t> </w:t>
      </w:r>
      <w:r>
        <w:rPr>
          <w:noProof/>
          <w:lang w:eastAsia="ja-JP"/>
        </w:rPr>
        <w:t xml:space="preserve">6.12.2 of </w:t>
      </w:r>
      <w:r>
        <w:t>3GPP TS 33.501 [124].</w:t>
      </w:r>
    </w:p>
    <w:bookmarkStart w:id="169" w:name="_MON_1594562420"/>
    <w:bookmarkEnd w:id="169"/>
    <w:p w14:paraId="2741A121" w14:textId="77777777" w:rsidR="009103DA" w:rsidRDefault="009103DA" w:rsidP="009103DA">
      <w:pPr>
        <w:pStyle w:val="TH"/>
      </w:pPr>
      <w:r>
        <w:rPr>
          <w:rFonts w:eastAsia="MS Mincho"/>
        </w:rPr>
        <w:object w:dxaOrig="10632" w:dyaOrig="2717" w14:anchorId="0703E273">
          <v:shape id="_x0000_i1028" type="#_x0000_t75" style="width:482.25pt;height:122.25pt" o:ole="" fillcolor="window">
            <v:imagedata r:id="rId16" o:title=""/>
          </v:shape>
          <o:OLEObject Type="Embed" ProgID="Word.Picture.8" ShapeID="_x0000_i1028" DrawAspect="Content" ObjectID="_1746942408" r:id="rId17"/>
        </w:object>
      </w:r>
    </w:p>
    <w:p w14:paraId="1BCF3ADB" w14:textId="77777777" w:rsidR="009103DA" w:rsidRDefault="009103DA" w:rsidP="009103DA">
      <w:pPr>
        <w:pStyle w:val="TF"/>
      </w:pPr>
      <w:r>
        <w:t xml:space="preserve">Figure 2.2B-1: Structure of </w:t>
      </w:r>
      <w:r>
        <w:rPr>
          <w:lang w:val="de-DE"/>
        </w:rPr>
        <w:t>SUCI</w:t>
      </w:r>
    </w:p>
    <w:p w14:paraId="7811A6CE" w14:textId="77777777" w:rsidR="009103DA" w:rsidRDefault="009103DA" w:rsidP="009103DA">
      <w:r>
        <w:t>The SUCI is composed of the following parts:</w:t>
      </w:r>
    </w:p>
    <w:p w14:paraId="58391AB8" w14:textId="77777777" w:rsidR="009103DA" w:rsidRDefault="009103DA" w:rsidP="009103DA">
      <w:pPr>
        <w:pStyle w:val="B1"/>
      </w:pPr>
      <w:r>
        <w:t>1)</w:t>
      </w:r>
      <w:r>
        <w:tab/>
        <w:t>SUPI Type, consisting in a value in the range 0 to 7. It identifies the type of the SUPI concealed in the SUCI. The following values are defined:</w:t>
      </w:r>
    </w:p>
    <w:p w14:paraId="21C2DA0A" w14:textId="77777777" w:rsidR="00FB6114" w:rsidRDefault="00FB6114" w:rsidP="00FB6114">
      <w:pPr>
        <w:pStyle w:val="B2"/>
      </w:pPr>
      <w:r>
        <w:t>-</w:t>
      </w:r>
      <w:r>
        <w:tab/>
        <w:t>0: IMSI</w:t>
      </w:r>
    </w:p>
    <w:p w14:paraId="08D95984" w14:textId="77777777" w:rsidR="00793125" w:rsidRDefault="00793125" w:rsidP="00793125">
      <w:pPr>
        <w:pStyle w:val="B2"/>
      </w:pPr>
      <w:r>
        <w:t>-</w:t>
      </w:r>
      <w:r>
        <w:tab/>
        <w:t>1: Network Specific Identifier (NSI)</w:t>
      </w:r>
    </w:p>
    <w:p w14:paraId="10BFF20F" w14:textId="77777777" w:rsidR="00FB6114" w:rsidRDefault="00FB6114" w:rsidP="00FB6114">
      <w:pPr>
        <w:pStyle w:val="B2"/>
      </w:pPr>
      <w:r>
        <w:t>-</w:t>
      </w:r>
      <w:r>
        <w:tab/>
        <w:t>2: Global Line Identifier (GLI)</w:t>
      </w:r>
    </w:p>
    <w:p w14:paraId="2EB5E073" w14:textId="77777777" w:rsidR="00FB6114" w:rsidRDefault="00FB6114" w:rsidP="00FB6114">
      <w:pPr>
        <w:pStyle w:val="B2"/>
      </w:pPr>
      <w:r>
        <w:t>-</w:t>
      </w:r>
      <w:r>
        <w:tab/>
        <w:t>3: Global Cable Identifier (GCI)</w:t>
      </w:r>
    </w:p>
    <w:p w14:paraId="12705BB2" w14:textId="77777777" w:rsidR="00FB6114" w:rsidRDefault="00FB6114" w:rsidP="00FB6114">
      <w:pPr>
        <w:pStyle w:val="B2"/>
      </w:pPr>
      <w:r>
        <w:t>-</w:t>
      </w:r>
      <w:r>
        <w:tab/>
        <w:t>4 to 7: spare values for future use.</w:t>
      </w:r>
    </w:p>
    <w:p w14:paraId="7B7A6CD0" w14:textId="77777777" w:rsidR="009103DA" w:rsidRDefault="009103DA" w:rsidP="009103DA">
      <w:pPr>
        <w:pStyle w:val="B1"/>
      </w:pPr>
      <w:r>
        <w:t>2)</w:t>
      </w:r>
      <w:r>
        <w:tab/>
        <w:t>Home Network Identifier, identifying the home network of the subscriber.</w:t>
      </w:r>
    </w:p>
    <w:p w14:paraId="22AD6DC3" w14:textId="77777777" w:rsidR="009103DA" w:rsidRDefault="009103DA" w:rsidP="009103DA">
      <w:pPr>
        <w:pStyle w:val="B1"/>
        <w:ind w:hanging="1"/>
      </w:pPr>
      <w:bookmarkStart w:id="170" w:name="_PERM_MCCTEMPBM_CRPT51510007___3"/>
      <w:r>
        <w:t>When the SUPI Type is an IMSI, the Home Network Identifier is composed of two parts:</w:t>
      </w:r>
    </w:p>
    <w:bookmarkEnd w:id="170"/>
    <w:p w14:paraId="7258919A" w14:textId="77777777" w:rsidR="009103DA" w:rsidRDefault="009103DA" w:rsidP="009103DA">
      <w:pPr>
        <w:pStyle w:val="B2"/>
      </w:pPr>
      <w:r>
        <w:t>-</w:t>
      </w:r>
      <w:r>
        <w:tab/>
        <w:t>Mobile Country Code (MCC), consisting of three decimal digits. The MCC identifies uniquely the country of domicile of the mobile subscription;</w:t>
      </w:r>
    </w:p>
    <w:p w14:paraId="4AD6B0E3" w14:textId="77777777" w:rsidR="008B685E" w:rsidRDefault="008B685E" w:rsidP="008B685E">
      <w:pPr>
        <w:pStyle w:val="B2"/>
      </w:pPr>
      <w:r>
        <w:t>-</w:t>
      </w:r>
      <w:r>
        <w:tab/>
        <w:t>Mobile Network Code (MNC), consisting of two or three decimal digits. The MNC identifies the home PLMN or SNPN of the mobile subscription.</w:t>
      </w:r>
    </w:p>
    <w:p w14:paraId="5866AE8F" w14:textId="77777777" w:rsidR="00793125" w:rsidRDefault="00793125" w:rsidP="00793125">
      <w:pPr>
        <w:pStyle w:val="B1"/>
        <w:ind w:hanging="1"/>
      </w:pPr>
      <w:bookmarkStart w:id="171" w:name="_PERM_MCCTEMPBM_CRPT51510008___3"/>
      <w:r>
        <w:t>When the SUPI type is a Network Specific Identifier (NSI), a GLI or a GCI, the Home Network Identifier consists of a string of characters with a variable length representing a domain name as specified in clause </w:t>
      </w:r>
      <w:r>
        <w:rPr>
          <w:rFonts w:hint="eastAsia"/>
          <w:lang w:eastAsia="zh-CN"/>
        </w:rPr>
        <w:t>2.</w:t>
      </w:r>
      <w:r>
        <w:rPr>
          <w:lang w:eastAsia="zh-CN"/>
        </w:rPr>
        <w:t>2</w:t>
      </w:r>
      <w:r>
        <w:t xml:space="preserve"> of IETF RFC 7542 [126]. For a GLI or a GCI, the domain name shall correspond to the realm part specified in the NAI format for SUPI in clauses 28.15.2 and 28.16.2.</w:t>
      </w:r>
    </w:p>
    <w:bookmarkEnd w:id="171"/>
    <w:p w14:paraId="04BB3F2E" w14:textId="77777777" w:rsidR="009103DA" w:rsidRPr="009103DA" w:rsidRDefault="009103DA" w:rsidP="009103DA">
      <w:pPr>
        <w:pStyle w:val="B1"/>
        <w:rPr>
          <w:rFonts w:cs="Arial"/>
          <w:szCs w:val="18"/>
          <w:lang w:eastAsia="zh-CN"/>
        </w:rPr>
      </w:pPr>
      <w:r>
        <w:t>3)</w:t>
      </w:r>
      <w:r>
        <w:tab/>
      </w:r>
      <w:r>
        <w:rPr>
          <w:lang w:eastAsia="ja-JP"/>
        </w:rPr>
        <w:t xml:space="preserve">Routing Indicator, consisting of </w:t>
      </w:r>
      <w:r>
        <w:rPr>
          <w:rFonts w:cs="Arial"/>
          <w:szCs w:val="18"/>
        </w:rPr>
        <w:t xml:space="preserve">1 to 4 decimal </w:t>
      </w:r>
      <w:r>
        <w:t xml:space="preserve">digits assigned by the home network operator and provisioned in the USIM, that allow together with the Home Network Identifier </w:t>
      </w:r>
      <w:r>
        <w:rPr>
          <w:rFonts w:cs="Arial"/>
          <w:szCs w:val="18"/>
        </w:rPr>
        <w:t>to route network signalling with SUCI to AUSF and UDM instances capable to serve the subscriber.</w:t>
      </w:r>
    </w:p>
    <w:p w14:paraId="1E738920" w14:textId="7C033803" w:rsidR="009103DA" w:rsidRDefault="009103DA" w:rsidP="009103DA">
      <w:pPr>
        <w:pStyle w:val="B1"/>
      </w:pPr>
      <w:r w:rsidRPr="009103DA">
        <w:rPr>
          <w:lang w:eastAsia="zh-CN"/>
        </w:rPr>
        <w:tab/>
      </w:r>
      <w:r w:rsidR="00AA16E2" w:rsidRPr="009103DA">
        <w:rPr>
          <w:rFonts w:hint="eastAsia"/>
          <w:lang w:eastAsia="zh-CN"/>
        </w:rPr>
        <w:t xml:space="preserve">Each decimal digit present in </w:t>
      </w:r>
      <w:r w:rsidR="00AA16E2" w:rsidRPr="009103DA">
        <w:rPr>
          <w:lang w:eastAsia="zh-CN"/>
        </w:rPr>
        <w:t xml:space="preserve">the </w:t>
      </w:r>
      <w:r w:rsidR="00AA16E2" w:rsidRPr="009103DA">
        <w:rPr>
          <w:rFonts w:hint="eastAsia"/>
          <w:lang w:eastAsia="zh-CN"/>
        </w:rPr>
        <w:t xml:space="preserve">Routing Indicator shall be regarded as meaningful (e.g. value "012" is not </w:t>
      </w:r>
      <w:r w:rsidR="00AA16E2" w:rsidRPr="009103DA">
        <w:rPr>
          <w:lang w:eastAsia="zh-CN"/>
        </w:rPr>
        <w:t xml:space="preserve">the </w:t>
      </w:r>
      <w:r w:rsidR="00AA16E2" w:rsidRPr="009103DA">
        <w:rPr>
          <w:rFonts w:hint="eastAsia"/>
          <w:lang w:eastAsia="zh-CN"/>
        </w:rPr>
        <w:t xml:space="preserve">same as value "12"). </w:t>
      </w:r>
      <w:r w:rsidR="00AA16E2">
        <w:t>If no Routing Indicator is configured on the USIM or the ME, this data field shall be set to the value 0</w:t>
      </w:r>
      <w:r w:rsidR="00AA16E2" w:rsidRPr="009103DA">
        <w:rPr>
          <w:rFonts w:hint="eastAsia"/>
          <w:lang w:eastAsia="zh-CN"/>
        </w:rPr>
        <w:t xml:space="preserve"> (i.e. only consist of one decimal digit of "0")</w:t>
      </w:r>
      <w:r w:rsidR="00AA16E2">
        <w:t>.</w:t>
      </w:r>
    </w:p>
    <w:p w14:paraId="51605A0E" w14:textId="77777777" w:rsidR="009103DA" w:rsidRDefault="009103DA" w:rsidP="009103DA">
      <w:pPr>
        <w:pStyle w:val="B1"/>
      </w:pPr>
      <w:r>
        <w:t>4)</w:t>
      </w:r>
      <w:r>
        <w:tab/>
      </w:r>
      <w:r w:rsidR="00FB6114">
        <w:rPr>
          <w:lang w:val="en-US"/>
        </w:rPr>
        <w:t xml:space="preserve">Protection Scheme Identifier, </w:t>
      </w:r>
      <w:r w:rsidR="00FB6114">
        <w:t>consisting in a value in the range of 0 to 15 (see Annex C.1 of 3GPP TS 33.501 [124])</w:t>
      </w:r>
      <w:r w:rsidR="00FB6114">
        <w:rPr>
          <w:lang w:val="en-US"/>
        </w:rPr>
        <w:t xml:space="preserve">. It </w:t>
      </w:r>
      <w:r w:rsidR="00FB6114">
        <w:t>represents the null scheme or a non-null scheme specified in Annex C of 3GPP TS 33.501 [124] or a protection scheme specified by the HPLMN; the null scheme shall be used if the SUPI type is a GLI or GCI.</w:t>
      </w:r>
    </w:p>
    <w:p w14:paraId="786BA539" w14:textId="77777777" w:rsidR="008B685E" w:rsidRDefault="008B685E" w:rsidP="008B685E">
      <w:pPr>
        <w:pStyle w:val="B1"/>
      </w:pPr>
      <w:r>
        <w:t>5)</w:t>
      </w:r>
      <w:r>
        <w:tab/>
        <w:t>Home Network Public Key Identifier, consisting in a value in the range 0 to 255. It represents a public key provisioned by the HPLMN or SNPN and it is used to identify the key used for SUPI protection. This data field shall be set to the value 0 if and only if null protection scheme is used;</w:t>
      </w:r>
    </w:p>
    <w:p w14:paraId="54AE6940" w14:textId="77777777" w:rsidR="009103DA" w:rsidRDefault="009103DA" w:rsidP="009103DA">
      <w:pPr>
        <w:pStyle w:val="B1"/>
      </w:pPr>
      <w:r>
        <w:t>6)</w:t>
      </w:r>
      <w:r>
        <w:tab/>
      </w:r>
      <w:r w:rsidRPr="00FF0106">
        <w:rPr>
          <w:lang w:eastAsia="ja-JP"/>
        </w:rPr>
        <w:t>Scheme</w:t>
      </w:r>
      <w:r w:rsidRPr="00FF0106">
        <w:t xml:space="preserve"> </w:t>
      </w:r>
      <w:r>
        <w:t>O</w:t>
      </w:r>
      <w:r w:rsidRPr="00FF0106">
        <w:rPr>
          <w:lang w:eastAsia="ja-JP"/>
        </w:rPr>
        <w:t>utput</w:t>
      </w:r>
      <w:r>
        <w:t>, consisting of a string of characters with a variable length or hexadecimal digits, dependent on the used protection scheme, as defined below. It represents the output of a public key protection scheme specified in Annex C of 3GPP TS 33.501 [124] or the output of a protection scheme specified by the HPLMN.</w:t>
      </w:r>
    </w:p>
    <w:p w14:paraId="4208ABAB" w14:textId="77777777" w:rsidR="009103DA" w:rsidRDefault="009103DA" w:rsidP="009103DA">
      <w:pPr>
        <w:rPr>
          <w:lang w:eastAsia="zh-CN"/>
        </w:rPr>
      </w:pPr>
      <w:r>
        <w:rPr>
          <w:lang w:eastAsia="zh-CN"/>
        </w:rPr>
        <w:lastRenderedPageBreak/>
        <w:t>Figure 2.2B-2 defines the scheme output for the null protection scheme.</w:t>
      </w:r>
    </w:p>
    <w:p w14:paraId="61AE9CC8" w14:textId="77777777" w:rsidR="009103DA" w:rsidRDefault="005976F9" w:rsidP="009103DA">
      <w:pPr>
        <w:pStyle w:val="TH"/>
      </w:pPr>
      <w:r>
        <w:object w:dxaOrig="8607" w:dyaOrig="2186" w14:anchorId="3B131ADD">
          <v:shape id="_x0000_i1029" type="#_x0000_t75" style="width:431.3pt;height:110.7pt" o:ole="">
            <v:imagedata r:id="rId18" o:title=""/>
          </v:shape>
          <o:OLEObject Type="Embed" ProgID="Visio.Drawing.11" ShapeID="_x0000_i1029" DrawAspect="Content" ObjectID="_1746942409" r:id="rId19"/>
        </w:object>
      </w:r>
    </w:p>
    <w:p w14:paraId="02C18073" w14:textId="77777777" w:rsidR="009103DA" w:rsidRDefault="009103DA" w:rsidP="009103DA">
      <w:pPr>
        <w:pStyle w:val="TF"/>
      </w:pPr>
      <w:r>
        <w:t>Figure 2.2B-2: Scheme Output for the null protection scheme</w:t>
      </w:r>
    </w:p>
    <w:p w14:paraId="54695C72" w14:textId="77777777" w:rsidR="005976F9" w:rsidRDefault="005976F9" w:rsidP="005976F9">
      <w:r>
        <w:rPr>
          <w:lang w:eastAsia="zh-CN"/>
        </w:rPr>
        <w:t xml:space="preserve">The </w:t>
      </w:r>
      <w:r>
        <w:t xml:space="preserve">Mobile Subscriber Identification Number ("MSIN") is defined in </w:t>
      </w:r>
      <w:r>
        <w:rPr>
          <w:lang w:eastAsia="zh-CN"/>
        </w:rPr>
        <w:t xml:space="preserve">clause 2.2; </w:t>
      </w:r>
      <w:r>
        <w:t>the "username" corresponds to the username part of a NAI, and it is applicable to SUPI types Network-Specific Identifier (clause 28.7.2), GLI (clause 28.16.2) or GCI (clause 28.15.2).</w:t>
      </w:r>
    </w:p>
    <w:p w14:paraId="690C62BF" w14:textId="77777777" w:rsidR="005976F9" w:rsidRDefault="005976F9" w:rsidP="005976F9">
      <w:pPr>
        <w:pStyle w:val="NO"/>
      </w:pPr>
      <w:r>
        <w:t>NOTE 1:</w:t>
      </w:r>
      <w:r>
        <w:tab/>
      </w:r>
      <w:r w:rsidRPr="00CE27C8">
        <w:t>For a SUCI with SUPI Type 2 or 3 (i.e. GLI or GCI)</w:t>
      </w:r>
      <w:r>
        <w:t>, the SUCI</w:t>
      </w:r>
      <w:r w:rsidRPr="00CE27C8">
        <w:t xml:space="preserve"> can</w:t>
      </w:r>
      <w:r>
        <w:t>,</w:t>
      </w:r>
      <w:r w:rsidRPr="00CE27C8">
        <w:t xml:space="preserve"> based on subscription information</w:t>
      </w:r>
      <w:r>
        <w:t>,</w:t>
      </w:r>
      <w:r w:rsidRPr="00CE27C8">
        <w:t xml:space="preserve"> act as a pseudonym of the </w:t>
      </w:r>
      <w:r>
        <w:t xml:space="preserve">actual </w:t>
      </w:r>
      <w:r w:rsidRPr="00CE27C8">
        <w:t>SUPI containing an IMSI (see 3GPP</w:t>
      </w:r>
      <w:r>
        <w:t> </w:t>
      </w:r>
      <w:r w:rsidRPr="00CE27C8">
        <w:t>TS</w:t>
      </w:r>
      <w:r>
        <w:t> </w:t>
      </w:r>
      <w:r w:rsidRPr="00CE27C8">
        <w:t>23.316</w:t>
      </w:r>
      <w:r>
        <w:t> </w:t>
      </w:r>
      <w:r w:rsidRPr="00CE27C8">
        <w:t>[131]</w:t>
      </w:r>
      <w:r>
        <w:t>,</w:t>
      </w:r>
      <w:r w:rsidRPr="00CE27C8">
        <w:t xml:space="preserve"> clauses</w:t>
      </w:r>
      <w:r>
        <w:t> </w:t>
      </w:r>
      <w:r w:rsidRPr="00CE27C8">
        <w:t xml:space="preserve">4.7.3 and 4.7.4). If so, the UDM derives the </w:t>
      </w:r>
      <w:r>
        <w:t xml:space="preserve">actual </w:t>
      </w:r>
      <w:r w:rsidRPr="00CE27C8">
        <w:t>SUPI (IMSI) from the de-concealed SUCI (GLI/GCI)</w:t>
      </w:r>
      <w:r>
        <w:t>.</w:t>
      </w:r>
    </w:p>
    <w:p w14:paraId="2D65238C" w14:textId="71512706" w:rsidR="00AA16E2" w:rsidRDefault="00AA16E2" w:rsidP="00AA16E2">
      <w:r>
        <w:t xml:space="preserve">An anonymous SUCI is composed by setting the SUPI Type field to 1 (Network-Specific Identifier), using the null protection scheme, and where the scheme output corresponds to a username set to either the "anonymous" string or to an empty string (see IETF RFC 7542 [126], </w:t>
      </w:r>
      <w:r w:rsidR="00B7679B">
        <w:t>clause 2</w:t>
      </w:r>
      <w:r>
        <w:t>.4).</w:t>
      </w:r>
    </w:p>
    <w:p w14:paraId="1B35285C" w14:textId="4344852B" w:rsidR="005976F9" w:rsidRDefault="005976F9" w:rsidP="005976F9">
      <w:pPr>
        <w:rPr>
          <w:lang w:eastAsia="zh-CN"/>
        </w:rPr>
      </w:pPr>
      <w:r>
        <w:t>The scheme output is formatted as</w:t>
      </w:r>
      <w:r w:rsidRPr="00B5682D">
        <w:t xml:space="preserve"> </w:t>
      </w:r>
      <w:r>
        <w:t xml:space="preserve">a variable length of characters as specified for the username in </w:t>
      </w:r>
      <w:r w:rsidR="00D60F0F">
        <w:t>clause </w:t>
      </w:r>
      <w:r w:rsidR="00D60F0F">
        <w:rPr>
          <w:rFonts w:hint="eastAsia"/>
          <w:lang w:eastAsia="zh-CN"/>
        </w:rPr>
        <w:t>2</w:t>
      </w:r>
      <w:r>
        <w:rPr>
          <w:rFonts w:hint="eastAsia"/>
          <w:lang w:eastAsia="zh-CN"/>
        </w:rPr>
        <w:t>.</w:t>
      </w:r>
      <w:r>
        <w:rPr>
          <w:lang w:eastAsia="zh-CN"/>
        </w:rPr>
        <w:t>2</w:t>
      </w:r>
      <w:r>
        <w:t xml:space="preserve"> of IETF RFC 7542 [126].</w:t>
      </w:r>
    </w:p>
    <w:p w14:paraId="615A0545" w14:textId="366AD226" w:rsidR="005976F9" w:rsidRDefault="005976F9" w:rsidP="005976F9">
      <w:pPr>
        <w:pStyle w:val="NO"/>
        <w:rPr>
          <w:lang w:eastAsia="zh-CN"/>
        </w:rPr>
      </w:pPr>
      <w:r>
        <w:rPr>
          <w:rFonts w:hint="eastAsia"/>
          <w:lang w:eastAsia="zh-CN"/>
        </w:rPr>
        <w:t>NOTE</w:t>
      </w:r>
      <w:r>
        <w:rPr>
          <w:lang w:eastAsia="zh-CN"/>
        </w:rPr>
        <w:t> 2</w:t>
      </w:r>
      <w:r>
        <w:rPr>
          <w:rFonts w:hint="eastAsia"/>
          <w:lang w:eastAsia="zh-CN"/>
        </w:rPr>
        <w:t>:</w:t>
      </w:r>
      <w:r>
        <w:rPr>
          <w:rFonts w:hint="eastAsia"/>
          <w:lang w:eastAsia="zh-CN"/>
        </w:rPr>
        <w:tab/>
      </w:r>
      <w:r w:rsidR="00AA16E2">
        <w:rPr>
          <w:rFonts w:hint="eastAsia"/>
          <w:lang w:eastAsia="zh-CN"/>
        </w:rPr>
        <w:t>If the null</w:t>
      </w:r>
      <w:r w:rsidR="00AA16E2">
        <w:rPr>
          <w:lang w:eastAsia="zh-CN"/>
        </w:rPr>
        <w:t xml:space="preserve"> protection </w:t>
      </w:r>
      <w:r w:rsidR="00AA16E2">
        <w:rPr>
          <w:rFonts w:hint="eastAsia"/>
          <w:lang w:eastAsia="zh-CN"/>
        </w:rPr>
        <w:t xml:space="preserve">scheme is used, the NFs can derive SUPI from SUCI when needed. The AMF derives SUPI used for AUSF discovery from SUCI when the Routing-Indicator is zero and the </w:t>
      </w:r>
      <w:r w:rsidR="00AA16E2">
        <w:rPr>
          <w:lang w:eastAsia="zh-CN"/>
        </w:rPr>
        <w:t>p</w:t>
      </w:r>
      <w:r w:rsidR="00AA16E2">
        <w:rPr>
          <w:rFonts w:hint="eastAsia"/>
          <w:lang w:eastAsia="zh-CN"/>
        </w:rPr>
        <w:t xml:space="preserve">rotection </w:t>
      </w:r>
      <w:r w:rsidR="00AA16E2">
        <w:rPr>
          <w:lang w:eastAsia="zh-CN"/>
        </w:rPr>
        <w:t>s</w:t>
      </w:r>
      <w:r w:rsidR="00AA16E2">
        <w:rPr>
          <w:rFonts w:hint="eastAsia"/>
          <w:lang w:eastAsia="zh-CN"/>
        </w:rPr>
        <w:t>cheme is null.</w:t>
      </w:r>
      <w:r w:rsidR="00AA16E2" w:rsidRPr="00FC4B18">
        <w:t xml:space="preserve"> </w:t>
      </w:r>
      <w:r w:rsidR="00AA16E2" w:rsidRPr="00FC4B18">
        <w:rPr>
          <w:lang w:eastAsia="zh-CN"/>
        </w:rPr>
        <w:t xml:space="preserve">For an anonymous SUCI, an NF can derive an anonymous SUPI from an anonymous SUCI when </w:t>
      </w:r>
      <w:r w:rsidR="00AA16E2">
        <w:rPr>
          <w:lang w:eastAsia="zh-CN"/>
        </w:rPr>
        <w:t>needed;</w:t>
      </w:r>
      <w:r w:rsidR="00AA16E2" w:rsidRPr="00FC4B18">
        <w:rPr>
          <w:lang w:eastAsia="zh-CN"/>
        </w:rPr>
        <w:t xml:space="preserve"> </w:t>
      </w:r>
      <w:r w:rsidR="00AA16E2">
        <w:rPr>
          <w:lang w:eastAsia="zh-CN"/>
        </w:rPr>
        <w:t>t</w:t>
      </w:r>
      <w:r w:rsidR="00AA16E2" w:rsidRPr="00FC4B18">
        <w:rPr>
          <w:lang w:eastAsia="zh-CN"/>
        </w:rPr>
        <w:t>his is, the NF can derive a SUPI in NAI format for which the "username" part of the SUPI is "anonymous" or omitted.</w:t>
      </w:r>
    </w:p>
    <w:p w14:paraId="55891C94" w14:textId="77777777" w:rsidR="009103DA" w:rsidRDefault="009103DA" w:rsidP="009103DA">
      <w:pPr>
        <w:rPr>
          <w:lang w:eastAsia="zh-CN"/>
        </w:rPr>
      </w:pPr>
      <w:r>
        <w:rPr>
          <w:lang w:eastAsia="zh-CN"/>
        </w:rPr>
        <w:t xml:space="preserve">Figure 2.2B-3 defines the scheme output for the </w:t>
      </w:r>
      <w:r>
        <w:t>Elliptic Curve Integrated Encryption Scheme Profile A.</w:t>
      </w:r>
    </w:p>
    <w:bookmarkStart w:id="172" w:name="_MON_1595138316"/>
    <w:bookmarkEnd w:id="172"/>
    <w:p w14:paraId="081A44EB" w14:textId="77777777" w:rsidR="009103DA" w:rsidRDefault="009103DA" w:rsidP="009103DA">
      <w:pPr>
        <w:pStyle w:val="TH"/>
      </w:pPr>
      <w:r>
        <w:rPr>
          <w:rFonts w:eastAsia="MS Mincho"/>
        </w:rPr>
        <w:object w:dxaOrig="10632" w:dyaOrig="2858" w14:anchorId="66FA55E4">
          <v:shape id="_x0000_i1030" type="#_x0000_t75" style="width:482.25pt;height:129.05pt" o:ole="" fillcolor="window">
            <v:imagedata r:id="rId20" o:title=""/>
          </v:shape>
          <o:OLEObject Type="Embed" ProgID="Word.Picture.8" ShapeID="_x0000_i1030" DrawAspect="Content" ObjectID="_1746942410" r:id="rId21"/>
        </w:object>
      </w:r>
    </w:p>
    <w:p w14:paraId="72D2951A" w14:textId="77777777" w:rsidR="009103DA" w:rsidRDefault="009103DA" w:rsidP="009103DA">
      <w:pPr>
        <w:pStyle w:val="TF"/>
      </w:pPr>
      <w:r>
        <w:t>Figure 2.2B-3: Scheme Output for Elliptic Curve Integrated Encryption Scheme Profile A</w:t>
      </w:r>
    </w:p>
    <w:p w14:paraId="13AF0D52" w14:textId="77777777" w:rsidR="009103DA" w:rsidRDefault="009103DA" w:rsidP="009103DA">
      <w:r>
        <w:t>The ECC ephemeral public key is formatted as 64 hexadecimal digits, which allows to encode 256 bits.</w:t>
      </w:r>
    </w:p>
    <w:p w14:paraId="3D9EB478" w14:textId="77777777" w:rsidR="009103DA" w:rsidRDefault="009103DA" w:rsidP="009103DA">
      <w:r>
        <w:t>The ciphertext value is formatted as a variable length of hexadecimal digits.</w:t>
      </w:r>
    </w:p>
    <w:p w14:paraId="0C7E237B" w14:textId="77777777" w:rsidR="009103DA" w:rsidRDefault="009103DA" w:rsidP="009103DA">
      <w:r>
        <w:t>The MAC tag value is formatted as 16 hexadecimal digits, which allows to encode 64 bits.</w:t>
      </w:r>
    </w:p>
    <w:p w14:paraId="5E23EEE3" w14:textId="77777777" w:rsidR="009103DA" w:rsidRDefault="009103DA" w:rsidP="009103DA">
      <w:pPr>
        <w:pStyle w:val="EditorsNote"/>
      </w:pPr>
      <w:r>
        <w:t>Editor's Note: clause C.3.2 of TS 33.501 specifies that the scheme output may contain other parameters (not further defined in the specification). It is FFS how to format these parameters.</w:t>
      </w:r>
    </w:p>
    <w:p w14:paraId="23906610" w14:textId="77777777" w:rsidR="009103DA" w:rsidRDefault="009103DA" w:rsidP="009103DA"/>
    <w:p w14:paraId="75A8475B" w14:textId="77777777" w:rsidR="009103DA" w:rsidRDefault="009103DA" w:rsidP="009103DA">
      <w:pPr>
        <w:rPr>
          <w:lang w:eastAsia="zh-CN"/>
        </w:rPr>
      </w:pPr>
      <w:r>
        <w:rPr>
          <w:lang w:eastAsia="zh-CN"/>
        </w:rPr>
        <w:lastRenderedPageBreak/>
        <w:t xml:space="preserve">Figure 2.2B-4 defines the scheme output for the </w:t>
      </w:r>
      <w:r>
        <w:t>Elliptic Curve Integrated Encryption Scheme Profile B.</w:t>
      </w:r>
    </w:p>
    <w:bookmarkStart w:id="173" w:name="_MON_1595140909"/>
    <w:bookmarkEnd w:id="173"/>
    <w:p w14:paraId="53C65C34" w14:textId="77777777" w:rsidR="009103DA" w:rsidRDefault="009103DA" w:rsidP="009103DA">
      <w:pPr>
        <w:pStyle w:val="TH"/>
      </w:pPr>
      <w:r>
        <w:rPr>
          <w:rFonts w:eastAsia="MS Mincho"/>
        </w:rPr>
        <w:object w:dxaOrig="10632" w:dyaOrig="2858" w14:anchorId="2CBE0237">
          <v:shape id="_x0000_i1031" type="#_x0000_t75" style="width:482.25pt;height:129.05pt" o:ole="" fillcolor="window">
            <v:imagedata r:id="rId22" o:title=""/>
          </v:shape>
          <o:OLEObject Type="Embed" ProgID="Word.Picture.8" ShapeID="_x0000_i1031" DrawAspect="Content" ObjectID="_1746942411" r:id="rId23"/>
        </w:object>
      </w:r>
    </w:p>
    <w:p w14:paraId="7BCC1153" w14:textId="77777777" w:rsidR="009103DA" w:rsidRDefault="009103DA" w:rsidP="009103DA">
      <w:pPr>
        <w:pStyle w:val="TF"/>
      </w:pPr>
      <w:r>
        <w:t>Figure 2.2B-4: Scheme Output for Elliptic Curve Integrated Encryption Scheme Profile B</w:t>
      </w:r>
    </w:p>
    <w:p w14:paraId="5EC1A692" w14:textId="77777777" w:rsidR="009103DA" w:rsidRDefault="009103DA" w:rsidP="009103DA">
      <w:r>
        <w:t>The ECC ephemeral public key is formatted as 66 hexadecimal digits, which allows to encode 264 bits.</w:t>
      </w:r>
    </w:p>
    <w:p w14:paraId="46200DF9" w14:textId="77777777" w:rsidR="009103DA" w:rsidRDefault="009103DA" w:rsidP="009103DA">
      <w:r>
        <w:t>The ciphertext value is formatted as a variable length of hexadecimal digits.</w:t>
      </w:r>
    </w:p>
    <w:p w14:paraId="56C4E89D" w14:textId="77777777" w:rsidR="009103DA" w:rsidRDefault="009103DA" w:rsidP="009103DA">
      <w:r>
        <w:t>The MAC tag value is formatted as 16 hexadecimal digits, which allows to encode 64 bits.</w:t>
      </w:r>
    </w:p>
    <w:p w14:paraId="5B1CC319" w14:textId="77777777" w:rsidR="009103DA" w:rsidRDefault="009103DA" w:rsidP="009103DA">
      <w:pPr>
        <w:pStyle w:val="EditorsNote"/>
      </w:pPr>
      <w:r>
        <w:t>Editor's Note: clause C.3.2 of TS 33.501 specifies that the scheme output may contain other parameters (not further defined in the specification). It is FFS how to format these parameters.</w:t>
      </w:r>
    </w:p>
    <w:p w14:paraId="79757DC8" w14:textId="77777777" w:rsidR="009103DA" w:rsidRDefault="009103DA" w:rsidP="009103DA">
      <w:pPr>
        <w:pStyle w:val="TF"/>
      </w:pPr>
    </w:p>
    <w:p w14:paraId="2B674A7C" w14:textId="77777777" w:rsidR="008B685E" w:rsidRDefault="008B685E" w:rsidP="008B685E">
      <w:pPr>
        <w:rPr>
          <w:lang w:eastAsia="zh-CN"/>
        </w:rPr>
      </w:pPr>
      <w:bookmarkStart w:id="174" w:name="_Toc19695235"/>
      <w:bookmarkStart w:id="175" w:name="_Toc27225300"/>
      <w:r>
        <w:rPr>
          <w:lang w:eastAsia="zh-CN"/>
        </w:rPr>
        <w:t>Figure 2.2B-5 defines the scheme output for Home Network</w:t>
      </w:r>
      <w:r>
        <w:t xml:space="preserve"> proprietary protection schemes.</w:t>
      </w:r>
    </w:p>
    <w:bookmarkStart w:id="176" w:name="_MON_1641304934"/>
    <w:bookmarkEnd w:id="176"/>
    <w:p w14:paraId="34A12F05" w14:textId="77777777" w:rsidR="008B685E" w:rsidRDefault="008B685E" w:rsidP="008B685E">
      <w:pPr>
        <w:pStyle w:val="TH"/>
      </w:pPr>
      <w:r>
        <w:rPr>
          <w:rFonts w:eastAsia="MS Mincho"/>
        </w:rPr>
        <w:object w:dxaOrig="10632" w:dyaOrig="2717" w14:anchorId="1067D186">
          <v:shape id="_x0000_i1032" type="#_x0000_t75" style="width:482.25pt;height:122.25pt" o:ole="" fillcolor="window">
            <v:imagedata r:id="rId24" o:title=""/>
          </v:shape>
          <o:OLEObject Type="Embed" ProgID="Word.Picture.8" ShapeID="_x0000_i1032" DrawAspect="Content" ObjectID="_1746942412" r:id="rId25"/>
        </w:object>
      </w:r>
    </w:p>
    <w:p w14:paraId="2695A098" w14:textId="77777777" w:rsidR="008B685E" w:rsidRDefault="008B685E" w:rsidP="008B685E">
      <w:pPr>
        <w:pStyle w:val="TF"/>
      </w:pPr>
      <w:r>
        <w:t>Figure 2.2B-5: Scheme Output for Home Network proprietary protection schemes</w:t>
      </w:r>
    </w:p>
    <w:p w14:paraId="553EAF86" w14:textId="77777777" w:rsidR="008B685E" w:rsidRDefault="008B685E" w:rsidP="008B685E">
      <w:r>
        <w:t>The Home Network defined scheme output is formatted as a variable length of hexadecimal digits. Its format is not further defined in 3GPP specifications.</w:t>
      </w:r>
    </w:p>
    <w:p w14:paraId="60E08C62" w14:textId="77777777" w:rsidR="008B685E" w:rsidRDefault="008B685E" w:rsidP="008B685E">
      <w:r>
        <w:t>As examples, assuming the IMSI 234150999999999, where MCC=234, MNC=15 and MSISN=0999999999, the Routing Indicator 678, and a Home Network Public Key Identifier of 27:</w:t>
      </w:r>
    </w:p>
    <w:p w14:paraId="21766A3D" w14:textId="77777777" w:rsidR="008B685E" w:rsidRDefault="008B685E" w:rsidP="008B685E">
      <w:pPr>
        <w:pStyle w:val="B1"/>
      </w:pPr>
      <w:r>
        <w:t>-</w:t>
      </w:r>
      <w:r>
        <w:tab/>
        <w:t>the SUCI for the null protection scheme is composed of: 0, 234, 15, 678, 0, 0 and 0999999999</w:t>
      </w:r>
    </w:p>
    <w:p w14:paraId="56D66972" w14:textId="77777777" w:rsidR="008B685E" w:rsidRDefault="008B685E" w:rsidP="008B685E">
      <w:pPr>
        <w:pStyle w:val="B1"/>
      </w:pPr>
      <w:r>
        <w:t>-</w:t>
      </w:r>
      <w:r>
        <w:tab/>
        <w:t>the SUCI for the Profile &lt;A&gt; protection scheme is composed of: 0, 234, 15, 678, 1, 27, &lt;EEC ephemeral public key value&gt;, &lt;encryption of 0999999999&gt; and &lt;MAC tag value&gt;</w:t>
      </w:r>
    </w:p>
    <w:p w14:paraId="7A981898" w14:textId="77777777" w:rsidR="009103DA" w:rsidRDefault="009103DA" w:rsidP="00BB7F6A">
      <w:pPr>
        <w:pStyle w:val="Heading2"/>
      </w:pPr>
      <w:bookmarkStart w:id="177" w:name="_Toc36112158"/>
      <w:bookmarkStart w:id="178" w:name="_Toc36112561"/>
      <w:bookmarkStart w:id="179" w:name="_Toc44854119"/>
      <w:bookmarkStart w:id="180" w:name="_Toc51839511"/>
      <w:bookmarkStart w:id="181" w:name="_Toc57880103"/>
      <w:bookmarkStart w:id="182" w:name="_Toc57880508"/>
      <w:bookmarkStart w:id="183" w:name="_Toc57880913"/>
      <w:bookmarkStart w:id="184" w:name="_Toc120005532"/>
      <w:bookmarkStart w:id="185" w:name="_Toc136329114"/>
      <w:r>
        <w:t>2.3</w:t>
      </w:r>
      <w:r>
        <w:tab/>
        <w:t>Allocation and assignment principles</w:t>
      </w:r>
      <w:bookmarkEnd w:id="174"/>
      <w:bookmarkEnd w:id="175"/>
      <w:bookmarkEnd w:id="177"/>
      <w:bookmarkEnd w:id="178"/>
      <w:bookmarkEnd w:id="179"/>
      <w:bookmarkEnd w:id="180"/>
      <w:bookmarkEnd w:id="181"/>
      <w:bookmarkEnd w:id="182"/>
      <w:bookmarkEnd w:id="183"/>
      <w:bookmarkEnd w:id="184"/>
      <w:bookmarkEnd w:id="185"/>
    </w:p>
    <w:p w14:paraId="37F48BC9" w14:textId="77777777" w:rsidR="009103DA" w:rsidRDefault="009103DA" w:rsidP="009103DA">
      <w:r>
        <w:t>IMSI shall consist of decimal digits (0 through 9) only.</w:t>
      </w:r>
    </w:p>
    <w:p w14:paraId="3BA36E91" w14:textId="77777777" w:rsidR="009103DA" w:rsidRDefault="009103DA" w:rsidP="009103DA">
      <w:r>
        <w:t>The number of digits in IMSI shall not exceed 15.</w:t>
      </w:r>
    </w:p>
    <w:p w14:paraId="07D594A2" w14:textId="77777777" w:rsidR="009103DA" w:rsidRDefault="009103DA" w:rsidP="009103DA">
      <w:bookmarkStart w:id="186" w:name="_PERM_MCCTEMPBM_CRPT51510009___5"/>
      <w:r>
        <w:lastRenderedPageBreak/>
        <w:t>The allocation and assignment of Mobile Country Codes (MCCs) is administered by the ITU. The current assignment is available on ITU web site (</w:t>
      </w:r>
      <w:hyperlink r:id="rId26" w:history="1">
        <w:r w:rsidRPr="009769E8">
          <w:rPr>
            <w:rStyle w:val="Hyperlink"/>
          </w:rPr>
          <w:t>https://www.itu.int/en/ITU-T/inr/Pages/default.aspx</w:t>
        </w:r>
      </w:hyperlink>
      <w:r>
        <w:t>).</w:t>
      </w:r>
    </w:p>
    <w:bookmarkEnd w:id="186"/>
    <w:p w14:paraId="27B3CA2B" w14:textId="77777777" w:rsidR="009103DA" w:rsidRDefault="009103DA" w:rsidP="009103DA">
      <w:r>
        <w:t xml:space="preserve">The assignment of Mobile network Codes (MNC) is the responsibility of each </w:t>
      </w:r>
      <w:r w:rsidRPr="00D32E33">
        <w:t xml:space="preserve">national numbering plan administrator. MNCs under MCC ranges 90x are administered by the </w:t>
      </w:r>
      <w:r>
        <w:t xml:space="preserve">ITU. </w:t>
      </w:r>
      <w:r w:rsidRPr="00D32E33">
        <w:t>The MSIN is the third field of the IMSI, and is administered by the relevant MNC assignee to identify individual subscriptions</w:t>
      </w:r>
      <w:r>
        <w:t>.</w:t>
      </w:r>
    </w:p>
    <w:p w14:paraId="375F99C1" w14:textId="77777777" w:rsidR="009103DA" w:rsidRDefault="009103DA" w:rsidP="009103DA">
      <w:r>
        <w:t>If more than one PLMN exists in a country, the same Mobile Network Code should not be assigned to more than one PLMN.</w:t>
      </w:r>
    </w:p>
    <w:p w14:paraId="699A5B8D" w14:textId="77777777" w:rsidR="009103DA" w:rsidRDefault="009103DA" w:rsidP="009103DA">
      <w:r>
        <w:t>The allocation of IMSIs should be such that not more than the digits MCC + MNC of the IMSI have to be analysed in a foreign PLMN for information transfer.</w:t>
      </w:r>
    </w:p>
    <w:p w14:paraId="61B71347" w14:textId="77777777" w:rsidR="009103DA" w:rsidRDefault="009103DA" w:rsidP="00BB7F6A">
      <w:pPr>
        <w:pStyle w:val="Heading2"/>
      </w:pPr>
      <w:bookmarkStart w:id="187" w:name="_Toc19695236"/>
      <w:bookmarkStart w:id="188" w:name="_Toc27225301"/>
      <w:bookmarkStart w:id="189" w:name="_Toc36112159"/>
      <w:bookmarkStart w:id="190" w:name="_Toc36112562"/>
      <w:bookmarkStart w:id="191" w:name="_Toc44854120"/>
      <w:bookmarkStart w:id="192" w:name="_Toc51839512"/>
      <w:bookmarkStart w:id="193" w:name="_Toc57880104"/>
      <w:bookmarkStart w:id="194" w:name="_Toc57880509"/>
      <w:bookmarkStart w:id="195" w:name="_Toc57880914"/>
      <w:bookmarkStart w:id="196" w:name="_Toc120005533"/>
      <w:bookmarkStart w:id="197" w:name="_Toc136329115"/>
      <w:r>
        <w:t>2.4</w:t>
      </w:r>
      <w:r>
        <w:tab/>
        <w:t>Structure of TMSI</w:t>
      </w:r>
      <w:bookmarkEnd w:id="187"/>
      <w:bookmarkEnd w:id="188"/>
      <w:bookmarkEnd w:id="189"/>
      <w:bookmarkEnd w:id="190"/>
      <w:bookmarkEnd w:id="191"/>
      <w:bookmarkEnd w:id="192"/>
      <w:bookmarkEnd w:id="193"/>
      <w:bookmarkEnd w:id="194"/>
      <w:bookmarkEnd w:id="195"/>
      <w:bookmarkEnd w:id="196"/>
      <w:bookmarkEnd w:id="197"/>
    </w:p>
    <w:p w14:paraId="476B6994" w14:textId="77777777" w:rsidR="009103DA" w:rsidRDefault="009103DA" w:rsidP="009103DA">
      <w:r>
        <w:t>Since the TMSI has only local significance (i.e. within a VLR and the area controlled by a VLR, or within an SGSN and the area controlled by an SGSN, or within an MME</w:t>
      </w:r>
      <w:r w:rsidRPr="00121870">
        <w:t xml:space="preserve"> </w:t>
      </w:r>
      <w:r>
        <w:t>and the area controlled by an MME), the structure and coding of it can be chosen by agreement between operator and manufacturer in order to meet local needs.</w:t>
      </w:r>
    </w:p>
    <w:p w14:paraId="7EBE23FC" w14:textId="77777777" w:rsidR="009103DA" w:rsidRDefault="009103DA" w:rsidP="009103DA">
      <w:r>
        <w:t>The TMSI consists of 4 octets. It can be coded using a full hexadecimal representation.</w:t>
      </w:r>
    </w:p>
    <w:p w14:paraId="5F7776DA" w14:textId="77777777" w:rsidR="009103DA" w:rsidRDefault="009103DA" w:rsidP="009103DA">
      <w:r>
        <w:t>In order to avoid double allocation of TMSIs after a restart of an allocating node, some part of the TMSI may be related to the time when it was allocated or contain a bit field which is changed when the allocating node has recovered from the restart.</w:t>
      </w:r>
    </w:p>
    <w:p w14:paraId="0517703A" w14:textId="77777777" w:rsidR="009103DA" w:rsidRDefault="009103DA" w:rsidP="009103DA">
      <w:r>
        <w:t>In areas where both MSC-based services and SGSN-based services are provided, some discrimination is needed between the allocation of TMSIs for MSC-based services and the allocation of TMSIs for SGSN-based services. The discrimination shall be done on the 2 most significant bits, with values 00, 01, and 10 being used by the VLR, and 11 being used by the SGSN.</w:t>
      </w:r>
    </w:p>
    <w:p w14:paraId="6F390B2D" w14:textId="77777777" w:rsidR="009103DA" w:rsidRDefault="009103DA" w:rsidP="009103DA">
      <w:r>
        <w:t>If intra domain connection of RAN nodes to multiple CN nodes as described in 3GPP TS 23.236 [23] is applied in the MSC/VLR or SGSN, then the NRI shall be part of the TMSI. The NRI has a configurable length of 0 to 10 bits. A configurable length of 0 bits indicates that the NRI is not used and this feature is not applied in the MSC/VLR or SGSN. The NRI shall be coded in bits 23 to 14. An NRI shorter than 10 bits shall be encoded with the most significant bit of the NRI field in bit 23.</w:t>
      </w:r>
    </w:p>
    <w:p w14:paraId="7A6EC0B2" w14:textId="77777777" w:rsidR="009103DA" w:rsidRDefault="009103DA" w:rsidP="009103DA">
      <w:r>
        <w:t>The TMSI shall be allocated only in ciphered form. See also 3GPP TS 43.020 [7] and 3GPP TS 33.102 [42].</w:t>
      </w:r>
    </w:p>
    <w:p w14:paraId="05E3568B" w14:textId="77777777" w:rsidR="009103DA" w:rsidRDefault="009103DA" w:rsidP="009103DA">
      <w:r>
        <w:t>The network shall not allocate a TMSI with all 32 bits equal to 1 (this is because the TMSI must be stored in the SIM, and the SIM uses 4 octets with all bits equal to 1 to indicate that no valid TMSI is available).</w:t>
      </w:r>
    </w:p>
    <w:p w14:paraId="7D7BB8EE" w14:textId="77777777" w:rsidR="009103DA" w:rsidRDefault="009103DA" w:rsidP="009103DA">
      <w:r>
        <w:t>To allow for eventual modifications of the management of the TMSI code space management, MSs shall not check if an allocated TMSI belongs to the range allocated to the allocating node. MSs shall use an allocated TMSI according to the specifications, whatever its value.</w:t>
      </w:r>
    </w:p>
    <w:p w14:paraId="0E7289A3" w14:textId="77777777" w:rsidR="009103DA" w:rsidRDefault="009103DA" w:rsidP="00BB7F6A">
      <w:pPr>
        <w:pStyle w:val="Heading2"/>
      </w:pPr>
      <w:bookmarkStart w:id="198" w:name="_Toc19695237"/>
      <w:bookmarkStart w:id="199" w:name="_Toc27225302"/>
      <w:bookmarkStart w:id="200" w:name="_Toc36112160"/>
      <w:bookmarkStart w:id="201" w:name="_Toc36112563"/>
      <w:bookmarkStart w:id="202" w:name="_Toc44854121"/>
      <w:bookmarkStart w:id="203" w:name="_Toc51839513"/>
      <w:bookmarkStart w:id="204" w:name="_Toc57880105"/>
      <w:bookmarkStart w:id="205" w:name="_Toc57880510"/>
      <w:bookmarkStart w:id="206" w:name="_Toc57880915"/>
      <w:bookmarkStart w:id="207" w:name="_Toc120005534"/>
      <w:bookmarkStart w:id="208" w:name="_Toc136329116"/>
      <w:r>
        <w:t>2.5</w:t>
      </w:r>
      <w:r>
        <w:tab/>
        <w:t>Structure of LMSI</w:t>
      </w:r>
      <w:bookmarkEnd w:id="198"/>
      <w:bookmarkEnd w:id="199"/>
      <w:bookmarkEnd w:id="200"/>
      <w:bookmarkEnd w:id="201"/>
      <w:bookmarkEnd w:id="202"/>
      <w:bookmarkEnd w:id="203"/>
      <w:bookmarkEnd w:id="204"/>
      <w:bookmarkEnd w:id="205"/>
      <w:bookmarkEnd w:id="206"/>
      <w:bookmarkEnd w:id="207"/>
      <w:bookmarkEnd w:id="208"/>
    </w:p>
    <w:p w14:paraId="5B16D967" w14:textId="77777777" w:rsidR="009103DA" w:rsidRDefault="009103DA" w:rsidP="009103DA">
      <w:r>
        <w:t xml:space="preserve">The LMSI consists of 4 octets and may be allocated by the VLR. </w:t>
      </w:r>
      <w:r>
        <w:rPr>
          <w:rFonts w:hint="eastAsia"/>
        </w:rPr>
        <w:t xml:space="preserve">The VLR </w:t>
      </w:r>
      <w:r>
        <w:t xml:space="preserve">shall not </w:t>
      </w:r>
      <w:r>
        <w:rPr>
          <w:rFonts w:hint="eastAsia"/>
        </w:rPr>
        <w:t xml:space="preserve">allocate the value zero. The value zero is reserved </w:t>
      </w:r>
      <w:r>
        <w:t>to indicate that an LMSI parameter sent from the HLR to the VLR shall not be interpreted</w:t>
      </w:r>
      <w:r>
        <w:rPr>
          <w:rFonts w:hint="eastAsia"/>
        </w:rPr>
        <w:t>.</w:t>
      </w:r>
    </w:p>
    <w:p w14:paraId="169F1E2F" w14:textId="77777777" w:rsidR="009103DA" w:rsidRDefault="009103DA" w:rsidP="00BB7F6A">
      <w:pPr>
        <w:pStyle w:val="Heading2"/>
      </w:pPr>
      <w:bookmarkStart w:id="209" w:name="_Toc19695238"/>
      <w:bookmarkStart w:id="210" w:name="_Toc27225303"/>
      <w:bookmarkStart w:id="211" w:name="_Toc36112161"/>
      <w:bookmarkStart w:id="212" w:name="_Toc36112564"/>
      <w:bookmarkStart w:id="213" w:name="_Toc44854122"/>
      <w:bookmarkStart w:id="214" w:name="_Toc51839514"/>
      <w:bookmarkStart w:id="215" w:name="_Toc57880106"/>
      <w:bookmarkStart w:id="216" w:name="_Toc57880511"/>
      <w:bookmarkStart w:id="217" w:name="_Toc57880916"/>
      <w:bookmarkStart w:id="218" w:name="_Toc120005535"/>
      <w:bookmarkStart w:id="219" w:name="_Toc136329117"/>
      <w:r>
        <w:t>2.6</w:t>
      </w:r>
      <w:r>
        <w:tab/>
        <w:t>Structure of TLLI</w:t>
      </w:r>
      <w:bookmarkEnd w:id="209"/>
      <w:bookmarkEnd w:id="210"/>
      <w:bookmarkEnd w:id="211"/>
      <w:bookmarkEnd w:id="212"/>
      <w:bookmarkEnd w:id="213"/>
      <w:bookmarkEnd w:id="214"/>
      <w:bookmarkEnd w:id="215"/>
      <w:bookmarkEnd w:id="216"/>
      <w:bookmarkEnd w:id="217"/>
      <w:bookmarkEnd w:id="218"/>
      <w:bookmarkEnd w:id="219"/>
    </w:p>
    <w:p w14:paraId="7155BBC6" w14:textId="77777777" w:rsidR="009103DA" w:rsidRDefault="009103DA" w:rsidP="009103DA">
      <w:r>
        <w:t>A TLLI is built by the MS or by the SGSN either on the basis of the P-TMSI (local or foreign TLLI), or directly (random or auxiliary TLLI), according to the following rules.</w:t>
      </w:r>
    </w:p>
    <w:p w14:paraId="01119ECF" w14:textId="77777777" w:rsidR="009103DA" w:rsidRDefault="009103DA" w:rsidP="009103DA">
      <w:r>
        <w:t>The TLLI consists of 32 bits, numbered from 0 to 31 by order of significance, with bit 0 being the LSB.</w:t>
      </w:r>
    </w:p>
    <w:p w14:paraId="1C0612B0" w14:textId="77777777" w:rsidR="009103DA" w:rsidRDefault="009103DA" w:rsidP="009103DA">
      <w:r>
        <w:t>A local TLLI is built by an MS which has a valid P-TMSI as follows:</w:t>
      </w:r>
    </w:p>
    <w:p w14:paraId="3007B937" w14:textId="77777777" w:rsidR="009103DA" w:rsidRDefault="009103DA" w:rsidP="009103DA">
      <w:pPr>
        <w:pStyle w:val="B1"/>
      </w:pPr>
      <w:r>
        <w:tab/>
        <w:t>bits 31 down to 30 are set to 1; and</w:t>
      </w:r>
    </w:p>
    <w:p w14:paraId="335938B4" w14:textId="77777777" w:rsidR="009103DA" w:rsidRDefault="009103DA" w:rsidP="009103DA">
      <w:pPr>
        <w:pStyle w:val="B1"/>
      </w:pPr>
      <w:r>
        <w:tab/>
        <w:t>bits 29 down to 0 are set equal to bits 29 to 0 of the P-TMSI.</w:t>
      </w:r>
    </w:p>
    <w:p w14:paraId="00E118B0" w14:textId="77777777" w:rsidR="009103DA" w:rsidRDefault="009103DA" w:rsidP="009103DA">
      <w:r>
        <w:lastRenderedPageBreak/>
        <w:t>A foreign TLLI is built by an MS which has a valid P-TMSI as follows:</w:t>
      </w:r>
    </w:p>
    <w:p w14:paraId="567CD81D" w14:textId="77777777" w:rsidR="009103DA" w:rsidRDefault="009103DA" w:rsidP="009103DA">
      <w:pPr>
        <w:pStyle w:val="B1"/>
      </w:pPr>
      <w:r>
        <w:tab/>
        <w:t>bit 31 is set to 1 and bit 30 is set to 0; and</w:t>
      </w:r>
    </w:p>
    <w:p w14:paraId="0E7BAD43" w14:textId="77777777" w:rsidR="009103DA" w:rsidRDefault="009103DA" w:rsidP="009103DA">
      <w:pPr>
        <w:pStyle w:val="B1"/>
      </w:pPr>
      <w:r>
        <w:tab/>
        <w:t>bits 29 down to 0 are set equal to bits 29 to 0 of the P-TMSI.</w:t>
      </w:r>
    </w:p>
    <w:p w14:paraId="39B2AD12" w14:textId="77777777" w:rsidR="009103DA" w:rsidRDefault="009103DA" w:rsidP="009103DA">
      <w:r>
        <w:t>A random TLLI is built by an MS as follows:</w:t>
      </w:r>
    </w:p>
    <w:p w14:paraId="16A65B31" w14:textId="77777777" w:rsidR="009103DA" w:rsidRDefault="009103DA" w:rsidP="009103DA">
      <w:pPr>
        <w:pStyle w:val="B1"/>
      </w:pPr>
      <w:r>
        <w:tab/>
        <w:t>bit 31 is set to 0;</w:t>
      </w:r>
    </w:p>
    <w:p w14:paraId="07051D81" w14:textId="77777777" w:rsidR="009103DA" w:rsidRDefault="009103DA" w:rsidP="009103DA">
      <w:pPr>
        <w:pStyle w:val="B1"/>
      </w:pPr>
      <w:r>
        <w:tab/>
        <w:t>bits 30 down to 27 are set to 1; and</w:t>
      </w:r>
    </w:p>
    <w:p w14:paraId="6A4981E7" w14:textId="77777777" w:rsidR="009103DA" w:rsidRDefault="009103DA" w:rsidP="009103DA">
      <w:pPr>
        <w:pStyle w:val="B1"/>
      </w:pPr>
      <w:r>
        <w:tab/>
        <w:t>bits 0 to 26 are chosen randomly.</w:t>
      </w:r>
    </w:p>
    <w:p w14:paraId="210962EC" w14:textId="77777777" w:rsidR="009103DA" w:rsidRDefault="009103DA" w:rsidP="009103DA">
      <w:r>
        <w:t>An auxiliary TLLI is built by the SGSN as follows:</w:t>
      </w:r>
    </w:p>
    <w:p w14:paraId="0024AFB6" w14:textId="77777777" w:rsidR="009103DA" w:rsidRDefault="009103DA" w:rsidP="009103DA">
      <w:pPr>
        <w:pStyle w:val="B1"/>
      </w:pPr>
      <w:r>
        <w:tab/>
        <w:t>bit 31 is set to 0;</w:t>
      </w:r>
    </w:p>
    <w:p w14:paraId="1A758088" w14:textId="77777777" w:rsidR="009103DA" w:rsidRDefault="009103DA" w:rsidP="009103DA">
      <w:pPr>
        <w:pStyle w:val="B1"/>
      </w:pPr>
      <w:r>
        <w:tab/>
        <w:t>bits 30 down to 28 are set to 1;</w:t>
      </w:r>
    </w:p>
    <w:p w14:paraId="28D0A9B7" w14:textId="77777777" w:rsidR="009103DA" w:rsidRDefault="009103DA" w:rsidP="009103DA">
      <w:pPr>
        <w:pStyle w:val="B1"/>
      </w:pPr>
      <w:r>
        <w:tab/>
        <w:t>bit 27 is set to 0; and</w:t>
      </w:r>
    </w:p>
    <w:p w14:paraId="680B9E30" w14:textId="77777777" w:rsidR="009103DA" w:rsidRDefault="009103DA" w:rsidP="009103DA">
      <w:pPr>
        <w:pStyle w:val="B1"/>
      </w:pPr>
      <w:r>
        <w:tab/>
        <w:t>bits 0 to 26 can be assigned independently.</w:t>
      </w:r>
    </w:p>
    <w:p w14:paraId="20C07925" w14:textId="77777777" w:rsidR="009103DA" w:rsidRDefault="009103DA" w:rsidP="009103DA">
      <w:r>
        <w:t>Other types of TLLI may be introduced in the future.</w:t>
      </w:r>
    </w:p>
    <w:p w14:paraId="12F454E3" w14:textId="3F8662D0" w:rsidR="009103DA" w:rsidRDefault="009103DA" w:rsidP="009103DA">
      <w:r>
        <w:t xml:space="preserve">Part of the TLLI codespace is re-used in GERAN to allow for the inclusion of the GERAN Radio Network Temporary Identifier in RLC/MAC messages. The G-RNTI is defined in </w:t>
      </w:r>
      <w:r w:rsidR="004E20DA">
        <w:t>3GPP TS</w:t>
      </w:r>
      <w:r w:rsidR="00D60F0F">
        <w:t> 4</w:t>
      </w:r>
      <w:r>
        <w:t>4.118</w:t>
      </w:r>
      <w:r w:rsidR="00D60F0F">
        <w:t> [</w:t>
      </w:r>
      <w:r>
        <w:t>29].</w:t>
      </w:r>
    </w:p>
    <w:p w14:paraId="42695724" w14:textId="77777777" w:rsidR="009103DA" w:rsidRDefault="009103DA" w:rsidP="009103DA">
      <w:r>
        <w:t>The structure of the TLLI is summarised in table 1.</w:t>
      </w:r>
    </w:p>
    <w:p w14:paraId="5E40CF47" w14:textId="77777777" w:rsidR="009103DA" w:rsidRDefault="009103DA" w:rsidP="009103DA">
      <w:pPr>
        <w:pStyle w:val="TH"/>
        <w:rPr>
          <w:lang w:val="en-US"/>
        </w:rPr>
      </w:pPr>
      <w:r>
        <w:rPr>
          <w:lang w:val="en-US"/>
        </w:rPr>
        <w:t>Table 1: TLLI structure</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Layout w:type="fixed"/>
        <w:tblCellMar>
          <w:left w:w="28" w:type="dxa"/>
          <w:right w:w="28" w:type="dxa"/>
        </w:tblCellMar>
        <w:tblLook w:val="0000" w:firstRow="0" w:lastRow="0" w:firstColumn="0" w:lastColumn="0" w:noHBand="0" w:noVBand="0"/>
      </w:tblPr>
      <w:tblGrid>
        <w:gridCol w:w="817"/>
        <w:gridCol w:w="851"/>
        <w:gridCol w:w="850"/>
        <w:gridCol w:w="851"/>
        <w:gridCol w:w="850"/>
        <w:gridCol w:w="1559"/>
        <w:gridCol w:w="3544"/>
      </w:tblGrid>
      <w:tr w:rsidR="009103DA" w14:paraId="6943E4D4" w14:textId="77777777" w:rsidTr="00306CAB">
        <w:trPr>
          <w:jc w:val="center"/>
        </w:trPr>
        <w:tc>
          <w:tcPr>
            <w:tcW w:w="817" w:type="dxa"/>
          </w:tcPr>
          <w:p w14:paraId="775CB067" w14:textId="77777777" w:rsidR="009103DA" w:rsidRDefault="009103DA" w:rsidP="00306CAB">
            <w:pPr>
              <w:pStyle w:val="TAH"/>
              <w:rPr>
                <w:lang w:val="en-US"/>
              </w:rPr>
            </w:pPr>
            <w:r>
              <w:rPr>
                <w:lang w:val="en-US"/>
              </w:rPr>
              <w:t>31</w:t>
            </w:r>
          </w:p>
        </w:tc>
        <w:tc>
          <w:tcPr>
            <w:tcW w:w="851" w:type="dxa"/>
          </w:tcPr>
          <w:p w14:paraId="39E868E9" w14:textId="77777777" w:rsidR="009103DA" w:rsidRDefault="009103DA" w:rsidP="00306CAB">
            <w:pPr>
              <w:pStyle w:val="TAH"/>
            </w:pPr>
            <w:r>
              <w:t>30</w:t>
            </w:r>
          </w:p>
        </w:tc>
        <w:tc>
          <w:tcPr>
            <w:tcW w:w="850" w:type="dxa"/>
          </w:tcPr>
          <w:p w14:paraId="240D9879" w14:textId="77777777" w:rsidR="009103DA" w:rsidRDefault="009103DA" w:rsidP="00306CAB">
            <w:pPr>
              <w:pStyle w:val="TAH"/>
            </w:pPr>
            <w:r>
              <w:t>29</w:t>
            </w:r>
          </w:p>
        </w:tc>
        <w:tc>
          <w:tcPr>
            <w:tcW w:w="851" w:type="dxa"/>
          </w:tcPr>
          <w:p w14:paraId="389F2E07" w14:textId="77777777" w:rsidR="009103DA" w:rsidRDefault="009103DA" w:rsidP="00306CAB">
            <w:pPr>
              <w:pStyle w:val="TAH"/>
            </w:pPr>
            <w:r>
              <w:t>28</w:t>
            </w:r>
          </w:p>
        </w:tc>
        <w:tc>
          <w:tcPr>
            <w:tcW w:w="850" w:type="dxa"/>
          </w:tcPr>
          <w:p w14:paraId="4DB594BD" w14:textId="77777777" w:rsidR="009103DA" w:rsidRDefault="009103DA" w:rsidP="00306CAB">
            <w:pPr>
              <w:pStyle w:val="TAH"/>
            </w:pPr>
            <w:r>
              <w:t>27</w:t>
            </w:r>
          </w:p>
        </w:tc>
        <w:tc>
          <w:tcPr>
            <w:tcW w:w="1559" w:type="dxa"/>
          </w:tcPr>
          <w:p w14:paraId="4A17FA77" w14:textId="77777777" w:rsidR="009103DA" w:rsidRDefault="009103DA" w:rsidP="00306CAB">
            <w:pPr>
              <w:pStyle w:val="TAH"/>
            </w:pPr>
            <w:r>
              <w:t>26 to 0</w:t>
            </w:r>
          </w:p>
        </w:tc>
        <w:tc>
          <w:tcPr>
            <w:tcW w:w="3544" w:type="dxa"/>
          </w:tcPr>
          <w:p w14:paraId="14F07EF9" w14:textId="77777777" w:rsidR="009103DA" w:rsidRDefault="009103DA" w:rsidP="00306CAB">
            <w:pPr>
              <w:pStyle w:val="TAH"/>
            </w:pPr>
            <w:r>
              <w:t>Type of TLLI</w:t>
            </w:r>
          </w:p>
        </w:tc>
      </w:tr>
      <w:tr w:rsidR="009103DA" w14:paraId="14D0F93A" w14:textId="77777777" w:rsidTr="00306CAB">
        <w:trPr>
          <w:jc w:val="center"/>
        </w:trPr>
        <w:tc>
          <w:tcPr>
            <w:tcW w:w="817" w:type="dxa"/>
          </w:tcPr>
          <w:p w14:paraId="6CAE9911" w14:textId="77777777" w:rsidR="009103DA" w:rsidRDefault="009103DA" w:rsidP="00306CAB">
            <w:pPr>
              <w:pStyle w:val="TAC"/>
              <w:rPr>
                <w:lang w:val="fr-FR"/>
              </w:rPr>
            </w:pPr>
            <w:r>
              <w:rPr>
                <w:lang w:val="fr-FR"/>
              </w:rPr>
              <w:t>1</w:t>
            </w:r>
          </w:p>
        </w:tc>
        <w:tc>
          <w:tcPr>
            <w:tcW w:w="851" w:type="dxa"/>
          </w:tcPr>
          <w:p w14:paraId="01330B47" w14:textId="77777777" w:rsidR="009103DA" w:rsidRDefault="009103DA" w:rsidP="00306CAB">
            <w:pPr>
              <w:pStyle w:val="TAC"/>
              <w:rPr>
                <w:lang w:val="fr-FR"/>
              </w:rPr>
            </w:pPr>
            <w:r>
              <w:rPr>
                <w:lang w:val="fr-FR"/>
              </w:rPr>
              <w:t>1</w:t>
            </w:r>
          </w:p>
        </w:tc>
        <w:tc>
          <w:tcPr>
            <w:tcW w:w="850" w:type="dxa"/>
          </w:tcPr>
          <w:p w14:paraId="1E445E10" w14:textId="77777777" w:rsidR="009103DA" w:rsidRDefault="009103DA" w:rsidP="00306CAB">
            <w:pPr>
              <w:pStyle w:val="TAC"/>
              <w:rPr>
                <w:lang w:val="fr-FR"/>
              </w:rPr>
            </w:pPr>
            <w:r>
              <w:rPr>
                <w:lang w:val="fr-FR"/>
              </w:rPr>
              <w:t>T</w:t>
            </w:r>
          </w:p>
        </w:tc>
        <w:tc>
          <w:tcPr>
            <w:tcW w:w="851" w:type="dxa"/>
          </w:tcPr>
          <w:p w14:paraId="3FD9594A" w14:textId="77777777" w:rsidR="009103DA" w:rsidRDefault="009103DA" w:rsidP="00306CAB">
            <w:pPr>
              <w:pStyle w:val="TAC"/>
              <w:rPr>
                <w:lang w:val="fr-FR"/>
              </w:rPr>
            </w:pPr>
            <w:r>
              <w:rPr>
                <w:lang w:val="fr-FR"/>
              </w:rPr>
              <w:t>T</w:t>
            </w:r>
          </w:p>
        </w:tc>
        <w:tc>
          <w:tcPr>
            <w:tcW w:w="850" w:type="dxa"/>
          </w:tcPr>
          <w:p w14:paraId="10434A2F" w14:textId="77777777" w:rsidR="009103DA" w:rsidRDefault="009103DA" w:rsidP="00306CAB">
            <w:pPr>
              <w:pStyle w:val="TAC"/>
              <w:rPr>
                <w:lang w:val="fr-FR"/>
              </w:rPr>
            </w:pPr>
            <w:r>
              <w:rPr>
                <w:lang w:val="fr-FR"/>
              </w:rPr>
              <w:t>T</w:t>
            </w:r>
          </w:p>
        </w:tc>
        <w:tc>
          <w:tcPr>
            <w:tcW w:w="1559" w:type="dxa"/>
          </w:tcPr>
          <w:p w14:paraId="0081A43A" w14:textId="77777777" w:rsidR="009103DA" w:rsidRDefault="009103DA" w:rsidP="00306CAB">
            <w:pPr>
              <w:pStyle w:val="TAC"/>
              <w:rPr>
                <w:lang w:val="fr-FR"/>
              </w:rPr>
            </w:pPr>
            <w:r>
              <w:rPr>
                <w:lang w:val="fr-FR"/>
              </w:rPr>
              <w:t>T</w:t>
            </w:r>
          </w:p>
        </w:tc>
        <w:tc>
          <w:tcPr>
            <w:tcW w:w="3544" w:type="dxa"/>
          </w:tcPr>
          <w:p w14:paraId="0885EC90" w14:textId="77777777" w:rsidR="009103DA" w:rsidRDefault="009103DA" w:rsidP="00306CAB">
            <w:pPr>
              <w:pStyle w:val="TAC"/>
              <w:rPr>
                <w:lang w:val="fr-FR"/>
              </w:rPr>
            </w:pPr>
            <w:r>
              <w:rPr>
                <w:lang w:val="fr-FR"/>
              </w:rPr>
              <w:t>Local TLLI</w:t>
            </w:r>
          </w:p>
        </w:tc>
      </w:tr>
      <w:tr w:rsidR="009103DA" w14:paraId="404C5CC4" w14:textId="77777777" w:rsidTr="00306CAB">
        <w:trPr>
          <w:jc w:val="center"/>
        </w:trPr>
        <w:tc>
          <w:tcPr>
            <w:tcW w:w="817" w:type="dxa"/>
          </w:tcPr>
          <w:p w14:paraId="2FF5EBCB" w14:textId="77777777" w:rsidR="009103DA" w:rsidRDefault="009103DA" w:rsidP="00306CAB">
            <w:pPr>
              <w:pStyle w:val="TAC"/>
              <w:rPr>
                <w:lang w:val="fr-FR"/>
              </w:rPr>
            </w:pPr>
            <w:r>
              <w:rPr>
                <w:lang w:val="fr-FR"/>
              </w:rPr>
              <w:t>1</w:t>
            </w:r>
          </w:p>
        </w:tc>
        <w:tc>
          <w:tcPr>
            <w:tcW w:w="851" w:type="dxa"/>
          </w:tcPr>
          <w:p w14:paraId="0863920B" w14:textId="77777777" w:rsidR="009103DA" w:rsidRDefault="009103DA" w:rsidP="00306CAB">
            <w:pPr>
              <w:pStyle w:val="TAC"/>
              <w:rPr>
                <w:lang w:val="fr-FR"/>
              </w:rPr>
            </w:pPr>
            <w:r>
              <w:rPr>
                <w:lang w:val="fr-FR"/>
              </w:rPr>
              <w:t>0</w:t>
            </w:r>
          </w:p>
        </w:tc>
        <w:tc>
          <w:tcPr>
            <w:tcW w:w="850" w:type="dxa"/>
          </w:tcPr>
          <w:p w14:paraId="6EE6702B" w14:textId="77777777" w:rsidR="009103DA" w:rsidRDefault="009103DA" w:rsidP="00306CAB">
            <w:pPr>
              <w:pStyle w:val="TAC"/>
              <w:rPr>
                <w:lang w:val="fr-FR"/>
              </w:rPr>
            </w:pPr>
            <w:r>
              <w:rPr>
                <w:lang w:val="fr-FR"/>
              </w:rPr>
              <w:t>T</w:t>
            </w:r>
          </w:p>
        </w:tc>
        <w:tc>
          <w:tcPr>
            <w:tcW w:w="851" w:type="dxa"/>
          </w:tcPr>
          <w:p w14:paraId="196A24B6" w14:textId="77777777" w:rsidR="009103DA" w:rsidRDefault="009103DA" w:rsidP="00306CAB">
            <w:pPr>
              <w:pStyle w:val="TAC"/>
              <w:rPr>
                <w:lang w:val="fr-FR"/>
              </w:rPr>
            </w:pPr>
            <w:r>
              <w:rPr>
                <w:lang w:val="fr-FR"/>
              </w:rPr>
              <w:t>T</w:t>
            </w:r>
          </w:p>
        </w:tc>
        <w:tc>
          <w:tcPr>
            <w:tcW w:w="850" w:type="dxa"/>
          </w:tcPr>
          <w:p w14:paraId="180F1863" w14:textId="77777777" w:rsidR="009103DA" w:rsidRDefault="009103DA" w:rsidP="00306CAB">
            <w:pPr>
              <w:pStyle w:val="TAC"/>
              <w:rPr>
                <w:lang w:val="fr-FR"/>
              </w:rPr>
            </w:pPr>
            <w:r>
              <w:rPr>
                <w:lang w:val="fr-FR"/>
              </w:rPr>
              <w:t>T</w:t>
            </w:r>
          </w:p>
        </w:tc>
        <w:tc>
          <w:tcPr>
            <w:tcW w:w="1559" w:type="dxa"/>
          </w:tcPr>
          <w:p w14:paraId="16273F45" w14:textId="77777777" w:rsidR="009103DA" w:rsidRDefault="009103DA" w:rsidP="00306CAB">
            <w:pPr>
              <w:pStyle w:val="TAC"/>
            </w:pPr>
            <w:r>
              <w:t>T</w:t>
            </w:r>
          </w:p>
        </w:tc>
        <w:tc>
          <w:tcPr>
            <w:tcW w:w="3544" w:type="dxa"/>
          </w:tcPr>
          <w:p w14:paraId="7AB30178" w14:textId="77777777" w:rsidR="009103DA" w:rsidRDefault="009103DA" w:rsidP="00306CAB">
            <w:pPr>
              <w:pStyle w:val="TAC"/>
            </w:pPr>
            <w:r>
              <w:t>Foreign TLLI</w:t>
            </w:r>
          </w:p>
        </w:tc>
      </w:tr>
      <w:tr w:rsidR="009103DA" w14:paraId="67225001" w14:textId="77777777" w:rsidTr="00306CAB">
        <w:trPr>
          <w:jc w:val="center"/>
        </w:trPr>
        <w:tc>
          <w:tcPr>
            <w:tcW w:w="817" w:type="dxa"/>
          </w:tcPr>
          <w:p w14:paraId="4C8FB4ED" w14:textId="77777777" w:rsidR="009103DA" w:rsidRDefault="009103DA" w:rsidP="00306CAB">
            <w:pPr>
              <w:pStyle w:val="TAC"/>
            </w:pPr>
            <w:r>
              <w:t>0</w:t>
            </w:r>
          </w:p>
        </w:tc>
        <w:tc>
          <w:tcPr>
            <w:tcW w:w="851" w:type="dxa"/>
          </w:tcPr>
          <w:p w14:paraId="401CCD40" w14:textId="77777777" w:rsidR="009103DA" w:rsidRDefault="009103DA" w:rsidP="00306CAB">
            <w:pPr>
              <w:pStyle w:val="TAC"/>
            </w:pPr>
            <w:r>
              <w:t>1</w:t>
            </w:r>
          </w:p>
        </w:tc>
        <w:tc>
          <w:tcPr>
            <w:tcW w:w="850" w:type="dxa"/>
          </w:tcPr>
          <w:p w14:paraId="2BFAF255" w14:textId="77777777" w:rsidR="009103DA" w:rsidRDefault="009103DA" w:rsidP="00306CAB">
            <w:pPr>
              <w:pStyle w:val="TAC"/>
            </w:pPr>
            <w:r>
              <w:t>1</w:t>
            </w:r>
          </w:p>
        </w:tc>
        <w:tc>
          <w:tcPr>
            <w:tcW w:w="851" w:type="dxa"/>
          </w:tcPr>
          <w:p w14:paraId="552F77CD" w14:textId="77777777" w:rsidR="009103DA" w:rsidRDefault="009103DA" w:rsidP="00306CAB">
            <w:pPr>
              <w:pStyle w:val="TAC"/>
            </w:pPr>
            <w:r>
              <w:t>1</w:t>
            </w:r>
          </w:p>
        </w:tc>
        <w:tc>
          <w:tcPr>
            <w:tcW w:w="850" w:type="dxa"/>
          </w:tcPr>
          <w:p w14:paraId="1913D3E8" w14:textId="77777777" w:rsidR="009103DA" w:rsidRDefault="009103DA" w:rsidP="00306CAB">
            <w:pPr>
              <w:pStyle w:val="TAC"/>
            </w:pPr>
            <w:r>
              <w:t>1</w:t>
            </w:r>
          </w:p>
        </w:tc>
        <w:tc>
          <w:tcPr>
            <w:tcW w:w="1559" w:type="dxa"/>
          </w:tcPr>
          <w:p w14:paraId="28B53C5B" w14:textId="77777777" w:rsidR="009103DA" w:rsidRDefault="009103DA" w:rsidP="00306CAB">
            <w:pPr>
              <w:pStyle w:val="TAC"/>
            </w:pPr>
            <w:r>
              <w:t>R</w:t>
            </w:r>
          </w:p>
        </w:tc>
        <w:tc>
          <w:tcPr>
            <w:tcW w:w="3544" w:type="dxa"/>
          </w:tcPr>
          <w:p w14:paraId="4BD93710" w14:textId="77777777" w:rsidR="009103DA" w:rsidRDefault="009103DA" w:rsidP="00306CAB">
            <w:pPr>
              <w:pStyle w:val="TAC"/>
            </w:pPr>
            <w:r>
              <w:t>Random TLLI</w:t>
            </w:r>
          </w:p>
        </w:tc>
      </w:tr>
      <w:tr w:rsidR="009103DA" w14:paraId="688963D5" w14:textId="77777777" w:rsidTr="00306CAB">
        <w:trPr>
          <w:jc w:val="center"/>
        </w:trPr>
        <w:tc>
          <w:tcPr>
            <w:tcW w:w="817" w:type="dxa"/>
          </w:tcPr>
          <w:p w14:paraId="2A64257C" w14:textId="77777777" w:rsidR="009103DA" w:rsidRDefault="009103DA" w:rsidP="00306CAB">
            <w:pPr>
              <w:pStyle w:val="TAC"/>
              <w:rPr>
                <w:lang w:val="fr-FR"/>
              </w:rPr>
            </w:pPr>
            <w:r>
              <w:rPr>
                <w:lang w:val="fr-FR"/>
              </w:rPr>
              <w:t>0</w:t>
            </w:r>
          </w:p>
        </w:tc>
        <w:tc>
          <w:tcPr>
            <w:tcW w:w="851" w:type="dxa"/>
          </w:tcPr>
          <w:p w14:paraId="5EFEC7D5" w14:textId="77777777" w:rsidR="009103DA" w:rsidRDefault="009103DA" w:rsidP="00306CAB">
            <w:pPr>
              <w:pStyle w:val="TAC"/>
              <w:rPr>
                <w:lang w:val="fr-FR"/>
              </w:rPr>
            </w:pPr>
            <w:r>
              <w:rPr>
                <w:lang w:val="fr-FR"/>
              </w:rPr>
              <w:t>1</w:t>
            </w:r>
          </w:p>
        </w:tc>
        <w:tc>
          <w:tcPr>
            <w:tcW w:w="850" w:type="dxa"/>
          </w:tcPr>
          <w:p w14:paraId="6F4522A6" w14:textId="77777777" w:rsidR="009103DA" w:rsidRDefault="009103DA" w:rsidP="00306CAB">
            <w:pPr>
              <w:pStyle w:val="TAC"/>
              <w:rPr>
                <w:lang w:val="fr-FR"/>
              </w:rPr>
            </w:pPr>
            <w:r>
              <w:rPr>
                <w:lang w:val="fr-FR"/>
              </w:rPr>
              <w:t>1</w:t>
            </w:r>
          </w:p>
        </w:tc>
        <w:tc>
          <w:tcPr>
            <w:tcW w:w="851" w:type="dxa"/>
          </w:tcPr>
          <w:p w14:paraId="4A4F2633" w14:textId="77777777" w:rsidR="009103DA" w:rsidRDefault="009103DA" w:rsidP="00306CAB">
            <w:pPr>
              <w:pStyle w:val="TAC"/>
              <w:rPr>
                <w:lang w:val="fr-FR"/>
              </w:rPr>
            </w:pPr>
            <w:r>
              <w:rPr>
                <w:lang w:val="fr-FR"/>
              </w:rPr>
              <w:t>1</w:t>
            </w:r>
          </w:p>
        </w:tc>
        <w:tc>
          <w:tcPr>
            <w:tcW w:w="850" w:type="dxa"/>
          </w:tcPr>
          <w:p w14:paraId="597961F2" w14:textId="77777777" w:rsidR="009103DA" w:rsidRDefault="009103DA" w:rsidP="00306CAB">
            <w:pPr>
              <w:pStyle w:val="TAC"/>
              <w:rPr>
                <w:lang w:val="fr-FR"/>
              </w:rPr>
            </w:pPr>
            <w:r>
              <w:rPr>
                <w:lang w:val="fr-FR"/>
              </w:rPr>
              <w:t>0</w:t>
            </w:r>
          </w:p>
        </w:tc>
        <w:tc>
          <w:tcPr>
            <w:tcW w:w="1559" w:type="dxa"/>
          </w:tcPr>
          <w:p w14:paraId="20AF5E94" w14:textId="77777777" w:rsidR="009103DA" w:rsidRDefault="009103DA" w:rsidP="00306CAB">
            <w:pPr>
              <w:pStyle w:val="TAC"/>
              <w:rPr>
                <w:lang w:val="fr-FR"/>
              </w:rPr>
            </w:pPr>
            <w:r>
              <w:rPr>
                <w:lang w:val="fr-FR"/>
              </w:rPr>
              <w:t>A</w:t>
            </w:r>
          </w:p>
        </w:tc>
        <w:tc>
          <w:tcPr>
            <w:tcW w:w="3544" w:type="dxa"/>
          </w:tcPr>
          <w:p w14:paraId="02CC0932" w14:textId="77777777" w:rsidR="009103DA" w:rsidRDefault="009103DA" w:rsidP="00306CAB">
            <w:pPr>
              <w:pStyle w:val="TAC"/>
              <w:rPr>
                <w:lang w:val="fr-FR"/>
              </w:rPr>
            </w:pPr>
            <w:r>
              <w:rPr>
                <w:lang w:val="fr-FR"/>
              </w:rPr>
              <w:t>Auxiliary TLLI</w:t>
            </w:r>
          </w:p>
        </w:tc>
      </w:tr>
      <w:tr w:rsidR="009103DA" w14:paraId="4970FC01" w14:textId="77777777" w:rsidTr="00306CAB">
        <w:trPr>
          <w:jc w:val="center"/>
        </w:trPr>
        <w:tc>
          <w:tcPr>
            <w:tcW w:w="817" w:type="dxa"/>
          </w:tcPr>
          <w:p w14:paraId="79C7C3B6" w14:textId="77777777" w:rsidR="009103DA" w:rsidRDefault="009103DA" w:rsidP="00306CAB">
            <w:pPr>
              <w:pStyle w:val="TAC"/>
              <w:rPr>
                <w:lang w:val="en-US"/>
              </w:rPr>
            </w:pPr>
            <w:r>
              <w:rPr>
                <w:lang w:val="en-US"/>
              </w:rPr>
              <w:t>0</w:t>
            </w:r>
          </w:p>
        </w:tc>
        <w:tc>
          <w:tcPr>
            <w:tcW w:w="851" w:type="dxa"/>
          </w:tcPr>
          <w:p w14:paraId="7FAC0C15" w14:textId="77777777" w:rsidR="009103DA" w:rsidRDefault="009103DA" w:rsidP="00306CAB">
            <w:pPr>
              <w:pStyle w:val="TAC"/>
              <w:rPr>
                <w:lang w:val="en-US"/>
              </w:rPr>
            </w:pPr>
            <w:r>
              <w:rPr>
                <w:lang w:val="en-US"/>
              </w:rPr>
              <w:t>1</w:t>
            </w:r>
          </w:p>
        </w:tc>
        <w:tc>
          <w:tcPr>
            <w:tcW w:w="850" w:type="dxa"/>
          </w:tcPr>
          <w:p w14:paraId="06588249" w14:textId="77777777" w:rsidR="009103DA" w:rsidRDefault="009103DA" w:rsidP="00306CAB">
            <w:pPr>
              <w:pStyle w:val="TAC"/>
              <w:rPr>
                <w:lang w:val="en-US"/>
              </w:rPr>
            </w:pPr>
            <w:r>
              <w:rPr>
                <w:lang w:val="en-US"/>
              </w:rPr>
              <w:t>1</w:t>
            </w:r>
          </w:p>
        </w:tc>
        <w:tc>
          <w:tcPr>
            <w:tcW w:w="851" w:type="dxa"/>
          </w:tcPr>
          <w:p w14:paraId="0C8AD95A" w14:textId="77777777" w:rsidR="009103DA" w:rsidRDefault="009103DA" w:rsidP="00306CAB">
            <w:pPr>
              <w:pStyle w:val="TAC"/>
              <w:rPr>
                <w:lang w:val="en-US"/>
              </w:rPr>
            </w:pPr>
            <w:r>
              <w:rPr>
                <w:lang w:val="en-US"/>
              </w:rPr>
              <w:t>0</w:t>
            </w:r>
          </w:p>
        </w:tc>
        <w:tc>
          <w:tcPr>
            <w:tcW w:w="850" w:type="dxa"/>
          </w:tcPr>
          <w:p w14:paraId="45C11954" w14:textId="77777777" w:rsidR="009103DA" w:rsidRDefault="009103DA" w:rsidP="00306CAB">
            <w:pPr>
              <w:pStyle w:val="TAC"/>
              <w:rPr>
                <w:lang w:val="en-US"/>
              </w:rPr>
            </w:pPr>
            <w:r>
              <w:rPr>
                <w:lang w:val="en-US"/>
              </w:rPr>
              <w:t>X</w:t>
            </w:r>
          </w:p>
        </w:tc>
        <w:tc>
          <w:tcPr>
            <w:tcW w:w="1559" w:type="dxa"/>
          </w:tcPr>
          <w:p w14:paraId="1BF577DF" w14:textId="77777777" w:rsidR="009103DA" w:rsidRDefault="009103DA" w:rsidP="00306CAB">
            <w:pPr>
              <w:pStyle w:val="TAC"/>
            </w:pPr>
            <w:r>
              <w:t>X</w:t>
            </w:r>
          </w:p>
        </w:tc>
        <w:tc>
          <w:tcPr>
            <w:tcW w:w="3544" w:type="dxa"/>
          </w:tcPr>
          <w:p w14:paraId="33045D03" w14:textId="77777777" w:rsidR="009103DA" w:rsidRDefault="009103DA" w:rsidP="00306CAB">
            <w:pPr>
              <w:pStyle w:val="TAC"/>
            </w:pPr>
            <w:r>
              <w:t>Reserved</w:t>
            </w:r>
          </w:p>
        </w:tc>
      </w:tr>
      <w:tr w:rsidR="009103DA" w14:paraId="1A1B77CC" w14:textId="77777777" w:rsidTr="00306CAB">
        <w:trPr>
          <w:jc w:val="center"/>
        </w:trPr>
        <w:tc>
          <w:tcPr>
            <w:tcW w:w="817" w:type="dxa"/>
          </w:tcPr>
          <w:p w14:paraId="0E8089E2" w14:textId="77777777" w:rsidR="009103DA" w:rsidRDefault="009103DA" w:rsidP="00306CAB">
            <w:pPr>
              <w:pStyle w:val="TAC"/>
            </w:pPr>
            <w:r>
              <w:t>0</w:t>
            </w:r>
          </w:p>
        </w:tc>
        <w:tc>
          <w:tcPr>
            <w:tcW w:w="851" w:type="dxa"/>
          </w:tcPr>
          <w:p w14:paraId="74365C92" w14:textId="77777777" w:rsidR="009103DA" w:rsidRDefault="009103DA" w:rsidP="00306CAB">
            <w:pPr>
              <w:pStyle w:val="TAC"/>
            </w:pPr>
            <w:r>
              <w:t>1</w:t>
            </w:r>
          </w:p>
        </w:tc>
        <w:tc>
          <w:tcPr>
            <w:tcW w:w="850" w:type="dxa"/>
          </w:tcPr>
          <w:p w14:paraId="648A3317" w14:textId="77777777" w:rsidR="009103DA" w:rsidRDefault="009103DA" w:rsidP="00306CAB">
            <w:pPr>
              <w:pStyle w:val="TAC"/>
            </w:pPr>
            <w:r>
              <w:t>0</w:t>
            </w:r>
          </w:p>
        </w:tc>
        <w:tc>
          <w:tcPr>
            <w:tcW w:w="851" w:type="dxa"/>
          </w:tcPr>
          <w:p w14:paraId="24D6E27B" w14:textId="77777777" w:rsidR="009103DA" w:rsidRDefault="009103DA" w:rsidP="00306CAB">
            <w:pPr>
              <w:pStyle w:val="TAC"/>
            </w:pPr>
            <w:r>
              <w:t>X</w:t>
            </w:r>
          </w:p>
        </w:tc>
        <w:tc>
          <w:tcPr>
            <w:tcW w:w="850" w:type="dxa"/>
          </w:tcPr>
          <w:p w14:paraId="62BB5C74" w14:textId="77777777" w:rsidR="009103DA" w:rsidRDefault="009103DA" w:rsidP="00306CAB">
            <w:pPr>
              <w:pStyle w:val="TAC"/>
            </w:pPr>
            <w:r>
              <w:t>X</w:t>
            </w:r>
          </w:p>
        </w:tc>
        <w:tc>
          <w:tcPr>
            <w:tcW w:w="1559" w:type="dxa"/>
          </w:tcPr>
          <w:p w14:paraId="48D6AAD4" w14:textId="77777777" w:rsidR="009103DA" w:rsidRDefault="009103DA" w:rsidP="00306CAB">
            <w:pPr>
              <w:pStyle w:val="TAC"/>
            </w:pPr>
            <w:r>
              <w:t>X</w:t>
            </w:r>
          </w:p>
        </w:tc>
        <w:tc>
          <w:tcPr>
            <w:tcW w:w="3544" w:type="dxa"/>
          </w:tcPr>
          <w:p w14:paraId="6E6454F0" w14:textId="77777777" w:rsidR="009103DA" w:rsidRDefault="009103DA" w:rsidP="00306CAB">
            <w:pPr>
              <w:pStyle w:val="TAC"/>
            </w:pPr>
            <w:r>
              <w:t>Reserved</w:t>
            </w:r>
          </w:p>
        </w:tc>
      </w:tr>
      <w:tr w:rsidR="009103DA" w14:paraId="4B7C0C42" w14:textId="77777777" w:rsidTr="00306CAB">
        <w:trPr>
          <w:jc w:val="center"/>
        </w:trPr>
        <w:tc>
          <w:tcPr>
            <w:tcW w:w="817" w:type="dxa"/>
          </w:tcPr>
          <w:p w14:paraId="2ACF8349" w14:textId="77777777" w:rsidR="009103DA" w:rsidRDefault="009103DA" w:rsidP="00306CAB">
            <w:pPr>
              <w:pStyle w:val="TAC"/>
            </w:pPr>
            <w:r>
              <w:t>0</w:t>
            </w:r>
          </w:p>
        </w:tc>
        <w:tc>
          <w:tcPr>
            <w:tcW w:w="851" w:type="dxa"/>
          </w:tcPr>
          <w:p w14:paraId="75EC4781" w14:textId="77777777" w:rsidR="009103DA" w:rsidRDefault="009103DA" w:rsidP="00306CAB">
            <w:pPr>
              <w:pStyle w:val="TAC"/>
            </w:pPr>
            <w:r>
              <w:t>0</w:t>
            </w:r>
          </w:p>
        </w:tc>
        <w:tc>
          <w:tcPr>
            <w:tcW w:w="850" w:type="dxa"/>
          </w:tcPr>
          <w:p w14:paraId="048024B7" w14:textId="77777777" w:rsidR="009103DA" w:rsidRDefault="009103DA" w:rsidP="00306CAB">
            <w:pPr>
              <w:pStyle w:val="TAC"/>
            </w:pPr>
            <w:r>
              <w:t>0</w:t>
            </w:r>
          </w:p>
        </w:tc>
        <w:tc>
          <w:tcPr>
            <w:tcW w:w="851" w:type="dxa"/>
          </w:tcPr>
          <w:p w14:paraId="430D35E8" w14:textId="77777777" w:rsidR="009103DA" w:rsidRDefault="009103DA" w:rsidP="00306CAB">
            <w:pPr>
              <w:pStyle w:val="TAC"/>
            </w:pPr>
            <w:r>
              <w:t>0</w:t>
            </w:r>
          </w:p>
        </w:tc>
        <w:tc>
          <w:tcPr>
            <w:tcW w:w="850" w:type="dxa"/>
          </w:tcPr>
          <w:p w14:paraId="6CD9CC50" w14:textId="77777777" w:rsidR="009103DA" w:rsidRDefault="009103DA" w:rsidP="00306CAB">
            <w:pPr>
              <w:pStyle w:val="TAC"/>
            </w:pPr>
            <w:r>
              <w:t>G</w:t>
            </w:r>
          </w:p>
        </w:tc>
        <w:tc>
          <w:tcPr>
            <w:tcW w:w="1559" w:type="dxa"/>
          </w:tcPr>
          <w:p w14:paraId="7A7FFA64" w14:textId="77777777" w:rsidR="009103DA" w:rsidRDefault="009103DA" w:rsidP="00306CAB">
            <w:pPr>
              <w:pStyle w:val="TAC"/>
            </w:pPr>
            <w:r>
              <w:t>G</w:t>
            </w:r>
          </w:p>
        </w:tc>
        <w:tc>
          <w:tcPr>
            <w:tcW w:w="3544" w:type="dxa"/>
          </w:tcPr>
          <w:p w14:paraId="1AB5CCBC" w14:textId="77777777" w:rsidR="009103DA" w:rsidRDefault="009103DA" w:rsidP="00306CAB">
            <w:pPr>
              <w:pStyle w:val="TAC"/>
            </w:pPr>
            <w:r>
              <w:t>Part of the assigned G-RNTI</w:t>
            </w:r>
          </w:p>
        </w:tc>
      </w:tr>
      <w:tr w:rsidR="009103DA" w14:paraId="3D84EA60" w14:textId="77777777" w:rsidTr="00306CAB">
        <w:trPr>
          <w:jc w:val="center"/>
        </w:trPr>
        <w:tc>
          <w:tcPr>
            <w:tcW w:w="817" w:type="dxa"/>
          </w:tcPr>
          <w:p w14:paraId="70EF1026" w14:textId="77777777" w:rsidR="009103DA" w:rsidRDefault="009103DA" w:rsidP="00306CAB">
            <w:pPr>
              <w:pStyle w:val="TAC"/>
            </w:pPr>
            <w:r>
              <w:t>0</w:t>
            </w:r>
          </w:p>
        </w:tc>
        <w:tc>
          <w:tcPr>
            <w:tcW w:w="851" w:type="dxa"/>
          </w:tcPr>
          <w:p w14:paraId="1E4B6948" w14:textId="77777777" w:rsidR="009103DA" w:rsidRDefault="009103DA" w:rsidP="00306CAB">
            <w:pPr>
              <w:pStyle w:val="TAC"/>
            </w:pPr>
            <w:r>
              <w:t>0</w:t>
            </w:r>
          </w:p>
        </w:tc>
        <w:tc>
          <w:tcPr>
            <w:tcW w:w="850" w:type="dxa"/>
          </w:tcPr>
          <w:p w14:paraId="4E12C326" w14:textId="77777777" w:rsidR="009103DA" w:rsidRDefault="009103DA" w:rsidP="00306CAB">
            <w:pPr>
              <w:pStyle w:val="TAC"/>
            </w:pPr>
            <w:r>
              <w:t>0</w:t>
            </w:r>
          </w:p>
        </w:tc>
        <w:tc>
          <w:tcPr>
            <w:tcW w:w="851" w:type="dxa"/>
          </w:tcPr>
          <w:p w14:paraId="40D57A65" w14:textId="77777777" w:rsidR="009103DA" w:rsidRDefault="009103DA" w:rsidP="00306CAB">
            <w:pPr>
              <w:pStyle w:val="TAC"/>
            </w:pPr>
            <w:r>
              <w:t>1</w:t>
            </w:r>
          </w:p>
        </w:tc>
        <w:tc>
          <w:tcPr>
            <w:tcW w:w="850" w:type="dxa"/>
          </w:tcPr>
          <w:p w14:paraId="58C55C9E" w14:textId="77777777" w:rsidR="009103DA" w:rsidRDefault="009103DA" w:rsidP="00306CAB">
            <w:pPr>
              <w:pStyle w:val="TAC"/>
            </w:pPr>
            <w:r>
              <w:t>R</w:t>
            </w:r>
          </w:p>
        </w:tc>
        <w:tc>
          <w:tcPr>
            <w:tcW w:w="1559" w:type="dxa"/>
          </w:tcPr>
          <w:p w14:paraId="267EF0C4" w14:textId="77777777" w:rsidR="009103DA" w:rsidRDefault="009103DA" w:rsidP="00306CAB">
            <w:pPr>
              <w:pStyle w:val="TAC"/>
            </w:pPr>
            <w:r>
              <w:t>R</w:t>
            </w:r>
          </w:p>
        </w:tc>
        <w:tc>
          <w:tcPr>
            <w:tcW w:w="3544" w:type="dxa"/>
          </w:tcPr>
          <w:p w14:paraId="6EE76119" w14:textId="77777777" w:rsidR="009103DA" w:rsidRDefault="009103DA" w:rsidP="00306CAB">
            <w:pPr>
              <w:pStyle w:val="TAC"/>
            </w:pPr>
            <w:r>
              <w:t xml:space="preserve">Random G-RNTI </w:t>
            </w:r>
          </w:p>
        </w:tc>
      </w:tr>
    </w:tbl>
    <w:p w14:paraId="2F204D1A" w14:textId="77777777" w:rsidR="009103DA" w:rsidRDefault="009103DA" w:rsidP="009103DA"/>
    <w:p w14:paraId="053AAB53" w14:textId="77777777" w:rsidR="009103DA" w:rsidRDefault="009103DA" w:rsidP="009103DA">
      <w:r>
        <w:t>'T', 'R', 'A' and 'X' indicate bits which can take any value for the type of TLLI. More precisely, 'T' indicates bits derived from a P-TMSI, 'R' indicates bits chosen randomly, 'A' indicates bits chosen by the SGSN, 'G' indicates bits derived from the assigned G-RNTI and 'X' indicates bits in reserved ranges.</w:t>
      </w:r>
    </w:p>
    <w:p w14:paraId="36CB5091" w14:textId="77777777" w:rsidR="009103DA" w:rsidRDefault="009103DA" w:rsidP="00BB7F6A">
      <w:pPr>
        <w:pStyle w:val="Heading2"/>
      </w:pPr>
      <w:bookmarkStart w:id="220" w:name="_Toc19695239"/>
      <w:bookmarkStart w:id="221" w:name="_Toc27225304"/>
      <w:bookmarkStart w:id="222" w:name="_Toc36112162"/>
      <w:bookmarkStart w:id="223" w:name="_Toc36112565"/>
      <w:bookmarkStart w:id="224" w:name="_Toc44854123"/>
      <w:bookmarkStart w:id="225" w:name="_Toc51839515"/>
      <w:bookmarkStart w:id="226" w:name="_Toc57880107"/>
      <w:bookmarkStart w:id="227" w:name="_Toc57880512"/>
      <w:bookmarkStart w:id="228" w:name="_Toc57880917"/>
      <w:bookmarkStart w:id="229" w:name="_Toc120005536"/>
      <w:bookmarkStart w:id="230" w:name="_Toc136329118"/>
      <w:r w:rsidRPr="001C6A25">
        <w:t>2.7</w:t>
      </w:r>
      <w:r w:rsidRPr="001C6A25">
        <w:tab/>
        <w:t>Structure of P-TMSI Signature</w:t>
      </w:r>
      <w:bookmarkEnd w:id="220"/>
      <w:bookmarkEnd w:id="221"/>
      <w:bookmarkEnd w:id="222"/>
      <w:bookmarkEnd w:id="223"/>
      <w:bookmarkEnd w:id="224"/>
      <w:bookmarkEnd w:id="225"/>
      <w:bookmarkEnd w:id="226"/>
      <w:bookmarkEnd w:id="227"/>
      <w:bookmarkEnd w:id="228"/>
      <w:bookmarkEnd w:id="229"/>
      <w:bookmarkEnd w:id="230"/>
    </w:p>
    <w:p w14:paraId="30DE941B" w14:textId="77777777" w:rsidR="009103DA" w:rsidRDefault="009103DA" w:rsidP="009103DA">
      <w:r>
        <w:t>The P-TMSI Signature consists of 3 octets and may be allocated by the SGSN.</w:t>
      </w:r>
    </w:p>
    <w:p w14:paraId="65E4A9F2" w14:textId="77777777" w:rsidR="009103DA" w:rsidRDefault="009103DA" w:rsidP="009103DA">
      <w:r>
        <w:t>The network shall not allocate a P-TMSI Signature with all 24 bits equal to 1 (this is because the P-TMSI Signature must be stored in the SIM, and the SIM uses 3 octets with all bits equal to 1 to indicate that no valid P-TMSI signature is available.</w:t>
      </w:r>
    </w:p>
    <w:p w14:paraId="10589676" w14:textId="77777777" w:rsidR="009103DA" w:rsidRDefault="009103DA" w:rsidP="00BB7F6A">
      <w:pPr>
        <w:pStyle w:val="Heading2"/>
      </w:pPr>
      <w:bookmarkStart w:id="231" w:name="_Toc19695240"/>
      <w:bookmarkStart w:id="232" w:name="_Toc27225305"/>
      <w:bookmarkStart w:id="233" w:name="_Toc36112163"/>
      <w:bookmarkStart w:id="234" w:name="_Toc36112566"/>
      <w:bookmarkStart w:id="235" w:name="_Toc44854124"/>
      <w:bookmarkStart w:id="236" w:name="_Toc51839516"/>
      <w:bookmarkStart w:id="237" w:name="_Toc57880108"/>
      <w:bookmarkStart w:id="238" w:name="_Toc57880513"/>
      <w:bookmarkStart w:id="239" w:name="_Toc57880918"/>
      <w:bookmarkStart w:id="240" w:name="_Toc120005537"/>
      <w:bookmarkStart w:id="241" w:name="_Toc136329119"/>
      <w:r>
        <w:t>2.8</w:t>
      </w:r>
      <w:r>
        <w:tab/>
      </w:r>
      <w:r w:rsidRPr="00E900F6">
        <w:t>Globally Unique Temporary UE Identity</w:t>
      </w:r>
      <w:r>
        <w:t xml:space="preserve"> (GUTI)</w:t>
      </w:r>
      <w:bookmarkEnd w:id="231"/>
      <w:bookmarkEnd w:id="232"/>
      <w:bookmarkEnd w:id="233"/>
      <w:bookmarkEnd w:id="234"/>
      <w:bookmarkEnd w:id="235"/>
      <w:bookmarkEnd w:id="236"/>
      <w:bookmarkEnd w:id="237"/>
      <w:bookmarkEnd w:id="238"/>
      <w:bookmarkEnd w:id="239"/>
      <w:bookmarkEnd w:id="240"/>
      <w:bookmarkEnd w:id="241"/>
    </w:p>
    <w:p w14:paraId="3190F5C6" w14:textId="77777777" w:rsidR="009103DA" w:rsidRPr="00ED206A" w:rsidRDefault="009103DA" w:rsidP="00BB7F6A">
      <w:pPr>
        <w:pStyle w:val="Heading3"/>
      </w:pPr>
      <w:bookmarkStart w:id="242" w:name="_Toc19695241"/>
      <w:bookmarkStart w:id="243" w:name="_Toc27225306"/>
      <w:bookmarkStart w:id="244" w:name="_Toc36112164"/>
      <w:bookmarkStart w:id="245" w:name="_Toc36112567"/>
      <w:bookmarkStart w:id="246" w:name="_Toc44854125"/>
      <w:bookmarkStart w:id="247" w:name="_Toc51839517"/>
      <w:bookmarkStart w:id="248" w:name="_Toc57880109"/>
      <w:bookmarkStart w:id="249" w:name="_Toc57880514"/>
      <w:bookmarkStart w:id="250" w:name="_Toc57880919"/>
      <w:bookmarkStart w:id="251" w:name="_Toc120005538"/>
      <w:bookmarkStart w:id="252" w:name="_Toc136329120"/>
      <w:r>
        <w:t>2.8.1</w:t>
      </w:r>
      <w:r>
        <w:tab/>
        <w:t>Introduction</w:t>
      </w:r>
      <w:bookmarkEnd w:id="242"/>
      <w:bookmarkEnd w:id="243"/>
      <w:bookmarkEnd w:id="244"/>
      <w:bookmarkEnd w:id="245"/>
      <w:bookmarkEnd w:id="246"/>
      <w:bookmarkEnd w:id="247"/>
      <w:bookmarkEnd w:id="248"/>
      <w:bookmarkEnd w:id="249"/>
      <w:bookmarkEnd w:id="250"/>
      <w:bookmarkEnd w:id="251"/>
      <w:bookmarkEnd w:id="252"/>
    </w:p>
    <w:p w14:paraId="21317CA8" w14:textId="38D75707" w:rsidR="009103DA" w:rsidRPr="00FE320E" w:rsidRDefault="009103DA" w:rsidP="009103DA">
      <w:r w:rsidRPr="00FE320E">
        <w:t>The purpose of the</w:t>
      </w:r>
      <w:r>
        <w:t xml:space="preserve"> GUTI</w:t>
      </w:r>
      <w:r w:rsidRPr="00FE320E">
        <w:t xml:space="preserve"> is to provide an unambiguous identification of </w:t>
      </w:r>
      <w:r>
        <w:t xml:space="preserve">the UE that does not reveal the UE or the user's permanent identity in the Evolved Packet System (EPS). It also allows the identification of the MME and network. It </w:t>
      </w:r>
      <w:r>
        <w:lastRenderedPageBreak/>
        <w:t>can be used by the network and the UE to establish the UE's identity during signalling between them in the EPS</w:t>
      </w:r>
      <w:r w:rsidRPr="00FE320E">
        <w:t>.</w:t>
      </w:r>
      <w:r>
        <w:t xml:space="preserve"> See </w:t>
      </w:r>
      <w:r w:rsidR="004E20DA">
        <w:t>3GPP TS</w:t>
      </w:r>
      <w:r w:rsidR="00D60F0F">
        <w:t> 2</w:t>
      </w:r>
      <w:r>
        <w:t>3.401</w:t>
      </w:r>
      <w:r w:rsidR="00D60F0F">
        <w:t> [</w:t>
      </w:r>
      <w:r>
        <w:t>7</w:t>
      </w:r>
      <w:r>
        <w:rPr>
          <w:rFonts w:hint="eastAsia"/>
          <w:lang w:eastAsia="zh-CN"/>
        </w:rPr>
        <w:t>2</w:t>
      </w:r>
      <w:r>
        <w:t>].</w:t>
      </w:r>
    </w:p>
    <w:p w14:paraId="0287F6B4" w14:textId="77777777" w:rsidR="009103DA" w:rsidRDefault="009103DA" w:rsidP="009103DA">
      <w:r>
        <w:t>The GUTI has two main components:</w:t>
      </w:r>
    </w:p>
    <w:p w14:paraId="350FF750" w14:textId="77777777" w:rsidR="009103DA" w:rsidRDefault="009103DA" w:rsidP="009103DA">
      <w:pPr>
        <w:pStyle w:val="B1"/>
      </w:pPr>
      <w:r>
        <w:t>-</w:t>
      </w:r>
      <w:r>
        <w:tab/>
        <w:t>one that uniquely identifies the MME which allocated the GUTI; and</w:t>
      </w:r>
    </w:p>
    <w:p w14:paraId="408F7A14" w14:textId="77777777" w:rsidR="009103DA" w:rsidRDefault="009103DA" w:rsidP="009103DA">
      <w:pPr>
        <w:pStyle w:val="B1"/>
      </w:pPr>
      <w:r>
        <w:t>-</w:t>
      </w:r>
      <w:r>
        <w:tab/>
        <w:t>one that uniquely identifies the UE within the MME that allocated the GUTI.</w:t>
      </w:r>
    </w:p>
    <w:p w14:paraId="5B4B1CB8" w14:textId="77777777" w:rsidR="009103DA" w:rsidRDefault="009103DA" w:rsidP="009103DA">
      <w:r>
        <w:t>Within the MME, the mobile shall be identified by the M-TMSI.</w:t>
      </w:r>
    </w:p>
    <w:p w14:paraId="6B99954F" w14:textId="77777777" w:rsidR="009103DA" w:rsidRDefault="009103DA" w:rsidP="009103DA">
      <w:r>
        <w:t>The Globally Unique MME Identifier (GUMMEI) shall be constructed from the MCC, MNC and MME Identifier (MMEI).</w:t>
      </w:r>
    </w:p>
    <w:p w14:paraId="7E01E910" w14:textId="77777777" w:rsidR="009103DA" w:rsidRDefault="009103DA" w:rsidP="009103DA">
      <w:r>
        <w:t>The MMEI shall be constructed from an MME Group ID (MMEGI) and an MME Code (MMEC).</w:t>
      </w:r>
    </w:p>
    <w:p w14:paraId="2A570446" w14:textId="77777777" w:rsidR="009103DA" w:rsidRDefault="009103DA" w:rsidP="009103DA">
      <w:r>
        <w:t>The GUTI shall be constructed from the GUMMEI and the M-TMSI.</w:t>
      </w:r>
    </w:p>
    <w:p w14:paraId="674BB5D6" w14:textId="77777777" w:rsidR="009103DA" w:rsidRDefault="009103DA" w:rsidP="009103DA">
      <w:r>
        <w:t>For paging purposes, the mobile is paged with the S-TMSI. The S-TMSI shall be constructed from the MMEC and the M-TMSI.</w:t>
      </w:r>
    </w:p>
    <w:p w14:paraId="5E8BCCB9" w14:textId="77777777" w:rsidR="009103DA" w:rsidRDefault="009103DA" w:rsidP="009103DA">
      <w:r>
        <w:t>The operator shall need to ensure that the MMEC is unique within the MME pool area and, if overlapping pool areas are in use, unique within the area of overlapping MME pools.</w:t>
      </w:r>
    </w:p>
    <w:p w14:paraId="3439CA52" w14:textId="05667518" w:rsidR="009103DA" w:rsidRDefault="009103DA" w:rsidP="009103DA">
      <w:pPr>
        <w:pStyle w:val="NO"/>
      </w:pPr>
      <w:r>
        <w:t>NOTE:</w:t>
      </w:r>
      <w:r>
        <w:tab/>
      </w:r>
      <w:r>
        <w:rPr>
          <w:rFonts w:hint="eastAsia"/>
          <w:lang w:eastAsia="zh-CN"/>
        </w:rPr>
        <w:t xml:space="preserve">In some network sharing cases it is required that the MMEC and NRI values are coordinated between the sharing operators, as described in </w:t>
      </w:r>
      <w:r w:rsidR="004E20DA">
        <w:rPr>
          <w:rFonts w:hint="eastAsia"/>
          <w:lang w:eastAsia="zh-CN"/>
        </w:rPr>
        <w:t>3GPP TS</w:t>
      </w:r>
      <w:r w:rsidR="00D60F0F">
        <w:rPr>
          <w:lang w:eastAsia="zh-CN"/>
        </w:rPr>
        <w:t> </w:t>
      </w:r>
      <w:r w:rsidR="00D60F0F">
        <w:rPr>
          <w:rFonts w:hint="eastAsia"/>
          <w:lang w:eastAsia="zh-CN"/>
        </w:rPr>
        <w:t>2</w:t>
      </w:r>
      <w:r>
        <w:rPr>
          <w:rFonts w:hint="eastAsia"/>
          <w:lang w:eastAsia="zh-CN"/>
        </w:rPr>
        <w:t>3.251</w:t>
      </w:r>
      <w:r w:rsidR="00D60F0F">
        <w:rPr>
          <w:lang w:eastAsia="zh-CN"/>
        </w:rPr>
        <w:t> </w:t>
      </w:r>
      <w:r w:rsidR="00D60F0F">
        <w:rPr>
          <w:rFonts w:hint="eastAsia"/>
          <w:lang w:eastAsia="zh-CN"/>
        </w:rPr>
        <w:t>[</w:t>
      </w:r>
      <w:r>
        <w:rPr>
          <w:lang w:eastAsia="zh-CN"/>
        </w:rPr>
        <w:t>101</w:t>
      </w:r>
      <w:r>
        <w:rPr>
          <w:rFonts w:hint="eastAsia"/>
          <w:lang w:eastAsia="zh-CN"/>
        </w:rPr>
        <w:t>]. In order to achieve CS/PS coordination in shared GERAN/UTRAN networks, the MMEC included in the GUTI can be set to identify the CS operator serving the UE.</w:t>
      </w:r>
    </w:p>
    <w:p w14:paraId="281381F5" w14:textId="77777777" w:rsidR="009103DA" w:rsidRDefault="009103DA" w:rsidP="009103DA">
      <w:r>
        <w:t>The GUTI shall be used to support subscriber identity confidentiality, and, in the shortened S-TMSI form, to enable more efficient radio signalling procedures (e.g. paging and Service Request).</w:t>
      </w:r>
    </w:p>
    <w:p w14:paraId="0F6D6980" w14:textId="77777777" w:rsidR="009103DA" w:rsidRDefault="009103DA" w:rsidP="009103DA">
      <w:r>
        <w:t>The format and size of the GUTI is therefore the following:</w:t>
      </w:r>
    </w:p>
    <w:p w14:paraId="737510A4" w14:textId="77777777" w:rsidR="009103DA" w:rsidRPr="002365DF" w:rsidRDefault="009103DA" w:rsidP="009103DA">
      <w:pPr>
        <w:pStyle w:val="B1"/>
        <w:rPr>
          <w:lang w:val="fr-FR"/>
        </w:rPr>
      </w:pPr>
      <w:r w:rsidRPr="002365DF">
        <w:rPr>
          <w:lang w:val="fr-FR"/>
        </w:rPr>
        <w:t>&lt;GUTI&gt; = &lt;GUMMEI&gt;&lt;M-TMSI&gt;,</w:t>
      </w:r>
    </w:p>
    <w:p w14:paraId="6D0C45CF" w14:textId="77777777" w:rsidR="009103DA" w:rsidRPr="002365DF" w:rsidRDefault="009103DA" w:rsidP="009103DA">
      <w:pPr>
        <w:pStyle w:val="B1"/>
        <w:rPr>
          <w:lang w:val="fr-FR"/>
        </w:rPr>
      </w:pPr>
      <w:r w:rsidRPr="002365DF">
        <w:rPr>
          <w:lang w:val="fr-FR"/>
        </w:rPr>
        <w:tab/>
        <w:t>where &lt;GUMMEI&gt; = &lt;MCC&gt;&lt;MNC&gt;&lt;MME Identifier&gt;</w:t>
      </w:r>
    </w:p>
    <w:p w14:paraId="0ADEF523" w14:textId="77777777" w:rsidR="009103DA" w:rsidRPr="00A67C5F" w:rsidRDefault="009103DA" w:rsidP="009103DA">
      <w:pPr>
        <w:pStyle w:val="B1"/>
        <w:rPr>
          <w:lang w:val="fr-FR"/>
        </w:rPr>
      </w:pPr>
      <w:r w:rsidRPr="002365DF">
        <w:rPr>
          <w:lang w:val="fr-FR"/>
        </w:rPr>
        <w:tab/>
      </w:r>
      <w:r w:rsidRPr="00A67C5F">
        <w:rPr>
          <w:lang w:val="fr-FR"/>
        </w:rPr>
        <w:t>and &lt;MME Identifier&gt; = &lt;MME Group ID&gt;&lt;MME Code&gt;</w:t>
      </w:r>
    </w:p>
    <w:p w14:paraId="266EF896" w14:textId="77777777" w:rsidR="009103DA" w:rsidRDefault="009103DA" w:rsidP="009103DA">
      <w:r>
        <w:t>MCC and MNC shall have the same field size as in earlier 3GPP systems.</w:t>
      </w:r>
    </w:p>
    <w:p w14:paraId="0A43672A" w14:textId="77777777" w:rsidR="009103DA" w:rsidRDefault="009103DA" w:rsidP="009103DA">
      <w:r>
        <w:t>M-TMSI shall be of 32 bits length.</w:t>
      </w:r>
    </w:p>
    <w:p w14:paraId="56D97379" w14:textId="77777777" w:rsidR="009103DA" w:rsidRDefault="009103DA" w:rsidP="009103DA">
      <w:r>
        <w:t>MME Group ID shall be of 16 bits length.</w:t>
      </w:r>
    </w:p>
    <w:p w14:paraId="6F2FD227" w14:textId="77777777" w:rsidR="009103DA" w:rsidRDefault="009103DA" w:rsidP="009103DA">
      <w:r>
        <w:t>MME Code shall be of 8 bits length.</w:t>
      </w:r>
    </w:p>
    <w:p w14:paraId="189E2346" w14:textId="77777777" w:rsidR="009103DA" w:rsidRDefault="009103DA" w:rsidP="009103DA"/>
    <w:p w14:paraId="05BBE6B6" w14:textId="77777777" w:rsidR="009103DA" w:rsidRDefault="009103DA" w:rsidP="00BB7F6A">
      <w:pPr>
        <w:pStyle w:val="Heading3"/>
      </w:pPr>
      <w:bookmarkStart w:id="253" w:name="_Toc19695242"/>
      <w:bookmarkStart w:id="254" w:name="_Toc27225307"/>
      <w:bookmarkStart w:id="255" w:name="_Toc36112165"/>
      <w:bookmarkStart w:id="256" w:name="_Toc36112568"/>
      <w:bookmarkStart w:id="257" w:name="_Toc44854126"/>
      <w:bookmarkStart w:id="258" w:name="_Toc51839518"/>
      <w:bookmarkStart w:id="259" w:name="_Toc57880110"/>
      <w:bookmarkStart w:id="260" w:name="_Toc57880515"/>
      <w:bookmarkStart w:id="261" w:name="_Toc57880920"/>
      <w:bookmarkStart w:id="262" w:name="_Toc120005539"/>
      <w:bookmarkStart w:id="263" w:name="_Toc136329121"/>
      <w:r w:rsidRPr="001C6A25">
        <w:t>2.8.2</w:t>
      </w:r>
      <w:r w:rsidRPr="001C6A25">
        <w:tab/>
        <w:t>Mapping between Temporary and Area Identities for the EUTRAN and the UTRAN/GERAN based systems</w:t>
      </w:r>
      <w:bookmarkEnd w:id="253"/>
      <w:bookmarkEnd w:id="254"/>
      <w:bookmarkEnd w:id="255"/>
      <w:bookmarkEnd w:id="256"/>
      <w:bookmarkEnd w:id="257"/>
      <w:bookmarkEnd w:id="258"/>
      <w:bookmarkEnd w:id="259"/>
      <w:bookmarkEnd w:id="260"/>
      <w:bookmarkEnd w:id="261"/>
      <w:bookmarkEnd w:id="262"/>
      <w:bookmarkEnd w:id="263"/>
    </w:p>
    <w:p w14:paraId="148E8306" w14:textId="77777777" w:rsidR="009103DA" w:rsidRPr="00131B1D" w:rsidRDefault="009103DA" w:rsidP="00BB7F6A">
      <w:pPr>
        <w:pStyle w:val="Heading4"/>
      </w:pPr>
      <w:bookmarkStart w:id="264" w:name="_Toc19695243"/>
      <w:bookmarkStart w:id="265" w:name="_Toc27225308"/>
      <w:bookmarkStart w:id="266" w:name="_Toc36112166"/>
      <w:bookmarkStart w:id="267" w:name="_Toc36112569"/>
      <w:bookmarkStart w:id="268" w:name="_Toc44854127"/>
      <w:bookmarkStart w:id="269" w:name="_Toc51839519"/>
      <w:bookmarkStart w:id="270" w:name="_Toc57880111"/>
      <w:bookmarkStart w:id="271" w:name="_Toc57880516"/>
      <w:bookmarkStart w:id="272" w:name="_Toc57880921"/>
      <w:bookmarkStart w:id="273" w:name="_Toc120005540"/>
      <w:bookmarkStart w:id="274" w:name="_Toc136329122"/>
      <w:r>
        <w:rPr>
          <w:rFonts w:hint="eastAsia"/>
          <w:lang w:eastAsia="ja-JP"/>
        </w:rPr>
        <w:t>2.8.2.</w:t>
      </w:r>
      <w:r>
        <w:rPr>
          <w:lang w:eastAsia="ja-JP"/>
        </w:rPr>
        <w:t>0</w:t>
      </w:r>
      <w:r>
        <w:tab/>
        <w:t>Introduction</w:t>
      </w:r>
      <w:bookmarkEnd w:id="264"/>
      <w:bookmarkEnd w:id="265"/>
      <w:bookmarkEnd w:id="266"/>
      <w:bookmarkEnd w:id="267"/>
      <w:bookmarkEnd w:id="268"/>
      <w:bookmarkEnd w:id="269"/>
      <w:bookmarkEnd w:id="270"/>
      <w:bookmarkEnd w:id="271"/>
      <w:bookmarkEnd w:id="272"/>
      <w:bookmarkEnd w:id="273"/>
      <w:bookmarkEnd w:id="274"/>
    </w:p>
    <w:p w14:paraId="3A454BC8" w14:textId="77777777" w:rsidR="009103DA" w:rsidRDefault="009103DA" w:rsidP="009103DA">
      <w:r>
        <w:t>This clause provides information on the mapping of the temporary and location area identities, e.g. for the construction of the Routeing Area Update Request message in GERAN/UTRAN or Tracking Area Update Request message in E</w:t>
      </w:r>
      <w:r>
        <w:noBreakHyphen/>
        <w:t>UTRAN.</w:t>
      </w:r>
    </w:p>
    <w:p w14:paraId="0F78FFE4" w14:textId="77777777" w:rsidR="009103DA" w:rsidRPr="00AE1563" w:rsidRDefault="009103DA" w:rsidP="009103DA">
      <w:r>
        <w:t>In GERAN and UTRAN:</w:t>
      </w:r>
    </w:p>
    <w:p w14:paraId="2FFD8534" w14:textId="77777777" w:rsidR="009103DA" w:rsidRDefault="009103DA" w:rsidP="009103DA">
      <w:pPr>
        <w:pStyle w:val="B1"/>
      </w:pPr>
      <w:r>
        <w:tab/>
        <w:t>&lt;RAI&gt; = &lt;MCC&gt;&lt;MNC&gt;&lt;LAC&gt;&lt;RAC&gt;</w:t>
      </w:r>
    </w:p>
    <w:p w14:paraId="2BEBD849" w14:textId="77777777" w:rsidR="009103DA" w:rsidRDefault="009103DA" w:rsidP="009103DA">
      <w:pPr>
        <w:pStyle w:val="B1"/>
      </w:pPr>
      <w:r>
        <w:tab/>
        <w:t xml:space="preserve">&lt;P-TMSI/TLLI&gt; </w:t>
      </w:r>
      <w:r>
        <w:rPr>
          <w:rFonts w:hint="eastAsia"/>
          <w:lang w:eastAsia="ja-JP"/>
        </w:rPr>
        <w:t>i</w:t>
      </w:r>
      <w:r>
        <w:t>ncludes the mapped NRI</w:t>
      </w:r>
    </w:p>
    <w:p w14:paraId="11D52B6F" w14:textId="0FC44D30" w:rsidR="009103DA" w:rsidRDefault="009103DA" w:rsidP="009103DA">
      <w:r>
        <w:lastRenderedPageBreak/>
        <w:t>P</w:t>
      </w:r>
      <w:r>
        <w:noBreakHyphen/>
        <w:t xml:space="preserve">TMSI shall be of 32 bits length where the two topmost bits are reserved and always set to '11'. Hence, for a UE which may handover to GERAN/UTRAN (based on subscription and UE capabilities), the corresponding bits in the M-TMSI are set to '11' (see </w:t>
      </w:r>
      <w:r w:rsidR="00D60F0F">
        <w:t>clause 2</w:t>
      </w:r>
      <w:r>
        <w:t>.8.2.1.3).</w:t>
      </w:r>
    </w:p>
    <w:p w14:paraId="39EFFCAB" w14:textId="0A2E90EA" w:rsidR="009103DA" w:rsidRDefault="004E20DA" w:rsidP="009103DA">
      <w:r>
        <w:t>3GPP TS</w:t>
      </w:r>
      <w:r w:rsidR="00D60F0F">
        <w:t> 2</w:t>
      </w:r>
      <w:r w:rsidR="009103DA">
        <w:t>3.236</w:t>
      </w:r>
      <w:r w:rsidR="00D60F0F">
        <w:t> [</w:t>
      </w:r>
      <w:r w:rsidR="009103DA">
        <w:t>23] specifies that the NRI field is of variable length and shall be mapped into the P</w:t>
      </w:r>
      <w:r w:rsidR="009103DA">
        <w:noBreakHyphen/>
        <w:t>TMSI starting at bit 23 and down to bit 14. The most significant bit of the NRI is located at bit 23 of the P</w:t>
      </w:r>
      <w:r w:rsidR="009103DA">
        <w:noBreakHyphen/>
        <w:t xml:space="preserve">TMSI regardless of the configured length of the NRI. </w:t>
      </w:r>
      <w:r w:rsidR="009103DA" w:rsidRPr="00F170D9">
        <w:t>To support mobility between GERAN/UTRAN and E-UTRAN</w:t>
      </w:r>
      <w:r w:rsidR="009103DA">
        <w:t xml:space="preserve">,  the NRI length is limited to a maximum of 8 bits to be compatible for the mapping to MME Code within GUTI (see </w:t>
      </w:r>
      <w:r w:rsidR="00D60F0F">
        <w:t>clause </w:t>
      </w:r>
      <w:r w:rsidR="00D60F0F" w:rsidRPr="000E5D60">
        <w:t>2</w:t>
      </w:r>
      <w:r w:rsidR="009103DA" w:rsidRPr="000E5D60">
        <w:t>.8.2.2</w:t>
      </w:r>
      <w:r w:rsidR="009103DA">
        <w:t>).</w:t>
      </w:r>
    </w:p>
    <w:p w14:paraId="46BD0091" w14:textId="77777777" w:rsidR="009103DA" w:rsidRDefault="009103DA" w:rsidP="009103DA">
      <w:r>
        <w:t>The P</w:t>
      </w:r>
      <w:r>
        <w:noBreakHyphen/>
        <w:t>TMSI and NRI are defined elsewhere in this specification.</w:t>
      </w:r>
    </w:p>
    <w:p w14:paraId="5BCB8959" w14:textId="77777777" w:rsidR="009103DA" w:rsidRDefault="009103DA" w:rsidP="009103DA">
      <w:r>
        <w:t>In the case of a combined MME</w:t>
      </w:r>
      <w:r>
        <w:noBreakHyphen/>
        <w:t>SGSN node, the NRI of the SGSN part and the MME code of the MME part, refer to the same combined node. RAN configuration allows NAS messages on GERAN/UTRAN and E</w:t>
      </w:r>
      <w:r>
        <w:noBreakHyphen/>
        <w:t>UTRAN to be routed to the same combined node. The same or different values of NRI and MME code may be used for a combined node.</w:t>
      </w:r>
    </w:p>
    <w:p w14:paraId="2A6110E5" w14:textId="77777777" w:rsidR="009103DA" w:rsidRDefault="009103DA" w:rsidP="00BB7F6A">
      <w:pPr>
        <w:pStyle w:val="Heading4"/>
      </w:pPr>
      <w:bookmarkStart w:id="275" w:name="_Toc19695244"/>
      <w:bookmarkStart w:id="276" w:name="_Toc27225309"/>
      <w:bookmarkStart w:id="277" w:name="_Toc36112167"/>
      <w:bookmarkStart w:id="278" w:name="_Toc36112570"/>
      <w:bookmarkStart w:id="279" w:name="_Toc44854128"/>
      <w:bookmarkStart w:id="280" w:name="_Toc51839520"/>
      <w:bookmarkStart w:id="281" w:name="_Toc57880112"/>
      <w:bookmarkStart w:id="282" w:name="_Toc57880517"/>
      <w:bookmarkStart w:id="283" w:name="_Toc57880922"/>
      <w:bookmarkStart w:id="284" w:name="_Toc120005541"/>
      <w:bookmarkStart w:id="285" w:name="_Toc136329123"/>
      <w:r>
        <w:rPr>
          <w:rFonts w:hint="eastAsia"/>
          <w:lang w:eastAsia="ja-JP"/>
        </w:rPr>
        <w:t>2.8.2.1</w:t>
      </w:r>
      <w:r>
        <w:tab/>
        <w:t xml:space="preserve">Mapping </w:t>
      </w:r>
      <w:r>
        <w:rPr>
          <w:rFonts w:hint="eastAsia"/>
          <w:lang w:eastAsia="ja-JP"/>
        </w:rPr>
        <w:t>from GUTI to RAI, P-TMSI and P-TMSI signature</w:t>
      </w:r>
      <w:bookmarkEnd w:id="275"/>
      <w:bookmarkEnd w:id="276"/>
      <w:bookmarkEnd w:id="277"/>
      <w:bookmarkEnd w:id="278"/>
      <w:bookmarkEnd w:id="279"/>
      <w:bookmarkEnd w:id="280"/>
      <w:bookmarkEnd w:id="281"/>
      <w:bookmarkEnd w:id="282"/>
      <w:bookmarkEnd w:id="283"/>
      <w:bookmarkEnd w:id="284"/>
      <w:bookmarkEnd w:id="285"/>
    </w:p>
    <w:p w14:paraId="68D1FACE" w14:textId="77777777" w:rsidR="009103DA" w:rsidRPr="000330BA" w:rsidRDefault="009103DA" w:rsidP="00BB7F6A">
      <w:pPr>
        <w:pStyle w:val="Heading5"/>
      </w:pPr>
      <w:bookmarkStart w:id="286" w:name="_Toc19695245"/>
      <w:bookmarkStart w:id="287" w:name="_Toc27225310"/>
      <w:bookmarkStart w:id="288" w:name="_Toc36112168"/>
      <w:bookmarkStart w:id="289" w:name="_Toc36112571"/>
      <w:bookmarkStart w:id="290" w:name="_Toc44854129"/>
      <w:bookmarkStart w:id="291" w:name="_Toc51839521"/>
      <w:bookmarkStart w:id="292" w:name="_Toc57880113"/>
      <w:bookmarkStart w:id="293" w:name="_Toc57880518"/>
      <w:bookmarkStart w:id="294" w:name="_Toc57880923"/>
      <w:bookmarkStart w:id="295" w:name="_Toc120005542"/>
      <w:bookmarkStart w:id="296" w:name="_Toc136329124"/>
      <w:r w:rsidRPr="000330BA">
        <w:t>2.8.2.1</w:t>
      </w:r>
      <w:r>
        <w:t>.1</w:t>
      </w:r>
      <w:r w:rsidRPr="000330BA">
        <w:tab/>
      </w:r>
      <w:r>
        <w:t>Introduction</w:t>
      </w:r>
      <w:bookmarkEnd w:id="286"/>
      <w:bookmarkEnd w:id="287"/>
      <w:bookmarkEnd w:id="288"/>
      <w:bookmarkEnd w:id="289"/>
      <w:bookmarkEnd w:id="290"/>
      <w:bookmarkEnd w:id="291"/>
      <w:bookmarkEnd w:id="292"/>
      <w:bookmarkEnd w:id="293"/>
      <w:bookmarkEnd w:id="294"/>
      <w:bookmarkEnd w:id="295"/>
      <w:bookmarkEnd w:id="296"/>
    </w:p>
    <w:p w14:paraId="5A8F93F7" w14:textId="77777777" w:rsidR="009103DA" w:rsidRPr="000330BA" w:rsidRDefault="009103DA" w:rsidP="009103DA">
      <w:r w:rsidRPr="000330BA">
        <w:t xml:space="preserve">This </w:t>
      </w:r>
      <w:r>
        <w:t>clause</w:t>
      </w:r>
      <w:r w:rsidRPr="000330BA">
        <w:t xml:space="preserve"> addresses the case when </w:t>
      </w:r>
      <w:r>
        <w:t xml:space="preserve">a </w:t>
      </w:r>
      <w:r w:rsidRPr="000330BA">
        <w:t xml:space="preserve">UE moves from </w:t>
      </w:r>
      <w:r>
        <w:t xml:space="preserve">an </w:t>
      </w:r>
      <w:r w:rsidRPr="000330BA">
        <w:t xml:space="preserve">MME to </w:t>
      </w:r>
      <w:r>
        <w:t xml:space="preserve">an </w:t>
      </w:r>
      <w:r w:rsidRPr="000330BA">
        <w:t xml:space="preserve">SGSN. </w:t>
      </w:r>
      <w:r>
        <w:t xml:space="preserve">The </w:t>
      </w:r>
      <w:r w:rsidRPr="000330BA">
        <w:t xml:space="preserve">SGSN may be either </w:t>
      </w:r>
      <w:r>
        <w:t xml:space="preserve">an </w:t>
      </w:r>
      <w:r w:rsidRPr="000330BA">
        <w:t xml:space="preserve">S4 SGSN or </w:t>
      </w:r>
      <w:r>
        <w:t xml:space="preserve">a </w:t>
      </w:r>
      <w:r w:rsidRPr="000330BA">
        <w:t>Gn/Gp SGSN.</w:t>
      </w:r>
    </w:p>
    <w:p w14:paraId="512C507B" w14:textId="77777777" w:rsidR="009103DA" w:rsidRPr="000330BA" w:rsidRDefault="009103DA" w:rsidP="00BB7F6A">
      <w:pPr>
        <w:pStyle w:val="Heading5"/>
      </w:pPr>
      <w:bookmarkStart w:id="297" w:name="_Toc19695246"/>
      <w:bookmarkStart w:id="298" w:name="_Toc27225311"/>
      <w:bookmarkStart w:id="299" w:name="_Toc36112169"/>
      <w:bookmarkStart w:id="300" w:name="_Toc36112572"/>
      <w:bookmarkStart w:id="301" w:name="_Toc44854130"/>
      <w:bookmarkStart w:id="302" w:name="_Toc51839522"/>
      <w:bookmarkStart w:id="303" w:name="_Toc57880114"/>
      <w:bookmarkStart w:id="304" w:name="_Toc57880519"/>
      <w:bookmarkStart w:id="305" w:name="_Toc57880924"/>
      <w:bookmarkStart w:id="306" w:name="_Toc120005543"/>
      <w:bookmarkStart w:id="307" w:name="_Toc136329125"/>
      <w:r w:rsidRPr="000330BA">
        <w:t>2.8.2.1</w:t>
      </w:r>
      <w:r>
        <w:t>.2</w:t>
      </w:r>
      <w:r w:rsidRPr="000330BA">
        <w:tab/>
        <w:t xml:space="preserve">Mapping in </w:t>
      </w:r>
      <w:r>
        <w:t xml:space="preserve">the </w:t>
      </w:r>
      <w:r w:rsidRPr="000330BA">
        <w:t>UE</w:t>
      </w:r>
      <w:bookmarkEnd w:id="297"/>
      <w:bookmarkEnd w:id="298"/>
      <w:bookmarkEnd w:id="299"/>
      <w:bookmarkEnd w:id="300"/>
      <w:bookmarkEnd w:id="301"/>
      <w:bookmarkEnd w:id="302"/>
      <w:bookmarkEnd w:id="303"/>
      <w:bookmarkEnd w:id="304"/>
      <w:bookmarkEnd w:id="305"/>
      <w:bookmarkEnd w:id="306"/>
      <w:bookmarkEnd w:id="307"/>
    </w:p>
    <w:p w14:paraId="2C187226" w14:textId="078CEBBD" w:rsidR="009103DA" w:rsidRPr="000330BA" w:rsidRDefault="009103DA" w:rsidP="009103DA">
      <w:r w:rsidRPr="000330BA">
        <w:t xml:space="preserve">When </w:t>
      </w:r>
      <w:r>
        <w:t>a</w:t>
      </w:r>
      <w:r w:rsidRPr="000330BA">
        <w:t xml:space="preserve"> UE moves from </w:t>
      </w:r>
      <w:r>
        <w:t>an</w:t>
      </w:r>
      <w:r w:rsidRPr="000330BA">
        <w:t xml:space="preserve"> E-UTRAN to </w:t>
      </w:r>
      <w:r>
        <w:t>a</w:t>
      </w:r>
      <w:r w:rsidRPr="000330BA">
        <w:t xml:space="preserve"> GERAN/UTRAN, </w:t>
      </w:r>
      <w:r>
        <w:t xml:space="preserve">the </w:t>
      </w:r>
      <w:r w:rsidRPr="000330BA">
        <w:t xml:space="preserve">UE needs to map </w:t>
      </w:r>
      <w:r>
        <w:t xml:space="preserve">the </w:t>
      </w:r>
      <w:r w:rsidRPr="000330BA">
        <w:t xml:space="preserve">GUTI to </w:t>
      </w:r>
      <w:r>
        <w:t xml:space="preserve">an </w:t>
      </w:r>
      <w:r w:rsidRPr="000330BA">
        <w:t>RAI</w:t>
      </w:r>
      <w:r>
        <w:t>,</w:t>
      </w:r>
      <w:r w:rsidRPr="000330BA">
        <w:t xml:space="preserve"> </w:t>
      </w:r>
      <w:r>
        <w:t xml:space="preserve">a </w:t>
      </w:r>
      <w:r w:rsidRPr="000330BA">
        <w:t xml:space="preserve">P-TMSI and </w:t>
      </w:r>
      <w:r>
        <w:t xml:space="preserve">a </w:t>
      </w:r>
      <w:r w:rsidRPr="000330BA">
        <w:t>P-TMSI Signature</w:t>
      </w:r>
      <w:r>
        <w:t>,</w:t>
      </w:r>
      <w:r w:rsidRPr="000330BA">
        <w:t xml:space="preserve"> </w:t>
      </w:r>
      <w:r>
        <w:t xml:space="preserve">for them </w:t>
      </w:r>
      <w:r w:rsidRPr="000330BA">
        <w:t>to be sent to the SGSN.</w:t>
      </w:r>
      <w:r w:rsidRPr="00B524A5">
        <w:t xml:space="preserve"> </w:t>
      </w:r>
      <w:r>
        <w:t xml:space="preserve">For GERAN, the TLLI is derived from the P-TMSI by the UE and is a foreign TLLI (see </w:t>
      </w:r>
      <w:r w:rsidR="00D60F0F">
        <w:t>clause 2</w:t>
      </w:r>
      <w:r>
        <w:t>.6).</w:t>
      </w:r>
    </w:p>
    <w:p w14:paraId="40DFF21F" w14:textId="77777777" w:rsidR="009103DA" w:rsidRDefault="009103DA" w:rsidP="009103DA">
      <w:r>
        <w:t>The mapping of the GUTI shall be done to the combination of RAI of GERAN / UTRAN and the P</w:t>
      </w:r>
      <w:r>
        <w:noBreakHyphen/>
        <w:t>TMSI:</w:t>
      </w:r>
    </w:p>
    <w:p w14:paraId="6A5872B0" w14:textId="77777777" w:rsidR="009103DA" w:rsidRDefault="009103DA" w:rsidP="009103DA">
      <w:pPr>
        <w:pStyle w:val="B1"/>
      </w:pPr>
      <w:r>
        <w:t>E</w:t>
      </w:r>
      <w:r>
        <w:noBreakHyphen/>
        <w:t>UTRAN &lt;MCC&gt; maps to GERAN/UTRAN &lt;MCC&gt;</w:t>
      </w:r>
    </w:p>
    <w:p w14:paraId="5E34CB90" w14:textId="77777777" w:rsidR="009103DA" w:rsidRDefault="009103DA" w:rsidP="009103DA">
      <w:pPr>
        <w:pStyle w:val="B1"/>
      </w:pPr>
      <w:r>
        <w:t>E</w:t>
      </w:r>
      <w:r>
        <w:noBreakHyphen/>
        <w:t>UTRAN &lt;MNC&gt; maps to GERAN/UTRAN &lt;MNC&gt;</w:t>
      </w:r>
    </w:p>
    <w:p w14:paraId="2A72364B" w14:textId="77777777" w:rsidR="009103DA" w:rsidRDefault="009103DA" w:rsidP="009103DA">
      <w:pPr>
        <w:pStyle w:val="B1"/>
      </w:pPr>
      <w:r>
        <w:t>E</w:t>
      </w:r>
      <w:r>
        <w:noBreakHyphen/>
        <w:t>UTRAN &lt;MME Group ID&gt; maps to GERAN/UTRAN &lt;LAC&gt;</w:t>
      </w:r>
    </w:p>
    <w:p w14:paraId="7A99B30F" w14:textId="77777777" w:rsidR="009103DA" w:rsidRDefault="009103DA" w:rsidP="009103DA">
      <w:pPr>
        <w:pStyle w:val="B1"/>
      </w:pPr>
      <w:r>
        <w:t>E</w:t>
      </w:r>
      <w:r>
        <w:noBreakHyphen/>
        <w:t xml:space="preserve">UTRAN &lt;MME Code&gt; maps to GERAN/UTRAN &lt;RAC&gt; and is also copied into the 8 </w:t>
      </w:r>
      <w:r>
        <w:rPr>
          <w:rFonts w:hint="eastAsia"/>
          <w:lang w:eastAsia="zh-CN"/>
        </w:rPr>
        <w:t>M</w:t>
      </w:r>
      <w:r>
        <w:t xml:space="preserve">ost </w:t>
      </w:r>
      <w:r>
        <w:rPr>
          <w:rFonts w:hint="eastAsia"/>
          <w:lang w:eastAsia="zh-CN"/>
        </w:rPr>
        <w:t>S</w:t>
      </w:r>
      <w:r>
        <w:t xml:space="preserve">ignificant </w:t>
      </w:r>
      <w:r>
        <w:rPr>
          <w:rFonts w:hint="eastAsia"/>
          <w:lang w:eastAsia="zh-CN"/>
        </w:rPr>
        <w:t>B</w:t>
      </w:r>
      <w:r>
        <w:t>its of the NRI field within the P</w:t>
      </w:r>
      <w:r>
        <w:noBreakHyphen/>
        <w:t>TMSI;</w:t>
      </w:r>
    </w:p>
    <w:p w14:paraId="75774227" w14:textId="77777777" w:rsidR="009103DA" w:rsidRDefault="009103DA" w:rsidP="009103DA">
      <w:pPr>
        <w:pStyle w:val="B1"/>
      </w:pPr>
      <w:r>
        <w:t>E</w:t>
      </w:r>
      <w:r>
        <w:noBreakHyphen/>
        <w:t>UTRAN &lt;M-TMSI&gt; maps as follows:</w:t>
      </w:r>
    </w:p>
    <w:p w14:paraId="7B31CE2C" w14:textId="77777777" w:rsidR="009103DA" w:rsidRDefault="009103DA" w:rsidP="009103DA">
      <w:pPr>
        <w:pStyle w:val="B2"/>
        <w:rPr>
          <w:lang w:eastAsia="ja-JP"/>
        </w:rPr>
      </w:pPr>
      <w:r>
        <w:t>-</w:t>
      </w:r>
      <w:r>
        <w:tab/>
        <w:t>6 bits of the E</w:t>
      </w:r>
      <w:r>
        <w:noBreakHyphen/>
        <w:t xml:space="preserve">UTRAN &lt;M-TMSI&gt; </w:t>
      </w:r>
      <w:r>
        <w:rPr>
          <w:rFonts w:hint="eastAsia"/>
          <w:lang w:eastAsia="zh-CN"/>
        </w:rPr>
        <w:t xml:space="preserve">starting at bit </w:t>
      </w:r>
      <w:r>
        <w:rPr>
          <w:lang w:eastAsia="zh-CN"/>
        </w:rPr>
        <w:t>29</w:t>
      </w:r>
      <w:r>
        <w:rPr>
          <w:rFonts w:hint="eastAsia"/>
          <w:lang w:eastAsia="zh-CN"/>
        </w:rPr>
        <w:t xml:space="preserve"> and down to bit </w:t>
      </w:r>
      <w:r>
        <w:rPr>
          <w:lang w:eastAsia="zh-CN"/>
        </w:rPr>
        <w:t>24</w:t>
      </w:r>
      <w:r>
        <w:rPr>
          <w:rFonts w:hint="eastAsia"/>
          <w:lang w:eastAsia="zh-CN"/>
        </w:rPr>
        <w:t xml:space="preserve"> are </w:t>
      </w:r>
      <w:r>
        <w:t xml:space="preserve">mapped into </w:t>
      </w:r>
      <w:r>
        <w:rPr>
          <w:rFonts w:hint="eastAsia"/>
          <w:lang w:eastAsia="ja-JP"/>
        </w:rPr>
        <w:t>bit 29 and down to bit 24</w:t>
      </w:r>
      <w:r>
        <w:t xml:space="preserve"> of the GERAN/UTRAN &lt;P</w:t>
      </w:r>
      <w:r>
        <w:noBreakHyphen/>
        <w:t>TMSI&gt;;</w:t>
      </w:r>
    </w:p>
    <w:p w14:paraId="40BF5F80" w14:textId="77777777" w:rsidR="009103DA" w:rsidRDefault="009103DA" w:rsidP="009103DA">
      <w:pPr>
        <w:pStyle w:val="B2"/>
        <w:rPr>
          <w:lang w:eastAsia="ja-JP"/>
        </w:rPr>
      </w:pPr>
      <w:r>
        <w:t>-</w:t>
      </w:r>
      <w:r>
        <w:tab/>
        <w:t>16 bits of the E</w:t>
      </w:r>
      <w:r>
        <w:noBreakHyphen/>
        <w:t xml:space="preserve">UTRAN &lt;M-TMSI&gt; </w:t>
      </w:r>
      <w:r>
        <w:rPr>
          <w:rFonts w:hint="eastAsia"/>
          <w:lang w:eastAsia="zh-CN"/>
        </w:rPr>
        <w:t xml:space="preserve">starting at bit </w:t>
      </w:r>
      <w:r>
        <w:rPr>
          <w:lang w:eastAsia="ja-JP"/>
        </w:rPr>
        <w:t>15</w:t>
      </w:r>
      <w:r>
        <w:rPr>
          <w:rFonts w:hint="eastAsia"/>
          <w:lang w:eastAsia="zh-CN"/>
        </w:rPr>
        <w:t xml:space="preserve"> and down to bit </w:t>
      </w:r>
      <w:r>
        <w:rPr>
          <w:lang w:eastAsia="ja-JP"/>
        </w:rPr>
        <w:t>0</w:t>
      </w:r>
      <w:r>
        <w:rPr>
          <w:rFonts w:hint="eastAsia"/>
          <w:lang w:eastAsia="zh-CN"/>
        </w:rPr>
        <w:t xml:space="preserve"> are </w:t>
      </w:r>
      <w:r>
        <w:t xml:space="preserve">mapped into </w:t>
      </w:r>
      <w:r>
        <w:rPr>
          <w:rFonts w:hint="eastAsia"/>
          <w:lang w:eastAsia="ja-JP"/>
        </w:rPr>
        <w:t xml:space="preserve">bit 15 and down to bit 0 </w:t>
      </w:r>
      <w:r>
        <w:t>of the GERAN/UTRAN &lt;P</w:t>
      </w:r>
      <w:r>
        <w:noBreakHyphen/>
        <w:t>TMSI&gt;;</w:t>
      </w:r>
    </w:p>
    <w:p w14:paraId="08BF9289" w14:textId="77777777" w:rsidR="009103DA" w:rsidRDefault="009103DA" w:rsidP="009103DA">
      <w:pPr>
        <w:pStyle w:val="B2"/>
      </w:pPr>
      <w:r>
        <w:t>-</w:t>
      </w:r>
      <w:r>
        <w:tab/>
        <w:t>and the remaining 8 bits of the E</w:t>
      </w:r>
      <w:r>
        <w:noBreakHyphen/>
        <w:t xml:space="preserve">UTRAN &lt;M-TMSI&gt; are mapped into the 8 </w:t>
      </w:r>
      <w:r>
        <w:rPr>
          <w:rFonts w:hint="eastAsia"/>
          <w:lang w:eastAsia="zh-CN"/>
        </w:rPr>
        <w:t>M</w:t>
      </w:r>
      <w:r>
        <w:t xml:space="preserve">ost </w:t>
      </w:r>
      <w:r>
        <w:rPr>
          <w:rFonts w:hint="eastAsia"/>
          <w:lang w:eastAsia="zh-CN"/>
        </w:rPr>
        <w:t>S</w:t>
      </w:r>
      <w:r>
        <w:t>ignificant</w:t>
      </w:r>
      <w:r w:rsidDel="00EE3F8C">
        <w:t xml:space="preserve"> </w:t>
      </w:r>
      <w:r>
        <w:rPr>
          <w:rFonts w:hint="eastAsia"/>
          <w:lang w:eastAsia="zh-CN"/>
        </w:rPr>
        <w:t>B</w:t>
      </w:r>
      <w:r>
        <w:t>its of the &lt;P-TMSI signature&gt; field.</w:t>
      </w:r>
    </w:p>
    <w:p w14:paraId="38654DDD" w14:textId="621A4316" w:rsidR="009103DA" w:rsidRDefault="009103DA" w:rsidP="009103DA">
      <w:pPr>
        <w:pStyle w:val="B2"/>
      </w:pPr>
      <w:r w:rsidRPr="00953029">
        <w:t xml:space="preserve">The </w:t>
      </w:r>
      <w:r>
        <w:t>UE shall fill t</w:t>
      </w:r>
      <w:r w:rsidRPr="00953029">
        <w:t xml:space="preserve">he remaining 2 octets of the &lt;P-TMSI signature&gt; according to </w:t>
      </w:r>
      <w:r>
        <w:t>clauses</w:t>
      </w:r>
      <w:r w:rsidRPr="00953029">
        <w:t xml:space="preserve"> 9.1.1</w:t>
      </w:r>
      <w:r>
        <w:t xml:space="preserve">, </w:t>
      </w:r>
      <w:r w:rsidRPr="00B0681A">
        <w:t xml:space="preserve">9.4.1, </w:t>
      </w:r>
      <w:r>
        <w:t xml:space="preserve">10.2.1, </w:t>
      </w:r>
      <w:r w:rsidRPr="00B0681A">
        <w:t>or 10.5.1</w:t>
      </w:r>
      <w:r w:rsidRPr="00953029">
        <w:t xml:space="preserve"> </w:t>
      </w:r>
      <w:r>
        <w:t>of</w:t>
      </w:r>
      <w:r w:rsidRPr="00953029">
        <w:t xml:space="preserve"> </w:t>
      </w:r>
      <w:r w:rsidR="004E20DA">
        <w:t>3GPP TS</w:t>
      </w:r>
      <w:r w:rsidRPr="00953029">
        <w:t>.33.4</w:t>
      </w:r>
      <w:r>
        <w:t>01</w:t>
      </w:r>
      <w:r w:rsidR="00D60F0F">
        <w:t> [</w:t>
      </w:r>
      <w:r>
        <w:t>89</w:t>
      </w:r>
      <w:r w:rsidRPr="00953029">
        <w:t>]</w:t>
      </w:r>
      <w:r w:rsidRPr="009F5F7E">
        <w:t xml:space="preserve"> </w:t>
      </w:r>
      <w:r>
        <w:t xml:space="preserve">, </w:t>
      </w:r>
      <w:r w:rsidRPr="00B0681A">
        <w:t>as appropriate, for RAU/Attach procedures</w:t>
      </w:r>
      <w:r w:rsidRPr="00953029">
        <w:t>.</w:t>
      </w:r>
    </w:p>
    <w:p w14:paraId="2168E4B0" w14:textId="405AFDFC" w:rsidR="009103DA" w:rsidRDefault="009103DA" w:rsidP="009103DA">
      <w:r>
        <w:t>For UTRAN, the 10-bit long NRI bits are masked out from the P-TMSI and are also supplied by the UE to the RAN node as IDNNS (Intra Domain NAS Node Selector)</w:t>
      </w:r>
      <w:r w:rsidRPr="00E202C0">
        <w:t xml:space="preserve"> (see </w:t>
      </w:r>
      <w:r w:rsidR="004E20DA">
        <w:t>3GPP TS</w:t>
      </w:r>
      <w:r w:rsidR="00D60F0F">
        <w:t> </w:t>
      </w:r>
      <w:r w:rsidR="00D60F0F" w:rsidRPr="00E202C0">
        <w:t>2</w:t>
      </w:r>
      <w:r w:rsidRPr="00E202C0">
        <w:t>3.236</w:t>
      </w:r>
      <w:r w:rsidR="00D60F0F">
        <w:t> </w:t>
      </w:r>
      <w:r w:rsidR="00D60F0F" w:rsidRPr="00E202C0">
        <w:t>[</w:t>
      </w:r>
      <w:r w:rsidRPr="00E202C0">
        <w:t>23])</w:t>
      </w:r>
      <w:r>
        <w:t>. However, the RAN configured NRI length should not exceed 8 bits.</w:t>
      </w:r>
    </w:p>
    <w:p w14:paraId="5019FFC4" w14:textId="77777777" w:rsidR="009103DA" w:rsidRPr="000330BA" w:rsidRDefault="009103DA" w:rsidP="00BB7F6A">
      <w:pPr>
        <w:pStyle w:val="Heading5"/>
      </w:pPr>
      <w:bookmarkStart w:id="308" w:name="_Toc19695247"/>
      <w:bookmarkStart w:id="309" w:name="_Toc27225312"/>
      <w:bookmarkStart w:id="310" w:name="_Toc36112170"/>
      <w:bookmarkStart w:id="311" w:name="_Toc36112573"/>
      <w:bookmarkStart w:id="312" w:name="_Toc44854131"/>
      <w:bookmarkStart w:id="313" w:name="_Toc51839523"/>
      <w:bookmarkStart w:id="314" w:name="_Toc57880115"/>
      <w:bookmarkStart w:id="315" w:name="_Toc57880520"/>
      <w:bookmarkStart w:id="316" w:name="_Toc57880925"/>
      <w:bookmarkStart w:id="317" w:name="_Toc120005544"/>
      <w:bookmarkStart w:id="318" w:name="_Toc136329126"/>
      <w:r w:rsidRPr="000330BA">
        <w:t>2.8.2.1.</w:t>
      </w:r>
      <w:r>
        <w:t>3</w:t>
      </w:r>
      <w:r w:rsidRPr="000330BA">
        <w:tab/>
        <w:t xml:space="preserve">Mapping in </w:t>
      </w:r>
      <w:r>
        <w:t xml:space="preserve">the </w:t>
      </w:r>
      <w:r w:rsidRPr="000330BA">
        <w:t>old MME</w:t>
      </w:r>
      <w:bookmarkEnd w:id="308"/>
      <w:bookmarkEnd w:id="309"/>
      <w:bookmarkEnd w:id="310"/>
      <w:bookmarkEnd w:id="311"/>
      <w:bookmarkEnd w:id="312"/>
      <w:bookmarkEnd w:id="313"/>
      <w:bookmarkEnd w:id="314"/>
      <w:bookmarkEnd w:id="315"/>
      <w:bookmarkEnd w:id="316"/>
      <w:bookmarkEnd w:id="317"/>
      <w:bookmarkEnd w:id="318"/>
    </w:p>
    <w:p w14:paraId="1075D527" w14:textId="77777777" w:rsidR="009103DA" w:rsidRPr="000330BA" w:rsidRDefault="009103DA" w:rsidP="009103DA">
      <w:r>
        <w:t>A</w:t>
      </w:r>
      <w:r w:rsidRPr="000330BA">
        <w:t xml:space="preserve"> new SGSN attempts to retrieve information regarding the UE</w:t>
      </w:r>
      <w:r>
        <w:t>,</w:t>
      </w:r>
      <w:r w:rsidRPr="000330BA">
        <w:t xml:space="preserve"> e.g.</w:t>
      </w:r>
      <w:r>
        <w:t xml:space="preserve"> the</w:t>
      </w:r>
      <w:r w:rsidRPr="000330BA">
        <w:t xml:space="preserve"> IMSI</w:t>
      </w:r>
      <w:r>
        <w:t>,</w:t>
      </w:r>
      <w:r w:rsidRPr="000330BA">
        <w:t xml:space="preserve"> from the old MME.  In order to find the UE context</w:t>
      </w:r>
      <w:r>
        <w:t>,</w:t>
      </w:r>
      <w:r w:rsidRPr="000330BA">
        <w:t xml:space="preserve"> the MME needs to map the RAI</w:t>
      </w:r>
      <w:r>
        <w:t>,</w:t>
      </w:r>
      <w:r w:rsidRPr="000330BA">
        <w:t xml:space="preserve"> P-TMSI</w:t>
      </w:r>
      <w:r>
        <w:t xml:space="preserve"> (or</w:t>
      </w:r>
      <w:r w:rsidRPr="00F652C3">
        <w:t xml:space="preserve"> </w:t>
      </w:r>
      <w:r>
        <w:t>TLLI)</w:t>
      </w:r>
      <w:r w:rsidRPr="000330BA">
        <w:t xml:space="preserve"> and </w:t>
      </w:r>
      <w:r>
        <w:t xml:space="preserve">the </w:t>
      </w:r>
      <w:r w:rsidRPr="000330BA">
        <w:t xml:space="preserve">P-TMSI Signature (sent by the SGSN) to </w:t>
      </w:r>
      <w:r>
        <w:t>create the</w:t>
      </w:r>
      <w:r w:rsidRPr="000330BA">
        <w:t xml:space="preserve"> GUTI</w:t>
      </w:r>
      <w:r>
        <w:t xml:space="preserve"> </w:t>
      </w:r>
      <w:r w:rsidRPr="0031433C">
        <w:t>and compare it with the stored GUTI</w:t>
      </w:r>
      <w:r w:rsidRPr="000330BA">
        <w:t>.</w:t>
      </w:r>
    </w:p>
    <w:p w14:paraId="137EEF92" w14:textId="79E5D9FC" w:rsidR="009103DA" w:rsidRPr="000330BA" w:rsidRDefault="009103DA" w:rsidP="009103DA">
      <w:pPr>
        <w:tabs>
          <w:tab w:val="left" w:pos="4680"/>
        </w:tabs>
      </w:pPr>
      <w:r w:rsidRPr="000330BA">
        <w:lastRenderedPageBreak/>
        <w:t xml:space="preserve">The MME shall perform a reverse mapping to the mapping </w:t>
      </w:r>
      <w:r>
        <w:t xml:space="preserve">procedure </w:t>
      </w:r>
      <w:r w:rsidRPr="000330BA">
        <w:t xml:space="preserve">specified in </w:t>
      </w:r>
      <w:r w:rsidR="00D60F0F">
        <w:t>clause </w:t>
      </w:r>
      <w:r w:rsidR="00D60F0F" w:rsidRPr="000330BA">
        <w:t>2</w:t>
      </w:r>
      <w:r w:rsidRPr="000330BA">
        <w:t>.8.2.1</w:t>
      </w:r>
      <w:r>
        <w:t>.2</w:t>
      </w:r>
      <w:r w:rsidRPr="000330BA">
        <w:t xml:space="preserve"> "Mapping in </w:t>
      </w:r>
      <w:r>
        <w:t xml:space="preserve">the </w:t>
      </w:r>
      <w:r w:rsidRPr="000330BA">
        <w:t>UE"</w:t>
      </w:r>
      <w:r>
        <w:t xml:space="preserve"> </w:t>
      </w:r>
      <w:r w:rsidRPr="000330BA">
        <w:t xml:space="preserve">(see </w:t>
      </w:r>
      <w:r w:rsidR="004E20DA">
        <w:t>3GPP TS</w:t>
      </w:r>
      <w:r w:rsidR="00D60F0F">
        <w:t> </w:t>
      </w:r>
      <w:r w:rsidR="00D60F0F" w:rsidRPr="000330BA">
        <w:t>2</w:t>
      </w:r>
      <w:r w:rsidRPr="000330BA">
        <w:t>9.060</w:t>
      </w:r>
      <w:r w:rsidR="00D60F0F">
        <w:t> </w:t>
      </w:r>
      <w:r w:rsidR="00D60F0F" w:rsidRPr="000330BA">
        <w:t>[</w:t>
      </w:r>
      <w:r w:rsidRPr="000330BA">
        <w:t xml:space="preserve">6] and </w:t>
      </w:r>
      <w:r w:rsidR="004E20DA">
        <w:t>3GPP TS</w:t>
      </w:r>
      <w:r w:rsidR="00D60F0F">
        <w:t> </w:t>
      </w:r>
      <w:r w:rsidR="00D60F0F" w:rsidRPr="000330BA">
        <w:t>2</w:t>
      </w:r>
      <w:r w:rsidRPr="000330BA">
        <w:t>9.274</w:t>
      </w:r>
      <w:r w:rsidR="00D60F0F">
        <w:t> </w:t>
      </w:r>
      <w:r w:rsidR="00D60F0F" w:rsidRPr="000330BA">
        <w:t>[</w:t>
      </w:r>
      <w:r>
        <w:t>88</w:t>
      </w:r>
      <w:r w:rsidRPr="000330BA">
        <w:t>] for specifics of the messaging).</w:t>
      </w:r>
      <w:r w:rsidRPr="00131B1D">
        <w:t xml:space="preserve"> </w:t>
      </w:r>
      <w:r>
        <w:t>F</w:t>
      </w:r>
      <w:r w:rsidRPr="00DF10AF">
        <w:rPr>
          <w:lang w:eastAsia="ja-JP"/>
        </w:rPr>
        <w:t xml:space="preserve">or the reverse mapping, the </w:t>
      </w:r>
      <w:r w:rsidRPr="000D1131">
        <w:t>E-</w:t>
      </w:r>
      <w:r>
        <w:t>U</w:t>
      </w:r>
      <w:r w:rsidRPr="000D1131">
        <w:t>TRAN &lt;MME</w:t>
      </w:r>
      <w:r>
        <w:t xml:space="preserve"> </w:t>
      </w:r>
      <w:r w:rsidRPr="000D1131">
        <w:t>Code&gt;</w:t>
      </w:r>
      <w:r>
        <w:t xml:space="preserve"> within the GUTI</w:t>
      </w:r>
      <w:r w:rsidRPr="00DF10AF">
        <w:rPr>
          <w:lang w:eastAsia="ja-JP"/>
        </w:rPr>
        <w:t xml:space="preserve"> </w:t>
      </w:r>
      <w:r>
        <w:rPr>
          <w:lang w:eastAsia="ja-JP"/>
        </w:rPr>
        <w:t>shall</w:t>
      </w:r>
      <w:r w:rsidRPr="00DF10AF">
        <w:rPr>
          <w:lang w:eastAsia="ja-JP"/>
        </w:rPr>
        <w:t xml:space="preserve"> be set </w:t>
      </w:r>
      <w:r>
        <w:rPr>
          <w:lang w:eastAsia="ja-JP"/>
        </w:rPr>
        <w:t xml:space="preserve">either </w:t>
      </w:r>
      <w:r w:rsidRPr="00DF10AF">
        <w:rPr>
          <w:lang w:eastAsia="ja-JP"/>
        </w:rPr>
        <w:t xml:space="preserve">to bits 23 to 16 of the </w:t>
      </w:r>
      <w:r w:rsidRPr="000D1131">
        <w:t>GERAN/UTRAN &lt;P-TMSI&gt; (i.e., the NRI field)</w:t>
      </w:r>
      <w:r w:rsidRPr="00DF10AF">
        <w:rPr>
          <w:lang w:eastAsia="ja-JP"/>
        </w:rPr>
        <w:t xml:space="preserve"> </w:t>
      </w:r>
      <w:r>
        <w:rPr>
          <w:lang w:eastAsia="ja-JP"/>
        </w:rPr>
        <w:t>or to the</w:t>
      </w:r>
      <w:r w:rsidRPr="00DF10AF">
        <w:rPr>
          <w:lang w:eastAsia="ja-JP"/>
        </w:rPr>
        <w:t xml:space="preserve"> </w:t>
      </w:r>
      <w:r>
        <w:t>GERAN/UTRAN &lt;RAC&gt;</w:t>
      </w:r>
      <w:r w:rsidRPr="00DF10AF">
        <w:rPr>
          <w:lang w:eastAsia="ja-JP"/>
        </w:rPr>
        <w:t>.</w:t>
      </w:r>
      <w:r>
        <w:rPr>
          <w:lang w:eastAsia="ja-JP"/>
        </w:rPr>
        <w:t xml:space="preserve"> </w:t>
      </w:r>
      <w:r>
        <w:t xml:space="preserve">For GERAN TLLI, the old MME replaces the two topmost bits of TLLI, received from new SGSN via GTPv1, with '11' </w:t>
      </w:r>
      <w:r w:rsidRPr="007C1A5E">
        <w:t>before</w:t>
      </w:r>
      <w:r>
        <w:t xml:space="preserve"> mapping the TLLI to the GUTI used for</w:t>
      </w:r>
      <w:r w:rsidRPr="007C1A5E">
        <w:t xml:space="preserve"> looking up the </w:t>
      </w:r>
      <w:r>
        <w:t>"</w:t>
      </w:r>
      <w:r w:rsidRPr="007C1A5E">
        <w:t>UE Context</w:t>
      </w:r>
      <w:r>
        <w:t>".</w:t>
      </w:r>
    </w:p>
    <w:p w14:paraId="07B96293" w14:textId="77777777" w:rsidR="009103DA" w:rsidRDefault="009103DA" w:rsidP="00BB7F6A">
      <w:pPr>
        <w:pStyle w:val="Heading4"/>
      </w:pPr>
      <w:bookmarkStart w:id="319" w:name="_Toc19695248"/>
      <w:bookmarkStart w:id="320" w:name="_Toc27225313"/>
      <w:bookmarkStart w:id="321" w:name="_Toc36112171"/>
      <w:bookmarkStart w:id="322" w:name="_Toc36112574"/>
      <w:bookmarkStart w:id="323" w:name="_Toc44854132"/>
      <w:bookmarkStart w:id="324" w:name="_Toc51839524"/>
      <w:bookmarkStart w:id="325" w:name="_Toc57880116"/>
      <w:bookmarkStart w:id="326" w:name="_Toc57880521"/>
      <w:bookmarkStart w:id="327" w:name="_Toc57880926"/>
      <w:bookmarkStart w:id="328" w:name="_Toc120005545"/>
      <w:bookmarkStart w:id="329" w:name="_Toc136329127"/>
      <w:r>
        <w:rPr>
          <w:rFonts w:hint="eastAsia"/>
          <w:lang w:eastAsia="ja-JP"/>
        </w:rPr>
        <w:t>2.8.2.2</w:t>
      </w:r>
      <w:r>
        <w:tab/>
        <w:t xml:space="preserve">Mapping </w:t>
      </w:r>
      <w:r>
        <w:rPr>
          <w:rFonts w:hint="eastAsia"/>
          <w:lang w:eastAsia="ja-JP"/>
        </w:rPr>
        <w:t>from RAI and P-TMSI to GUTI</w:t>
      </w:r>
      <w:bookmarkEnd w:id="319"/>
      <w:bookmarkEnd w:id="320"/>
      <w:bookmarkEnd w:id="321"/>
      <w:bookmarkEnd w:id="322"/>
      <w:bookmarkEnd w:id="323"/>
      <w:bookmarkEnd w:id="324"/>
      <w:bookmarkEnd w:id="325"/>
      <w:bookmarkEnd w:id="326"/>
      <w:bookmarkEnd w:id="327"/>
      <w:bookmarkEnd w:id="328"/>
      <w:bookmarkEnd w:id="329"/>
    </w:p>
    <w:p w14:paraId="6E074D28" w14:textId="77777777" w:rsidR="009103DA" w:rsidRPr="000330BA" w:rsidRDefault="009103DA" w:rsidP="00BB7F6A">
      <w:pPr>
        <w:pStyle w:val="Heading5"/>
      </w:pPr>
      <w:bookmarkStart w:id="330" w:name="_Toc19695249"/>
      <w:bookmarkStart w:id="331" w:name="_Toc27225314"/>
      <w:bookmarkStart w:id="332" w:name="_Toc36112172"/>
      <w:bookmarkStart w:id="333" w:name="_Toc36112575"/>
      <w:bookmarkStart w:id="334" w:name="_Toc44854133"/>
      <w:bookmarkStart w:id="335" w:name="_Toc51839525"/>
      <w:bookmarkStart w:id="336" w:name="_Toc57880117"/>
      <w:bookmarkStart w:id="337" w:name="_Toc57880522"/>
      <w:bookmarkStart w:id="338" w:name="_Toc57880927"/>
      <w:bookmarkStart w:id="339" w:name="_Toc120005546"/>
      <w:bookmarkStart w:id="340" w:name="_Toc136329128"/>
      <w:r w:rsidRPr="000330BA">
        <w:t>2.8.2.2</w:t>
      </w:r>
      <w:r>
        <w:t>.1</w:t>
      </w:r>
      <w:r w:rsidRPr="000330BA">
        <w:tab/>
      </w:r>
      <w:r>
        <w:t>Introduction</w:t>
      </w:r>
      <w:bookmarkEnd w:id="330"/>
      <w:bookmarkEnd w:id="331"/>
      <w:bookmarkEnd w:id="332"/>
      <w:bookmarkEnd w:id="333"/>
      <w:bookmarkEnd w:id="334"/>
      <w:bookmarkEnd w:id="335"/>
      <w:bookmarkEnd w:id="336"/>
      <w:bookmarkEnd w:id="337"/>
      <w:bookmarkEnd w:id="338"/>
      <w:bookmarkEnd w:id="339"/>
      <w:bookmarkEnd w:id="340"/>
    </w:p>
    <w:p w14:paraId="2927FABB" w14:textId="77777777" w:rsidR="009103DA" w:rsidRPr="000330BA" w:rsidRDefault="009103DA" w:rsidP="009103DA">
      <w:r w:rsidRPr="000330BA">
        <w:t xml:space="preserve">This </w:t>
      </w:r>
      <w:r>
        <w:t>clause</w:t>
      </w:r>
      <w:r w:rsidRPr="000330BA">
        <w:t xml:space="preserve"> addresses the case when </w:t>
      </w:r>
      <w:r>
        <w:t xml:space="preserve">a </w:t>
      </w:r>
      <w:r w:rsidRPr="000330BA">
        <w:t xml:space="preserve">UE moves from </w:t>
      </w:r>
      <w:r>
        <w:t xml:space="preserve">an </w:t>
      </w:r>
      <w:r w:rsidRPr="000330BA">
        <w:t xml:space="preserve">SGSN to </w:t>
      </w:r>
      <w:r>
        <w:t xml:space="preserve">an </w:t>
      </w:r>
      <w:r w:rsidRPr="000330BA">
        <w:t>MME</w:t>
      </w:r>
      <w:r>
        <w:t xml:space="preserve"> </w:t>
      </w:r>
      <w:r w:rsidRPr="0031433C">
        <w:t>(</w:t>
      </w:r>
      <w:r>
        <w:t>i.e. during a TAU or an Attach</w:t>
      </w:r>
      <w:r w:rsidRPr="0031433C">
        <w:t xml:space="preserve"> to MME)</w:t>
      </w:r>
      <w:r w:rsidRPr="000330BA">
        <w:t xml:space="preserve">. </w:t>
      </w:r>
      <w:r>
        <w:t xml:space="preserve">The </w:t>
      </w:r>
      <w:r w:rsidRPr="000330BA">
        <w:t xml:space="preserve">SGSN may be either </w:t>
      </w:r>
      <w:r>
        <w:t xml:space="preserve">an </w:t>
      </w:r>
      <w:r w:rsidRPr="000330BA">
        <w:t xml:space="preserve">S4 SGSN or </w:t>
      </w:r>
      <w:r>
        <w:t xml:space="preserve">a </w:t>
      </w:r>
      <w:r w:rsidRPr="000330BA">
        <w:t>Gn/Gp SGSN.</w:t>
      </w:r>
    </w:p>
    <w:p w14:paraId="7DCAB3DE" w14:textId="77777777" w:rsidR="009103DA" w:rsidRPr="000330BA" w:rsidRDefault="009103DA" w:rsidP="00BB7F6A">
      <w:pPr>
        <w:pStyle w:val="Heading5"/>
      </w:pPr>
      <w:bookmarkStart w:id="341" w:name="_Toc19695250"/>
      <w:bookmarkStart w:id="342" w:name="_Toc27225315"/>
      <w:bookmarkStart w:id="343" w:name="_Toc36112173"/>
      <w:bookmarkStart w:id="344" w:name="_Toc36112576"/>
      <w:bookmarkStart w:id="345" w:name="_Toc44854134"/>
      <w:bookmarkStart w:id="346" w:name="_Toc51839526"/>
      <w:bookmarkStart w:id="347" w:name="_Toc57880118"/>
      <w:bookmarkStart w:id="348" w:name="_Toc57880523"/>
      <w:bookmarkStart w:id="349" w:name="_Toc57880928"/>
      <w:bookmarkStart w:id="350" w:name="_Toc120005547"/>
      <w:bookmarkStart w:id="351" w:name="_Toc136329129"/>
      <w:r w:rsidRPr="000330BA">
        <w:t>2.8.2.2</w:t>
      </w:r>
      <w:r>
        <w:t>.2</w:t>
      </w:r>
      <w:r w:rsidRPr="000330BA">
        <w:tab/>
        <w:t xml:space="preserve">Mapping in </w:t>
      </w:r>
      <w:r>
        <w:t xml:space="preserve">the </w:t>
      </w:r>
      <w:r w:rsidRPr="000330BA">
        <w:t>UE</w:t>
      </w:r>
      <w:bookmarkEnd w:id="341"/>
      <w:bookmarkEnd w:id="342"/>
      <w:bookmarkEnd w:id="343"/>
      <w:bookmarkEnd w:id="344"/>
      <w:bookmarkEnd w:id="345"/>
      <w:bookmarkEnd w:id="346"/>
      <w:bookmarkEnd w:id="347"/>
      <w:bookmarkEnd w:id="348"/>
      <w:bookmarkEnd w:id="349"/>
      <w:bookmarkEnd w:id="350"/>
      <w:bookmarkEnd w:id="351"/>
    </w:p>
    <w:p w14:paraId="646346FB" w14:textId="77777777" w:rsidR="009103DA" w:rsidRPr="000330BA" w:rsidRDefault="009103DA" w:rsidP="009103DA">
      <w:r w:rsidRPr="000330BA">
        <w:t xml:space="preserve">When the UE moves from the GERAN/UTRAN to the E-UTRAN, the UE needs to map the RAI </w:t>
      </w:r>
      <w:r>
        <w:t>and</w:t>
      </w:r>
      <w:r w:rsidRPr="000330BA">
        <w:t xml:space="preserve"> P-TMSI to a GUTI to be sent to the MME. The P-TMSI signature is sent intact to the MME.</w:t>
      </w:r>
    </w:p>
    <w:p w14:paraId="4FA6E46C" w14:textId="77777777" w:rsidR="009103DA" w:rsidRDefault="009103DA" w:rsidP="009103DA">
      <w:r>
        <w:t>The mapping of P</w:t>
      </w:r>
      <w:r>
        <w:noBreakHyphen/>
        <w:t>TMSI (TLLI) and RAI in GERAN/UTRAN to GUTI in E</w:t>
      </w:r>
      <w:r>
        <w:noBreakHyphen/>
        <w:t>UTRAN shall be performed as follows:</w:t>
      </w:r>
    </w:p>
    <w:p w14:paraId="5095E9E3" w14:textId="77777777" w:rsidR="009103DA" w:rsidRPr="000A2A15" w:rsidRDefault="009103DA" w:rsidP="009103DA">
      <w:pPr>
        <w:pStyle w:val="B1"/>
      </w:pPr>
      <w:r w:rsidRPr="000A2A15">
        <w:t>GERAN/UTRAN &lt;MCC&gt; maps to E</w:t>
      </w:r>
      <w:r w:rsidRPr="000A2A15">
        <w:noBreakHyphen/>
        <w:t>UTRAN &lt;MCC&gt;</w:t>
      </w:r>
    </w:p>
    <w:p w14:paraId="223A7D76" w14:textId="77777777" w:rsidR="009103DA" w:rsidRPr="000A2A15" w:rsidRDefault="009103DA" w:rsidP="009103DA">
      <w:pPr>
        <w:pStyle w:val="B1"/>
      </w:pPr>
      <w:r w:rsidRPr="000A2A15">
        <w:t>GERAN/UTRAN &lt;MNC&gt; maps to E</w:t>
      </w:r>
      <w:r w:rsidRPr="000A2A15">
        <w:noBreakHyphen/>
        <w:t>UTRAN &lt;MNC&gt;</w:t>
      </w:r>
    </w:p>
    <w:p w14:paraId="38EBE319" w14:textId="77777777" w:rsidR="009103DA" w:rsidRDefault="009103DA" w:rsidP="009103DA">
      <w:pPr>
        <w:pStyle w:val="B1"/>
      </w:pPr>
      <w:r>
        <w:t>GERAN/UTRAN &lt;LAC&gt; maps to E</w:t>
      </w:r>
      <w:r>
        <w:noBreakHyphen/>
        <w:t>UTRAN &lt;MME Group ID&gt;</w:t>
      </w:r>
    </w:p>
    <w:p w14:paraId="4C73F7A5" w14:textId="77777777" w:rsidR="009103DA" w:rsidRDefault="009103DA" w:rsidP="009103DA">
      <w:pPr>
        <w:pStyle w:val="B1"/>
      </w:pPr>
      <w:r>
        <w:t xml:space="preserve">GERAN/UTRAN &lt;RAC&gt; maps into </w:t>
      </w:r>
      <w:r>
        <w:rPr>
          <w:rFonts w:hint="eastAsia"/>
          <w:lang w:eastAsia="ja-JP"/>
        </w:rPr>
        <w:t xml:space="preserve">bit 23 and down to bit 16 </w:t>
      </w:r>
      <w:r>
        <w:t>of the M</w:t>
      </w:r>
      <w:r>
        <w:noBreakHyphen/>
        <w:t>TMSI</w:t>
      </w:r>
    </w:p>
    <w:p w14:paraId="17F04C50" w14:textId="77777777" w:rsidR="009103DA" w:rsidRDefault="009103DA" w:rsidP="009103DA">
      <w:r>
        <w:t>The 8 most significant bits of GERAN/UTRAN &lt;NRI&gt; map to the MME code.</w:t>
      </w:r>
    </w:p>
    <w:p w14:paraId="78AC4498" w14:textId="77777777" w:rsidR="009103DA" w:rsidRDefault="009103DA" w:rsidP="009103DA">
      <w:pPr>
        <w:pStyle w:val="B1"/>
      </w:pPr>
      <w:r>
        <w:t>GERAN/UTRAN &lt;P</w:t>
      </w:r>
      <w:r>
        <w:noBreakHyphen/>
        <w:t>TMSI&gt;</w:t>
      </w:r>
      <w:r>
        <w:rPr>
          <w:rFonts w:hint="eastAsia"/>
          <w:lang w:eastAsia="ja-JP"/>
        </w:rPr>
        <w:t xml:space="preserve"> </w:t>
      </w:r>
      <w:r>
        <w:t>maps as follows:</w:t>
      </w:r>
    </w:p>
    <w:p w14:paraId="03D06984" w14:textId="77777777" w:rsidR="009103DA" w:rsidRDefault="009103DA" w:rsidP="009103DA">
      <w:pPr>
        <w:pStyle w:val="B2"/>
        <w:rPr>
          <w:lang w:eastAsia="ja-JP"/>
        </w:rPr>
      </w:pPr>
      <w:r>
        <w:t>-</w:t>
      </w:r>
      <w:r>
        <w:tab/>
        <w:t>6 bits of the GERAN/UTRAN &lt;P</w:t>
      </w:r>
      <w:r>
        <w:noBreakHyphen/>
        <w:t xml:space="preserve">TMSI&gt; </w:t>
      </w:r>
      <w:r>
        <w:rPr>
          <w:rFonts w:hint="eastAsia"/>
          <w:lang w:eastAsia="zh-CN"/>
        </w:rPr>
        <w:t xml:space="preserve">starting at bit </w:t>
      </w:r>
      <w:r>
        <w:rPr>
          <w:rFonts w:hint="eastAsia"/>
          <w:lang w:eastAsia="ja-JP"/>
        </w:rPr>
        <w:t>29</w:t>
      </w:r>
      <w:r>
        <w:rPr>
          <w:rFonts w:hint="eastAsia"/>
          <w:lang w:eastAsia="zh-CN"/>
        </w:rPr>
        <w:t xml:space="preserve"> and down to bit </w:t>
      </w:r>
      <w:r>
        <w:rPr>
          <w:rFonts w:hint="eastAsia"/>
          <w:lang w:eastAsia="ja-JP"/>
        </w:rPr>
        <w:t>24</w:t>
      </w:r>
      <w:r>
        <w:rPr>
          <w:rFonts w:hint="eastAsia"/>
          <w:lang w:eastAsia="zh-CN"/>
        </w:rPr>
        <w:t xml:space="preserve"> are </w:t>
      </w:r>
      <w:r>
        <w:t xml:space="preserve">mapped into </w:t>
      </w:r>
      <w:r>
        <w:rPr>
          <w:rFonts w:hint="eastAsia"/>
          <w:lang w:eastAsia="ja-JP"/>
        </w:rPr>
        <w:t xml:space="preserve">bit 29 and down to bit 24 </w:t>
      </w:r>
      <w:r>
        <w:t>of the E</w:t>
      </w:r>
      <w:r>
        <w:noBreakHyphen/>
        <w:t>UTRAN &lt;M-TMSI&gt;;</w:t>
      </w:r>
    </w:p>
    <w:p w14:paraId="6D6CAED0" w14:textId="77777777" w:rsidR="009103DA" w:rsidRDefault="009103DA" w:rsidP="009103DA">
      <w:pPr>
        <w:pStyle w:val="B2"/>
      </w:pPr>
      <w:r>
        <w:t>-</w:t>
      </w:r>
      <w:r>
        <w:tab/>
        <w:t>16 bits of the GERAN/UTRAN &lt;P</w:t>
      </w:r>
      <w:r>
        <w:noBreakHyphen/>
        <w:t xml:space="preserve">TMSI&gt; </w:t>
      </w:r>
      <w:r>
        <w:rPr>
          <w:rFonts w:hint="eastAsia"/>
          <w:lang w:eastAsia="zh-CN"/>
        </w:rPr>
        <w:t xml:space="preserve">starting at bit </w:t>
      </w:r>
      <w:r>
        <w:rPr>
          <w:rFonts w:hint="eastAsia"/>
          <w:lang w:eastAsia="ja-JP"/>
        </w:rPr>
        <w:t>15</w:t>
      </w:r>
      <w:r>
        <w:rPr>
          <w:rFonts w:hint="eastAsia"/>
          <w:lang w:eastAsia="zh-CN"/>
        </w:rPr>
        <w:t xml:space="preserve"> and down to bit </w:t>
      </w:r>
      <w:r>
        <w:rPr>
          <w:rFonts w:hint="eastAsia"/>
          <w:lang w:eastAsia="ja-JP"/>
        </w:rPr>
        <w:t>0</w:t>
      </w:r>
      <w:r>
        <w:rPr>
          <w:rFonts w:hint="eastAsia"/>
          <w:lang w:eastAsia="zh-CN"/>
        </w:rPr>
        <w:t xml:space="preserve"> are </w:t>
      </w:r>
      <w:r>
        <w:t xml:space="preserve">mapped into </w:t>
      </w:r>
      <w:r>
        <w:rPr>
          <w:rFonts w:hint="eastAsia"/>
          <w:lang w:eastAsia="ja-JP"/>
        </w:rPr>
        <w:t xml:space="preserve">bit 15 and down to bit 0 </w:t>
      </w:r>
      <w:r>
        <w:t>of the E</w:t>
      </w:r>
      <w:r>
        <w:noBreakHyphen/>
        <w:t>UTRAN &lt;M-TMSI&gt;</w:t>
      </w:r>
      <w:r>
        <w:rPr>
          <w:rFonts w:hint="eastAsia"/>
          <w:lang w:eastAsia="ja-JP"/>
        </w:rPr>
        <w:t>.</w:t>
      </w:r>
    </w:p>
    <w:p w14:paraId="7D7B54CC" w14:textId="77777777" w:rsidR="009103DA" w:rsidRDefault="009103DA" w:rsidP="009103DA">
      <w:r>
        <w:t>The values of &lt;LAC&gt; and &lt;MME group id&gt; shall be disjoint, so that they can be differentiated.</w:t>
      </w:r>
    </w:p>
    <w:p w14:paraId="7F712465" w14:textId="3BE195B0" w:rsidR="009103DA" w:rsidRDefault="009103DA" w:rsidP="009103DA">
      <w:r>
        <w:rPr>
          <w:rFonts w:hint="eastAsia"/>
          <w:lang w:eastAsia="ja-JP"/>
        </w:rPr>
        <w:t>T</w:t>
      </w:r>
      <w:r>
        <w:t>he most significant bit of the &lt;LAC&gt; shall be set to zero; and the most significant bit of &lt;MME group id&gt; shall be set to one.</w:t>
      </w:r>
      <w:r>
        <w:rPr>
          <w:rFonts w:hint="eastAsia"/>
          <w:lang w:eastAsia="ja-JP"/>
        </w:rPr>
        <w:t xml:space="preserve"> Based on this defini</w:t>
      </w:r>
      <w:r>
        <w:rPr>
          <w:lang w:eastAsia="ja-JP"/>
        </w:rPr>
        <w:t>t</w:t>
      </w:r>
      <w:r>
        <w:rPr>
          <w:rFonts w:hint="eastAsia"/>
          <w:lang w:eastAsia="ja-JP"/>
        </w:rPr>
        <w:t>ion,</w:t>
      </w:r>
      <w:r w:rsidRPr="002F61D9">
        <w:t xml:space="preserve"> </w:t>
      </w:r>
      <w:r>
        <w:t>the most significant bit of</w:t>
      </w:r>
      <w:r w:rsidRPr="00BD4D43">
        <w:t xml:space="preserve"> </w:t>
      </w:r>
      <w:r>
        <w:t>the &lt;MME group id&gt;</w:t>
      </w:r>
      <w:r>
        <w:rPr>
          <w:rFonts w:hint="eastAsia"/>
          <w:lang w:eastAsia="ja-JP"/>
        </w:rPr>
        <w:t xml:space="preserve"> can be used to distinguish</w:t>
      </w:r>
      <w:r w:rsidRPr="00BD4D43">
        <w:rPr>
          <w:lang w:eastAsia="ja-JP"/>
        </w:rPr>
        <w:t xml:space="preserve"> </w:t>
      </w:r>
      <w:r>
        <w:rPr>
          <w:lang w:eastAsia="ja-JP"/>
        </w:rPr>
        <w:t>the</w:t>
      </w:r>
      <w:r w:rsidRPr="00BD4D43">
        <w:rPr>
          <w:rFonts w:hint="eastAsia"/>
          <w:lang w:eastAsia="ja-JP"/>
        </w:rPr>
        <w:t xml:space="preserve"> </w:t>
      </w:r>
      <w:r>
        <w:rPr>
          <w:rFonts w:hint="eastAsia"/>
          <w:lang w:eastAsia="ja-JP"/>
        </w:rPr>
        <w:t>node type</w:t>
      </w:r>
      <w:r>
        <w:rPr>
          <w:lang w:eastAsia="ja-JP"/>
        </w:rPr>
        <w:t>,</w:t>
      </w:r>
      <w:r>
        <w:rPr>
          <w:rFonts w:hint="eastAsia"/>
          <w:lang w:eastAsia="ja-JP"/>
        </w:rPr>
        <w:t xml:space="preserve"> </w:t>
      </w:r>
      <w:r>
        <w:rPr>
          <w:lang w:eastAsia="ja-JP"/>
        </w:rPr>
        <w:t>i.e.</w:t>
      </w:r>
      <w:r w:rsidRPr="00BD4D43">
        <w:rPr>
          <w:rFonts w:hint="eastAsia"/>
          <w:lang w:eastAsia="ja-JP"/>
        </w:rPr>
        <w:t xml:space="preserve"> </w:t>
      </w:r>
      <w:r>
        <w:rPr>
          <w:rFonts w:hint="eastAsia"/>
          <w:lang w:eastAsia="ja-JP"/>
        </w:rPr>
        <w:t>whether it is</w:t>
      </w:r>
      <w:r w:rsidRPr="00BD4D43">
        <w:rPr>
          <w:lang w:eastAsia="ja-JP"/>
        </w:rPr>
        <w:t xml:space="preserve"> </w:t>
      </w:r>
      <w:r>
        <w:rPr>
          <w:lang w:eastAsia="ja-JP"/>
        </w:rPr>
        <w:t>an</w:t>
      </w:r>
      <w:r w:rsidRPr="00BD4D43">
        <w:rPr>
          <w:rFonts w:hint="eastAsia"/>
          <w:lang w:eastAsia="ja-JP"/>
        </w:rPr>
        <w:t xml:space="preserve"> </w:t>
      </w:r>
      <w:r w:rsidRPr="00C55064">
        <w:rPr>
          <w:rFonts w:hint="eastAsia"/>
          <w:lang w:eastAsia="ja-JP"/>
        </w:rPr>
        <w:t>MME or SGSN</w:t>
      </w:r>
      <w:r>
        <w:rPr>
          <w:rFonts w:hint="eastAsia"/>
          <w:lang w:eastAsia="ja-JP"/>
        </w:rPr>
        <w:t>.</w:t>
      </w:r>
      <w:r w:rsidRPr="00131B1D">
        <w:rPr>
          <w:lang w:eastAsia="ja-JP"/>
        </w:rPr>
        <w:t xml:space="preserve"> </w:t>
      </w:r>
      <w:r w:rsidRPr="00907F13">
        <w:rPr>
          <w:lang w:eastAsia="ja-JP"/>
        </w:rPr>
        <w:t>The UE copies the received old SGSN</w:t>
      </w:r>
      <w:r>
        <w:rPr>
          <w:lang w:eastAsia="ja-JP"/>
        </w:rPr>
        <w:t>'</w:t>
      </w:r>
      <w:r w:rsidRPr="00907F13">
        <w:rPr>
          <w:lang w:eastAsia="ja-JP"/>
        </w:rPr>
        <w:t>s &lt;LAC&gt; into the &lt;MME Group ID&gt; when sending a message to an MME, regardless of the value of the most significant bit of the &lt;LAC&gt;.</w:t>
      </w:r>
      <w:r>
        <w:rPr>
          <w:lang w:eastAsia="ja-JP"/>
        </w:rPr>
        <w:br/>
      </w:r>
      <w:r>
        <w:t>I</w:t>
      </w:r>
      <w:r w:rsidRPr="00BB6CCF">
        <w:t xml:space="preserve">n networks where </w:t>
      </w:r>
      <w:r>
        <w:t>this</w:t>
      </w:r>
      <w:r w:rsidRPr="00BB6CCF">
        <w:t xml:space="preserve"> definition is not applied (e.g. in networks already configured with LAC with the most significant bit set to 1 before LTE </w:t>
      </w:r>
      <w:r w:rsidRPr="00E1312F">
        <w:t>deployment), t</w:t>
      </w:r>
      <w:r w:rsidRPr="00E1312F">
        <w:rPr>
          <w:noProof/>
        </w:rPr>
        <w:t>he</w:t>
      </w:r>
      <w:r w:rsidRPr="00E1312F">
        <w:t xml:space="preserve"> </w:t>
      </w:r>
      <w:r>
        <w:t xml:space="preserve">information </w:t>
      </w:r>
      <w:r>
        <w:rPr>
          <w:lang w:eastAsia="ja-JP"/>
        </w:rPr>
        <w:t xml:space="preserve">in the TAU/RAU request indicating </w:t>
      </w:r>
      <w:r w:rsidRPr="00E1312F">
        <w:rPr>
          <w:lang w:eastAsia="ja-JP"/>
        </w:rPr>
        <w:t>whether the provided GUTI</w:t>
      </w:r>
      <w:r>
        <w:rPr>
          <w:lang w:eastAsia="ja-JP"/>
        </w:rPr>
        <w:t>/P-TMSI</w:t>
      </w:r>
      <w:r w:rsidRPr="00E1312F">
        <w:rPr>
          <w:lang w:eastAsia="ja-JP"/>
        </w:rPr>
        <w:t xml:space="preserve">  is "native" (i.e. no system change) or "mapped" (i.e. system change)</w:t>
      </w:r>
      <w:r>
        <w:rPr>
          <w:lang w:eastAsia="ja-JP"/>
        </w:rPr>
        <w:t xml:space="preserve"> </w:t>
      </w:r>
      <w:r w:rsidRPr="00E1312F">
        <w:t xml:space="preserve">can be used </w:t>
      </w:r>
      <w:r w:rsidRPr="00E1312F">
        <w:rPr>
          <w:rFonts w:hint="eastAsia"/>
          <w:lang w:eastAsia="ja-JP"/>
        </w:rPr>
        <w:t>to distinguish</w:t>
      </w:r>
      <w:r w:rsidRPr="00E1312F">
        <w:rPr>
          <w:lang w:eastAsia="ja-JP"/>
        </w:rPr>
        <w:t xml:space="preserve"> the</w:t>
      </w:r>
      <w:r w:rsidRPr="00E1312F">
        <w:rPr>
          <w:rFonts w:hint="eastAsia"/>
          <w:lang w:eastAsia="ja-JP"/>
        </w:rPr>
        <w:t xml:space="preserve"> node type</w:t>
      </w:r>
      <w:r>
        <w:rPr>
          <w:lang w:eastAsia="ja-JP"/>
        </w:rPr>
        <w:t xml:space="preserve"> for UEs implemented according to this release of the specification </w:t>
      </w:r>
      <w:r>
        <w:t xml:space="preserve">(see </w:t>
      </w:r>
      <w:r w:rsidR="004E20DA">
        <w:t>3GPP TS</w:t>
      </w:r>
      <w:r w:rsidR="00D60F0F">
        <w:t> 2</w:t>
      </w:r>
      <w:r>
        <w:t>4.301</w:t>
      </w:r>
      <w:r w:rsidR="00D60F0F">
        <w:t> [</w:t>
      </w:r>
      <w:r>
        <w:t xml:space="preserve">90] and </w:t>
      </w:r>
      <w:r w:rsidR="004E20DA">
        <w:t>3GPP TS</w:t>
      </w:r>
      <w:r w:rsidR="00D60F0F">
        <w:t> 2</w:t>
      </w:r>
      <w:r>
        <w:t>4.008</w:t>
      </w:r>
      <w:r w:rsidR="00D60F0F">
        <w:t> [</w:t>
      </w:r>
      <w:r>
        <w:t>5])</w:t>
      </w:r>
      <w:r w:rsidRPr="00E1312F">
        <w:rPr>
          <w:lang w:eastAsia="ja-JP"/>
        </w:rPr>
        <w:t>. S</w:t>
      </w:r>
      <w:r w:rsidRPr="00E1312F">
        <w:t>pecific network implementations still satisfying 3GPP</w:t>
      </w:r>
      <w:r w:rsidRPr="00BB6CCF">
        <w:t xml:space="preserve"> standard interfaces </w:t>
      </w:r>
      <w:r>
        <w:t>can</w:t>
      </w:r>
      <w:r w:rsidRPr="00BB6CCF">
        <w:t xml:space="preserve"> be used </w:t>
      </w:r>
      <w:r>
        <w:t xml:space="preserve">for pre-Rel-10 UEs </w:t>
      </w:r>
      <w:r w:rsidRPr="00BB6CCF">
        <w:t>to distinguish the node type.</w:t>
      </w:r>
    </w:p>
    <w:p w14:paraId="328E347F" w14:textId="77777777" w:rsidR="009103DA" w:rsidRDefault="009103DA" w:rsidP="009103DA">
      <w:pPr>
        <w:pStyle w:val="NO"/>
      </w:pPr>
      <w:r>
        <w:t>NOTE 1:</w:t>
      </w:r>
      <w:r>
        <w:tab/>
      </w:r>
      <w:r w:rsidRPr="00BB6CCF">
        <w:t>As an example, at NAS level, the MME/SGSN can retrieve the old SGSN/MME by using additional GUTI/additional RAI/P-TMSI with double DNS query to solve the first time the UE moves between E-UTRAN and GERAN/UTRAN. As another example, the MME/SGSN can retrieve the old SGSN/MME by using double DNS query.</w:t>
      </w:r>
    </w:p>
    <w:p w14:paraId="1480C514" w14:textId="77777777" w:rsidR="009103DA" w:rsidRPr="000330BA" w:rsidRDefault="009103DA" w:rsidP="00BB7F6A">
      <w:pPr>
        <w:pStyle w:val="Heading5"/>
      </w:pPr>
      <w:bookmarkStart w:id="352" w:name="_Toc19695251"/>
      <w:bookmarkStart w:id="353" w:name="_Toc27225316"/>
      <w:bookmarkStart w:id="354" w:name="_Toc36112174"/>
      <w:bookmarkStart w:id="355" w:name="_Toc36112577"/>
      <w:bookmarkStart w:id="356" w:name="_Toc44854135"/>
      <w:bookmarkStart w:id="357" w:name="_Toc51839527"/>
      <w:bookmarkStart w:id="358" w:name="_Toc57880119"/>
      <w:bookmarkStart w:id="359" w:name="_Toc57880524"/>
      <w:bookmarkStart w:id="360" w:name="_Toc57880929"/>
      <w:bookmarkStart w:id="361" w:name="_Toc120005548"/>
      <w:bookmarkStart w:id="362" w:name="_Toc136329130"/>
      <w:r>
        <w:t>2.8.2.2.3</w:t>
      </w:r>
      <w:r w:rsidRPr="000330BA">
        <w:tab/>
        <w:t xml:space="preserve">Mapping in </w:t>
      </w:r>
      <w:r>
        <w:t xml:space="preserve">the </w:t>
      </w:r>
      <w:r w:rsidRPr="000330BA">
        <w:t>new MME</w:t>
      </w:r>
      <w:bookmarkEnd w:id="352"/>
      <w:bookmarkEnd w:id="353"/>
      <w:bookmarkEnd w:id="354"/>
      <w:bookmarkEnd w:id="355"/>
      <w:bookmarkEnd w:id="356"/>
      <w:bookmarkEnd w:id="357"/>
      <w:bookmarkEnd w:id="358"/>
      <w:bookmarkEnd w:id="359"/>
      <w:bookmarkEnd w:id="360"/>
      <w:bookmarkEnd w:id="361"/>
      <w:bookmarkEnd w:id="362"/>
    </w:p>
    <w:p w14:paraId="2B155B0C" w14:textId="6FEA636E" w:rsidR="009103DA" w:rsidRDefault="009103DA" w:rsidP="009103DA">
      <w:r w:rsidRPr="000330BA">
        <w:t>In order to retrieve the UE's information</w:t>
      </w:r>
      <w:r>
        <w:t>,</w:t>
      </w:r>
      <w:r w:rsidRPr="000330BA">
        <w:t xml:space="preserve"> e.g. </w:t>
      </w:r>
      <w:r>
        <w:t xml:space="preserve">the </w:t>
      </w:r>
      <w:r w:rsidRPr="000330BA">
        <w:t>IMSI</w:t>
      </w:r>
      <w:r>
        <w:t>,</w:t>
      </w:r>
      <w:r w:rsidRPr="000330BA">
        <w:t xml:space="preserve"> from the old SGSN</w:t>
      </w:r>
      <w:r>
        <w:t>,</w:t>
      </w:r>
      <w:r w:rsidRPr="000330BA">
        <w:t xml:space="preserve"> the new MME extracts </w:t>
      </w:r>
      <w:r>
        <w:t xml:space="preserve">only </w:t>
      </w:r>
      <w:r w:rsidRPr="000330BA">
        <w:t xml:space="preserve">the RAI and P-TMSI from the GUTI via </w:t>
      </w:r>
      <w:r>
        <w:t xml:space="preserve">the </w:t>
      </w:r>
      <w:r w:rsidRPr="000330BA">
        <w:t xml:space="preserve">reverse mapping </w:t>
      </w:r>
      <w:r>
        <w:t>procedure to</w:t>
      </w:r>
      <w:r w:rsidRPr="000330BA">
        <w:t xml:space="preserve"> that specified in </w:t>
      </w:r>
      <w:r w:rsidR="00D60F0F">
        <w:t>clause </w:t>
      </w:r>
      <w:r w:rsidR="00D60F0F" w:rsidRPr="000330BA">
        <w:t>2</w:t>
      </w:r>
      <w:r w:rsidRPr="000330BA">
        <w:t>.8.2.2.</w:t>
      </w:r>
      <w:r>
        <w:t>2.</w:t>
      </w:r>
      <w:r w:rsidRPr="000330BA">
        <w:t xml:space="preserve"> </w:t>
      </w:r>
      <w:r>
        <w:t xml:space="preserve">This is done </w:t>
      </w:r>
      <w:r w:rsidRPr="000330BA">
        <w:t xml:space="preserve">in order to </w:t>
      </w:r>
      <w:r>
        <w:t xml:space="preserve">be able to </w:t>
      </w:r>
      <w:r w:rsidRPr="000330BA">
        <w:t xml:space="preserve">include the </w:t>
      </w:r>
      <w:r w:rsidRPr="00EC19A3">
        <w:t>mapped</w:t>
      </w:r>
      <w:r>
        <w:t xml:space="preserve"> </w:t>
      </w:r>
      <w:r w:rsidRPr="000330BA">
        <w:t xml:space="preserve">RAI and </w:t>
      </w:r>
      <w:r w:rsidRPr="00077084">
        <w:t>P-TMSI</w:t>
      </w:r>
      <w:r w:rsidRPr="000330BA">
        <w:t>, along with the P-TMSI Signature</w:t>
      </w:r>
      <w:r>
        <w:t xml:space="preserve"> </w:t>
      </w:r>
      <w:r w:rsidRPr="00EC19A3">
        <w:t>received by the MME from the UE</w:t>
      </w:r>
      <w:r w:rsidRPr="000330BA">
        <w:t xml:space="preserve">, in the corresponding message sent to the old SGSN (see </w:t>
      </w:r>
      <w:r w:rsidR="004E20DA">
        <w:t>3GPP TS</w:t>
      </w:r>
      <w:r w:rsidR="00D60F0F">
        <w:t> </w:t>
      </w:r>
      <w:r w:rsidR="00D60F0F" w:rsidRPr="000330BA">
        <w:t>2</w:t>
      </w:r>
      <w:r w:rsidRPr="000330BA">
        <w:t>9.060</w:t>
      </w:r>
      <w:r w:rsidR="00D60F0F">
        <w:t> </w:t>
      </w:r>
      <w:r w:rsidR="00D60F0F" w:rsidRPr="000330BA">
        <w:t>[</w:t>
      </w:r>
      <w:r w:rsidRPr="000330BA">
        <w:t xml:space="preserve">6] and </w:t>
      </w:r>
      <w:r w:rsidR="004E20DA">
        <w:t>3GPP TS</w:t>
      </w:r>
      <w:r w:rsidR="00D60F0F">
        <w:t> </w:t>
      </w:r>
      <w:r w:rsidR="00D60F0F" w:rsidRPr="000330BA">
        <w:t>2</w:t>
      </w:r>
      <w:r w:rsidRPr="000330BA">
        <w:t>9.274</w:t>
      </w:r>
      <w:r w:rsidR="00D60F0F">
        <w:t> </w:t>
      </w:r>
      <w:r w:rsidR="00D60F0F" w:rsidRPr="000330BA">
        <w:t>[</w:t>
      </w:r>
      <w:r>
        <w:t>88</w:t>
      </w:r>
      <w:r w:rsidRPr="000330BA">
        <w:t xml:space="preserve">] for specifics of the </w:t>
      </w:r>
      <w:r w:rsidRPr="000330BA">
        <w:lastRenderedPageBreak/>
        <w:t>messaging).</w:t>
      </w:r>
      <w:r>
        <w:t xml:space="preserve"> </w:t>
      </w:r>
      <w:r w:rsidRPr="0031433C">
        <w:t xml:space="preserve">The old SGSN compares the received RAI, P-TMSI and P-TMSI Signature with the stored values for </w:t>
      </w:r>
      <w:r>
        <w:t>identifying</w:t>
      </w:r>
      <w:r w:rsidRPr="0031433C">
        <w:t xml:space="preserve"> the UE.</w:t>
      </w:r>
    </w:p>
    <w:p w14:paraId="6D529979" w14:textId="77777777" w:rsidR="009103DA" w:rsidRDefault="009103DA" w:rsidP="00BB7F6A">
      <w:pPr>
        <w:pStyle w:val="Heading2"/>
      </w:pPr>
      <w:bookmarkStart w:id="363" w:name="_Toc19695252"/>
      <w:bookmarkStart w:id="364" w:name="_Toc27225317"/>
      <w:bookmarkStart w:id="365" w:name="_Toc36112175"/>
      <w:bookmarkStart w:id="366" w:name="_Toc36112578"/>
      <w:bookmarkStart w:id="367" w:name="_Toc44854136"/>
      <w:bookmarkStart w:id="368" w:name="_Toc51839528"/>
      <w:bookmarkStart w:id="369" w:name="_Toc57880120"/>
      <w:bookmarkStart w:id="370" w:name="_Toc57880525"/>
      <w:bookmarkStart w:id="371" w:name="_Toc57880930"/>
      <w:bookmarkStart w:id="372" w:name="_Toc120005549"/>
      <w:bookmarkStart w:id="373" w:name="_Toc136329131"/>
      <w:r>
        <w:t>2.9</w:t>
      </w:r>
      <w:r>
        <w:tab/>
        <w:t xml:space="preserve">Structure of the S-Temporary Mobile Subscriber </w:t>
      </w:r>
      <w:r w:rsidRPr="00E900F6">
        <w:t>Identity</w:t>
      </w:r>
      <w:r>
        <w:t xml:space="preserve"> (S-TMSI)</w:t>
      </w:r>
      <w:bookmarkEnd w:id="363"/>
      <w:bookmarkEnd w:id="364"/>
      <w:bookmarkEnd w:id="365"/>
      <w:bookmarkEnd w:id="366"/>
      <w:bookmarkEnd w:id="367"/>
      <w:bookmarkEnd w:id="368"/>
      <w:bookmarkEnd w:id="369"/>
      <w:bookmarkEnd w:id="370"/>
      <w:bookmarkEnd w:id="371"/>
      <w:bookmarkEnd w:id="372"/>
      <w:bookmarkEnd w:id="373"/>
    </w:p>
    <w:p w14:paraId="14D6A70D" w14:textId="77777777" w:rsidR="009103DA" w:rsidRDefault="009103DA" w:rsidP="009103DA">
      <w:r>
        <w:t xml:space="preserve">The S-TMSI is the shortened form of the GUTI to enable more efficient radio signalling procedures (e.g. paging and Service Request). </w:t>
      </w:r>
      <w:r w:rsidRPr="002F30B1">
        <w:t xml:space="preserve"> </w:t>
      </w:r>
      <w:r>
        <w:t>For paging purposes, the mobile is paged with the S-TMSI. The S-TMSI shall be constructed from the MMEC and the M-TMSI:</w:t>
      </w:r>
    </w:p>
    <w:p w14:paraId="09D36D60" w14:textId="77777777" w:rsidR="009103DA" w:rsidRDefault="009103DA" w:rsidP="009103DA">
      <w:pPr>
        <w:pStyle w:val="B1"/>
      </w:pPr>
      <w:r>
        <w:t>&lt;S-TMSI&gt; = &lt;MMEC</w:t>
      </w:r>
      <w:r w:rsidRPr="00A67C5F">
        <w:t>&gt;&lt;M-TMSI&gt;</w:t>
      </w:r>
    </w:p>
    <w:p w14:paraId="0F17B293" w14:textId="33AF5C23" w:rsidR="009103DA" w:rsidRDefault="009103DA" w:rsidP="009103DA">
      <w:r>
        <w:t xml:space="preserve">See </w:t>
      </w:r>
      <w:r w:rsidR="00D60F0F">
        <w:t>clause 2</w:t>
      </w:r>
      <w:r>
        <w:t>.8 for these definitions and the mapping.</w:t>
      </w:r>
    </w:p>
    <w:p w14:paraId="1B2A7BCF" w14:textId="77777777" w:rsidR="009103DA" w:rsidRDefault="009103DA" w:rsidP="00BB7F6A">
      <w:pPr>
        <w:pStyle w:val="Heading2"/>
      </w:pPr>
      <w:bookmarkStart w:id="374" w:name="_Toc19695253"/>
      <w:bookmarkStart w:id="375" w:name="_Toc27225318"/>
      <w:bookmarkStart w:id="376" w:name="_Toc36112176"/>
      <w:bookmarkStart w:id="377" w:name="_Toc36112579"/>
      <w:bookmarkStart w:id="378" w:name="_Toc44854137"/>
      <w:bookmarkStart w:id="379" w:name="_Toc51839529"/>
      <w:bookmarkStart w:id="380" w:name="_Toc57880121"/>
      <w:bookmarkStart w:id="381" w:name="_Toc57880526"/>
      <w:bookmarkStart w:id="382" w:name="_Toc57880931"/>
      <w:bookmarkStart w:id="383" w:name="_Toc120005550"/>
      <w:bookmarkStart w:id="384" w:name="_Toc136329132"/>
      <w:r>
        <w:t>2.10</w:t>
      </w:r>
      <w:r>
        <w:tab/>
        <w:t xml:space="preserve">5G </w:t>
      </w:r>
      <w:r w:rsidRPr="00E900F6">
        <w:t>Globally Unique Temporary UE Identity</w:t>
      </w:r>
      <w:r>
        <w:t xml:space="preserve"> (5G-GUTI)</w:t>
      </w:r>
      <w:bookmarkEnd w:id="374"/>
      <w:bookmarkEnd w:id="375"/>
      <w:bookmarkEnd w:id="376"/>
      <w:bookmarkEnd w:id="377"/>
      <w:bookmarkEnd w:id="378"/>
      <w:bookmarkEnd w:id="379"/>
      <w:bookmarkEnd w:id="380"/>
      <w:bookmarkEnd w:id="381"/>
      <w:bookmarkEnd w:id="382"/>
      <w:bookmarkEnd w:id="383"/>
      <w:bookmarkEnd w:id="384"/>
    </w:p>
    <w:p w14:paraId="47DC75D6" w14:textId="77777777" w:rsidR="009103DA" w:rsidRPr="00ED206A" w:rsidRDefault="009103DA" w:rsidP="00BB7F6A">
      <w:pPr>
        <w:pStyle w:val="Heading3"/>
      </w:pPr>
      <w:bookmarkStart w:id="385" w:name="_Toc19695254"/>
      <w:bookmarkStart w:id="386" w:name="_Toc27225319"/>
      <w:bookmarkStart w:id="387" w:name="_Toc36112177"/>
      <w:bookmarkStart w:id="388" w:name="_Toc36112580"/>
      <w:bookmarkStart w:id="389" w:name="_Toc44854138"/>
      <w:bookmarkStart w:id="390" w:name="_Toc51839530"/>
      <w:bookmarkStart w:id="391" w:name="_Toc57880122"/>
      <w:bookmarkStart w:id="392" w:name="_Toc57880527"/>
      <w:bookmarkStart w:id="393" w:name="_Toc57880932"/>
      <w:bookmarkStart w:id="394" w:name="_Toc120005551"/>
      <w:bookmarkStart w:id="395" w:name="_Toc136329133"/>
      <w:r>
        <w:t>2.10.1</w:t>
      </w:r>
      <w:r>
        <w:tab/>
        <w:t>Introduction</w:t>
      </w:r>
      <w:bookmarkEnd w:id="385"/>
      <w:bookmarkEnd w:id="386"/>
      <w:bookmarkEnd w:id="387"/>
      <w:bookmarkEnd w:id="388"/>
      <w:bookmarkEnd w:id="389"/>
      <w:bookmarkEnd w:id="390"/>
      <w:bookmarkEnd w:id="391"/>
      <w:bookmarkEnd w:id="392"/>
      <w:bookmarkEnd w:id="393"/>
      <w:bookmarkEnd w:id="394"/>
      <w:bookmarkEnd w:id="395"/>
    </w:p>
    <w:p w14:paraId="6FA17113" w14:textId="77777777" w:rsidR="009103DA" w:rsidRPr="00FE320E" w:rsidRDefault="009103DA" w:rsidP="009103DA">
      <w:r w:rsidRPr="00FE320E">
        <w:t>The purpose of the</w:t>
      </w:r>
      <w:r>
        <w:t xml:space="preserve"> 5G-GUTI</w:t>
      </w:r>
      <w:r w:rsidRPr="00FE320E">
        <w:t xml:space="preserve"> is to provide an unambiguous identification of </w:t>
      </w:r>
      <w:r>
        <w:t xml:space="preserve">the UE that does not reveal the UE or the user's permanent identity in the 5G System (5GS). It also allows the identification of the </w:t>
      </w:r>
      <w:r w:rsidRPr="00A76D60">
        <w:t>Access and Mobility Management Function</w:t>
      </w:r>
      <w:r>
        <w:t xml:space="preserve"> (AMF)</w:t>
      </w:r>
      <w:r w:rsidRPr="00A76D60">
        <w:t xml:space="preserve"> </w:t>
      </w:r>
      <w:r>
        <w:t>and network. It can be used by the network and the UE to establish the UE's identity during signalling between them in the 5GS</w:t>
      </w:r>
      <w:r w:rsidRPr="00FE320E">
        <w:t>.</w:t>
      </w:r>
      <w:r>
        <w:t xml:space="preserve"> See 3GPP</w:t>
      </w:r>
      <w:r w:rsidRPr="00235394">
        <w:t> </w:t>
      </w:r>
      <w:r>
        <w:t>TS</w:t>
      </w:r>
      <w:r w:rsidRPr="00235394">
        <w:t> </w:t>
      </w:r>
      <w:r>
        <w:t>23.501</w:t>
      </w:r>
      <w:r w:rsidRPr="00235394">
        <w:t> </w:t>
      </w:r>
      <w:r>
        <w:t>[</w:t>
      </w:r>
      <w:r w:rsidRPr="004B0604">
        <w:t>1</w:t>
      </w:r>
      <w:r w:rsidRPr="0095440F">
        <w:t>19</w:t>
      </w:r>
      <w:r>
        <w:t>].</w:t>
      </w:r>
    </w:p>
    <w:p w14:paraId="1F7BDA0B" w14:textId="77777777" w:rsidR="009103DA" w:rsidRDefault="009103DA" w:rsidP="009103DA">
      <w:r>
        <w:t>The 5G-GUTI has two main components:</w:t>
      </w:r>
    </w:p>
    <w:p w14:paraId="6D68A073" w14:textId="77777777" w:rsidR="009103DA" w:rsidRDefault="009103DA" w:rsidP="009103DA">
      <w:pPr>
        <w:pStyle w:val="B1"/>
      </w:pPr>
      <w:r>
        <w:t>-</w:t>
      </w:r>
      <w:r>
        <w:tab/>
        <w:t>one that identifies the AMF(s) which allocated the 5G-GUTI; and</w:t>
      </w:r>
    </w:p>
    <w:p w14:paraId="61E04E6A" w14:textId="77777777" w:rsidR="009103DA" w:rsidRDefault="009103DA" w:rsidP="009103DA">
      <w:pPr>
        <w:pStyle w:val="B1"/>
      </w:pPr>
      <w:r>
        <w:t>-</w:t>
      </w:r>
      <w:r>
        <w:tab/>
        <w:t>one that uniquely identifies the UE within the AMF(s) that allocated the 5G-GUTI.</w:t>
      </w:r>
    </w:p>
    <w:p w14:paraId="752D3569" w14:textId="77777777" w:rsidR="009103DA" w:rsidRDefault="009103DA" w:rsidP="009103DA">
      <w:r>
        <w:t>Within the AMF(s), the mobile shall be identified by the 5G-TMSI.</w:t>
      </w:r>
    </w:p>
    <w:p w14:paraId="6266F57A" w14:textId="77777777" w:rsidR="009103DA" w:rsidRDefault="009103DA" w:rsidP="009103DA">
      <w:r>
        <w:t>The Globally Unique AMF Identifier (GUAMI) shall be constructed from the MCC, MNC and AMF Identifier (AMFI).</w:t>
      </w:r>
    </w:p>
    <w:p w14:paraId="22E43EBC" w14:textId="77777777" w:rsidR="009103DA" w:rsidRDefault="009103DA" w:rsidP="009103DA">
      <w:r>
        <w:t>The AMFI shall be constructed from an AMF Region ID, an AMF Set ID and an AMF Pointer. The AMF Region ID identifies the region, the AMF Set ID uniquely identifies the AMF Set within the AMF Region, and the AMF Pointer identifies one or more AMFs within the AMF Set.</w:t>
      </w:r>
    </w:p>
    <w:p w14:paraId="29477DFA" w14:textId="77777777" w:rsidR="009103DA" w:rsidRDefault="009103DA" w:rsidP="009103DA">
      <w:pPr>
        <w:pStyle w:val="NO"/>
        <w:rPr>
          <w:rFonts w:eastAsia="DengXian"/>
          <w:lang w:val="en-US"/>
        </w:rPr>
      </w:pPr>
      <w:r>
        <w:rPr>
          <w:lang w:val="en-US"/>
        </w:rPr>
        <w:t>NOTE:</w:t>
      </w:r>
      <w:r>
        <w:rPr>
          <w:lang w:val="en-US"/>
        </w:rPr>
        <w:tab/>
        <w:t>When the UE is assigned a 5G-GUTI with an AMF Pointer value used by more than one AMF, the AMFs need to ensure that the 5G-TMSI value used within the assigned 5G-GUTI is not already in use within the AMF's sharing that pointer value</w:t>
      </w:r>
      <w:r>
        <w:t>.</w:t>
      </w:r>
    </w:p>
    <w:p w14:paraId="36B8A4D5" w14:textId="77777777" w:rsidR="009103DA" w:rsidRDefault="009103DA" w:rsidP="009103DA">
      <w:r>
        <w:t>The 5G-GUTI shall be constructed from the GUAMI and the 5G-TMSI.</w:t>
      </w:r>
    </w:p>
    <w:p w14:paraId="64983E04" w14:textId="77777777" w:rsidR="009103DA" w:rsidRDefault="009103DA" w:rsidP="009103DA">
      <w:r>
        <w:t>For paging purposes, the mobile is paged with the 5G-S-TMSI. The 5G-S-TMSI shall be constructed from the AMF Set ID, the AMF Pointer and the 5G-TMSI.</w:t>
      </w:r>
    </w:p>
    <w:p w14:paraId="3F9019F6" w14:textId="77777777" w:rsidR="009103DA" w:rsidRDefault="009103DA" w:rsidP="009103DA">
      <w:r>
        <w:t>The operator shall need to ensure that the combination of the AMF Set ID and AMF Pointer is unique within the AMF Region and, if overlapping AMF Regions are in use, unique within the area of overlapping AMF Regions.</w:t>
      </w:r>
    </w:p>
    <w:p w14:paraId="1640CB89" w14:textId="77777777" w:rsidR="009103DA" w:rsidRDefault="009103DA" w:rsidP="009103DA">
      <w:r>
        <w:t>The 5G-GUTI shall be used to support subscriber identity confidentiality, and, in the shortened 5G-S-TMSI form, to enable more efficient radio signalling procedures (e.g. paging and Service Request).</w:t>
      </w:r>
    </w:p>
    <w:p w14:paraId="4ECD0017" w14:textId="77777777" w:rsidR="009103DA" w:rsidRDefault="009103DA" w:rsidP="009103DA">
      <w:r>
        <w:t>The format and size of the 5G-GUTI is therefore the following:</w:t>
      </w:r>
    </w:p>
    <w:p w14:paraId="29894A79" w14:textId="77777777" w:rsidR="009103DA" w:rsidRPr="00727387" w:rsidRDefault="009103DA" w:rsidP="009103DA">
      <w:pPr>
        <w:pStyle w:val="B1"/>
        <w:rPr>
          <w:lang w:val="en-US"/>
        </w:rPr>
      </w:pPr>
      <w:r w:rsidRPr="007B21B6">
        <w:rPr>
          <w:lang w:val="en-US"/>
        </w:rPr>
        <w:t>&lt;5G-GUTI&gt; = &lt;GUAMI&gt;&lt;5G-TMSI&gt;,</w:t>
      </w:r>
    </w:p>
    <w:p w14:paraId="12FACED0" w14:textId="77777777" w:rsidR="009103DA" w:rsidRPr="00727387" w:rsidRDefault="009103DA" w:rsidP="009103DA">
      <w:pPr>
        <w:pStyle w:val="B1"/>
        <w:rPr>
          <w:lang w:val="en-US"/>
        </w:rPr>
      </w:pPr>
      <w:r w:rsidRPr="007B21B6">
        <w:rPr>
          <w:lang w:val="en-US"/>
        </w:rPr>
        <w:tab/>
        <w:t>where &lt;GUAMI&gt; = &lt;MCC&gt;&lt;MNC&gt;&lt;AMF Identifier&gt;</w:t>
      </w:r>
    </w:p>
    <w:p w14:paraId="3ADCC6A6" w14:textId="77777777" w:rsidR="009103DA" w:rsidRPr="00727387" w:rsidRDefault="009103DA" w:rsidP="009103DA">
      <w:pPr>
        <w:pStyle w:val="B1"/>
        <w:rPr>
          <w:lang w:val="en-US"/>
        </w:rPr>
      </w:pPr>
      <w:r w:rsidRPr="007B21B6">
        <w:rPr>
          <w:lang w:val="en-US"/>
        </w:rPr>
        <w:tab/>
        <w:t>and &lt;AMF Identifier&gt; = &lt;AMF Region ID&gt;&lt;AMF Set ID&gt;&lt;AMF Pointer&gt;</w:t>
      </w:r>
    </w:p>
    <w:p w14:paraId="42BD93EA" w14:textId="77777777" w:rsidR="009103DA" w:rsidRDefault="009103DA" w:rsidP="009103DA">
      <w:r>
        <w:t>MCC and MNC shall have the same field size as in earlier 3GPP systems.</w:t>
      </w:r>
    </w:p>
    <w:p w14:paraId="7DE04807" w14:textId="77777777" w:rsidR="009103DA" w:rsidRDefault="009103DA" w:rsidP="009103DA">
      <w:r>
        <w:t>5G-TMSI shall be of 32 bits length.</w:t>
      </w:r>
    </w:p>
    <w:p w14:paraId="20383473" w14:textId="77777777" w:rsidR="009103DA" w:rsidRDefault="009103DA" w:rsidP="009103DA">
      <w:r>
        <w:lastRenderedPageBreak/>
        <w:t>AMF Region ID shall be of 8 bits length.</w:t>
      </w:r>
    </w:p>
    <w:p w14:paraId="2740D5A7" w14:textId="77777777" w:rsidR="009103DA" w:rsidRDefault="009103DA" w:rsidP="009103DA">
      <w:r>
        <w:t>AMF Set ID shall be of 10 bits length.</w:t>
      </w:r>
    </w:p>
    <w:p w14:paraId="7D513225" w14:textId="77777777" w:rsidR="009103DA" w:rsidRDefault="009103DA" w:rsidP="009103DA">
      <w:r>
        <w:t>AMF Pointer shall be of 6 bits length.</w:t>
      </w:r>
    </w:p>
    <w:p w14:paraId="2EFDA469" w14:textId="77777777" w:rsidR="009103DA" w:rsidRDefault="009103DA" w:rsidP="00BB7F6A">
      <w:pPr>
        <w:pStyle w:val="Heading3"/>
      </w:pPr>
      <w:bookmarkStart w:id="396" w:name="_Toc19695255"/>
      <w:bookmarkStart w:id="397" w:name="_Toc27225320"/>
      <w:bookmarkStart w:id="398" w:name="_Toc36112178"/>
      <w:bookmarkStart w:id="399" w:name="_Toc36112581"/>
      <w:bookmarkStart w:id="400" w:name="_Toc44854139"/>
      <w:bookmarkStart w:id="401" w:name="_Toc51839531"/>
      <w:bookmarkStart w:id="402" w:name="_Toc57880123"/>
      <w:bookmarkStart w:id="403" w:name="_Toc57880528"/>
      <w:bookmarkStart w:id="404" w:name="_Toc57880933"/>
      <w:bookmarkStart w:id="405" w:name="_Toc120005552"/>
      <w:bookmarkStart w:id="406" w:name="_Toc136329134"/>
      <w:r w:rsidRPr="001C6A25">
        <w:t>2.10.2</w:t>
      </w:r>
      <w:r w:rsidRPr="001C6A25">
        <w:tab/>
        <w:t>Mapping between Temporary Identities for the 5GS and the E-UTRAN</w:t>
      </w:r>
      <w:bookmarkEnd w:id="396"/>
      <w:bookmarkEnd w:id="397"/>
      <w:bookmarkEnd w:id="398"/>
      <w:bookmarkEnd w:id="399"/>
      <w:bookmarkEnd w:id="400"/>
      <w:bookmarkEnd w:id="401"/>
      <w:bookmarkEnd w:id="402"/>
      <w:bookmarkEnd w:id="403"/>
      <w:bookmarkEnd w:id="404"/>
      <w:bookmarkEnd w:id="405"/>
      <w:bookmarkEnd w:id="406"/>
    </w:p>
    <w:p w14:paraId="53992A6F" w14:textId="77777777" w:rsidR="009103DA" w:rsidRPr="00131B1D" w:rsidRDefault="009103DA" w:rsidP="00BB7F6A">
      <w:pPr>
        <w:pStyle w:val="Heading4"/>
      </w:pPr>
      <w:bookmarkStart w:id="407" w:name="_Toc19695256"/>
      <w:bookmarkStart w:id="408" w:name="_Toc27225321"/>
      <w:bookmarkStart w:id="409" w:name="_Toc36112179"/>
      <w:bookmarkStart w:id="410" w:name="_Toc36112582"/>
      <w:bookmarkStart w:id="411" w:name="_Toc44854140"/>
      <w:bookmarkStart w:id="412" w:name="_Toc51839532"/>
      <w:bookmarkStart w:id="413" w:name="_Toc57880124"/>
      <w:bookmarkStart w:id="414" w:name="_Toc57880529"/>
      <w:bookmarkStart w:id="415" w:name="_Toc57880934"/>
      <w:bookmarkStart w:id="416" w:name="_Toc120005553"/>
      <w:bookmarkStart w:id="417" w:name="_Toc136329135"/>
      <w:r>
        <w:rPr>
          <w:rFonts w:hint="eastAsia"/>
          <w:lang w:eastAsia="ja-JP"/>
        </w:rPr>
        <w:t>2.</w:t>
      </w:r>
      <w:r>
        <w:rPr>
          <w:lang w:eastAsia="ja-JP"/>
        </w:rPr>
        <w:t>10</w:t>
      </w:r>
      <w:r>
        <w:rPr>
          <w:rFonts w:hint="eastAsia"/>
          <w:lang w:eastAsia="ja-JP"/>
        </w:rPr>
        <w:t>.2.</w:t>
      </w:r>
      <w:r>
        <w:rPr>
          <w:lang w:eastAsia="ja-JP"/>
        </w:rPr>
        <w:t>0</w:t>
      </w:r>
      <w:r>
        <w:tab/>
        <w:t>Introduction</w:t>
      </w:r>
      <w:bookmarkEnd w:id="407"/>
      <w:bookmarkEnd w:id="408"/>
      <w:bookmarkEnd w:id="409"/>
      <w:bookmarkEnd w:id="410"/>
      <w:bookmarkEnd w:id="411"/>
      <w:bookmarkEnd w:id="412"/>
      <w:bookmarkEnd w:id="413"/>
      <w:bookmarkEnd w:id="414"/>
      <w:bookmarkEnd w:id="415"/>
      <w:bookmarkEnd w:id="416"/>
      <w:bookmarkEnd w:id="417"/>
    </w:p>
    <w:p w14:paraId="35FDB972" w14:textId="77777777" w:rsidR="009103DA" w:rsidRDefault="009103DA" w:rsidP="009103DA">
      <w:r>
        <w:t>This clause provides information on the mapping of the temporary identities, e.g. for the construction of the Tracking Area Update Request message in E</w:t>
      </w:r>
      <w:r>
        <w:noBreakHyphen/>
        <w:t>UTRAN.</w:t>
      </w:r>
    </w:p>
    <w:p w14:paraId="61C00B13" w14:textId="77777777" w:rsidR="009103DA" w:rsidRPr="00AE1563" w:rsidRDefault="009103DA" w:rsidP="009103DA">
      <w:r>
        <w:t>In E-UTRAN:</w:t>
      </w:r>
    </w:p>
    <w:p w14:paraId="1F75CEBE" w14:textId="77777777" w:rsidR="009103DA" w:rsidRDefault="009103DA" w:rsidP="009103DA">
      <w:pPr>
        <w:pStyle w:val="B1"/>
      </w:pPr>
      <w:r>
        <w:tab/>
        <w:t xml:space="preserve">&lt;GUTI&gt; = </w:t>
      </w:r>
      <w:r w:rsidRPr="002365DF">
        <w:rPr>
          <w:lang w:val="fr-FR"/>
        </w:rPr>
        <w:t>&lt;MCC&gt;&lt;MNC&gt;&lt;</w:t>
      </w:r>
      <w:r w:rsidRPr="00A67C5F">
        <w:rPr>
          <w:lang w:val="fr-FR"/>
        </w:rPr>
        <w:t>MME Group ID&gt;&lt;MME Code&gt;</w:t>
      </w:r>
      <w:r w:rsidRPr="002365DF">
        <w:rPr>
          <w:lang w:val="fr-FR"/>
        </w:rPr>
        <w:t>&lt;M-TMSI&gt;</w:t>
      </w:r>
    </w:p>
    <w:p w14:paraId="058905A6" w14:textId="77777777" w:rsidR="009103DA" w:rsidRDefault="009103DA" w:rsidP="00BB7F6A">
      <w:pPr>
        <w:pStyle w:val="Heading4"/>
      </w:pPr>
      <w:bookmarkStart w:id="418" w:name="_Toc19695257"/>
      <w:bookmarkStart w:id="419" w:name="_Toc27225322"/>
      <w:bookmarkStart w:id="420" w:name="_Toc36112180"/>
      <w:bookmarkStart w:id="421" w:name="_Toc36112583"/>
      <w:bookmarkStart w:id="422" w:name="_Toc44854141"/>
      <w:bookmarkStart w:id="423" w:name="_Toc51839533"/>
      <w:bookmarkStart w:id="424" w:name="_Toc57880125"/>
      <w:bookmarkStart w:id="425" w:name="_Toc57880530"/>
      <w:bookmarkStart w:id="426" w:name="_Toc57880935"/>
      <w:bookmarkStart w:id="427" w:name="_Toc120005554"/>
      <w:bookmarkStart w:id="428" w:name="_Toc136329136"/>
      <w:r>
        <w:rPr>
          <w:rFonts w:hint="eastAsia"/>
          <w:lang w:eastAsia="ja-JP"/>
        </w:rPr>
        <w:t>2.</w:t>
      </w:r>
      <w:r>
        <w:rPr>
          <w:lang w:eastAsia="ja-JP"/>
        </w:rPr>
        <w:t>10</w:t>
      </w:r>
      <w:r>
        <w:rPr>
          <w:rFonts w:hint="eastAsia"/>
          <w:lang w:eastAsia="ja-JP"/>
        </w:rPr>
        <w:t>.2.1</w:t>
      </w:r>
      <w:r>
        <w:tab/>
        <w:t xml:space="preserve">Mapping </w:t>
      </w:r>
      <w:r>
        <w:rPr>
          <w:rFonts w:hint="eastAsia"/>
          <w:lang w:eastAsia="ja-JP"/>
        </w:rPr>
        <w:t xml:space="preserve">from </w:t>
      </w:r>
      <w:r>
        <w:rPr>
          <w:lang w:eastAsia="ja-JP"/>
        </w:rPr>
        <w:t>5G-</w:t>
      </w:r>
      <w:r>
        <w:rPr>
          <w:rFonts w:hint="eastAsia"/>
          <w:lang w:eastAsia="ja-JP"/>
        </w:rPr>
        <w:t xml:space="preserve">GUTI to </w:t>
      </w:r>
      <w:r>
        <w:rPr>
          <w:lang w:eastAsia="ja-JP"/>
        </w:rPr>
        <w:t>GUTI</w:t>
      </w:r>
      <w:bookmarkEnd w:id="418"/>
      <w:bookmarkEnd w:id="419"/>
      <w:bookmarkEnd w:id="420"/>
      <w:bookmarkEnd w:id="421"/>
      <w:bookmarkEnd w:id="422"/>
      <w:bookmarkEnd w:id="423"/>
      <w:bookmarkEnd w:id="424"/>
      <w:bookmarkEnd w:id="425"/>
      <w:bookmarkEnd w:id="426"/>
      <w:bookmarkEnd w:id="427"/>
      <w:bookmarkEnd w:id="428"/>
    </w:p>
    <w:p w14:paraId="74AA74BD" w14:textId="77777777" w:rsidR="009103DA" w:rsidRPr="000330BA" w:rsidRDefault="009103DA" w:rsidP="00BB7F6A">
      <w:pPr>
        <w:pStyle w:val="Heading5"/>
      </w:pPr>
      <w:bookmarkStart w:id="429" w:name="_Toc19695258"/>
      <w:bookmarkStart w:id="430" w:name="_Toc27225323"/>
      <w:bookmarkStart w:id="431" w:name="_Toc36112181"/>
      <w:bookmarkStart w:id="432" w:name="_Toc36112584"/>
      <w:bookmarkStart w:id="433" w:name="_Toc44854142"/>
      <w:bookmarkStart w:id="434" w:name="_Toc51839534"/>
      <w:bookmarkStart w:id="435" w:name="_Toc57880126"/>
      <w:bookmarkStart w:id="436" w:name="_Toc57880531"/>
      <w:bookmarkStart w:id="437" w:name="_Toc57880936"/>
      <w:bookmarkStart w:id="438" w:name="_Toc120005555"/>
      <w:bookmarkStart w:id="439" w:name="_Toc136329137"/>
      <w:r w:rsidRPr="000330BA">
        <w:t>2.</w:t>
      </w:r>
      <w:r>
        <w:t>10</w:t>
      </w:r>
      <w:r w:rsidRPr="000330BA">
        <w:t>.2.1</w:t>
      </w:r>
      <w:r>
        <w:t>.1</w:t>
      </w:r>
      <w:r w:rsidRPr="000330BA">
        <w:tab/>
      </w:r>
      <w:r>
        <w:t>Introduction</w:t>
      </w:r>
      <w:bookmarkEnd w:id="429"/>
      <w:bookmarkEnd w:id="430"/>
      <w:bookmarkEnd w:id="431"/>
      <w:bookmarkEnd w:id="432"/>
      <w:bookmarkEnd w:id="433"/>
      <w:bookmarkEnd w:id="434"/>
      <w:bookmarkEnd w:id="435"/>
      <w:bookmarkEnd w:id="436"/>
      <w:bookmarkEnd w:id="437"/>
      <w:bookmarkEnd w:id="438"/>
      <w:bookmarkEnd w:id="439"/>
    </w:p>
    <w:p w14:paraId="4A4D62C8" w14:textId="77777777" w:rsidR="009103DA" w:rsidRPr="000330BA" w:rsidRDefault="009103DA" w:rsidP="009103DA">
      <w:r w:rsidRPr="000330BA">
        <w:t xml:space="preserve">This </w:t>
      </w:r>
      <w:r>
        <w:t>clause</w:t>
      </w:r>
      <w:r w:rsidRPr="000330BA">
        <w:t xml:space="preserve"> addresses the case when </w:t>
      </w:r>
      <w:r>
        <w:t xml:space="preserve">a </w:t>
      </w:r>
      <w:r w:rsidRPr="000330BA">
        <w:t xml:space="preserve">UE moves from </w:t>
      </w:r>
      <w:r>
        <w:t>an AMF</w:t>
      </w:r>
      <w:r w:rsidRPr="000330BA">
        <w:t xml:space="preserve"> to </w:t>
      </w:r>
      <w:r>
        <w:t>an MME</w:t>
      </w:r>
      <w:r w:rsidRPr="000330BA">
        <w:t>.</w:t>
      </w:r>
    </w:p>
    <w:p w14:paraId="15D370B2" w14:textId="77777777" w:rsidR="009103DA" w:rsidRPr="000330BA" w:rsidRDefault="009103DA" w:rsidP="00BB7F6A">
      <w:pPr>
        <w:pStyle w:val="Heading5"/>
      </w:pPr>
      <w:bookmarkStart w:id="440" w:name="_Toc19695259"/>
      <w:bookmarkStart w:id="441" w:name="_Toc27225324"/>
      <w:bookmarkStart w:id="442" w:name="_Toc36112182"/>
      <w:bookmarkStart w:id="443" w:name="_Toc36112585"/>
      <w:bookmarkStart w:id="444" w:name="_Toc44854143"/>
      <w:bookmarkStart w:id="445" w:name="_Toc51839535"/>
      <w:bookmarkStart w:id="446" w:name="_Toc57880127"/>
      <w:bookmarkStart w:id="447" w:name="_Toc57880532"/>
      <w:bookmarkStart w:id="448" w:name="_Toc57880937"/>
      <w:bookmarkStart w:id="449" w:name="_Toc120005556"/>
      <w:bookmarkStart w:id="450" w:name="_Toc136329138"/>
      <w:r w:rsidRPr="000330BA">
        <w:t>2.</w:t>
      </w:r>
      <w:r>
        <w:t>10</w:t>
      </w:r>
      <w:r w:rsidRPr="000330BA">
        <w:t>.2.1</w:t>
      </w:r>
      <w:r>
        <w:t>.2</w:t>
      </w:r>
      <w:r w:rsidRPr="000330BA">
        <w:tab/>
        <w:t xml:space="preserve">Mapping in </w:t>
      </w:r>
      <w:r>
        <w:t xml:space="preserve">the </w:t>
      </w:r>
      <w:r w:rsidRPr="000330BA">
        <w:t>UE</w:t>
      </w:r>
      <w:bookmarkEnd w:id="440"/>
      <w:bookmarkEnd w:id="441"/>
      <w:bookmarkEnd w:id="442"/>
      <w:bookmarkEnd w:id="443"/>
      <w:bookmarkEnd w:id="444"/>
      <w:bookmarkEnd w:id="445"/>
      <w:bookmarkEnd w:id="446"/>
      <w:bookmarkEnd w:id="447"/>
      <w:bookmarkEnd w:id="448"/>
      <w:bookmarkEnd w:id="449"/>
      <w:bookmarkEnd w:id="450"/>
    </w:p>
    <w:p w14:paraId="6B970E90" w14:textId="77777777" w:rsidR="009103DA" w:rsidRPr="000330BA" w:rsidRDefault="009103DA" w:rsidP="009103DA">
      <w:r w:rsidRPr="000330BA">
        <w:t xml:space="preserve">When </w:t>
      </w:r>
      <w:r>
        <w:t>a</w:t>
      </w:r>
      <w:r w:rsidRPr="000330BA">
        <w:t xml:space="preserve"> UE moves from </w:t>
      </w:r>
      <w:r>
        <w:t>5GS to an</w:t>
      </w:r>
      <w:r w:rsidRPr="000330BA">
        <w:t xml:space="preserve"> E-UTRAN, </w:t>
      </w:r>
      <w:r>
        <w:t xml:space="preserve">the </w:t>
      </w:r>
      <w:r w:rsidRPr="000330BA">
        <w:t xml:space="preserve">UE needs to map </w:t>
      </w:r>
      <w:r>
        <w:t>the 5G-</w:t>
      </w:r>
      <w:r w:rsidRPr="000330BA">
        <w:t xml:space="preserve">GUTI to </w:t>
      </w:r>
      <w:r>
        <w:t>a GUTI.</w:t>
      </w:r>
    </w:p>
    <w:p w14:paraId="1D16A978" w14:textId="77777777" w:rsidR="009103DA" w:rsidRDefault="009103DA" w:rsidP="009103DA">
      <w:r>
        <w:t>The mapping of the 5G-GUTI to a GUTI shall be done as follows:</w:t>
      </w:r>
    </w:p>
    <w:p w14:paraId="09701D84" w14:textId="77777777" w:rsidR="009103DA" w:rsidRDefault="009103DA" w:rsidP="009103DA">
      <w:pPr>
        <w:pStyle w:val="B1"/>
      </w:pPr>
      <w:r>
        <w:t>5GS &lt;MCC&gt; maps to E-UTRAN &lt;MCC&gt;</w:t>
      </w:r>
    </w:p>
    <w:p w14:paraId="2D28F7EB" w14:textId="77777777" w:rsidR="009103DA" w:rsidRDefault="009103DA" w:rsidP="009103DA">
      <w:pPr>
        <w:pStyle w:val="B1"/>
      </w:pPr>
      <w:r>
        <w:t>5GS &lt;MNC&gt; maps to E-UTRAN &lt;MNC&gt;</w:t>
      </w:r>
    </w:p>
    <w:p w14:paraId="17BBB73C" w14:textId="77777777" w:rsidR="009103DA" w:rsidRDefault="009103DA" w:rsidP="009103DA">
      <w:pPr>
        <w:pStyle w:val="B1"/>
        <w:rPr>
          <w:lang w:val="en-US"/>
        </w:rPr>
      </w:pPr>
      <w:r>
        <w:t xml:space="preserve">5GS &lt;AMF Region ID&gt; and </w:t>
      </w:r>
      <w:r>
        <w:rPr>
          <w:lang w:val="en-US"/>
        </w:rPr>
        <w:t xml:space="preserve">5GS </w:t>
      </w:r>
      <w:r>
        <w:t xml:space="preserve">&lt;AMF Set ID&gt; map to E-UTRAN &lt;MME Group ID&gt; </w:t>
      </w:r>
      <w:r>
        <w:rPr>
          <w:lang w:val="en-US"/>
        </w:rPr>
        <w:t>and part of E-UTRAN &lt;MME Code&gt; as follows:</w:t>
      </w:r>
    </w:p>
    <w:p w14:paraId="17712981" w14:textId="77777777" w:rsidR="009103DA" w:rsidRDefault="009103DA" w:rsidP="009103DA">
      <w:pPr>
        <w:pStyle w:val="B2"/>
      </w:pPr>
      <w:r>
        <w:t>-</w:t>
      </w:r>
      <w:r>
        <w:tab/>
        <w:t xml:space="preserve">8 bits of the 5GS &lt;AMF Region ID&gt; </w:t>
      </w:r>
      <w:r>
        <w:rPr>
          <w:lang w:eastAsia="zh-CN"/>
        </w:rPr>
        <w:t xml:space="preserve">starting at bit 7 and down to bit 0 are </w:t>
      </w:r>
      <w:r>
        <w:t xml:space="preserve">mapped into </w:t>
      </w:r>
      <w:r>
        <w:rPr>
          <w:lang w:eastAsia="ja-JP"/>
        </w:rPr>
        <w:t xml:space="preserve">bit 15 and down to bit 8 </w:t>
      </w:r>
      <w:r>
        <w:t>of the E</w:t>
      </w:r>
      <w:r>
        <w:noBreakHyphen/>
        <w:t>UTRAN &lt;MME Group ID&gt;;</w:t>
      </w:r>
    </w:p>
    <w:p w14:paraId="6B51EFE2" w14:textId="77777777" w:rsidR="009103DA" w:rsidRDefault="009103DA" w:rsidP="009103DA">
      <w:pPr>
        <w:pStyle w:val="B2"/>
      </w:pPr>
      <w:r>
        <w:t>-</w:t>
      </w:r>
      <w:r>
        <w:tab/>
        <w:t xml:space="preserve">8 bits of the 5GS &lt;AMF Set ID&gt; </w:t>
      </w:r>
      <w:r>
        <w:rPr>
          <w:lang w:eastAsia="zh-CN"/>
        </w:rPr>
        <w:t xml:space="preserve">starting at bit 9 and down to bit 2 are </w:t>
      </w:r>
      <w:r>
        <w:t xml:space="preserve">mapped into </w:t>
      </w:r>
      <w:r>
        <w:rPr>
          <w:lang w:eastAsia="ja-JP"/>
        </w:rPr>
        <w:t xml:space="preserve">bit 7 and down to bit 0 </w:t>
      </w:r>
      <w:r>
        <w:t>of the E</w:t>
      </w:r>
      <w:r>
        <w:noBreakHyphen/>
        <w:t>UTRAN &lt;MME Group ID&gt;;</w:t>
      </w:r>
    </w:p>
    <w:p w14:paraId="416CAFE1" w14:textId="77777777" w:rsidR="009103DA" w:rsidRDefault="009103DA" w:rsidP="009103DA">
      <w:pPr>
        <w:pStyle w:val="B2"/>
      </w:pPr>
      <w:r>
        <w:t>-</w:t>
      </w:r>
      <w:r>
        <w:tab/>
        <w:t xml:space="preserve">2 bits of the 5GS &lt;AMF Set ID&gt; </w:t>
      </w:r>
      <w:r>
        <w:rPr>
          <w:lang w:eastAsia="zh-CN"/>
        </w:rPr>
        <w:t xml:space="preserve">starting at bit 1 and down to bit 0 are </w:t>
      </w:r>
      <w:r>
        <w:t xml:space="preserve">mapped into </w:t>
      </w:r>
      <w:r>
        <w:rPr>
          <w:lang w:eastAsia="ja-JP"/>
        </w:rPr>
        <w:t xml:space="preserve">bit 7 and down to bit 6 </w:t>
      </w:r>
      <w:r>
        <w:t>of the E</w:t>
      </w:r>
      <w:r>
        <w:noBreakHyphen/>
        <w:t>UTRAN &lt;</w:t>
      </w:r>
      <w:r>
        <w:rPr>
          <w:lang w:val="en-US"/>
        </w:rPr>
        <w:t>MME Code</w:t>
      </w:r>
      <w:r>
        <w:t>&gt;;</w:t>
      </w:r>
    </w:p>
    <w:p w14:paraId="01A43178" w14:textId="77777777" w:rsidR="009103DA" w:rsidRDefault="009103DA" w:rsidP="009103DA">
      <w:pPr>
        <w:pStyle w:val="B1"/>
      </w:pPr>
      <w:r>
        <w:t>5GS &lt;AMF Pointer&gt; maps to part of E-UTRAN &lt;MME Code&gt; as follows:</w:t>
      </w:r>
    </w:p>
    <w:p w14:paraId="130A7D32" w14:textId="77777777" w:rsidR="009103DA" w:rsidRDefault="009103DA" w:rsidP="009103DA">
      <w:pPr>
        <w:pStyle w:val="B2"/>
        <w:rPr>
          <w:lang w:eastAsia="ja-JP"/>
        </w:rPr>
      </w:pPr>
      <w:r>
        <w:t>-</w:t>
      </w:r>
      <w:r>
        <w:tab/>
        <w:t xml:space="preserve">6 bits of the 5GS &lt;AMF Pointer&gt; </w:t>
      </w:r>
      <w:r>
        <w:rPr>
          <w:lang w:eastAsia="zh-CN"/>
        </w:rPr>
        <w:t xml:space="preserve">starting at bit 5 and down to bit 0 are </w:t>
      </w:r>
      <w:r>
        <w:t xml:space="preserve">mapped into </w:t>
      </w:r>
      <w:r>
        <w:rPr>
          <w:lang w:eastAsia="ja-JP"/>
        </w:rPr>
        <w:t xml:space="preserve">bit 5 and down to bit 0 </w:t>
      </w:r>
      <w:r>
        <w:t>of the E</w:t>
      </w:r>
      <w:r>
        <w:noBreakHyphen/>
        <w:t>UTRAN &lt;MME Code&gt;.</w:t>
      </w:r>
    </w:p>
    <w:p w14:paraId="1471AE46" w14:textId="77777777" w:rsidR="009103DA" w:rsidRDefault="009103DA" w:rsidP="009103DA">
      <w:pPr>
        <w:pStyle w:val="B1"/>
      </w:pPr>
      <w:r>
        <w:t>5GS &lt;5G-TMSI&gt; maps to to E-UTRAN &lt;M-TMSI&gt;</w:t>
      </w:r>
    </w:p>
    <w:p w14:paraId="683780DE" w14:textId="77777777" w:rsidR="009103DA" w:rsidRPr="000330BA" w:rsidRDefault="009103DA" w:rsidP="00BB7F6A">
      <w:pPr>
        <w:pStyle w:val="Heading5"/>
      </w:pPr>
      <w:bookmarkStart w:id="451" w:name="_Toc19695260"/>
      <w:bookmarkStart w:id="452" w:name="_Toc27225325"/>
      <w:bookmarkStart w:id="453" w:name="_Toc36112183"/>
      <w:bookmarkStart w:id="454" w:name="_Toc36112586"/>
      <w:bookmarkStart w:id="455" w:name="_Toc44854144"/>
      <w:bookmarkStart w:id="456" w:name="_Toc51839536"/>
      <w:bookmarkStart w:id="457" w:name="_Toc57880128"/>
      <w:bookmarkStart w:id="458" w:name="_Toc57880533"/>
      <w:bookmarkStart w:id="459" w:name="_Toc57880938"/>
      <w:bookmarkStart w:id="460" w:name="_Toc120005557"/>
      <w:bookmarkStart w:id="461" w:name="_Toc136329139"/>
      <w:r w:rsidRPr="000330BA">
        <w:t>2.</w:t>
      </w:r>
      <w:r>
        <w:t>10</w:t>
      </w:r>
      <w:r w:rsidRPr="000330BA">
        <w:t>.2.1.</w:t>
      </w:r>
      <w:r>
        <w:t>3</w:t>
      </w:r>
      <w:r w:rsidRPr="000330BA">
        <w:tab/>
        <w:t xml:space="preserve">Mapping in </w:t>
      </w:r>
      <w:r>
        <w:t xml:space="preserve">the </w:t>
      </w:r>
      <w:r w:rsidRPr="000330BA">
        <w:t xml:space="preserve">old </w:t>
      </w:r>
      <w:r>
        <w:t>AMF</w:t>
      </w:r>
      <w:bookmarkEnd w:id="451"/>
      <w:bookmarkEnd w:id="452"/>
      <w:bookmarkEnd w:id="453"/>
      <w:bookmarkEnd w:id="454"/>
      <w:bookmarkEnd w:id="455"/>
      <w:bookmarkEnd w:id="456"/>
      <w:bookmarkEnd w:id="457"/>
      <w:bookmarkEnd w:id="458"/>
      <w:bookmarkEnd w:id="459"/>
      <w:bookmarkEnd w:id="460"/>
      <w:bookmarkEnd w:id="461"/>
    </w:p>
    <w:p w14:paraId="3457A725" w14:textId="77777777" w:rsidR="009103DA" w:rsidRPr="000330BA" w:rsidRDefault="009103DA" w:rsidP="009103DA">
      <w:r>
        <w:t>A</w:t>
      </w:r>
      <w:r w:rsidRPr="000330BA">
        <w:t xml:space="preserve"> new </w:t>
      </w:r>
      <w:r>
        <w:t>MME</w:t>
      </w:r>
      <w:r w:rsidRPr="000330BA">
        <w:t xml:space="preserve"> attempts to retrieve information regarding the UE</w:t>
      </w:r>
      <w:r>
        <w:t>,</w:t>
      </w:r>
      <w:r w:rsidRPr="000330BA">
        <w:t xml:space="preserve"> e.g.</w:t>
      </w:r>
      <w:r>
        <w:t xml:space="preserve"> the</w:t>
      </w:r>
      <w:r w:rsidRPr="000330BA">
        <w:t xml:space="preserve"> IMSI</w:t>
      </w:r>
      <w:r>
        <w:t>,</w:t>
      </w:r>
      <w:r w:rsidRPr="000330BA">
        <w:t xml:space="preserve"> from the old </w:t>
      </w:r>
      <w:r>
        <w:t>AMF</w:t>
      </w:r>
      <w:r w:rsidRPr="000330BA">
        <w:t>. In order to find the UE context</w:t>
      </w:r>
      <w:r>
        <w:t>, the AMF</w:t>
      </w:r>
      <w:r w:rsidRPr="000330BA">
        <w:t xml:space="preserve"> needs to map the </w:t>
      </w:r>
      <w:r>
        <w:t>GUTI</w:t>
      </w:r>
      <w:r w:rsidRPr="000330BA">
        <w:t xml:space="preserve"> (sent by the </w:t>
      </w:r>
      <w:r>
        <w:t>MME</w:t>
      </w:r>
      <w:r w:rsidRPr="000330BA">
        <w:t xml:space="preserve">) to </w:t>
      </w:r>
      <w:r>
        <w:t>create the</w:t>
      </w:r>
      <w:r w:rsidRPr="000330BA">
        <w:t xml:space="preserve"> </w:t>
      </w:r>
      <w:r>
        <w:t>5G-</w:t>
      </w:r>
      <w:r w:rsidRPr="000330BA">
        <w:t>GUTI</w:t>
      </w:r>
      <w:r>
        <w:t xml:space="preserve"> </w:t>
      </w:r>
      <w:r w:rsidRPr="0031433C">
        <w:t xml:space="preserve">and compare it with the stored </w:t>
      </w:r>
      <w:r>
        <w:t>5G-</w:t>
      </w:r>
      <w:r w:rsidRPr="0031433C">
        <w:t>GUTI</w:t>
      </w:r>
      <w:r w:rsidRPr="000330BA">
        <w:t>.</w:t>
      </w:r>
    </w:p>
    <w:p w14:paraId="21B3F42F" w14:textId="3B356401" w:rsidR="009103DA" w:rsidRDefault="009103DA" w:rsidP="009103DA">
      <w:pPr>
        <w:tabs>
          <w:tab w:val="left" w:pos="4680"/>
        </w:tabs>
      </w:pPr>
      <w:r>
        <w:t xml:space="preserve">The AMF shall perform a reverse mapping to the mapping procedure specified in </w:t>
      </w:r>
      <w:r w:rsidR="00D60F0F">
        <w:t>clause 2</w:t>
      </w:r>
      <w:r>
        <w:t>.10.2.1.2 "Mapping in the UE".</w:t>
      </w:r>
    </w:p>
    <w:p w14:paraId="0FAB7C54" w14:textId="77777777" w:rsidR="009103DA" w:rsidRDefault="009103DA" w:rsidP="00BB7F6A">
      <w:pPr>
        <w:pStyle w:val="Heading4"/>
      </w:pPr>
      <w:bookmarkStart w:id="462" w:name="_Toc19695261"/>
      <w:bookmarkStart w:id="463" w:name="_Toc27225326"/>
      <w:bookmarkStart w:id="464" w:name="_Toc36112184"/>
      <w:bookmarkStart w:id="465" w:name="_Toc36112587"/>
      <w:bookmarkStart w:id="466" w:name="_Toc44854145"/>
      <w:bookmarkStart w:id="467" w:name="_Toc51839537"/>
      <w:bookmarkStart w:id="468" w:name="_Toc57880129"/>
      <w:bookmarkStart w:id="469" w:name="_Toc57880534"/>
      <w:bookmarkStart w:id="470" w:name="_Toc57880939"/>
      <w:bookmarkStart w:id="471" w:name="_Toc120005558"/>
      <w:bookmarkStart w:id="472" w:name="_Toc136329140"/>
      <w:r>
        <w:rPr>
          <w:rFonts w:hint="eastAsia"/>
          <w:lang w:eastAsia="ja-JP"/>
        </w:rPr>
        <w:lastRenderedPageBreak/>
        <w:t>2.</w:t>
      </w:r>
      <w:r>
        <w:rPr>
          <w:lang w:eastAsia="ja-JP"/>
        </w:rPr>
        <w:t>10</w:t>
      </w:r>
      <w:r>
        <w:rPr>
          <w:rFonts w:hint="eastAsia"/>
          <w:lang w:eastAsia="ja-JP"/>
        </w:rPr>
        <w:t>.2.2</w:t>
      </w:r>
      <w:r>
        <w:tab/>
        <w:t xml:space="preserve">Mapping </w:t>
      </w:r>
      <w:r>
        <w:rPr>
          <w:rFonts w:hint="eastAsia"/>
          <w:lang w:eastAsia="ja-JP"/>
        </w:rPr>
        <w:t xml:space="preserve">from </w:t>
      </w:r>
      <w:r>
        <w:rPr>
          <w:lang w:eastAsia="ja-JP"/>
        </w:rPr>
        <w:t>GUTI</w:t>
      </w:r>
      <w:r>
        <w:rPr>
          <w:rFonts w:hint="eastAsia"/>
          <w:lang w:eastAsia="ja-JP"/>
        </w:rPr>
        <w:t xml:space="preserve"> to </w:t>
      </w:r>
      <w:r>
        <w:rPr>
          <w:lang w:eastAsia="ja-JP"/>
        </w:rPr>
        <w:t>5G-</w:t>
      </w:r>
      <w:r>
        <w:rPr>
          <w:rFonts w:hint="eastAsia"/>
          <w:lang w:eastAsia="ja-JP"/>
        </w:rPr>
        <w:t>GUTI</w:t>
      </w:r>
      <w:bookmarkEnd w:id="462"/>
      <w:bookmarkEnd w:id="463"/>
      <w:bookmarkEnd w:id="464"/>
      <w:bookmarkEnd w:id="465"/>
      <w:bookmarkEnd w:id="466"/>
      <w:bookmarkEnd w:id="467"/>
      <w:bookmarkEnd w:id="468"/>
      <w:bookmarkEnd w:id="469"/>
      <w:bookmarkEnd w:id="470"/>
      <w:bookmarkEnd w:id="471"/>
      <w:bookmarkEnd w:id="472"/>
    </w:p>
    <w:p w14:paraId="40CD6068" w14:textId="77777777" w:rsidR="009103DA" w:rsidRPr="000330BA" w:rsidRDefault="009103DA" w:rsidP="00BB7F6A">
      <w:pPr>
        <w:pStyle w:val="Heading5"/>
      </w:pPr>
      <w:bookmarkStart w:id="473" w:name="_Toc19695262"/>
      <w:bookmarkStart w:id="474" w:name="_Toc27225327"/>
      <w:bookmarkStart w:id="475" w:name="_Toc36112185"/>
      <w:bookmarkStart w:id="476" w:name="_Toc36112588"/>
      <w:bookmarkStart w:id="477" w:name="_Toc44854146"/>
      <w:bookmarkStart w:id="478" w:name="_Toc51839538"/>
      <w:bookmarkStart w:id="479" w:name="_Toc57880130"/>
      <w:bookmarkStart w:id="480" w:name="_Toc57880535"/>
      <w:bookmarkStart w:id="481" w:name="_Toc57880940"/>
      <w:bookmarkStart w:id="482" w:name="_Toc120005559"/>
      <w:bookmarkStart w:id="483" w:name="_Toc136329141"/>
      <w:r w:rsidRPr="000330BA">
        <w:t>2.</w:t>
      </w:r>
      <w:r>
        <w:t>10</w:t>
      </w:r>
      <w:r w:rsidRPr="000330BA">
        <w:t>.2.2</w:t>
      </w:r>
      <w:r>
        <w:t>.1</w:t>
      </w:r>
      <w:r w:rsidRPr="000330BA">
        <w:tab/>
      </w:r>
      <w:r>
        <w:t>Introduction</w:t>
      </w:r>
      <w:bookmarkEnd w:id="473"/>
      <w:bookmarkEnd w:id="474"/>
      <w:bookmarkEnd w:id="475"/>
      <w:bookmarkEnd w:id="476"/>
      <w:bookmarkEnd w:id="477"/>
      <w:bookmarkEnd w:id="478"/>
      <w:bookmarkEnd w:id="479"/>
      <w:bookmarkEnd w:id="480"/>
      <w:bookmarkEnd w:id="481"/>
      <w:bookmarkEnd w:id="482"/>
      <w:bookmarkEnd w:id="483"/>
    </w:p>
    <w:p w14:paraId="21F850F9" w14:textId="77777777" w:rsidR="009103DA" w:rsidRPr="000330BA" w:rsidRDefault="009103DA" w:rsidP="009103DA">
      <w:r w:rsidRPr="000330BA">
        <w:t xml:space="preserve">This </w:t>
      </w:r>
      <w:r>
        <w:t>clause</w:t>
      </w:r>
      <w:r w:rsidRPr="000330BA">
        <w:t xml:space="preserve"> addresses the case when </w:t>
      </w:r>
      <w:r>
        <w:t xml:space="preserve">a </w:t>
      </w:r>
      <w:r w:rsidRPr="000330BA">
        <w:t xml:space="preserve">UE moves from </w:t>
      </w:r>
      <w:r>
        <w:t>an MME</w:t>
      </w:r>
      <w:r w:rsidRPr="000330BA">
        <w:t xml:space="preserve"> to </w:t>
      </w:r>
      <w:r>
        <w:t xml:space="preserve">an AMF </w:t>
      </w:r>
      <w:r w:rsidRPr="0031433C">
        <w:t>(</w:t>
      </w:r>
      <w:r>
        <w:t>i.e. during a Registration Update or an Initial Registration to an AMF</w:t>
      </w:r>
      <w:r w:rsidRPr="0031433C">
        <w:t>)</w:t>
      </w:r>
      <w:r w:rsidRPr="000330BA">
        <w:t>.</w:t>
      </w:r>
    </w:p>
    <w:p w14:paraId="4E47161B" w14:textId="77777777" w:rsidR="009103DA" w:rsidRPr="000330BA" w:rsidRDefault="009103DA" w:rsidP="00BB7F6A">
      <w:pPr>
        <w:pStyle w:val="Heading5"/>
      </w:pPr>
      <w:bookmarkStart w:id="484" w:name="_Toc19695263"/>
      <w:bookmarkStart w:id="485" w:name="_Toc27225328"/>
      <w:bookmarkStart w:id="486" w:name="_Toc36112186"/>
      <w:bookmarkStart w:id="487" w:name="_Toc36112589"/>
      <w:bookmarkStart w:id="488" w:name="_Toc44854147"/>
      <w:bookmarkStart w:id="489" w:name="_Toc51839539"/>
      <w:bookmarkStart w:id="490" w:name="_Toc57880131"/>
      <w:bookmarkStart w:id="491" w:name="_Toc57880536"/>
      <w:bookmarkStart w:id="492" w:name="_Toc57880941"/>
      <w:bookmarkStart w:id="493" w:name="_Toc120005560"/>
      <w:bookmarkStart w:id="494" w:name="_Toc136329142"/>
      <w:r>
        <w:t>2.10</w:t>
      </w:r>
      <w:r w:rsidRPr="000330BA">
        <w:t>.2.2</w:t>
      </w:r>
      <w:r>
        <w:t>.2</w:t>
      </w:r>
      <w:r w:rsidRPr="000330BA">
        <w:tab/>
        <w:t xml:space="preserve">Mapping in </w:t>
      </w:r>
      <w:r>
        <w:t xml:space="preserve">the </w:t>
      </w:r>
      <w:r w:rsidRPr="000330BA">
        <w:t>UE</w:t>
      </w:r>
      <w:bookmarkEnd w:id="484"/>
      <w:bookmarkEnd w:id="485"/>
      <w:bookmarkEnd w:id="486"/>
      <w:bookmarkEnd w:id="487"/>
      <w:bookmarkEnd w:id="488"/>
      <w:bookmarkEnd w:id="489"/>
      <w:bookmarkEnd w:id="490"/>
      <w:bookmarkEnd w:id="491"/>
      <w:bookmarkEnd w:id="492"/>
      <w:bookmarkEnd w:id="493"/>
      <w:bookmarkEnd w:id="494"/>
    </w:p>
    <w:p w14:paraId="1827E5C0" w14:textId="77777777" w:rsidR="009103DA" w:rsidRPr="000330BA" w:rsidRDefault="009103DA" w:rsidP="009103DA">
      <w:r w:rsidRPr="000330BA">
        <w:t xml:space="preserve">When the UE moves from the </w:t>
      </w:r>
      <w:r>
        <w:t>E-</w:t>
      </w:r>
      <w:r w:rsidRPr="000330BA">
        <w:t xml:space="preserve">UTRAN to </w:t>
      </w:r>
      <w:r>
        <w:t>5GS</w:t>
      </w:r>
      <w:r w:rsidRPr="000330BA">
        <w:t xml:space="preserve">, the UE needs to map the </w:t>
      </w:r>
      <w:r>
        <w:t>GUTI</w:t>
      </w:r>
      <w:r w:rsidRPr="000330BA">
        <w:t xml:space="preserve"> to a </w:t>
      </w:r>
      <w:r>
        <w:t>5G-</w:t>
      </w:r>
      <w:r w:rsidRPr="000330BA">
        <w:t xml:space="preserve">GUTI to be sent to the </w:t>
      </w:r>
      <w:r>
        <w:t>AMF</w:t>
      </w:r>
      <w:r w:rsidRPr="000330BA">
        <w:t>.</w:t>
      </w:r>
    </w:p>
    <w:p w14:paraId="4DA5A55B" w14:textId="77777777" w:rsidR="009103DA" w:rsidRDefault="009103DA" w:rsidP="009103DA">
      <w:r>
        <w:t>The mapping of the GUTI to a 5G-GUTI shall be performed as follows:</w:t>
      </w:r>
    </w:p>
    <w:p w14:paraId="66C56D25" w14:textId="77777777" w:rsidR="009103DA" w:rsidRDefault="009103DA" w:rsidP="009103DA">
      <w:pPr>
        <w:pStyle w:val="B1"/>
      </w:pPr>
      <w:r>
        <w:t>E-UTRAN &lt;MCC&gt; maps to 5GS &lt;MCC&gt;</w:t>
      </w:r>
    </w:p>
    <w:p w14:paraId="3EF92385" w14:textId="77777777" w:rsidR="009103DA" w:rsidRDefault="009103DA" w:rsidP="009103DA">
      <w:pPr>
        <w:pStyle w:val="B1"/>
      </w:pPr>
      <w:r>
        <w:t>E-UTRAN &lt;MNC&gt; maps to 5GS &lt;MNC&gt;</w:t>
      </w:r>
    </w:p>
    <w:p w14:paraId="76D4818D" w14:textId="77777777" w:rsidR="009103DA" w:rsidRDefault="009103DA" w:rsidP="009103DA">
      <w:pPr>
        <w:pStyle w:val="B1"/>
      </w:pPr>
      <w:r>
        <w:t>E</w:t>
      </w:r>
      <w:r>
        <w:noBreakHyphen/>
        <w:t xml:space="preserve">UTRAN &lt;MME Group ID&gt; maps to 5GS &lt;AMF Region ID&gt; and part of </w:t>
      </w:r>
      <w:r>
        <w:rPr>
          <w:lang w:val="en-US"/>
        </w:rPr>
        <w:t xml:space="preserve">5GS </w:t>
      </w:r>
      <w:r>
        <w:t>&lt;AMF Set ID&gt; as follows:</w:t>
      </w:r>
    </w:p>
    <w:p w14:paraId="517AEF10" w14:textId="77777777" w:rsidR="009103DA" w:rsidRDefault="009103DA" w:rsidP="009103DA">
      <w:pPr>
        <w:pStyle w:val="B2"/>
      </w:pPr>
      <w:r>
        <w:t>-</w:t>
      </w:r>
      <w:r>
        <w:tab/>
        <w:t>8 bits of the E</w:t>
      </w:r>
      <w:r>
        <w:noBreakHyphen/>
        <w:t xml:space="preserve">UTRAN &lt;MME Group ID&gt; </w:t>
      </w:r>
      <w:r>
        <w:rPr>
          <w:lang w:eastAsia="zh-CN"/>
        </w:rPr>
        <w:t xml:space="preserve">starting at bit 15 and down to bit 8 are </w:t>
      </w:r>
      <w:r>
        <w:t xml:space="preserve">mapped into </w:t>
      </w:r>
      <w:r>
        <w:rPr>
          <w:lang w:eastAsia="ja-JP"/>
        </w:rPr>
        <w:t xml:space="preserve">bit 7 and down to bit 0 </w:t>
      </w:r>
      <w:r>
        <w:t>of the 5GS &lt;AMF Region ID&gt;;</w:t>
      </w:r>
    </w:p>
    <w:p w14:paraId="743227EE" w14:textId="77777777" w:rsidR="009103DA" w:rsidRDefault="009103DA" w:rsidP="009103DA">
      <w:pPr>
        <w:pStyle w:val="B2"/>
      </w:pPr>
      <w:r>
        <w:t>-</w:t>
      </w:r>
      <w:r>
        <w:tab/>
        <w:t>8 bits of the E</w:t>
      </w:r>
      <w:r>
        <w:noBreakHyphen/>
        <w:t xml:space="preserve">UTRAN &lt;MME Group ID&gt; </w:t>
      </w:r>
      <w:r>
        <w:rPr>
          <w:lang w:eastAsia="zh-CN"/>
        </w:rPr>
        <w:t xml:space="preserve">starting at bit 7 and down to bit 0 are </w:t>
      </w:r>
      <w:r>
        <w:t xml:space="preserve">mapped into </w:t>
      </w:r>
      <w:r>
        <w:rPr>
          <w:lang w:eastAsia="ja-JP"/>
        </w:rPr>
        <w:t xml:space="preserve">bit 9 and down to bit 2 </w:t>
      </w:r>
      <w:r>
        <w:t>of the 5GS &lt;AMF Set ID&gt;;E-UTRAN &lt;MME Code&gt; maps to 5GS &lt;AMF Set ID&gt; and 5GS &lt;AMF Pointer&gt; as follows:</w:t>
      </w:r>
    </w:p>
    <w:p w14:paraId="4332BD9D" w14:textId="77777777" w:rsidR="009103DA" w:rsidRDefault="009103DA" w:rsidP="009103DA">
      <w:pPr>
        <w:pStyle w:val="B2"/>
      </w:pPr>
      <w:r>
        <w:t>-</w:t>
      </w:r>
      <w:r>
        <w:tab/>
        <w:t>2 bits of the E</w:t>
      </w:r>
      <w:r>
        <w:noBreakHyphen/>
        <w:t xml:space="preserve">UTRAN &lt;MME Code&gt; </w:t>
      </w:r>
      <w:r>
        <w:rPr>
          <w:lang w:eastAsia="zh-CN"/>
        </w:rPr>
        <w:t xml:space="preserve">starting at bit 7 and down to bit 6 are </w:t>
      </w:r>
      <w:r>
        <w:t xml:space="preserve">mapped into </w:t>
      </w:r>
      <w:r>
        <w:rPr>
          <w:lang w:eastAsia="ja-JP"/>
        </w:rPr>
        <w:t xml:space="preserve">bit 1 and down to bit 0 </w:t>
      </w:r>
      <w:r>
        <w:t>of the 5GS &lt;AMF Set ID&gt;;</w:t>
      </w:r>
    </w:p>
    <w:p w14:paraId="0CA0F619" w14:textId="77777777" w:rsidR="009103DA" w:rsidRDefault="009103DA" w:rsidP="009103DA">
      <w:pPr>
        <w:pStyle w:val="B2"/>
        <w:rPr>
          <w:lang w:eastAsia="ja-JP"/>
        </w:rPr>
      </w:pPr>
      <w:r>
        <w:t>-</w:t>
      </w:r>
      <w:r>
        <w:tab/>
        <w:t>6 bits of the E</w:t>
      </w:r>
      <w:r>
        <w:noBreakHyphen/>
        <w:t xml:space="preserve">UTRAN &lt;MMEC Code&gt; </w:t>
      </w:r>
      <w:r>
        <w:rPr>
          <w:lang w:eastAsia="zh-CN"/>
        </w:rPr>
        <w:t xml:space="preserve">starting at bit </w:t>
      </w:r>
      <w:r>
        <w:rPr>
          <w:lang w:eastAsia="ja-JP"/>
        </w:rPr>
        <w:t>5</w:t>
      </w:r>
      <w:r>
        <w:rPr>
          <w:lang w:eastAsia="zh-CN"/>
        </w:rPr>
        <w:t xml:space="preserve"> and down to bit </w:t>
      </w:r>
      <w:r>
        <w:rPr>
          <w:lang w:eastAsia="ja-JP"/>
        </w:rPr>
        <w:t>0</w:t>
      </w:r>
      <w:r>
        <w:rPr>
          <w:lang w:eastAsia="zh-CN"/>
        </w:rPr>
        <w:t xml:space="preserve"> are </w:t>
      </w:r>
      <w:r>
        <w:t xml:space="preserve">mapped into </w:t>
      </w:r>
      <w:r>
        <w:rPr>
          <w:lang w:eastAsia="ja-JP"/>
        </w:rPr>
        <w:t xml:space="preserve">bit 5 and down to bit 0 </w:t>
      </w:r>
      <w:r>
        <w:t>of the 5GS &lt;AMF Pointer &gt;;</w:t>
      </w:r>
    </w:p>
    <w:p w14:paraId="160DCA31" w14:textId="77777777" w:rsidR="009103DA" w:rsidRDefault="009103DA" w:rsidP="009103DA">
      <w:pPr>
        <w:pStyle w:val="B1"/>
      </w:pPr>
      <w:r>
        <w:t>E-UTRAN &lt;M</w:t>
      </w:r>
      <w:r>
        <w:noBreakHyphen/>
        <w:t>TMSI&gt;</w:t>
      </w:r>
      <w:r>
        <w:rPr>
          <w:lang w:eastAsia="ja-JP"/>
        </w:rPr>
        <w:t xml:space="preserve"> </w:t>
      </w:r>
      <w:r>
        <w:t>maps to 5GS &lt;5G-TMSI&gt;</w:t>
      </w:r>
    </w:p>
    <w:p w14:paraId="2A127A9E" w14:textId="77777777" w:rsidR="009103DA" w:rsidRPr="000330BA" w:rsidRDefault="009103DA" w:rsidP="00BB7F6A">
      <w:pPr>
        <w:pStyle w:val="Heading5"/>
      </w:pPr>
      <w:bookmarkStart w:id="495" w:name="_Toc19695264"/>
      <w:bookmarkStart w:id="496" w:name="_Toc27225329"/>
      <w:bookmarkStart w:id="497" w:name="_Toc36112187"/>
      <w:bookmarkStart w:id="498" w:name="_Toc36112590"/>
      <w:bookmarkStart w:id="499" w:name="_Toc44854148"/>
      <w:bookmarkStart w:id="500" w:name="_Toc51839540"/>
      <w:bookmarkStart w:id="501" w:name="_Toc57880132"/>
      <w:bookmarkStart w:id="502" w:name="_Toc57880537"/>
      <w:bookmarkStart w:id="503" w:name="_Toc57880942"/>
      <w:bookmarkStart w:id="504" w:name="_Toc120005561"/>
      <w:bookmarkStart w:id="505" w:name="_Toc136329143"/>
      <w:r>
        <w:t>2.10.2.2.3</w:t>
      </w:r>
      <w:r w:rsidRPr="000330BA">
        <w:tab/>
        <w:t xml:space="preserve">Mapping in </w:t>
      </w:r>
      <w:r>
        <w:t xml:space="preserve">the </w:t>
      </w:r>
      <w:r w:rsidRPr="000330BA">
        <w:t xml:space="preserve">new </w:t>
      </w:r>
      <w:r>
        <w:t>AMF</w:t>
      </w:r>
      <w:bookmarkEnd w:id="495"/>
      <w:bookmarkEnd w:id="496"/>
      <w:bookmarkEnd w:id="497"/>
      <w:bookmarkEnd w:id="498"/>
      <w:bookmarkEnd w:id="499"/>
      <w:bookmarkEnd w:id="500"/>
      <w:bookmarkEnd w:id="501"/>
      <w:bookmarkEnd w:id="502"/>
      <w:bookmarkEnd w:id="503"/>
      <w:bookmarkEnd w:id="504"/>
      <w:bookmarkEnd w:id="505"/>
    </w:p>
    <w:p w14:paraId="21F6B772" w14:textId="434BEFEC" w:rsidR="009103DA" w:rsidRDefault="009103DA" w:rsidP="009103DA">
      <w:r>
        <w:t xml:space="preserve">In order to retrieve the UE's information, e.g. the IMSI, from the old MME, the new AMF shall perform a reverse mapping to the mapping procedure specified in </w:t>
      </w:r>
      <w:r w:rsidR="00D60F0F">
        <w:t>clause 2</w:t>
      </w:r>
      <w:r>
        <w:t>.10.2.2.2 "Mapping in the UE". This is done in order to be able to include the mapped GUTI in the corresponding message sent to the old MME. The old MME compares the received GUTI with the stored values for identifying the UE.</w:t>
      </w:r>
    </w:p>
    <w:p w14:paraId="10E86529" w14:textId="77777777" w:rsidR="009103DA" w:rsidRDefault="009103DA" w:rsidP="00BB7F6A">
      <w:pPr>
        <w:pStyle w:val="Heading2"/>
      </w:pPr>
      <w:bookmarkStart w:id="506" w:name="_Toc19695265"/>
      <w:bookmarkStart w:id="507" w:name="_Toc27225330"/>
      <w:bookmarkStart w:id="508" w:name="_Toc36112188"/>
      <w:bookmarkStart w:id="509" w:name="_Toc36112591"/>
      <w:bookmarkStart w:id="510" w:name="_Toc44854149"/>
      <w:bookmarkStart w:id="511" w:name="_Toc51839541"/>
      <w:bookmarkStart w:id="512" w:name="_Toc57880133"/>
      <w:bookmarkStart w:id="513" w:name="_Toc57880538"/>
      <w:bookmarkStart w:id="514" w:name="_Toc57880943"/>
      <w:bookmarkStart w:id="515" w:name="_Toc120005562"/>
      <w:bookmarkStart w:id="516" w:name="_Toc136329144"/>
      <w:r>
        <w:t>2.11</w:t>
      </w:r>
      <w:r>
        <w:tab/>
        <w:t xml:space="preserve">Structure of the 5G-S-Temporary Mobile Subscriber </w:t>
      </w:r>
      <w:r w:rsidRPr="00E900F6">
        <w:t>Identity</w:t>
      </w:r>
      <w:r>
        <w:t xml:space="preserve"> (5G-S-TMSI)</w:t>
      </w:r>
      <w:bookmarkEnd w:id="506"/>
      <w:bookmarkEnd w:id="507"/>
      <w:bookmarkEnd w:id="508"/>
      <w:bookmarkEnd w:id="509"/>
      <w:bookmarkEnd w:id="510"/>
      <w:bookmarkEnd w:id="511"/>
      <w:bookmarkEnd w:id="512"/>
      <w:bookmarkEnd w:id="513"/>
      <w:bookmarkEnd w:id="514"/>
      <w:bookmarkEnd w:id="515"/>
      <w:bookmarkEnd w:id="516"/>
    </w:p>
    <w:p w14:paraId="3E7D9A14" w14:textId="77777777" w:rsidR="009103DA" w:rsidRDefault="009103DA" w:rsidP="009103DA">
      <w:r>
        <w:t>The 5G-S-TMSI is the shortened form of the 5G-GUTI to enable more efficient radio signalling procedures (e.g. paging and Service Request). For paging purposes, the mobile is paged with the 5G-S-TMSI. The 5G-S-TMSI shall be constructed from the AMF Set ID, the AMF Pointer and the 5G-TMSI:</w:t>
      </w:r>
    </w:p>
    <w:p w14:paraId="738CD657" w14:textId="77777777" w:rsidR="009103DA" w:rsidRDefault="009103DA" w:rsidP="009103DA">
      <w:pPr>
        <w:pStyle w:val="B1"/>
      </w:pPr>
      <w:r>
        <w:t>&lt;5G-S-TMSI&gt; = &lt;AMF Set ID&gt;&lt;AMF Pointer</w:t>
      </w:r>
      <w:r w:rsidRPr="00A67C5F">
        <w:t>&gt;&lt;</w:t>
      </w:r>
      <w:r>
        <w:t>5G-</w:t>
      </w:r>
      <w:r w:rsidRPr="00A67C5F">
        <w:t>TMSI&gt;</w:t>
      </w:r>
    </w:p>
    <w:p w14:paraId="7D07C914" w14:textId="1C834DB4" w:rsidR="009103DA" w:rsidRDefault="009103DA" w:rsidP="009103DA">
      <w:r>
        <w:t xml:space="preserve">See </w:t>
      </w:r>
      <w:r w:rsidR="00D60F0F">
        <w:t>clause 2</w:t>
      </w:r>
      <w:r>
        <w:t xml:space="preserve">.10.1 for these definitions and </w:t>
      </w:r>
      <w:r w:rsidR="00D60F0F">
        <w:t>clause 2</w:t>
      </w:r>
      <w:r>
        <w:t>.10.2 for the mapping.</w:t>
      </w:r>
    </w:p>
    <w:p w14:paraId="2EB9FFAD" w14:textId="77777777" w:rsidR="00DA47C8" w:rsidRDefault="00DA47C8" w:rsidP="00BB7F6A">
      <w:pPr>
        <w:pStyle w:val="Heading2"/>
      </w:pPr>
      <w:bookmarkStart w:id="517" w:name="_Toc44854150"/>
      <w:bookmarkStart w:id="518" w:name="_Toc51839542"/>
      <w:bookmarkStart w:id="519" w:name="_Toc57880134"/>
      <w:bookmarkStart w:id="520" w:name="_Toc57880539"/>
      <w:bookmarkStart w:id="521" w:name="_Toc57880944"/>
      <w:bookmarkStart w:id="522" w:name="_Toc120005563"/>
      <w:bookmarkStart w:id="523" w:name="_Toc136329145"/>
      <w:r>
        <w:t>2.12</w:t>
      </w:r>
      <w:r>
        <w:tab/>
        <w:t>Structure of the Truncated 5G-S-Temporary Mobile Subscriber Identity (Truncated 5G-S-TMSI)</w:t>
      </w:r>
      <w:bookmarkEnd w:id="517"/>
      <w:bookmarkEnd w:id="518"/>
      <w:bookmarkEnd w:id="519"/>
      <w:bookmarkEnd w:id="520"/>
      <w:bookmarkEnd w:id="521"/>
      <w:bookmarkEnd w:id="522"/>
      <w:bookmarkEnd w:id="523"/>
    </w:p>
    <w:p w14:paraId="3092499E" w14:textId="77777777" w:rsidR="00DA47C8" w:rsidRDefault="00DA47C8" w:rsidP="00DA47C8">
      <w:r w:rsidRPr="003323CB">
        <w:t>The Truncated 5G-S-TMSI is a 40 bit UE identifier constructed from the 5G-S-TMSI. It is used in RRC Connection Re-Establishment for the control plan</w:t>
      </w:r>
      <w:r>
        <w:t>e for NB-IoT as described in 3GPP TS </w:t>
      </w:r>
      <w:r w:rsidRPr="003323CB">
        <w:t>36.300</w:t>
      </w:r>
      <w:r>
        <w:t> [91]</w:t>
      </w:r>
      <w:r w:rsidRPr="003323CB">
        <w:t>.</w:t>
      </w:r>
      <w:r>
        <w:t xml:space="preserve"> </w:t>
      </w:r>
      <w:r w:rsidRPr="004122C0">
        <w:t xml:space="preserve">The </w:t>
      </w:r>
      <w:r w:rsidRPr="003323CB">
        <w:t xml:space="preserve">Truncated </w:t>
      </w:r>
      <w:r w:rsidRPr="004122C0">
        <w:t>5G-S-TMSI shall be constructed from</w:t>
      </w:r>
      <w:r>
        <w:t xml:space="preserve"> the </w:t>
      </w:r>
      <w:r w:rsidRPr="003323CB">
        <w:t>Truncated AMF set ID</w:t>
      </w:r>
      <w:r>
        <w:t xml:space="preserve">, the </w:t>
      </w:r>
      <w:r w:rsidRPr="003323CB">
        <w:t>Truncated AMF Pointer</w:t>
      </w:r>
      <w:r>
        <w:t xml:space="preserve"> and the </w:t>
      </w:r>
      <w:r w:rsidRPr="003323CB">
        <w:t>Truncated 5G-TMSI</w:t>
      </w:r>
      <w:r>
        <w:t>:</w:t>
      </w:r>
    </w:p>
    <w:p w14:paraId="771F0DF5" w14:textId="77777777" w:rsidR="00DA47C8" w:rsidRPr="004122C0" w:rsidRDefault="00DA47C8" w:rsidP="00DA47C8">
      <w:pPr>
        <w:pStyle w:val="B1"/>
      </w:pPr>
      <w:r w:rsidRPr="004122C0">
        <w:t>&lt;Truncated 5G-S-TMSI&gt; = &lt;Truncated AMF set ID&gt;&lt;Truncated AMF Pointer&gt;&lt;Truncated 5G-TMSI&gt;</w:t>
      </w:r>
    </w:p>
    <w:p w14:paraId="7D676EDB" w14:textId="77777777" w:rsidR="00DA47C8" w:rsidRPr="004122C0" w:rsidRDefault="00DA47C8" w:rsidP="00DA47C8">
      <w:r w:rsidRPr="004122C0">
        <w:lastRenderedPageBreak/>
        <w:t xml:space="preserve">Truncated AMF set ID is n </w:t>
      </w:r>
      <w:r w:rsidRPr="00867FDE">
        <w:rPr>
          <w:lang w:eastAsia="zh-CN"/>
        </w:rPr>
        <w:t>least significant bit</w:t>
      </w:r>
      <w:r w:rsidRPr="004122C0">
        <w:t>s of AMF Set ID, where n is no greater than 10 bits.</w:t>
      </w:r>
    </w:p>
    <w:p w14:paraId="0414B555" w14:textId="77777777" w:rsidR="00DA47C8" w:rsidRPr="004122C0" w:rsidRDefault="00DA47C8" w:rsidP="00DA47C8">
      <w:r w:rsidRPr="004122C0">
        <w:t xml:space="preserve">Truncated AMF Pointer is m </w:t>
      </w:r>
      <w:r w:rsidRPr="00867FDE">
        <w:rPr>
          <w:lang w:eastAsia="zh-CN"/>
        </w:rPr>
        <w:t>least significant bit</w:t>
      </w:r>
      <w:r w:rsidRPr="004122C0">
        <w:t>s of AMF Pointer, where m is no greater than 6 bits.</w:t>
      </w:r>
    </w:p>
    <w:p w14:paraId="297D3567" w14:textId="77777777" w:rsidR="00DA47C8" w:rsidRPr="004122C0" w:rsidRDefault="00DA47C8" w:rsidP="00DA47C8">
      <w:r w:rsidRPr="004122C0">
        <w:t xml:space="preserve">Truncated 5G-TMSI is (40-n-m) </w:t>
      </w:r>
      <w:r w:rsidRPr="00867FDE">
        <w:rPr>
          <w:lang w:eastAsia="zh-CN"/>
        </w:rPr>
        <w:t>least significant bit</w:t>
      </w:r>
      <w:r w:rsidRPr="004122C0">
        <w:t>s of 5G-TMSI.</w:t>
      </w:r>
    </w:p>
    <w:p w14:paraId="43767ABF" w14:textId="77777777" w:rsidR="00DA47C8" w:rsidRPr="004122C0" w:rsidRDefault="00DA47C8" w:rsidP="00DA47C8">
      <w:r w:rsidRPr="004122C0">
        <w:t>The values n and m are configurable based on network deployment. The value n+m shall be larger or equal to 8 bits.</w:t>
      </w:r>
    </w:p>
    <w:p w14:paraId="524E1101" w14:textId="77777777" w:rsidR="00D60F0F" w:rsidRPr="004122C0" w:rsidRDefault="00DA47C8" w:rsidP="00DA47C8">
      <w:pPr>
        <w:pStyle w:val="NO"/>
      </w:pPr>
      <w:r w:rsidRPr="004122C0">
        <w:t>NOTE:</w:t>
      </w:r>
      <w:r w:rsidR="000F7EA7">
        <w:tab/>
      </w:r>
      <w:r w:rsidRPr="004122C0">
        <w:t>Depending on network deployment it is up to operator configuration to ensure that Truncated AMF Set ID and Truncated AMF Pointer identify the AMF uniquely, and that Truncated 5G-TMSI identifies the UE uniquely within the serving AMF.</w:t>
      </w:r>
      <w:bookmarkStart w:id="524" w:name="_Toc19695266"/>
      <w:bookmarkStart w:id="525" w:name="_Toc27225331"/>
      <w:bookmarkStart w:id="526" w:name="_Toc36112189"/>
      <w:bookmarkStart w:id="527" w:name="_Toc36112592"/>
      <w:bookmarkStart w:id="528" w:name="_Toc44854151"/>
    </w:p>
    <w:p w14:paraId="18483554" w14:textId="17EF4448" w:rsidR="00B82996" w:rsidRDefault="00B82996" w:rsidP="00B82996">
      <w:r>
        <w:t>The NG-RAN and AMF are configured with the values n and m respectively, and NG-RAN is configured with how to recreate AMF Set ID from Truncated AMF Set ID, AMF Pointer from Truncated AMF Pointer, and 5G-TMSI from Truncated 5G-TMSI. The configuration of these parameters are specific to each PLMN.</w:t>
      </w:r>
    </w:p>
    <w:p w14:paraId="2532A4EB" w14:textId="77777777" w:rsidR="00B82996" w:rsidRDefault="00B82996" w:rsidP="00B82996">
      <w:pPr>
        <w:rPr>
          <w:lang w:eastAsia="x-none"/>
        </w:rPr>
      </w:pPr>
      <w:r>
        <w:rPr>
          <w:lang w:eastAsia="x-none"/>
        </w:rPr>
        <w:t>The AMF configures the UE with the Truncated 5G-S-TMSI Configuration that provides the sizes of the components of the Truncated 5G-S-TMSI as described in 3GPP</w:t>
      </w:r>
      <w:r>
        <w:rPr>
          <w:lang w:val="en-US" w:eastAsia="x-none"/>
        </w:rPr>
        <w:t> </w:t>
      </w:r>
      <w:r>
        <w:rPr>
          <w:lang w:eastAsia="x-none"/>
        </w:rPr>
        <w:t>TS 24.501 [125] during the Registration a</w:t>
      </w:r>
      <w:r w:rsidRPr="00EF13E2">
        <w:rPr>
          <w:lang w:eastAsia="x-none"/>
        </w:rPr>
        <w:t>nd UE Configuration Update procedures.</w:t>
      </w:r>
    </w:p>
    <w:p w14:paraId="22ED9733" w14:textId="77777777" w:rsidR="00B82996" w:rsidRPr="002A749D" w:rsidRDefault="00B82996" w:rsidP="00B82996">
      <w:pPr>
        <w:rPr>
          <w:noProof/>
        </w:rPr>
      </w:pPr>
      <w:r>
        <w:rPr>
          <w:lang w:eastAsia="x-none"/>
        </w:rPr>
        <w:t xml:space="preserve">For </w:t>
      </w:r>
      <w:r w:rsidRPr="00EF13E2">
        <w:rPr>
          <w:lang w:eastAsia="x-none"/>
        </w:rPr>
        <w:t xml:space="preserve">Network Sharing, the sharing </w:t>
      </w:r>
      <w:r w:rsidRPr="00EF13E2">
        <w:t>NG-RAN is configured with the respective values n and m that are specific to each PLMN, and AMF is configured with the same values n and m as ones configured on NG-RAN per PLMN. The AMF configure</w:t>
      </w:r>
      <w:r>
        <w:t>s</w:t>
      </w:r>
      <w:r w:rsidRPr="00EF13E2">
        <w:t xml:space="preserve"> the UE with the corresponding values n and m according to the PLMN which the UE accesses to during the Registration procedure.</w:t>
      </w:r>
    </w:p>
    <w:p w14:paraId="0FCE527A" w14:textId="77777777" w:rsidR="009103DA" w:rsidRDefault="009103DA" w:rsidP="00BB7F6A">
      <w:pPr>
        <w:pStyle w:val="Heading1"/>
      </w:pPr>
      <w:bookmarkStart w:id="529" w:name="_Toc51839543"/>
      <w:bookmarkStart w:id="530" w:name="_Toc57880135"/>
      <w:bookmarkStart w:id="531" w:name="_Toc57880540"/>
      <w:bookmarkStart w:id="532" w:name="_Toc57880945"/>
      <w:bookmarkStart w:id="533" w:name="_Toc120005564"/>
      <w:bookmarkStart w:id="534" w:name="_Toc136329146"/>
      <w:r>
        <w:t>3</w:t>
      </w:r>
      <w:r>
        <w:tab/>
        <w:t>Numbering plan for mobile stations</w:t>
      </w:r>
      <w:bookmarkEnd w:id="524"/>
      <w:bookmarkEnd w:id="525"/>
      <w:bookmarkEnd w:id="526"/>
      <w:bookmarkEnd w:id="527"/>
      <w:bookmarkEnd w:id="528"/>
      <w:bookmarkEnd w:id="529"/>
      <w:bookmarkEnd w:id="530"/>
      <w:bookmarkEnd w:id="531"/>
      <w:bookmarkEnd w:id="532"/>
      <w:bookmarkEnd w:id="533"/>
      <w:bookmarkEnd w:id="534"/>
    </w:p>
    <w:p w14:paraId="793EC8B7" w14:textId="77777777" w:rsidR="009103DA" w:rsidRDefault="009103DA" w:rsidP="00BB7F6A">
      <w:pPr>
        <w:pStyle w:val="Heading2"/>
      </w:pPr>
      <w:bookmarkStart w:id="535" w:name="_Toc19695267"/>
      <w:bookmarkStart w:id="536" w:name="_Toc27225332"/>
      <w:bookmarkStart w:id="537" w:name="_Toc36112190"/>
      <w:bookmarkStart w:id="538" w:name="_Toc36112593"/>
      <w:bookmarkStart w:id="539" w:name="_Toc44854152"/>
      <w:bookmarkStart w:id="540" w:name="_Toc51839544"/>
      <w:bookmarkStart w:id="541" w:name="_Toc57880136"/>
      <w:bookmarkStart w:id="542" w:name="_Toc57880541"/>
      <w:bookmarkStart w:id="543" w:name="_Toc57880946"/>
      <w:bookmarkStart w:id="544" w:name="_Toc120005565"/>
      <w:bookmarkStart w:id="545" w:name="_Toc136329147"/>
      <w:r>
        <w:t>3.1</w:t>
      </w:r>
      <w:r>
        <w:tab/>
        <w:t>General</w:t>
      </w:r>
      <w:bookmarkEnd w:id="535"/>
      <w:bookmarkEnd w:id="536"/>
      <w:bookmarkEnd w:id="537"/>
      <w:bookmarkEnd w:id="538"/>
      <w:bookmarkEnd w:id="539"/>
      <w:bookmarkEnd w:id="540"/>
      <w:bookmarkEnd w:id="541"/>
      <w:bookmarkEnd w:id="542"/>
      <w:bookmarkEnd w:id="543"/>
      <w:bookmarkEnd w:id="544"/>
      <w:bookmarkEnd w:id="545"/>
    </w:p>
    <w:p w14:paraId="78A70FBC" w14:textId="77777777" w:rsidR="009103DA" w:rsidRDefault="009103DA" w:rsidP="009103DA">
      <w:r>
        <w:t>The structure of the following numbers is defined below:</w:t>
      </w:r>
    </w:p>
    <w:p w14:paraId="3C1397DB" w14:textId="77777777" w:rsidR="009103DA" w:rsidRDefault="009103DA" w:rsidP="009103DA">
      <w:pPr>
        <w:pStyle w:val="B1"/>
      </w:pPr>
      <w:r>
        <w:t>-</w:t>
      </w:r>
      <w:r>
        <w:tab/>
        <w:t>the telephone number used by a subscriber of a fixed (or mobile) network to call a mobile station of a PLMN;</w:t>
      </w:r>
    </w:p>
    <w:p w14:paraId="56B59070" w14:textId="77777777" w:rsidR="009103DA" w:rsidRDefault="009103DA" w:rsidP="009103DA">
      <w:pPr>
        <w:pStyle w:val="B1"/>
      </w:pPr>
      <w:r>
        <w:t>-</w:t>
      </w:r>
      <w:r>
        <w:tab/>
        <w:t>the network addresses used for packet data communication between a mobile station and a fixed (or mobile) station;</w:t>
      </w:r>
    </w:p>
    <w:p w14:paraId="0E72F766" w14:textId="77777777" w:rsidR="009103DA" w:rsidRDefault="009103DA" w:rsidP="009103DA">
      <w:pPr>
        <w:pStyle w:val="B1"/>
      </w:pPr>
      <w:r>
        <w:t>-</w:t>
      </w:r>
      <w:r>
        <w:tab/>
        <w:t>mobile station roaming numbers.</w:t>
      </w:r>
    </w:p>
    <w:p w14:paraId="6B89CE4E" w14:textId="4149EF8F" w:rsidR="009103DA" w:rsidRDefault="009103DA" w:rsidP="009103DA">
      <w:r>
        <w:t>One or more numbers of the E.164 numbering plan shall be assigned to a mobile station to be used for all calls to that station, i.e. the assignment of at least one MSISDN (i.e. E.164 number) to a mobile station is mandatory.</w:t>
      </w:r>
      <w:r w:rsidRPr="00FA1E16">
        <w:t xml:space="preserve"> </w:t>
      </w:r>
      <w:r>
        <w:t xml:space="preserve">As an exception, GPRS and EPS allow for operation whereby a MSISDN is not allocated as part of the subscription data (see </w:t>
      </w:r>
      <w:r w:rsidR="004E20DA">
        <w:t>3GPP TS</w:t>
      </w:r>
      <w:r w:rsidR="00D60F0F">
        <w:t> 2</w:t>
      </w:r>
      <w:r>
        <w:t>3.060</w:t>
      </w:r>
      <w:r w:rsidR="00D60F0F">
        <w:t> [</w:t>
      </w:r>
      <w:r>
        <w:t xml:space="preserve">3] </w:t>
      </w:r>
      <w:r w:rsidR="00D60F0F">
        <w:t>clause 5</w:t>
      </w:r>
      <w:r>
        <w:t xml:space="preserve">.3.17 and </w:t>
      </w:r>
      <w:r w:rsidR="004E20DA">
        <w:t>3GPP TS</w:t>
      </w:r>
      <w:r w:rsidR="00D60F0F">
        <w:t> 2</w:t>
      </w:r>
      <w:r>
        <w:t>3.401</w:t>
      </w:r>
      <w:r w:rsidR="00D60F0F">
        <w:t> [</w:t>
      </w:r>
      <w:r>
        <w:t>72]).</w:t>
      </w:r>
    </w:p>
    <w:p w14:paraId="20BC86C4" w14:textId="77777777" w:rsidR="009103DA" w:rsidRDefault="009103DA" w:rsidP="009103DA">
      <w:pPr>
        <w:pStyle w:val="NO"/>
      </w:pPr>
      <w:r>
        <w:t>NOTE:</w:t>
      </w:r>
      <w:r>
        <w:tab/>
        <w:t>For card operated stations the E.164 number should be assigned to the holder of the card (personal number).</w:t>
      </w:r>
    </w:p>
    <w:p w14:paraId="7B8ACD90" w14:textId="77777777" w:rsidR="009103DA" w:rsidRDefault="009103DA" w:rsidP="00BB7F6A">
      <w:pPr>
        <w:pStyle w:val="Heading2"/>
      </w:pPr>
      <w:bookmarkStart w:id="546" w:name="_Toc19695268"/>
      <w:bookmarkStart w:id="547" w:name="_Toc27225333"/>
      <w:bookmarkStart w:id="548" w:name="_Toc36112191"/>
      <w:bookmarkStart w:id="549" w:name="_Toc36112594"/>
      <w:bookmarkStart w:id="550" w:name="_Toc44854153"/>
      <w:bookmarkStart w:id="551" w:name="_Toc51839545"/>
      <w:bookmarkStart w:id="552" w:name="_Toc57880137"/>
      <w:bookmarkStart w:id="553" w:name="_Toc57880542"/>
      <w:bookmarkStart w:id="554" w:name="_Toc57880947"/>
      <w:bookmarkStart w:id="555" w:name="_Toc120005566"/>
      <w:bookmarkStart w:id="556" w:name="_Toc136329148"/>
      <w:r>
        <w:t>3.2</w:t>
      </w:r>
      <w:r>
        <w:tab/>
        <w:t>Numbering plan requirements</w:t>
      </w:r>
      <w:bookmarkEnd w:id="546"/>
      <w:bookmarkEnd w:id="547"/>
      <w:bookmarkEnd w:id="548"/>
      <w:bookmarkEnd w:id="549"/>
      <w:bookmarkEnd w:id="550"/>
      <w:bookmarkEnd w:id="551"/>
      <w:bookmarkEnd w:id="552"/>
      <w:bookmarkEnd w:id="553"/>
      <w:bookmarkEnd w:id="554"/>
      <w:bookmarkEnd w:id="555"/>
      <w:bookmarkEnd w:id="556"/>
    </w:p>
    <w:p w14:paraId="16FD0EA4" w14:textId="77777777" w:rsidR="009103DA" w:rsidRDefault="009103DA" w:rsidP="009103DA">
      <w:r>
        <w:t>In principle, it should be possible for any subscriber of the ISDN or PSTN to call any MS in a PLMN. This implies that E.164 numbers for MSs should comply with the E.164 numbering plan in the home country of the MS.</w:t>
      </w:r>
    </w:p>
    <w:p w14:paraId="052770D7" w14:textId="77777777" w:rsidR="009103DA" w:rsidRDefault="009103DA" w:rsidP="009103DA">
      <w:r>
        <w:t>The E.164 numbers of MSs should be composed in such a way that standard ISDN/PSTN charging can be used for calls to MSs.</w:t>
      </w:r>
    </w:p>
    <w:p w14:paraId="5520919D" w14:textId="77777777" w:rsidR="009103DA" w:rsidRDefault="009103DA" w:rsidP="009103DA">
      <w:r>
        <w:t xml:space="preserve">It should be possible for each </w:t>
      </w:r>
      <w:r w:rsidRPr="00D32E33">
        <w:t>national numbering plan administrator</w:t>
      </w:r>
      <w:r>
        <w:t xml:space="preserve"> to develop its own independent numbering/addressing plan for MSs.</w:t>
      </w:r>
    </w:p>
    <w:p w14:paraId="5D7F2600" w14:textId="77777777" w:rsidR="009103DA" w:rsidRDefault="009103DA" w:rsidP="009103DA">
      <w:r>
        <w:t>The numbering/addressing plan should not limit the possibility for MSs to roam among PLMNs.</w:t>
      </w:r>
    </w:p>
    <w:p w14:paraId="71E1B267" w14:textId="77777777" w:rsidR="009103DA" w:rsidRDefault="009103DA" w:rsidP="009103DA">
      <w:r>
        <w:t>It should be possible to change the IMSI without changing the E.164 number assigned to an MS and vice versa.</w:t>
      </w:r>
    </w:p>
    <w:p w14:paraId="7A86028A" w14:textId="77777777" w:rsidR="009103DA" w:rsidRDefault="009103DA" w:rsidP="009103DA">
      <w:r>
        <w:lastRenderedPageBreak/>
        <w:t>In principle, it should be possible for any subscriber of the CSPDN/PSPDN to call any MS in a PLMN. This implies that it may be necessary for an MS to have a X.121 number.</w:t>
      </w:r>
    </w:p>
    <w:p w14:paraId="021C6258" w14:textId="77777777" w:rsidR="009103DA" w:rsidRDefault="009103DA" w:rsidP="009103DA">
      <w:r>
        <w:t>In principle, it should be possible for any fixed or mobile terminal to communicate with a mobile terminal using an IP v4 address or IP v6 address.</w:t>
      </w:r>
    </w:p>
    <w:p w14:paraId="15F58757" w14:textId="77777777" w:rsidR="009103DA" w:rsidRDefault="009103DA" w:rsidP="00BB7F6A">
      <w:pPr>
        <w:pStyle w:val="Heading2"/>
      </w:pPr>
      <w:bookmarkStart w:id="557" w:name="_Toc19695269"/>
      <w:bookmarkStart w:id="558" w:name="_Toc27225334"/>
      <w:bookmarkStart w:id="559" w:name="_Toc36112192"/>
      <w:bookmarkStart w:id="560" w:name="_Toc36112595"/>
      <w:bookmarkStart w:id="561" w:name="_Toc44854154"/>
      <w:bookmarkStart w:id="562" w:name="_Toc51839546"/>
      <w:bookmarkStart w:id="563" w:name="_Toc57880138"/>
      <w:bookmarkStart w:id="564" w:name="_Toc57880543"/>
      <w:bookmarkStart w:id="565" w:name="_Toc57880948"/>
      <w:bookmarkStart w:id="566" w:name="_Toc120005567"/>
      <w:bookmarkStart w:id="567" w:name="_Toc136329149"/>
      <w:r>
        <w:t>3.3</w:t>
      </w:r>
      <w:r>
        <w:tab/>
        <w:t>Structure of Mobile Subscriber ISDN number (MSISDN)</w:t>
      </w:r>
      <w:bookmarkEnd w:id="557"/>
      <w:bookmarkEnd w:id="558"/>
      <w:bookmarkEnd w:id="559"/>
      <w:bookmarkEnd w:id="560"/>
      <w:bookmarkEnd w:id="561"/>
      <w:bookmarkEnd w:id="562"/>
      <w:bookmarkEnd w:id="563"/>
      <w:bookmarkEnd w:id="564"/>
      <w:bookmarkEnd w:id="565"/>
      <w:bookmarkEnd w:id="566"/>
      <w:bookmarkEnd w:id="567"/>
    </w:p>
    <w:p w14:paraId="0755BF05" w14:textId="2810FD7E" w:rsidR="009103DA" w:rsidRDefault="009103DA" w:rsidP="009103DA">
      <w:r>
        <w:t>Mobile Subscriber ISDN numbers (i.e. E.164 numbers) are assigned from the E.164 numbering plan</w:t>
      </w:r>
      <w:r w:rsidR="00D60F0F">
        <w:t> [</w:t>
      </w:r>
      <w:r>
        <w:t>10]; see also ITU-T Recommendation E.213</w:t>
      </w:r>
      <w:r w:rsidR="00D60F0F">
        <w:t> [</w:t>
      </w:r>
      <w:r>
        <w:t>12]. The structure of the MSISDN will then be as shown in figure 2.</w:t>
      </w:r>
    </w:p>
    <w:p w14:paraId="7F8DE5F3" w14:textId="77777777" w:rsidR="009103DA" w:rsidRDefault="009103DA" w:rsidP="009103DA">
      <w:pPr>
        <w:pStyle w:val="TH"/>
      </w:pPr>
    </w:p>
    <w:p w14:paraId="01BB91E5" w14:textId="77777777" w:rsidR="009103DA" w:rsidRDefault="009103DA" w:rsidP="009103DA">
      <w:pPr>
        <w:pStyle w:val="TH"/>
      </w:pPr>
      <w:r>
        <w:object w:dxaOrig="8105" w:dyaOrig="3570" w14:anchorId="79DDB77A">
          <v:shape id="_x0000_i1033" type="#_x0000_t75" style="width:459.85pt;height:177.95pt" o:ole="">
            <v:imagedata r:id="rId27" o:title=""/>
          </v:shape>
          <o:OLEObject Type="Embed" ProgID="Visio.Drawing.11" ShapeID="_x0000_i1033" DrawAspect="Content" ObjectID="_1746942413" r:id="rId28"/>
        </w:object>
      </w:r>
    </w:p>
    <w:p w14:paraId="13D89FFD" w14:textId="77777777" w:rsidR="009103DA" w:rsidRDefault="009103DA" w:rsidP="009103DA">
      <w:pPr>
        <w:pStyle w:val="TF"/>
      </w:pPr>
      <w:r>
        <w:t>Figure 2: Number Structure of MSISDN</w:t>
      </w:r>
    </w:p>
    <w:p w14:paraId="787E5D50" w14:textId="77777777" w:rsidR="009103DA" w:rsidRDefault="009103DA" w:rsidP="009103DA">
      <w:r>
        <w:t>The number consists of:</w:t>
      </w:r>
    </w:p>
    <w:p w14:paraId="22CEC3F2" w14:textId="77777777" w:rsidR="009103DA" w:rsidRDefault="009103DA" w:rsidP="009103DA">
      <w:pPr>
        <w:pStyle w:val="B1"/>
      </w:pPr>
      <w:r>
        <w:t>-</w:t>
      </w:r>
      <w:r>
        <w:tab/>
        <w:t>Country Code (CC) of the country in which the MS is registered, followed by:</w:t>
      </w:r>
    </w:p>
    <w:p w14:paraId="713FD462" w14:textId="77777777" w:rsidR="009103DA" w:rsidRDefault="009103DA" w:rsidP="009103DA">
      <w:pPr>
        <w:pStyle w:val="B1"/>
      </w:pPr>
      <w:r>
        <w:t>-</w:t>
      </w:r>
      <w:r>
        <w:tab/>
        <w:t>National (significant) number, which consists of:</w:t>
      </w:r>
    </w:p>
    <w:p w14:paraId="38C399A8" w14:textId="77777777" w:rsidR="009103DA" w:rsidRPr="002B5069" w:rsidRDefault="009103DA" w:rsidP="009103DA">
      <w:pPr>
        <w:pStyle w:val="B2"/>
      </w:pPr>
      <w:r w:rsidRPr="002B5069">
        <w:t>-</w:t>
      </w:r>
      <w:r w:rsidRPr="002B5069">
        <w:tab/>
        <w:t>National Destination Code (NDC) and</w:t>
      </w:r>
    </w:p>
    <w:p w14:paraId="42EA84CB" w14:textId="77777777" w:rsidR="009103DA" w:rsidRDefault="009103DA" w:rsidP="009103DA">
      <w:pPr>
        <w:pStyle w:val="B2"/>
      </w:pPr>
      <w:r>
        <w:t>-</w:t>
      </w:r>
      <w:r>
        <w:tab/>
        <w:t>Subscriber Number (SN).</w:t>
      </w:r>
    </w:p>
    <w:p w14:paraId="39F53384" w14:textId="77777777" w:rsidR="009103DA" w:rsidRDefault="009103DA" w:rsidP="009103DA">
      <w:r>
        <w:t>For GSM/UMTS applications, a National Destination Code is allocated to each PLMN. In some countries more than one NDC may be required for each PLMN/mobile number ranges.</w:t>
      </w:r>
    </w:p>
    <w:p w14:paraId="0EC62BA5" w14:textId="77777777" w:rsidR="009103DA" w:rsidRDefault="009103DA" w:rsidP="009103DA">
      <w:r>
        <w:t>The composition of the MSISDN should be such that it can be used as a global title address in the Signalling Connection Control Part (SCCP) for routeing messages to the home location register of the MS. The country code (CC) and the national destination code (NDC) will provide such routeing information. If further routeing information is required, it should be contained in the first few digits of the subscriber number (SN).</w:t>
      </w:r>
    </w:p>
    <w:p w14:paraId="63850080" w14:textId="77777777" w:rsidR="009103DA" w:rsidRDefault="009103DA" w:rsidP="009103DA">
      <w:r>
        <w:t xml:space="preserve">A sub-address may be appended to an E.164 number for use in call setup and in supplementary service operations where an E.164 number is required (see ITU-T Recommendations E.164, </w:t>
      </w:r>
      <w:r w:rsidRPr="0056286D">
        <w:t xml:space="preserve">clause </w:t>
      </w:r>
      <w:r>
        <w:t>Annex B, B.3.3, and X.213 annex A). The sub-address is transferred to the terminal equipment denoted by the ISDN number.</w:t>
      </w:r>
    </w:p>
    <w:p w14:paraId="00712B1C" w14:textId="77777777" w:rsidR="009103DA" w:rsidRDefault="009103DA" w:rsidP="009103DA">
      <w:r>
        <w:t>The maximum length of a sub-address is 20 octets, including one octet to identify the coding scheme for the sub</w:t>
      </w:r>
      <w:r>
        <w:noBreakHyphen/>
        <w:t>address (see ITU-T Recommendation X.213, annex A). All coding schemes described in ITU-T Recommendation X.213, annex A are supported in 3GPP networks</w:t>
      </w:r>
    </w:p>
    <w:p w14:paraId="108F8746" w14:textId="77777777" w:rsidR="009103DA" w:rsidRDefault="009103DA" w:rsidP="009103DA">
      <w:r>
        <w:t xml:space="preserve">As an exception to the rules above, the MSISDN shall take the </w:t>
      </w:r>
      <w:r w:rsidRPr="00020561">
        <w:t>dummy</w:t>
      </w:r>
      <w:r>
        <w:t xml:space="preserve"> MSISDN value composed of 15 digits set to 0 (</w:t>
      </w:r>
      <w:r w:rsidRPr="00A46158">
        <w:rPr>
          <w:rFonts w:cs="Arial"/>
        </w:rPr>
        <w:t xml:space="preserve">encoded as an international </w:t>
      </w:r>
      <w:r>
        <w:rPr>
          <w:rFonts w:cs="Arial"/>
        </w:rPr>
        <w:t xml:space="preserve">E.164 </w:t>
      </w:r>
      <w:r w:rsidRPr="00A46158">
        <w:rPr>
          <w:rFonts w:cs="Arial"/>
        </w:rPr>
        <w:t>number</w:t>
      </w:r>
      <w:r>
        <w:t>) when the MSISDN is not available in messages in which the presence of the MSISDN parameter is required for backward compatibility reason. See the relevant stage 3 specifications.</w:t>
      </w:r>
    </w:p>
    <w:p w14:paraId="6D454173" w14:textId="77777777" w:rsidR="009103DA" w:rsidRDefault="009103DA" w:rsidP="00BB7F6A">
      <w:pPr>
        <w:pStyle w:val="Heading2"/>
      </w:pPr>
      <w:bookmarkStart w:id="568" w:name="_Toc19695270"/>
      <w:bookmarkStart w:id="569" w:name="_Toc27225335"/>
      <w:bookmarkStart w:id="570" w:name="_Toc36112193"/>
      <w:bookmarkStart w:id="571" w:name="_Toc36112596"/>
      <w:bookmarkStart w:id="572" w:name="_Toc44854155"/>
      <w:bookmarkStart w:id="573" w:name="_Toc51839547"/>
      <w:bookmarkStart w:id="574" w:name="_Toc57880139"/>
      <w:bookmarkStart w:id="575" w:name="_Toc57880544"/>
      <w:bookmarkStart w:id="576" w:name="_Toc57880949"/>
      <w:bookmarkStart w:id="577" w:name="_Toc120005568"/>
      <w:bookmarkStart w:id="578" w:name="_Toc136329150"/>
      <w:r>
        <w:lastRenderedPageBreak/>
        <w:t>3.4</w:t>
      </w:r>
      <w:r>
        <w:tab/>
        <w:t>Mobile Station Roaming Number (MSRN) for PSTN/ISDN routeing</w:t>
      </w:r>
      <w:bookmarkEnd w:id="568"/>
      <w:bookmarkEnd w:id="569"/>
      <w:bookmarkEnd w:id="570"/>
      <w:bookmarkEnd w:id="571"/>
      <w:bookmarkEnd w:id="572"/>
      <w:bookmarkEnd w:id="573"/>
      <w:bookmarkEnd w:id="574"/>
      <w:bookmarkEnd w:id="575"/>
      <w:bookmarkEnd w:id="576"/>
      <w:bookmarkEnd w:id="577"/>
      <w:bookmarkEnd w:id="578"/>
    </w:p>
    <w:p w14:paraId="14ECC6E3" w14:textId="77777777" w:rsidR="009103DA" w:rsidRDefault="009103DA" w:rsidP="009103DA">
      <w:r>
        <w:t>The Mobile Station Roaming Number (MSRN) is used to route calls directed to an MS. On request from the Gateway MSC via the HLR it is temporarily allocated to an MS by the VLR with which the MS is registered; it addresses the Visited MSC collocated with the assigning VLR. More than one MSRN may be assigned simultaneously to an MS.</w:t>
      </w:r>
    </w:p>
    <w:p w14:paraId="5A96B620" w14:textId="77777777" w:rsidR="009103DA" w:rsidRDefault="009103DA" w:rsidP="009103DA">
      <w:r>
        <w:t>The MSRN is passed by the HLR to the Gateway MSC to route calls to the MS.</w:t>
      </w:r>
    </w:p>
    <w:p w14:paraId="62D5C449" w14:textId="77777777" w:rsidR="009103DA" w:rsidRDefault="009103DA" w:rsidP="009103DA">
      <w:r>
        <w:t>The Mobile Station Roaming Number for PSTN/ISDN routing shall have the same structure as international E.164 numbers in the area in which the roaming number is allocated, i.e.:</w:t>
      </w:r>
    </w:p>
    <w:p w14:paraId="3DD81C7B" w14:textId="77777777" w:rsidR="009103DA" w:rsidRDefault="009103DA" w:rsidP="009103DA">
      <w:pPr>
        <w:pStyle w:val="B1"/>
      </w:pPr>
      <w:r>
        <w:t>-</w:t>
      </w:r>
      <w:r>
        <w:tab/>
        <w:t>the country code of the country in which the visitor location register is located;</w:t>
      </w:r>
    </w:p>
    <w:p w14:paraId="26C96D1B" w14:textId="77777777" w:rsidR="009103DA" w:rsidRDefault="009103DA" w:rsidP="009103DA">
      <w:pPr>
        <w:pStyle w:val="B1"/>
      </w:pPr>
      <w:r>
        <w:t>-</w:t>
      </w:r>
      <w:r>
        <w:tab/>
        <w:t>the national destination code of the visited PLMN or numbering area;</w:t>
      </w:r>
    </w:p>
    <w:p w14:paraId="186B7728" w14:textId="77777777" w:rsidR="009103DA" w:rsidRDefault="009103DA" w:rsidP="009103DA">
      <w:pPr>
        <w:pStyle w:val="B1"/>
      </w:pPr>
      <w:r>
        <w:t>-</w:t>
      </w:r>
      <w:r>
        <w:tab/>
        <w:t>a subscriber number with the appropriate structure for that numbering area.</w:t>
      </w:r>
    </w:p>
    <w:p w14:paraId="6DC704E8" w14:textId="347EAC2C" w:rsidR="009103DA" w:rsidRDefault="009103DA" w:rsidP="009103DA">
      <w:r>
        <w:t>The MSRN shall not be used for subscriber dialling. It should be noted that the MSRN can be identical to the MSISDN (</w:t>
      </w:r>
      <w:r w:rsidR="00D60F0F">
        <w:t>clause 3</w:t>
      </w:r>
      <w:r>
        <w:t>.3) in certain circumstances. In order to discriminate between subscriber generated access to these numbers and re</w:t>
      </w:r>
      <w:r>
        <w:noBreakHyphen/>
        <w:t>routeing performed by the network, re</w:t>
      </w:r>
      <w:r>
        <w:noBreakHyphen/>
        <w:t>routeing or redirection indicators or other signalling means should be used, if available.</w:t>
      </w:r>
    </w:p>
    <w:p w14:paraId="07142E26" w14:textId="77777777" w:rsidR="009103DA" w:rsidRDefault="009103DA" w:rsidP="00BB7F6A">
      <w:pPr>
        <w:pStyle w:val="Heading2"/>
      </w:pPr>
      <w:bookmarkStart w:id="579" w:name="_Toc19695271"/>
      <w:bookmarkStart w:id="580" w:name="_Toc27225336"/>
      <w:bookmarkStart w:id="581" w:name="_Toc36112194"/>
      <w:bookmarkStart w:id="582" w:name="_Toc36112597"/>
      <w:bookmarkStart w:id="583" w:name="_Toc44854156"/>
      <w:bookmarkStart w:id="584" w:name="_Toc51839548"/>
      <w:bookmarkStart w:id="585" w:name="_Toc57880140"/>
      <w:bookmarkStart w:id="586" w:name="_Toc57880545"/>
      <w:bookmarkStart w:id="587" w:name="_Toc57880950"/>
      <w:bookmarkStart w:id="588" w:name="_Toc120005569"/>
      <w:bookmarkStart w:id="589" w:name="_Toc136329151"/>
      <w:r>
        <w:t>3.5</w:t>
      </w:r>
      <w:r>
        <w:tab/>
        <w:t>Structure of Mobile Station International Data Number</w:t>
      </w:r>
      <w:bookmarkEnd w:id="579"/>
      <w:bookmarkEnd w:id="580"/>
      <w:bookmarkEnd w:id="581"/>
      <w:bookmarkEnd w:id="582"/>
      <w:bookmarkEnd w:id="583"/>
      <w:bookmarkEnd w:id="584"/>
      <w:bookmarkEnd w:id="585"/>
      <w:bookmarkEnd w:id="586"/>
      <w:bookmarkEnd w:id="587"/>
      <w:bookmarkEnd w:id="588"/>
      <w:bookmarkEnd w:id="589"/>
    </w:p>
    <w:p w14:paraId="2C3B10A4" w14:textId="77777777" w:rsidR="009103DA" w:rsidRDefault="009103DA" w:rsidP="009103DA">
      <w:r>
        <w:t>The structure of MS international data numbers should comply with the data numbering plan of ITU-T Recommendation X.121 as applied in the home country of the mobile subscriber. Implications for numbering interworking functions which may need to be provided by the PLMN (if the use of X.121 numbers is required) are indicated in 3GPP TS 23.070 [4].</w:t>
      </w:r>
    </w:p>
    <w:p w14:paraId="70FA3D31" w14:textId="77777777" w:rsidR="009103DA" w:rsidRDefault="009103DA" w:rsidP="00BB7F6A">
      <w:pPr>
        <w:pStyle w:val="Heading2"/>
      </w:pPr>
      <w:bookmarkStart w:id="590" w:name="_Toc19695272"/>
      <w:bookmarkStart w:id="591" w:name="_Toc27225337"/>
      <w:bookmarkStart w:id="592" w:name="_Toc36112195"/>
      <w:bookmarkStart w:id="593" w:name="_Toc36112598"/>
      <w:bookmarkStart w:id="594" w:name="_Toc44854157"/>
      <w:bookmarkStart w:id="595" w:name="_Toc51839549"/>
      <w:bookmarkStart w:id="596" w:name="_Toc57880141"/>
      <w:bookmarkStart w:id="597" w:name="_Toc57880546"/>
      <w:bookmarkStart w:id="598" w:name="_Toc57880951"/>
      <w:bookmarkStart w:id="599" w:name="_Toc120005570"/>
      <w:bookmarkStart w:id="600" w:name="_Toc136329152"/>
      <w:r>
        <w:t>3.6</w:t>
      </w:r>
      <w:r>
        <w:tab/>
        <w:t>Handover Number</w:t>
      </w:r>
      <w:bookmarkEnd w:id="590"/>
      <w:bookmarkEnd w:id="591"/>
      <w:bookmarkEnd w:id="592"/>
      <w:bookmarkEnd w:id="593"/>
      <w:bookmarkEnd w:id="594"/>
      <w:bookmarkEnd w:id="595"/>
      <w:bookmarkEnd w:id="596"/>
      <w:bookmarkEnd w:id="597"/>
      <w:bookmarkEnd w:id="598"/>
      <w:bookmarkEnd w:id="599"/>
      <w:bookmarkEnd w:id="600"/>
    </w:p>
    <w:p w14:paraId="4B0A63EE" w14:textId="77777777" w:rsidR="009103DA" w:rsidRDefault="009103DA" w:rsidP="009103DA">
      <w:r>
        <w:t>The handover number is used for establishment of a circuit between MSCs to be used for a call being handed over. The structure of the handover number is the same as the structure of the MSRN. The handover number may be reused in the same way as the MSRN.</w:t>
      </w:r>
    </w:p>
    <w:p w14:paraId="68A88749" w14:textId="77777777" w:rsidR="009103DA" w:rsidRDefault="009103DA" w:rsidP="00BB7F6A">
      <w:pPr>
        <w:pStyle w:val="Heading2"/>
      </w:pPr>
      <w:bookmarkStart w:id="601" w:name="_Toc19695273"/>
      <w:bookmarkStart w:id="602" w:name="_Toc27225338"/>
      <w:bookmarkStart w:id="603" w:name="_Toc36112196"/>
      <w:bookmarkStart w:id="604" w:name="_Toc36112599"/>
      <w:bookmarkStart w:id="605" w:name="_Toc44854158"/>
      <w:bookmarkStart w:id="606" w:name="_Toc51839550"/>
      <w:bookmarkStart w:id="607" w:name="_Toc57880142"/>
      <w:bookmarkStart w:id="608" w:name="_Toc57880547"/>
      <w:bookmarkStart w:id="609" w:name="_Toc57880952"/>
      <w:bookmarkStart w:id="610" w:name="_Toc120005571"/>
      <w:bookmarkStart w:id="611" w:name="_Toc136329153"/>
      <w:r>
        <w:t>3.7</w:t>
      </w:r>
      <w:r>
        <w:tab/>
        <w:t>Structure of an IP v4 address</w:t>
      </w:r>
      <w:bookmarkEnd w:id="601"/>
      <w:bookmarkEnd w:id="602"/>
      <w:bookmarkEnd w:id="603"/>
      <w:bookmarkEnd w:id="604"/>
      <w:bookmarkEnd w:id="605"/>
      <w:bookmarkEnd w:id="606"/>
      <w:bookmarkEnd w:id="607"/>
      <w:bookmarkEnd w:id="608"/>
      <w:bookmarkEnd w:id="609"/>
      <w:bookmarkEnd w:id="610"/>
      <w:bookmarkEnd w:id="611"/>
    </w:p>
    <w:p w14:paraId="245AF5F4" w14:textId="77777777" w:rsidR="009103DA" w:rsidRDefault="009103DA" w:rsidP="009103DA">
      <w:r>
        <w:t>One or more IP address domains may be allocated to each PLMN. The IP v4 address structure is defined in RFC 791 [14].</w:t>
      </w:r>
    </w:p>
    <w:p w14:paraId="509A63D6" w14:textId="77777777" w:rsidR="009103DA" w:rsidRDefault="009103DA" w:rsidP="009103DA">
      <w:r>
        <w:t>An IP v4 address may be allocated to an MS either permanently or temporarily during a connection with the network.</w:t>
      </w:r>
    </w:p>
    <w:p w14:paraId="4DF4EC8C" w14:textId="77777777" w:rsidR="009103DA" w:rsidRDefault="009103DA" w:rsidP="00BB7F6A">
      <w:pPr>
        <w:pStyle w:val="Heading2"/>
      </w:pPr>
      <w:bookmarkStart w:id="612" w:name="_Toc19695274"/>
      <w:bookmarkStart w:id="613" w:name="_Toc27225339"/>
      <w:bookmarkStart w:id="614" w:name="_Toc36112197"/>
      <w:bookmarkStart w:id="615" w:name="_Toc36112600"/>
      <w:bookmarkStart w:id="616" w:name="_Toc44854159"/>
      <w:bookmarkStart w:id="617" w:name="_Toc51839551"/>
      <w:bookmarkStart w:id="618" w:name="_Toc57880143"/>
      <w:bookmarkStart w:id="619" w:name="_Toc57880548"/>
      <w:bookmarkStart w:id="620" w:name="_Toc57880953"/>
      <w:bookmarkStart w:id="621" w:name="_Toc120005572"/>
      <w:bookmarkStart w:id="622" w:name="_Toc136329154"/>
      <w:r>
        <w:t>3.8</w:t>
      </w:r>
      <w:r>
        <w:tab/>
        <w:t>Structure of an IP v6 address</w:t>
      </w:r>
      <w:bookmarkEnd w:id="612"/>
      <w:bookmarkEnd w:id="613"/>
      <w:bookmarkEnd w:id="614"/>
      <w:bookmarkEnd w:id="615"/>
      <w:bookmarkEnd w:id="616"/>
      <w:bookmarkEnd w:id="617"/>
      <w:bookmarkEnd w:id="618"/>
      <w:bookmarkEnd w:id="619"/>
      <w:bookmarkEnd w:id="620"/>
      <w:bookmarkEnd w:id="621"/>
      <w:bookmarkEnd w:id="622"/>
    </w:p>
    <w:p w14:paraId="48238E9A" w14:textId="77777777" w:rsidR="009103DA" w:rsidRDefault="009103DA" w:rsidP="009103DA">
      <w:r>
        <w:t>One or more IP address domains could be allocated to each PLMN. The IP v6 address structure is defined in RFC 2373 [15].</w:t>
      </w:r>
    </w:p>
    <w:p w14:paraId="17227853" w14:textId="77777777" w:rsidR="009103DA" w:rsidRDefault="009103DA" w:rsidP="009103DA">
      <w:r>
        <w:t>An IP v6 address may be allocated to an MS either permanently or temporarily during a connection with the network</w:t>
      </w:r>
    </w:p>
    <w:p w14:paraId="206EBB7B" w14:textId="77777777" w:rsidR="009103DA" w:rsidRDefault="009103DA" w:rsidP="009103DA">
      <w:r>
        <w:t>If the dynamic IPv6 stateless address autoconfiguration procedure is used, then each PDP context, or group of PDP contexts sharing the same IP address, is assigned a unique prefix as defined in 3GPP TS 23.060 [3].</w:t>
      </w:r>
    </w:p>
    <w:p w14:paraId="531B216B" w14:textId="77777777" w:rsidR="009103DA" w:rsidRDefault="009103DA" w:rsidP="009103DA">
      <w:r>
        <w:t>As described in RFC 2462 [21] and RFC 3041 [22], the MS can change its interface identifier without the GPRS network being aware of the change.</w:t>
      </w:r>
    </w:p>
    <w:p w14:paraId="52DDE780" w14:textId="77777777" w:rsidR="009103DA" w:rsidRDefault="009103DA" w:rsidP="00BB7F6A">
      <w:pPr>
        <w:pStyle w:val="Heading1"/>
      </w:pPr>
      <w:bookmarkStart w:id="623" w:name="_Toc19695275"/>
      <w:bookmarkStart w:id="624" w:name="_Toc27225340"/>
      <w:bookmarkStart w:id="625" w:name="_Toc36112198"/>
      <w:bookmarkStart w:id="626" w:name="_Toc36112601"/>
      <w:bookmarkStart w:id="627" w:name="_Toc44854160"/>
      <w:bookmarkStart w:id="628" w:name="_Toc51839552"/>
      <w:bookmarkStart w:id="629" w:name="_Toc57880144"/>
      <w:bookmarkStart w:id="630" w:name="_Toc57880549"/>
      <w:bookmarkStart w:id="631" w:name="_Toc57880954"/>
      <w:bookmarkStart w:id="632" w:name="_Toc120005573"/>
      <w:bookmarkStart w:id="633" w:name="_Toc136329155"/>
      <w:r>
        <w:lastRenderedPageBreak/>
        <w:t>4</w:t>
      </w:r>
      <w:r>
        <w:tab/>
        <w:t>Identification of location areas and base stations</w:t>
      </w:r>
      <w:bookmarkEnd w:id="623"/>
      <w:bookmarkEnd w:id="624"/>
      <w:bookmarkEnd w:id="625"/>
      <w:bookmarkEnd w:id="626"/>
      <w:bookmarkEnd w:id="627"/>
      <w:bookmarkEnd w:id="628"/>
      <w:bookmarkEnd w:id="629"/>
      <w:bookmarkEnd w:id="630"/>
      <w:bookmarkEnd w:id="631"/>
      <w:bookmarkEnd w:id="632"/>
      <w:bookmarkEnd w:id="633"/>
    </w:p>
    <w:p w14:paraId="26070D57" w14:textId="77777777" w:rsidR="009103DA" w:rsidRDefault="009103DA" w:rsidP="00BB7F6A">
      <w:pPr>
        <w:pStyle w:val="Heading2"/>
      </w:pPr>
      <w:bookmarkStart w:id="634" w:name="_Toc19695276"/>
      <w:bookmarkStart w:id="635" w:name="_Toc27225341"/>
      <w:bookmarkStart w:id="636" w:name="_Toc36112199"/>
      <w:bookmarkStart w:id="637" w:name="_Toc36112602"/>
      <w:bookmarkStart w:id="638" w:name="_Toc44854161"/>
      <w:bookmarkStart w:id="639" w:name="_Toc51839553"/>
      <w:bookmarkStart w:id="640" w:name="_Toc57880145"/>
      <w:bookmarkStart w:id="641" w:name="_Toc57880550"/>
      <w:bookmarkStart w:id="642" w:name="_Toc57880955"/>
      <w:bookmarkStart w:id="643" w:name="_Toc120005574"/>
      <w:bookmarkStart w:id="644" w:name="_Toc136329156"/>
      <w:r>
        <w:t>4.1</w:t>
      </w:r>
      <w:r>
        <w:tab/>
        <w:t>Composition of the Location Area Identification (LAI)</w:t>
      </w:r>
      <w:bookmarkEnd w:id="634"/>
      <w:bookmarkEnd w:id="635"/>
      <w:bookmarkEnd w:id="636"/>
      <w:bookmarkEnd w:id="637"/>
      <w:bookmarkEnd w:id="638"/>
      <w:bookmarkEnd w:id="639"/>
      <w:bookmarkEnd w:id="640"/>
      <w:bookmarkEnd w:id="641"/>
      <w:bookmarkEnd w:id="642"/>
      <w:bookmarkEnd w:id="643"/>
      <w:bookmarkEnd w:id="644"/>
    </w:p>
    <w:p w14:paraId="77979566" w14:textId="77777777" w:rsidR="009103DA" w:rsidRDefault="009103DA" w:rsidP="009103DA">
      <w:r>
        <w:t>The Location Area Identification shall be composed as shown in figure 3:</w:t>
      </w:r>
    </w:p>
    <w:p w14:paraId="0D4B5F3F" w14:textId="77777777" w:rsidR="009103DA" w:rsidRDefault="009103DA" w:rsidP="009103DA">
      <w:pPr>
        <w:pStyle w:val="TH"/>
      </w:pPr>
      <w:r>
        <w:object w:dxaOrig="9532" w:dyaOrig="928" w14:anchorId="49D4AD32">
          <v:shape id="_x0000_i1034" type="#_x0000_t75" style="width:465.95pt;height:44.85pt" o:ole="" fillcolor="window">
            <v:imagedata r:id="rId29" o:title=""/>
          </v:shape>
          <o:OLEObject Type="Embed" ProgID="Designer" ShapeID="_x0000_i1034" DrawAspect="Content" ObjectID="_1746942414" r:id="rId30"/>
        </w:object>
      </w:r>
    </w:p>
    <w:p w14:paraId="1F91AAA9" w14:textId="77777777" w:rsidR="009103DA" w:rsidRDefault="009103DA" w:rsidP="009103DA">
      <w:pPr>
        <w:pStyle w:val="TF"/>
      </w:pPr>
      <w:r>
        <w:t>Figure 3: Structure of Location Area Identification</w:t>
      </w:r>
    </w:p>
    <w:p w14:paraId="324CE6C5" w14:textId="77777777" w:rsidR="009103DA" w:rsidRDefault="009103DA" w:rsidP="009103DA">
      <w:r>
        <w:t>The LAI is composed of the following elements:</w:t>
      </w:r>
    </w:p>
    <w:p w14:paraId="4B3DD115" w14:textId="77777777" w:rsidR="009103DA" w:rsidRDefault="009103DA" w:rsidP="009103DA">
      <w:pPr>
        <w:pStyle w:val="B1"/>
      </w:pPr>
      <w:r>
        <w:t>-</w:t>
      </w:r>
      <w:r>
        <w:tab/>
        <w:t>Mobile Country Code (MCC) identifies the country in which the GSM PLMN is located. The value of the MCC is the same as the three digit MCC contained in international mobile subscriber identity (IMSI);</w:t>
      </w:r>
    </w:p>
    <w:p w14:paraId="1D8AF157" w14:textId="77777777" w:rsidR="009103DA" w:rsidRDefault="009103DA" w:rsidP="009103DA">
      <w:pPr>
        <w:pStyle w:val="B1"/>
      </w:pPr>
      <w:r>
        <w:t>-</w:t>
      </w:r>
      <w:r>
        <w:tab/>
        <w:t>Mobile Network Code (MNC) is a code identifying the GSM PLMN in that country. The MNC takes the same value as the two or three digit MNC contained in IMSI;</w:t>
      </w:r>
    </w:p>
    <w:p w14:paraId="765960DB" w14:textId="77777777" w:rsidR="009103DA" w:rsidRDefault="009103DA" w:rsidP="009103DA">
      <w:pPr>
        <w:pStyle w:val="B1"/>
      </w:pPr>
      <w:r>
        <w:t>-</w:t>
      </w:r>
      <w:r>
        <w:tab/>
        <w:t>Location Area Code (LAC) is a fixed length code (of 2 octets) identifying a location area within a PLMN. This part of the location area identification can be coded using a full hexadecimal representation except for the following reserved hexadecimal values:</w:t>
      </w:r>
    </w:p>
    <w:p w14:paraId="5DE5B1FC" w14:textId="77777777" w:rsidR="009103DA" w:rsidRDefault="009103DA" w:rsidP="009103DA">
      <w:pPr>
        <w:pStyle w:val="B2"/>
      </w:pPr>
      <w:r>
        <w:tab/>
        <w:t>0000, and</w:t>
      </w:r>
    </w:p>
    <w:p w14:paraId="4FE9F746" w14:textId="77777777" w:rsidR="009103DA" w:rsidRDefault="009103DA" w:rsidP="009103DA">
      <w:pPr>
        <w:pStyle w:val="B2"/>
      </w:pPr>
      <w:r>
        <w:tab/>
        <w:t>FFFE.</w:t>
      </w:r>
    </w:p>
    <w:p w14:paraId="5DC01364" w14:textId="37ED5A71" w:rsidR="009103DA" w:rsidRDefault="009103DA" w:rsidP="009103DA">
      <w:pPr>
        <w:pStyle w:val="B1"/>
      </w:pPr>
      <w:r>
        <w:tab/>
        <w:t>These reserved values are used in some special cases when no valid LAI exists in the MS (see 3GPP TS 24.008</w:t>
      </w:r>
      <w:r w:rsidR="00D60F0F">
        <w:t> [</w:t>
      </w:r>
      <w:r>
        <w:t xml:space="preserve">5], 3GPP TS 31.102 [27] and </w:t>
      </w:r>
      <w:r w:rsidR="004E20DA">
        <w:t>3GPP TS</w:t>
      </w:r>
      <w:r>
        <w:t> 51.011 [9]).</w:t>
      </w:r>
    </w:p>
    <w:p w14:paraId="2CB4D0CD" w14:textId="77777777" w:rsidR="009103DA" w:rsidRDefault="009103DA" w:rsidP="00BB7F6A">
      <w:pPr>
        <w:pStyle w:val="Heading2"/>
      </w:pPr>
      <w:bookmarkStart w:id="645" w:name="_Toc19695277"/>
      <w:bookmarkStart w:id="646" w:name="_Toc27225342"/>
      <w:bookmarkStart w:id="647" w:name="_Toc36112200"/>
      <w:bookmarkStart w:id="648" w:name="_Toc36112603"/>
      <w:bookmarkStart w:id="649" w:name="_Toc44854162"/>
      <w:bookmarkStart w:id="650" w:name="_Toc51839554"/>
      <w:bookmarkStart w:id="651" w:name="_Toc57880146"/>
      <w:bookmarkStart w:id="652" w:name="_Toc57880551"/>
      <w:bookmarkStart w:id="653" w:name="_Toc57880956"/>
      <w:bookmarkStart w:id="654" w:name="_Toc120005575"/>
      <w:bookmarkStart w:id="655" w:name="_Toc136329157"/>
      <w:r>
        <w:t>4.2</w:t>
      </w:r>
      <w:r>
        <w:tab/>
        <w:t>Composition of the Routing Area Identification (RAI)</w:t>
      </w:r>
      <w:bookmarkEnd w:id="645"/>
      <w:bookmarkEnd w:id="646"/>
      <w:bookmarkEnd w:id="647"/>
      <w:bookmarkEnd w:id="648"/>
      <w:bookmarkEnd w:id="649"/>
      <w:bookmarkEnd w:id="650"/>
      <w:bookmarkEnd w:id="651"/>
      <w:bookmarkEnd w:id="652"/>
      <w:bookmarkEnd w:id="653"/>
      <w:bookmarkEnd w:id="654"/>
      <w:bookmarkEnd w:id="655"/>
    </w:p>
    <w:p w14:paraId="2FBB0A69" w14:textId="77777777" w:rsidR="009103DA" w:rsidRDefault="009103DA" w:rsidP="009103DA">
      <w:r>
        <w:t>The Routing Area Identification shall be composed as shown in figure 4:</w:t>
      </w:r>
    </w:p>
    <w:p w14:paraId="358B31FE" w14:textId="77777777" w:rsidR="009103DA" w:rsidRDefault="002D4FE8" w:rsidP="009103DA">
      <w:pPr>
        <w:pStyle w:val="TH"/>
      </w:pPr>
      <w:r>
        <w:rPr>
          <w:noProof/>
        </w:rPr>
        <w:pict w14:anchorId="7F0523F6">
          <v:shape id="Picture 11" o:spid="_x0000_i1035" type="#_x0000_t75" style="width:465.95pt;height:44.85pt;visibility:visible;mso-wrap-style:square">
            <v:imagedata r:id="rId31" o:title=""/>
          </v:shape>
        </w:pict>
      </w:r>
    </w:p>
    <w:p w14:paraId="38099A91" w14:textId="77777777" w:rsidR="009103DA" w:rsidRDefault="009103DA" w:rsidP="009103DA">
      <w:pPr>
        <w:pStyle w:val="TF"/>
      </w:pPr>
      <w:r>
        <w:t>Figure 4: Structure of Routing Area Identification</w:t>
      </w:r>
    </w:p>
    <w:p w14:paraId="637B767A" w14:textId="77777777" w:rsidR="009103DA" w:rsidRDefault="009103DA" w:rsidP="009103DA">
      <w:r>
        <w:t>The RAI is composed of the following elements:</w:t>
      </w:r>
    </w:p>
    <w:p w14:paraId="127D234E" w14:textId="332619DA" w:rsidR="009103DA" w:rsidRDefault="009103DA" w:rsidP="009103DA">
      <w:pPr>
        <w:pStyle w:val="B1"/>
      </w:pPr>
      <w:r>
        <w:t>-</w:t>
      </w:r>
      <w:r>
        <w:tab/>
        <w:t xml:space="preserve">A valid Location Area Identity (LAI) as defined in </w:t>
      </w:r>
      <w:r w:rsidR="00D60F0F">
        <w:t>clause 4</w:t>
      </w:r>
      <w:r>
        <w:t>.1. Invalid LAI values are used in some special cases when no valid RAI exists in the mobile station (see 3GPP TS 24.008 [5], 3GPP TS 31.102 [27] and 3GPP TS 51.011 [9]).</w:t>
      </w:r>
    </w:p>
    <w:p w14:paraId="65C019E9" w14:textId="77777777" w:rsidR="009103DA" w:rsidRDefault="009103DA" w:rsidP="009103DA">
      <w:pPr>
        <w:pStyle w:val="B1"/>
      </w:pPr>
      <w:r>
        <w:t>-</w:t>
      </w:r>
      <w:r>
        <w:tab/>
        <w:t>Routeing Area Code (RAC) which is a fixed length code (of 1 octet) identifying a routeing area within a location area.</w:t>
      </w:r>
    </w:p>
    <w:p w14:paraId="15AEF0CA" w14:textId="77777777" w:rsidR="009103DA" w:rsidRDefault="009103DA" w:rsidP="00BB7F6A">
      <w:pPr>
        <w:pStyle w:val="Heading2"/>
      </w:pPr>
      <w:bookmarkStart w:id="656" w:name="_Toc19695278"/>
      <w:bookmarkStart w:id="657" w:name="_Toc27225343"/>
      <w:bookmarkStart w:id="658" w:name="_Toc36112201"/>
      <w:bookmarkStart w:id="659" w:name="_Toc36112604"/>
      <w:bookmarkStart w:id="660" w:name="_Toc44854163"/>
      <w:bookmarkStart w:id="661" w:name="_Toc51839555"/>
      <w:bookmarkStart w:id="662" w:name="_Toc57880147"/>
      <w:bookmarkStart w:id="663" w:name="_Toc57880552"/>
      <w:bookmarkStart w:id="664" w:name="_Toc57880957"/>
      <w:bookmarkStart w:id="665" w:name="_Toc120005576"/>
      <w:bookmarkStart w:id="666" w:name="_Toc136329158"/>
      <w:r>
        <w:t>4.3</w:t>
      </w:r>
      <w:r>
        <w:tab/>
        <w:t>Base station identification</w:t>
      </w:r>
      <w:bookmarkEnd w:id="656"/>
      <w:bookmarkEnd w:id="657"/>
      <w:bookmarkEnd w:id="658"/>
      <w:bookmarkEnd w:id="659"/>
      <w:bookmarkEnd w:id="660"/>
      <w:bookmarkEnd w:id="661"/>
      <w:bookmarkEnd w:id="662"/>
      <w:bookmarkEnd w:id="663"/>
      <w:bookmarkEnd w:id="664"/>
      <w:bookmarkEnd w:id="665"/>
      <w:bookmarkEnd w:id="666"/>
    </w:p>
    <w:p w14:paraId="7358337F" w14:textId="77777777" w:rsidR="009103DA" w:rsidRDefault="009103DA" w:rsidP="00BB7F6A">
      <w:pPr>
        <w:pStyle w:val="Heading3"/>
      </w:pPr>
      <w:bookmarkStart w:id="667" w:name="_Toc19695279"/>
      <w:bookmarkStart w:id="668" w:name="_Toc27225344"/>
      <w:bookmarkStart w:id="669" w:name="_Toc36112202"/>
      <w:bookmarkStart w:id="670" w:name="_Toc36112605"/>
      <w:bookmarkStart w:id="671" w:name="_Toc44854164"/>
      <w:bookmarkStart w:id="672" w:name="_Toc51839556"/>
      <w:bookmarkStart w:id="673" w:name="_Toc57880148"/>
      <w:bookmarkStart w:id="674" w:name="_Toc57880553"/>
      <w:bookmarkStart w:id="675" w:name="_Toc57880958"/>
      <w:bookmarkStart w:id="676" w:name="_Toc120005577"/>
      <w:bookmarkStart w:id="677" w:name="_Toc136329159"/>
      <w:r>
        <w:t>4.3.1</w:t>
      </w:r>
      <w:r>
        <w:tab/>
        <w:t>Cell Identity (CI) and Cell Global Identification (CGI)</w:t>
      </w:r>
      <w:bookmarkEnd w:id="667"/>
      <w:bookmarkEnd w:id="668"/>
      <w:bookmarkEnd w:id="669"/>
      <w:bookmarkEnd w:id="670"/>
      <w:bookmarkEnd w:id="671"/>
      <w:bookmarkEnd w:id="672"/>
      <w:bookmarkEnd w:id="673"/>
      <w:bookmarkEnd w:id="674"/>
      <w:bookmarkEnd w:id="675"/>
      <w:bookmarkEnd w:id="676"/>
      <w:bookmarkEnd w:id="677"/>
    </w:p>
    <w:p w14:paraId="19BC7F3B" w14:textId="77777777" w:rsidR="009103DA" w:rsidRDefault="009103DA" w:rsidP="009103DA">
      <w:r>
        <w:t>The BSS and cell within the BSS are identified within a location area or routeing area by adding a Cell Identity (CI) to the location area or routeing area identification, as shown in figure 5. The CI is of fixed length with 2 octets and it can be coded using a full hexadecimal representation.</w:t>
      </w:r>
    </w:p>
    <w:p w14:paraId="6F69CA14" w14:textId="77777777" w:rsidR="009103DA" w:rsidRDefault="009103DA" w:rsidP="009103DA">
      <w:r>
        <w:lastRenderedPageBreak/>
        <w:t>The Cell Global Identification is the concatenation of the Location Area Identification and the Cell Identity. Cell Identity shall be unique within a location area.</w:t>
      </w:r>
    </w:p>
    <w:p w14:paraId="487A64B1" w14:textId="77777777" w:rsidR="009103DA" w:rsidRDefault="009103DA" w:rsidP="009103DA">
      <w:pPr>
        <w:pStyle w:val="TH"/>
      </w:pPr>
      <w:r>
        <w:object w:dxaOrig="9532" w:dyaOrig="1871" w14:anchorId="03419B8B">
          <v:shape id="_x0000_i1036" type="#_x0000_t75" style="width:465.95pt;height:91pt" o:ole="" fillcolor="window">
            <v:imagedata r:id="rId32" o:title=""/>
          </v:shape>
          <o:OLEObject Type="Embed" ProgID="Designer" ShapeID="_x0000_i1036" DrawAspect="Content" ObjectID="_1746942415" r:id="rId33"/>
        </w:object>
      </w:r>
    </w:p>
    <w:p w14:paraId="1A75A4DB" w14:textId="77777777" w:rsidR="009103DA" w:rsidRDefault="009103DA" w:rsidP="009103DA">
      <w:pPr>
        <w:pStyle w:val="TF"/>
      </w:pPr>
      <w:r>
        <w:t>Figure 5: Structure of Cell Global Identification</w:t>
      </w:r>
    </w:p>
    <w:p w14:paraId="2E423522" w14:textId="77777777" w:rsidR="009103DA" w:rsidRPr="002365DF" w:rsidRDefault="009103DA" w:rsidP="00BB7F6A">
      <w:pPr>
        <w:pStyle w:val="Heading3"/>
      </w:pPr>
      <w:bookmarkStart w:id="678" w:name="_Toc19695280"/>
      <w:bookmarkStart w:id="679" w:name="_Toc27225345"/>
      <w:bookmarkStart w:id="680" w:name="_Toc36112203"/>
      <w:bookmarkStart w:id="681" w:name="_Toc36112606"/>
      <w:bookmarkStart w:id="682" w:name="_Toc44854165"/>
      <w:bookmarkStart w:id="683" w:name="_Toc51839557"/>
      <w:bookmarkStart w:id="684" w:name="_Toc57880149"/>
      <w:bookmarkStart w:id="685" w:name="_Toc57880554"/>
      <w:bookmarkStart w:id="686" w:name="_Toc57880959"/>
      <w:bookmarkStart w:id="687" w:name="_Toc120005578"/>
      <w:bookmarkStart w:id="688" w:name="_Toc136329160"/>
      <w:r w:rsidRPr="002365DF">
        <w:t>4.3.2</w:t>
      </w:r>
      <w:r w:rsidRPr="002365DF">
        <w:tab/>
        <w:t>Base Station Identify Code (BSIC)</w:t>
      </w:r>
      <w:bookmarkEnd w:id="678"/>
      <w:bookmarkEnd w:id="679"/>
      <w:bookmarkEnd w:id="680"/>
      <w:bookmarkEnd w:id="681"/>
      <w:bookmarkEnd w:id="682"/>
      <w:bookmarkEnd w:id="683"/>
      <w:bookmarkEnd w:id="684"/>
      <w:bookmarkEnd w:id="685"/>
      <w:bookmarkEnd w:id="686"/>
      <w:bookmarkEnd w:id="687"/>
      <w:bookmarkEnd w:id="688"/>
    </w:p>
    <w:p w14:paraId="3CFD2F72" w14:textId="2AA0F876" w:rsidR="009103DA" w:rsidRDefault="009103DA" w:rsidP="009103DA">
      <w:r>
        <w:t>The base station identity code is a local colour code that allows an MS to distinguish between different neighbouring base stations. BSIC is a 6 bit code which is structured as shown in Figure 6.</w:t>
      </w:r>
      <w:r w:rsidRPr="00AB3375">
        <w:t xml:space="preserve"> </w:t>
      </w:r>
      <w:r>
        <w:t xml:space="preserve"> Exceptions apply to networks supporting EC-GSM-IoT or PEO and for mobile stations in EC or PEO operation (see </w:t>
      </w:r>
      <w:r w:rsidR="004E20DA">
        <w:t>3GPP TS</w:t>
      </w:r>
      <w:r w:rsidR="00D60F0F">
        <w:t> 4</w:t>
      </w:r>
      <w:r>
        <w:t>3.064</w:t>
      </w:r>
      <w:r w:rsidR="00D60F0F">
        <w:t> [</w:t>
      </w:r>
      <w:r>
        <w:t>112]) where the BSIC is a 9 bit code which is structured as shown in Figure 6a.</w:t>
      </w:r>
    </w:p>
    <w:p w14:paraId="5811F6F0" w14:textId="77777777" w:rsidR="009103DA" w:rsidRDefault="002D4FE8" w:rsidP="009103DA">
      <w:pPr>
        <w:pStyle w:val="TH"/>
      </w:pPr>
      <w:r>
        <w:rPr>
          <w:noProof/>
        </w:rPr>
        <w:pict w14:anchorId="06F8CAB0">
          <v:shape id="Picture 13" o:spid="_x0000_i1037" type="#_x0000_t75" alt="6 bit BSIC" style="width:467.3pt;height:74.7pt;visibility:visible;mso-wrap-style:square">
            <v:imagedata r:id="rId34" o:title="6 bit BSIC"/>
          </v:shape>
        </w:pict>
      </w:r>
    </w:p>
    <w:p w14:paraId="443B3CD0" w14:textId="77777777" w:rsidR="009103DA" w:rsidRDefault="009103DA" w:rsidP="009103DA">
      <w:pPr>
        <w:pStyle w:val="TF"/>
      </w:pPr>
      <w:r>
        <w:t>Figure 6: Structure of 6 bit BSIC</w:t>
      </w:r>
    </w:p>
    <w:p w14:paraId="2F98D96C" w14:textId="77777777" w:rsidR="009103DA" w:rsidRDefault="002D4FE8" w:rsidP="009103DA">
      <w:pPr>
        <w:pStyle w:val="TH"/>
      </w:pPr>
      <w:r>
        <w:rPr>
          <w:noProof/>
        </w:rPr>
        <w:pict w14:anchorId="11847558">
          <v:shape id="Picture 14" o:spid="_x0000_i1038" type="#_x0000_t75" alt="9 bit BSIC" style="width:467.3pt;height:74.7pt;visibility:visible;mso-wrap-style:square">
            <v:imagedata r:id="rId35" o:title="9 bit BSIC"/>
          </v:shape>
        </w:pict>
      </w:r>
    </w:p>
    <w:p w14:paraId="15D9C041" w14:textId="77777777" w:rsidR="009103DA" w:rsidRDefault="009103DA" w:rsidP="009103DA">
      <w:pPr>
        <w:pStyle w:val="TF"/>
      </w:pPr>
      <w:r>
        <w:t>Figure 6a: Structure of 9 bit BSIC</w:t>
      </w:r>
    </w:p>
    <w:p w14:paraId="5DB1440B" w14:textId="77777777" w:rsidR="009103DA" w:rsidRDefault="009103DA" w:rsidP="009103DA">
      <w:r>
        <w:t>In the definition of the NCC, care should be taken to ensure that the same NCC is not used in adjacent PLMNs which may use the same BCCH carrier frequencies in neighbouring areas. Therefore, to prevent potential deadlocks, a definition of the NCC appears in annex A. This annex will be reviewed in a co-ordinated manner when a PLMN is created.</w:t>
      </w:r>
    </w:p>
    <w:p w14:paraId="748C504E" w14:textId="77777777" w:rsidR="009103DA" w:rsidRDefault="009103DA" w:rsidP="009103DA"/>
    <w:p w14:paraId="45F1B945" w14:textId="77777777" w:rsidR="009103DA" w:rsidRDefault="009103DA" w:rsidP="009103DA">
      <w:r>
        <w:t>In addition to the above, the GERAN networks should be configured so that:</w:t>
      </w:r>
    </w:p>
    <w:p w14:paraId="655D6C7F" w14:textId="77777777" w:rsidR="009103DA" w:rsidRDefault="009103DA" w:rsidP="009103DA">
      <w:pPr>
        <w:pStyle w:val="B1"/>
      </w:pPr>
      <w:r>
        <w:t>-</w:t>
      </w:r>
      <w:r>
        <w:tab/>
        <w:t>in a cell shared between different PLMNs as per GERAN network sharing (see 3GPP TS 44.018 [99] and 3GPP TS 44.060 [100]), the NCC used in this cell is different from the NCC used in the neighbouring non-shared cells of these PLMNs; and that</w:t>
      </w:r>
    </w:p>
    <w:p w14:paraId="4C183B92" w14:textId="77777777" w:rsidR="009103DA" w:rsidRDefault="009103DA" w:rsidP="009103DA">
      <w:pPr>
        <w:pStyle w:val="B1"/>
      </w:pPr>
      <w:r>
        <w:t>-</w:t>
      </w:r>
      <w:r>
        <w:tab/>
        <w:t>these PLMNs use different NCCs in non-shared cells neighbouring this shared cell.</w:t>
      </w:r>
    </w:p>
    <w:p w14:paraId="58B23E68" w14:textId="77777777" w:rsidR="009103DA" w:rsidRDefault="009103DA" w:rsidP="009103DA">
      <w:r>
        <w:t>Furthermore, GERAN networks supporting the 9 bit BSIC shall also support the 6 bit BSIC field and when supporting both the 6 bit BSIC and 9 bit BSIC the network shall ensure that the NCC and BCC parts are identical between the 6 bit and 9 bit BSIC fields.</w:t>
      </w:r>
    </w:p>
    <w:p w14:paraId="49110AF9" w14:textId="77777777" w:rsidR="009103DA" w:rsidRPr="00FA1E16" w:rsidRDefault="009103DA" w:rsidP="00BB7F6A">
      <w:pPr>
        <w:pStyle w:val="Heading2"/>
      </w:pPr>
      <w:bookmarkStart w:id="689" w:name="_Toc19695281"/>
      <w:bookmarkStart w:id="690" w:name="_Toc27225346"/>
      <w:bookmarkStart w:id="691" w:name="_Toc36112204"/>
      <w:bookmarkStart w:id="692" w:name="_Toc36112607"/>
      <w:bookmarkStart w:id="693" w:name="_Toc44854166"/>
      <w:bookmarkStart w:id="694" w:name="_Toc51839558"/>
      <w:bookmarkStart w:id="695" w:name="_Toc57880150"/>
      <w:bookmarkStart w:id="696" w:name="_Toc57880555"/>
      <w:bookmarkStart w:id="697" w:name="_Toc57880960"/>
      <w:bookmarkStart w:id="698" w:name="_Toc120005579"/>
      <w:bookmarkStart w:id="699" w:name="_Toc136329161"/>
      <w:r w:rsidRPr="00FA1E16">
        <w:lastRenderedPageBreak/>
        <w:t>4.4</w:t>
      </w:r>
      <w:r w:rsidRPr="00FA1E16">
        <w:tab/>
        <w:t>Regional Subscription Zone Identity (RSZI)</w:t>
      </w:r>
      <w:bookmarkEnd w:id="689"/>
      <w:bookmarkEnd w:id="690"/>
      <w:bookmarkEnd w:id="691"/>
      <w:bookmarkEnd w:id="692"/>
      <w:bookmarkEnd w:id="693"/>
      <w:bookmarkEnd w:id="694"/>
      <w:bookmarkEnd w:id="695"/>
      <w:bookmarkEnd w:id="696"/>
      <w:bookmarkEnd w:id="697"/>
      <w:bookmarkEnd w:id="698"/>
      <w:bookmarkEnd w:id="699"/>
    </w:p>
    <w:p w14:paraId="2DDEE194" w14:textId="77777777" w:rsidR="009103DA" w:rsidRDefault="009103DA" w:rsidP="009103DA">
      <w:r>
        <w:t>A PLMN-specific regional subscription defines unambiguously for the entire PLMN the regions in which roaming is allowed. It consists of one or more regional subscription zones. The regional subscription zone is identified by a Regional Subscription Zone Identity (RSZI). A regional subscription zone identity is composed as shown in figure 7.</w:t>
      </w:r>
    </w:p>
    <w:p w14:paraId="5A80AC8D" w14:textId="77777777" w:rsidR="009103DA" w:rsidRDefault="009103DA" w:rsidP="009103DA">
      <w:pPr>
        <w:pStyle w:val="TH"/>
      </w:pPr>
      <w:r>
        <w:object w:dxaOrig="9532" w:dyaOrig="1852" w14:anchorId="21966C4E">
          <v:shape id="_x0000_i1039" type="#_x0000_t75" style="width:465.95pt;height:90.35pt" o:ole="" fillcolor="window">
            <v:imagedata r:id="rId36" o:title=""/>
          </v:shape>
          <o:OLEObject Type="Embed" ProgID="Designer" ShapeID="_x0000_i1039" DrawAspect="Content" ObjectID="_1746942416" r:id="rId37"/>
        </w:object>
      </w:r>
    </w:p>
    <w:p w14:paraId="1568897F" w14:textId="77777777" w:rsidR="009103DA" w:rsidRDefault="009103DA" w:rsidP="009103DA">
      <w:pPr>
        <w:pStyle w:val="TF"/>
      </w:pPr>
      <w:r>
        <w:t>Figure 7: Structure of Regional Subscription Zone Identity (RSZI)</w:t>
      </w:r>
    </w:p>
    <w:p w14:paraId="666F92AB" w14:textId="77777777" w:rsidR="009103DA" w:rsidRDefault="009103DA" w:rsidP="009103DA">
      <w:r>
        <w:t>The elements of the regional subscription zone identity are:</w:t>
      </w:r>
    </w:p>
    <w:p w14:paraId="615A998A" w14:textId="77777777" w:rsidR="009103DA" w:rsidRDefault="009103DA" w:rsidP="009103DA">
      <w:pPr>
        <w:pStyle w:val="B1"/>
      </w:pPr>
      <w:r>
        <w:t>1)</w:t>
      </w:r>
      <w:r>
        <w:tab/>
        <w:t>the Country Code (CC) which identifies the country in which the PLMN is located;</w:t>
      </w:r>
    </w:p>
    <w:p w14:paraId="6BC120CA" w14:textId="77777777" w:rsidR="009103DA" w:rsidRDefault="009103DA" w:rsidP="009103DA">
      <w:pPr>
        <w:pStyle w:val="B1"/>
      </w:pPr>
      <w:r>
        <w:t>2)</w:t>
      </w:r>
      <w:r>
        <w:tab/>
        <w:t>the National Destination Code (NDC) which identifies the PLMN in that country;</w:t>
      </w:r>
    </w:p>
    <w:p w14:paraId="6B13E788" w14:textId="77777777" w:rsidR="009103DA" w:rsidRDefault="009103DA" w:rsidP="009103DA">
      <w:pPr>
        <w:pStyle w:val="B1"/>
      </w:pPr>
      <w:r>
        <w:t>3)</w:t>
      </w:r>
      <w:r>
        <w:tab/>
        <w:t>the Zone Code (ZC) which identifies a regional subscription zone as a pattern of allowed and not allowed location areas uniquely within that PLMN.</w:t>
      </w:r>
    </w:p>
    <w:p w14:paraId="75A639E0" w14:textId="4639126F" w:rsidR="009103DA" w:rsidRDefault="009103DA" w:rsidP="009103DA">
      <w:r>
        <w:t xml:space="preserve">CC and NDC are those of an ITU-T E.164 VLR or SGSN number (see </w:t>
      </w:r>
      <w:r w:rsidR="00D60F0F">
        <w:t>clause 5</w:t>
      </w:r>
      <w:r>
        <w:t>.1) of the PLMN; they are coded with a trailing filler, if required. ZC has fixed length of two octets and is coded in full hexadecimal representation.</w:t>
      </w:r>
    </w:p>
    <w:p w14:paraId="05072EC1" w14:textId="77777777" w:rsidR="009103DA" w:rsidRDefault="009103DA" w:rsidP="009103DA">
      <w:r>
        <w:t>RSZIs, including the zone codes, are assigned by the VPLMN operator. The zone code is evaluated in the VLR or SGSN by information stored in the VLR or SGSN as a result of administrative action. If a zone code is received by a VLR or SGSN during updating by the HLR and this zone code is related to that VLR or SGSN, the VLR or SGSN shall be able to decide for all its MSC or SGSN areas and all its location areas whether they are allowed or not allowed.</w:t>
      </w:r>
    </w:p>
    <w:p w14:paraId="7F9956A2" w14:textId="77777777" w:rsidR="009103DA" w:rsidRDefault="009103DA" w:rsidP="009103DA">
      <w:r>
        <w:t>For details of assignment of RSZI and of ZC as subscriber data see 3GPP  TS 23.008 [2].</w:t>
      </w:r>
    </w:p>
    <w:p w14:paraId="389D91B8" w14:textId="2FB71E71" w:rsidR="009103DA" w:rsidRDefault="009103DA" w:rsidP="009103DA">
      <w:r>
        <w:t>For selection of RSZI at location updating by comparison with the leading digits of the VLR or SGSN number and for transfer of ZC from the HLR to VLR and SGSN see 3GPP TS 29.002</w:t>
      </w:r>
      <w:r w:rsidR="00D60F0F">
        <w:t> [</w:t>
      </w:r>
      <w:r>
        <w:t>31].</w:t>
      </w:r>
    </w:p>
    <w:p w14:paraId="0FEC05E8" w14:textId="77777777" w:rsidR="009103DA" w:rsidRDefault="009103DA" w:rsidP="00BB7F6A">
      <w:pPr>
        <w:pStyle w:val="Heading2"/>
      </w:pPr>
      <w:bookmarkStart w:id="700" w:name="_Toc19695282"/>
      <w:bookmarkStart w:id="701" w:name="_Toc27225347"/>
      <w:bookmarkStart w:id="702" w:name="_Toc36112205"/>
      <w:bookmarkStart w:id="703" w:name="_Toc36112608"/>
      <w:bookmarkStart w:id="704" w:name="_Toc44854167"/>
      <w:bookmarkStart w:id="705" w:name="_Toc51839559"/>
      <w:bookmarkStart w:id="706" w:name="_Toc57880151"/>
      <w:bookmarkStart w:id="707" w:name="_Toc57880556"/>
      <w:bookmarkStart w:id="708" w:name="_Toc57880961"/>
      <w:bookmarkStart w:id="709" w:name="_Toc120005580"/>
      <w:bookmarkStart w:id="710" w:name="_Toc136329162"/>
      <w:r>
        <w:t>4.5</w:t>
      </w:r>
      <w:r>
        <w:tab/>
        <w:t>Location Number</w:t>
      </w:r>
      <w:bookmarkEnd w:id="700"/>
      <w:bookmarkEnd w:id="701"/>
      <w:bookmarkEnd w:id="702"/>
      <w:bookmarkEnd w:id="703"/>
      <w:bookmarkEnd w:id="704"/>
      <w:bookmarkEnd w:id="705"/>
      <w:bookmarkEnd w:id="706"/>
      <w:bookmarkEnd w:id="707"/>
      <w:bookmarkEnd w:id="708"/>
      <w:bookmarkEnd w:id="709"/>
      <w:bookmarkEnd w:id="710"/>
    </w:p>
    <w:p w14:paraId="6CAB4263" w14:textId="77777777" w:rsidR="009103DA" w:rsidRDefault="009103DA" w:rsidP="009103DA">
      <w:r>
        <w:t>A location number is a number which defines a specific location within a PLMN. The location number is formatted according to ITU-T Recommendation E.164, as shown in figure 8. The Country Code (CC) and National Destination Code (NDC) fields of the location number are those which define the PLMN of which the location is part.</w:t>
      </w:r>
    </w:p>
    <w:p w14:paraId="011EB725" w14:textId="77777777" w:rsidR="009103DA" w:rsidRDefault="009103DA" w:rsidP="009103DA">
      <w:pPr>
        <w:pStyle w:val="TH"/>
      </w:pPr>
      <w:r>
        <w:object w:dxaOrig="9532" w:dyaOrig="928" w14:anchorId="22C5B189">
          <v:shape id="_x0000_i1040" type="#_x0000_t75" style="width:465.95pt;height:44.85pt" o:ole="" fillcolor="window">
            <v:imagedata r:id="rId38" o:title=""/>
          </v:shape>
          <o:OLEObject Type="Embed" ProgID="Designer" ShapeID="_x0000_i1040" DrawAspect="Content" ObjectID="_1746942417" r:id="rId39"/>
        </w:object>
      </w:r>
    </w:p>
    <w:p w14:paraId="1264BE91" w14:textId="77777777" w:rsidR="009103DA" w:rsidRDefault="009103DA" w:rsidP="009103DA">
      <w:pPr>
        <w:pStyle w:val="TF"/>
      </w:pPr>
      <w:r>
        <w:t>Figure 8: Location Number Structure</w:t>
      </w:r>
    </w:p>
    <w:p w14:paraId="3DEF7607" w14:textId="77777777" w:rsidR="009103DA" w:rsidRDefault="009103DA" w:rsidP="009103DA">
      <w:r>
        <w:t xml:space="preserve">The structure of the locally significant part (LSP) of the location number is a matter for agreement between the PLMN operator and the national numbering </w:t>
      </w:r>
      <w:r w:rsidRPr="00D32E33">
        <w:t>plan administrator</w:t>
      </w:r>
      <w:r>
        <w:t xml:space="preserve"> in the PLMN's country. It is desirable that the location number can be interpreted without the need for detailed knowledge of the internal structure of the PLMN; the LSP should therefore include the national destination code in the national numbering plan for the fixed network which defines the geographic area in which the location lies.</w:t>
      </w:r>
    </w:p>
    <w:p w14:paraId="268FB61C" w14:textId="77777777" w:rsidR="009103DA" w:rsidRDefault="009103DA" w:rsidP="009103DA">
      <w:r>
        <w:t>The set of location numbers for a PLMN shall be chosen so that a location number can be distinguished from the MSISDN of a subscriber of the PLMN. This will allow the PLMN to trap attempts by users to dial a location number.</w:t>
      </w:r>
    </w:p>
    <w:p w14:paraId="724A1DF2" w14:textId="77777777" w:rsidR="009103DA" w:rsidRDefault="009103DA" w:rsidP="00BB7F6A">
      <w:pPr>
        <w:pStyle w:val="Heading2"/>
      </w:pPr>
      <w:bookmarkStart w:id="711" w:name="_Toc19695283"/>
      <w:bookmarkStart w:id="712" w:name="_Toc27225348"/>
      <w:bookmarkStart w:id="713" w:name="_Toc36112206"/>
      <w:bookmarkStart w:id="714" w:name="_Toc36112609"/>
      <w:bookmarkStart w:id="715" w:name="_Toc44854168"/>
      <w:bookmarkStart w:id="716" w:name="_Toc51839560"/>
      <w:bookmarkStart w:id="717" w:name="_Toc57880152"/>
      <w:bookmarkStart w:id="718" w:name="_Toc57880557"/>
      <w:bookmarkStart w:id="719" w:name="_Toc57880962"/>
      <w:bookmarkStart w:id="720" w:name="_Toc120005581"/>
      <w:bookmarkStart w:id="721" w:name="_Toc136329163"/>
      <w:r>
        <w:lastRenderedPageBreak/>
        <w:t>4.6</w:t>
      </w:r>
      <w:r>
        <w:tab/>
        <w:t>Composition of the Service Area Identification (SAI)</w:t>
      </w:r>
      <w:bookmarkEnd w:id="711"/>
      <w:bookmarkEnd w:id="712"/>
      <w:bookmarkEnd w:id="713"/>
      <w:bookmarkEnd w:id="714"/>
      <w:bookmarkEnd w:id="715"/>
      <w:bookmarkEnd w:id="716"/>
      <w:bookmarkEnd w:id="717"/>
      <w:bookmarkEnd w:id="718"/>
      <w:bookmarkEnd w:id="719"/>
      <w:bookmarkEnd w:id="720"/>
      <w:bookmarkEnd w:id="721"/>
    </w:p>
    <w:p w14:paraId="206BBB96" w14:textId="157EDBCC" w:rsidR="009103DA" w:rsidRDefault="009103DA" w:rsidP="001C6A25">
      <w:r w:rsidRPr="001C6A25">
        <w:t xml:space="preserve">Void (see </w:t>
      </w:r>
      <w:r w:rsidR="00D60F0F" w:rsidRPr="001C6A25">
        <w:t>clause 1</w:t>
      </w:r>
      <w:r w:rsidRPr="001C6A25">
        <w:t>2.5).</w:t>
      </w:r>
    </w:p>
    <w:p w14:paraId="600827E8" w14:textId="77777777" w:rsidR="009103DA" w:rsidRDefault="009103DA" w:rsidP="00BB7F6A">
      <w:pPr>
        <w:pStyle w:val="Heading2"/>
      </w:pPr>
      <w:bookmarkStart w:id="722" w:name="_Toc19695284"/>
      <w:bookmarkStart w:id="723" w:name="_Toc27225349"/>
      <w:bookmarkStart w:id="724" w:name="_Toc36112207"/>
      <w:bookmarkStart w:id="725" w:name="_Toc36112610"/>
      <w:bookmarkStart w:id="726" w:name="_Toc44854169"/>
      <w:bookmarkStart w:id="727" w:name="_Toc51839561"/>
      <w:bookmarkStart w:id="728" w:name="_Toc57880153"/>
      <w:bookmarkStart w:id="729" w:name="_Toc57880558"/>
      <w:bookmarkStart w:id="730" w:name="_Toc57880963"/>
      <w:bookmarkStart w:id="731" w:name="_Toc120005582"/>
      <w:bookmarkStart w:id="732" w:name="_Toc136329164"/>
      <w:r>
        <w:t>4.7</w:t>
      </w:r>
      <w:r>
        <w:tab/>
        <w:t>Closed Subscriber Group</w:t>
      </w:r>
      <w:bookmarkEnd w:id="722"/>
      <w:bookmarkEnd w:id="723"/>
      <w:bookmarkEnd w:id="724"/>
      <w:bookmarkEnd w:id="725"/>
      <w:bookmarkEnd w:id="726"/>
      <w:bookmarkEnd w:id="727"/>
      <w:bookmarkEnd w:id="728"/>
      <w:bookmarkEnd w:id="729"/>
      <w:bookmarkEnd w:id="730"/>
      <w:bookmarkEnd w:id="731"/>
      <w:bookmarkEnd w:id="732"/>
    </w:p>
    <w:p w14:paraId="33EFD4E3" w14:textId="77777777" w:rsidR="009103DA" w:rsidDel="00BE2285" w:rsidRDefault="009103DA" w:rsidP="009103DA">
      <w:r>
        <w:t>A Closed Subscriber Group consists of a single cell or a collection of cells within an E</w:t>
      </w:r>
      <w:r>
        <w:noBreakHyphen/>
        <w:t>UTRAN and UTRAN that are open to only a certain group of subscribers.</w:t>
      </w:r>
    </w:p>
    <w:p w14:paraId="12C6C7A2" w14:textId="77777777" w:rsidR="009103DA" w:rsidRDefault="009103DA" w:rsidP="009103DA">
      <w:r>
        <w:t>Within a PLMN, a Closed Subscriber Group is identified by a Closed Subscriber Group Identity (CSG-ID). The CSG</w:t>
      </w:r>
      <w:r>
        <w:noBreakHyphen/>
        <w:t>ID shall be fix length 27 bit value.</w:t>
      </w:r>
    </w:p>
    <w:p w14:paraId="6EE54A0C" w14:textId="77777777" w:rsidR="009103DA" w:rsidRDefault="009103DA" w:rsidP="00BB7F6A">
      <w:pPr>
        <w:pStyle w:val="Heading2"/>
      </w:pPr>
      <w:bookmarkStart w:id="733" w:name="_Toc19695285"/>
      <w:bookmarkStart w:id="734" w:name="_Toc27225350"/>
      <w:bookmarkStart w:id="735" w:name="_Toc36112208"/>
      <w:bookmarkStart w:id="736" w:name="_Toc36112611"/>
      <w:bookmarkStart w:id="737" w:name="_Toc44854170"/>
      <w:bookmarkStart w:id="738" w:name="_Toc51839562"/>
      <w:bookmarkStart w:id="739" w:name="_Toc57880154"/>
      <w:bookmarkStart w:id="740" w:name="_Toc57880559"/>
      <w:bookmarkStart w:id="741" w:name="_Toc57880964"/>
      <w:bookmarkStart w:id="742" w:name="_Toc120005583"/>
      <w:bookmarkStart w:id="743" w:name="_Toc136329165"/>
      <w:r>
        <w:t>4</w:t>
      </w:r>
      <w:r w:rsidRPr="00961DD3">
        <w:t>.8</w:t>
      </w:r>
      <w:r>
        <w:tab/>
        <w:t>HNB Name</w:t>
      </w:r>
      <w:bookmarkEnd w:id="733"/>
      <w:bookmarkEnd w:id="734"/>
      <w:bookmarkEnd w:id="735"/>
      <w:bookmarkEnd w:id="736"/>
      <w:bookmarkEnd w:id="737"/>
      <w:bookmarkEnd w:id="738"/>
      <w:bookmarkEnd w:id="739"/>
      <w:bookmarkEnd w:id="740"/>
      <w:bookmarkEnd w:id="741"/>
      <w:bookmarkEnd w:id="742"/>
      <w:bookmarkEnd w:id="743"/>
    </w:p>
    <w:p w14:paraId="6D56910A" w14:textId="77777777" w:rsidR="009103DA" w:rsidRDefault="009103DA" w:rsidP="001C6A25">
      <w:r w:rsidRPr="001C6A25">
        <w:t xml:space="preserve">HNB Name shall be a broadcast string in free text format that provides a human readable name for the Home NodeB or Home eNodeB </w:t>
      </w:r>
      <w:smartTag w:uri="urn:schemas-microsoft-com:office:smarttags" w:element="stockticker">
        <w:r w:rsidRPr="001C6A25">
          <w:t>CSG</w:t>
        </w:r>
      </w:smartTag>
      <w:r w:rsidRPr="001C6A25">
        <w:t xml:space="preserve"> </w:t>
      </w:r>
      <w:r w:rsidRPr="001C6A25">
        <w:rPr>
          <w:rFonts w:eastAsia="SimSun" w:hint="eastAsia"/>
        </w:rPr>
        <w:t>identity</w:t>
      </w:r>
      <w:r w:rsidRPr="001C6A25">
        <w:t>.</w:t>
      </w:r>
    </w:p>
    <w:p w14:paraId="2D070F04" w14:textId="77777777" w:rsidR="009103DA" w:rsidRDefault="009103DA" w:rsidP="001C6A25">
      <w:r w:rsidRPr="001C6A25">
        <w:t>HNB Name shall be coded in UTF-8 format with variable number of bytes per character. The maximum length of HNB Name shall be 48 bytes.</w:t>
      </w:r>
    </w:p>
    <w:p w14:paraId="02D7D2F7" w14:textId="50A8A271" w:rsidR="009103DA" w:rsidRDefault="009103DA" w:rsidP="009103DA">
      <w:r>
        <w:t xml:space="preserve">See </w:t>
      </w:r>
      <w:r w:rsidR="004E20DA">
        <w:t>3GPP TS</w:t>
      </w:r>
      <w:r w:rsidR="00D60F0F">
        <w:t> 2</w:t>
      </w:r>
      <w:r>
        <w:t>2.011</w:t>
      </w:r>
      <w:r w:rsidR="00D60F0F">
        <w:t> [</w:t>
      </w:r>
      <w:r>
        <w:t>83] for details.</w:t>
      </w:r>
    </w:p>
    <w:p w14:paraId="2CC4FE49" w14:textId="77777777" w:rsidR="009103DA" w:rsidRDefault="009103DA" w:rsidP="00BB7F6A">
      <w:pPr>
        <w:pStyle w:val="Heading2"/>
      </w:pPr>
      <w:bookmarkStart w:id="744" w:name="_Toc19695286"/>
      <w:bookmarkStart w:id="745" w:name="_Toc27225351"/>
      <w:bookmarkStart w:id="746" w:name="_Toc36112209"/>
      <w:bookmarkStart w:id="747" w:name="_Toc36112612"/>
      <w:bookmarkStart w:id="748" w:name="_Toc44854171"/>
      <w:bookmarkStart w:id="749" w:name="_Toc51839563"/>
      <w:bookmarkStart w:id="750" w:name="_Toc57880155"/>
      <w:bookmarkStart w:id="751" w:name="_Toc57880560"/>
      <w:bookmarkStart w:id="752" w:name="_Toc57880965"/>
      <w:bookmarkStart w:id="753" w:name="_Toc120005584"/>
      <w:bookmarkStart w:id="754" w:name="_Toc136329166"/>
      <w:r>
        <w:t>4</w:t>
      </w:r>
      <w:r w:rsidRPr="00961DD3">
        <w:t>.9</w:t>
      </w:r>
      <w:r>
        <w:tab/>
        <w:t>CSG Type</w:t>
      </w:r>
      <w:bookmarkEnd w:id="744"/>
      <w:bookmarkEnd w:id="745"/>
      <w:bookmarkEnd w:id="746"/>
      <w:bookmarkEnd w:id="747"/>
      <w:bookmarkEnd w:id="748"/>
      <w:bookmarkEnd w:id="749"/>
      <w:bookmarkEnd w:id="750"/>
      <w:bookmarkEnd w:id="751"/>
      <w:bookmarkEnd w:id="752"/>
      <w:bookmarkEnd w:id="753"/>
      <w:bookmarkEnd w:id="754"/>
    </w:p>
    <w:p w14:paraId="1C5C04F9" w14:textId="10FCEA29" w:rsidR="009103DA" w:rsidRDefault="009103DA" w:rsidP="009103DA">
      <w:r w:rsidRPr="00B0377B">
        <w:t xml:space="preserve">CSG Type </w:t>
      </w:r>
      <w:r>
        <w:t xml:space="preserve">shall provide the type of a  CSG identity in a </w:t>
      </w:r>
      <w:r w:rsidRPr="00AD79D4">
        <w:t>human</w:t>
      </w:r>
      <w:r>
        <w:t xml:space="preserve"> </w:t>
      </w:r>
      <w:r w:rsidRPr="00AD79D4">
        <w:t xml:space="preserve"> readable form</w:t>
      </w:r>
      <w:r>
        <w:t xml:space="preserve">. It shall reside in the UE only. See </w:t>
      </w:r>
      <w:r w:rsidR="004E20DA">
        <w:t>3GPP TS</w:t>
      </w:r>
      <w:r w:rsidR="00D60F0F">
        <w:t> 2</w:t>
      </w:r>
      <w:r>
        <w:t>2.011</w:t>
      </w:r>
      <w:r w:rsidR="00D60F0F">
        <w:t> [</w:t>
      </w:r>
      <w:r>
        <w:t>83] for details.</w:t>
      </w:r>
    </w:p>
    <w:p w14:paraId="113795C2" w14:textId="77777777" w:rsidR="009103DA" w:rsidRDefault="009103DA" w:rsidP="009103DA">
      <w:pPr>
        <w:rPr>
          <w:lang w:val="en-US"/>
        </w:rPr>
      </w:pPr>
      <w:r w:rsidRPr="0034126B">
        <w:rPr>
          <w:lang w:val="en-US"/>
        </w:rPr>
        <w:t xml:space="preserve">When the CSG Type </w:t>
      </w:r>
      <w:r>
        <w:rPr>
          <w:lang w:val="en-US"/>
        </w:rPr>
        <w:t>has a text component</w:t>
      </w:r>
      <w:r w:rsidRPr="0034126B">
        <w:rPr>
          <w:lang w:val="en-US"/>
        </w:rPr>
        <w:t xml:space="preserve">, </w:t>
      </w:r>
      <w:r>
        <w:rPr>
          <w:lang w:val="en-US"/>
        </w:rPr>
        <w:t xml:space="preserve">the CSG Type </w:t>
      </w:r>
      <w:r>
        <w:t>shall be coded in UTF-8 format with variable number of bytes per character</w:t>
      </w:r>
      <w:r>
        <w:rPr>
          <w:lang w:val="en-US"/>
        </w:rPr>
        <w:t xml:space="preserve"> . The maximum text length </w:t>
      </w:r>
      <w:r w:rsidRPr="0034126B">
        <w:rPr>
          <w:lang w:val="en-US"/>
        </w:rPr>
        <w:t xml:space="preserve">shall not exceed </w:t>
      </w:r>
      <w:r w:rsidRPr="00836EB3">
        <w:rPr>
          <w:lang w:val="en-US"/>
        </w:rPr>
        <w:t>12 characters</w:t>
      </w:r>
      <w:r>
        <w:rPr>
          <w:lang w:val="en-US"/>
        </w:rPr>
        <w:t xml:space="preserve"> in any language</w:t>
      </w:r>
      <w:r w:rsidRPr="00836EB3">
        <w:rPr>
          <w:lang w:val="en-US"/>
        </w:rPr>
        <w:t>.</w:t>
      </w:r>
    </w:p>
    <w:p w14:paraId="1C78EA07" w14:textId="77777777" w:rsidR="009103DA" w:rsidRDefault="009103DA" w:rsidP="00BB7F6A">
      <w:pPr>
        <w:pStyle w:val="Heading2"/>
      </w:pPr>
      <w:bookmarkStart w:id="755" w:name="_Toc19695287"/>
      <w:bookmarkStart w:id="756" w:name="_Toc27225352"/>
      <w:bookmarkStart w:id="757" w:name="_Toc36112210"/>
      <w:bookmarkStart w:id="758" w:name="_Toc36112613"/>
      <w:bookmarkStart w:id="759" w:name="_Toc44854172"/>
      <w:bookmarkStart w:id="760" w:name="_Toc51839564"/>
      <w:bookmarkStart w:id="761" w:name="_Toc57880156"/>
      <w:bookmarkStart w:id="762" w:name="_Toc57880561"/>
      <w:bookmarkStart w:id="763" w:name="_Toc57880966"/>
      <w:bookmarkStart w:id="764" w:name="_Toc120005585"/>
      <w:bookmarkStart w:id="765" w:name="_Toc136329167"/>
      <w:r>
        <w:t>4.10</w:t>
      </w:r>
      <w:r>
        <w:tab/>
        <w:t>HNB Unique Identity</w:t>
      </w:r>
      <w:bookmarkEnd w:id="755"/>
      <w:bookmarkEnd w:id="756"/>
      <w:bookmarkEnd w:id="757"/>
      <w:bookmarkEnd w:id="758"/>
      <w:bookmarkEnd w:id="759"/>
      <w:bookmarkEnd w:id="760"/>
      <w:bookmarkEnd w:id="761"/>
      <w:bookmarkEnd w:id="762"/>
      <w:bookmarkEnd w:id="763"/>
      <w:bookmarkEnd w:id="764"/>
      <w:bookmarkEnd w:id="765"/>
    </w:p>
    <w:p w14:paraId="65B6CB02" w14:textId="77777777" w:rsidR="009103DA" w:rsidRPr="00265C03" w:rsidRDefault="009103DA" w:rsidP="009103DA">
      <w:r w:rsidRPr="00265C03">
        <w:t>HNB Unique Identity uniquely identifies a Home NodeB or Home eNodeB</w:t>
      </w:r>
      <w:r>
        <w:t>.</w:t>
      </w:r>
    </w:p>
    <w:p w14:paraId="3096FBF8" w14:textId="12D86FB6" w:rsidR="009103DA" w:rsidRPr="00265C03" w:rsidRDefault="009103DA" w:rsidP="009103DA">
      <w:r w:rsidRPr="00265C03">
        <w:t xml:space="preserve">The HNB unique identity shall be </w:t>
      </w:r>
      <w:r>
        <w:t xml:space="preserve">defined </w:t>
      </w:r>
      <w:r w:rsidRPr="00265C03">
        <w:t>as either a 48-bit or 64-bit extended unique identifier (EUI-48 or EUI-64) as</w:t>
      </w:r>
      <w:r>
        <w:t xml:space="preserve"> defined in</w:t>
      </w:r>
      <w:r w:rsidR="00D60F0F">
        <w:t> [</w:t>
      </w:r>
      <w:r>
        <w:t>45] (EUI-48) and</w:t>
      </w:r>
      <w:r w:rsidR="00D60F0F">
        <w:t> [</w:t>
      </w:r>
      <w:r>
        <w:t>46</w:t>
      </w:r>
      <w:r w:rsidRPr="00265C03">
        <w:t>] (EUI-64).</w:t>
      </w:r>
    </w:p>
    <w:p w14:paraId="2B4D36AE" w14:textId="77777777" w:rsidR="009103DA" w:rsidRPr="00265C03" w:rsidRDefault="009103DA" w:rsidP="009103DA">
      <w:r w:rsidRPr="00265C03">
        <w:t xml:space="preserve">For use in HNB certificates, the HNB Unique Identity shall be </w:t>
      </w:r>
      <w:r w:rsidRPr="00265C03">
        <w:rPr>
          <w:lang w:val="en-US"/>
        </w:rPr>
        <w:t xml:space="preserve">transformed into </w:t>
      </w:r>
      <w:r w:rsidRPr="00265C03">
        <w:t>a FQDN</w:t>
      </w:r>
      <w:r>
        <w:t xml:space="preserve"> in the form</w:t>
      </w:r>
      <w:r w:rsidRPr="00265C03">
        <w:t>:</w:t>
      </w:r>
    </w:p>
    <w:p w14:paraId="4C378608" w14:textId="77777777" w:rsidR="009103DA" w:rsidRDefault="009103DA" w:rsidP="009103DA">
      <w:pPr>
        <w:pStyle w:val="B1"/>
      </w:pPr>
      <w:r w:rsidRPr="00265C03">
        <w:t>-</w:t>
      </w:r>
      <w:r w:rsidRPr="00265C03">
        <w:tab/>
      </w:r>
      <w:r>
        <w:t>&lt;EUI-48/64&gt;.&lt;REALM&gt;</w:t>
      </w:r>
    </w:p>
    <w:p w14:paraId="091DAC10" w14:textId="77777777" w:rsidR="009103DA" w:rsidRDefault="009103DA" w:rsidP="009103DA">
      <w:r>
        <w:t>&lt;EUI48/64&gt; is t</w:t>
      </w:r>
      <w:r w:rsidRPr="00265C03">
        <w:t xml:space="preserve">he first label </w:t>
      </w:r>
      <w:r>
        <w:t xml:space="preserve">which </w:t>
      </w:r>
      <w:r w:rsidRPr="00265C03">
        <w:t>shall be the EUI-48 or EUI-64, represented as a string of 12 or 16 hexadecimal digits including any leading zeros.</w:t>
      </w:r>
      <w:r>
        <w:t xml:space="preserve"> &lt;REALM&gt; denotes the realm which may consist of 3 labels , e.g. hnb.</w:t>
      </w:r>
      <w:r w:rsidRPr="00896BAF">
        <w:t xml:space="preserve"> </w:t>
      </w:r>
      <w:r>
        <w:t>femtocellvendor.com</w:t>
      </w:r>
      <w:r w:rsidRPr="00265C03">
        <w:t>.</w:t>
      </w:r>
    </w:p>
    <w:p w14:paraId="525E9C68" w14:textId="77777777" w:rsidR="00B82996" w:rsidRPr="002872BF" w:rsidRDefault="00B82996" w:rsidP="00BB7F6A">
      <w:pPr>
        <w:pStyle w:val="Heading2"/>
      </w:pPr>
      <w:bookmarkStart w:id="766" w:name="_Toc51839565"/>
      <w:bookmarkStart w:id="767" w:name="_Toc57880157"/>
      <w:bookmarkStart w:id="768" w:name="_Toc57880562"/>
      <w:bookmarkStart w:id="769" w:name="_Toc57880967"/>
      <w:bookmarkStart w:id="770" w:name="_Toc120005586"/>
      <w:bookmarkStart w:id="771" w:name="_Toc136329168"/>
      <w:r w:rsidRPr="002872BF">
        <w:t>4.</w:t>
      </w:r>
      <w:r>
        <w:t>11</w:t>
      </w:r>
      <w:r w:rsidRPr="002872BF">
        <w:tab/>
      </w:r>
      <w:r>
        <w:t>HRNN</w:t>
      </w:r>
      <w:bookmarkEnd w:id="766"/>
      <w:bookmarkEnd w:id="767"/>
      <w:bookmarkEnd w:id="768"/>
      <w:bookmarkEnd w:id="769"/>
      <w:bookmarkEnd w:id="770"/>
      <w:bookmarkEnd w:id="771"/>
    </w:p>
    <w:p w14:paraId="12A31D46" w14:textId="77777777" w:rsidR="00B82996" w:rsidRPr="002872BF" w:rsidRDefault="00B82996" w:rsidP="00B82996">
      <w:r>
        <w:t>HRNN</w:t>
      </w:r>
      <w:r w:rsidRPr="002872BF">
        <w:t xml:space="preserve"> shall be a broadcast string in free text format that provides a human readable name for </w:t>
      </w:r>
      <w:r>
        <w:t>manual CAG or SNPN selection.</w:t>
      </w:r>
    </w:p>
    <w:p w14:paraId="16A6B197" w14:textId="77777777" w:rsidR="00B82996" w:rsidRPr="002872BF" w:rsidRDefault="00B82996" w:rsidP="00B82996">
      <w:r>
        <w:t>HRNN</w:t>
      </w:r>
      <w:r w:rsidRPr="002872BF">
        <w:t xml:space="preserve"> shall be coded in UTF-8 format with variable number of bytes per character. The maximum length of </w:t>
      </w:r>
      <w:r>
        <w:t>HRNN</w:t>
      </w:r>
      <w:r w:rsidRPr="002872BF">
        <w:t xml:space="preserve"> shall be 48 bytes.</w:t>
      </w:r>
    </w:p>
    <w:p w14:paraId="13F7B950" w14:textId="77777777" w:rsidR="00B82996" w:rsidRPr="00B82996" w:rsidRDefault="00B82996" w:rsidP="009103DA">
      <w:pPr>
        <w:rPr>
          <w:lang w:val="en-US"/>
        </w:rPr>
      </w:pPr>
      <w:r w:rsidRPr="002872BF">
        <w:t>See 3GPP</w:t>
      </w:r>
      <w:r>
        <w:t> </w:t>
      </w:r>
      <w:r w:rsidRPr="002872BF">
        <w:t>TS</w:t>
      </w:r>
      <w:r>
        <w:t> 23</w:t>
      </w:r>
      <w:r w:rsidRPr="002872BF">
        <w:t>.</w:t>
      </w:r>
      <w:r>
        <w:t>501 [119] and 3GPP TS 38.331 </w:t>
      </w:r>
      <w:r w:rsidRPr="002872BF">
        <w:t>[</w:t>
      </w:r>
      <w:r>
        <w:t>138</w:t>
      </w:r>
      <w:r w:rsidRPr="002872BF">
        <w:t>] for details.</w:t>
      </w:r>
    </w:p>
    <w:p w14:paraId="218CE22B" w14:textId="77777777" w:rsidR="009103DA" w:rsidRDefault="009103DA" w:rsidP="00BB7F6A">
      <w:pPr>
        <w:pStyle w:val="Heading1"/>
      </w:pPr>
      <w:bookmarkStart w:id="772" w:name="_Toc19695288"/>
      <w:bookmarkStart w:id="773" w:name="_Toc27225353"/>
      <w:bookmarkStart w:id="774" w:name="_Toc36112211"/>
      <w:bookmarkStart w:id="775" w:name="_Toc36112614"/>
      <w:bookmarkStart w:id="776" w:name="_Toc44854173"/>
      <w:bookmarkStart w:id="777" w:name="_Toc51839566"/>
      <w:bookmarkStart w:id="778" w:name="_Toc57880158"/>
      <w:bookmarkStart w:id="779" w:name="_Toc57880563"/>
      <w:bookmarkStart w:id="780" w:name="_Toc57880968"/>
      <w:bookmarkStart w:id="781" w:name="_Toc120005587"/>
      <w:bookmarkStart w:id="782" w:name="_Toc136329169"/>
      <w:r>
        <w:lastRenderedPageBreak/>
        <w:t>5</w:t>
      </w:r>
      <w:r>
        <w:tab/>
        <w:t>Identification of MSCs, GSNs, location registers</w:t>
      </w:r>
      <w:r w:rsidRPr="0070446D">
        <w:rPr>
          <w:rFonts w:hint="eastAsia"/>
          <w:lang w:eastAsia="zh-CN"/>
        </w:rPr>
        <w:t xml:space="preserve"> </w:t>
      </w:r>
      <w:r>
        <w:rPr>
          <w:rFonts w:hint="eastAsia"/>
          <w:lang w:eastAsia="zh-CN"/>
        </w:rPr>
        <w:t>and CSSs</w:t>
      </w:r>
      <w:bookmarkEnd w:id="772"/>
      <w:bookmarkEnd w:id="773"/>
      <w:bookmarkEnd w:id="774"/>
      <w:bookmarkEnd w:id="775"/>
      <w:bookmarkEnd w:id="776"/>
      <w:bookmarkEnd w:id="777"/>
      <w:bookmarkEnd w:id="778"/>
      <w:bookmarkEnd w:id="779"/>
      <w:bookmarkEnd w:id="780"/>
      <w:bookmarkEnd w:id="781"/>
      <w:bookmarkEnd w:id="782"/>
    </w:p>
    <w:p w14:paraId="34CD56A0" w14:textId="77777777" w:rsidR="009103DA" w:rsidRDefault="009103DA" w:rsidP="00BB7F6A">
      <w:pPr>
        <w:pStyle w:val="Heading2"/>
      </w:pPr>
      <w:bookmarkStart w:id="783" w:name="_Toc19695289"/>
      <w:bookmarkStart w:id="784" w:name="_Toc27225354"/>
      <w:bookmarkStart w:id="785" w:name="_Toc36112212"/>
      <w:bookmarkStart w:id="786" w:name="_Toc36112615"/>
      <w:bookmarkStart w:id="787" w:name="_Toc44854174"/>
      <w:bookmarkStart w:id="788" w:name="_Toc51839567"/>
      <w:bookmarkStart w:id="789" w:name="_Toc57880159"/>
      <w:bookmarkStart w:id="790" w:name="_Toc57880564"/>
      <w:bookmarkStart w:id="791" w:name="_Toc57880969"/>
      <w:bookmarkStart w:id="792" w:name="_Toc120005588"/>
      <w:bookmarkStart w:id="793" w:name="_Toc136329170"/>
      <w:r>
        <w:t>5.1</w:t>
      </w:r>
      <w:r>
        <w:tab/>
        <w:t>Identification for routeing purposes</w:t>
      </w:r>
      <w:bookmarkEnd w:id="783"/>
      <w:bookmarkEnd w:id="784"/>
      <w:bookmarkEnd w:id="785"/>
      <w:bookmarkEnd w:id="786"/>
      <w:bookmarkEnd w:id="787"/>
      <w:bookmarkEnd w:id="788"/>
      <w:bookmarkEnd w:id="789"/>
      <w:bookmarkEnd w:id="790"/>
      <w:bookmarkEnd w:id="791"/>
      <w:bookmarkEnd w:id="792"/>
      <w:bookmarkEnd w:id="793"/>
    </w:p>
    <w:p w14:paraId="44810B25" w14:textId="77777777" w:rsidR="009103DA" w:rsidRDefault="009103DA" w:rsidP="009103DA">
      <w:r>
        <w:t>MSCs, GSNs</w:t>
      </w:r>
      <w:r>
        <w:rPr>
          <w:rFonts w:hint="eastAsia"/>
          <w:lang w:eastAsia="zh-CN"/>
        </w:rPr>
        <w:t>,</w:t>
      </w:r>
      <w:r>
        <w:t xml:space="preserve"> location registers </w:t>
      </w:r>
      <w:r>
        <w:rPr>
          <w:rFonts w:hint="eastAsia"/>
          <w:lang w:eastAsia="zh-CN"/>
        </w:rPr>
        <w:t>and CSSs</w:t>
      </w:r>
      <w:r>
        <w:t xml:space="preserve"> are identified by international E.164 numbers and/or Signalling Point Codes ("entity number", i.e., "HLR number", "VLR number", "MSC number", "SGSN number"</w:t>
      </w:r>
      <w:r>
        <w:rPr>
          <w:rFonts w:hint="eastAsia"/>
          <w:lang w:eastAsia="zh-CN"/>
        </w:rPr>
        <w:t>,</w:t>
      </w:r>
      <w:r>
        <w:t xml:space="preserve"> "GGSN number"</w:t>
      </w:r>
      <w:r>
        <w:rPr>
          <w:rFonts w:hint="eastAsia"/>
          <w:lang w:eastAsia="zh-CN"/>
        </w:rPr>
        <w:t xml:space="preserve"> and </w:t>
      </w:r>
      <w:r>
        <w:t>"</w:t>
      </w:r>
      <w:r>
        <w:rPr>
          <w:rFonts w:hint="eastAsia"/>
          <w:lang w:eastAsia="zh-CN"/>
        </w:rPr>
        <w:t>CSS number</w:t>
      </w:r>
      <w:r>
        <w:t>") in each PLMN.</w:t>
      </w:r>
    </w:p>
    <w:p w14:paraId="25956E2C" w14:textId="77777777" w:rsidR="009103DA" w:rsidRDefault="009103DA" w:rsidP="009103DA">
      <w:r>
        <w:rPr>
          <w:rFonts w:hint="eastAsia"/>
          <w:lang w:eastAsia="zh-CN"/>
        </w:rPr>
        <w:t xml:space="preserve">MMEs that support </w:t>
      </w:r>
      <w:r>
        <w:t>"</w:t>
      </w:r>
      <w:r>
        <w:rPr>
          <w:rFonts w:hint="eastAsia"/>
          <w:lang w:eastAsia="zh-CN"/>
        </w:rPr>
        <w:t>SMS in MME</w:t>
      </w:r>
      <w:r>
        <w:t>"</w:t>
      </w:r>
      <w:r>
        <w:rPr>
          <w:rFonts w:hint="eastAsia"/>
          <w:lang w:eastAsia="zh-CN"/>
        </w:rPr>
        <w:t xml:space="preserve"> are identified by </w:t>
      </w:r>
      <w:r>
        <w:t>international PSTN/ISDN numbers</w:t>
      </w:r>
      <w:r>
        <w:rPr>
          <w:rFonts w:hint="eastAsia"/>
          <w:lang w:eastAsia="zh-CN"/>
        </w:rPr>
        <w:t xml:space="preserve"> for SM Routing via an IWF </w:t>
      </w:r>
      <w:r w:rsidDel="00A47E28">
        <w:rPr>
          <w:rFonts w:hint="eastAsia"/>
          <w:lang w:eastAsia="zh-CN"/>
        </w:rPr>
        <w:t xml:space="preserve"> </w:t>
      </w:r>
      <w:r>
        <w:rPr>
          <w:rFonts w:hint="eastAsia"/>
          <w:lang w:eastAsia="zh-CN"/>
        </w:rPr>
        <w:t xml:space="preserve">(i.e. </w:t>
      </w:r>
      <w:r>
        <w:t>"</w:t>
      </w:r>
      <w:r>
        <w:rPr>
          <w:rFonts w:hint="eastAsia"/>
          <w:lang w:eastAsia="zh-CN"/>
        </w:rPr>
        <w:t>MME</w:t>
      </w:r>
      <w:r>
        <w:t xml:space="preserve"> number</w:t>
      </w:r>
      <w:r>
        <w:rPr>
          <w:rFonts w:hint="eastAsia"/>
          <w:lang w:eastAsia="zh-CN"/>
        </w:rPr>
        <w:t xml:space="preserve"> for MT SMS</w:t>
      </w:r>
      <w:r>
        <w:t>"</w:t>
      </w:r>
      <w:r>
        <w:rPr>
          <w:rFonts w:hint="eastAsia"/>
          <w:lang w:eastAsia="zh-CN"/>
        </w:rPr>
        <w:t>)</w:t>
      </w:r>
      <w:r>
        <w:t>.</w:t>
      </w:r>
    </w:p>
    <w:p w14:paraId="70B05EC1" w14:textId="77777777" w:rsidR="009103DA" w:rsidRDefault="009103DA" w:rsidP="009103DA">
      <w:r>
        <w:t>Additionally SGSNs and GGSNs are identified by GSN Addresses. These are the SGSN Address and the GGSN Address.</w:t>
      </w:r>
    </w:p>
    <w:p w14:paraId="39300AF9" w14:textId="77777777" w:rsidR="009103DA" w:rsidRDefault="009103DA" w:rsidP="009103DA">
      <w:r>
        <w:t>A GSN Address shall be composed as shown in figure 9.</w:t>
      </w:r>
    </w:p>
    <w:bookmarkStart w:id="794" w:name="_MON_1093767566"/>
    <w:bookmarkStart w:id="795" w:name="_MON_1093412533"/>
    <w:bookmarkEnd w:id="794"/>
    <w:bookmarkEnd w:id="795"/>
    <w:bookmarkStart w:id="796" w:name="_MON_1093423212"/>
    <w:bookmarkEnd w:id="796"/>
    <w:p w14:paraId="0321CBDA" w14:textId="77777777" w:rsidR="009103DA" w:rsidRDefault="009103DA" w:rsidP="009103DA">
      <w:pPr>
        <w:pStyle w:val="TH"/>
      </w:pPr>
      <w:r>
        <w:object w:dxaOrig="7258" w:dyaOrig="2146" w14:anchorId="153891A7">
          <v:shape id="_x0000_i1041" type="#_x0000_t75" style="width:362.7pt;height:107.3pt" o:ole="" fillcolor="window">
            <v:imagedata r:id="rId40" o:title=""/>
          </v:shape>
          <o:OLEObject Type="Embed" ProgID="Word.Picture.8" ShapeID="_x0000_i1041" DrawAspect="Content" ObjectID="_1746942418" r:id="rId41"/>
        </w:object>
      </w:r>
    </w:p>
    <w:p w14:paraId="4296120F" w14:textId="77777777" w:rsidR="009103DA" w:rsidRDefault="009103DA" w:rsidP="009103DA">
      <w:pPr>
        <w:pStyle w:val="TF"/>
      </w:pPr>
      <w:r>
        <w:t>Figure 9: Structure of GSN Address</w:t>
      </w:r>
    </w:p>
    <w:p w14:paraId="123F9535" w14:textId="77777777" w:rsidR="009103DA" w:rsidRDefault="009103DA" w:rsidP="009103DA">
      <w:r>
        <w:t>The GSN Address is composed of the following elements:</w:t>
      </w:r>
    </w:p>
    <w:p w14:paraId="2C4BCEDF" w14:textId="77777777" w:rsidR="009103DA" w:rsidRDefault="009103DA" w:rsidP="009103DA">
      <w:pPr>
        <w:pStyle w:val="B1"/>
      </w:pPr>
      <w:r>
        <w:t>1)</w:t>
      </w:r>
      <w:r>
        <w:tab/>
        <w:t>The Address Type, which is a fixed length code (of 2 bits) identifying the type of address that is used in the Address field.</w:t>
      </w:r>
    </w:p>
    <w:p w14:paraId="734C18D3" w14:textId="77777777" w:rsidR="009103DA" w:rsidRDefault="009103DA" w:rsidP="009103DA">
      <w:pPr>
        <w:pStyle w:val="B1"/>
      </w:pPr>
      <w:r>
        <w:t>2)</w:t>
      </w:r>
      <w:r>
        <w:tab/>
        <w:t>The Address Length, which is a fixed length code (of 6 bits) identifying the length of the Address field.</w:t>
      </w:r>
    </w:p>
    <w:p w14:paraId="4961525C" w14:textId="77777777" w:rsidR="009103DA" w:rsidRDefault="009103DA" w:rsidP="009103DA">
      <w:pPr>
        <w:pStyle w:val="B1"/>
      </w:pPr>
      <w:r>
        <w:t>3)</w:t>
      </w:r>
      <w:r>
        <w:tab/>
        <w:t>The Address, which is a variable length field which contains either an IPv4 address or an IPv6 address.</w:t>
      </w:r>
    </w:p>
    <w:p w14:paraId="35A16911" w14:textId="77777777" w:rsidR="009103DA" w:rsidRDefault="009103DA" w:rsidP="009103DA">
      <w:r>
        <w:t>Address Type 0 and Address Length 4 are used when Address is an IPv4 address.</w:t>
      </w:r>
    </w:p>
    <w:p w14:paraId="0C487C42" w14:textId="77777777" w:rsidR="009103DA" w:rsidRDefault="009103DA" w:rsidP="009103DA">
      <w:r>
        <w:t>Address Type 1 and Address Length 16 are used when Address is an IPv6 address.</w:t>
      </w:r>
    </w:p>
    <w:p w14:paraId="53D3A39A" w14:textId="77777777" w:rsidR="009103DA" w:rsidRDefault="009103DA" w:rsidP="009103DA">
      <w:r>
        <w:t>The IP v4 address structure is defined in RFC 791 [14].</w:t>
      </w:r>
    </w:p>
    <w:p w14:paraId="79382A8D" w14:textId="77777777" w:rsidR="009103DA" w:rsidRDefault="009103DA" w:rsidP="009103DA">
      <w:r>
        <w:t>The IP v6 address structure is defined in RFC 2373 [15].</w:t>
      </w:r>
    </w:p>
    <w:p w14:paraId="7AC55ABB" w14:textId="77777777" w:rsidR="009103DA" w:rsidRDefault="009103DA" w:rsidP="00BB7F6A">
      <w:pPr>
        <w:pStyle w:val="Heading2"/>
      </w:pPr>
      <w:bookmarkStart w:id="797" w:name="_Toc19695290"/>
      <w:bookmarkStart w:id="798" w:name="_Toc27225355"/>
      <w:bookmarkStart w:id="799" w:name="_Toc36112213"/>
      <w:bookmarkStart w:id="800" w:name="_Toc36112616"/>
      <w:bookmarkStart w:id="801" w:name="_Toc44854175"/>
      <w:bookmarkStart w:id="802" w:name="_Toc51839568"/>
      <w:bookmarkStart w:id="803" w:name="_Toc57880160"/>
      <w:bookmarkStart w:id="804" w:name="_Toc57880565"/>
      <w:bookmarkStart w:id="805" w:name="_Toc57880970"/>
      <w:bookmarkStart w:id="806" w:name="_Toc120005589"/>
      <w:bookmarkStart w:id="807" w:name="_Toc136329171"/>
      <w:r>
        <w:t>5.2</w:t>
      </w:r>
      <w:r>
        <w:tab/>
        <w:t>Identification of HLR for HLR restoration application</w:t>
      </w:r>
      <w:bookmarkEnd w:id="797"/>
      <w:bookmarkEnd w:id="798"/>
      <w:bookmarkEnd w:id="799"/>
      <w:bookmarkEnd w:id="800"/>
      <w:bookmarkEnd w:id="801"/>
      <w:bookmarkEnd w:id="802"/>
      <w:bookmarkEnd w:id="803"/>
      <w:bookmarkEnd w:id="804"/>
      <w:bookmarkEnd w:id="805"/>
      <w:bookmarkEnd w:id="806"/>
      <w:bookmarkEnd w:id="807"/>
    </w:p>
    <w:p w14:paraId="0036AD5A" w14:textId="77777777" w:rsidR="009103DA" w:rsidRDefault="009103DA" w:rsidP="009103DA">
      <w:r>
        <w:t>HLR may also be identified by one or several "HLR id(s)", consisting of the leading digits of the IMSI (MCC + MNC + leading digits of MSIN).</w:t>
      </w:r>
    </w:p>
    <w:p w14:paraId="4CA4FB16" w14:textId="77777777" w:rsidR="009103DA" w:rsidRDefault="009103DA" w:rsidP="00BB7F6A">
      <w:pPr>
        <w:pStyle w:val="Heading2"/>
      </w:pPr>
      <w:bookmarkStart w:id="808" w:name="_Toc19695291"/>
      <w:bookmarkStart w:id="809" w:name="_Toc27225356"/>
      <w:bookmarkStart w:id="810" w:name="_Toc36112214"/>
      <w:bookmarkStart w:id="811" w:name="_Toc36112617"/>
      <w:bookmarkStart w:id="812" w:name="_Toc44854176"/>
      <w:bookmarkStart w:id="813" w:name="_Toc51839569"/>
      <w:bookmarkStart w:id="814" w:name="_Toc57880161"/>
      <w:bookmarkStart w:id="815" w:name="_Toc57880566"/>
      <w:bookmarkStart w:id="816" w:name="_Toc57880971"/>
      <w:bookmarkStart w:id="817" w:name="_Toc120005590"/>
      <w:bookmarkStart w:id="818" w:name="_Toc136329172"/>
      <w:r>
        <w:t>5.3</w:t>
      </w:r>
      <w:r>
        <w:tab/>
        <w:t>Identification of the HSS for SMS</w:t>
      </w:r>
      <w:bookmarkEnd w:id="808"/>
      <w:bookmarkEnd w:id="809"/>
      <w:bookmarkEnd w:id="810"/>
      <w:bookmarkEnd w:id="811"/>
      <w:bookmarkEnd w:id="812"/>
      <w:bookmarkEnd w:id="813"/>
      <w:bookmarkEnd w:id="814"/>
      <w:bookmarkEnd w:id="815"/>
      <w:bookmarkEnd w:id="816"/>
      <w:bookmarkEnd w:id="817"/>
      <w:bookmarkEnd w:id="818"/>
    </w:p>
    <w:p w14:paraId="704146F8" w14:textId="77777777" w:rsidR="009103DA" w:rsidRDefault="009103DA" w:rsidP="009103DA">
      <w:r>
        <w:t>The HSS may also be identified by a HSS-ID.</w:t>
      </w:r>
    </w:p>
    <w:p w14:paraId="134C875E" w14:textId="77777777" w:rsidR="009103DA" w:rsidRPr="00006F91" w:rsidRDefault="009103DA" w:rsidP="009103DA">
      <w:r>
        <w:rPr>
          <w:lang w:val="en-US"/>
        </w:rPr>
        <w:t>The HSS-ID</w:t>
      </w:r>
      <w:r w:rsidRPr="00EB463A">
        <w:rPr>
          <w:lang w:val="en-US"/>
        </w:rPr>
        <w:t xml:space="preserve"> shall consist of decimal digits (0 through 9) only</w:t>
      </w:r>
      <w:r>
        <w:rPr>
          <w:lang w:val="en-US"/>
        </w:rPr>
        <w:t xml:space="preserve"> and be composed of </w:t>
      </w:r>
      <w:r>
        <w:t>the MCC consisting of three digits, the MNC consisting of two or three digits and an index consisting of one to several digits. The number of digits in the HSS-ID shall not exceed 15. This composition is compatible with the IMSI one. The HSS-ID shall not be identical to the complete IMSI of a UE.</w:t>
      </w:r>
    </w:p>
    <w:p w14:paraId="79F1CA95" w14:textId="55135745" w:rsidR="009103DA" w:rsidRPr="00704387" w:rsidRDefault="009103DA" w:rsidP="009103DA">
      <w:pPr>
        <w:pStyle w:val="NO"/>
      </w:pPr>
      <w:r>
        <w:lastRenderedPageBreak/>
        <w:t>NOTE:</w:t>
      </w:r>
      <w:r>
        <w:tab/>
        <w:t xml:space="preserve">The composition of the HSS-ID is compatible with the composition of the IMSI in </w:t>
      </w:r>
      <w:r w:rsidR="00D60F0F">
        <w:t>clause 2</w:t>
      </w:r>
      <w:r>
        <w:t>.2 for routing purposes.</w:t>
      </w:r>
    </w:p>
    <w:p w14:paraId="4BF5A120" w14:textId="77777777" w:rsidR="009103DA" w:rsidRDefault="009103DA" w:rsidP="00BB7F6A">
      <w:pPr>
        <w:pStyle w:val="Heading1"/>
      </w:pPr>
      <w:bookmarkStart w:id="819" w:name="_Toc19695292"/>
      <w:bookmarkStart w:id="820" w:name="_Toc27225357"/>
      <w:bookmarkStart w:id="821" w:name="_Toc36112215"/>
      <w:bookmarkStart w:id="822" w:name="_Toc36112618"/>
      <w:bookmarkStart w:id="823" w:name="_Toc44854177"/>
      <w:bookmarkStart w:id="824" w:name="_Toc51839570"/>
      <w:bookmarkStart w:id="825" w:name="_Toc57880162"/>
      <w:bookmarkStart w:id="826" w:name="_Toc57880567"/>
      <w:bookmarkStart w:id="827" w:name="_Toc57880972"/>
      <w:bookmarkStart w:id="828" w:name="_Toc120005591"/>
      <w:bookmarkStart w:id="829" w:name="_Toc136329173"/>
      <w:r>
        <w:t>6</w:t>
      </w:r>
      <w:r>
        <w:tab/>
        <w:t>International Mobile Station Equipment Identity, Software Version Number and</w:t>
      </w:r>
      <w:r w:rsidRPr="00434343">
        <w:t xml:space="preserve"> </w:t>
      </w:r>
      <w:r>
        <w:t>Permanent Equipment Identifier</w:t>
      </w:r>
      <w:bookmarkEnd w:id="819"/>
      <w:bookmarkEnd w:id="820"/>
      <w:bookmarkEnd w:id="821"/>
      <w:bookmarkEnd w:id="822"/>
      <w:bookmarkEnd w:id="823"/>
      <w:bookmarkEnd w:id="824"/>
      <w:bookmarkEnd w:id="825"/>
      <w:bookmarkEnd w:id="826"/>
      <w:bookmarkEnd w:id="827"/>
      <w:bookmarkEnd w:id="828"/>
      <w:bookmarkEnd w:id="829"/>
    </w:p>
    <w:p w14:paraId="29333127" w14:textId="77777777" w:rsidR="009103DA" w:rsidRDefault="009103DA" w:rsidP="00BB7F6A">
      <w:pPr>
        <w:pStyle w:val="Heading2"/>
      </w:pPr>
      <w:bookmarkStart w:id="830" w:name="_Toc19695293"/>
      <w:bookmarkStart w:id="831" w:name="_Toc27225358"/>
      <w:bookmarkStart w:id="832" w:name="_Toc36112216"/>
      <w:bookmarkStart w:id="833" w:name="_Toc36112619"/>
      <w:bookmarkStart w:id="834" w:name="_Toc44854178"/>
      <w:bookmarkStart w:id="835" w:name="_Toc51839571"/>
      <w:bookmarkStart w:id="836" w:name="_Toc57880163"/>
      <w:bookmarkStart w:id="837" w:name="_Toc57880568"/>
      <w:bookmarkStart w:id="838" w:name="_Toc57880973"/>
      <w:bookmarkStart w:id="839" w:name="_Toc120005592"/>
      <w:bookmarkStart w:id="840" w:name="_Toc136329174"/>
      <w:r>
        <w:t>6.1</w:t>
      </w:r>
      <w:r>
        <w:tab/>
        <w:t>General</w:t>
      </w:r>
      <w:bookmarkEnd w:id="830"/>
      <w:bookmarkEnd w:id="831"/>
      <w:bookmarkEnd w:id="832"/>
      <w:bookmarkEnd w:id="833"/>
      <w:bookmarkEnd w:id="834"/>
      <w:bookmarkEnd w:id="835"/>
      <w:bookmarkEnd w:id="836"/>
      <w:bookmarkEnd w:id="837"/>
      <w:bookmarkEnd w:id="838"/>
      <w:bookmarkEnd w:id="839"/>
      <w:bookmarkEnd w:id="840"/>
    </w:p>
    <w:p w14:paraId="2BF1678E" w14:textId="77777777" w:rsidR="009103DA" w:rsidRDefault="009103DA" w:rsidP="009103DA">
      <w:r>
        <w:t>The structure and allocation principles of the International Mobile station Equipment Identity and Software Version number (IMEISV) and the International Mobile station Equipment Identity (IMEI) are defined below.</w:t>
      </w:r>
    </w:p>
    <w:p w14:paraId="671E89E0" w14:textId="77777777" w:rsidR="009103DA" w:rsidRDefault="009103DA" w:rsidP="009103DA">
      <w:r>
        <w:t>The Mobile Station Equipment is uniquely defined by the IMEI or the IMEISV.</w:t>
      </w:r>
    </w:p>
    <w:p w14:paraId="199C47AB" w14:textId="77777777" w:rsidR="009103DA" w:rsidRDefault="009103DA" w:rsidP="00BB7F6A">
      <w:pPr>
        <w:pStyle w:val="Heading2"/>
      </w:pPr>
      <w:bookmarkStart w:id="841" w:name="_Toc19695294"/>
      <w:bookmarkStart w:id="842" w:name="_Toc27225359"/>
      <w:bookmarkStart w:id="843" w:name="_Toc36112217"/>
      <w:bookmarkStart w:id="844" w:name="_Toc36112620"/>
      <w:bookmarkStart w:id="845" w:name="_Toc44854179"/>
      <w:bookmarkStart w:id="846" w:name="_Toc51839572"/>
      <w:bookmarkStart w:id="847" w:name="_Toc57880164"/>
      <w:bookmarkStart w:id="848" w:name="_Toc57880569"/>
      <w:bookmarkStart w:id="849" w:name="_Toc57880974"/>
      <w:bookmarkStart w:id="850" w:name="_Toc120005593"/>
      <w:bookmarkStart w:id="851" w:name="_Toc136329175"/>
      <w:r>
        <w:t>6.2</w:t>
      </w:r>
      <w:r>
        <w:tab/>
        <w:t>Composition of IMEI and IMEISV</w:t>
      </w:r>
      <w:bookmarkEnd w:id="841"/>
      <w:bookmarkEnd w:id="842"/>
      <w:bookmarkEnd w:id="843"/>
      <w:bookmarkEnd w:id="844"/>
      <w:bookmarkEnd w:id="845"/>
      <w:bookmarkEnd w:id="846"/>
      <w:bookmarkEnd w:id="847"/>
      <w:bookmarkEnd w:id="848"/>
      <w:bookmarkEnd w:id="849"/>
      <w:bookmarkEnd w:id="850"/>
      <w:bookmarkEnd w:id="851"/>
    </w:p>
    <w:p w14:paraId="1B76372D" w14:textId="77777777" w:rsidR="009103DA" w:rsidRDefault="009103DA" w:rsidP="00BB7F6A">
      <w:pPr>
        <w:pStyle w:val="Heading3"/>
      </w:pPr>
      <w:bookmarkStart w:id="852" w:name="_Toc19695295"/>
      <w:bookmarkStart w:id="853" w:name="_Toc27225360"/>
      <w:bookmarkStart w:id="854" w:name="_Toc36112218"/>
      <w:bookmarkStart w:id="855" w:name="_Toc36112621"/>
      <w:bookmarkStart w:id="856" w:name="_Toc44854180"/>
      <w:bookmarkStart w:id="857" w:name="_Toc51839573"/>
      <w:bookmarkStart w:id="858" w:name="_Toc57880165"/>
      <w:bookmarkStart w:id="859" w:name="_Toc57880570"/>
      <w:bookmarkStart w:id="860" w:name="_Toc57880975"/>
      <w:bookmarkStart w:id="861" w:name="_Toc120005594"/>
      <w:bookmarkStart w:id="862" w:name="_Toc136329176"/>
      <w:r>
        <w:t>6.2.1</w:t>
      </w:r>
      <w:r>
        <w:tab/>
        <w:t>Composition of IMEI</w:t>
      </w:r>
      <w:bookmarkEnd w:id="852"/>
      <w:bookmarkEnd w:id="853"/>
      <w:bookmarkEnd w:id="854"/>
      <w:bookmarkEnd w:id="855"/>
      <w:bookmarkEnd w:id="856"/>
      <w:bookmarkEnd w:id="857"/>
      <w:bookmarkEnd w:id="858"/>
      <w:bookmarkEnd w:id="859"/>
      <w:bookmarkEnd w:id="860"/>
      <w:bookmarkEnd w:id="861"/>
      <w:bookmarkEnd w:id="862"/>
    </w:p>
    <w:p w14:paraId="212F7AD6" w14:textId="77777777" w:rsidR="009103DA" w:rsidRDefault="009103DA" w:rsidP="009103DA">
      <w:r>
        <w:t>The International Mobile station Equipment Identity (IMEI) is composed as shown in figure 10.</w:t>
      </w:r>
    </w:p>
    <w:p w14:paraId="35883424" w14:textId="77777777" w:rsidR="009103DA" w:rsidRDefault="009103DA" w:rsidP="009103DA">
      <w:pPr>
        <w:pStyle w:val="TH"/>
      </w:pPr>
      <w:r>
        <w:object w:dxaOrig="8624" w:dyaOrig="2203" w14:anchorId="36386A54">
          <v:shape id="_x0000_i1042" type="#_x0000_t75" style="width:431.3pt;height:110.7pt" o:ole="">
            <v:imagedata r:id="rId42" o:title=""/>
          </v:shape>
          <o:OLEObject Type="Embed" ProgID="Visio.Drawing.11" ShapeID="_x0000_i1042" DrawAspect="Content" ObjectID="_1746942419" r:id="rId43"/>
        </w:object>
      </w:r>
    </w:p>
    <w:p w14:paraId="45451F19" w14:textId="77777777" w:rsidR="009103DA" w:rsidRDefault="009103DA" w:rsidP="009103DA">
      <w:pPr>
        <w:pStyle w:val="TF"/>
      </w:pPr>
      <w:r>
        <w:t>Figure 10: Structure of IMEI</w:t>
      </w:r>
    </w:p>
    <w:p w14:paraId="07C6C9A4" w14:textId="77777777" w:rsidR="009103DA" w:rsidRDefault="009103DA" w:rsidP="009103DA">
      <w:r>
        <w:t>The IMEI is composed of the following elements (each element shall consist of decimal digits only):</w:t>
      </w:r>
    </w:p>
    <w:p w14:paraId="70325DF6" w14:textId="77777777" w:rsidR="009103DA" w:rsidRDefault="009103DA" w:rsidP="001C6A25">
      <w:pPr>
        <w:pStyle w:val="B1"/>
      </w:pPr>
      <w:r w:rsidRPr="001C6A25">
        <w:t>-</w:t>
      </w:r>
      <w:r w:rsidRPr="001C6A25">
        <w:tab/>
        <w:t>Type Allocation Code (TAC). Its length is 8 digits;</w:t>
      </w:r>
    </w:p>
    <w:p w14:paraId="574B87D9" w14:textId="77777777" w:rsidR="009103DA" w:rsidRDefault="009103DA" w:rsidP="009103DA">
      <w:pPr>
        <w:pStyle w:val="B1"/>
      </w:pPr>
      <w:r>
        <w:t>-</w:t>
      </w:r>
      <w:r>
        <w:tab/>
        <w:t>Serial Number (SNR) is an individual serial number uniquely identifying each equipment within the TAC. Its length is 6 digits;</w:t>
      </w:r>
    </w:p>
    <w:p w14:paraId="07A775D0" w14:textId="77777777" w:rsidR="009103DA" w:rsidRDefault="009103DA" w:rsidP="009103DA">
      <w:pPr>
        <w:pStyle w:val="B1"/>
      </w:pPr>
      <w:r>
        <w:t>-</w:t>
      </w:r>
      <w:r>
        <w:tab/>
      </w:r>
      <w:r>
        <w:rPr>
          <w:rFonts w:hint="eastAsia"/>
          <w:lang w:eastAsia="zh-CN"/>
        </w:rPr>
        <w:t>Check Digit (CD) /</w:t>
      </w:r>
      <w:r w:rsidRPr="00643BE8">
        <w:rPr>
          <w:rFonts w:hint="eastAsia"/>
          <w:lang w:eastAsia="zh-CN"/>
        </w:rPr>
        <w:t xml:space="preserve"> </w:t>
      </w:r>
      <w:r>
        <w:rPr>
          <w:rFonts w:hint="eastAsia"/>
          <w:lang w:eastAsia="zh-CN"/>
        </w:rPr>
        <w:t>Spare Digit (SD)</w:t>
      </w:r>
      <w:r>
        <w:t xml:space="preserve">: </w:t>
      </w:r>
      <w:r>
        <w:rPr>
          <w:rFonts w:hint="eastAsia"/>
          <w:lang w:eastAsia="zh-CN"/>
        </w:rPr>
        <w:t xml:space="preserve">If this is the Check Digit see paragraph below; if </w:t>
      </w:r>
      <w:r>
        <w:t xml:space="preserve">this digit </w:t>
      </w:r>
      <w:r>
        <w:rPr>
          <w:rFonts w:hint="eastAsia"/>
          <w:lang w:eastAsia="zh-CN"/>
        </w:rPr>
        <w:t xml:space="preserve">is Spare Digit it </w:t>
      </w:r>
      <w:r>
        <w:t xml:space="preserve">shall be </w:t>
      </w:r>
      <w:r>
        <w:rPr>
          <w:rFonts w:hint="eastAsia"/>
          <w:lang w:eastAsia="zh-CN"/>
        </w:rPr>
        <w:t xml:space="preserve">set to </w:t>
      </w:r>
      <w:r>
        <w:t>zero, when transmitted by the MS.</w:t>
      </w:r>
    </w:p>
    <w:p w14:paraId="3E5F6835" w14:textId="77777777" w:rsidR="009103DA" w:rsidRDefault="009103DA" w:rsidP="009103DA">
      <w:r>
        <w:t xml:space="preserve">The IMEI (14 digits) is complemented by a </w:t>
      </w:r>
      <w:r>
        <w:rPr>
          <w:rFonts w:hint="eastAsia"/>
          <w:lang w:eastAsia="zh-CN"/>
        </w:rPr>
        <w:t>C</w:t>
      </w:r>
      <w:r>
        <w:t xml:space="preserve">heck </w:t>
      </w:r>
      <w:r w:rsidRPr="00643BE8">
        <w:rPr>
          <w:rFonts w:hint="eastAsia"/>
          <w:lang w:eastAsia="zh-CN"/>
        </w:rPr>
        <w:t xml:space="preserve"> </w:t>
      </w:r>
      <w:r>
        <w:rPr>
          <w:rFonts w:hint="eastAsia"/>
          <w:lang w:eastAsia="zh-CN"/>
        </w:rPr>
        <w:t>D</w:t>
      </w:r>
      <w:r>
        <w:t>igit</w:t>
      </w:r>
      <w:r>
        <w:rPr>
          <w:rFonts w:hint="eastAsia"/>
          <w:lang w:eastAsia="zh-CN"/>
        </w:rPr>
        <w:t xml:space="preserve"> (CD)</w:t>
      </w:r>
      <w:r>
        <w:t xml:space="preserve">. The </w:t>
      </w:r>
      <w:r>
        <w:rPr>
          <w:rFonts w:hint="eastAsia"/>
          <w:lang w:eastAsia="zh-CN"/>
        </w:rPr>
        <w:t>C</w:t>
      </w:r>
      <w:r>
        <w:t xml:space="preserve">heck </w:t>
      </w:r>
      <w:r>
        <w:rPr>
          <w:rFonts w:hint="eastAsia"/>
          <w:lang w:eastAsia="zh-CN"/>
        </w:rPr>
        <w:t>D</w:t>
      </w:r>
      <w:r>
        <w:t>igit is not part of the digits transmitted when the IMEI is checked, as described below. The Check Digit is intended to avoid manual transmission errors, e.g. when customers register stolen MEs at the operator's customer care desk. The Check Digit is defined according to the Luhn formula, as defined in annex B.</w:t>
      </w:r>
    </w:p>
    <w:p w14:paraId="6D2D8335" w14:textId="77777777" w:rsidR="009103DA" w:rsidRDefault="009103DA" w:rsidP="009103DA">
      <w:pPr>
        <w:pStyle w:val="B1"/>
      </w:pPr>
      <w:r>
        <w:t>NOTE:</w:t>
      </w:r>
      <w:r>
        <w:tab/>
        <w:t>The Check Digit is not applied to the Software Version Number.</w:t>
      </w:r>
    </w:p>
    <w:p w14:paraId="060F6CD0" w14:textId="77777777" w:rsidR="009103DA" w:rsidRDefault="009103DA" w:rsidP="009103DA">
      <w:r>
        <w:t>The security requirements of the IMEI are defined in 3GPP TS 22.016 [32].</w:t>
      </w:r>
    </w:p>
    <w:p w14:paraId="18CE120D" w14:textId="77777777" w:rsidR="009103DA" w:rsidRDefault="009103DA" w:rsidP="00BB7F6A">
      <w:pPr>
        <w:pStyle w:val="Heading3"/>
      </w:pPr>
      <w:bookmarkStart w:id="863" w:name="_Toc19695296"/>
      <w:bookmarkStart w:id="864" w:name="_Toc27225361"/>
      <w:bookmarkStart w:id="865" w:name="_Toc36112219"/>
      <w:bookmarkStart w:id="866" w:name="_Toc36112622"/>
      <w:bookmarkStart w:id="867" w:name="_Toc44854181"/>
      <w:bookmarkStart w:id="868" w:name="_Toc51839574"/>
      <w:bookmarkStart w:id="869" w:name="_Toc57880166"/>
      <w:bookmarkStart w:id="870" w:name="_Toc57880571"/>
      <w:bookmarkStart w:id="871" w:name="_Toc57880976"/>
      <w:bookmarkStart w:id="872" w:name="_Toc120005595"/>
      <w:bookmarkStart w:id="873" w:name="_Toc136329177"/>
      <w:r>
        <w:t>6.2.2</w:t>
      </w:r>
      <w:r>
        <w:tab/>
        <w:t>Composition of IMEISV</w:t>
      </w:r>
      <w:bookmarkEnd w:id="863"/>
      <w:bookmarkEnd w:id="864"/>
      <w:bookmarkEnd w:id="865"/>
      <w:bookmarkEnd w:id="866"/>
      <w:bookmarkEnd w:id="867"/>
      <w:bookmarkEnd w:id="868"/>
      <w:bookmarkEnd w:id="869"/>
      <w:bookmarkEnd w:id="870"/>
      <w:bookmarkEnd w:id="871"/>
      <w:bookmarkEnd w:id="872"/>
      <w:bookmarkEnd w:id="873"/>
    </w:p>
    <w:p w14:paraId="34972FD3" w14:textId="77777777" w:rsidR="009103DA" w:rsidRDefault="009103DA" w:rsidP="009103DA">
      <w:r>
        <w:t>The International Mobile station Equipment Identity and Software Version Number (IMEISV) is composed as shown in figure 11.</w:t>
      </w:r>
    </w:p>
    <w:p w14:paraId="271286D9" w14:textId="77777777" w:rsidR="009103DA" w:rsidRDefault="009103DA" w:rsidP="009103DA"/>
    <w:p w14:paraId="0CCBFA78" w14:textId="77777777" w:rsidR="009103DA" w:rsidRDefault="009103DA" w:rsidP="009103DA">
      <w:pPr>
        <w:pStyle w:val="TH"/>
      </w:pPr>
      <w:r>
        <w:object w:dxaOrig="8718" w:dyaOrig="1908" w14:anchorId="2D53F29E">
          <v:shape id="_x0000_i1043" type="#_x0000_t75" style="width:436.1pt;height:95.75pt" o:ole="">
            <v:imagedata r:id="rId44" o:title=""/>
          </v:shape>
          <o:OLEObject Type="Embed" ProgID="Visio.Drawing.11" ShapeID="_x0000_i1043" DrawAspect="Content" ObjectID="_1746942420" r:id="rId45"/>
        </w:object>
      </w:r>
    </w:p>
    <w:p w14:paraId="08547396" w14:textId="77777777" w:rsidR="009103DA" w:rsidRDefault="009103DA" w:rsidP="009103DA">
      <w:pPr>
        <w:pStyle w:val="TF"/>
      </w:pPr>
      <w:r>
        <w:t>Figure 11: Structure of IMEISV</w:t>
      </w:r>
    </w:p>
    <w:p w14:paraId="2AE2F87E" w14:textId="77777777" w:rsidR="009103DA" w:rsidRDefault="009103DA" w:rsidP="009103DA">
      <w:r>
        <w:t>The IMEISV is composed of the following elements (each element shall consist of decimal digits only):</w:t>
      </w:r>
    </w:p>
    <w:p w14:paraId="6063B9B0" w14:textId="77777777" w:rsidR="009103DA" w:rsidRDefault="009103DA" w:rsidP="001C6A25">
      <w:pPr>
        <w:pStyle w:val="B1"/>
      </w:pPr>
      <w:r w:rsidRPr="001C6A25">
        <w:t>-</w:t>
      </w:r>
      <w:r w:rsidRPr="001C6A25">
        <w:tab/>
        <w:t>Type Allocation Code (TAC). Its length is 8 digits;</w:t>
      </w:r>
    </w:p>
    <w:p w14:paraId="6CD76C74" w14:textId="77777777" w:rsidR="009103DA" w:rsidRDefault="009103DA" w:rsidP="009103DA">
      <w:pPr>
        <w:pStyle w:val="B1"/>
      </w:pPr>
      <w:r>
        <w:t>-</w:t>
      </w:r>
      <w:r>
        <w:tab/>
        <w:t>Serial Number (SNR) is an individual serial number uniquely identifying each equipment within each TAC. Its length is 6 digits;</w:t>
      </w:r>
    </w:p>
    <w:p w14:paraId="1F687DFA" w14:textId="77777777" w:rsidR="009103DA" w:rsidRDefault="009103DA" w:rsidP="009103DA">
      <w:pPr>
        <w:pStyle w:val="B1"/>
      </w:pPr>
      <w:r>
        <w:t>-</w:t>
      </w:r>
      <w:r>
        <w:tab/>
        <w:t>Software Version Number (SVN) identifies the software version number of the mobile equipment. Its length is 2 digits.</w:t>
      </w:r>
    </w:p>
    <w:p w14:paraId="06B59F97" w14:textId="6430AAF9" w:rsidR="009103DA" w:rsidRDefault="009103DA" w:rsidP="009103DA">
      <w:r>
        <w:t xml:space="preserve">Regarding updates of the IMEISV: The security requirements of </w:t>
      </w:r>
      <w:r w:rsidR="004E20DA">
        <w:t>3GPP TS</w:t>
      </w:r>
      <w:r w:rsidR="00D60F0F">
        <w:t> 2</w:t>
      </w:r>
      <w:r>
        <w:t>2.016</w:t>
      </w:r>
      <w:r w:rsidR="00D60F0F">
        <w:t> [</w:t>
      </w:r>
      <w:r>
        <w:t>32] apply only to the TAC and SNR, but not to the SVN part of the IMEISV.</w:t>
      </w:r>
    </w:p>
    <w:p w14:paraId="00B80713" w14:textId="77777777" w:rsidR="009103DA" w:rsidRDefault="009103DA" w:rsidP="00BB7F6A">
      <w:pPr>
        <w:pStyle w:val="Heading2"/>
      </w:pPr>
      <w:bookmarkStart w:id="874" w:name="_Toc19695297"/>
      <w:bookmarkStart w:id="875" w:name="_Toc27225362"/>
      <w:bookmarkStart w:id="876" w:name="_Toc36112220"/>
      <w:bookmarkStart w:id="877" w:name="_Toc36112623"/>
      <w:bookmarkStart w:id="878" w:name="_Toc44854182"/>
      <w:bookmarkStart w:id="879" w:name="_Toc51839575"/>
      <w:bookmarkStart w:id="880" w:name="_Toc57880167"/>
      <w:bookmarkStart w:id="881" w:name="_Toc57880572"/>
      <w:bookmarkStart w:id="882" w:name="_Toc57880977"/>
      <w:bookmarkStart w:id="883" w:name="_Toc120005596"/>
      <w:bookmarkStart w:id="884" w:name="_Toc136329178"/>
      <w:r>
        <w:t>6.3</w:t>
      </w:r>
      <w:r>
        <w:tab/>
        <w:t>Allocation principles</w:t>
      </w:r>
      <w:bookmarkEnd w:id="874"/>
      <w:bookmarkEnd w:id="875"/>
      <w:bookmarkEnd w:id="876"/>
      <w:bookmarkEnd w:id="877"/>
      <w:bookmarkEnd w:id="878"/>
      <w:bookmarkEnd w:id="879"/>
      <w:bookmarkEnd w:id="880"/>
      <w:bookmarkEnd w:id="881"/>
      <w:bookmarkEnd w:id="882"/>
      <w:bookmarkEnd w:id="883"/>
      <w:bookmarkEnd w:id="884"/>
    </w:p>
    <w:p w14:paraId="2EF4259E" w14:textId="59A022E3" w:rsidR="009103DA" w:rsidRDefault="009103DA" w:rsidP="001C6A25">
      <w:r w:rsidRPr="001C6A25">
        <w:t>The Type Allocation Code (TAC) is issued by the GSM Association in its capacity as the Global Decimal Administrator. Further information can be found in the GSMA TS.06</w:t>
      </w:r>
      <w:r w:rsidR="00D60F0F" w:rsidRPr="001C6A25">
        <w:t> [</w:t>
      </w:r>
      <w:r w:rsidRPr="001C6A25">
        <w:t>109] .</w:t>
      </w:r>
    </w:p>
    <w:p w14:paraId="6753DD56" w14:textId="77777777" w:rsidR="009103DA" w:rsidRDefault="009103DA" w:rsidP="009103DA">
      <w:r>
        <w:t>Manufacturers shall allocate individual serial numbers (SNR) in a sequential order.</w:t>
      </w:r>
    </w:p>
    <w:p w14:paraId="175F27C4" w14:textId="77777777" w:rsidR="009103DA" w:rsidRDefault="009103DA" w:rsidP="009103DA">
      <w:r>
        <w:t>For a given ME, the combination of TAC and SNR used in the IMEI shall duplicate the combination of TAC and SNR used in the IMEISV.</w:t>
      </w:r>
    </w:p>
    <w:p w14:paraId="38853B35" w14:textId="77777777" w:rsidR="009103DA" w:rsidRDefault="009103DA" w:rsidP="009103DA">
      <w:r>
        <w:t>The Software Version Number is allocated by the manufacturer. SVN value 99 is reserved for future use.</w:t>
      </w:r>
    </w:p>
    <w:p w14:paraId="6A3D3226" w14:textId="77777777" w:rsidR="009103DA" w:rsidRDefault="009103DA" w:rsidP="00BB7F6A">
      <w:pPr>
        <w:pStyle w:val="Heading2"/>
      </w:pPr>
      <w:bookmarkStart w:id="885" w:name="_Toc19695298"/>
      <w:bookmarkStart w:id="886" w:name="_Toc27225363"/>
      <w:bookmarkStart w:id="887" w:name="_Toc36112221"/>
      <w:bookmarkStart w:id="888" w:name="_Toc36112624"/>
      <w:bookmarkStart w:id="889" w:name="_Toc44854183"/>
      <w:bookmarkStart w:id="890" w:name="_Toc51839576"/>
      <w:bookmarkStart w:id="891" w:name="_Toc57880168"/>
      <w:bookmarkStart w:id="892" w:name="_Toc57880573"/>
      <w:bookmarkStart w:id="893" w:name="_Toc57880978"/>
      <w:bookmarkStart w:id="894" w:name="_Toc120005597"/>
      <w:bookmarkStart w:id="895" w:name="_Toc136329179"/>
      <w:r>
        <w:t>6.4</w:t>
      </w:r>
      <w:r>
        <w:tab/>
        <w:t>Permanent Equipment Identifier (PEI)</w:t>
      </w:r>
      <w:bookmarkEnd w:id="885"/>
      <w:bookmarkEnd w:id="886"/>
      <w:bookmarkEnd w:id="887"/>
      <w:bookmarkEnd w:id="888"/>
      <w:bookmarkEnd w:id="889"/>
      <w:bookmarkEnd w:id="890"/>
      <w:bookmarkEnd w:id="891"/>
      <w:bookmarkEnd w:id="892"/>
      <w:bookmarkEnd w:id="893"/>
      <w:bookmarkEnd w:id="894"/>
      <w:bookmarkEnd w:id="895"/>
    </w:p>
    <w:p w14:paraId="48B9CA19" w14:textId="77777777" w:rsidR="00DD5EAC" w:rsidRDefault="00DD5EAC" w:rsidP="00DD5EAC">
      <w:bookmarkStart w:id="896" w:name="_Toc19695299"/>
      <w:bookmarkStart w:id="897" w:name="_Toc27225364"/>
      <w:r>
        <w:t>In 5GS, the Permanent Equipment Identifier (PEI) identifies a UE.</w:t>
      </w:r>
    </w:p>
    <w:p w14:paraId="1A8B094F" w14:textId="77777777" w:rsidR="00DD5EAC" w:rsidRDefault="00DD5EAC" w:rsidP="00DD5EAC">
      <w:r>
        <w:t xml:space="preserve">The PEI </w:t>
      </w:r>
      <w:r>
        <w:rPr>
          <w:lang w:eastAsia="zh-CN"/>
        </w:rPr>
        <w:t>is defined as</w:t>
      </w:r>
      <w:r>
        <w:t>:</w:t>
      </w:r>
    </w:p>
    <w:p w14:paraId="62F0E893" w14:textId="77777777" w:rsidR="00DD5EAC" w:rsidRDefault="00DD5EAC" w:rsidP="00DD5EAC">
      <w:pPr>
        <w:pStyle w:val="B1"/>
        <w:rPr>
          <w:lang w:eastAsia="zh-CN"/>
        </w:rPr>
      </w:pPr>
      <w:r>
        <w:rPr>
          <w:lang w:eastAsia="zh-CN"/>
        </w:rPr>
        <w:t>-</w:t>
      </w:r>
      <w:r>
        <w:rPr>
          <w:lang w:eastAsia="zh-CN"/>
        </w:rPr>
        <w:tab/>
        <w:t xml:space="preserve">a PEI type: in this release of the specification, it may indicate an </w:t>
      </w:r>
      <w:r>
        <w:t xml:space="preserve">IMEI or IMEISV, a MAC </w:t>
      </w:r>
      <w:r>
        <w:rPr>
          <w:lang w:eastAsia="zh-CN"/>
        </w:rPr>
        <w:t xml:space="preserve">address or an IEEE </w:t>
      </w:r>
      <w:r w:rsidRPr="00365A42">
        <w:rPr>
          <w:lang w:eastAsia="zh-CN"/>
        </w:rPr>
        <w:t>Extended Unique Identifier (EUI-64)</w:t>
      </w:r>
      <w:r>
        <w:rPr>
          <w:lang w:eastAsia="zh-CN"/>
        </w:rPr>
        <w:t>; and</w:t>
      </w:r>
    </w:p>
    <w:p w14:paraId="4F17372D" w14:textId="77777777" w:rsidR="00DD5EAC" w:rsidRDefault="00DD5EAC" w:rsidP="00DD5EAC">
      <w:pPr>
        <w:pStyle w:val="B1"/>
        <w:rPr>
          <w:lang w:eastAsia="zh-CN"/>
        </w:rPr>
      </w:pPr>
      <w:r>
        <w:rPr>
          <w:lang w:eastAsia="zh-CN"/>
        </w:rPr>
        <w:t>-</w:t>
      </w:r>
      <w:r>
        <w:rPr>
          <w:lang w:eastAsia="zh-CN"/>
        </w:rPr>
        <w:tab/>
        <w:t>dependent on the value of the PEI type:</w:t>
      </w:r>
    </w:p>
    <w:p w14:paraId="48ACA924" w14:textId="77777777" w:rsidR="00DD5EAC" w:rsidRDefault="00DD5EAC" w:rsidP="00DD5EAC">
      <w:pPr>
        <w:pStyle w:val="B2"/>
      </w:pPr>
      <w:r>
        <w:t>-</w:t>
      </w:r>
      <w:r>
        <w:tab/>
        <w:t xml:space="preserve">an </w:t>
      </w:r>
      <w:r>
        <w:rPr>
          <w:lang w:eastAsia="zh-CN"/>
        </w:rPr>
        <w:t>IMEI as defined in clause 6.2.1; or</w:t>
      </w:r>
    </w:p>
    <w:p w14:paraId="22E1A438" w14:textId="02EF9EE0" w:rsidR="00DD5EAC" w:rsidRDefault="00DD5EAC" w:rsidP="00DD5EAC">
      <w:pPr>
        <w:pStyle w:val="B2"/>
        <w:rPr>
          <w:lang w:eastAsia="zh-CN"/>
        </w:rPr>
      </w:pPr>
      <w:r>
        <w:rPr>
          <w:lang w:eastAsia="zh-CN"/>
        </w:rPr>
        <w:t>-</w:t>
      </w:r>
      <w:r>
        <w:rPr>
          <w:lang w:eastAsia="zh-CN"/>
        </w:rPr>
        <w:tab/>
        <w:t xml:space="preserve">an IMEISV as defined in </w:t>
      </w:r>
      <w:r w:rsidR="00D60F0F">
        <w:rPr>
          <w:lang w:eastAsia="zh-CN"/>
        </w:rPr>
        <w:t>clause 6</w:t>
      </w:r>
      <w:r>
        <w:rPr>
          <w:lang w:eastAsia="zh-CN"/>
        </w:rPr>
        <w:t>.2.2; or</w:t>
      </w:r>
    </w:p>
    <w:p w14:paraId="5C63BABA" w14:textId="77777777" w:rsidR="00D60F0F" w:rsidRDefault="00DD5EAC" w:rsidP="00DD5EAC">
      <w:pPr>
        <w:pStyle w:val="B2"/>
        <w:rPr>
          <w:lang w:eastAsia="zh-CN"/>
        </w:rPr>
      </w:pPr>
      <w:r>
        <w:rPr>
          <w:lang w:eastAsia="zh-CN"/>
        </w:rPr>
        <w:t>-</w:t>
      </w:r>
      <w:r>
        <w:rPr>
          <w:lang w:eastAsia="zh-CN"/>
        </w:rPr>
        <w:tab/>
        <w:t>a MAC address (48-bit MAC identifier, as defined in IETF RFC 7042 [132]); or</w:t>
      </w:r>
    </w:p>
    <w:p w14:paraId="6B7166F2" w14:textId="2336092C" w:rsidR="00DD5EAC" w:rsidRDefault="00DD5EAC" w:rsidP="00DD5EAC">
      <w:pPr>
        <w:pStyle w:val="B2"/>
        <w:rPr>
          <w:lang w:eastAsia="zh-CN"/>
        </w:rPr>
      </w:pPr>
      <w:r>
        <w:rPr>
          <w:lang w:eastAsia="zh-CN"/>
        </w:rPr>
        <w:t>-</w:t>
      </w:r>
      <w:r>
        <w:rPr>
          <w:lang w:eastAsia="zh-CN"/>
        </w:rPr>
        <w:tab/>
      </w:r>
      <w:r w:rsidRPr="00365A42">
        <w:rPr>
          <w:lang w:eastAsia="zh-CN"/>
        </w:rPr>
        <w:t>an IEEE Extended Unique Identifier (EUI-64), for UEs not supporting any 3GPP access technologies, as defined in IEEE "Guidelines for Use of Extended Unique Identifier (EUI), Organizationally Unique Identifier (OUI), and Company ID (CID)"</w:t>
      </w:r>
      <w:r w:rsidR="00D60F0F">
        <w:rPr>
          <w:lang w:eastAsia="zh-CN"/>
        </w:rPr>
        <w:t> </w:t>
      </w:r>
      <w:r w:rsidR="00D60F0F" w:rsidRPr="00365A42">
        <w:rPr>
          <w:lang w:eastAsia="zh-CN"/>
        </w:rPr>
        <w:t>[</w:t>
      </w:r>
      <w:r>
        <w:rPr>
          <w:lang w:eastAsia="zh-CN"/>
        </w:rPr>
        <w:t>136</w:t>
      </w:r>
      <w:r w:rsidRPr="00365A42">
        <w:rPr>
          <w:lang w:eastAsia="zh-CN"/>
        </w:rPr>
        <w:t>]</w:t>
      </w:r>
      <w:r>
        <w:rPr>
          <w:lang w:eastAsia="zh-CN"/>
        </w:rPr>
        <w:t>.</w:t>
      </w:r>
    </w:p>
    <w:p w14:paraId="788747FF" w14:textId="77777777" w:rsidR="009103DA" w:rsidRDefault="009103DA" w:rsidP="00BB7F6A">
      <w:pPr>
        <w:pStyle w:val="Heading1"/>
      </w:pPr>
      <w:bookmarkStart w:id="898" w:name="_Toc36112222"/>
      <w:bookmarkStart w:id="899" w:name="_Toc36112625"/>
      <w:bookmarkStart w:id="900" w:name="_Toc44854184"/>
      <w:bookmarkStart w:id="901" w:name="_Toc51839577"/>
      <w:bookmarkStart w:id="902" w:name="_Toc57880169"/>
      <w:bookmarkStart w:id="903" w:name="_Toc57880574"/>
      <w:bookmarkStart w:id="904" w:name="_Toc57880979"/>
      <w:bookmarkStart w:id="905" w:name="_Toc120005598"/>
      <w:bookmarkStart w:id="906" w:name="_Toc136329180"/>
      <w:r>
        <w:lastRenderedPageBreak/>
        <w:t>7</w:t>
      </w:r>
      <w:r>
        <w:tab/>
        <w:t>Identification of Voice Group Call and Voice Broadcast Call Entities</w:t>
      </w:r>
      <w:bookmarkEnd w:id="896"/>
      <w:bookmarkEnd w:id="897"/>
      <w:bookmarkEnd w:id="898"/>
      <w:bookmarkEnd w:id="899"/>
      <w:bookmarkEnd w:id="900"/>
      <w:bookmarkEnd w:id="901"/>
      <w:bookmarkEnd w:id="902"/>
      <w:bookmarkEnd w:id="903"/>
      <w:bookmarkEnd w:id="904"/>
      <w:bookmarkEnd w:id="905"/>
      <w:bookmarkEnd w:id="906"/>
    </w:p>
    <w:p w14:paraId="78E20C07" w14:textId="77777777" w:rsidR="009103DA" w:rsidRDefault="009103DA" w:rsidP="00BB7F6A">
      <w:pPr>
        <w:pStyle w:val="Heading2"/>
      </w:pPr>
      <w:bookmarkStart w:id="907" w:name="_Toc19695300"/>
      <w:bookmarkStart w:id="908" w:name="_Toc27225365"/>
      <w:bookmarkStart w:id="909" w:name="_Toc36112223"/>
      <w:bookmarkStart w:id="910" w:name="_Toc36112626"/>
      <w:bookmarkStart w:id="911" w:name="_Toc44854185"/>
      <w:bookmarkStart w:id="912" w:name="_Toc51839578"/>
      <w:bookmarkStart w:id="913" w:name="_Toc57880170"/>
      <w:bookmarkStart w:id="914" w:name="_Toc57880575"/>
      <w:bookmarkStart w:id="915" w:name="_Toc57880980"/>
      <w:bookmarkStart w:id="916" w:name="_Toc120005599"/>
      <w:bookmarkStart w:id="917" w:name="_Toc136329181"/>
      <w:r>
        <w:t>7.1</w:t>
      </w:r>
      <w:r>
        <w:tab/>
        <w:t>Group Identities</w:t>
      </w:r>
      <w:bookmarkEnd w:id="907"/>
      <w:bookmarkEnd w:id="908"/>
      <w:bookmarkEnd w:id="909"/>
      <w:bookmarkEnd w:id="910"/>
      <w:bookmarkEnd w:id="911"/>
      <w:bookmarkEnd w:id="912"/>
      <w:bookmarkEnd w:id="913"/>
      <w:bookmarkEnd w:id="914"/>
      <w:bookmarkEnd w:id="915"/>
      <w:bookmarkEnd w:id="916"/>
      <w:bookmarkEnd w:id="917"/>
    </w:p>
    <w:p w14:paraId="12F45544" w14:textId="77777777" w:rsidR="009103DA" w:rsidRDefault="009103DA" w:rsidP="009103DA">
      <w:r>
        <w:t>Logical groups of subscribers to the Voice Group Call Service or to the Voice Broadcast Service are identified by a Group Identity (Group ID). Group IDs for VGCS are unique within a PLMN. Likewise, Group IDs for VBS are unique within a PLMN. However, no uniqueness is required between the sets of Group IDs. These sets may be intersecting or even identical, at the option of the network operator.</w:t>
      </w:r>
    </w:p>
    <w:p w14:paraId="4277DAC2" w14:textId="52FE8442" w:rsidR="009103DA" w:rsidRDefault="009103DA" w:rsidP="009103DA">
      <w:r>
        <w:t xml:space="preserve">The Group ID is a number with a maximum value depending on the composition of the voice group call reference or voice broadcast call reference defined in </w:t>
      </w:r>
      <w:r w:rsidR="00D60F0F">
        <w:t>clause 7</w:t>
      </w:r>
      <w:r>
        <w:t>.3.</w:t>
      </w:r>
    </w:p>
    <w:p w14:paraId="0B102224" w14:textId="0E9BBF9D" w:rsidR="009103DA" w:rsidRDefault="009103DA" w:rsidP="009103DA">
      <w:r>
        <w:t xml:space="preserve">For definition of Group ID on the radio interface, A interface and Abis interface, see </w:t>
      </w:r>
      <w:r w:rsidR="004E20DA">
        <w:t>3GPP TS</w:t>
      </w:r>
      <w:r w:rsidR="00D60F0F">
        <w:t> 4</w:t>
      </w:r>
      <w:r>
        <w:t>4.068</w:t>
      </w:r>
      <w:r w:rsidR="00D60F0F">
        <w:t> [</w:t>
      </w:r>
      <w:r>
        <w:t xml:space="preserve">46] and </w:t>
      </w:r>
      <w:r w:rsidR="004E20DA">
        <w:t>3GPP TS</w:t>
      </w:r>
      <w:r w:rsidR="00D60F0F">
        <w:t> 4</w:t>
      </w:r>
      <w:r>
        <w:t>4.069</w:t>
      </w:r>
      <w:r w:rsidR="00D60F0F">
        <w:t> [</w:t>
      </w:r>
      <w:r>
        <w:t>47].</w:t>
      </w:r>
    </w:p>
    <w:p w14:paraId="04FA7482" w14:textId="4E4B2F96" w:rsidR="009103DA" w:rsidRDefault="009103DA" w:rsidP="009103DA">
      <w:r>
        <w:t xml:space="preserve">For definition of Group ID coding on MAP protocol interfaces, see </w:t>
      </w:r>
      <w:r w:rsidR="004E20DA">
        <w:t>3GPP TS</w:t>
      </w:r>
      <w:r w:rsidR="00D60F0F">
        <w:t> 2</w:t>
      </w:r>
      <w:r>
        <w:t>9.002</w:t>
      </w:r>
      <w:r w:rsidR="00D60F0F">
        <w:t> [</w:t>
      </w:r>
      <w:r>
        <w:t>31].</w:t>
      </w:r>
    </w:p>
    <w:p w14:paraId="17543FE6" w14:textId="77777777" w:rsidR="009103DA" w:rsidRDefault="009103DA" w:rsidP="009103DA">
      <w:r>
        <w:t>VGCS or VBS shall also be provided for roaming. If this applies, certain Group IDs shall be defined as supra-PLMN Group IDs which have to be co-ordinated between the network operators and which shall be known in the networks and in the SIM.</w:t>
      </w:r>
    </w:p>
    <w:p w14:paraId="16241587" w14:textId="77777777" w:rsidR="009103DA" w:rsidRDefault="009103DA" w:rsidP="009103DA">
      <w:r>
        <w:t>The format of the Group ID is identical for VBS and VGCS.</w:t>
      </w:r>
    </w:p>
    <w:p w14:paraId="015A8DA6" w14:textId="77777777" w:rsidR="009103DA" w:rsidRDefault="009103DA" w:rsidP="00BB7F6A">
      <w:pPr>
        <w:pStyle w:val="Heading2"/>
      </w:pPr>
      <w:bookmarkStart w:id="918" w:name="_Toc19695301"/>
      <w:bookmarkStart w:id="919" w:name="_Toc27225366"/>
      <w:bookmarkStart w:id="920" w:name="_Toc36112224"/>
      <w:bookmarkStart w:id="921" w:name="_Toc36112627"/>
      <w:bookmarkStart w:id="922" w:name="_Toc44854186"/>
      <w:bookmarkStart w:id="923" w:name="_Toc51839579"/>
      <w:bookmarkStart w:id="924" w:name="_Toc57880171"/>
      <w:bookmarkStart w:id="925" w:name="_Toc57880576"/>
      <w:bookmarkStart w:id="926" w:name="_Toc57880981"/>
      <w:bookmarkStart w:id="927" w:name="_Toc120005600"/>
      <w:bookmarkStart w:id="928" w:name="_Toc136329182"/>
      <w:r>
        <w:t>7.2</w:t>
      </w:r>
      <w:r>
        <w:tab/>
        <w:t>Group Call Area Identification</w:t>
      </w:r>
      <w:bookmarkEnd w:id="918"/>
      <w:bookmarkEnd w:id="919"/>
      <w:bookmarkEnd w:id="920"/>
      <w:bookmarkEnd w:id="921"/>
      <w:bookmarkEnd w:id="922"/>
      <w:bookmarkEnd w:id="923"/>
      <w:bookmarkEnd w:id="924"/>
      <w:bookmarkEnd w:id="925"/>
      <w:bookmarkEnd w:id="926"/>
      <w:bookmarkEnd w:id="927"/>
      <w:bookmarkEnd w:id="928"/>
    </w:p>
    <w:p w14:paraId="09F8D63A" w14:textId="77777777" w:rsidR="009103DA" w:rsidRDefault="009103DA" w:rsidP="009103DA">
      <w:r>
        <w:t>Grouping of cells into specific group call areas occurs in support of both the Voice Group Call Service and the Voice Broadcast Service. These service areas are known by a "Group Call Area Identity" (Group Call Area Id). No restrictions are placed on what cells may be grouped into a given group call area.</w:t>
      </w:r>
    </w:p>
    <w:p w14:paraId="2A3F1609" w14:textId="77777777" w:rsidR="009103DA" w:rsidRDefault="009103DA" w:rsidP="009103DA">
      <w:r>
        <w:t>The Group Call Area ID is a number uniquely assigned to a group call area in one network and with a maximum value depending on the composition of the voice group call reference or voice broadcast reference defined under 7.3.</w:t>
      </w:r>
    </w:p>
    <w:p w14:paraId="513D27A1" w14:textId="77777777" w:rsidR="009103DA" w:rsidRDefault="009103DA" w:rsidP="009103DA">
      <w:r>
        <w:t>The formats of the Group Call Area ID for VGCS and the Group Call Area ID for VBS are identical.</w:t>
      </w:r>
    </w:p>
    <w:p w14:paraId="32263134" w14:textId="77777777" w:rsidR="009103DA" w:rsidRDefault="009103DA" w:rsidP="00BB7F6A">
      <w:pPr>
        <w:pStyle w:val="Heading2"/>
      </w:pPr>
      <w:bookmarkStart w:id="929" w:name="_Toc19695302"/>
      <w:bookmarkStart w:id="930" w:name="_Toc27225367"/>
      <w:bookmarkStart w:id="931" w:name="_Toc36112225"/>
      <w:bookmarkStart w:id="932" w:name="_Toc36112628"/>
      <w:bookmarkStart w:id="933" w:name="_Toc44854187"/>
      <w:bookmarkStart w:id="934" w:name="_Toc51839580"/>
      <w:bookmarkStart w:id="935" w:name="_Toc57880172"/>
      <w:bookmarkStart w:id="936" w:name="_Toc57880577"/>
      <w:bookmarkStart w:id="937" w:name="_Toc57880982"/>
      <w:bookmarkStart w:id="938" w:name="_Toc120005601"/>
      <w:bookmarkStart w:id="939" w:name="_Toc136329183"/>
      <w:r>
        <w:t>7.3</w:t>
      </w:r>
      <w:r>
        <w:tab/>
        <w:t>Voice Group Call and Voice Broadcast Call References</w:t>
      </w:r>
      <w:bookmarkEnd w:id="929"/>
      <w:bookmarkEnd w:id="930"/>
      <w:bookmarkEnd w:id="931"/>
      <w:bookmarkEnd w:id="932"/>
      <w:bookmarkEnd w:id="933"/>
      <w:bookmarkEnd w:id="934"/>
      <w:bookmarkEnd w:id="935"/>
      <w:bookmarkEnd w:id="936"/>
      <w:bookmarkEnd w:id="937"/>
      <w:bookmarkEnd w:id="938"/>
      <w:bookmarkEnd w:id="939"/>
    </w:p>
    <w:p w14:paraId="7E3A74A6" w14:textId="77777777" w:rsidR="009103DA" w:rsidRDefault="009103DA" w:rsidP="009103DA">
      <w:r>
        <w:t>Specific instances of voice group calls (VGCS) and voice broadcast calls (VBS) within a given group call area are known by a "Voice Group Call Reference" or by a "Voice Broadcast Call Reference" respectively.</w:t>
      </w:r>
    </w:p>
    <w:p w14:paraId="2399FF90" w14:textId="77777777" w:rsidR="009103DA" w:rsidRDefault="009103DA" w:rsidP="009103DA">
      <w:pPr>
        <w:keepNext/>
        <w:keepLines/>
      </w:pPr>
      <w:r>
        <w:t>Each voice group call or voice broadcast call in one network is uniquely identified by its Voice Group Call Reference or Voice Broadcast Call Reference. The Voice Group Call Reference or Voice Broadcast Call Reference is composed of the Group ID and the Group Call Area ID.  The composition of the group call area ID and the group ID can be specific for each network operator.</w:t>
      </w:r>
    </w:p>
    <w:p w14:paraId="65EE0982" w14:textId="3A92B89E" w:rsidR="009103DA" w:rsidRDefault="009103DA" w:rsidP="009103DA">
      <w:r>
        <w:t xml:space="preserve">For definition of Group Call Reference (with leading zeros inserted as necessary) on the radio interface, A interface and Abis interface, see </w:t>
      </w:r>
      <w:r w:rsidR="004E20DA">
        <w:t>3GPP TS</w:t>
      </w:r>
      <w:r w:rsidR="00D60F0F">
        <w:t> 2</w:t>
      </w:r>
      <w:r>
        <w:t>4.008</w:t>
      </w:r>
      <w:r w:rsidR="00D60F0F">
        <w:t> [</w:t>
      </w:r>
      <w:r>
        <w:t xml:space="preserve">5], </w:t>
      </w:r>
      <w:r w:rsidR="004E20DA">
        <w:t>3GPP TS</w:t>
      </w:r>
      <w:r w:rsidR="00D60F0F">
        <w:t> 4</w:t>
      </w:r>
      <w:r>
        <w:t>4.068</w:t>
      </w:r>
      <w:r w:rsidR="00D60F0F">
        <w:t> [</w:t>
      </w:r>
      <w:r>
        <w:t xml:space="preserve">46] and </w:t>
      </w:r>
      <w:r w:rsidR="004E20DA">
        <w:t>3GPP TS</w:t>
      </w:r>
      <w:r w:rsidR="00D60F0F">
        <w:t> 4</w:t>
      </w:r>
      <w:r>
        <w:t>4.069</w:t>
      </w:r>
      <w:r w:rsidR="00D60F0F">
        <w:t> [</w:t>
      </w:r>
      <w:r>
        <w:t>47].</w:t>
      </w:r>
    </w:p>
    <w:p w14:paraId="77EFA407" w14:textId="78C60BF8" w:rsidR="009103DA" w:rsidRDefault="009103DA" w:rsidP="009103DA">
      <w:r>
        <w:t xml:space="preserve">For definition of Group Call Reference (also known as ASCI Call Reference, Voice Group Call Reference or Voice Broadcast Call Reference) coding on MAP protocol interfaces, see </w:t>
      </w:r>
      <w:r w:rsidR="004E20DA">
        <w:t>3GPP TS</w:t>
      </w:r>
      <w:r w:rsidR="00D60F0F">
        <w:t> 2</w:t>
      </w:r>
      <w:r>
        <w:t>9.002</w:t>
      </w:r>
      <w:r w:rsidR="00D60F0F">
        <w:t> [</w:t>
      </w:r>
      <w:r>
        <w:t>31].</w:t>
      </w:r>
    </w:p>
    <w:p w14:paraId="3F749EA6" w14:textId="77777777" w:rsidR="009103DA" w:rsidRDefault="009103DA" w:rsidP="009103DA">
      <w:r>
        <w:t>The format is given in figure 12.</w:t>
      </w:r>
    </w:p>
    <w:p w14:paraId="77F714C0" w14:textId="77777777" w:rsidR="009103DA" w:rsidRDefault="009103DA" w:rsidP="009103DA">
      <w:pPr>
        <w:pStyle w:val="TH"/>
      </w:pPr>
      <w:r>
        <w:object w:dxaOrig="9532" w:dyaOrig="2076" w14:anchorId="088F6E52">
          <v:shape id="_x0000_i1044" type="#_x0000_t75" style="width:465.95pt;height:101.9pt" o:ole="" fillcolor="window">
            <v:imagedata r:id="rId46" o:title=""/>
          </v:shape>
          <o:OLEObject Type="Embed" ProgID="Designer" ShapeID="_x0000_i1044" DrawAspect="Content" ObjectID="_1746942421" r:id="rId47"/>
        </w:object>
      </w:r>
    </w:p>
    <w:p w14:paraId="5CE410C5" w14:textId="77777777" w:rsidR="009103DA" w:rsidRDefault="009103DA" w:rsidP="009103DA">
      <w:pPr>
        <w:pStyle w:val="TF"/>
      </w:pPr>
      <w:r>
        <w:t>Figure 12: Voice Group Call Reference / Voice Broadcast Call Reference</w:t>
      </w:r>
    </w:p>
    <w:p w14:paraId="34643BB2" w14:textId="77777777" w:rsidR="009103DA" w:rsidRDefault="009103DA" w:rsidP="00BB7F6A">
      <w:pPr>
        <w:pStyle w:val="Heading1"/>
      </w:pPr>
      <w:bookmarkStart w:id="940" w:name="_Toc19695303"/>
      <w:bookmarkStart w:id="941" w:name="_Toc27225368"/>
      <w:bookmarkStart w:id="942" w:name="_Toc36112226"/>
      <w:bookmarkStart w:id="943" w:name="_Toc36112629"/>
      <w:bookmarkStart w:id="944" w:name="_Toc44854188"/>
      <w:bookmarkStart w:id="945" w:name="_Toc51839581"/>
      <w:bookmarkStart w:id="946" w:name="_Toc57880173"/>
      <w:bookmarkStart w:id="947" w:name="_Toc57880578"/>
      <w:bookmarkStart w:id="948" w:name="_Toc57880983"/>
      <w:bookmarkStart w:id="949" w:name="_Toc120005602"/>
      <w:bookmarkStart w:id="950" w:name="tmp"/>
      <w:bookmarkStart w:id="951" w:name="_Toc136329184"/>
      <w:r>
        <w:t>8</w:t>
      </w:r>
      <w:r>
        <w:tab/>
        <w:t>SCCP subsystem numbers</w:t>
      </w:r>
      <w:bookmarkEnd w:id="940"/>
      <w:bookmarkEnd w:id="941"/>
      <w:bookmarkEnd w:id="942"/>
      <w:bookmarkEnd w:id="943"/>
      <w:bookmarkEnd w:id="944"/>
      <w:bookmarkEnd w:id="945"/>
      <w:bookmarkEnd w:id="946"/>
      <w:bookmarkEnd w:id="947"/>
      <w:bookmarkEnd w:id="948"/>
      <w:bookmarkEnd w:id="949"/>
      <w:bookmarkEnd w:id="951"/>
    </w:p>
    <w:p w14:paraId="0452E53F" w14:textId="77777777" w:rsidR="009103DA" w:rsidRDefault="009103DA" w:rsidP="001C6A25">
      <w:r w:rsidRPr="001C6A25">
        <w:t>Subsystem numbers are used to identify applications within network entities which use SCCP signalling. In GSM and UMTS, subsystem numbers may be used between PLMNs, in which case they are taken from the globally standardized range (1 - 31) or the part of the national network range (129 - 150) reserved for GSM/UMTS use between PLMNs. For use within a PLMN, they are taken from the part of the national network range (32 - 128 &amp; 151 - 254) not reserved for GSM/UMTS use between PLMNs.</w:t>
      </w:r>
    </w:p>
    <w:p w14:paraId="7B316398" w14:textId="77777777" w:rsidR="009103DA" w:rsidRDefault="009103DA" w:rsidP="00BB7F6A">
      <w:pPr>
        <w:pStyle w:val="Heading2"/>
      </w:pPr>
      <w:bookmarkStart w:id="952" w:name="_Toc19695304"/>
      <w:bookmarkStart w:id="953" w:name="_Toc27225369"/>
      <w:bookmarkStart w:id="954" w:name="_Toc36112227"/>
      <w:bookmarkStart w:id="955" w:name="_Toc36112630"/>
      <w:bookmarkStart w:id="956" w:name="_Toc44854189"/>
      <w:bookmarkStart w:id="957" w:name="_Toc51839582"/>
      <w:bookmarkStart w:id="958" w:name="_Toc57880174"/>
      <w:bookmarkStart w:id="959" w:name="_Toc57880579"/>
      <w:bookmarkStart w:id="960" w:name="_Toc57880984"/>
      <w:bookmarkStart w:id="961" w:name="_Toc120005603"/>
      <w:bookmarkStart w:id="962" w:name="_Toc136329185"/>
      <w:r>
        <w:t>8.1</w:t>
      </w:r>
      <w:r>
        <w:tab/>
        <w:t>Globally standardized subsystem numbers used for GSM/UMTS</w:t>
      </w:r>
      <w:bookmarkEnd w:id="952"/>
      <w:bookmarkEnd w:id="953"/>
      <w:bookmarkEnd w:id="954"/>
      <w:bookmarkEnd w:id="955"/>
      <w:bookmarkEnd w:id="956"/>
      <w:bookmarkEnd w:id="957"/>
      <w:bookmarkEnd w:id="958"/>
      <w:bookmarkEnd w:id="959"/>
      <w:bookmarkEnd w:id="960"/>
      <w:bookmarkEnd w:id="961"/>
      <w:bookmarkEnd w:id="962"/>
    </w:p>
    <w:p w14:paraId="30C6C9E3" w14:textId="77777777" w:rsidR="009103DA" w:rsidRDefault="009103DA" w:rsidP="009103DA">
      <w:r>
        <w:t>The following globally standardised subsystem numbers have been allocated for use by GSM/UMTS:</w:t>
      </w:r>
    </w:p>
    <w:p w14:paraId="553BD31E" w14:textId="77777777" w:rsidR="009103DA" w:rsidRPr="00AD57D1" w:rsidRDefault="009103DA" w:rsidP="009103DA">
      <w:pPr>
        <w:pStyle w:val="B1"/>
      </w:pPr>
      <w:r w:rsidRPr="00AD57D1">
        <w:t>0000 0110</w:t>
      </w:r>
      <w:r w:rsidRPr="00AD57D1">
        <w:tab/>
        <w:t>HLR (MAP);</w:t>
      </w:r>
    </w:p>
    <w:p w14:paraId="731F14F0" w14:textId="77777777" w:rsidR="009103DA" w:rsidRPr="00AD57D1" w:rsidRDefault="009103DA" w:rsidP="009103DA">
      <w:pPr>
        <w:pStyle w:val="B1"/>
      </w:pPr>
      <w:r w:rsidRPr="00AD57D1">
        <w:t>0000 0111</w:t>
      </w:r>
      <w:r w:rsidRPr="00AD57D1">
        <w:tab/>
        <w:t>VLR (MAP);</w:t>
      </w:r>
    </w:p>
    <w:p w14:paraId="0A7342BD" w14:textId="77777777" w:rsidR="009103DA" w:rsidRPr="00AD57D1" w:rsidRDefault="009103DA" w:rsidP="009103DA">
      <w:pPr>
        <w:pStyle w:val="B1"/>
      </w:pPr>
      <w:r w:rsidRPr="00AD57D1">
        <w:t>0000 1000</w:t>
      </w:r>
      <w:r w:rsidRPr="00AD57D1">
        <w:tab/>
        <w:t>MSC (MAP);</w:t>
      </w:r>
    </w:p>
    <w:p w14:paraId="02D3F068" w14:textId="77777777" w:rsidR="009103DA" w:rsidRDefault="009103DA" w:rsidP="009103DA">
      <w:pPr>
        <w:pStyle w:val="B1"/>
      </w:pPr>
      <w:r>
        <w:t>0000 1001</w:t>
      </w:r>
      <w:r>
        <w:tab/>
        <w:t>EIR (MAP);</w:t>
      </w:r>
    </w:p>
    <w:p w14:paraId="17BA6B8C" w14:textId="77777777" w:rsidR="009103DA" w:rsidRDefault="009103DA" w:rsidP="009103DA">
      <w:pPr>
        <w:pStyle w:val="B1"/>
      </w:pPr>
      <w:r>
        <w:t>0000 1010</w:t>
      </w:r>
      <w:r>
        <w:tab/>
        <w:t>is allocated for evolution (possible Authentication Centre).</w:t>
      </w:r>
    </w:p>
    <w:p w14:paraId="65BCA251" w14:textId="77777777" w:rsidR="009103DA" w:rsidRDefault="009103DA" w:rsidP="00BB7F6A">
      <w:pPr>
        <w:pStyle w:val="Heading2"/>
      </w:pPr>
      <w:bookmarkStart w:id="963" w:name="_Toc19695305"/>
      <w:bookmarkStart w:id="964" w:name="_Toc27225370"/>
      <w:bookmarkStart w:id="965" w:name="_Toc36112228"/>
      <w:bookmarkStart w:id="966" w:name="_Toc36112631"/>
      <w:bookmarkStart w:id="967" w:name="_Toc44854190"/>
      <w:bookmarkStart w:id="968" w:name="_Toc51839583"/>
      <w:bookmarkStart w:id="969" w:name="_Toc57880175"/>
      <w:bookmarkStart w:id="970" w:name="_Toc57880580"/>
      <w:bookmarkStart w:id="971" w:name="_Toc57880985"/>
      <w:bookmarkStart w:id="972" w:name="_Toc120005604"/>
      <w:bookmarkStart w:id="973" w:name="_Toc136329186"/>
      <w:r>
        <w:t>8.2</w:t>
      </w:r>
      <w:r>
        <w:tab/>
        <w:t>National network subsystem numbers used for GSM/UMTS</w:t>
      </w:r>
      <w:bookmarkEnd w:id="963"/>
      <w:bookmarkEnd w:id="964"/>
      <w:bookmarkEnd w:id="965"/>
      <w:bookmarkEnd w:id="966"/>
      <w:bookmarkEnd w:id="967"/>
      <w:bookmarkEnd w:id="968"/>
      <w:bookmarkEnd w:id="969"/>
      <w:bookmarkEnd w:id="970"/>
      <w:bookmarkEnd w:id="971"/>
      <w:bookmarkEnd w:id="972"/>
      <w:bookmarkEnd w:id="973"/>
    </w:p>
    <w:p w14:paraId="10ABE0B5" w14:textId="77777777" w:rsidR="009103DA" w:rsidRDefault="009103DA" w:rsidP="009103DA">
      <w:r>
        <w:t>The following national network subsystem numbers have been allocated for use within GSM/UMTS networks:</w:t>
      </w:r>
    </w:p>
    <w:p w14:paraId="2CD84D15" w14:textId="77777777" w:rsidR="009103DA" w:rsidRPr="002365DF" w:rsidRDefault="009103DA" w:rsidP="009103DA">
      <w:pPr>
        <w:pStyle w:val="B1"/>
        <w:rPr>
          <w:lang w:val="fr-FR" w:eastAsia="zh-CN"/>
        </w:rPr>
      </w:pPr>
      <w:r w:rsidRPr="002365DF">
        <w:rPr>
          <w:rFonts w:hint="eastAsia"/>
          <w:lang w:val="fr-FR" w:eastAsia="zh-CN"/>
        </w:rPr>
        <w:t>1111 1000</w:t>
      </w:r>
      <w:r w:rsidRPr="002365DF">
        <w:rPr>
          <w:rFonts w:hint="eastAsia"/>
          <w:lang w:val="fr-FR" w:eastAsia="zh-CN"/>
        </w:rPr>
        <w:tab/>
        <w:t>CSS (MAP)</w:t>
      </w:r>
      <w:r w:rsidRPr="002365DF">
        <w:rPr>
          <w:rFonts w:eastAsia="MS Gothic"/>
          <w:lang w:val="fr-FR"/>
        </w:rPr>
        <w:t>;</w:t>
      </w:r>
    </w:p>
    <w:p w14:paraId="0111E37E" w14:textId="77777777" w:rsidR="009103DA" w:rsidRPr="002365DF" w:rsidRDefault="009103DA" w:rsidP="009103DA">
      <w:pPr>
        <w:pStyle w:val="B1"/>
        <w:rPr>
          <w:rFonts w:eastAsia="MS Gothic"/>
          <w:lang w:val="fr-FR"/>
        </w:rPr>
      </w:pPr>
      <w:r w:rsidRPr="002365DF">
        <w:rPr>
          <w:rFonts w:eastAsia="MS Gothic"/>
          <w:lang w:val="fr-FR"/>
        </w:rPr>
        <w:t>1111 1001</w:t>
      </w:r>
      <w:r w:rsidRPr="002365DF">
        <w:rPr>
          <w:rFonts w:eastAsia="MS Gothic"/>
          <w:lang w:val="fr-FR"/>
        </w:rPr>
        <w:tab/>
        <w:t>PCAP;</w:t>
      </w:r>
    </w:p>
    <w:p w14:paraId="2651097B" w14:textId="77777777" w:rsidR="009103DA" w:rsidRPr="002365DF" w:rsidRDefault="009103DA" w:rsidP="009103DA">
      <w:pPr>
        <w:pStyle w:val="B1"/>
        <w:rPr>
          <w:lang w:val="fr-FR"/>
        </w:rPr>
      </w:pPr>
      <w:r w:rsidRPr="002365DF">
        <w:rPr>
          <w:lang w:val="fr-FR"/>
        </w:rPr>
        <w:t>1111 1010</w:t>
      </w:r>
      <w:r w:rsidRPr="002365DF">
        <w:rPr>
          <w:lang w:val="fr-FR"/>
        </w:rPr>
        <w:tab/>
        <w:t>BSC (BSSAP-LE);</w:t>
      </w:r>
    </w:p>
    <w:p w14:paraId="0DE569B6" w14:textId="77777777" w:rsidR="009103DA" w:rsidRDefault="009103DA" w:rsidP="009103DA">
      <w:pPr>
        <w:pStyle w:val="B1"/>
        <w:rPr>
          <w:lang w:val="fr-FR"/>
        </w:rPr>
      </w:pPr>
      <w:r>
        <w:rPr>
          <w:lang w:val="fr-FR"/>
        </w:rPr>
        <w:t>1111 1011</w:t>
      </w:r>
      <w:r>
        <w:rPr>
          <w:lang w:val="fr-FR"/>
        </w:rPr>
        <w:tab/>
        <w:t>MSC (BSSAP-LE);</w:t>
      </w:r>
    </w:p>
    <w:p w14:paraId="351528AC" w14:textId="77777777" w:rsidR="009103DA" w:rsidRPr="00FA1E16" w:rsidRDefault="009103DA" w:rsidP="009103DA">
      <w:pPr>
        <w:pStyle w:val="B1"/>
        <w:rPr>
          <w:lang w:val="fr-FR"/>
        </w:rPr>
      </w:pPr>
      <w:r w:rsidRPr="00FA1E16">
        <w:rPr>
          <w:lang w:val="fr-FR"/>
        </w:rPr>
        <w:t>1111 1100</w:t>
      </w:r>
      <w:r w:rsidRPr="00FA1E16">
        <w:rPr>
          <w:lang w:val="fr-FR"/>
        </w:rPr>
        <w:tab/>
        <w:t>SMLC (BSSAP-LE);</w:t>
      </w:r>
    </w:p>
    <w:p w14:paraId="07C61D80" w14:textId="77777777" w:rsidR="009103DA" w:rsidRPr="00FF672D" w:rsidRDefault="009103DA" w:rsidP="009103DA">
      <w:pPr>
        <w:pStyle w:val="B1"/>
        <w:rPr>
          <w:lang w:val="it-IT"/>
        </w:rPr>
      </w:pPr>
      <w:r w:rsidRPr="00FF672D">
        <w:rPr>
          <w:lang w:val="it-IT"/>
        </w:rPr>
        <w:t>1111 1101</w:t>
      </w:r>
      <w:r w:rsidRPr="00FF672D">
        <w:rPr>
          <w:lang w:val="it-IT"/>
        </w:rPr>
        <w:tab/>
        <w:t>BSS O&amp;M (A interface);</w:t>
      </w:r>
    </w:p>
    <w:p w14:paraId="56666C83" w14:textId="77777777" w:rsidR="009103DA" w:rsidRPr="0071157C" w:rsidRDefault="009103DA" w:rsidP="009103DA">
      <w:pPr>
        <w:pStyle w:val="B1"/>
      </w:pPr>
      <w:r w:rsidRPr="0071157C">
        <w:t>1111 1110</w:t>
      </w:r>
      <w:r w:rsidRPr="0071157C">
        <w:tab/>
        <w:t>BSSAP (A interface).</w:t>
      </w:r>
    </w:p>
    <w:p w14:paraId="325DB7D8" w14:textId="77777777" w:rsidR="009103DA" w:rsidRDefault="009103DA" w:rsidP="009103DA">
      <w:r>
        <w:t>The following national network subsystem numbers have been allocated for use within and between GSM/UMTS networks:</w:t>
      </w:r>
    </w:p>
    <w:p w14:paraId="506297F5" w14:textId="77777777" w:rsidR="009103DA" w:rsidRDefault="009103DA" w:rsidP="009103DA">
      <w:pPr>
        <w:pStyle w:val="B1"/>
        <w:spacing w:after="240"/>
        <w:rPr>
          <w:rFonts w:eastAsia="MS Gothic"/>
        </w:rPr>
      </w:pPr>
      <w:r>
        <w:rPr>
          <w:rFonts w:eastAsia="MS Gothic"/>
        </w:rPr>
        <w:t>1000 1110</w:t>
      </w:r>
      <w:r>
        <w:rPr>
          <w:rFonts w:eastAsia="MS Gothic"/>
        </w:rPr>
        <w:tab/>
        <w:t>RANAP;</w:t>
      </w:r>
    </w:p>
    <w:p w14:paraId="716C7E93" w14:textId="77777777" w:rsidR="009103DA" w:rsidRDefault="009103DA" w:rsidP="009103DA">
      <w:pPr>
        <w:pStyle w:val="B1"/>
        <w:spacing w:after="240"/>
        <w:rPr>
          <w:rFonts w:eastAsia="MS Gothic"/>
        </w:rPr>
      </w:pPr>
      <w:r>
        <w:rPr>
          <w:rFonts w:eastAsia="MS Gothic"/>
        </w:rPr>
        <w:t>1000 1111</w:t>
      </w:r>
      <w:r>
        <w:rPr>
          <w:rFonts w:eastAsia="MS Gothic"/>
        </w:rPr>
        <w:tab/>
        <w:t>RNSAP;</w:t>
      </w:r>
    </w:p>
    <w:p w14:paraId="6A40AECF" w14:textId="77777777" w:rsidR="009103DA" w:rsidRDefault="009103DA" w:rsidP="009103DA">
      <w:pPr>
        <w:pStyle w:val="B1"/>
        <w:spacing w:after="240"/>
        <w:rPr>
          <w:rFonts w:eastAsia="MS Gothic"/>
        </w:rPr>
      </w:pPr>
      <w:r>
        <w:rPr>
          <w:rFonts w:eastAsia="MS Gothic"/>
        </w:rPr>
        <w:lastRenderedPageBreak/>
        <w:t>1001 0001</w:t>
      </w:r>
      <w:r>
        <w:rPr>
          <w:rFonts w:eastAsia="MS Gothic"/>
        </w:rPr>
        <w:tab/>
        <w:t>GMLC (MAP);</w:t>
      </w:r>
    </w:p>
    <w:p w14:paraId="4E7F1A22" w14:textId="77777777" w:rsidR="009103DA" w:rsidRDefault="009103DA" w:rsidP="009103DA">
      <w:pPr>
        <w:pStyle w:val="B1"/>
        <w:spacing w:after="240"/>
        <w:rPr>
          <w:rFonts w:eastAsia="MS Gothic"/>
        </w:rPr>
      </w:pPr>
      <w:r>
        <w:rPr>
          <w:rFonts w:eastAsia="MS Gothic"/>
        </w:rPr>
        <w:t>1001 0010</w:t>
      </w:r>
      <w:r>
        <w:rPr>
          <w:rFonts w:eastAsia="MS Gothic"/>
        </w:rPr>
        <w:tab/>
        <w:t>CAP;</w:t>
      </w:r>
    </w:p>
    <w:p w14:paraId="7D1A6982" w14:textId="77777777" w:rsidR="009103DA" w:rsidRDefault="009103DA" w:rsidP="009103DA">
      <w:pPr>
        <w:pStyle w:val="B1"/>
      </w:pPr>
      <w:r>
        <w:t>1001 0011</w:t>
      </w:r>
      <w:r>
        <w:tab/>
        <w:t>gsmSCF (MAP) or IM-SSF (MAP) or Presence Network Agent;</w:t>
      </w:r>
    </w:p>
    <w:p w14:paraId="794E944A" w14:textId="77777777" w:rsidR="009103DA" w:rsidRDefault="009103DA" w:rsidP="009103DA">
      <w:pPr>
        <w:pStyle w:val="B1"/>
      </w:pPr>
      <w:r>
        <w:t>1001 0100</w:t>
      </w:r>
      <w:r>
        <w:tab/>
        <w:t>SIWF (MAP);</w:t>
      </w:r>
    </w:p>
    <w:p w14:paraId="569BC2A8" w14:textId="77777777" w:rsidR="009103DA" w:rsidRDefault="009103DA" w:rsidP="009103DA">
      <w:pPr>
        <w:pStyle w:val="B1"/>
      </w:pPr>
      <w:r>
        <w:t>1001 0101</w:t>
      </w:r>
      <w:r>
        <w:tab/>
        <w:t>SGSN (MAP);</w:t>
      </w:r>
    </w:p>
    <w:p w14:paraId="308796E7" w14:textId="77777777" w:rsidR="009103DA" w:rsidRDefault="009103DA" w:rsidP="009103DA">
      <w:pPr>
        <w:pStyle w:val="B1"/>
      </w:pPr>
      <w:r>
        <w:t>1001 0110</w:t>
      </w:r>
      <w:r>
        <w:tab/>
        <w:t>GGSN (MAP).</w:t>
      </w:r>
    </w:p>
    <w:p w14:paraId="5CB4D6A9" w14:textId="77777777" w:rsidR="009103DA" w:rsidRDefault="009103DA" w:rsidP="00BB7F6A">
      <w:pPr>
        <w:pStyle w:val="Heading1"/>
      </w:pPr>
      <w:bookmarkStart w:id="974" w:name="_Toc19695306"/>
      <w:bookmarkStart w:id="975" w:name="_Toc27225371"/>
      <w:bookmarkStart w:id="976" w:name="_Toc36112229"/>
      <w:bookmarkStart w:id="977" w:name="_Toc36112632"/>
      <w:bookmarkStart w:id="978" w:name="_Toc44854191"/>
      <w:bookmarkStart w:id="979" w:name="_Toc51839584"/>
      <w:bookmarkStart w:id="980" w:name="_Toc57880176"/>
      <w:bookmarkStart w:id="981" w:name="_Toc57880581"/>
      <w:bookmarkStart w:id="982" w:name="_Toc57880986"/>
      <w:bookmarkStart w:id="983" w:name="_Toc120005605"/>
      <w:bookmarkStart w:id="984" w:name="_Toc136329187"/>
      <w:bookmarkEnd w:id="950"/>
      <w:r>
        <w:t>9</w:t>
      </w:r>
      <w:r>
        <w:tab/>
        <w:t>Definition of Access Point Name</w:t>
      </w:r>
      <w:bookmarkEnd w:id="974"/>
      <w:bookmarkEnd w:id="975"/>
      <w:bookmarkEnd w:id="976"/>
      <w:bookmarkEnd w:id="977"/>
      <w:bookmarkEnd w:id="978"/>
      <w:bookmarkEnd w:id="979"/>
      <w:bookmarkEnd w:id="980"/>
      <w:bookmarkEnd w:id="981"/>
      <w:bookmarkEnd w:id="982"/>
      <w:bookmarkEnd w:id="983"/>
      <w:bookmarkEnd w:id="984"/>
    </w:p>
    <w:p w14:paraId="209BFAD2" w14:textId="77777777" w:rsidR="009103DA" w:rsidRDefault="009103DA" w:rsidP="009103DA">
      <w:r>
        <w:t>In the GPRS backbone, an Access Point Name (APN) is a reference to a GGSN. To support inter-PLMN roaming, the internal GPRS DNS functionality is used to translate the APN into the IP address of the GGSN.</w:t>
      </w:r>
    </w:p>
    <w:p w14:paraId="1AF21392" w14:textId="77777777" w:rsidR="009103DA" w:rsidRDefault="009103DA" w:rsidP="00BB7F6A">
      <w:pPr>
        <w:pStyle w:val="Heading1"/>
        <w:rPr>
          <w:rFonts w:eastAsia="SimSun"/>
        </w:rPr>
      </w:pPr>
      <w:bookmarkStart w:id="985" w:name="_Toc19695307"/>
      <w:bookmarkStart w:id="986" w:name="_Toc27225372"/>
      <w:bookmarkStart w:id="987" w:name="_Toc36112230"/>
      <w:bookmarkStart w:id="988" w:name="_Toc36112633"/>
      <w:bookmarkStart w:id="989" w:name="_Toc44854192"/>
      <w:bookmarkStart w:id="990" w:name="_Toc51839585"/>
      <w:bookmarkStart w:id="991" w:name="_Toc57880177"/>
      <w:bookmarkStart w:id="992" w:name="_Toc57880582"/>
      <w:bookmarkStart w:id="993" w:name="_Toc57880987"/>
      <w:bookmarkStart w:id="994" w:name="_Toc120005606"/>
      <w:bookmarkStart w:id="995" w:name="_Toc136329188"/>
      <w:r>
        <w:rPr>
          <w:rFonts w:eastAsia="SimSun"/>
        </w:rPr>
        <w:t>9A</w:t>
      </w:r>
      <w:r>
        <w:rPr>
          <w:rFonts w:eastAsia="SimSun"/>
        </w:rPr>
        <w:tab/>
        <w:t>Definition of Data Network Name</w:t>
      </w:r>
      <w:bookmarkEnd w:id="985"/>
      <w:bookmarkEnd w:id="986"/>
      <w:bookmarkEnd w:id="987"/>
      <w:bookmarkEnd w:id="988"/>
      <w:bookmarkEnd w:id="989"/>
      <w:bookmarkEnd w:id="990"/>
      <w:bookmarkEnd w:id="991"/>
      <w:bookmarkEnd w:id="992"/>
      <w:bookmarkEnd w:id="993"/>
      <w:bookmarkEnd w:id="994"/>
      <w:bookmarkEnd w:id="995"/>
    </w:p>
    <w:p w14:paraId="53E5943E" w14:textId="77777777" w:rsidR="009103DA" w:rsidRDefault="009103DA" w:rsidP="009103DA">
      <w:pPr>
        <w:rPr>
          <w:rFonts w:eastAsia="SimSun"/>
        </w:rPr>
      </w:pPr>
      <w:r>
        <w:t>In 5GS, the Data Network Name (DNN) is equivalent to an APN in EPS. The DNN is a reference to a data network, it may be used e.g. to select SMF or UPF.</w:t>
      </w:r>
    </w:p>
    <w:p w14:paraId="2974DDF3" w14:textId="1022C490" w:rsidR="009103DA" w:rsidRDefault="009103DA" w:rsidP="009103DA">
      <w:r>
        <w:t xml:space="preserve">The requirements for APN in </w:t>
      </w:r>
      <w:r w:rsidR="00D60F0F">
        <w:t>clause 9</w:t>
      </w:r>
      <w:r>
        <w:t xml:space="preserve"> shall apply for DNN in a 5GS as well.</w:t>
      </w:r>
    </w:p>
    <w:p w14:paraId="12BD6EB3" w14:textId="77777777" w:rsidR="00A55841" w:rsidRDefault="00A55841" w:rsidP="00A55841">
      <w:r>
        <w:t>In SNPNs the DNN Operator Identifier shall take the format</w:t>
      </w:r>
    </w:p>
    <w:p w14:paraId="084C856C" w14:textId="77777777" w:rsidR="00A55841" w:rsidRPr="002365DF" w:rsidRDefault="00A55841" w:rsidP="00A55841">
      <w:pPr>
        <w:pStyle w:val="B1"/>
        <w:rPr>
          <w:lang w:val="fr-FR"/>
        </w:rPr>
      </w:pPr>
      <w:r w:rsidRPr="002365DF">
        <w:rPr>
          <w:lang w:val="fr-FR"/>
        </w:rPr>
        <w:t>"</w:t>
      </w:r>
      <w:r>
        <w:rPr>
          <w:lang w:val="fr-FR"/>
        </w:rPr>
        <w:t>nid&lt;NID&gt;.</w:t>
      </w:r>
      <w:r w:rsidRPr="002365DF">
        <w:rPr>
          <w:lang w:val="fr-FR"/>
        </w:rPr>
        <w:t>mnc&lt;MNC&gt;.mcc&lt;MCC&gt;.gprs"</w:t>
      </w:r>
    </w:p>
    <w:p w14:paraId="7AA74324" w14:textId="77777777" w:rsidR="00A55841" w:rsidRDefault="00A55841" w:rsidP="00A55841">
      <w:r>
        <w:t>where:</w:t>
      </w:r>
    </w:p>
    <w:p w14:paraId="20DB89F4" w14:textId="7923887F" w:rsidR="00A55841" w:rsidRDefault="00A55841" w:rsidP="00A55841">
      <w:pPr>
        <w:pStyle w:val="B1"/>
      </w:pPr>
      <w:r>
        <w:t>"nid","mnc" and "mcc" serve as invariable identifiers for the following digits.</w:t>
      </w:r>
    </w:p>
    <w:p w14:paraId="03737B70" w14:textId="77777777" w:rsidR="009103DA" w:rsidRDefault="009103DA" w:rsidP="00BB7F6A">
      <w:pPr>
        <w:pStyle w:val="Heading2"/>
      </w:pPr>
      <w:bookmarkStart w:id="996" w:name="_Toc19695308"/>
      <w:bookmarkStart w:id="997" w:name="_Toc27225373"/>
      <w:bookmarkStart w:id="998" w:name="_Toc36112231"/>
      <w:bookmarkStart w:id="999" w:name="_Toc36112634"/>
      <w:bookmarkStart w:id="1000" w:name="_Toc44854193"/>
      <w:bookmarkStart w:id="1001" w:name="_Toc51839586"/>
      <w:bookmarkStart w:id="1002" w:name="_Toc57880178"/>
      <w:bookmarkStart w:id="1003" w:name="_Toc57880583"/>
      <w:bookmarkStart w:id="1004" w:name="_Toc57880988"/>
      <w:bookmarkStart w:id="1005" w:name="_Toc120005607"/>
      <w:bookmarkStart w:id="1006" w:name="_Toc136329189"/>
      <w:r>
        <w:t>9.0</w:t>
      </w:r>
      <w:r>
        <w:tab/>
        <w:t>General</w:t>
      </w:r>
      <w:bookmarkEnd w:id="996"/>
      <w:bookmarkEnd w:id="997"/>
      <w:bookmarkEnd w:id="998"/>
      <w:bookmarkEnd w:id="999"/>
      <w:bookmarkEnd w:id="1000"/>
      <w:bookmarkEnd w:id="1001"/>
      <w:bookmarkEnd w:id="1002"/>
      <w:bookmarkEnd w:id="1003"/>
      <w:bookmarkEnd w:id="1004"/>
      <w:bookmarkEnd w:id="1005"/>
      <w:bookmarkEnd w:id="1006"/>
    </w:p>
    <w:p w14:paraId="00532818" w14:textId="2C8461DC" w:rsidR="009103DA" w:rsidRDefault="009103DA" w:rsidP="009103DA">
      <w:r>
        <w:t xml:space="preserve">Access Point Name as used in the </w:t>
      </w:r>
      <w:r w:rsidRPr="00A6159F">
        <w:t>Domain Name System (DNS</w:t>
      </w:r>
      <w:r>
        <w:t xml:space="preserve">) Procedures defined in </w:t>
      </w:r>
      <w:r w:rsidR="004E20DA">
        <w:t>3GPP TS</w:t>
      </w:r>
      <w:r w:rsidR="00D60F0F">
        <w:t> </w:t>
      </w:r>
      <w:r w:rsidR="00D60F0F" w:rsidRPr="00A6159F">
        <w:t>2</w:t>
      </w:r>
      <w:r w:rsidRPr="00A6159F">
        <w:t>9.303</w:t>
      </w:r>
      <w:r w:rsidR="00D60F0F">
        <w:t> </w:t>
      </w:r>
      <w:r w:rsidR="00D60F0F" w:rsidRPr="00A6159F">
        <w:t>[</w:t>
      </w:r>
      <w:r>
        <w:t>73</w:t>
      </w:r>
      <w:r w:rsidRPr="00A6159F">
        <w:t>]</w:t>
      </w:r>
      <w:r>
        <w:t xml:space="preserve"> is specified in </w:t>
      </w:r>
      <w:r w:rsidR="00D60F0F">
        <w:t>clause 1</w:t>
      </w:r>
      <w:r>
        <w:t>9.4.2.2.</w:t>
      </w:r>
    </w:p>
    <w:p w14:paraId="1135E13C" w14:textId="77777777" w:rsidR="009103DA" w:rsidRDefault="009103DA" w:rsidP="00BB7F6A">
      <w:pPr>
        <w:pStyle w:val="Heading2"/>
      </w:pPr>
      <w:bookmarkStart w:id="1007" w:name="_Toc19695309"/>
      <w:bookmarkStart w:id="1008" w:name="_Toc27225374"/>
      <w:bookmarkStart w:id="1009" w:name="_Toc36112232"/>
      <w:bookmarkStart w:id="1010" w:name="_Toc36112635"/>
      <w:bookmarkStart w:id="1011" w:name="_Toc44854194"/>
      <w:bookmarkStart w:id="1012" w:name="_Toc51839587"/>
      <w:bookmarkStart w:id="1013" w:name="_Toc57880179"/>
      <w:bookmarkStart w:id="1014" w:name="_Toc57880584"/>
      <w:bookmarkStart w:id="1015" w:name="_Toc57880989"/>
      <w:bookmarkStart w:id="1016" w:name="_Toc120005608"/>
      <w:bookmarkStart w:id="1017" w:name="_Toc136329190"/>
      <w:r>
        <w:t>9.1</w:t>
      </w:r>
      <w:r>
        <w:tab/>
        <w:t>Structure of APN</w:t>
      </w:r>
      <w:bookmarkEnd w:id="1007"/>
      <w:bookmarkEnd w:id="1008"/>
      <w:bookmarkEnd w:id="1009"/>
      <w:bookmarkEnd w:id="1010"/>
      <w:bookmarkEnd w:id="1011"/>
      <w:bookmarkEnd w:id="1012"/>
      <w:bookmarkEnd w:id="1013"/>
      <w:bookmarkEnd w:id="1014"/>
      <w:bookmarkEnd w:id="1015"/>
      <w:bookmarkEnd w:id="1016"/>
      <w:bookmarkEnd w:id="1017"/>
    </w:p>
    <w:p w14:paraId="5B0E7D55" w14:textId="77777777" w:rsidR="009103DA" w:rsidRDefault="009103DA" w:rsidP="009103DA">
      <w:r>
        <w:t>The APN is composed of two parts as follows:</w:t>
      </w:r>
    </w:p>
    <w:p w14:paraId="55EB1979" w14:textId="77777777" w:rsidR="009103DA" w:rsidRDefault="009103DA" w:rsidP="009103DA">
      <w:pPr>
        <w:pStyle w:val="B1"/>
      </w:pPr>
      <w:r>
        <w:t>-</w:t>
      </w:r>
      <w:r>
        <w:tab/>
        <w:t>The APN Network Identifier; this defines to which external network the GGSN/PGW is connected and optionally a requested service by the MS. This part of the APN is mandatory.</w:t>
      </w:r>
    </w:p>
    <w:p w14:paraId="373D2314" w14:textId="77777777" w:rsidR="009103DA" w:rsidRDefault="009103DA" w:rsidP="009103DA">
      <w:pPr>
        <w:pStyle w:val="B1"/>
      </w:pPr>
      <w:r>
        <w:t>-</w:t>
      </w:r>
      <w:r>
        <w:tab/>
        <w:t>The APN Operator Identifier; this defines in which PLMN GPRS/EPS backbone the GGSN/PGW is located. This part of the APN is optional.</w:t>
      </w:r>
    </w:p>
    <w:p w14:paraId="3F77943A" w14:textId="77777777" w:rsidR="009103DA" w:rsidRPr="00407F64" w:rsidRDefault="009103DA" w:rsidP="009103DA">
      <w:pPr>
        <w:pStyle w:val="NO"/>
      </w:pPr>
      <w:r w:rsidRPr="00407F64">
        <w:t>NOTE</w:t>
      </w:r>
      <w:r>
        <w:t xml:space="preserve"> 1</w:t>
      </w:r>
      <w:r w:rsidRPr="00407F64">
        <w:t>:</w:t>
      </w:r>
      <w:r w:rsidRPr="00407F64">
        <w:tab/>
      </w:r>
      <w:r>
        <w:t>The APN Operator Identifier is mandatory on certain interfaces, see the relevant stage 3 specifications.</w:t>
      </w:r>
    </w:p>
    <w:p w14:paraId="697E465E" w14:textId="77777777" w:rsidR="009103DA" w:rsidRDefault="009103DA" w:rsidP="009103DA">
      <w:r>
        <w:t>The APN Operator Identifier is placed after the APN Network Identifier. An APN consisting of both the Network Identifier and Operator Identifier corresponds to a DNS name of a GGSN/PGW; the APN has, after encoding as defined in the paragraph below, a maximum length of 100 octets.</w:t>
      </w:r>
    </w:p>
    <w:p w14:paraId="2C5E6110" w14:textId="77777777" w:rsidR="009103DA" w:rsidRDefault="009103DA" w:rsidP="009103DA">
      <w:r>
        <w:t>The encoding of the APN shall follow the Name Syntax defined in RFC 2181 [18], RFC 1035 [19] and RFC 1123 [20]. The APN consists of one or more labels. Each label is coded as a one octet length field followed by that number of octets coded as 8 bit ASCII characters. Following RFC 1035 [19] the labels shall consist only of the alphabetic characters (A-Z and a-z), digits (0-9) and the hyphen (-). Following RFC 1123 [20], the label shall begin and end with either an alphabetic character or a digit. The case of alphabetic characters is not significant. The APN is not terminated by a length byte of zero.</w:t>
      </w:r>
    </w:p>
    <w:p w14:paraId="3BBE5F48" w14:textId="77777777" w:rsidR="009103DA" w:rsidRDefault="009103DA" w:rsidP="009103DA">
      <w:pPr>
        <w:pStyle w:val="NO"/>
      </w:pPr>
      <w:r>
        <w:lastRenderedPageBreak/>
        <w:t>NOTE 2:</w:t>
      </w:r>
      <w:r>
        <w:tab/>
        <w:t>A length byte of zero is added by the SGSN/MME at the end of the APN before interrogating a DNS server.</w:t>
      </w:r>
    </w:p>
    <w:p w14:paraId="115A170A" w14:textId="77777777" w:rsidR="009103DA" w:rsidRDefault="009103DA" w:rsidP="009103DA">
      <w:r>
        <w:t>For the purpose of presentation, an APN is usually displayed as a string in which the labels are separated by dots (e.g. "Label1.Label2.Label3").</w:t>
      </w:r>
    </w:p>
    <w:p w14:paraId="483291DB" w14:textId="77777777" w:rsidR="009103DA" w:rsidRDefault="009103DA" w:rsidP="00BB7F6A">
      <w:pPr>
        <w:pStyle w:val="Heading3"/>
      </w:pPr>
      <w:bookmarkStart w:id="1018" w:name="_Toc19695310"/>
      <w:bookmarkStart w:id="1019" w:name="_Toc27225375"/>
      <w:bookmarkStart w:id="1020" w:name="_Toc36112233"/>
      <w:bookmarkStart w:id="1021" w:name="_Toc36112636"/>
      <w:bookmarkStart w:id="1022" w:name="_Toc44854195"/>
      <w:bookmarkStart w:id="1023" w:name="_Toc51839588"/>
      <w:bookmarkStart w:id="1024" w:name="_Toc57880180"/>
      <w:bookmarkStart w:id="1025" w:name="_Toc57880585"/>
      <w:bookmarkStart w:id="1026" w:name="_Toc57880990"/>
      <w:bookmarkStart w:id="1027" w:name="_Toc120005609"/>
      <w:bookmarkStart w:id="1028" w:name="_Toc136329191"/>
      <w:r>
        <w:t>9.1.1</w:t>
      </w:r>
      <w:r>
        <w:tab/>
        <w:t>Format of APN Network Identifier</w:t>
      </w:r>
      <w:bookmarkEnd w:id="1018"/>
      <w:bookmarkEnd w:id="1019"/>
      <w:bookmarkEnd w:id="1020"/>
      <w:bookmarkEnd w:id="1021"/>
      <w:bookmarkEnd w:id="1022"/>
      <w:bookmarkEnd w:id="1023"/>
      <w:bookmarkEnd w:id="1024"/>
      <w:bookmarkEnd w:id="1025"/>
      <w:bookmarkEnd w:id="1026"/>
      <w:bookmarkEnd w:id="1027"/>
      <w:bookmarkEnd w:id="1028"/>
    </w:p>
    <w:p w14:paraId="57125360" w14:textId="071D7AA4" w:rsidR="009103DA" w:rsidRDefault="009103DA" w:rsidP="009103DA">
      <w:r>
        <w:t xml:space="preserve">The APN Network Identifier shall contain at least one label and shall have, after encoding as defined in </w:t>
      </w:r>
      <w:r w:rsidR="00D60F0F">
        <w:t>clause 9</w:t>
      </w:r>
      <w:r>
        <w:t>.1 above, a maximum length of 63 octets. An APN Network Identifier shall not start with any of the strings "rac", "lac", "sgsn" or "rnc", and it shall not end in ".gprs"</w:t>
      </w:r>
      <w:r>
        <w:rPr>
          <w:rFonts w:hint="eastAsia"/>
          <w:lang w:eastAsia="zh-CN"/>
        </w:rPr>
        <w:t>,</w:t>
      </w:r>
      <w:r w:rsidRPr="004F75F6">
        <w:rPr>
          <w:rFonts w:hint="eastAsia"/>
          <w:lang w:eastAsia="zh-CN"/>
        </w:rPr>
        <w:t xml:space="preserve"> </w:t>
      </w:r>
      <w:r>
        <w:rPr>
          <w:rFonts w:hint="eastAsia"/>
          <w:lang w:eastAsia="zh-CN"/>
        </w:rPr>
        <w:t xml:space="preserve">i.e. the last label of the </w:t>
      </w:r>
      <w:r>
        <w:t>APN Network Identifier</w:t>
      </w:r>
      <w:r>
        <w:rPr>
          <w:rFonts w:hint="eastAsia"/>
          <w:lang w:eastAsia="zh-CN"/>
        </w:rPr>
        <w:t xml:space="preserve"> </w:t>
      </w:r>
      <w:r>
        <w:t>shall not</w:t>
      </w:r>
      <w:r>
        <w:rPr>
          <w:rFonts w:hint="eastAsia"/>
          <w:lang w:eastAsia="zh-CN"/>
        </w:rPr>
        <w:t xml:space="preserve"> be </w:t>
      </w:r>
      <w:r>
        <w:t>"</w:t>
      </w:r>
      <w:r>
        <w:rPr>
          <w:rFonts w:hint="eastAsia"/>
          <w:lang w:eastAsia="zh-CN"/>
        </w:rPr>
        <w:t>gprs</w:t>
      </w:r>
      <w:r>
        <w:t>". Further, it shall not take the value "*".</w:t>
      </w:r>
    </w:p>
    <w:p w14:paraId="75157B63" w14:textId="77777777" w:rsidR="009103DA" w:rsidRDefault="009103DA" w:rsidP="009103DA">
      <w:r>
        <w:t>In order to guarantee uniqueness of APN Network Identifiers within or between GPRS/EPS PLMN, an APN Network Identifier containing more than one label shall correspond to an Internet domain name. This name should only be allocated by the PLMN if that PLMN belongs to an organisation which has officially reserved this name in the Internet domain. Other types of APN Network Identifiers are not guaranteed to be unique within or between GPRS/EPS PLMNs.</w:t>
      </w:r>
    </w:p>
    <w:p w14:paraId="542B8C49" w14:textId="77777777" w:rsidR="009103DA" w:rsidRDefault="009103DA" w:rsidP="009103DA">
      <w:r>
        <w:t>An APN Network Identifier may be used to access a service associated with a GGSN/PGW. This may be achieved by defining:</w:t>
      </w:r>
    </w:p>
    <w:p w14:paraId="25B1A829" w14:textId="77777777" w:rsidR="009103DA" w:rsidRDefault="009103DA" w:rsidP="009103DA">
      <w:pPr>
        <w:pStyle w:val="B1"/>
      </w:pPr>
      <w:r>
        <w:t>-</w:t>
      </w:r>
      <w:r>
        <w:tab/>
        <w:t>an APN which corresponds to a FQDN of a GGSN/PGW, and which is locally interpreted by the GGSN/PGW as a request for a specific service, or</w:t>
      </w:r>
    </w:p>
    <w:p w14:paraId="2B8CE5FE" w14:textId="77777777" w:rsidR="009103DA" w:rsidRDefault="009103DA" w:rsidP="009103DA">
      <w:pPr>
        <w:pStyle w:val="B1"/>
      </w:pPr>
      <w:r>
        <w:t>-</w:t>
      </w:r>
      <w:r>
        <w:tab/>
        <w:t>an APN Network Identifier consisting of 3 or more labels and starting with a Reserved Service Label, or an APN Network Identifier consisting of a Reserved Service Label alone, which indicates a GGSN/PGW by the nature of the requested service. Reserved Service Labels and the corresponding services they stand for shall be agreed between operators who have GPRS/EPS roaming agreements.</w:t>
      </w:r>
    </w:p>
    <w:p w14:paraId="5760047C" w14:textId="77777777" w:rsidR="009103DA" w:rsidRDefault="009103DA" w:rsidP="00BB7F6A">
      <w:pPr>
        <w:pStyle w:val="Heading3"/>
      </w:pPr>
      <w:bookmarkStart w:id="1029" w:name="_Toc19695311"/>
      <w:bookmarkStart w:id="1030" w:name="_Toc27225376"/>
      <w:bookmarkStart w:id="1031" w:name="_Toc36112234"/>
      <w:bookmarkStart w:id="1032" w:name="_Toc36112637"/>
      <w:bookmarkStart w:id="1033" w:name="_Toc44854196"/>
      <w:bookmarkStart w:id="1034" w:name="_Toc51839589"/>
      <w:bookmarkStart w:id="1035" w:name="_Toc57880181"/>
      <w:bookmarkStart w:id="1036" w:name="_Toc57880586"/>
      <w:bookmarkStart w:id="1037" w:name="_Toc57880991"/>
      <w:bookmarkStart w:id="1038" w:name="_Toc120005610"/>
      <w:bookmarkStart w:id="1039" w:name="_Toc136329192"/>
      <w:r>
        <w:t>9.1.2</w:t>
      </w:r>
      <w:r>
        <w:tab/>
        <w:t>Format of APN Operator Identifier</w:t>
      </w:r>
      <w:bookmarkEnd w:id="1029"/>
      <w:bookmarkEnd w:id="1030"/>
      <w:bookmarkEnd w:id="1031"/>
      <w:bookmarkEnd w:id="1032"/>
      <w:bookmarkEnd w:id="1033"/>
      <w:bookmarkEnd w:id="1034"/>
      <w:bookmarkEnd w:id="1035"/>
      <w:bookmarkEnd w:id="1036"/>
      <w:bookmarkEnd w:id="1037"/>
      <w:bookmarkEnd w:id="1038"/>
      <w:bookmarkEnd w:id="1039"/>
    </w:p>
    <w:p w14:paraId="1998E044" w14:textId="77777777" w:rsidR="009103DA" w:rsidRDefault="009103DA" w:rsidP="009103DA">
      <w:r>
        <w:t>The APN Operator Identifier is composed of three labels. The last label (or domain) shall be "gprs". The first and second labels together shall uniquely identify the GPRS/EPS PLMN.</w:t>
      </w:r>
    </w:p>
    <w:p w14:paraId="18E054AA" w14:textId="77777777" w:rsidR="009103DA" w:rsidRDefault="009103DA" w:rsidP="009103DA">
      <w:r>
        <w:t>For each operator, there is a default APN Operator Identifier (i.e. domain name). This default APN Operator Identifier is derived from the IMSI as follows:</w:t>
      </w:r>
    </w:p>
    <w:p w14:paraId="711CCDEE" w14:textId="77777777" w:rsidR="009103DA" w:rsidRPr="002365DF" w:rsidRDefault="009103DA" w:rsidP="009103DA">
      <w:pPr>
        <w:pStyle w:val="B1"/>
        <w:rPr>
          <w:lang w:val="fr-FR"/>
        </w:rPr>
      </w:pPr>
      <w:r w:rsidRPr="002365DF">
        <w:rPr>
          <w:lang w:val="fr-FR"/>
        </w:rPr>
        <w:t>"mnc&lt;MNC&gt;.mcc&lt;MCC&gt;.gprs"</w:t>
      </w:r>
    </w:p>
    <w:p w14:paraId="79150AEF" w14:textId="77777777" w:rsidR="009103DA" w:rsidRDefault="009103DA" w:rsidP="009103DA">
      <w:r>
        <w:t>where:</w:t>
      </w:r>
    </w:p>
    <w:p w14:paraId="37516D2F" w14:textId="77777777" w:rsidR="009103DA" w:rsidRDefault="009103DA" w:rsidP="009103DA">
      <w:pPr>
        <w:pStyle w:val="B1"/>
      </w:pPr>
      <w:r>
        <w:t>"mnc" and "mcc" serve as invariable identifiers for the following digits.</w:t>
      </w:r>
    </w:p>
    <w:p w14:paraId="49D66F60" w14:textId="737BE111" w:rsidR="009103DA" w:rsidRDefault="009103DA" w:rsidP="009103DA">
      <w:pPr>
        <w:pStyle w:val="B1"/>
        <w:rPr>
          <w:i/>
        </w:rPr>
      </w:pPr>
      <w:r>
        <w:t xml:space="preserve">&lt;MNC&gt; and &lt;MCC&gt; are derived from the components of the IMSI defined in </w:t>
      </w:r>
      <w:r w:rsidR="00D60F0F">
        <w:t>clause 2</w:t>
      </w:r>
      <w:r>
        <w:t>.2.</w:t>
      </w:r>
    </w:p>
    <w:p w14:paraId="427BA4C5" w14:textId="77777777" w:rsidR="009103DA" w:rsidRDefault="009103DA" w:rsidP="009103DA">
      <w:r>
        <w:t>This default APN Operator Identifier is used for home routed inter-PLMN roaming situations when attempting to translate an APN consisting only of a Network Identifier into the IP address of the GGSN/PGW in the HPLMN. The PLMN may provide DNS translations for other, more human-readable, APN Operator Identifiers in addition to the default Operator Identifier described above.</w:t>
      </w:r>
    </w:p>
    <w:p w14:paraId="1C6CECD0" w14:textId="77777777" w:rsidR="009103DA" w:rsidRPr="00CF17C1" w:rsidRDefault="009103DA" w:rsidP="001C6A25">
      <w:r w:rsidRPr="001C6A25">
        <w:t>Alternatively, in the roaming case if the GGSN/PGW from the VPLMN is to be selected, the APN Operator Identifier for the UE is constructed from the serving network PLMN ID. In this case, the APN-OI replacement field, if received, shall be ignored.</w:t>
      </w:r>
    </w:p>
    <w:p w14:paraId="19C5B9D6" w14:textId="77777777" w:rsidR="009103DA" w:rsidRDefault="009103DA" w:rsidP="009103DA">
      <w:r>
        <w:t>In order to guarantee inter-PLMN DNS translation, the &lt;MNC&gt; and &lt;MCC&gt; coding used in the "mnc&lt;MNC&gt;.mcc&lt;MCC&gt;.gprs" format of the APN OI shall be:</w:t>
      </w:r>
    </w:p>
    <w:p w14:paraId="51770B27" w14:textId="77777777" w:rsidR="009103DA" w:rsidRDefault="009103DA" w:rsidP="009103DA">
      <w:pPr>
        <w:pStyle w:val="B1"/>
        <w:rPr>
          <w:lang w:val="fr-FR"/>
        </w:rPr>
      </w:pPr>
      <w:r>
        <w:rPr>
          <w:lang w:val="fr-FR"/>
        </w:rPr>
        <w:t>-</w:t>
      </w:r>
      <w:r>
        <w:rPr>
          <w:lang w:val="fr-FR"/>
        </w:rPr>
        <w:tab/>
        <w:t>&lt;MNC&gt; = 3 digits</w:t>
      </w:r>
    </w:p>
    <w:p w14:paraId="5EF3AAC9" w14:textId="77777777" w:rsidR="009103DA" w:rsidRDefault="009103DA" w:rsidP="009103DA">
      <w:pPr>
        <w:pStyle w:val="B1"/>
        <w:rPr>
          <w:lang w:val="fr-FR"/>
        </w:rPr>
      </w:pPr>
      <w:r>
        <w:rPr>
          <w:lang w:val="fr-FR"/>
        </w:rPr>
        <w:t>-</w:t>
      </w:r>
      <w:r>
        <w:rPr>
          <w:lang w:val="fr-FR"/>
        </w:rPr>
        <w:tab/>
        <w:t>&lt;MCC&gt; = 3 digits</w:t>
      </w:r>
    </w:p>
    <w:p w14:paraId="44EBD622" w14:textId="77777777" w:rsidR="009103DA" w:rsidRDefault="009103DA" w:rsidP="009103DA">
      <w:pPr>
        <w:pStyle w:val="B1"/>
      </w:pPr>
      <w:r>
        <w:t>-</w:t>
      </w:r>
      <w:r>
        <w:tab/>
        <w:t>If there are only 2 significant digits in the MNC, one "0" digit is inserted at the left side to fill the 3 digits coding of MNC in the APN OI.</w:t>
      </w:r>
    </w:p>
    <w:p w14:paraId="2682AC85" w14:textId="77777777" w:rsidR="009103DA" w:rsidRDefault="009103DA" w:rsidP="009103DA">
      <w:pPr>
        <w:rPr>
          <w:lang w:eastAsia="zh-CN"/>
        </w:rPr>
      </w:pPr>
      <w:r>
        <w:lastRenderedPageBreak/>
        <w:t>As an example, the APN OI for MCC 345 and MNC 12 will be coded in the DNS as "mnc012.mcc345.gprs".</w:t>
      </w:r>
    </w:p>
    <w:p w14:paraId="04E85434" w14:textId="77777777" w:rsidR="006F067D" w:rsidRDefault="006F067D" w:rsidP="006F067D">
      <w:pPr>
        <w:rPr>
          <w:lang w:eastAsia="zh-CN"/>
        </w:rPr>
      </w:pPr>
      <w:r>
        <w:rPr>
          <w:lang w:eastAsia="zh-CN"/>
        </w:rPr>
        <w:t xml:space="preserve">The APN-OI replacement is used for selecting the GGSN/PGWfor non-roaming and home routed scenarios. </w:t>
      </w:r>
      <w:r w:rsidRPr="00F10AF3">
        <w:rPr>
          <w:lang w:eastAsia="zh-CN"/>
        </w:rPr>
        <w:t xml:space="preserve">The format of the domain name used in the APN-OI </w:t>
      </w:r>
      <w:r>
        <w:rPr>
          <w:lang w:eastAsia="zh-CN"/>
        </w:rPr>
        <w:t>replacement field (as defined in 3GPP TS 23.060 [3] and 3GPP TS 23.401 [72]) is the same as the default APN-OI as defined above except that it may be preceded by one or more labels each separated by a dot</w:t>
      </w:r>
      <w:r w:rsidRPr="00F10AF3">
        <w:rPr>
          <w:lang w:eastAsia="zh-CN"/>
        </w:rPr>
        <w:t>.</w:t>
      </w:r>
      <w:r>
        <w:rPr>
          <w:lang w:eastAsia="zh-CN"/>
        </w:rPr>
        <w:t xml:space="preserve"> It is up to the operators to determine </w:t>
      </w:r>
      <w:r w:rsidRPr="009F30FC">
        <w:rPr>
          <w:lang w:eastAsia="zh-CN"/>
        </w:rPr>
        <w:t xml:space="preserve">what labels shall precede </w:t>
      </w:r>
      <w:r>
        <w:rPr>
          <w:lang w:eastAsia="zh-CN"/>
        </w:rPr>
        <w:t>the "</w:t>
      </w:r>
      <w:r w:rsidRPr="009F30FC">
        <w:rPr>
          <w:lang w:eastAsia="zh-CN"/>
        </w:rPr>
        <w:t>mnc&lt;MNC&gt;.mcc&lt;MCC&gt;.gprs</w:t>
      </w:r>
      <w:r>
        <w:rPr>
          <w:lang w:eastAsia="zh-CN"/>
        </w:rPr>
        <w:t>" trailing</w:t>
      </w:r>
      <w:r w:rsidRPr="009F30FC">
        <w:rPr>
          <w:lang w:eastAsia="zh-CN"/>
        </w:rPr>
        <w:t xml:space="preserve"> labels</w:t>
      </w:r>
      <w:r>
        <w:rPr>
          <w:lang w:eastAsia="zh-CN"/>
        </w:rPr>
        <w:t xml:space="preserve"> (see </w:t>
      </w:r>
      <w:r>
        <w:t>clause 5.1.1.1 in TS 29.303 [73] and also clause 13.1 in TS 23.060 [3])</w:t>
      </w:r>
      <w:r w:rsidRPr="009F30FC">
        <w:rPr>
          <w:lang w:eastAsia="zh-CN"/>
        </w:rPr>
        <w:t>.</w:t>
      </w:r>
    </w:p>
    <w:p w14:paraId="5FF31313" w14:textId="77777777" w:rsidR="006F067D" w:rsidRDefault="006F067D" w:rsidP="006F067D">
      <w:pPr>
        <w:pStyle w:val="EX"/>
        <w:rPr>
          <w:lang w:eastAsia="zh-CN"/>
        </w:rPr>
      </w:pPr>
      <w:r>
        <w:rPr>
          <w:lang w:eastAsia="zh-CN"/>
        </w:rPr>
        <w:t>EXAMPLE 1:</w:t>
      </w:r>
      <w:r>
        <w:rPr>
          <w:lang w:eastAsia="zh-CN"/>
        </w:rPr>
        <w:tab/>
        <w:t>province1.mnc012.mcc345.gprs</w:t>
      </w:r>
    </w:p>
    <w:p w14:paraId="0B2FA4FC" w14:textId="77777777" w:rsidR="006F067D" w:rsidRDefault="006F067D" w:rsidP="006F067D">
      <w:pPr>
        <w:pStyle w:val="EX"/>
        <w:rPr>
          <w:lang w:eastAsia="zh-CN"/>
        </w:rPr>
      </w:pPr>
      <w:r>
        <w:rPr>
          <w:lang w:eastAsia="zh-CN"/>
        </w:rPr>
        <w:t>EXAMPLE 2:</w:t>
      </w:r>
      <w:r>
        <w:rPr>
          <w:lang w:eastAsia="zh-CN"/>
        </w:rPr>
        <w:tab/>
        <w:t>ggsn-cluster-A.provinceB.mnc012.mcc345.gprs</w:t>
      </w:r>
    </w:p>
    <w:p w14:paraId="17C0A4A0" w14:textId="71E9BDAD" w:rsidR="009103DA" w:rsidRDefault="009103DA" w:rsidP="009103DA">
      <w:pPr>
        <w:rPr>
          <w:lang w:eastAsia="zh-CN"/>
        </w:rPr>
      </w:pPr>
      <w:r w:rsidRPr="00F968F6">
        <w:rPr>
          <w:lang w:eastAsia="zh-CN"/>
        </w:rPr>
        <w:t>The APN constructed</w:t>
      </w:r>
      <w:r w:rsidRPr="00F968F6">
        <w:rPr>
          <w:rFonts w:hint="eastAsia"/>
          <w:lang w:eastAsia="zh-CN"/>
        </w:rPr>
        <w:t xml:space="preserve"> </w:t>
      </w:r>
      <w:r w:rsidRPr="00F968F6">
        <w:rPr>
          <w:lang w:eastAsia="zh-CN"/>
        </w:rPr>
        <w:t>using the APN-OI replacement field is only used for DNS translation</w:t>
      </w:r>
      <w:r w:rsidRPr="00F968F6">
        <w:rPr>
          <w:rFonts w:hint="eastAsia"/>
          <w:lang w:eastAsia="zh-CN"/>
        </w:rPr>
        <w:t xml:space="preserve">. </w:t>
      </w:r>
      <w:r w:rsidRPr="00F968F6">
        <w:rPr>
          <w:lang w:eastAsia="zh-CN"/>
        </w:rPr>
        <w:t xml:space="preserve">The APN when being sent to other network entities over GTP interfaces shall follow the rules as specified in </w:t>
      </w:r>
      <w:r w:rsidR="004E20DA">
        <w:rPr>
          <w:lang w:eastAsia="zh-CN"/>
        </w:rPr>
        <w:t>3GPP TS</w:t>
      </w:r>
      <w:r w:rsidR="00D60F0F">
        <w:rPr>
          <w:lang w:eastAsia="zh-CN"/>
        </w:rPr>
        <w:t> </w:t>
      </w:r>
      <w:r w:rsidR="00D60F0F" w:rsidRPr="00F968F6">
        <w:rPr>
          <w:rFonts w:hint="eastAsia"/>
          <w:lang w:eastAsia="zh-CN"/>
        </w:rPr>
        <w:t>2</w:t>
      </w:r>
      <w:r w:rsidRPr="00F968F6">
        <w:rPr>
          <w:rFonts w:hint="eastAsia"/>
          <w:lang w:eastAsia="zh-CN"/>
        </w:rPr>
        <w:t>3.</w:t>
      </w:r>
      <w:r w:rsidRPr="00F968F6">
        <w:rPr>
          <w:lang w:eastAsia="zh-CN"/>
        </w:rPr>
        <w:t>060</w:t>
      </w:r>
      <w:r w:rsidR="00D60F0F">
        <w:rPr>
          <w:lang w:eastAsia="zh-CN"/>
        </w:rPr>
        <w:t> </w:t>
      </w:r>
      <w:r w:rsidR="00D60F0F" w:rsidRPr="00F968F6">
        <w:rPr>
          <w:rFonts w:hint="eastAsia"/>
          <w:lang w:eastAsia="zh-CN"/>
        </w:rPr>
        <w:t>[</w:t>
      </w:r>
      <w:r w:rsidRPr="00F968F6">
        <w:rPr>
          <w:lang w:eastAsia="zh-CN"/>
        </w:rPr>
        <w:t>3</w:t>
      </w:r>
      <w:r w:rsidRPr="00F968F6">
        <w:rPr>
          <w:rFonts w:hint="eastAsia"/>
          <w:lang w:eastAsia="zh-CN"/>
        </w:rPr>
        <w:t xml:space="preserve">] and </w:t>
      </w:r>
      <w:r w:rsidR="004E20DA">
        <w:rPr>
          <w:lang w:eastAsia="zh-CN"/>
        </w:rPr>
        <w:t>3GPP TS</w:t>
      </w:r>
      <w:r w:rsidR="00D60F0F">
        <w:rPr>
          <w:lang w:eastAsia="zh-CN"/>
        </w:rPr>
        <w:t> </w:t>
      </w:r>
      <w:r w:rsidR="00D60F0F" w:rsidRPr="00F968F6">
        <w:rPr>
          <w:rFonts w:hint="eastAsia"/>
          <w:lang w:eastAsia="zh-CN"/>
        </w:rPr>
        <w:t>2</w:t>
      </w:r>
      <w:r w:rsidRPr="00F968F6">
        <w:rPr>
          <w:rFonts w:hint="eastAsia"/>
          <w:lang w:eastAsia="zh-CN"/>
        </w:rPr>
        <w:t>3.401</w:t>
      </w:r>
      <w:r w:rsidR="00D60F0F">
        <w:rPr>
          <w:lang w:eastAsia="zh-CN"/>
        </w:rPr>
        <w:t> </w:t>
      </w:r>
      <w:r w:rsidR="00D60F0F" w:rsidRPr="00F968F6">
        <w:rPr>
          <w:rFonts w:hint="eastAsia"/>
          <w:lang w:eastAsia="zh-CN"/>
        </w:rPr>
        <w:t>[</w:t>
      </w:r>
      <w:r w:rsidRPr="00F968F6">
        <w:rPr>
          <w:rFonts w:hint="eastAsia"/>
          <w:lang w:eastAsia="zh-CN"/>
        </w:rPr>
        <w:t>72</w:t>
      </w:r>
      <w:r w:rsidRPr="00F968F6">
        <w:rPr>
          <w:lang w:eastAsia="zh-CN"/>
        </w:rPr>
        <w:t>].</w:t>
      </w:r>
    </w:p>
    <w:p w14:paraId="54783FF4" w14:textId="77777777" w:rsidR="009103DA" w:rsidRDefault="009103DA" w:rsidP="00BB7F6A">
      <w:pPr>
        <w:pStyle w:val="Heading2"/>
      </w:pPr>
      <w:bookmarkStart w:id="1040" w:name="_Toc19695312"/>
      <w:bookmarkStart w:id="1041" w:name="_Toc27225377"/>
      <w:bookmarkStart w:id="1042" w:name="_Toc36112235"/>
      <w:bookmarkStart w:id="1043" w:name="_Toc36112638"/>
      <w:bookmarkStart w:id="1044" w:name="_Toc44854197"/>
      <w:bookmarkStart w:id="1045" w:name="_Toc51839590"/>
      <w:bookmarkStart w:id="1046" w:name="_Toc57880182"/>
      <w:bookmarkStart w:id="1047" w:name="_Toc57880587"/>
      <w:bookmarkStart w:id="1048" w:name="_Toc57880992"/>
      <w:bookmarkStart w:id="1049" w:name="_Toc120005611"/>
      <w:bookmarkStart w:id="1050" w:name="_Toc136329193"/>
      <w:r>
        <w:t>9.2</w:t>
      </w:r>
      <w:r>
        <w:tab/>
        <w:t>Definition of the Wild Card APN</w:t>
      </w:r>
      <w:bookmarkEnd w:id="1040"/>
      <w:bookmarkEnd w:id="1041"/>
      <w:bookmarkEnd w:id="1042"/>
      <w:bookmarkEnd w:id="1043"/>
      <w:bookmarkEnd w:id="1044"/>
      <w:bookmarkEnd w:id="1045"/>
      <w:bookmarkEnd w:id="1046"/>
      <w:bookmarkEnd w:id="1047"/>
      <w:bookmarkEnd w:id="1048"/>
      <w:bookmarkEnd w:id="1049"/>
      <w:bookmarkEnd w:id="1050"/>
    </w:p>
    <w:p w14:paraId="243A4577" w14:textId="77777777" w:rsidR="009103DA" w:rsidRDefault="009103DA" w:rsidP="009103DA">
      <w:r>
        <w:t>The APN field in the HLR may contain a wild card APN if the HPLMN operator allows the subscriber to access any network of a given PDP Type. If an SGSN has received such a wild card APN, it may either choose the APN Network Identifier received from the Mobile Station or a default APN Network Identifier for addressing the GGSN when activating a PDP context.</w:t>
      </w:r>
    </w:p>
    <w:p w14:paraId="6A87A731" w14:textId="77777777" w:rsidR="009103DA" w:rsidRDefault="009103DA" w:rsidP="00BB7F6A">
      <w:pPr>
        <w:pStyle w:val="Heading3"/>
      </w:pPr>
      <w:bookmarkStart w:id="1051" w:name="_Toc19695313"/>
      <w:bookmarkStart w:id="1052" w:name="_Toc27225378"/>
      <w:bookmarkStart w:id="1053" w:name="_Toc36112236"/>
      <w:bookmarkStart w:id="1054" w:name="_Toc36112639"/>
      <w:bookmarkStart w:id="1055" w:name="_Toc44854198"/>
      <w:bookmarkStart w:id="1056" w:name="_Toc51839591"/>
      <w:bookmarkStart w:id="1057" w:name="_Toc57880183"/>
      <w:bookmarkStart w:id="1058" w:name="_Toc57880588"/>
      <w:bookmarkStart w:id="1059" w:name="_Toc57880993"/>
      <w:bookmarkStart w:id="1060" w:name="_Toc120005612"/>
      <w:bookmarkStart w:id="1061" w:name="_Toc136329194"/>
      <w:r>
        <w:t>9.2.1</w:t>
      </w:r>
      <w:r>
        <w:tab/>
        <w:t>Coding of the Wild Card APN</w:t>
      </w:r>
      <w:bookmarkEnd w:id="1051"/>
      <w:bookmarkEnd w:id="1052"/>
      <w:bookmarkEnd w:id="1053"/>
      <w:bookmarkEnd w:id="1054"/>
      <w:bookmarkEnd w:id="1055"/>
      <w:bookmarkEnd w:id="1056"/>
      <w:bookmarkEnd w:id="1057"/>
      <w:bookmarkEnd w:id="1058"/>
      <w:bookmarkEnd w:id="1059"/>
      <w:bookmarkEnd w:id="1060"/>
      <w:bookmarkEnd w:id="1061"/>
    </w:p>
    <w:p w14:paraId="7125EF25" w14:textId="77777777" w:rsidR="009103DA" w:rsidRDefault="009103DA" w:rsidP="009103DA">
      <w:r>
        <w:t>The wild card APN is coded as an APN with "*" as its single label, (i.e. a length octet with value one, followed by the ASCII code for the asterisk).</w:t>
      </w:r>
    </w:p>
    <w:p w14:paraId="5754514E" w14:textId="77777777" w:rsidR="009103DA" w:rsidRDefault="009103DA" w:rsidP="00BB7F6A">
      <w:pPr>
        <w:pStyle w:val="Heading2"/>
        <w:rPr>
          <w:rFonts w:cs="Arial"/>
          <w:szCs w:val="32"/>
        </w:rPr>
      </w:pPr>
      <w:bookmarkStart w:id="1062" w:name="_Toc19695314"/>
      <w:bookmarkStart w:id="1063" w:name="_Toc27225379"/>
      <w:bookmarkStart w:id="1064" w:name="_Toc36112237"/>
      <w:bookmarkStart w:id="1065" w:name="_Toc36112640"/>
      <w:bookmarkStart w:id="1066" w:name="_Toc44854199"/>
      <w:bookmarkStart w:id="1067" w:name="_Toc51839592"/>
      <w:bookmarkStart w:id="1068" w:name="_Toc57880184"/>
      <w:bookmarkStart w:id="1069" w:name="_Toc57880589"/>
      <w:bookmarkStart w:id="1070" w:name="_Toc57880994"/>
      <w:bookmarkStart w:id="1071" w:name="_Toc120005613"/>
      <w:bookmarkStart w:id="1072" w:name="_Toc136329195"/>
      <w:r>
        <w:rPr>
          <w:rFonts w:cs="Arial"/>
          <w:szCs w:val="32"/>
        </w:rPr>
        <w:t>9.3</w:t>
      </w:r>
      <w:r>
        <w:rPr>
          <w:rFonts w:cs="Arial"/>
          <w:szCs w:val="32"/>
        </w:rPr>
        <w:tab/>
        <w:t>Definition of Emergency APN</w:t>
      </w:r>
      <w:bookmarkEnd w:id="1062"/>
      <w:bookmarkEnd w:id="1063"/>
      <w:bookmarkEnd w:id="1064"/>
      <w:bookmarkEnd w:id="1065"/>
      <w:bookmarkEnd w:id="1066"/>
      <w:bookmarkEnd w:id="1067"/>
      <w:bookmarkEnd w:id="1068"/>
      <w:bookmarkEnd w:id="1069"/>
      <w:bookmarkEnd w:id="1070"/>
      <w:bookmarkEnd w:id="1071"/>
      <w:bookmarkEnd w:id="1072"/>
    </w:p>
    <w:p w14:paraId="58C008B5" w14:textId="77777777" w:rsidR="009103DA" w:rsidRDefault="009103DA" w:rsidP="009103DA">
      <w:r w:rsidDel="001137A2">
        <w:t xml:space="preserve">The Emergency APN (Em-APN) </w:t>
      </w:r>
      <w:r>
        <w:t xml:space="preserve">is an APN used to derive a PDN GW selected </w:t>
      </w:r>
      <w:r w:rsidDel="001137A2">
        <w:t>for IMS Emergency call</w:t>
      </w:r>
      <w:r>
        <w:t xml:space="preserve"> </w:t>
      </w:r>
      <w:r w:rsidDel="001137A2">
        <w:t>s</w:t>
      </w:r>
      <w:r>
        <w:t>upport. The exact encoding of the Em-APN is the responsibility of each PLMN operator as it is only valid within a given PLMN</w:t>
      </w:r>
      <w:r w:rsidDel="001137A2">
        <w:t>.</w:t>
      </w:r>
    </w:p>
    <w:p w14:paraId="5A1AECC2" w14:textId="77777777" w:rsidR="009103DA" w:rsidRDefault="009103DA" w:rsidP="00BB7F6A">
      <w:pPr>
        <w:pStyle w:val="Heading1"/>
      </w:pPr>
      <w:bookmarkStart w:id="1073" w:name="_Toc19695315"/>
      <w:bookmarkStart w:id="1074" w:name="_Toc27225380"/>
      <w:bookmarkStart w:id="1075" w:name="_Toc36112238"/>
      <w:bookmarkStart w:id="1076" w:name="_Toc36112641"/>
      <w:bookmarkStart w:id="1077" w:name="_Toc44854200"/>
      <w:bookmarkStart w:id="1078" w:name="_Toc51839593"/>
      <w:bookmarkStart w:id="1079" w:name="_Toc57880185"/>
      <w:bookmarkStart w:id="1080" w:name="_Toc57880590"/>
      <w:bookmarkStart w:id="1081" w:name="_Toc57880995"/>
      <w:bookmarkStart w:id="1082" w:name="_Toc120005614"/>
      <w:bookmarkStart w:id="1083" w:name="_Toc136329196"/>
      <w:r>
        <w:t>10</w:t>
      </w:r>
      <w:r>
        <w:tab/>
        <w:t>Identification of the Cordless Telephony System entities</w:t>
      </w:r>
      <w:bookmarkEnd w:id="1073"/>
      <w:bookmarkEnd w:id="1074"/>
      <w:bookmarkEnd w:id="1075"/>
      <w:bookmarkEnd w:id="1076"/>
      <w:bookmarkEnd w:id="1077"/>
      <w:bookmarkEnd w:id="1078"/>
      <w:bookmarkEnd w:id="1079"/>
      <w:bookmarkEnd w:id="1080"/>
      <w:bookmarkEnd w:id="1081"/>
      <w:bookmarkEnd w:id="1082"/>
      <w:bookmarkEnd w:id="1083"/>
    </w:p>
    <w:p w14:paraId="55F9A29F" w14:textId="77777777" w:rsidR="009103DA" w:rsidRDefault="009103DA" w:rsidP="00BB7F6A">
      <w:pPr>
        <w:pStyle w:val="Heading2"/>
      </w:pPr>
      <w:bookmarkStart w:id="1084" w:name="_Toc19695316"/>
      <w:bookmarkStart w:id="1085" w:name="_Toc27225381"/>
      <w:bookmarkStart w:id="1086" w:name="_Toc36112239"/>
      <w:bookmarkStart w:id="1087" w:name="_Toc36112642"/>
      <w:bookmarkStart w:id="1088" w:name="_Toc44854201"/>
      <w:bookmarkStart w:id="1089" w:name="_Toc51839594"/>
      <w:bookmarkStart w:id="1090" w:name="_Toc57880186"/>
      <w:bookmarkStart w:id="1091" w:name="_Toc57880591"/>
      <w:bookmarkStart w:id="1092" w:name="_Toc57880996"/>
      <w:bookmarkStart w:id="1093" w:name="_Toc120005615"/>
      <w:bookmarkStart w:id="1094" w:name="_Toc136329197"/>
      <w:r>
        <w:t>10.1</w:t>
      </w:r>
      <w:r>
        <w:tab/>
        <w:t>General description of CTS</w:t>
      </w:r>
      <w:r>
        <w:noBreakHyphen/>
        <w:t>MS and CTS</w:t>
      </w:r>
      <w:r>
        <w:noBreakHyphen/>
        <w:t>FP Identities</w:t>
      </w:r>
      <w:bookmarkEnd w:id="1084"/>
      <w:bookmarkEnd w:id="1085"/>
      <w:bookmarkEnd w:id="1086"/>
      <w:bookmarkEnd w:id="1087"/>
      <w:bookmarkEnd w:id="1088"/>
      <w:bookmarkEnd w:id="1089"/>
      <w:bookmarkEnd w:id="1090"/>
      <w:bookmarkEnd w:id="1091"/>
      <w:bookmarkEnd w:id="1092"/>
      <w:bookmarkEnd w:id="1093"/>
      <w:bookmarkEnd w:id="1094"/>
    </w:p>
    <w:p w14:paraId="64E086ED" w14:textId="77777777" w:rsidR="009103DA" w:rsidRDefault="009103DA" w:rsidP="009103DA">
      <w:r>
        <w:t>Every CTS</w:t>
      </w:r>
      <w:r>
        <w:noBreakHyphen/>
        <w:t>FP broadcasts a local identity - the Fixed Part Beacon Identity (FPBI) - which contains an Access Rights Identity. Every CTS</w:t>
      </w:r>
      <w:r>
        <w:noBreakHyphen/>
        <w:t>MS has both an Access Rights Key and a CTS Mobile Subscriber Identity (CTSMSI). These operate as a pair. A CTS</w:t>
      </w:r>
      <w:r>
        <w:noBreakHyphen/>
        <w:t>MS is allowed to access any CTS</w:t>
      </w:r>
      <w:r>
        <w:noBreakHyphen/>
        <w:t>FP which broadcasts an FPBI which can be identified by any of the CTS</w:t>
      </w:r>
      <w:r>
        <w:noBreakHyphen/>
        <w:t>MS Access Rights Keys of that CTS</w:t>
      </w:r>
      <w:r>
        <w:noBreakHyphen/>
        <w:t>MS. The CTS</w:t>
      </w:r>
      <w:r>
        <w:noBreakHyphen/>
        <w:t>MS Access Rights Key contains the FPBI and the FPBI Length Indicator (FLI) indicating the relevant part of the FPBI used to control access.</w:t>
      </w:r>
    </w:p>
    <w:p w14:paraId="14A511C9" w14:textId="77777777" w:rsidR="009103DA" w:rsidRDefault="009103DA" w:rsidP="00BB7F6A">
      <w:pPr>
        <w:pStyle w:val="Heading2"/>
      </w:pPr>
      <w:bookmarkStart w:id="1095" w:name="_Toc19695317"/>
      <w:bookmarkStart w:id="1096" w:name="_Toc27225382"/>
      <w:bookmarkStart w:id="1097" w:name="_Toc36112240"/>
      <w:bookmarkStart w:id="1098" w:name="_Toc36112643"/>
      <w:bookmarkStart w:id="1099" w:name="_Toc44854202"/>
      <w:bookmarkStart w:id="1100" w:name="_Toc51839595"/>
      <w:bookmarkStart w:id="1101" w:name="_Toc57880187"/>
      <w:bookmarkStart w:id="1102" w:name="_Toc57880592"/>
      <w:bookmarkStart w:id="1103" w:name="_Toc57880997"/>
      <w:bookmarkStart w:id="1104" w:name="_Toc120005616"/>
      <w:bookmarkStart w:id="1105" w:name="_Toc136329198"/>
      <w:r>
        <w:t>10.2</w:t>
      </w:r>
      <w:r>
        <w:tab/>
        <w:t>CTS Mobile Subscriber Identities</w:t>
      </w:r>
      <w:bookmarkEnd w:id="1095"/>
      <w:bookmarkEnd w:id="1096"/>
      <w:bookmarkEnd w:id="1097"/>
      <w:bookmarkEnd w:id="1098"/>
      <w:bookmarkEnd w:id="1099"/>
      <w:bookmarkEnd w:id="1100"/>
      <w:bookmarkEnd w:id="1101"/>
      <w:bookmarkEnd w:id="1102"/>
      <w:bookmarkEnd w:id="1103"/>
      <w:bookmarkEnd w:id="1104"/>
      <w:bookmarkEnd w:id="1105"/>
    </w:p>
    <w:p w14:paraId="1BA7FDC6" w14:textId="77777777" w:rsidR="009103DA" w:rsidRDefault="009103DA" w:rsidP="00BB7F6A">
      <w:pPr>
        <w:pStyle w:val="Heading3"/>
      </w:pPr>
      <w:bookmarkStart w:id="1106" w:name="_Toc19695318"/>
      <w:bookmarkStart w:id="1107" w:name="_Toc27225383"/>
      <w:bookmarkStart w:id="1108" w:name="_Toc36112241"/>
      <w:bookmarkStart w:id="1109" w:name="_Toc36112644"/>
      <w:bookmarkStart w:id="1110" w:name="_Toc44854203"/>
      <w:bookmarkStart w:id="1111" w:name="_Toc51839596"/>
      <w:bookmarkStart w:id="1112" w:name="_Toc57880188"/>
      <w:bookmarkStart w:id="1113" w:name="_Toc57880593"/>
      <w:bookmarkStart w:id="1114" w:name="_Toc57880998"/>
      <w:bookmarkStart w:id="1115" w:name="_Toc120005617"/>
      <w:bookmarkStart w:id="1116" w:name="_Toc136329199"/>
      <w:r>
        <w:t>10.2.1</w:t>
      </w:r>
      <w:r>
        <w:tab/>
        <w:t>General</w:t>
      </w:r>
      <w:bookmarkEnd w:id="1106"/>
      <w:bookmarkEnd w:id="1107"/>
      <w:bookmarkEnd w:id="1108"/>
      <w:bookmarkEnd w:id="1109"/>
      <w:bookmarkEnd w:id="1110"/>
      <w:bookmarkEnd w:id="1111"/>
      <w:bookmarkEnd w:id="1112"/>
      <w:bookmarkEnd w:id="1113"/>
      <w:bookmarkEnd w:id="1114"/>
      <w:bookmarkEnd w:id="1115"/>
      <w:bookmarkEnd w:id="1116"/>
    </w:p>
    <w:p w14:paraId="16BF5FC9" w14:textId="77777777" w:rsidR="009103DA" w:rsidRDefault="009103DA" w:rsidP="009103DA">
      <w:r>
        <w:t>Each CTS</w:t>
      </w:r>
      <w:r>
        <w:noBreakHyphen/>
        <w:t>MS has one or more temporary identities which are used for paging and to request access. The structure and allocation principles of the CTS Mobile Subscriber Identities (CTSMSI) are defined below.</w:t>
      </w:r>
    </w:p>
    <w:p w14:paraId="46CA671A" w14:textId="77777777" w:rsidR="009103DA" w:rsidRDefault="009103DA" w:rsidP="00BB7F6A">
      <w:pPr>
        <w:pStyle w:val="Heading3"/>
      </w:pPr>
      <w:bookmarkStart w:id="1117" w:name="_Toc19695319"/>
      <w:bookmarkStart w:id="1118" w:name="_Toc27225384"/>
      <w:bookmarkStart w:id="1119" w:name="_Toc36112242"/>
      <w:bookmarkStart w:id="1120" w:name="_Toc36112645"/>
      <w:bookmarkStart w:id="1121" w:name="_Toc44854204"/>
      <w:bookmarkStart w:id="1122" w:name="_Toc51839597"/>
      <w:bookmarkStart w:id="1123" w:name="_Toc57880189"/>
      <w:bookmarkStart w:id="1124" w:name="_Toc57880594"/>
      <w:bookmarkStart w:id="1125" w:name="_Toc57880999"/>
      <w:bookmarkStart w:id="1126" w:name="_Toc120005618"/>
      <w:bookmarkStart w:id="1127" w:name="_Toc136329200"/>
      <w:r>
        <w:lastRenderedPageBreak/>
        <w:t>10.2.2</w:t>
      </w:r>
      <w:r>
        <w:tab/>
        <w:t>Composition of the CTSMSI</w:t>
      </w:r>
      <w:bookmarkEnd w:id="1117"/>
      <w:bookmarkEnd w:id="1118"/>
      <w:bookmarkEnd w:id="1119"/>
      <w:bookmarkEnd w:id="1120"/>
      <w:bookmarkEnd w:id="1121"/>
      <w:bookmarkEnd w:id="1122"/>
      <w:bookmarkEnd w:id="1123"/>
      <w:bookmarkEnd w:id="1124"/>
      <w:bookmarkEnd w:id="1125"/>
      <w:bookmarkEnd w:id="1126"/>
      <w:bookmarkEnd w:id="1127"/>
    </w:p>
    <w:p w14:paraId="5DE23C6A" w14:textId="77777777" w:rsidR="009103DA" w:rsidRDefault="009103DA" w:rsidP="009103DA">
      <w:pPr>
        <w:pStyle w:val="LD"/>
        <w:jc w:val="center"/>
      </w:pPr>
      <w:bookmarkStart w:id="1128" w:name="_PERM_MCCTEMPBM_CRPT51510020___4"/>
      <w:r>
        <w:t>bit No 22                                          1</w:t>
      </w:r>
    </w:p>
    <w:p w14:paraId="4B34A4E5" w14:textId="77777777" w:rsidR="009103DA" w:rsidRPr="00671D85" w:rsidRDefault="009103DA" w:rsidP="009103DA">
      <w:pPr>
        <w:pStyle w:val="LD"/>
        <w:jc w:val="center"/>
      </w:pPr>
      <w:r>
        <w:t xml:space="preserve">       </w:t>
      </w:r>
      <w:r w:rsidRPr="00671D85">
        <w:t>+-------------------------------------------+</w:t>
      </w:r>
    </w:p>
    <w:p w14:paraId="3DA6BEBB" w14:textId="77777777" w:rsidR="009103DA" w:rsidRPr="00671D85" w:rsidRDefault="009103DA" w:rsidP="009103DA">
      <w:pPr>
        <w:pStyle w:val="LD"/>
        <w:jc w:val="center"/>
      </w:pPr>
      <w:r w:rsidRPr="00671D85">
        <w:t xml:space="preserve">       |   |                                       |</w:t>
      </w:r>
    </w:p>
    <w:p w14:paraId="40EFE818" w14:textId="77777777" w:rsidR="009103DA" w:rsidRPr="00671D85" w:rsidRDefault="009103DA" w:rsidP="009103DA">
      <w:pPr>
        <w:pStyle w:val="LD"/>
        <w:jc w:val="center"/>
      </w:pPr>
      <w:r w:rsidRPr="00671D85">
        <w:t xml:space="preserve">       +-</w:t>
      </w:r>
      <w:r>
        <w:sym w:font="Courier New" w:char="2534"/>
      </w:r>
      <w:r w:rsidRPr="00671D85">
        <w:t>-</w:t>
      </w:r>
      <w:r>
        <w:sym w:font="Courier New" w:char="2534"/>
      </w:r>
      <w:r w:rsidRPr="00671D85">
        <w:t>-</w:t>
      </w:r>
      <w:r>
        <w:sym w:font="Courier New" w:char="2534"/>
      </w:r>
      <w:r w:rsidRPr="00671D85">
        <w:t>-</w:t>
      </w:r>
      <w:r>
        <w:sym w:font="Courier New" w:char="2534"/>
      </w:r>
      <w:r w:rsidRPr="00671D85">
        <w:t>-</w:t>
      </w:r>
      <w:r>
        <w:sym w:font="Courier New" w:char="2534"/>
      </w:r>
      <w:r w:rsidRPr="00671D85">
        <w:t>-</w:t>
      </w:r>
      <w:r>
        <w:sym w:font="Courier New" w:char="2534"/>
      </w:r>
      <w:r w:rsidRPr="00671D85">
        <w:t>-</w:t>
      </w:r>
      <w:r>
        <w:sym w:font="Courier New" w:char="2534"/>
      </w:r>
      <w:r w:rsidRPr="00671D85">
        <w:t>-</w:t>
      </w:r>
      <w:r>
        <w:sym w:font="Courier New" w:char="2534"/>
      </w:r>
      <w:r w:rsidRPr="00671D85">
        <w:t>-</w:t>
      </w:r>
      <w:r>
        <w:sym w:font="Courier New" w:char="2534"/>
      </w:r>
      <w:r w:rsidRPr="00671D85">
        <w:t>-</w:t>
      </w:r>
      <w:r>
        <w:sym w:font="Courier New" w:char="2534"/>
      </w:r>
      <w:r w:rsidRPr="00671D85">
        <w:t>-</w:t>
      </w:r>
      <w:r>
        <w:sym w:font="Courier New" w:char="2534"/>
      </w:r>
      <w:r w:rsidRPr="00671D85">
        <w:t>-</w:t>
      </w:r>
      <w:r>
        <w:sym w:font="Courier New" w:char="2534"/>
      </w:r>
      <w:r w:rsidRPr="00671D85">
        <w:t>-</w:t>
      </w:r>
      <w:r>
        <w:sym w:font="Courier New" w:char="2534"/>
      </w:r>
      <w:r w:rsidRPr="00671D85">
        <w:t>-</w:t>
      </w:r>
      <w:r>
        <w:sym w:font="Courier New" w:char="2534"/>
      </w:r>
      <w:r w:rsidRPr="00671D85">
        <w:t>-</w:t>
      </w:r>
      <w:r>
        <w:sym w:font="Courier New" w:char="2534"/>
      </w:r>
      <w:r w:rsidRPr="00671D85">
        <w:t>-</w:t>
      </w:r>
      <w:r>
        <w:sym w:font="Courier New" w:char="2534"/>
      </w:r>
      <w:r w:rsidRPr="00671D85">
        <w:t>-</w:t>
      </w:r>
      <w:r>
        <w:sym w:font="Courier New" w:char="2534"/>
      </w:r>
      <w:r w:rsidRPr="00671D85">
        <w:t>-</w:t>
      </w:r>
      <w:r>
        <w:sym w:font="Courier New" w:char="2534"/>
      </w:r>
      <w:r w:rsidRPr="00671D85">
        <w:t>-</w:t>
      </w:r>
      <w:r>
        <w:sym w:font="Courier New" w:char="2534"/>
      </w:r>
      <w:r w:rsidRPr="00671D85">
        <w:t>-</w:t>
      </w:r>
      <w:r>
        <w:sym w:font="Courier New" w:char="2534"/>
      </w:r>
      <w:r w:rsidRPr="00671D85">
        <w:t>-</w:t>
      </w:r>
      <w:r>
        <w:sym w:font="Courier New" w:char="2534"/>
      </w:r>
      <w:r w:rsidRPr="00671D85">
        <w:t>-+</w:t>
      </w:r>
    </w:p>
    <w:p w14:paraId="4EA7CA98" w14:textId="77777777" w:rsidR="009103DA" w:rsidRPr="00671D85" w:rsidRDefault="009103DA" w:rsidP="009103DA">
      <w:pPr>
        <w:pStyle w:val="LD"/>
        <w:jc w:val="center"/>
      </w:pPr>
      <w:r w:rsidRPr="00671D85">
        <w:t xml:space="preserve">       Type|&lt;-----------Significant Part----------&gt;|</w:t>
      </w:r>
    </w:p>
    <w:p w14:paraId="1613F5F3" w14:textId="77777777" w:rsidR="009103DA" w:rsidRPr="00671D85" w:rsidRDefault="009103DA" w:rsidP="009103DA">
      <w:pPr>
        <w:pStyle w:val="LD"/>
        <w:jc w:val="center"/>
      </w:pPr>
    </w:p>
    <w:p w14:paraId="16CF1EC2" w14:textId="77777777" w:rsidR="009103DA" w:rsidRPr="00671D85" w:rsidRDefault="009103DA" w:rsidP="009103DA">
      <w:pPr>
        <w:pStyle w:val="LD"/>
        <w:jc w:val="center"/>
      </w:pPr>
      <w:r w:rsidRPr="00671D85">
        <w:t xml:space="preserve">       CTSMSI 22 bits</w:t>
      </w:r>
    </w:p>
    <w:p w14:paraId="22DBA3CA" w14:textId="77777777" w:rsidR="009103DA" w:rsidRPr="00671D85" w:rsidRDefault="009103DA" w:rsidP="009103DA">
      <w:pPr>
        <w:pStyle w:val="LD"/>
        <w:jc w:val="center"/>
      </w:pPr>
      <w:r w:rsidRPr="00671D85">
        <w:t xml:space="preserve">       &lt;-------------------------------------------&gt;</w:t>
      </w:r>
    </w:p>
    <w:bookmarkEnd w:id="1128"/>
    <w:p w14:paraId="5F272F68" w14:textId="77777777" w:rsidR="009103DA" w:rsidRPr="00671D85" w:rsidRDefault="009103DA" w:rsidP="009103DA">
      <w:pPr>
        <w:pStyle w:val="NF"/>
      </w:pPr>
    </w:p>
    <w:p w14:paraId="7D529D5E" w14:textId="77777777" w:rsidR="009103DA" w:rsidRDefault="009103DA" w:rsidP="009103DA">
      <w:pPr>
        <w:pStyle w:val="TF"/>
      </w:pPr>
      <w:r>
        <w:t>Figure 13: Structure of CTSMSI</w:t>
      </w:r>
    </w:p>
    <w:p w14:paraId="656C1143" w14:textId="77777777" w:rsidR="009103DA" w:rsidRDefault="009103DA" w:rsidP="009103DA">
      <w:r>
        <w:t>The CTSMSI is composed of the following elements:</w:t>
      </w:r>
    </w:p>
    <w:p w14:paraId="7DDF29C0" w14:textId="77777777" w:rsidR="009103DA" w:rsidRDefault="009103DA" w:rsidP="009103DA">
      <w:pPr>
        <w:pStyle w:val="B1"/>
      </w:pPr>
      <w:r>
        <w:t>-</w:t>
      </w:r>
      <w:r>
        <w:tab/>
        <w:t>CTSMSI Type. Its length is 2 bits;</w:t>
      </w:r>
    </w:p>
    <w:p w14:paraId="7551B8F6" w14:textId="77777777" w:rsidR="009103DA" w:rsidRDefault="009103DA" w:rsidP="009103DA">
      <w:pPr>
        <w:pStyle w:val="B1"/>
      </w:pPr>
      <w:r>
        <w:t>-</w:t>
      </w:r>
      <w:r>
        <w:tab/>
        <w:t>Significant Part. Its length is 20 bits.</w:t>
      </w:r>
    </w:p>
    <w:p w14:paraId="5B31AC47" w14:textId="77777777" w:rsidR="009103DA" w:rsidRDefault="009103DA" w:rsidP="009103DA">
      <w:r>
        <w:t>The following CTSMSI Type values have been allocated for use by CTS:</w:t>
      </w:r>
    </w:p>
    <w:p w14:paraId="1BAB03D3" w14:textId="77777777" w:rsidR="009103DA" w:rsidRDefault="009103DA" w:rsidP="009103DA">
      <w:pPr>
        <w:pStyle w:val="B1"/>
      </w:pPr>
      <w:r>
        <w:t>00</w:t>
      </w:r>
      <w:r>
        <w:tab/>
        <w:t>Default Individual CTSMSI;</w:t>
      </w:r>
    </w:p>
    <w:p w14:paraId="0ABE7BF0" w14:textId="77777777" w:rsidR="009103DA" w:rsidRDefault="009103DA" w:rsidP="009103DA">
      <w:pPr>
        <w:pStyle w:val="B1"/>
      </w:pPr>
      <w:r>
        <w:t>01</w:t>
      </w:r>
      <w:r>
        <w:tab/>
        <w:t>Reserved;</w:t>
      </w:r>
    </w:p>
    <w:p w14:paraId="48A56833" w14:textId="77777777" w:rsidR="009103DA" w:rsidRDefault="009103DA" w:rsidP="009103DA">
      <w:pPr>
        <w:pStyle w:val="B1"/>
      </w:pPr>
      <w:r>
        <w:t>10</w:t>
      </w:r>
      <w:r>
        <w:tab/>
        <w:t>Assigned Individual CTSMSI;</w:t>
      </w:r>
    </w:p>
    <w:p w14:paraId="0C9B4758" w14:textId="77777777" w:rsidR="009103DA" w:rsidRDefault="009103DA" w:rsidP="009103DA">
      <w:pPr>
        <w:pStyle w:val="B1"/>
      </w:pPr>
      <w:r>
        <w:t>11</w:t>
      </w:r>
      <w:r>
        <w:tab/>
        <w:t>Assigned Connectionless Group CTSMSI.</w:t>
      </w:r>
    </w:p>
    <w:p w14:paraId="3C0CB424" w14:textId="77777777" w:rsidR="009103DA" w:rsidRDefault="009103DA" w:rsidP="00BB7F6A">
      <w:pPr>
        <w:pStyle w:val="Heading3"/>
      </w:pPr>
      <w:bookmarkStart w:id="1129" w:name="_Toc19695320"/>
      <w:bookmarkStart w:id="1130" w:name="_Toc27225385"/>
      <w:bookmarkStart w:id="1131" w:name="_Toc36112243"/>
      <w:bookmarkStart w:id="1132" w:name="_Toc36112646"/>
      <w:bookmarkStart w:id="1133" w:name="_Toc44854205"/>
      <w:bookmarkStart w:id="1134" w:name="_Toc51839598"/>
      <w:bookmarkStart w:id="1135" w:name="_Toc57880190"/>
      <w:bookmarkStart w:id="1136" w:name="_Toc57880595"/>
      <w:bookmarkStart w:id="1137" w:name="_Toc57881000"/>
      <w:bookmarkStart w:id="1138" w:name="_Toc120005619"/>
      <w:bookmarkStart w:id="1139" w:name="_Toc136329201"/>
      <w:r>
        <w:t>10.2.3</w:t>
      </w:r>
      <w:r>
        <w:tab/>
        <w:t>Allocation principles</w:t>
      </w:r>
      <w:bookmarkEnd w:id="1129"/>
      <w:bookmarkEnd w:id="1130"/>
      <w:bookmarkEnd w:id="1131"/>
      <w:bookmarkEnd w:id="1132"/>
      <w:bookmarkEnd w:id="1133"/>
      <w:bookmarkEnd w:id="1134"/>
      <w:bookmarkEnd w:id="1135"/>
      <w:bookmarkEnd w:id="1136"/>
      <w:bookmarkEnd w:id="1137"/>
      <w:bookmarkEnd w:id="1138"/>
      <w:bookmarkEnd w:id="1139"/>
    </w:p>
    <w:p w14:paraId="4E679342" w14:textId="77777777" w:rsidR="009103DA" w:rsidRDefault="009103DA" w:rsidP="009103DA">
      <w:r>
        <w:t>The default Individual CTSMSI contains the least significant portion of the IMSI. This is the default CTS</w:t>
      </w:r>
      <w:r>
        <w:noBreakHyphen/>
        <w:t>MS identity.</w:t>
      </w:r>
    </w:p>
    <w:p w14:paraId="76891E12" w14:textId="77777777" w:rsidR="009103DA" w:rsidRDefault="009103DA" w:rsidP="009103DA">
      <w:r>
        <w:t>Assigned CTSMSIs are allocated by the CTS</w:t>
      </w:r>
      <w:r>
        <w:noBreakHyphen/>
        <w:t>FP during enrolment, registration and other access procedures. Significant Part of the assigned CTSMSI shall be allocated in the range 00001-FFFFE. CTS</w:t>
      </w:r>
      <w:r>
        <w:noBreakHyphen/>
        <w:t>FP shall not allocate Significant Part equal to 00000 or to FFFFF and shall not allocate Assigned CTSMSI using Reserved Type value. Such assignments shall be ignored by the CTS</w:t>
      </w:r>
      <w:r>
        <w:noBreakHyphen/>
        <w:t>MS.</w:t>
      </w:r>
    </w:p>
    <w:p w14:paraId="0553833E" w14:textId="77777777" w:rsidR="009103DA" w:rsidRDefault="009103DA" w:rsidP="009103DA">
      <w:r>
        <w:t>Assigned CTSMSIs are allocated in ciphered mode.</w:t>
      </w:r>
    </w:p>
    <w:p w14:paraId="6FDE87CF" w14:textId="77777777" w:rsidR="009103DA" w:rsidRDefault="009103DA" w:rsidP="009103DA">
      <w:pPr>
        <w:pStyle w:val="NO"/>
      </w:pPr>
      <w:r>
        <w:t>NOTE:</w:t>
      </w:r>
      <w:r>
        <w:tab/>
        <w:t>The assigned individual CTSMSI should be updated whenever it is sent in clear text on the CTS radio interface during RR connection establishment.</w:t>
      </w:r>
    </w:p>
    <w:p w14:paraId="470D096F" w14:textId="77777777" w:rsidR="009103DA" w:rsidRDefault="009103DA" w:rsidP="009103DA">
      <w:r>
        <w:t>The value FFFFF from the set of Assigned Connectionless Group CTSMSI shall be considered in all CTS</w:t>
      </w:r>
      <w:r>
        <w:noBreakHyphen/>
        <w:t>MS as the value of the Connectionless Broadcast Identifier.</w:t>
      </w:r>
    </w:p>
    <w:p w14:paraId="5A2FBD44" w14:textId="77777777" w:rsidR="009103DA" w:rsidRDefault="009103DA" w:rsidP="00BB7F6A">
      <w:pPr>
        <w:pStyle w:val="Heading3"/>
      </w:pPr>
      <w:bookmarkStart w:id="1140" w:name="_Toc19695321"/>
      <w:bookmarkStart w:id="1141" w:name="_Toc27225386"/>
      <w:bookmarkStart w:id="1142" w:name="_Toc36112244"/>
      <w:bookmarkStart w:id="1143" w:name="_Toc36112647"/>
      <w:bookmarkStart w:id="1144" w:name="_Toc44854206"/>
      <w:bookmarkStart w:id="1145" w:name="_Toc51839599"/>
      <w:bookmarkStart w:id="1146" w:name="_Toc57880191"/>
      <w:bookmarkStart w:id="1147" w:name="_Toc57880596"/>
      <w:bookmarkStart w:id="1148" w:name="_Toc57881001"/>
      <w:bookmarkStart w:id="1149" w:name="_Toc120005620"/>
      <w:bookmarkStart w:id="1150" w:name="_Toc136329202"/>
      <w:r>
        <w:t>10.2.4</w:t>
      </w:r>
      <w:r>
        <w:tab/>
        <w:t>CTSMSI hexadecimal representation</w:t>
      </w:r>
      <w:bookmarkEnd w:id="1140"/>
      <w:bookmarkEnd w:id="1141"/>
      <w:bookmarkEnd w:id="1142"/>
      <w:bookmarkEnd w:id="1143"/>
      <w:bookmarkEnd w:id="1144"/>
      <w:bookmarkEnd w:id="1145"/>
      <w:bookmarkEnd w:id="1146"/>
      <w:bookmarkEnd w:id="1147"/>
      <w:bookmarkEnd w:id="1148"/>
      <w:bookmarkEnd w:id="1149"/>
      <w:bookmarkEnd w:id="1150"/>
    </w:p>
    <w:p w14:paraId="747CC0A7" w14:textId="77777777" w:rsidR="009103DA" w:rsidRDefault="009103DA" w:rsidP="009103DA">
      <w:r>
        <w:t>The 22 bits of CTSMSI are padded with 2 leading zeroes to give a 6 digit hexadecimal value.</w:t>
      </w:r>
    </w:p>
    <w:p w14:paraId="70F7B689" w14:textId="77777777" w:rsidR="009103DA" w:rsidRDefault="009103DA" w:rsidP="009103DA">
      <w:pPr>
        <w:pStyle w:val="EX"/>
      </w:pPr>
      <w:r>
        <w:t>EXAMPLE:</w:t>
      </w:r>
      <w:r>
        <w:tab/>
        <w:t>binary CTSMSI value: 11 1001 0010 0000 1011 1100</w:t>
      </w:r>
    </w:p>
    <w:p w14:paraId="6A2286F3" w14:textId="77777777" w:rsidR="009103DA" w:rsidRDefault="009103DA" w:rsidP="009103DA">
      <w:pPr>
        <w:pStyle w:val="EX"/>
      </w:pPr>
      <w:r>
        <w:tab/>
        <w:t>hexadecimal CTSMSI value: 39 20 BC.</w:t>
      </w:r>
    </w:p>
    <w:p w14:paraId="49A008BF" w14:textId="77777777" w:rsidR="009103DA" w:rsidRDefault="009103DA" w:rsidP="00BB7F6A">
      <w:pPr>
        <w:pStyle w:val="Heading2"/>
      </w:pPr>
      <w:bookmarkStart w:id="1151" w:name="_Toc19695322"/>
      <w:bookmarkStart w:id="1152" w:name="_Toc27225387"/>
      <w:bookmarkStart w:id="1153" w:name="_Toc36112245"/>
      <w:bookmarkStart w:id="1154" w:name="_Toc36112648"/>
      <w:bookmarkStart w:id="1155" w:name="_Toc44854207"/>
      <w:bookmarkStart w:id="1156" w:name="_Toc51839600"/>
      <w:bookmarkStart w:id="1157" w:name="_Toc57880192"/>
      <w:bookmarkStart w:id="1158" w:name="_Toc57880597"/>
      <w:bookmarkStart w:id="1159" w:name="_Toc57881002"/>
      <w:bookmarkStart w:id="1160" w:name="_Toc120005621"/>
      <w:bookmarkStart w:id="1161" w:name="_Toc136329203"/>
      <w:r>
        <w:t>10.3</w:t>
      </w:r>
      <w:r>
        <w:tab/>
        <w:t>Fixed Part Beacon Identity</w:t>
      </w:r>
      <w:bookmarkEnd w:id="1151"/>
      <w:bookmarkEnd w:id="1152"/>
      <w:bookmarkEnd w:id="1153"/>
      <w:bookmarkEnd w:id="1154"/>
      <w:bookmarkEnd w:id="1155"/>
      <w:bookmarkEnd w:id="1156"/>
      <w:bookmarkEnd w:id="1157"/>
      <w:bookmarkEnd w:id="1158"/>
      <w:bookmarkEnd w:id="1159"/>
      <w:bookmarkEnd w:id="1160"/>
      <w:bookmarkEnd w:id="1161"/>
    </w:p>
    <w:p w14:paraId="1B7C5384" w14:textId="77777777" w:rsidR="009103DA" w:rsidRDefault="009103DA" w:rsidP="00BB7F6A">
      <w:pPr>
        <w:pStyle w:val="Heading3"/>
      </w:pPr>
      <w:bookmarkStart w:id="1162" w:name="_Toc19695323"/>
      <w:bookmarkStart w:id="1163" w:name="_Toc27225388"/>
      <w:bookmarkStart w:id="1164" w:name="_Toc36112246"/>
      <w:bookmarkStart w:id="1165" w:name="_Toc36112649"/>
      <w:bookmarkStart w:id="1166" w:name="_Toc44854208"/>
      <w:bookmarkStart w:id="1167" w:name="_Toc51839601"/>
      <w:bookmarkStart w:id="1168" w:name="_Toc57880193"/>
      <w:bookmarkStart w:id="1169" w:name="_Toc57880598"/>
      <w:bookmarkStart w:id="1170" w:name="_Toc57881003"/>
      <w:bookmarkStart w:id="1171" w:name="_Toc120005622"/>
      <w:bookmarkStart w:id="1172" w:name="_Toc136329204"/>
      <w:r>
        <w:t>10.3.1</w:t>
      </w:r>
      <w:r>
        <w:tab/>
        <w:t>General</w:t>
      </w:r>
      <w:bookmarkEnd w:id="1162"/>
      <w:bookmarkEnd w:id="1163"/>
      <w:bookmarkEnd w:id="1164"/>
      <w:bookmarkEnd w:id="1165"/>
      <w:bookmarkEnd w:id="1166"/>
      <w:bookmarkEnd w:id="1167"/>
      <w:bookmarkEnd w:id="1168"/>
      <w:bookmarkEnd w:id="1169"/>
      <w:bookmarkEnd w:id="1170"/>
      <w:bookmarkEnd w:id="1171"/>
      <w:bookmarkEnd w:id="1172"/>
    </w:p>
    <w:p w14:paraId="0B9CB76A" w14:textId="77777777" w:rsidR="009103DA" w:rsidRDefault="009103DA" w:rsidP="009103DA">
      <w:r>
        <w:t>Each CTS</w:t>
      </w:r>
      <w:r>
        <w:noBreakHyphen/>
        <w:t>FP has one Fixed Part Beacon Identity known by the enrolled CTS</w:t>
      </w:r>
      <w:r>
        <w:noBreakHyphen/>
        <w:t>MSs. The FPBI is periodically broadcast on the BCH logical channel so that the CTS</w:t>
      </w:r>
      <w:r>
        <w:noBreakHyphen/>
        <w:t>MSs are able to recognise the identity of the CTS</w:t>
      </w:r>
      <w:r>
        <w:noBreakHyphen/>
        <w:t>FP. The FPBI contains an Access Rights Identity.</w:t>
      </w:r>
    </w:p>
    <w:p w14:paraId="1635036D" w14:textId="77777777" w:rsidR="009103DA" w:rsidRDefault="009103DA" w:rsidP="009103DA">
      <w:r>
        <w:t>Enrolled CTS</w:t>
      </w:r>
      <w:r>
        <w:noBreakHyphen/>
        <w:t>MSs shall store the FPBI to which their assigned CTSMSIs are related.</w:t>
      </w:r>
    </w:p>
    <w:p w14:paraId="0AD11CA1" w14:textId="77777777" w:rsidR="009103DA" w:rsidRDefault="009103DA" w:rsidP="009103DA">
      <w:r>
        <w:lastRenderedPageBreak/>
        <w:t>Below the structure and allocation principles of the Fixed Part Beacon Identity (FPBI) are defined.</w:t>
      </w:r>
    </w:p>
    <w:p w14:paraId="13441087" w14:textId="77777777" w:rsidR="009103DA" w:rsidRDefault="009103DA" w:rsidP="00BB7F6A">
      <w:pPr>
        <w:pStyle w:val="Heading3"/>
      </w:pPr>
      <w:bookmarkStart w:id="1173" w:name="_Toc19695324"/>
      <w:bookmarkStart w:id="1174" w:name="_Toc27225389"/>
      <w:bookmarkStart w:id="1175" w:name="_Toc36112247"/>
      <w:bookmarkStart w:id="1176" w:name="_Toc36112650"/>
      <w:bookmarkStart w:id="1177" w:name="_Toc44854209"/>
      <w:bookmarkStart w:id="1178" w:name="_Toc51839602"/>
      <w:bookmarkStart w:id="1179" w:name="_Toc57880194"/>
      <w:bookmarkStart w:id="1180" w:name="_Toc57880599"/>
      <w:bookmarkStart w:id="1181" w:name="_Toc57881004"/>
      <w:bookmarkStart w:id="1182" w:name="_Toc120005623"/>
      <w:bookmarkStart w:id="1183" w:name="_Toc136329205"/>
      <w:r>
        <w:t>10.3.2</w:t>
      </w:r>
      <w:r>
        <w:tab/>
        <w:t>Composition of the FPBI</w:t>
      </w:r>
      <w:bookmarkEnd w:id="1173"/>
      <w:bookmarkEnd w:id="1174"/>
      <w:bookmarkEnd w:id="1175"/>
      <w:bookmarkEnd w:id="1176"/>
      <w:bookmarkEnd w:id="1177"/>
      <w:bookmarkEnd w:id="1178"/>
      <w:bookmarkEnd w:id="1179"/>
      <w:bookmarkEnd w:id="1180"/>
      <w:bookmarkEnd w:id="1181"/>
      <w:bookmarkEnd w:id="1182"/>
      <w:bookmarkEnd w:id="1183"/>
    </w:p>
    <w:p w14:paraId="353ABBD3" w14:textId="77777777" w:rsidR="009103DA" w:rsidRDefault="009103DA" w:rsidP="00BB7F6A">
      <w:pPr>
        <w:pStyle w:val="Heading4"/>
      </w:pPr>
      <w:bookmarkStart w:id="1184" w:name="_Toc19695325"/>
      <w:bookmarkStart w:id="1185" w:name="_Toc27225390"/>
      <w:bookmarkStart w:id="1186" w:name="_Toc36112248"/>
      <w:bookmarkStart w:id="1187" w:name="_Toc36112651"/>
      <w:bookmarkStart w:id="1188" w:name="_Toc44854210"/>
      <w:bookmarkStart w:id="1189" w:name="_Toc51839603"/>
      <w:bookmarkStart w:id="1190" w:name="_Toc57880195"/>
      <w:bookmarkStart w:id="1191" w:name="_Toc57880600"/>
      <w:bookmarkStart w:id="1192" w:name="_Toc57881005"/>
      <w:bookmarkStart w:id="1193" w:name="_Toc120005624"/>
      <w:bookmarkStart w:id="1194" w:name="_Toc136329206"/>
      <w:r>
        <w:t>10.3.2.1</w:t>
      </w:r>
      <w:r>
        <w:tab/>
        <w:t>FPBI general structure</w:t>
      </w:r>
      <w:bookmarkEnd w:id="1184"/>
      <w:bookmarkEnd w:id="1185"/>
      <w:bookmarkEnd w:id="1186"/>
      <w:bookmarkEnd w:id="1187"/>
      <w:bookmarkEnd w:id="1188"/>
      <w:bookmarkEnd w:id="1189"/>
      <w:bookmarkEnd w:id="1190"/>
      <w:bookmarkEnd w:id="1191"/>
      <w:bookmarkEnd w:id="1192"/>
      <w:bookmarkEnd w:id="1193"/>
      <w:bookmarkEnd w:id="1194"/>
    </w:p>
    <w:p w14:paraId="29444AA5" w14:textId="77777777" w:rsidR="009103DA" w:rsidRDefault="009103DA" w:rsidP="009103DA">
      <w:pPr>
        <w:pStyle w:val="LD"/>
        <w:jc w:val="center"/>
      </w:pPr>
      <w:bookmarkStart w:id="1195" w:name="_PERM_MCCTEMPBM_CRPT51510021___4"/>
      <w:r>
        <w:t>bit No 19                                   1</w:t>
      </w:r>
    </w:p>
    <w:p w14:paraId="3BF0703C" w14:textId="77777777" w:rsidR="009103DA" w:rsidRPr="006B5FF0" w:rsidRDefault="009103DA" w:rsidP="009103DA">
      <w:pPr>
        <w:pStyle w:val="LD"/>
        <w:jc w:val="center"/>
      </w:pPr>
      <w:r>
        <w:t xml:space="preserve">      </w:t>
      </w:r>
      <w:r w:rsidRPr="006B5FF0">
        <w:t>+-------------------------------------+</w:t>
      </w:r>
    </w:p>
    <w:p w14:paraId="120E94E7" w14:textId="77777777" w:rsidR="009103DA" w:rsidRPr="006B5FF0" w:rsidRDefault="009103DA" w:rsidP="009103DA">
      <w:pPr>
        <w:pStyle w:val="LD"/>
        <w:jc w:val="center"/>
      </w:pPr>
      <w:r w:rsidRPr="006B5FF0">
        <w:t xml:space="preserve">      |   |                                 |</w:t>
      </w:r>
    </w:p>
    <w:p w14:paraId="547312FF" w14:textId="77777777" w:rsidR="009103DA" w:rsidRPr="006B5FF0" w:rsidRDefault="009103DA" w:rsidP="009103DA">
      <w:pPr>
        <w:pStyle w:val="LD"/>
        <w:jc w:val="center"/>
      </w:pPr>
      <w:r w:rsidRPr="006B5FF0">
        <w:t xml:space="preserve">      +-</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p>
    <w:p w14:paraId="5DAC9980" w14:textId="77777777" w:rsidR="009103DA" w:rsidRPr="006B5FF0" w:rsidRDefault="009103DA" w:rsidP="009103DA">
      <w:pPr>
        <w:pStyle w:val="LD"/>
        <w:jc w:val="center"/>
      </w:pPr>
      <w:r w:rsidRPr="006B5FF0">
        <w:t xml:space="preserve">      Type|         Significant  Part       |</w:t>
      </w:r>
    </w:p>
    <w:p w14:paraId="4189ADAC" w14:textId="77777777" w:rsidR="009103DA" w:rsidRPr="006B5FF0" w:rsidRDefault="009103DA" w:rsidP="009103DA">
      <w:pPr>
        <w:pStyle w:val="LD"/>
        <w:jc w:val="center"/>
      </w:pPr>
    </w:p>
    <w:p w14:paraId="59D88815" w14:textId="77777777" w:rsidR="009103DA" w:rsidRDefault="009103DA" w:rsidP="009103DA">
      <w:pPr>
        <w:pStyle w:val="LD"/>
        <w:jc w:val="center"/>
      </w:pPr>
      <w:r w:rsidRPr="006B5FF0">
        <w:t xml:space="preserve">      </w:t>
      </w:r>
      <w:r>
        <w:t>FPBI 19 bits</w:t>
      </w:r>
    </w:p>
    <w:p w14:paraId="62E97D58" w14:textId="77777777" w:rsidR="009103DA" w:rsidRDefault="009103DA" w:rsidP="009103DA">
      <w:pPr>
        <w:pStyle w:val="LD"/>
        <w:jc w:val="center"/>
      </w:pPr>
      <w:r>
        <w:t xml:space="preserve">      &lt;-------------------------------------&gt;</w:t>
      </w:r>
    </w:p>
    <w:bookmarkEnd w:id="1195"/>
    <w:p w14:paraId="327A9281" w14:textId="77777777" w:rsidR="009103DA" w:rsidRDefault="009103DA" w:rsidP="009103DA">
      <w:pPr>
        <w:pStyle w:val="NF"/>
      </w:pPr>
    </w:p>
    <w:p w14:paraId="23532A2B" w14:textId="77777777" w:rsidR="009103DA" w:rsidRDefault="009103DA" w:rsidP="009103DA">
      <w:pPr>
        <w:pStyle w:val="TF"/>
      </w:pPr>
      <w:r>
        <w:t>Figure 14: General structure of FPBI</w:t>
      </w:r>
    </w:p>
    <w:p w14:paraId="48857C27" w14:textId="77777777" w:rsidR="009103DA" w:rsidRDefault="009103DA" w:rsidP="009103DA">
      <w:r>
        <w:t>The FPBI is composed of the following elements:</w:t>
      </w:r>
    </w:p>
    <w:p w14:paraId="43F8B76A" w14:textId="77777777" w:rsidR="009103DA" w:rsidRDefault="009103DA" w:rsidP="009103DA">
      <w:pPr>
        <w:pStyle w:val="B1"/>
      </w:pPr>
      <w:r>
        <w:t>-</w:t>
      </w:r>
      <w:r>
        <w:tab/>
        <w:t>FPBI Type. Its length is 2 bits;</w:t>
      </w:r>
    </w:p>
    <w:p w14:paraId="37A12FC8" w14:textId="77777777" w:rsidR="009103DA" w:rsidRDefault="009103DA" w:rsidP="009103DA">
      <w:pPr>
        <w:pStyle w:val="B1"/>
      </w:pPr>
      <w:r w:rsidRPr="006B5FF0">
        <w:t>-</w:t>
      </w:r>
      <w:r w:rsidRPr="006B5FF0">
        <w:tab/>
        <w:t xml:space="preserve">FPBI Significant Part. </w:t>
      </w:r>
      <w:r>
        <w:t>Its length is 17 bits.</w:t>
      </w:r>
    </w:p>
    <w:p w14:paraId="3DB2D011" w14:textId="112831CE" w:rsidR="009103DA" w:rsidRDefault="009103DA" w:rsidP="009103DA">
      <w:pPr>
        <w:pStyle w:val="NO"/>
      </w:pPr>
      <w:r>
        <w:t>NOTE:</w:t>
      </w:r>
      <w:r>
        <w:tab/>
        <w:t>The three LSBs bits of the FPBI form the 3-bit training sequence code (TSC). See 3GPP TS 45.056</w:t>
      </w:r>
      <w:r w:rsidR="00D60F0F">
        <w:t> [</w:t>
      </w:r>
      <w:r>
        <w:t>35].</w:t>
      </w:r>
    </w:p>
    <w:p w14:paraId="0FE4EFCD" w14:textId="77777777" w:rsidR="009103DA" w:rsidRDefault="009103DA" w:rsidP="009103DA">
      <w:r>
        <w:t>The following FPBI Type values have been allocated for use by CTS:</w:t>
      </w:r>
    </w:p>
    <w:p w14:paraId="5CD033DC" w14:textId="77777777" w:rsidR="009103DA" w:rsidRDefault="009103DA" w:rsidP="009103DA">
      <w:pPr>
        <w:pStyle w:val="B1"/>
      </w:pPr>
      <w:r>
        <w:t>00</w:t>
      </w:r>
      <w:r>
        <w:tab/>
        <w:t>FPBI class A: residential and single-cell systems;</w:t>
      </w:r>
    </w:p>
    <w:p w14:paraId="3A625517" w14:textId="77777777" w:rsidR="009103DA" w:rsidRDefault="009103DA" w:rsidP="009103DA">
      <w:pPr>
        <w:pStyle w:val="B1"/>
      </w:pPr>
      <w:r>
        <w:t>01</w:t>
      </w:r>
      <w:r>
        <w:tab/>
        <w:t>FPBI class B: multi-cell PABXs.</w:t>
      </w:r>
    </w:p>
    <w:p w14:paraId="696728D9" w14:textId="77777777" w:rsidR="009103DA" w:rsidRDefault="009103DA" w:rsidP="009103DA">
      <w:r>
        <w:t>All other values are reserved and CTS</w:t>
      </w:r>
      <w:r>
        <w:noBreakHyphen/>
        <w:t>MSs shall treat these values as FPBI class A.</w:t>
      </w:r>
    </w:p>
    <w:p w14:paraId="3596F056" w14:textId="77777777" w:rsidR="009103DA" w:rsidRDefault="009103DA" w:rsidP="00BB7F6A">
      <w:pPr>
        <w:pStyle w:val="Heading4"/>
      </w:pPr>
      <w:bookmarkStart w:id="1196" w:name="_Toc19695326"/>
      <w:bookmarkStart w:id="1197" w:name="_Toc27225391"/>
      <w:bookmarkStart w:id="1198" w:name="_Toc36112249"/>
      <w:bookmarkStart w:id="1199" w:name="_Toc36112652"/>
      <w:bookmarkStart w:id="1200" w:name="_Toc44854211"/>
      <w:bookmarkStart w:id="1201" w:name="_Toc51839604"/>
      <w:bookmarkStart w:id="1202" w:name="_Toc57880196"/>
      <w:bookmarkStart w:id="1203" w:name="_Toc57880601"/>
      <w:bookmarkStart w:id="1204" w:name="_Toc57881006"/>
      <w:bookmarkStart w:id="1205" w:name="_Toc120005625"/>
      <w:bookmarkStart w:id="1206" w:name="_Toc136329207"/>
      <w:r>
        <w:t>10.3.2.2</w:t>
      </w:r>
      <w:r>
        <w:tab/>
        <w:t>FPBI class A</w:t>
      </w:r>
      <w:bookmarkEnd w:id="1196"/>
      <w:bookmarkEnd w:id="1197"/>
      <w:bookmarkEnd w:id="1198"/>
      <w:bookmarkEnd w:id="1199"/>
      <w:bookmarkEnd w:id="1200"/>
      <w:bookmarkEnd w:id="1201"/>
      <w:bookmarkEnd w:id="1202"/>
      <w:bookmarkEnd w:id="1203"/>
      <w:bookmarkEnd w:id="1204"/>
      <w:bookmarkEnd w:id="1205"/>
      <w:bookmarkEnd w:id="1206"/>
    </w:p>
    <w:p w14:paraId="7A8EF578" w14:textId="77777777" w:rsidR="009103DA" w:rsidRDefault="009103DA" w:rsidP="009103DA">
      <w:r>
        <w:t>This class is intended to be used for small residential and private (PBX) single cell CTS</w:t>
      </w:r>
      <w:r>
        <w:noBreakHyphen/>
        <w:t>FP.</w:t>
      </w:r>
    </w:p>
    <w:p w14:paraId="596C01D1" w14:textId="77777777" w:rsidR="009103DA" w:rsidRDefault="009103DA" w:rsidP="009103DA">
      <w:pPr>
        <w:pStyle w:val="LD"/>
        <w:jc w:val="center"/>
      </w:pPr>
      <w:bookmarkStart w:id="1207" w:name="_PERM_MCCTEMPBM_CRPT51510022___4"/>
      <w:r>
        <w:t>bit No 19                                   1</w:t>
      </w:r>
    </w:p>
    <w:p w14:paraId="1F8E8745" w14:textId="77777777" w:rsidR="009103DA" w:rsidRDefault="009103DA" w:rsidP="009103DA">
      <w:pPr>
        <w:pStyle w:val="LD"/>
        <w:jc w:val="center"/>
      </w:pPr>
      <w:r>
        <w:t xml:space="preserve">      +-------------------------------------+</w:t>
      </w:r>
    </w:p>
    <w:p w14:paraId="39E81B76" w14:textId="77777777" w:rsidR="009103DA" w:rsidRDefault="009103DA" w:rsidP="009103DA">
      <w:pPr>
        <w:pStyle w:val="LD"/>
        <w:jc w:val="center"/>
      </w:pPr>
      <w:r>
        <w:t xml:space="preserve">      |0 0|                                 |</w:t>
      </w:r>
    </w:p>
    <w:p w14:paraId="18725CF4" w14:textId="77777777" w:rsidR="009103DA" w:rsidRDefault="009103DA" w:rsidP="009103DA">
      <w:pPr>
        <w:pStyle w:val="LD"/>
        <w:jc w:val="center"/>
      </w:pPr>
      <w:r>
        <w:t xml:space="preserve">      +-</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p>
    <w:p w14:paraId="7664C35F" w14:textId="77777777" w:rsidR="009103DA" w:rsidRDefault="009103DA" w:rsidP="009103DA">
      <w:pPr>
        <w:pStyle w:val="LD"/>
        <w:jc w:val="center"/>
      </w:pPr>
      <w:r>
        <w:t xml:space="preserve">      Type|            FPN                  |</w:t>
      </w:r>
    </w:p>
    <w:p w14:paraId="12A7FF56" w14:textId="77777777" w:rsidR="009103DA" w:rsidRDefault="009103DA" w:rsidP="009103DA">
      <w:pPr>
        <w:pStyle w:val="LD"/>
        <w:jc w:val="center"/>
      </w:pPr>
    </w:p>
    <w:p w14:paraId="51FB4867" w14:textId="77777777" w:rsidR="009103DA" w:rsidRDefault="009103DA" w:rsidP="009103DA">
      <w:pPr>
        <w:pStyle w:val="LD"/>
        <w:jc w:val="center"/>
      </w:pPr>
      <w:r>
        <w:t xml:space="preserve">      FPBI 19 bits</w:t>
      </w:r>
    </w:p>
    <w:p w14:paraId="3015802B" w14:textId="77777777" w:rsidR="009103DA" w:rsidRDefault="009103DA" w:rsidP="009103DA">
      <w:pPr>
        <w:pStyle w:val="LD"/>
        <w:jc w:val="center"/>
      </w:pPr>
      <w:r>
        <w:t xml:space="preserve">      &lt;-------------------------------------&gt;</w:t>
      </w:r>
    </w:p>
    <w:bookmarkEnd w:id="1207"/>
    <w:p w14:paraId="43E2C8EA" w14:textId="77777777" w:rsidR="009103DA" w:rsidRDefault="009103DA" w:rsidP="009103DA">
      <w:pPr>
        <w:pStyle w:val="NF"/>
      </w:pPr>
    </w:p>
    <w:p w14:paraId="6E4283EF" w14:textId="77777777" w:rsidR="009103DA" w:rsidRDefault="009103DA" w:rsidP="009103DA">
      <w:pPr>
        <w:pStyle w:val="TF"/>
      </w:pPr>
      <w:r>
        <w:t>Figure 15: Structure of FPBI class A</w:t>
      </w:r>
    </w:p>
    <w:p w14:paraId="08CC5A3E" w14:textId="77777777" w:rsidR="009103DA" w:rsidRDefault="009103DA" w:rsidP="009103DA">
      <w:r>
        <w:t>The FPBI class A is composed of the following elements:</w:t>
      </w:r>
    </w:p>
    <w:p w14:paraId="22AEBE16" w14:textId="77777777" w:rsidR="009103DA" w:rsidRDefault="009103DA" w:rsidP="009103DA">
      <w:pPr>
        <w:pStyle w:val="B1"/>
      </w:pPr>
      <w:r>
        <w:t>-</w:t>
      </w:r>
      <w:r>
        <w:tab/>
        <w:t>FPBI Class A Type. Its length is 2 bits and its value is 00;</w:t>
      </w:r>
    </w:p>
    <w:p w14:paraId="24BF295C" w14:textId="77777777" w:rsidR="009103DA" w:rsidRDefault="009103DA" w:rsidP="009103DA">
      <w:pPr>
        <w:pStyle w:val="B1"/>
      </w:pPr>
      <w:r>
        <w:t>-</w:t>
      </w:r>
      <w:r>
        <w:tab/>
        <w:t>Fixed Part Number (FPN). Its length is 17 bits. The FPN contains the least significant bits of the Serial Number part of the IFPEI.</w:t>
      </w:r>
    </w:p>
    <w:p w14:paraId="54A28051" w14:textId="77777777" w:rsidR="009103DA" w:rsidRDefault="009103DA" w:rsidP="009103DA">
      <w:r>
        <w:t>The FPBI Length Indicator shall be set to 19 for a class A FPBI.</w:t>
      </w:r>
    </w:p>
    <w:p w14:paraId="792191B8" w14:textId="77777777" w:rsidR="009103DA" w:rsidRDefault="009103DA" w:rsidP="00BB7F6A">
      <w:pPr>
        <w:pStyle w:val="Heading4"/>
      </w:pPr>
      <w:bookmarkStart w:id="1208" w:name="_Toc19695327"/>
      <w:bookmarkStart w:id="1209" w:name="_Toc27225392"/>
      <w:bookmarkStart w:id="1210" w:name="_Toc36112250"/>
      <w:bookmarkStart w:id="1211" w:name="_Toc36112653"/>
      <w:bookmarkStart w:id="1212" w:name="_Toc44854212"/>
      <w:bookmarkStart w:id="1213" w:name="_Toc51839605"/>
      <w:bookmarkStart w:id="1214" w:name="_Toc57880197"/>
      <w:bookmarkStart w:id="1215" w:name="_Toc57880602"/>
      <w:bookmarkStart w:id="1216" w:name="_Toc57881007"/>
      <w:bookmarkStart w:id="1217" w:name="_Toc120005626"/>
      <w:bookmarkStart w:id="1218" w:name="_Toc136329208"/>
      <w:r>
        <w:t>10.3.2.3</w:t>
      </w:r>
      <w:r>
        <w:tab/>
        <w:t>FPBI class B</w:t>
      </w:r>
      <w:bookmarkEnd w:id="1208"/>
      <w:bookmarkEnd w:id="1209"/>
      <w:bookmarkEnd w:id="1210"/>
      <w:bookmarkEnd w:id="1211"/>
      <w:bookmarkEnd w:id="1212"/>
      <w:bookmarkEnd w:id="1213"/>
      <w:bookmarkEnd w:id="1214"/>
      <w:bookmarkEnd w:id="1215"/>
      <w:bookmarkEnd w:id="1216"/>
      <w:bookmarkEnd w:id="1217"/>
      <w:bookmarkEnd w:id="1218"/>
    </w:p>
    <w:p w14:paraId="17E02812" w14:textId="77777777" w:rsidR="009103DA" w:rsidRDefault="009103DA" w:rsidP="009103DA">
      <w:r>
        <w:t>This class is reserved for more complex private installation such as multi-cell PABXs.</w:t>
      </w:r>
    </w:p>
    <w:p w14:paraId="0D6E077E" w14:textId="77777777" w:rsidR="009103DA" w:rsidRDefault="009103DA" w:rsidP="009103DA">
      <w:pPr>
        <w:pStyle w:val="LD"/>
        <w:jc w:val="center"/>
      </w:pPr>
      <w:bookmarkStart w:id="1219" w:name="_PERM_MCCTEMPBM_CRPT51510023___4"/>
      <w:r>
        <w:lastRenderedPageBreak/>
        <w:t>bit No 19                                   1</w:t>
      </w:r>
    </w:p>
    <w:p w14:paraId="51223527" w14:textId="77777777" w:rsidR="009103DA" w:rsidRDefault="009103DA" w:rsidP="009103DA">
      <w:pPr>
        <w:pStyle w:val="LD"/>
        <w:jc w:val="center"/>
      </w:pPr>
      <w:r>
        <w:t xml:space="preserve">      +-------------------------------------+</w:t>
      </w:r>
    </w:p>
    <w:p w14:paraId="285E04D7" w14:textId="77777777" w:rsidR="009103DA" w:rsidRDefault="009103DA" w:rsidP="009103DA">
      <w:pPr>
        <w:pStyle w:val="LD"/>
        <w:jc w:val="center"/>
      </w:pPr>
      <w:r>
        <w:t xml:space="preserve">      |0 1|                                 |</w:t>
      </w:r>
    </w:p>
    <w:p w14:paraId="39EC869F" w14:textId="77777777" w:rsidR="009103DA" w:rsidRDefault="009103DA" w:rsidP="009103DA">
      <w:pPr>
        <w:pStyle w:val="LD"/>
        <w:jc w:val="center"/>
      </w:pPr>
      <w:r>
        <w:t xml:space="preserve">      +-</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p>
    <w:p w14:paraId="41F5456C" w14:textId="77777777" w:rsidR="009103DA" w:rsidRDefault="009103DA" w:rsidP="009103DA">
      <w:pPr>
        <w:pStyle w:val="LD"/>
        <w:jc w:val="center"/>
      </w:pPr>
      <w:r>
        <w:t xml:space="preserve">      Type|         CNN + FPN + RPN         |</w:t>
      </w:r>
    </w:p>
    <w:p w14:paraId="79751AE5" w14:textId="77777777" w:rsidR="009103DA" w:rsidRDefault="009103DA" w:rsidP="009103DA">
      <w:pPr>
        <w:pStyle w:val="LD"/>
        <w:jc w:val="center"/>
      </w:pPr>
    </w:p>
    <w:p w14:paraId="1C95BB27" w14:textId="77777777" w:rsidR="009103DA" w:rsidRDefault="009103DA" w:rsidP="009103DA">
      <w:pPr>
        <w:pStyle w:val="LD"/>
        <w:jc w:val="center"/>
      </w:pPr>
      <w:r>
        <w:t xml:space="preserve">      FPBI 19 bits</w:t>
      </w:r>
    </w:p>
    <w:p w14:paraId="373999AA" w14:textId="77777777" w:rsidR="009103DA" w:rsidRDefault="009103DA" w:rsidP="009103DA">
      <w:pPr>
        <w:pStyle w:val="LD"/>
        <w:jc w:val="center"/>
      </w:pPr>
      <w:r>
        <w:t xml:space="preserve">      &lt;-------------------------------------&gt;</w:t>
      </w:r>
    </w:p>
    <w:bookmarkEnd w:id="1219"/>
    <w:p w14:paraId="37C8E813" w14:textId="77777777" w:rsidR="009103DA" w:rsidRDefault="009103DA" w:rsidP="009103DA">
      <w:pPr>
        <w:pStyle w:val="NF"/>
      </w:pPr>
    </w:p>
    <w:p w14:paraId="317BE829" w14:textId="77777777" w:rsidR="009103DA" w:rsidRDefault="009103DA" w:rsidP="009103DA">
      <w:pPr>
        <w:pStyle w:val="TF"/>
      </w:pPr>
      <w:r>
        <w:t>Figure 16: Structure of FPBI class B</w:t>
      </w:r>
    </w:p>
    <w:p w14:paraId="79863CC4" w14:textId="77777777" w:rsidR="009103DA" w:rsidRDefault="009103DA" w:rsidP="009103DA">
      <w:r>
        <w:t>The FPBI class B is composed of the following elements:</w:t>
      </w:r>
    </w:p>
    <w:p w14:paraId="2DD61D2C" w14:textId="77777777" w:rsidR="009103DA" w:rsidRDefault="009103DA" w:rsidP="009103DA">
      <w:pPr>
        <w:pStyle w:val="B1"/>
      </w:pPr>
      <w:r>
        <w:t>-</w:t>
      </w:r>
      <w:r>
        <w:tab/>
        <w:t>FPBI Class B Type. Its length is 2 bits and its value is 01;</w:t>
      </w:r>
    </w:p>
    <w:p w14:paraId="0A29DF1B" w14:textId="77777777" w:rsidR="009103DA" w:rsidRDefault="009103DA" w:rsidP="009103DA">
      <w:pPr>
        <w:pStyle w:val="B1"/>
      </w:pPr>
      <w:r>
        <w:t>-</w:t>
      </w:r>
      <w:r>
        <w:tab/>
        <w:t>CTS Network Number (CNN). Its length is defined by the manufacturer or the system installer;</w:t>
      </w:r>
    </w:p>
    <w:p w14:paraId="0360B22E" w14:textId="77777777" w:rsidR="009103DA" w:rsidRDefault="009103DA" w:rsidP="009103DA">
      <w:pPr>
        <w:pStyle w:val="B1"/>
      </w:pPr>
      <w:r>
        <w:t>-</w:t>
      </w:r>
      <w:r>
        <w:tab/>
        <w:t>Fixed Part Number (FPN). Its length is defined by the manufacturer or the system installer;</w:t>
      </w:r>
    </w:p>
    <w:p w14:paraId="2FA037FF" w14:textId="77777777" w:rsidR="009103DA" w:rsidRDefault="009103DA" w:rsidP="009103DA">
      <w:pPr>
        <w:pStyle w:val="B1"/>
      </w:pPr>
      <w:r>
        <w:t>-</w:t>
      </w:r>
      <w:r>
        <w:tab/>
        <w:t>Radio Part Number (RPN) assigned by the CTS manufacturer or system installer. Its length is defined by the manufacturer or the system installer.</w:t>
      </w:r>
    </w:p>
    <w:p w14:paraId="30910EB3" w14:textId="77777777" w:rsidR="009103DA" w:rsidRDefault="009103DA" w:rsidP="009103DA">
      <w:pPr>
        <w:pStyle w:val="NO"/>
      </w:pPr>
      <w:r>
        <w:t>NOTE:</w:t>
      </w:r>
      <w:r>
        <w:tab/>
        <w:t>RPN is used to separate a maximum of 2</w:t>
      </w:r>
      <w:r>
        <w:rPr>
          <w:vertAlign w:val="superscript"/>
        </w:rPr>
        <w:t>RPN length</w:t>
      </w:r>
      <w:r>
        <w:t xml:space="preserve"> different cells from each other. This defines a cluster of cells supporting intercell handover. RPN length is submitted to a CTS</w:t>
      </w:r>
      <w:r>
        <w:noBreakHyphen/>
        <w:t>MS as a result of a successful attachment.</w:t>
      </w:r>
    </w:p>
    <w:p w14:paraId="47EDB36E" w14:textId="77777777" w:rsidR="009103DA" w:rsidRDefault="009103DA" w:rsidP="009103DA">
      <w:r>
        <w:t>The FPBI Length Indicator shall be set to (2 + CNN Length) for a class B FPBI.</w:t>
      </w:r>
    </w:p>
    <w:p w14:paraId="05096AF7" w14:textId="77777777" w:rsidR="009103DA" w:rsidRDefault="009103DA" w:rsidP="00BB7F6A">
      <w:pPr>
        <w:pStyle w:val="Heading3"/>
      </w:pPr>
      <w:bookmarkStart w:id="1220" w:name="_Toc19695328"/>
      <w:bookmarkStart w:id="1221" w:name="_Toc27225393"/>
      <w:bookmarkStart w:id="1222" w:name="_Toc36112251"/>
      <w:bookmarkStart w:id="1223" w:name="_Toc36112654"/>
      <w:bookmarkStart w:id="1224" w:name="_Toc44854213"/>
      <w:bookmarkStart w:id="1225" w:name="_Toc51839606"/>
      <w:bookmarkStart w:id="1226" w:name="_Toc57880198"/>
      <w:bookmarkStart w:id="1227" w:name="_Toc57880603"/>
      <w:bookmarkStart w:id="1228" w:name="_Toc57881008"/>
      <w:bookmarkStart w:id="1229" w:name="_Toc120005627"/>
      <w:bookmarkStart w:id="1230" w:name="_Toc136329209"/>
      <w:r>
        <w:t>10.3.3</w:t>
      </w:r>
      <w:r>
        <w:tab/>
        <w:t>Allocation principles</w:t>
      </w:r>
      <w:bookmarkEnd w:id="1220"/>
      <w:bookmarkEnd w:id="1221"/>
      <w:bookmarkEnd w:id="1222"/>
      <w:bookmarkEnd w:id="1223"/>
      <w:bookmarkEnd w:id="1224"/>
      <w:bookmarkEnd w:id="1225"/>
      <w:bookmarkEnd w:id="1226"/>
      <w:bookmarkEnd w:id="1227"/>
      <w:bookmarkEnd w:id="1228"/>
      <w:bookmarkEnd w:id="1229"/>
      <w:bookmarkEnd w:id="1230"/>
    </w:p>
    <w:p w14:paraId="55593DB3" w14:textId="77777777" w:rsidR="009103DA" w:rsidRDefault="009103DA" w:rsidP="009103DA">
      <w:r>
        <w:t>The FPBI shall be allocated during the CTS</w:t>
      </w:r>
      <w:r>
        <w:noBreakHyphen/>
        <w:t>FP initialisation procedure. Any change to the value of the FPBI of a given CTS</w:t>
      </w:r>
      <w:r>
        <w:noBreakHyphen/>
        <w:t>FP shall be considered as a CTS</w:t>
      </w:r>
      <w:r>
        <w:noBreakHyphen/>
        <w:t>FP re-initialisation; i.e. each enrolled CTS</w:t>
      </w:r>
      <w:r>
        <w:noBreakHyphen/>
        <w:t>MS needs to be enrolled again.</w:t>
      </w:r>
    </w:p>
    <w:p w14:paraId="5BA0F02A" w14:textId="77777777" w:rsidR="009103DA" w:rsidRDefault="009103DA" w:rsidP="009103DA">
      <w:r>
        <w:t>FPBI are not required to be unique (i.e. several CTS</w:t>
      </w:r>
      <w:r>
        <w:noBreakHyphen/>
        <w:t>FP can have the same FPBI in different areas). Care should be taken to limit CTS</w:t>
      </w:r>
      <w:r>
        <w:noBreakHyphen/>
        <w:t>MS registration attempts to a fixed part with the same FPBI as another fixed part.</w:t>
      </w:r>
    </w:p>
    <w:p w14:paraId="482A69ED" w14:textId="77777777" w:rsidR="009103DA" w:rsidRDefault="009103DA" w:rsidP="00BB7F6A">
      <w:pPr>
        <w:pStyle w:val="Heading2"/>
      </w:pPr>
      <w:bookmarkStart w:id="1231" w:name="_Toc19695329"/>
      <w:bookmarkStart w:id="1232" w:name="_Toc27225394"/>
      <w:bookmarkStart w:id="1233" w:name="_Toc36112252"/>
      <w:bookmarkStart w:id="1234" w:name="_Toc36112655"/>
      <w:bookmarkStart w:id="1235" w:name="_Toc44854214"/>
      <w:bookmarkStart w:id="1236" w:name="_Toc51839607"/>
      <w:bookmarkStart w:id="1237" w:name="_Toc57880199"/>
      <w:bookmarkStart w:id="1238" w:name="_Toc57880604"/>
      <w:bookmarkStart w:id="1239" w:name="_Toc57881009"/>
      <w:bookmarkStart w:id="1240" w:name="_Toc120005628"/>
      <w:bookmarkStart w:id="1241" w:name="_Toc136329210"/>
      <w:r>
        <w:t>10.4</w:t>
      </w:r>
      <w:r>
        <w:tab/>
        <w:t>International Fixed Part Equipment Identity</w:t>
      </w:r>
      <w:bookmarkEnd w:id="1231"/>
      <w:bookmarkEnd w:id="1232"/>
      <w:bookmarkEnd w:id="1233"/>
      <w:bookmarkEnd w:id="1234"/>
      <w:bookmarkEnd w:id="1235"/>
      <w:bookmarkEnd w:id="1236"/>
      <w:bookmarkEnd w:id="1237"/>
      <w:bookmarkEnd w:id="1238"/>
      <w:bookmarkEnd w:id="1239"/>
      <w:bookmarkEnd w:id="1240"/>
      <w:bookmarkEnd w:id="1241"/>
    </w:p>
    <w:p w14:paraId="1E2E8DCE" w14:textId="77777777" w:rsidR="009103DA" w:rsidRDefault="009103DA" w:rsidP="00BB7F6A">
      <w:pPr>
        <w:pStyle w:val="Heading3"/>
      </w:pPr>
      <w:bookmarkStart w:id="1242" w:name="_Toc19695330"/>
      <w:bookmarkStart w:id="1243" w:name="_Toc27225395"/>
      <w:bookmarkStart w:id="1244" w:name="_Toc36112253"/>
      <w:bookmarkStart w:id="1245" w:name="_Toc36112656"/>
      <w:bookmarkStart w:id="1246" w:name="_Toc44854215"/>
      <w:bookmarkStart w:id="1247" w:name="_Toc51839608"/>
      <w:bookmarkStart w:id="1248" w:name="_Toc57880200"/>
      <w:bookmarkStart w:id="1249" w:name="_Toc57880605"/>
      <w:bookmarkStart w:id="1250" w:name="_Toc57881010"/>
      <w:bookmarkStart w:id="1251" w:name="_Toc120005629"/>
      <w:bookmarkStart w:id="1252" w:name="_Toc136329211"/>
      <w:r>
        <w:t>10.4.1</w:t>
      </w:r>
      <w:r>
        <w:tab/>
        <w:t>General</w:t>
      </w:r>
      <w:bookmarkEnd w:id="1242"/>
      <w:bookmarkEnd w:id="1243"/>
      <w:bookmarkEnd w:id="1244"/>
      <w:bookmarkEnd w:id="1245"/>
      <w:bookmarkEnd w:id="1246"/>
      <w:bookmarkEnd w:id="1247"/>
      <w:bookmarkEnd w:id="1248"/>
      <w:bookmarkEnd w:id="1249"/>
      <w:bookmarkEnd w:id="1250"/>
      <w:bookmarkEnd w:id="1251"/>
      <w:bookmarkEnd w:id="1252"/>
    </w:p>
    <w:p w14:paraId="7B02D01B" w14:textId="77777777" w:rsidR="009103DA" w:rsidRDefault="009103DA" w:rsidP="009103DA">
      <w:r>
        <w:t>The structure and allocation principles of the International Fixed Part Equipment Identity (IFPEI) are defined below.</w:t>
      </w:r>
    </w:p>
    <w:p w14:paraId="35F68575" w14:textId="77777777" w:rsidR="009103DA" w:rsidRDefault="009103DA" w:rsidP="00BB7F6A">
      <w:pPr>
        <w:pStyle w:val="Heading3"/>
      </w:pPr>
      <w:bookmarkStart w:id="1253" w:name="_Toc19695331"/>
      <w:bookmarkStart w:id="1254" w:name="_Toc27225396"/>
      <w:bookmarkStart w:id="1255" w:name="_Toc36112254"/>
      <w:bookmarkStart w:id="1256" w:name="_Toc36112657"/>
      <w:bookmarkStart w:id="1257" w:name="_Toc44854216"/>
      <w:bookmarkStart w:id="1258" w:name="_Toc51839609"/>
      <w:bookmarkStart w:id="1259" w:name="_Toc57880201"/>
      <w:bookmarkStart w:id="1260" w:name="_Toc57880606"/>
      <w:bookmarkStart w:id="1261" w:name="_Toc57881011"/>
      <w:bookmarkStart w:id="1262" w:name="_Toc120005630"/>
      <w:bookmarkStart w:id="1263" w:name="_Toc136329212"/>
      <w:r>
        <w:t>10.4.2</w:t>
      </w:r>
      <w:r>
        <w:tab/>
        <w:t>Composition of the IFPEI</w:t>
      </w:r>
      <w:bookmarkEnd w:id="1253"/>
      <w:bookmarkEnd w:id="1254"/>
      <w:bookmarkEnd w:id="1255"/>
      <w:bookmarkEnd w:id="1256"/>
      <w:bookmarkEnd w:id="1257"/>
      <w:bookmarkEnd w:id="1258"/>
      <w:bookmarkEnd w:id="1259"/>
      <w:bookmarkEnd w:id="1260"/>
      <w:bookmarkEnd w:id="1261"/>
      <w:bookmarkEnd w:id="1262"/>
      <w:bookmarkEnd w:id="1263"/>
    </w:p>
    <w:p w14:paraId="4D6AB7D7" w14:textId="77777777" w:rsidR="009103DA" w:rsidRPr="006B5FF0" w:rsidRDefault="009103DA" w:rsidP="009103DA">
      <w:pPr>
        <w:pStyle w:val="LD"/>
        <w:jc w:val="center"/>
      </w:pPr>
      <w:bookmarkStart w:id="1264" w:name="_PERM_MCCTEMPBM_CRPT51510024___4"/>
      <w:r>
        <w:t xml:space="preserve">   </w:t>
      </w:r>
      <w:r w:rsidRPr="006B5FF0">
        <w:t>6 digits   2d     6 digits   2d</w:t>
      </w:r>
    </w:p>
    <w:p w14:paraId="121B80E2" w14:textId="77777777" w:rsidR="009103DA" w:rsidRPr="006B5FF0" w:rsidRDefault="009103DA" w:rsidP="009103DA">
      <w:pPr>
        <w:pStyle w:val="LD"/>
        <w:jc w:val="center"/>
      </w:pPr>
      <w:r w:rsidRPr="006B5FF0">
        <w:t>&lt;-----------&gt;&lt;---&gt;&lt;-----------&gt;&lt;---&gt;</w:t>
      </w:r>
    </w:p>
    <w:p w14:paraId="442C2668" w14:textId="77777777" w:rsidR="009103DA" w:rsidRPr="006B5FF0" w:rsidRDefault="009103DA" w:rsidP="009103DA">
      <w:pPr>
        <w:pStyle w:val="LD"/>
        <w:jc w:val="center"/>
      </w:pPr>
      <w:r w:rsidRPr="006B5FF0">
        <w:t>+-----------++---++-----------++---+</w:t>
      </w:r>
    </w:p>
    <w:p w14:paraId="6CCA487C" w14:textId="77777777" w:rsidR="009103DA" w:rsidRPr="006B5FF0" w:rsidRDefault="009103DA" w:rsidP="009103DA">
      <w:pPr>
        <w:pStyle w:val="LD"/>
        <w:jc w:val="center"/>
      </w:pPr>
      <w:r w:rsidRPr="006B5FF0">
        <w:t>|           ||   ||           ||   |</w:t>
      </w:r>
    </w:p>
    <w:p w14:paraId="274B9BAF" w14:textId="77777777" w:rsidR="009103DA" w:rsidRPr="006B5FF0" w:rsidRDefault="009103DA" w:rsidP="009103DA">
      <w:pPr>
        <w:pStyle w:val="LD"/>
        <w:jc w:val="center"/>
      </w:pP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p>
    <w:p w14:paraId="1AA04BF0" w14:textId="77777777" w:rsidR="009103DA" w:rsidRPr="006B5FF0" w:rsidRDefault="009103DA" w:rsidP="009103DA">
      <w:pPr>
        <w:pStyle w:val="LD"/>
        <w:jc w:val="center"/>
      </w:pPr>
      <w:r w:rsidRPr="006B5FF0">
        <w:t xml:space="preserve">    TAC      FAC      SNR      SVN</w:t>
      </w:r>
    </w:p>
    <w:p w14:paraId="128DF4FB" w14:textId="77777777" w:rsidR="009103DA" w:rsidRPr="006B5FF0" w:rsidRDefault="009103DA" w:rsidP="009103DA">
      <w:pPr>
        <w:pStyle w:val="LD"/>
        <w:jc w:val="center"/>
      </w:pPr>
    </w:p>
    <w:p w14:paraId="6AFBFCE6" w14:textId="77777777" w:rsidR="009103DA" w:rsidRDefault="009103DA" w:rsidP="009103DA">
      <w:pPr>
        <w:pStyle w:val="LD"/>
        <w:jc w:val="center"/>
      </w:pPr>
      <w:r>
        <w:t>IFPEI 16 digits</w:t>
      </w:r>
    </w:p>
    <w:p w14:paraId="6021FAD7" w14:textId="77777777" w:rsidR="009103DA" w:rsidRDefault="009103DA" w:rsidP="009103DA">
      <w:pPr>
        <w:pStyle w:val="LD"/>
        <w:jc w:val="center"/>
      </w:pPr>
      <w:r>
        <w:t>&lt;</w:t>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t>&gt;</w:t>
      </w:r>
    </w:p>
    <w:bookmarkEnd w:id="1264"/>
    <w:p w14:paraId="12A0EA8B" w14:textId="77777777" w:rsidR="009103DA" w:rsidRDefault="009103DA" w:rsidP="009103DA">
      <w:pPr>
        <w:pStyle w:val="NF"/>
      </w:pPr>
    </w:p>
    <w:p w14:paraId="42528135" w14:textId="77777777" w:rsidR="009103DA" w:rsidRDefault="009103DA" w:rsidP="009103DA">
      <w:pPr>
        <w:pStyle w:val="TF"/>
      </w:pPr>
      <w:r>
        <w:t>Figure 17: Structure of IFPEI</w:t>
      </w:r>
    </w:p>
    <w:p w14:paraId="72339642" w14:textId="77777777" w:rsidR="009103DA" w:rsidRDefault="009103DA" w:rsidP="009103DA">
      <w:r>
        <w:t>The IFPEI is composed of the following elements (each element shall consist of decimal digits only):</w:t>
      </w:r>
    </w:p>
    <w:p w14:paraId="4018512C" w14:textId="77777777" w:rsidR="009103DA" w:rsidRDefault="009103DA" w:rsidP="009103DA">
      <w:pPr>
        <w:pStyle w:val="B1"/>
      </w:pPr>
      <w:r>
        <w:t>-</w:t>
      </w:r>
      <w:r>
        <w:tab/>
        <w:t>Type Approval Code (TAC). Its length is 6 decimal digits;</w:t>
      </w:r>
    </w:p>
    <w:p w14:paraId="7FEECDBC" w14:textId="77777777" w:rsidR="009103DA" w:rsidRDefault="009103DA" w:rsidP="009103DA">
      <w:pPr>
        <w:pStyle w:val="B1"/>
      </w:pPr>
      <w:r>
        <w:t>-</w:t>
      </w:r>
      <w:r>
        <w:tab/>
        <w:t>Final Assembly Code (FAC). Its length is 2 decimal digits;</w:t>
      </w:r>
    </w:p>
    <w:p w14:paraId="0757B3D0" w14:textId="77777777" w:rsidR="009103DA" w:rsidRDefault="009103DA" w:rsidP="009103DA">
      <w:pPr>
        <w:pStyle w:val="B1"/>
      </w:pPr>
      <w:r>
        <w:t>-</w:t>
      </w:r>
      <w:r>
        <w:tab/>
        <w:t>Serial NumbeR (SNR). Its length is 6 decimal digits;</w:t>
      </w:r>
    </w:p>
    <w:p w14:paraId="4A99F89F" w14:textId="77777777" w:rsidR="009103DA" w:rsidRDefault="009103DA" w:rsidP="009103DA">
      <w:pPr>
        <w:pStyle w:val="B1"/>
      </w:pPr>
      <w:r>
        <w:lastRenderedPageBreak/>
        <w:t>-</w:t>
      </w:r>
      <w:r>
        <w:tab/>
        <w:t>Software Version Number (SVN) identifies the software version number of the fixed part equipment. Its length is 2 digits.</w:t>
      </w:r>
    </w:p>
    <w:p w14:paraId="0FE3BF3C" w14:textId="0F32FE48" w:rsidR="009103DA" w:rsidRDefault="009103DA" w:rsidP="009103DA">
      <w:r>
        <w:t>Regarding updates of the IFPEI: the TAC, FAC and SNR shall be physically protected against unauthorised change (see 3GPP TS 42.009</w:t>
      </w:r>
      <w:r w:rsidR="00D60F0F">
        <w:t> [</w:t>
      </w:r>
      <w:r>
        <w:t>36]); i.e. only the SVN part of the IFPEI can be modified.</w:t>
      </w:r>
    </w:p>
    <w:p w14:paraId="2F2C219C" w14:textId="77777777" w:rsidR="009103DA" w:rsidRDefault="009103DA" w:rsidP="00BB7F6A">
      <w:pPr>
        <w:pStyle w:val="Heading3"/>
      </w:pPr>
      <w:bookmarkStart w:id="1265" w:name="_Toc19695332"/>
      <w:bookmarkStart w:id="1266" w:name="_Toc27225397"/>
      <w:bookmarkStart w:id="1267" w:name="_Toc36112255"/>
      <w:bookmarkStart w:id="1268" w:name="_Toc36112658"/>
      <w:bookmarkStart w:id="1269" w:name="_Toc44854217"/>
      <w:bookmarkStart w:id="1270" w:name="_Toc51839610"/>
      <w:bookmarkStart w:id="1271" w:name="_Toc57880202"/>
      <w:bookmarkStart w:id="1272" w:name="_Toc57880607"/>
      <w:bookmarkStart w:id="1273" w:name="_Toc57881012"/>
      <w:bookmarkStart w:id="1274" w:name="_Toc120005631"/>
      <w:bookmarkStart w:id="1275" w:name="_Toc136329213"/>
      <w:r>
        <w:t>10.4.3</w:t>
      </w:r>
      <w:r>
        <w:tab/>
        <w:t>Allocation and assignment principles</w:t>
      </w:r>
      <w:bookmarkEnd w:id="1265"/>
      <w:bookmarkEnd w:id="1266"/>
      <w:bookmarkEnd w:id="1267"/>
      <w:bookmarkEnd w:id="1268"/>
      <w:bookmarkEnd w:id="1269"/>
      <w:bookmarkEnd w:id="1270"/>
      <w:bookmarkEnd w:id="1271"/>
      <w:bookmarkEnd w:id="1272"/>
      <w:bookmarkEnd w:id="1273"/>
      <w:bookmarkEnd w:id="1274"/>
      <w:bookmarkEnd w:id="1275"/>
    </w:p>
    <w:p w14:paraId="4B123C15" w14:textId="77777777" w:rsidR="009103DA" w:rsidRDefault="009103DA" w:rsidP="009103DA">
      <w:r>
        <w:t>The Type Approval Code (TAC) is issued by a global administrator.</w:t>
      </w:r>
    </w:p>
    <w:p w14:paraId="1597C660" w14:textId="77777777" w:rsidR="009103DA" w:rsidRDefault="009103DA" w:rsidP="009103DA">
      <w:r>
        <w:t>The place of final assembly (FAC) is encoded by the manufacturer.</w:t>
      </w:r>
    </w:p>
    <w:p w14:paraId="7AA2150E" w14:textId="77777777" w:rsidR="009103DA" w:rsidRDefault="009103DA" w:rsidP="009103DA">
      <w:r>
        <w:t>Manufacturers shall allocate unique serial numbers (SNR) in a sequential order.</w:t>
      </w:r>
    </w:p>
    <w:p w14:paraId="370EC587" w14:textId="77777777" w:rsidR="009103DA" w:rsidRDefault="009103DA" w:rsidP="009103DA">
      <w:r>
        <w:t>The Software Version Number (SVN) is allocated by the manufacturer after authorisation by the type approval authority. SVN value 99 is reserved for future use.</w:t>
      </w:r>
    </w:p>
    <w:p w14:paraId="4CBCA73B" w14:textId="77777777" w:rsidR="009103DA" w:rsidRDefault="009103DA" w:rsidP="00BB7F6A">
      <w:pPr>
        <w:pStyle w:val="Heading2"/>
      </w:pPr>
      <w:bookmarkStart w:id="1276" w:name="_Toc19695333"/>
      <w:bookmarkStart w:id="1277" w:name="_Toc27225398"/>
      <w:bookmarkStart w:id="1278" w:name="_Toc36112256"/>
      <w:bookmarkStart w:id="1279" w:name="_Toc36112659"/>
      <w:bookmarkStart w:id="1280" w:name="_Toc44854218"/>
      <w:bookmarkStart w:id="1281" w:name="_Toc51839611"/>
      <w:bookmarkStart w:id="1282" w:name="_Toc57880203"/>
      <w:bookmarkStart w:id="1283" w:name="_Toc57880608"/>
      <w:bookmarkStart w:id="1284" w:name="_Toc57881013"/>
      <w:bookmarkStart w:id="1285" w:name="_Toc120005632"/>
      <w:bookmarkStart w:id="1286" w:name="_Toc136329214"/>
      <w:r>
        <w:t>10.5</w:t>
      </w:r>
      <w:r>
        <w:tab/>
        <w:t>International Fixed Part Subscription Identity</w:t>
      </w:r>
      <w:bookmarkEnd w:id="1276"/>
      <w:bookmarkEnd w:id="1277"/>
      <w:bookmarkEnd w:id="1278"/>
      <w:bookmarkEnd w:id="1279"/>
      <w:bookmarkEnd w:id="1280"/>
      <w:bookmarkEnd w:id="1281"/>
      <w:bookmarkEnd w:id="1282"/>
      <w:bookmarkEnd w:id="1283"/>
      <w:bookmarkEnd w:id="1284"/>
      <w:bookmarkEnd w:id="1285"/>
      <w:bookmarkEnd w:id="1286"/>
    </w:p>
    <w:p w14:paraId="7C685E71" w14:textId="77777777" w:rsidR="009103DA" w:rsidRDefault="009103DA" w:rsidP="00BB7F6A">
      <w:pPr>
        <w:pStyle w:val="Heading3"/>
      </w:pPr>
      <w:bookmarkStart w:id="1287" w:name="_Toc19695334"/>
      <w:bookmarkStart w:id="1288" w:name="_Toc27225399"/>
      <w:bookmarkStart w:id="1289" w:name="_Toc36112257"/>
      <w:bookmarkStart w:id="1290" w:name="_Toc36112660"/>
      <w:bookmarkStart w:id="1291" w:name="_Toc44854219"/>
      <w:bookmarkStart w:id="1292" w:name="_Toc51839612"/>
      <w:bookmarkStart w:id="1293" w:name="_Toc57880204"/>
      <w:bookmarkStart w:id="1294" w:name="_Toc57880609"/>
      <w:bookmarkStart w:id="1295" w:name="_Toc57881014"/>
      <w:bookmarkStart w:id="1296" w:name="_Toc120005633"/>
      <w:bookmarkStart w:id="1297" w:name="_Toc136329215"/>
      <w:r>
        <w:t>10.5.1</w:t>
      </w:r>
      <w:r>
        <w:tab/>
        <w:t>General</w:t>
      </w:r>
      <w:bookmarkEnd w:id="1287"/>
      <w:bookmarkEnd w:id="1288"/>
      <w:bookmarkEnd w:id="1289"/>
      <w:bookmarkEnd w:id="1290"/>
      <w:bookmarkEnd w:id="1291"/>
      <w:bookmarkEnd w:id="1292"/>
      <w:bookmarkEnd w:id="1293"/>
      <w:bookmarkEnd w:id="1294"/>
      <w:bookmarkEnd w:id="1295"/>
      <w:bookmarkEnd w:id="1296"/>
      <w:bookmarkEnd w:id="1297"/>
    </w:p>
    <w:p w14:paraId="4AFC175A" w14:textId="77777777" w:rsidR="009103DA" w:rsidRDefault="009103DA" w:rsidP="009103DA">
      <w:r>
        <w:t>The structure and allocation principles of the International Fixed Part Subscription Identity (IFPSI) are defined below.</w:t>
      </w:r>
    </w:p>
    <w:p w14:paraId="4418ACBD" w14:textId="77777777" w:rsidR="009103DA" w:rsidRDefault="009103DA" w:rsidP="00BB7F6A">
      <w:pPr>
        <w:pStyle w:val="Heading3"/>
      </w:pPr>
      <w:bookmarkStart w:id="1298" w:name="_Toc19695335"/>
      <w:bookmarkStart w:id="1299" w:name="_Toc27225400"/>
      <w:bookmarkStart w:id="1300" w:name="_Toc36112258"/>
      <w:bookmarkStart w:id="1301" w:name="_Toc36112661"/>
      <w:bookmarkStart w:id="1302" w:name="_Toc44854220"/>
      <w:bookmarkStart w:id="1303" w:name="_Toc51839613"/>
      <w:bookmarkStart w:id="1304" w:name="_Toc57880205"/>
      <w:bookmarkStart w:id="1305" w:name="_Toc57880610"/>
      <w:bookmarkStart w:id="1306" w:name="_Toc57881015"/>
      <w:bookmarkStart w:id="1307" w:name="_Toc120005634"/>
      <w:bookmarkStart w:id="1308" w:name="_Toc136329216"/>
      <w:r>
        <w:t>10.5.2</w:t>
      </w:r>
      <w:r>
        <w:tab/>
        <w:t>Composition of the IFPSI</w:t>
      </w:r>
      <w:bookmarkEnd w:id="1298"/>
      <w:bookmarkEnd w:id="1299"/>
      <w:bookmarkEnd w:id="1300"/>
      <w:bookmarkEnd w:id="1301"/>
      <w:bookmarkEnd w:id="1302"/>
      <w:bookmarkEnd w:id="1303"/>
      <w:bookmarkEnd w:id="1304"/>
      <w:bookmarkEnd w:id="1305"/>
      <w:bookmarkEnd w:id="1306"/>
      <w:bookmarkEnd w:id="1307"/>
      <w:bookmarkEnd w:id="1308"/>
    </w:p>
    <w:p w14:paraId="01A7AEB9" w14:textId="77777777" w:rsidR="009103DA" w:rsidRDefault="009103DA" w:rsidP="009103DA">
      <w:pPr>
        <w:pStyle w:val="LD"/>
        <w:jc w:val="center"/>
      </w:pPr>
      <w:bookmarkStart w:id="1309" w:name="_PERM_MCCTEMPBM_CRPT51510025___4"/>
      <w:r>
        <w:t>No more than 15 digits</w:t>
      </w:r>
    </w:p>
    <w:p w14:paraId="18E69D71" w14:textId="77777777" w:rsidR="009103DA" w:rsidRDefault="009103DA" w:rsidP="009103DA">
      <w:pPr>
        <w:pStyle w:val="LD"/>
        <w:jc w:val="center"/>
      </w:pPr>
      <w:r>
        <w:t>&lt;------------------------------&gt;</w:t>
      </w:r>
    </w:p>
    <w:p w14:paraId="6232AE4C" w14:textId="77777777" w:rsidR="009103DA" w:rsidRDefault="009103DA" w:rsidP="009103DA">
      <w:pPr>
        <w:pStyle w:val="LD"/>
        <w:jc w:val="center"/>
      </w:pPr>
      <w:r>
        <w:t xml:space="preserve">  3d     3d                    </w:t>
      </w:r>
      <w:r>
        <w:rPr>
          <w:color w:val="FFFFFF"/>
        </w:rPr>
        <w:t>|</w:t>
      </w:r>
    </w:p>
    <w:p w14:paraId="4D55926E" w14:textId="77777777" w:rsidR="009103DA" w:rsidRDefault="009103DA" w:rsidP="009103DA">
      <w:pPr>
        <w:pStyle w:val="LD"/>
        <w:jc w:val="center"/>
      </w:pPr>
      <w:r>
        <w:t>&lt;-----&gt;&lt;-----&gt;&lt;------//--------&gt;</w:t>
      </w:r>
    </w:p>
    <w:p w14:paraId="66DF6F02" w14:textId="77777777" w:rsidR="009103DA" w:rsidRDefault="009103DA" w:rsidP="009103DA">
      <w:pPr>
        <w:pStyle w:val="LD"/>
        <w:jc w:val="center"/>
      </w:pPr>
      <w:r>
        <w:t>+-----++-----++------//--------+</w:t>
      </w:r>
    </w:p>
    <w:p w14:paraId="24B292E5" w14:textId="77777777" w:rsidR="009103DA" w:rsidRDefault="009103DA" w:rsidP="009103DA">
      <w:pPr>
        <w:pStyle w:val="LD"/>
        <w:jc w:val="center"/>
      </w:pPr>
      <w:r>
        <w:t>|     ||     ||                |</w:t>
      </w:r>
    </w:p>
    <w:p w14:paraId="71BA15A2" w14:textId="77777777" w:rsidR="009103DA" w:rsidRDefault="009103DA" w:rsidP="009103DA">
      <w:pPr>
        <w:pStyle w:val="LD"/>
        <w:jc w:val="center"/>
      </w:pP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p>
    <w:p w14:paraId="0ADCDBC5" w14:textId="77777777" w:rsidR="009103DA" w:rsidRDefault="009103DA" w:rsidP="009103DA">
      <w:pPr>
        <w:pStyle w:val="LD"/>
        <w:jc w:val="center"/>
      </w:pPr>
      <w:r>
        <w:t xml:space="preserve">  MCC    CON         FPIN      </w:t>
      </w:r>
      <w:r>
        <w:rPr>
          <w:color w:val="FFFFFF"/>
        </w:rPr>
        <w:t>|</w:t>
      </w:r>
    </w:p>
    <w:p w14:paraId="55E7C80B" w14:textId="77777777" w:rsidR="009103DA" w:rsidRDefault="009103DA" w:rsidP="009103DA">
      <w:pPr>
        <w:pStyle w:val="LD"/>
        <w:jc w:val="center"/>
      </w:pPr>
    </w:p>
    <w:p w14:paraId="37F21FAB" w14:textId="77777777" w:rsidR="009103DA" w:rsidRDefault="009103DA" w:rsidP="009103DA">
      <w:pPr>
        <w:pStyle w:val="LD"/>
        <w:jc w:val="center"/>
      </w:pPr>
      <w:r>
        <w:t xml:space="preserve">        NFPSI</w:t>
      </w:r>
    </w:p>
    <w:p w14:paraId="5EB5BC82" w14:textId="77777777" w:rsidR="009103DA" w:rsidRDefault="009103DA" w:rsidP="009103DA">
      <w:pPr>
        <w:pStyle w:val="LD"/>
        <w:jc w:val="center"/>
      </w:pPr>
      <w:r>
        <w:t xml:space="preserve">       &lt;------------------------&gt;</w:t>
      </w:r>
    </w:p>
    <w:p w14:paraId="7D0DBBD0" w14:textId="77777777" w:rsidR="009103DA" w:rsidRDefault="009103DA" w:rsidP="009103DA">
      <w:pPr>
        <w:pStyle w:val="LD"/>
        <w:jc w:val="center"/>
      </w:pPr>
    </w:p>
    <w:p w14:paraId="12EB0CAE" w14:textId="77777777" w:rsidR="009103DA" w:rsidRDefault="009103DA" w:rsidP="009103DA">
      <w:pPr>
        <w:pStyle w:val="LD"/>
        <w:jc w:val="center"/>
      </w:pPr>
      <w:r>
        <w:t>IFPSI</w:t>
      </w:r>
    </w:p>
    <w:p w14:paraId="5E523B43" w14:textId="77777777" w:rsidR="009103DA" w:rsidRDefault="009103DA" w:rsidP="009103DA">
      <w:pPr>
        <w:pStyle w:val="LD"/>
        <w:jc w:val="center"/>
      </w:pPr>
      <w:r>
        <w:t>&lt;</w:t>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t>&gt;</w:t>
      </w:r>
    </w:p>
    <w:bookmarkEnd w:id="1309"/>
    <w:p w14:paraId="13B86132" w14:textId="77777777" w:rsidR="009103DA" w:rsidRDefault="009103DA" w:rsidP="009103DA">
      <w:pPr>
        <w:pStyle w:val="NF"/>
      </w:pPr>
    </w:p>
    <w:p w14:paraId="23756533" w14:textId="77777777" w:rsidR="009103DA" w:rsidRDefault="009103DA" w:rsidP="009103DA">
      <w:pPr>
        <w:pStyle w:val="TF"/>
      </w:pPr>
      <w:r>
        <w:t>Figure 18: Structure of IFPSI</w:t>
      </w:r>
    </w:p>
    <w:p w14:paraId="69B82B8B" w14:textId="77777777" w:rsidR="009103DA" w:rsidRDefault="009103DA" w:rsidP="009103DA">
      <w:r>
        <w:t>The IFPSI is composed of the following elements (each element shall consist of decimal digits only):</w:t>
      </w:r>
    </w:p>
    <w:p w14:paraId="596B616A" w14:textId="77777777" w:rsidR="009103DA" w:rsidRDefault="009103DA" w:rsidP="009103DA">
      <w:pPr>
        <w:pStyle w:val="B1"/>
      </w:pPr>
      <w:r>
        <w:t>-</w:t>
      </w:r>
      <w:r>
        <w:tab/>
        <w:t>Mobile Country Code (MCC) consisting of three digits. The MCC identifies the country of the CTS</w:t>
      </w:r>
      <w:r>
        <w:noBreakHyphen/>
        <w:t>FP subscriber (e.g. 208 for France);</w:t>
      </w:r>
    </w:p>
    <w:p w14:paraId="07850B42" w14:textId="77777777" w:rsidR="009103DA" w:rsidRDefault="009103DA" w:rsidP="009103DA">
      <w:pPr>
        <w:pStyle w:val="B1"/>
      </w:pPr>
      <w:r>
        <w:t>-</w:t>
      </w:r>
      <w:r>
        <w:tab/>
        <w:t>CTS Operator Number (CON). Its length is three digits;</w:t>
      </w:r>
    </w:p>
    <w:p w14:paraId="160D9E19" w14:textId="77777777" w:rsidR="009103DA" w:rsidRDefault="009103DA" w:rsidP="009103DA">
      <w:pPr>
        <w:pStyle w:val="B1"/>
      </w:pPr>
      <w:r>
        <w:t>-</w:t>
      </w:r>
      <w:r>
        <w:tab/>
        <w:t>Fixed Part Identification Number (FPIN) identifying the CTS</w:t>
      </w:r>
      <w:r>
        <w:noBreakHyphen/>
        <w:t>FP subscriber.</w:t>
      </w:r>
    </w:p>
    <w:p w14:paraId="2376E4A0" w14:textId="77777777" w:rsidR="009103DA" w:rsidRDefault="009103DA" w:rsidP="009103DA">
      <w:r>
        <w:t>The National Fixed Part Subscriber Identity (NFPSI) consists of the CTS Operator Number and the Fixed Part Identification Number.</w:t>
      </w:r>
    </w:p>
    <w:p w14:paraId="232D82CD" w14:textId="77777777" w:rsidR="009103DA" w:rsidRDefault="009103DA" w:rsidP="00BB7F6A">
      <w:pPr>
        <w:pStyle w:val="Heading3"/>
      </w:pPr>
      <w:bookmarkStart w:id="1310" w:name="_Toc19695336"/>
      <w:bookmarkStart w:id="1311" w:name="_Toc27225401"/>
      <w:bookmarkStart w:id="1312" w:name="_Toc36112259"/>
      <w:bookmarkStart w:id="1313" w:name="_Toc36112662"/>
      <w:bookmarkStart w:id="1314" w:name="_Toc44854221"/>
      <w:bookmarkStart w:id="1315" w:name="_Toc51839614"/>
      <w:bookmarkStart w:id="1316" w:name="_Toc57880206"/>
      <w:bookmarkStart w:id="1317" w:name="_Toc57880611"/>
      <w:bookmarkStart w:id="1318" w:name="_Toc57881016"/>
      <w:bookmarkStart w:id="1319" w:name="_Toc120005635"/>
      <w:bookmarkStart w:id="1320" w:name="_Toc136329217"/>
      <w:r>
        <w:t>10.5.3</w:t>
      </w:r>
      <w:r>
        <w:tab/>
        <w:t>Allocation and assignment principles</w:t>
      </w:r>
      <w:bookmarkEnd w:id="1310"/>
      <w:bookmarkEnd w:id="1311"/>
      <w:bookmarkEnd w:id="1312"/>
      <w:bookmarkEnd w:id="1313"/>
      <w:bookmarkEnd w:id="1314"/>
      <w:bookmarkEnd w:id="1315"/>
      <w:bookmarkEnd w:id="1316"/>
      <w:bookmarkEnd w:id="1317"/>
      <w:bookmarkEnd w:id="1318"/>
      <w:bookmarkEnd w:id="1319"/>
      <w:bookmarkEnd w:id="1320"/>
    </w:p>
    <w:p w14:paraId="23FFC08D" w14:textId="77777777" w:rsidR="009103DA" w:rsidRDefault="009103DA" w:rsidP="009103DA">
      <w:r>
        <w:t>IFPSI shall consist of decimal characters (0 to 9) only.</w:t>
      </w:r>
    </w:p>
    <w:p w14:paraId="258A9F0A" w14:textId="77777777" w:rsidR="009103DA" w:rsidRDefault="009103DA" w:rsidP="009103DA">
      <w:r>
        <w:t>The allocation of Mobile Country Codes (MCCs) is administered by the ITU.</w:t>
      </w:r>
    </w:p>
    <w:p w14:paraId="520416DA" w14:textId="77777777" w:rsidR="009103DA" w:rsidRDefault="009103DA" w:rsidP="009103DA">
      <w:r>
        <w:t xml:space="preserve">The allocation of CTS Operator Number (CON) and the structure of National Fixed Part Subscriber Identity (NFPSI) may be responsibility of each </w:t>
      </w:r>
      <w:r w:rsidRPr="00D32E33">
        <w:t>national numbering plan administrator</w:t>
      </w:r>
      <w:r>
        <w:t>.</w:t>
      </w:r>
    </w:p>
    <w:p w14:paraId="01ED8955" w14:textId="77777777" w:rsidR="009103DA" w:rsidRDefault="009103DA" w:rsidP="009103DA">
      <w:r>
        <w:t>CTS Operators shall allocate unique Fixed Part Identification Numbers.</w:t>
      </w:r>
    </w:p>
    <w:p w14:paraId="10BA3715" w14:textId="77777777" w:rsidR="009103DA" w:rsidRDefault="009103DA" w:rsidP="00BB7F6A">
      <w:pPr>
        <w:pStyle w:val="Heading1"/>
      </w:pPr>
      <w:bookmarkStart w:id="1321" w:name="_Toc19695337"/>
      <w:bookmarkStart w:id="1322" w:name="_Toc27225402"/>
      <w:bookmarkStart w:id="1323" w:name="_Toc36112260"/>
      <w:bookmarkStart w:id="1324" w:name="_Toc36112663"/>
      <w:bookmarkStart w:id="1325" w:name="_Toc44854222"/>
      <w:bookmarkStart w:id="1326" w:name="_Toc51839615"/>
      <w:bookmarkStart w:id="1327" w:name="_Toc57880207"/>
      <w:bookmarkStart w:id="1328" w:name="_Toc57880612"/>
      <w:bookmarkStart w:id="1329" w:name="_Toc57881017"/>
      <w:bookmarkStart w:id="1330" w:name="_Toc120005636"/>
      <w:bookmarkStart w:id="1331" w:name="_Toc136329218"/>
      <w:r>
        <w:lastRenderedPageBreak/>
        <w:t>11</w:t>
      </w:r>
      <w:r>
        <w:tab/>
        <w:t>Identification of Localised Service Area</w:t>
      </w:r>
      <w:bookmarkEnd w:id="1321"/>
      <w:bookmarkEnd w:id="1322"/>
      <w:bookmarkEnd w:id="1323"/>
      <w:bookmarkEnd w:id="1324"/>
      <w:bookmarkEnd w:id="1325"/>
      <w:bookmarkEnd w:id="1326"/>
      <w:bookmarkEnd w:id="1327"/>
      <w:bookmarkEnd w:id="1328"/>
      <w:bookmarkEnd w:id="1329"/>
      <w:bookmarkEnd w:id="1330"/>
      <w:bookmarkEnd w:id="1331"/>
    </w:p>
    <w:p w14:paraId="52DFD2C2" w14:textId="77777777" w:rsidR="009103DA" w:rsidRDefault="009103DA" w:rsidP="009103DA">
      <w:r>
        <w:t>Cells may be grouped into specific localised service areas. Each localised service area is identified by a localised service area identity (LSA ID). No restrictions are placed on what cells may be grouped into a given localised service area.</w:t>
      </w:r>
    </w:p>
    <w:p w14:paraId="6FA53ACF" w14:textId="77777777" w:rsidR="009103DA" w:rsidRDefault="009103DA" w:rsidP="009103DA">
      <w:r>
        <w:t>The LSA ID can either be a PLMN significant number or a universal identity. This shall be known both in the networks and in the SIM.</w:t>
      </w:r>
    </w:p>
    <w:p w14:paraId="30CE0B57" w14:textId="77777777" w:rsidR="009103DA" w:rsidRDefault="009103DA" w:rsidP="009103DA">
      <w:r>
        <w:t>The LSA ID consists of 24 bits, numbered from 0 to 23, with bit 0 being the LSB. Bit 0 indicates whether the LSA is a PLMN significant number or a universal LSA. If the bit is set to 0 the LSA is a PLMN significant number; if it is set to 1 it is a universal LSA.</w:t>
      </w:r>
    </w:p>
    <w:p w14:paraId="6B95D10F" w14:textId="77777777" w:rsidR="009103DA" w:rsidRDefault="009103DA" w:rsidP="009103DA">
      <w:r>
        <w:t>The LSA ID shall be composed as shown in figure 19:</w:t>
      </w:r>
    </w:p>
    <w:bookmarkStart w:id="1332" w:name="_MON_1093412535"/>
    <w:bookmarkEnd w:id="1332"/>
    <w:p w14:paraId="6D821F16" w14:textId="77777777" w:rsidR="009103DA" w:rsidRDefault="009103DA" w:rsidP="009103DA">
      <w:pPr>
        <w:pStyle w:val="TH"/>
      </w:pPr>
      <w:r>
        <w:object w:dxaOrig="7258" w:dyaOrig="1867" w14:anchorId="0187E7E1">
          <v:shape id="_x0000_i1045" type="#_x0000_t75" style="width:362.7pt;height:93.75pt" o:ole="" fillcolor="window">
            <v:imagedata r:id="rId48" o:title=""/>
          </v:shape>
          <o:OLEObject Type="Embed" ProgID="Word.Picture.8" ShapeID="_x0000_i1045" DrawAspect="Content" ObjectID="_1746942422" r:id="rId49"/>
        </w:object>
      </w:r>
    </w:p>
    <w:p w14:paraId="33EF8BE6" w14:textId="77777777" w:rsidR="009103DA" w:rsidRDefault="009103DA" w:rsidP="009103DA">
      <w:pPr>
        <w:pStyle w:val="TF"/>
      </w:pPr>
      <w:r>
        <w:t>Figure 19: Structure of LSA ID</w:t>
      </w:r>
    </w:p>
    <w:p w14:paraId="07D6C89B" w14:textId="77777777" w:rsidR="009103DA" w:rsidRDefault="009103DA" w:rsidP="00BB7F6A">
      <w:pPr>
        <w:pStyle w:val="Heading1"/>
      </w:pPr>
      <w:bookmarkStart w:id="1333" w:name="_Toc19695338"/>
      <w:bookmarkStart w:id="1334" w:name="_Toc27225403"/>
      <w:bookmarkStart w:id="1335" w:name="_Toc36112261"/>
      <w:bookmarkStart w:id="1336" w:name="_Toc36112664"/>
      <w:bookmarkStart w:id="1337" w:name="_Toc44854223"/>
      <w:bookmarkStart w:id="1338" w:name="_Toc51839616"/>
      <w:bookmarkStart w:id="1339" w:name="_Toc57880208"/>
      <w:bookmarkStart w:id="1340" w:name="_Toc57880613"/>
      <w:bookmarkStart w:id="1341" w:name="_Toc57881018"/>
      <w:bookmarkStart w:id="1342" w:name="_Toc120005637"/>
      <w:bookmarkStart w:id="1343" w:name="_Toc136329219"/>
      <w:r w:rsidRPr="001C6A25">
        <w:t>12</w:t>
      </w:r>
      <w:r w:rsidRPr="001C6A25">
        <w:tab/>
        <w:t>Identification of PLMN, RNC, Service Area, CN domain and Shared Network Area</w:t>
      </w:r>
      <w:bookmarkEnd w:id="1333"/>
      <w:bookmarkEnd w:id="1334"/>
      <w:bookmarkEnd w:id="1335"/>
      <w:bookmarkEnd w:id="1336"/>
      <w:bookmarkEnd w:id="1337"/>
      <w:bookmarkEnd w:id="1338"/>
      <w:bookmarkEnd w:id="1339"/>
      <w:bookmarkEnd w:id="1340"/>
      <w:bookmarkEnd w:id="1341"/>
      <w:bookmarkEnd w:id="1342"/>
      <w:bookmarkEnd w:id="1343"/>
    </w:p>
    <w:p w14:paraId="55DA91D0" w14:textId="77777777" w:rsidR="009103DA" w:rsidRDefault="009103DA" w:rsidP="009103DA">
      <w:r>
        <w:t>The following clauses describe identifiers which are used by both the CN and the UTRAN across the Iu interface. For identifiers which are solely used within the UTRAN, see 3GPP TS 25.401 [16].</w:t>
      </w:r>
    </w:p>
    <w:p w14:paraId="3D18B88C" w14:textId="77777777" w:rsidR="009103DA" w:rsidRDefault="009103DA" w:rsidP="009103DA">
      <w:pPr>
        <w:pStyle w:val="NO"/>
      </w:pPr>
      <w:r>
        <w:t>NOTE: in the following clauses, the double vertical bar notation || indicates the concatenation operator.</w:t>
      </w:r>
    </w:p>
    <w:p w14:paraId="786CA07B" w14:textId="77777777" w:rsidR="009103DA" w:rsidRDefault="009103DA" w:rsidP="00BB7F6A">
      <w:pPr>
        <w:pStyle w:val="Heading2"/>
      </w:pPr>
      <w:bookmarkStart w:id="1344" w:name="_Toc19695339"/>
      <w:bookmarkStart w:id="1345" w:name="_Toc27225404"/>
      <w:bookmarkStart w:id="1346" w:name="_Toc36112262"/>
      <w:bookmarkStart w:id="1347" w:name="_Toc36112665"/>
      <w:bookmarkStart w:id="1348" w:name="_Toc44854224"/>
      <w:bookmarkStart w:id="1349" w:name="_Toc51839617"/>
      <w:bookmarkStart w:id="1350" w:name="_Toc57880209"/>
      <w:bookmarkStart w:id="1351" w:name="_Toc57880614"/>
      <w:bookmarkStart w:id="1352" w:name="_Toc57881019"/>
      <w:bookmarkStart w:id="1353" w:name="_Toc120005638"/>
      <w:bookmarkStart w:id="1354" w:name="_Toc136329220"/>
      <w:r>
        <w:t>12.1</w:t>
      </w:r>
      <w:r>
        <w:tab/>
        <w:t>PLMN Identifier</w:t>
      </w:r>
      <w:bookmarkEnd w:id="1344"/>
      <w:bookmarkEnd w:id="1345"/>
      <w:bookmarkEnd w:id="1346"/>
      <w:bookmarkEnd w:id="1347"/>
      <w:bookmarkEnd w:id="1348"/>
      <w:bookmarkEnd w:id="1349"/>
      <w:bookmarkEnd w:id="1350"/>
      <w:bookmarkEnd w:id="1351"/>
      <w:bookmarkEnd w:id="1352"/>
      <w:bookmarkEnd w:id="1353"/>
      <w:bookmarkEnd w:id="1354"/>
    </w:p>
    <w:p w14:paraId="7A5595C7" w14:textId="77777777" w:rsidR="009103DA" w:rsidRDefault="009103DA" w:rsidP="009103DA">
      <w:r>
        <w:t>A Public Land Mobile Network is uniquely identified by its PLMN identifier. PLMN-Id consists of Mobile Country Code (MCC) and Mobile Network Code (MNC).</w:t>
      </w:r>
    </w:p>
    <w:p w14:paraId="405FE050" w14:textId="77777777" w:rsidR="009103DA" w:rsidRDefault="009103DA" w:rsidP="009103DA">
      <w:pPr>
        <w:pStyle w:val="B1"/>
      </w:pPr>
      <w:r>
        <w:t>-</w:t>
      </w:r>
      <w:r>
        <w:tab/>
        <w:t>PLMN-Id = MCC || MNC</w:t>
      </w:r>
    </w:p>
    <w:p w14:paraId="392D41FE" w14:textId="77777777" w:rsidR="009103DA" w:rsidRDefault="009103DA" w:rsidP="009103DA">
      <w:r>
        <w:t>The MCC and MNC are predefined within a UTRAN, and set in the RNC via O&amp;M.</w:t>
      </w:r>
    </w:p>
    <w:p w14:paraId="18497A74" w14:textId="77777777" w:rsidR="009103DA" w:rsidRDefault="009103DA" w:rsidP="00BB7F6A">
      <w:pPr>
        <w:pStyle w:val="Heading2"/>
      </w:pPr>
      <w:bookmarkStart w:id="1355" w:name="_Toc19695340"/>
      <w:bookmarkStart w:id="1356" w:name="_Toc27225405"/>
      <w:bookmarkStart w:id="1357" w:name="_Toc36112263"/>
      <w:bookmarkStart w:id="1358" w:name="_Toc36112666"/>
      <w:bookmarkStart w:id="1359" w:name="_Toc44854225"/>
      <w:bookmarkStart w:id="1360" w:name="_Toc51839618"/>
      <w:bookmarkStart w:id="1361" w:name="_Toc57880210"/>
      <w:bookmarkStart w:id="1362" w:name="_Toc57880615"/>
      <w:bookmarkStart w:id="1363" w:name="_Toc57881020"/>
      <w:bookmarkStart w:id="1364" w:name="_Toc120005639"/>
      <w:bookmarkStart w:id="1365" w:name="_Toc136329221"/>
      <w:r>
        <w:t>12.2</w:t>
      </w:r>
      <w:r>
        <w:tab/>
        <w:t>CN Domain Identifier</w:t>
      </w:r>
      <w:bookmarkEnd w:id="1355"/>
      <w:bookmarkEnd w:id="1356"/>
      <w:bookmarkEnd w:id="1357"/>
      <w:bookmarkEnd w:id="1358"/>
      <w:bookmarkEnd w:id="1359"/>
      <w:bookmarkEnd w:id="1360"/>
      <w:bookmarkEnd w:id="1361"/>
      <w:bookmarkEnd w:id="1362"/>
      <w:bookmarkEnd w:id="1363"/>
      <w:bookmarkEnd w:id="1364"/>
      <w:bookmarkEnd w:id="1365"/>
    </w:p>
    <w:p w14:paraId="55EB6B10" w14:textId="77777777" w:rsidR="009103DA" w:rsidRDefault="009103DA" w:rsidP="009103DA">
      <w:r>
        <w:t>A CN Domain Edge Node is identified within the UTRAN by its CN Domain Identifier. The CN Domain identifier is used over UTRAN interfaces to identify a particular CN Domain Edge Node for relocation purposes. The CN Domain identifier for Circuit Switching (CS) consists of the PLMN-Id and the LAC, whereas for Packet Switching (PS) it consists of the PLMN-Id, the LAC, and the RAC of the first accessed cell in the target RNS.</w:t>
      </w:r>
    </w:p>
    <w:p w14:paraId="4377241F" w14:textId="77777777" w:rsidR="009103DA" w:rsidRDefault="009103DA" w:rsidP="009103DA">
      <w:r>
        <w:t>The two following CN Domain Identifiers are defined:</w:t>
      </w:r>
    </w:p>
    <w:p w14:paraId="4CB194E6" w14:textId="77777777" w:rsidR="009103DA" w:rsidRDefault="009103DA" w:rsidP="009103DA">
      <w:pPr>
        <w:pStyle w:val="B1"/>
      </w:pPr>
      <w:r>
        <w:t>-</w:t>
      </w:r>
      <w:r>
        <w:tab/>
        <w:t>CN CS Domain-Id = PLMN-Id || LAC</w:t>
      </w:r>
    </w:p>
    <w:p w14:paraId="53AA1B03" w14:textId="77777777" w:rsidR="009103DA" w:rsidRPr="00625DDE" w:rsidRDefault="009103DA" w:rsidP="009103DA">
      <w:pPr>
        <w:pStyle w:val="B1"/>
      </w:pPr>
      <w:r>
        <w:t>-</w:t>
      </w:r>
      <w:r>
        <w:tab/>
      </w:r>
      <w:r w:rsidRPr="00625DDE">
        <w:t>CN PS Domain-Id = PLMN-Id || LAC || RAC</w:t>
      </w:r>
    </w:p>
    <w:p w14:paraId="3FDB2BAA" w14:textId="77777777" w:rsidR="009103DA" w:rsidRDefault="009103DA" w:rsidP="009103DA">
      <w:r>
        <w:t>The LAC and RAC are defined by the operator, and set in the RNC via O&amp;M.</w:t>
      </w:r>
    </w:p>
    <w:p w14:paraId="5626EFF9" w14:textId="77777777" w:rsidR="009103DA" w:rsidRDefault="009103DA" w:rsidP="009103DA">
      <w:r>
        <w:lastRenderedPageBreak/>
        <w:t>For the syntax description and the use of this identifier in RANAP signalling, see 3GPP TS 25.413 [17].</w:t>
      </w:r>
    </w:p>
    <w:p w14:paraId="2ED10DC8" w14:textId="77777777" w:rsidR="009103DA" w:rsidRDefault="009103DA" w:rsidP="00BB7F6A">
      <w:pPr>
        <w:pStyle w:val="Heading2"/>
      </w:pPr>
      <w:bookmarkStart w:id="1366" w:name="_Toc19695341"/>
      <w:bookmarkStart w:id="1367" w:name="_Toc27225406"/>
      <w:bookmarkStart w:id="1368" w:name="_Toc36112264"/>
      <w:bookmarkStart w:id="1369" w:name="_Toc36112667"/>
      <w:bookmarkStart w:id="1370" w:name="_Toc44854226"/>
      <w:bookmarkStart w:id="1371" w:name="_Toc51839619"/>
      <w:bookmarkStart w:id="1372" w:name="_Toc57880211"/>
      <w:bookmarkStart w:id="1373" w:name="_Toc57880616"/>
      <w:bookmarkStart w:id="1374" w:name="_Toc57881021"/>
      <w:bookmarkStart w:id="1375" w:name="_Toc120005640"/>
      <w:bookmarkStart w:id="1376" w:name="_Toc136329222"/>
      <w:r>
        <w:t>12.3</w:t>
      </w:r>
      <w:r>
        <w:tab/>
        <w:t>CN Identifier</w:t>
      </w:r>
      <w:bookmarkEnd w:id="1366"/>
      <w:bookmarkEnd w:id="1367"/>
      <w:bookmarkEnd w:id="1368"/>
      <w:bookmarkEnd w:id="1369"/>
      <w:bookmarkEnd w:id="1370"/>
      <w:bookmarkEnd w:id="1371"/>
      <w:bookmarkEnd w:id="1372"/>
      <w:bookmarkEnd w:id="1373"/>
      <w:bookmarkEnd w:id="1374"/>
      <w:bookmarkEnd w:id="1375"/>
      <w:bookmarkEnd w:id="1376"/>
    </w:p>
    <w:p w14:paraId="250A81D5" w14:textId="77777777" w:rsidR="009103DA" w:rsidRDefault="009103DA" w:rsidP="009103DA">
      <w:r>
        <w:t>A CN node is uniquely identified within a PLMN by its CN Identifier (CN-Id). The CN-Id together with the PLMN identifier globally identifies the CN node. The CN-Id together with the PLMN-Id is used as the CN node identifier in RANAP signalling over the Iu interface.</w:t>
      </w:r>
    </w:p>
    <w:p w14:paraId="1F23897E" w14:textId="77777777" w:rsidR="009103DA" w:rsidRDefault="009103DA" w:rsidP="009103DA">
      <w:pPr>
        <w:pStyle w:val="B1"/>
      </w:pPr>
      <w:r>
        <w:t>-</w:t>
      </w:r>
      <w:r>
        <w:tab/>
        <w:t>Global CN-Id = PLMN-Id || CN-Id</w:t>
      </w:r>
    </w:p>
    <w:p w14:paraId="315E7AB2" w14:textId="77777777" w:rsidR="009103DA" w:rsidRDefault="009103DA" w:rsidP="009103DA">
      <w:r>
        <w:t>The CN-Id is defined by the operator, and set in the nodes via O&amp;M.</w:t>
      </w:r>
    </w:p>
    <w:p w14:paraId="1095C2ED" w14:textId="77777777" w:rsidR="009103DA" w:rsidRDefault="009103DA" w:rsidP="009103DA">
      <w:r>
        <w:t>For the syntax description and the use of this identifier in RANAP signalling, see 3GPP TS 25.413 [17].</w:t>
      </w:r>
    </w:p>
    <w:p w14:paraId="5C63C3C8" w14:textId="77777777" w:rsidR="009103DA" w:rsidRDefault="009103DA" w:rsidP="00BB7F6A">
      <w:pPr>
        <w:pStyle w:val="Heading2"/>
      </w:pPr>
      <w:bookmarkStart w:id="1377" w:name="_Toc19695342"/>
      <w:bookmarkStart w:id="1378" w:name="_Toc27225407"/>
      <w:bookmarkStart w:id="1379" w:name="_Toc36112265"/>
      <w:bookmarkStart w:id="1380" w:name="_Toc36112668"/>
      <w:bookmarkStart w:id="1381" w:name="_Toc44854227"/>
      <w:bookmarkStart w:id="1382" w:name="_Toc51839620"/>
      <w:bookmarkStart w:id="1383" w:name="_Toc57880212"/>
      <w:bookmarkStart w:id="1384" w:name="_Toc57880617"/>
      <w:bookmarkStart w:id="1385" w:name="_Toc57881022"/>
      <w:bookmarkStart w:id="1386" w:name="_Toc120005641"/>
      <w:bookmarkStart w:id="1387" w:name="_Toc136329223"/>
      <w:r>
        <w:t>12.4</w:t>
      </w:r>
      <w:r>
        <w:tab/>
        <w:t>RNC Identifier</w:t>
      </w:r>
      <w:bookmarkEnd w:id="1377"/>
      <w:bookmarkEnd w:id="1378"/>
      <w:bookmarkEnd w:id="1379"/>
      <w:bookmarkEnd w:id="1380"/>
      <w:bookmarkEnd w:id="1381"/>
      <w:bookmarkEnd w:id="1382"/>
      <w:bookmarkEnd w:id="1383"/>
      <w:bookmarkEnd w:id="1384"/>
      <w:bookmarkEnd w:id="1385"/>
      <w:bookmarkEnd w:id="1386"/>
      <w:bookmarkEnd w:id="1387"/>
    </w:p>
    <w:p w14:paraId="7A5AA6A5" w14:textId="77777777" w:rsidR="009103DA" w:rsidRDefault="009103DA" w:rsidP="009103DA">
      <w:r>
        <w:t>An RNC node is uniquely identified by its RNC Identifier (RNC-Id). The RNC-Id of an RNC is used in the UTRAN, in a GERAN which is operating in GERAN Iu mode and between them. A BSC which is part of a GERAN operating in Iu mode is uniquely identified by its RNC Identifier (RNC-Id). The RNC-Id of a BSC is used in a GERAN which is operating in GERAN Iu mode, in the UTRAN and between them. RNC-Id together with the PLMN identifier globally identifies the RNC. The RNC-Id on its own or the RNC-Id together with the PLMN-Id is used as the RNC identifier in the UTRAN Iub, Iur and Iu interfaces. The SRNC-Id is the RNC-Id of the SRNC. The C-RNC-Id is the RNC</w:t>
      </w:r>
      <w:r>
        <w:noBreakHyphen/>
        <w:t>Id of the controlling RNC. The D-RNC-Id is the RNC Id of the drift RNC.</w:t>
      </w:r>
    </w:p>
    <w:p w14:paraId="02B803BA" w14:textId="77777777" w:rsidR="009103DA" w:rsidRDefault="009103DA" w:rsidP="009103DA">
      <w:pPr>
        <w:pStyle w:val="B1"/>
      </w:pPr>
      <w:r>
        <w:t>-</w:t>
      </w:r>
      <w:r>
        <w:tab/>
        <w:t>Global RNC-Id = PLMN-Id || RNC-Id</w:t>
      </w:r>
    </w:p>
    <w:p w14:paraId="6873ACBE" w14:textId="77777777" w:rsidR="009103DA" w:rsidRDefault="009103DA" w:rsidP="009103DA">
      <w:r>
        <w:t>The RNC-Id is defined by the operator, and set in the RNC via O&amp;M</w:t>
      </w:r>
    </w:p>
    <w:p w14:paraId="38B6DB61" w14:textId="77777777" w:rsidR="009103DA" w:rsidRDefault="009103DA" w:rsidP="009103DA">
      <w:r>
        <w:t>For the syntax description and the use of this identifier in RANAP signalling, see 3GPP TS 25.413 [17].</w:t>
      </w:r>
    </w:p>
    <w:p w14:paraId="5A0AE75C" w14:textId="3F6FF083" w:rsidR="009103DA" w:rsidRDefault="009103DA" w:rsidP="009103DA">
      <w:r>
        <w:t xml:space="preserve">For the usage of this identifier on Iur-g, see </w:t>
      </w:r>
      <w:r w:rsidR="004E20DA">
        <w:t>3GPP TS</w:t>
      </w:r>
      <w:r w:rsidR="00D60F0F">
        <w:t> 4</w:t>
      </w:r>
      <w:r>
        <w:t>3.130</w:t>
      </w:r>
      <w:r w:rsidR="00D60F0F">
        <w:t> [</w:t>
      </w:r>
      <w:r>
        <w:t>43].</w:t>
      </w:r>
    </w:p>
    <w:p w14:paraId="6F5AAD6E" w14:textId="77777777" w:rsidR="009103DA" w:rsidRDefault="009103DA" w:rsidP="00BB7F6A">
      <w:pPr>
        <w:pStyle w:val="Heading2"/>
      </w:pPr>
      <w:bookmarkStart w:id="1388" w:name="_Toc19695343"/>
      <w:bookmarkStart w:id="1389" w:name="_Toc27225408"/>
      <w:bookmarkStart w:id="1390" w:name="_Toc36112266"/>
      <w:bookmarkStart w:id="1391" w:name="_Toc36112669"/>
      <w:bookmarkStart w:id="1392" w:name="_Toc44854228"/>
      <w:bookmarkStart w:id="1393" w:name="_Toc51839621"/>
      <w:bookmarkStart w:id="1394" w:name="_Toc57880213"/>
      <w:bookmarkStart w:id="1395" w:name="_Toc57880618"/>
      <w:bookmarkStart w:id="1396" w:name="_Toc57881023"/>
      <w:bookmarkStart w:id="1397" w:name="_Toc120005642"/>
      <w:bookmarkStart w:id="1398" w:name="_Toc136329224"/>
      <w:r>
        <w:t>12.5</w:t>
      </w:r>
      <w:r>
        <w:tab/>
        <w:t>Service Area Identifier</w:t>
      </w:r>
      <w:bookmarkEnd w:id="1388"/>
      <w:bookmarkEnd w:id="1389"/>
      <w:bookmarkEnd w:id="1390"/>
      <w:bookmarkEnd w:id="1391"/>
      <w:bookmarkEnd w:id="1392"/>
      <w:bookmarkEnd w:id="1393"/>
      <w:bookmarkEnd w:id="1394"/>
      <w:bookmarkEnd w:id="1395"/>
      <w:bookmarkEnd w:id="1396"/>
      <w:bookmarkEnd w:id="1397"/>
      <w:bookmarkEnd w:id="1398"/>
    </w:p>
    <w:p w14:paraId="04BC3C37" w14:textId="77777777" w:rsidR="009103DA" w:rsidRDefault="009103DA" w:rsidP="009103DA">
      <w:r>
        <w:t>The Service Area Identifier (SAI) is used to identify an area consisting of one or more cells belonging to the same Location Area. Such an area is called a Service Area and can be used for indicating the location of a UE to the CN.</w:t>
      </w:r>
    </w:p>
    <w:p w14:paraId="445EC925" w14:textId="77777777" w:rsidR="009103DA" w:rsidRDefault="009103DA" w:rsidP="009103DA">
      <w:r>
        <w:t>The Service Area Code (SAC) together with the PLMN-Id and the LAC constitute the Service Area Identifier.</w:t>
      </w:r>
    </w:p>
    <w:p w14:paraId="03576F01" w14:textId="77777777" w:rsidR="009103DA" w:rsidRDefault="009103DA" w:rsidP="009103DA">
      <w:pPr>
        <w:pStyle w:val="B1"/>
      </w:pPr>
      <w:r>
        <w:t>-</w:t>
      </w:r>
      <w:r>
        <w:tab/>
        <w:t>SAI = PLMN-Id || LAC || SAC</w:t>
      </w:r>
    </w:p>
    <w:p w14:paraId="4C4A35AE" w14:textId="77777777" w:rsidR="009103DA" w:rsidRDefault="009103DA" w:rsidP="009103DA">
      <w:r>
        <w:t>The SAC is defined by the operator, and set in the RNC via O&amp;M.</w:t>
      </w:r>
    </w:p>
    <w:p w14:paraId="55FA3684" w14:textId="77777777" w:rsidR="009103DA" w:rsidRDefault="009103DA" w:rsidP="009103DA">
      <w:r>
        <w:t>For the syntax description and the use of this identifier in RANAP signalling, see 3GPP TS 25.413 [17]. 3GPP TS 25.423 [37] and 3GPP TS 25.419 [38] define the use of this identifier in RNSAP and SABP signalling.</w:t>
      </w:r>
    </w:p>
    <w:p w14:paraId="7B0A4BC7" w14:textId="77777777" w:rsidR="009103DA" w:rsidRDefault="009103DA" w:rsidP="009103DA">
      <w:r>
        <w:t>A cell may belong to one or two Service Areas. If it belongs to two Service Areas, one is applicable in the Broadcast (BC) domain and the other is applicable in both the CS and PS domains.</w:t>
      </w:r>
    </w:p>
    <w:p w14:paraId="550A0BBA" w14:textId="77777777" w:rsidR="009103DA" w:rsidRDefault="009103DA" w:rsidP="009103DA">
      <w:r>
        <w:t>The Broadcast (BC) domain requires that its Service Areas each consist of only one cell. This does not limit the use of Service Areas for other domains. Refer to 3GPP TS 25.410 [39] for a definition of the BC domain.</w:t>
      </w:r>
    </w:p>
    <w:p w14:paraId="7D70B0EA" w14:textId="77777777" w:rsidR="009103DA" w:rsidRDefault="009103DA" w:rsidP="00BB7F6A">
      <w:pPr>
        <w:pStyle w:val="Heading2"/>
      </w:pPr>
      <w:bookmarkStart w:id="1399" w:name="_Toc19695344"/>
      <w:bookmarkStart w:id="1400" w:name="_Toc27225409"/>
      <w:bookmarkStart w:id="1401" w:name="_Toc36112267"/>
      <w:bookmarkStart w:id="1402" w:name="_Toc36112670"/>
      <w:bookmarkStart w:id="1403" w:name="_Toc44854229"/>
      <w:bookmarkStart w:id="1404" w:name="_Toc51839622"/>
      <w:bookmarkStart w:id="1405" w:name="_Toc57880214"/>
      <w:bookmarkStart w:id="1406" w:name="_Toc57880619"/>
      <w:bookmarkStart w:id="1407" w:name="_Toc57881024"/>
      <w:bookmarkStart w:id="1408" w:name="_Toc120005643"/>
      <w:bookmarkStart w:id="1409" w:name="_Toc136329225"/>
      <w:r>
        <w:t>12.6</w:t>
      </w:r>
      <w:r>
        <w:tab/>
        <w:t>Shared Network Area Identifier</w:t>
      </w:r>
      <w:bookmarkEnd w:id="1399"/>
      <w:bookmarkEnd w:id="1400"/>
      <w:bookmarkEnd w:id="1401"/>
      <w:bookmarkEnd w:id="1402"/>
      <w:bookmarkEnd w:id="1403"/>
      <w:bookmarkEnd w:id="1404"/>
      <w:bookmarkEnd w:id="1405"/>
      <w:bookmarkEnd w:id="1406"/>
      <w:bookmarkEnd w:id="1407"/>
      <w:bookmarkEnd w:id="1408"/>
      <w:bookmarkEnd w:id="1409"/>
    </w:p>
    <w:p w14:paraId="673FF2BF" w14:textId="77777777" w:rsidR="009103DA" w:rsidRDefault="009103DA" w:rsidP="009103DA">
      <w:r>
        <w:t>The Shared Network Area Identifier (SNA-Id) is used to identify an area consisting of one or more Location Areas. Such an area is called a Shared Network Area and can be used to grant access rights to parts of a Shared Network to a UE in connected mode (see 3GPP TS 25.401 [39]).</w:t>
      </w:r>
    </w:p>
    <w:p w14:paraId="1B507F67" w14:textId="77777777" w:rsidR="009103DA" w:rsidRDefault="009103DA" w:rsidP="009103DA">
      <w:r>
        <w:t>The Shared Network Area Identifier consists of the PLMN-Id followed by the Shared Network Area Code (SNAC).</w:t>
      </w:r>
    </w:p>
    <w:p w14:paraId="7A34491D" w14:textId="77777777" w:rsidR="009103DA" w:rsidRDefault="009103DA" w:rsidP="009103DA">
      <w:pPr>
        <w:pStyle w:val="B1"/>
      </w:pPr>
      <w:r>
        <w:t>-</w:t>
      </w:r>
      <w:r>
        <w:tab/>
        <w:t>SNA-Id = PLMN-Id || SNAC</w:t>
      </w:r>
    </w:p>
    <w:p w14:paraId="42E5CE4D" w14:textId="77777777" w:rsidR="009103DA" w:rsidRDefault="009103DA" w:rsidP="009103DA">
      <w:r>
        <w:lastRenderedPageBreak/>
        <w:t>The SNAC is defined by the operator.</w:t>
      </w:r>
    </w:p>
    <w:p w14:paraId="0528480D" w14:textId="77777777" w:rsidR="009103DA" w:rsidRDefault="009103DA" w:rsidP="009103DA">
      <w:r>
        <w:t>For the syntax description and the use of this identifier in RANAP signalling, see 3GPP TS 25.413 [17].</w:t>
      </w:r>
    </w:p>
    <w:p w14:paraId="7560D9A9" w14:textId="77777777" w:rsidR="009103DA" w:rsidRDefault="009103DA" w:rsidP="00BB7F6A">
      <w:pPr>
        <w:pStyle w:val="Heading2"/>
      </w:pPr>
      <w:bookmarkStart w:id="1410" w:name="_Toc19695345"/>
      <w:bookmarkStart w:id="1411" w:name="_Toc27225410"/>
      <w:bookmarkStart w:id="1412" w:name="_Toc36112268"/>
      <w:bookmarkStart w:id="1413" w:name="_Toc36112671"/>
      <w:bookmarkStart w:id="1414" w:name="_Toc44854230"/>
      <w:bookmarkStart w:id="1415" w:name="_Toc51839623"/>
      <w:bookmarkStart w:id="1416" w:name="_Toc57880215"/>
      <w:bookmarkStart w:id="1417" w:name="_Toc57880620"/>
      <w:bookmarkStart w:id="1418" w:name="_Toc57881025"/>
      <w:bookmarkStart w:id="1419" w:name="_Toc120005644"/>
      <w:bookmarkStart w:id="1420" w:name="_Toc136329226"/>
      <w:r>
        <w:t>12.7</w:t>
      </w:r>
      <w:r>
        <w:tab/>
        <w:t>Stand-Alone Non-Public Network Identifier</w:t>
      </w:r>
      <w:bookmarkEnd w:id="1410"/>
      <w:bookmarkEnd w:id="1411"/>
      <w:bookmarkEnd w:id="1412"/>
      <w:bookmarkEnd w:id="1413"/>
      <w:bookmarkEnd w:id="1414"/>
      <w:bookmarkEnd w:id="1415"/>
      <w:bookmarkEnd w:id="1416"/>
      <w:bookmarkEnd w:id="1417"/>
      <w:bookmarkEnd w:id="1418"/>
      <w:bookmarkEnd w:id="1419"/>
      <w:bookmarkEnd w:id="1420"/>
    </w:p>
    <w:p w14:paraId="10983983" w14:textId="12CEB923" w:rsidR="00AA16E2" w:rsidRDefault="00AA16E2" w:rsidP="00BB7F6A">
      <w:pPr>
        <w:pStyle w:val="Heading3"/>
      </w:pPr>
      <w:bookmarkStart w:id="1421" w:name="_Toc27225411"/>
      <w:bookmarkStart w:id="1422" w:name="_Toc36112269"/>
      <w:bookmarkStart w:id="1423" w:name="_Toc36112672"/>
      <w:bookmarkStart w:id="1424" w:name="_Toc44854231"/>
      <w:bookmarkStart w:id="1425" w:name="_Toc51839624"/>
      <w:bookmarkStart w:id="1426" w:name="_Toc57880216"/>
      <w:bookmarkStart w:id="1427" w:name="_Toc57880621"/>
      <w:bookmarkStart w:id="1428" w:name="_Toc57881026"/>
      <w:bookmarkStart w:id="1429" w:name="_Toc120005645"/>
      <w:bookmarkStart w:id="1430" w:name="_Toc27225412"/>
      <w:bookmarkStart w:id="1431" w:name="_Toc19695346"/>
      <w:bookmarkStart w:id="1432" w:name="_Toc136329227"/>
      <w:r>
        <w:t>12.7.1</w:t>
      </w:r>
      <w:r>
        <w:tab/>
        <w:t>Network Identifier (NID)</w:t>
      </w:r>
      <w:bookmarkEnd w:id="1421"/>
      <w:bookmarkEnd w:id="1422"/>
      <w:bookmarkEnd w:id="1423"/>
      <w:bookmarkEnd w:id="1424"/>
      <w:bookmarkEnd w:id="1425"/>
      <w:bookmarkEnd w:id="1426"/>
      <w:bookmarkEnd w:id="1427"/>
      <w:bookmarkEnd w:id="1428"/>
      <w:bookmarkEnd w:id="1429"/>
      <w:bookmarkEnd w:id="1432"/>
    </w:p>
    <w:p w14:paraId="3AE317EE" w14:textId="77777777" w:rsidR="00AA16E2" w:rsidRDefault="00AA16E2" w:rsidP="00AA16E2">
      <w:r>
        <w:t>A Stand-Alone Non-Public Network (SNPN) is identified by a combination of PLMN-Identifier (see clause 12.1) and Network Identifier (NID) (see 3GPP TS 23.501 [119] clause 5.30.2).</w:t>
      </w:r>
    </w:p>
    <w:p w14:paraId="3519C7EC" w14:textId="53267ACF" w:rsidR="00AA16E2" w:rsidRDefault="00AA16E2" w:rsidP="00AA16E2">
      <w:r>
        <w:t>The NID shall consist of 11 hexadecimal digits, one digit for representing an assignment mode and</w:t>
      </w:r>
      <w:r w:rsidRPr="00A00C9A">
        <w:t xml:space="preserve"> 10 digits for</w:t>
      </w:r>
      <w:r>
        <w:t xml:space="preserve"> a NID value, as shown in figure 12.7</w:t>
      </w:r>
      <w:r w:rsidR="003E7BCE">
        <w:t>.1</w:t>
      </w:r>
      <w:r>
        <w:t>-1.</w:t>
      </w:r>
    </w:p>
    <w:p w14:paraId="739A4CAE" w14:textId="77777777" w:rsidR="009A18AB" w:rsidRDefault="009A18AB" w:rsidP="009A18AB">
      <w:pPr>
        <w:pStyle w:val="TH"/>
      </w:pPr>
      <w:r>
        <w:object w:dxaOrig="8611" w:dyaOrig="2191" w14:anchorId="55D75D08">
          <v:shape id="_x0000_i1046" type="#_x0000_t75" style="width:429.95pt;height:110.7pt" o:ole="">
            <v:imagedata r:id="rId50" o:title=""/>
          </v:shape>
          <o:OLEObject Type="Embed" ProgID="Visio.Drawing.11" ShapeID="_x0000_i1046" DrawAspect="Content" ObjectID="_1746942423" r:id="rId51"/>
        </w:object>
      </w:r>
    </w:p>
    <w:p w14:paraId="017C9B1D" w14:textId="77777777" w:rsidR="009A18AB" w:rsidRDefault="009A18AB" w:rsidP="009A18AB">
      <w:pPr>
        <w:pStyle w:val="TF"/>
      </w:pPr>
      <w:r>
        <w:t>Figure 12.7.1-1: Network Identifier (NID)</w:t>
      </w:r>
    </w:p>
    <w:p w14:paraId="24574A3B" w14:textId="77777777" w:rsidR="009A18AB" w:rsidRPr="006879E7" w:rsidRDefault="009A18AB" w:rsidP="009A18AB">
      <w:r w:rsidRPr="006879E7">
        <w:t xml:space="preserve">The NID </w:t>
      </w:r>
      <w:r>
        <w:t xml:space="preserve">can be assigned using the following </w:t>
      </w:r>
      <w:r w:rsidRPr="00A45F9C">
        <w:t>assignment mode</w:t>
      </w:r>
      <w:r>
        <w:t>l</w:t>
      </w:r>
      <w:r w:rsidRPr="00A45F9C">
        <w:t>s</w:t>
      </w:r>
      <w:r w:rsidRPr="006879E7">
        <w:t>:</w:t>
      </w:r>
    </w:p>
    <w:p w14:paraId="43C770BB" w14:textId="77777777" w:rsidR="009A18AB" w:rsidRPr="006879E7" w:rsidRDefault="009A18AB" w:rsidP="009A18AB">
      <w:pPr>
        <w:pStyle w:val="B1"/>
      </w:pPr>
      <w:r w:rsidRPr="006879E7">
        <w:t>a)</w:t>
      </w:r>
      <w:r w:rsidRPr="006879E7">
        <w:tab/>
      </w:r>
      <w:r>
        <w:t>Self-assignment: NIDs are chosen individually by SNPNs at deployment time;</w:t>
      </w:r>
      <w:r w:rsidRPr="006879E7">
        <w:t xml:space="preserve"> </w:t>
      </w:r>
      <w:r>
        <w:t>t</w:t>
      </w:r>
      <w:r w:rsidRPr="006879E7">
        <w:t>h</w:t>
      </w:r>
      <w:r>
        <w:t>is</w:t>
      </w:r>
      <w:r w:rsidRPr="006879E7">
        <w:t xml:space="preserve"> assignment model is encoded by </w:t>
      </w:r>
      <w:r>
        <w:t xml:space="preserve">setting </w:t>
      </w:r>
      <w:r w:rsidRPr="006879E7">
        <w:t>the assignment mode</w:t>
      </w:r>
      <w:r>
        <w:t xml:space="preserve"> to value</w:t>
      </w:r>
      <w:r w:rsidRPr="006879E7">
        <w:t xml:space="preserve"> 1.</w:t>
      </w:r>
    </w:p>
    <w:p w14:paraId="553C9D39" w14:textId="77777777" w:rsidR="009A18AB" w:rsidRPr="006879E7" w:rsidRDefault="009A18AB" w:rsidP="009A18AB">
      <w:pPr>
        <w:pStyle w:val="B1"/>
      </w:pPr>
      <w:r w:rsidRPr="006879E7">
        <w:t>b)</w:t>
      </w:r>
      <w:r w:rsidRPr="006879E7">
        <w:tab/>
      </w:r>
      <w:r>
        <w:t>Coordinated assignment: NIDs</w:t>
      </w:r>
      <w:r w:rsidRPr="00D823F1">
        <w:t xml:space="preserve"> </w:t>
      </w:r>
      <w:r>
        <w:t>are assigned</w:t>
      </w:r>
      <w:r w:rsidRPr="00A45F9C">
        <w:t xml:space="preserve"> using one of the following two options:</w:t>
      </w:r>
    </w:p>
    <w:p w14:paraId="1168696E" w14:textId="77777777" w:rsidR="009A18AB" w:rsidRPr="006879E7" w:rsidRDefault="009A18AB" w:rsidP="009A18AB">
      <w:pPr>
        <w:pStyle w:val="B2"/>
      </w:pPr>
      <w:r w:rsidRPr="006879E7">
        <w:t>-</w:t>
      </w:r>
      <w:r w:rsidRPr="006879E7">
        <w:tab/>
        <w:t xml:space="preserve">option 1: </w:t>
      </w:r>
      <w:r w:rsidRPr="00A45F9C">
        <w:t>the NID assigned such that it is globally unique independent of the PLMN ID used</w:t>
      </w:r>
      <w:r w:rsidRPr="006879E7">
        <w:t xml:space="preserve">. </w:t>
      </w:r>
      <w:r>
        <w:t>O</w:t>
      </w:r>
      <w:r w:rsidRPr="006879E7">
        <w:t>ption</w:t>
      </w:r>
      <w:r>
        <w:t xml:space="preserve"> 1 of this assignment model</w:t>
      </w:r>
      <w:r w:rsidRPr="006879E7">
        <w:t xml:space="preserve"> is encoded by </w:t>
      </w:r>
      <w:r>
        <w:t xml:space="preserve">setting </w:t>
      </w:r>
      <w:r w:rsidRPr="006879E7">
        <w:t xml:space="preserve">the assignment mode </w:t>
      </w:r>
      <w:r>
        <w:t xml:space="preserve">to value </w:t>
      </w:r>
      <w:r w:rsidRPr="006879E7">
        <w:t>0.</w:t>
      </w:r>
    </w:p>
    <w:p w14:paraId="6DA14CA4" w14:textId="77777777" w:rsidR="009A18AB" w:rsidRDefault="009A18AB" w:rsidP="009A18AB">
      <w:pPr>
        <w:pStyle w:val="B2"/>
      </w:pPr>
      <w:r w:rsidRPr="006879E7">
        <w:t>-</w:t>
      </w:r>
      <w:r w:rsidRPr="006879E7">
        <w:tab/>
        <w:t xml:space="preserve">option 2: </w:t>
      </w:r>
      <w:r w:rsidRPr="00A45F9C">
        <w:t>the NID assigned such that the combination of the NID and the PLMN ID is globally unique</w:t>
      </w:r>
      <w:r w:rsidRPr="006879E7">
        <w:t xml:space="preserve">. </w:t>
      </w:r>
      <w:r>
        <w:t>O</w:t>
      </w:r>
      <w:r w:rsidRPr="006879E7">
        <w:t xml:space="preserve">ption 2 </w:t>
      </w:r>
      <w:r>
        <w:t xml:space="preserve">of this assignment model </w:t>
      </w:r>
      <w:r w:rsidRPr="006879E7">
        <w:t xml:space="preserve">is encoded by </w:t>
      </w:r>
      <w:r>
        <w:t xml:space="preserve">setting </w:t>
      </w:r>
      <w:r w:rsidRPr="006879E7">
        <w:t xml:space="preserve">the assignment mode </w:t>
      </w:r>
      <w:r>
        <w:t xml:space="preserve">to value </w:t>
      </w:r>
      <w:r w:rsidRPr="006879E7">
        <w:t>2.</w:t>
      </w:r>
    </w:p>
    <w:p w14:paraId="0ED2FF6A" w14:textId="47DE338F" w:rsidR="00B24160" w:rsidRDefault="00B24160" w:rsidP="009A18AB">
      <w:r w:rsidRPr="00B24160">
        <w:t xml:space="preserve">The self-assignment NID model should not be used, if UE accesses SNPN using e.g. credentials from Credentials Holder via AAA Server, as specified in </w:t>
      </w:r>
      <w:r w:rsidR="004E20DA" w:rsidRPr="00B24160">
        <w:t>clause</w:t>
      </w:r>
      <w:r w:rsidR="004E20DA">
        <w:t> </w:t>
      </w:r>
      <w:r w:rsidR="004E20DA" w:rsidRPr="00B24160">
        <w:t>5</w:t>
      </w:r>
      <w:r w:rsidRPr="00B24160">
        <w:t xml:space="preserve">.30.2.1 in </w:t>
      </w:r>
      <w:r w:rsidR="004E20DA">
        <w:t>3GPP TS </w:t>
      </w:r>
      <w:r w:rsidR="004E20DA" w:rsidRPr="00B24160">
        <w:t>2</w:t>
      </w:r>
      <w:r w:rsidRPr="00B24160">
        <w:t>3.501</w:t>
      </w:r>
      <w:r w:rsidR="004E20DA">
        <w:t> </w:t>
      </w:r>
      <w:r w:rsidR="004E20DA" w:rsidRPr="00B24160">
        <w:t>[</w:t>
      </w:r>
      <w:r w:rsidRPr="00B24160">
        <w:t>119].</w:t>
      </w:r>
    </w:p>
    <w:p w14:paraId="60062BCF" w14:textId="5442C2BD" w:rsidR="009A18AB" w:rsidRDefault="00AA16E2" w:rsidP="009A18AB">
      <w:r>
        <w:t>Other Assignment mode values are spare, for future use.</w:t>
      </w:r>
    </w:p>
    <w:p w14:paraId="67CB8455" w14:textId="77777777" w:rsidR="009103DA" w:rsidRDefault="009103DA" w:rsidP="00BB7F6A">
      <w:pPr>
        <w:pStyle w:val="Heading3"/>
      </w:pPr>
      <w:bookmarkStart w:id="1433" w:name="_Toc36112270"/>
      <w:bookmarkStart w:id="1434" w:name="_Toc36112673"/>
      <w:bookmarkStart w:id="1435" w:name="_Toc44854232"/>
      <w:bookmarkStart w:id="1436" w:name="_Toc51839625"/>
      <w:bookmarkStart w:id="1437" w:name="_Toc57880217"/>
      <w:bookmarkStart w:id="1438" w:name="_Toc57880622"/>
      <w:bookmarkStart w:id="1439" w:name="_Toc57881027"/>
      <w:bookmarkStart w:id="1440" w:name="_Toc120005646"/>
      <w:bookmarkStart w:id="1441" w:name="_Toc136329228"/>
      <w:r>
        <w:t>12.7.2</w:t>
      </w:r>
      <w:r>
        <w:tab/>
        <w:t>NID of assignment mode 0</w:t>
      </w:r>
      <w:bookmarkEnd w:id="1430"/>
      <w:bookmarkEnd w:id="1433"/>
      <w:bookmarkEnd w:id="1434"/>
      <w:bookmarkEnd w:id="1435"/>
      <w:bookmarkEnd w:id="1436"/>
      <w:bookmarkEnd w:id="1437"/>
      <w:bookmarkEnd w:id="1438"/>
      <w:bookmarkEnd w:id="1439"/>
      <w:bookmarkEnd w:id="1440"/>
      <w:bookmarkEnd w:id="1441"/>
    </w:p>
    <w:p w14:paraId="05A08C72" w14:textId="77777777" w:rsidR="009A18AB" w:rsidRDefault="009A18AB" w:rsidP="009A18AB">
      <w:bookmarkStart w:id="1442" w:name="_Toc27225413"/>
      <w:r>
        <w:t>The NID value of a NID of the assignment mode 0 consists of a NID PEN and a NID code, as shown in figure 12.7.2-1.</w:t>
      </w:r>
    </w:p>
    <w:p w14:paraId="7B38A38A" w14:textId="77777777" w:rsidR="009A18AB" w:rsidRDefault="009A18AB" w:rsidP="001C6A25">
      <w:pPr>
        <w:rPr>
          <w:rFonts w:cs="Arial"/>
          <w:color w:val="000000"/>
        </w:rPr>
      </w:pPr>
      <w:r w:rsidRPr="001C6A25">
        <w:t>The NID PEN is a private enterprise number issued to service provider of the SNPN by Internet Assigned Numbers Authority (IANA) in its capacity as the private enterprise number administrator, as maintained at https://www.iana.org/assignments/enterprise-numbers/enterprise-numbers</w:t>
      </w:r>
    </w:p>
    <w:p w14:paraId="46E6D2D4" w14:textId="77777777" w:rsidR="009A18AB" w:rsidRDefault="009A18AB" w:rsidP="000267D7">
      <w:pPr>
        <w:pStyle w:val="NO"/>
      </w:pPr>
      <w:r>
        <w:t>Note:</w:t>
      </w:r>
      <w:r>
        <w:tab/>
        <w:t>The private enterprise number issued by IANA is a decimal number that needs to be converted to a fixed length 8 digit hexadecimal number when used within the NID. E.g. 32473 is converted to 00007ed9.</w:t>
      </w:r>
    </w:p>
    <w:p w14:paraId="2032E5DC" w14:textId="77777777" w:rsidR="009A18AB" w:rsidRPr="008E21EE" w:rsidRDefault="009A18AB" w:rsidP="009A18AB">
      <w:pPr>
        <w:rPr>
          <w:lang w:val="en-US"/>
        </w:rPr>
      </w:pPr>
      <w:r>
        <w:t xml:space="preserve">The NID code </w:t>
      </w:r>
      <w:r>
        <w:rPr>
          <w:lang w:val="en-US"/>
        </w:rPr>
        <w:t>identifies</w:t>
      </w:r>
      <w:r w:rsidRPr="001542CA">
        <w:rPr>
          <w:lang w:val="en-US"/>
        </w:rPr>
        <w:t xml:space="preserve"> </w:t>
      </w:r>
      <w:r>
        <w:rPr>
          <w:lang w:val="en-US"/>
        </w:rPr>
        <w:t xml:space="preserve">the </w:t>
      </w:r>
      <w:r w:rsidRPr="001542CA">
        <w:rPr>
          <w:lang w:val="en-US"/>
        </w:rPr>
        <w:t xml:space="preserve">SNPN </w:t>
      </w:r>
      <w:r>
        <w:rPr>
          <w:lang w:val="en-US"/>
        </w:rPr>
        <w:t xml:space="preserve">within </w:t>
      </w:r>
      <w:r w:rsidRPr="001542CA">
        <w:rPr>
          <w:lang w:val="en-US"/>
        </w:rPr>
        <w:t xml:space="preserve">the </w:t>
      </w:r>
      <w:r>
        <w:rPr>
          <w:lang w:val="en-US"/>
        </w:rPr>
        <w:t xml:space="preserve">service provider identified by the </w:t>
      </w:r>
      <w:r>
        <w:t>NID PEN</w:t>
      </w:r>
      <w:r>
        <w:rPr>
          <w:lang w:val="en-US"/>
        </w:rPr>
        <w:t>.</w:t>
      </w:r>
    </w:p>
    <w:p w14:paraId="5BA8F067" w14:textId="77777777" w:rsidR="009A18AB" w:rsidRDefault="009A18AB" w:rsidP="009A18AB">
      <w:pPr>
        <w:pStyle w:val="TH"/>
      </w:pPr>
      <w:r w:rsidRPr="008E21EE">
        <w:object w:dxaOrig="8611" w:dyaOrig="2191" w14:anchorId="4218E1E3">
          <v:shape id="_x0000_i1047" type="#_x0000_t75" style="width:429.95pt;height:110.7pt" o:ole="">
            <v:imagedata r:id="rId52" o:title=""/>
          </v:shape>
          <o:OLEObject Type="Embed" ProgID="Visio.Drawing.11" ShapeID="_x0000_i1047" DrawAspect="Content" ObjectID="_1746942424" r:id="rId53"/>
        </w:object>
      </w:r>
    </w:p>
    <w:p w14:paraId="7B1B8431" w14:textId="13D73321" w:rsidR="009A18AB" w:rsidRDefault="009A18AB" w:rsidP="009A18AB">
      <w:pPr>
        <w:pStyle w:val="TF"/>
      </w:pPr>
      <w:r>
        <w:t>Figure 12.7.2-1: NID of assignment mode 0</w:t>
      </w:r>
    </w:p>
    <w:p w14:paraId="71CAB4FC" w14:textId="5186D626" w:rsidR="003E7BCE" w:rsidRDefault="003E7BCE" w:rsidP="003E7BCE">
      <w:pPr>
        <w:pStyle w:val="Heading3"/>
      </w:pPr>
      <w:bookmarkStart w:id="1443" w:name="_Toc120005647"/>
      <w:bookmarkStart w:id="1444" w:name="_Toc136329229"/>
      <w:r>
        <w:t>12.7.3</w:t>
      </w:r>
      <w:r>
        <w:tab/>
        <w:t>Group ID for Network Selection (GIN)</w:t>
      </w:r>
      <w:bookmarkEnd w:id="1443"/>
      <w:bookmarkEnd w:id="1444"/>
    </w:p>
    <w:p w14:paraId="088E1E29" w14:textId="77777777" w:rsidR="003E7BCE" w:rsidRDefault="003E7BCE" w:rsidP="003E7BCE">
      <w:r>
        <w:t>The "Group ID for Network Selection" (GIN) identifies a group (e.g. a consortium) of Credential Holders or Default Credential Servers (see 3GPP TS 23.501 [119], clause </w:t>
      </w:r>
      <w:r w:rsidRPr="00DA3BBC">
        <w:t>5.30.2</w:t>
      </w:r>
      <w:r>
        <w:t>) that can be used to authenticate and authorize the access to an SNPN; the GIN</w:t>
      </w:r>
      <w:r w:rsidRPr="00C270F8">
        <w:t xml:space="preserve"> is used during SNPN selection by the UE to enhance the likelihood of selecting a preferred SNPN</w:t>
      </w:r>
      <w:r>
        <w:t>.</w:t>
      </w:r>
    </w:p>
    <w:p w14:paraId="4F27D30D" w14:textId="77777777" w:rsidR="003E7BCE" w:rsidRDefault="003E7BCE" w:rsidP="003E7BCE">
      <w:r>
        <w:t>The GIN has the same structure as the SNPN identifier (see clause 12.7.1) and shall consist of MCC, MNC and NID, where the NID contains 44 bits, i.e. 11 hexadecimal digits; one digit (4 bits) for representing an assignment mode and</w:t>
      </w:r>
      <w:r w:rsidRPr="00A00C9A">
        <w:t xml:space="preserve"> 10 digits</w:t>
      </w:r>
      <w:r>
        <w:t xml:space="preserve"> (40 bits)</w:t>
      </w:r>
      <w:r w:rsidRPr="00A00C9A">
        <w:t xml:space="preserve"> for</w:t>
      </w:r>
      <w:r>
        <w:t xml:space="preserve"> a NID value, as shown in figure 12.7.1-1.</w:t>
      </w:r>
    </w:p>
    <w:p w14:paraId="45D8707D" w14:textId="77777777" w:rsidR="003E7BCE" w:rsidRPr="006879E7" w:rsidRDefault="003E7BCE" w:rsidP="003E7BCE">
      <w:r w:rsidRPr="006879E7">
        <w:t xml:space="preserve">The </w:t>
      </w:r>
      <w:r>
        <w:t>GIN</w:t>
      </w:r>
      <w:r w:rsidRPr="006879E7">
        <w:t xml:space="preserve"> </w:t>
      </w:r>
      <w:r>
        <w:t xml:space="preserve">can be assigned using the following </w:t>
      </w:r>
      <w:r w:rsidRPr="00A45F9C">
        <w:t>assignment mode</w:t>
      </w:r>
      <w:r>
        <w:t>l</w:t>
      </w:r>
      <w:r w:rsidRPr="00A45F9C">
        <w:t>s</w:t>
      </w:r>
      <w:r w:rsidRPr="006879E7">
        <w:t>:</w:t>
      </w:r>
    </w:p>
    <w:p w14:paraId="1B60524A" w14:textId="77777777" w:rsidR="003E7BCE" w:rsidRPr="006879E7" w:rsidRDefault="003E7BCE" w:rsidP="003E7BCE">
      <w:pPr>
        <w:pStyle w:val="B1"/>
      </w:pPr>
      <w:r w:rsidRPr="006879E7">
        <w:t>a)</w:t>
      </w:r>
      <w:r w:rsidRPr="006879E7">
        <w:tab/>
      </w:r>
      <w:r>
        <w:t>Self-assignment: GINs are chosen individually and may therefore not be unique;</w:t>
      </w:r>
      <w:r w:rsidRPr="006879E7">
        <w:t xml:space="preserve"> </w:t>
      </w:r>
      <w:r>
        <w:t>t</w:t>
      </w:r>
      <w:r w:rsidRPr="006879E7">
        <w:t>h</w:t>
      </w:r>
      <w:r>
        <w:t>is</w:t>
      </w:r>
      <w:r w:rsidRPr="006879E7">
        <w:t xml:space="preserve"> assignment model is encoded by </w:t>
      </w:r>
      <w:r>
        <w:t xml:space="preserve">setting </w:t>
      </w:r>
      <w:r w:rsidRPr="006879E7">
        <w:t>the assignment mode</w:t>
      </w:r>
      <w:r>
        <w:t xml:space="preserve"> to value</w:t>
      </w:r>
      <w:r w:rsidRPr="006879E7">
        <w:t xml:space="preserve"> 1.</w:t>
      </w:r>
    </w:p>
    <w:p w14:paraId="5941A36B" w14:textId="77777777" w:rsidR="003E7BCE" w:rsidRPr="006879E7" w:rsidRDefault="003E7BCE" w:rsidP="003E7BCE">
      <w:pPr>
        <w:pStyle w:val="B1"/>
      </w:pPr>
      <w:r w:rsidRPr="006879E7">
        <w:t>b)</w:t>
      </w:r>
      <w:r w:rsidRPr="006879E7">
        <w:tab/>
      </w:r>
      <w:r>
        <w:t>Coordinated assignment: GINs</w:t>
      </w:r>
      <w:r w:rsidRPr="00D823F1">
        <w:t xml:space="preserve"> </w:t>
      </w:r>
      <w:r>
        <w:t>are assigned</w:t>
      </w:r>
      <w:r w:rsidRPr="00A45F9C">
        <w:t xml:space="preserve"> using one of the following two options:</w:t>
      </w:r>
    </w:p>
    <w:p w14:paraId="46272519" w14:textId="77777777" w:rsidR="003E7BCE" w:rsidRPr="006879E7" w:rsidRDefault="003E7BCE" w:rsidP="003E7BCE">
      <w:pPr>
        <w:pStyle w:val="B2"/>
      </w:pPr>
      <w:r w:rsidRPr="006879E7">
        <w:t>-</w:t>
      </w:r>
      <w:r w:rsidRPr="006879E7">
        <w:tab/>
        <w:t xml:space="preserve">option 1: </w:t>
      </w:r>
      <w:r w:rsidRPr="00A45F9C">
        <w:t xml:space="preserve">the </w:t>
      </w:r>
      <w:r>
        <w:t xml:space="preserve">GIN is assigned such that the </w:t>
      </w:r>
      <w:r w:rsidRPr="00A45F9C">
        <w:t>NID is globally unique independent of the PLMN ID used</w:t>
      </w:r>
      <w:r w:rsidRPr="006879E7">
        <w:t xml:space="preserve">. </w:t>
      </w:r>
      <w:r>
        <w:t>O</w:t>
      </w:r>
      <w:r w:rsidRPr="006879E7">
        <w:t>ption</w:t>
      </w:r>
      <w:r>
        <w:t xml:space="preserve"> 1 of this assignment model</w:t>
      </w:r>
      <w:r w:rsidRPr="006879E7">
        <w:t xml:space="preserve"> is encoded by </w:t>
      </w:r>
      <w:r>
        <w:t xml:space="preserve">setting </w:t>
      </w:r>
      <w:r w:rsidRPr="006879E7">
        <w:t xml:space="preserve">the assignment mode </w:t>
      </w:r>
      <w:r>
        <w:t xml:space="preserve">to value </w:t>
      </w:r>
      <w:r w:rsidRPr="006879E7">
        <w:t>0.</w:t>
      </w:r>
    </w:p>
    <w:p w14:paraId="66C71921" w14:textId="77777777" w:rsidR="003E7BCE" w:rsidRDefault="003E7BCE" w:rsidP="003E7BCE">
      <w:pPr>
        <w:pStyle w:val="B2"/>
      </w:pPr>
      <w:r w:rsidRPr="006879E7">
        <w:t>-</w:t>
      </w:r>
      <w:r w:rsidRPr="006879E7">
        <w:tab/>
        <w:t xml:space="preserve">option 2: </w:t>
      </w:r>
      <w:r w:rsidRPr="00A45F9C">
        <w:t xml:space="preserve">the </w:t>
      </w:r>
      <w:r>
        <w:t xml:space="preserve">GIN is </w:t>
      </w:r>
      <w:r w:rsidRPr="00A45F9C">
        <w:t>assigned such that the combination of the NID and the PLMN ID is globally unique</w:t>
      </w:r>
      <w:r w:rsidRPr="006879E7">
        <w:t xml:space="preserve">. </w:t>
      </w:r>
      <w:r>
        <w:t>O</w:t>
      </w:r>
      <w:r w:rsidRPr="006879E7">
        <w:t xml:space="preserve">ption 2 </w:t>
      </w:r>
      <w:r>
        <w:t xml:space="preserve">of this assignment model </w:t>
      </w:r>
      <w:r w:rsidRPr="006879E7">
        <w:t xml:space="preserve">is encoded by </w:t>
      </w:r>
      <w:r>
        <w:t xml:space="preserve">setting </w:t>
      </w:r>
      <w:r w:rsidRPr="006879E7">
        <w:t xml:space="preserve">the assignment mode </w:t>
      </w:r>
      <w:r>
        <w:t xml:space="preserve">to value </w:t>
      </w:r>
      <w:r w:rsidRPr="006879E7">
        <w:t>2.</w:t>
      </w:r>
    </w:p>
    <w:p w14:paraId="41D133A8" w14:textId="76A12C3C" w:rsidR="003E7BCE" w:rsidRDefault="003E7BCE" w:rsidP="00D54ACA">
      <w:r>
        <w:t>Other Assignment mode values are spare, for future use.</w:t>
      </w:r>
    </w:p>
    <w:p w14:paraId="69AB57C4" w14:textId="77777777" w:rsidR="009103DA" w:rsidRDefault="009103DA" w:rsidP="00BB7F6A">
      <w:pPr>
        <w:pStyle w:val="Heading1"/>
      </w:pPr>
      <w:bookmarkStart w:id="1445" w:name="_Toc36112271"/>
      <w:bookmarkStart w:id="1446" w:name="_Toc36112674"/>
      <w:bookmarkStart w:id="1447" w:name="_Toc44854233"/>
      <w:bookmarkStart w:id="1448" w:name="_Toc51839626"/>
      <w:bookmarkStart w:id="1449" w:name="_Toc57880218"/>
      <w:bookmarkStart w:id="1450" w:name="_Toc57880623"/>
      <w:bookmarkStart w:id="1451" w:name="_Toc57881028"/>
      <w:bookmarkStart w:id="1452" w:name="_Toc120005648"/>
      <w:bookmarkStart w:id="1453" w:name="_Toc136329230"/>
      <w:r>
        <w:t>13</w:t>
      </w:r>
      <w:r>
        <w:tab/>
        <w:t>Numbering, addressing and identification within the IP multimedia core network subsystem</w:t>
      </w:r>
      <w:bookmarkEnd w:id="1431"/>
      <w:bookmarkEnd w:id="1442"/>
      <w:bookmarkEnd w:id="1445"/>
      <w:bookmarkEnd w:id="1446"/>
      <w:bookmarkEnd w:id="1447"/>
      <w:bookmarkEnd w:id="1448"/>
      <w:bookmarkEnd w:id="1449"/>
      <w:bookmarkEnd w:id="1450"/>
      <w:bookmarkEnd w:id="1451"/>
      <w:bookmarkEnd w:id="1452"/>
      <w:bookmarkEnd w:id="1453"/>
    </w:p>
    <w:p w14:paraId="6D52DFBB" w14:textId="77777777" w:rsidR="009103DA" w:rsidRDefault="009103DA" w:rsidP="00BB7F6A">
      <w:pPr>
        <w:pStyle w:val="Heading2"/>
      </w:pPr>
      <w:bookmarkStart w:id="1454" w:name="_Toc19695347"/>
      <w:bookmarkStart w:id="1455" w:name="_Toc27225414"/>
      <w:bookmarkStart w:id="1456" w:name="_Toc36112272"/>
      <w:bookmarkStart w:id="1457" w:name="_Toc36112675"/>
      <w:bookmarkStart w:id="1458" w:name="_Toc44854234"/>
      <w:bookmarkStart w:id="1459" w:name="_Toc51839627"/>
      <w:bookmarkStart w:id="1460" w:name="_Toc57880219"/>
      <w:bookmarkStart w:id="1461" w:name="_Toc57880624"/>
      <w:bookmarkStart w:id="1462" w:name="_Toc57881029"/>
      <w:bookmarkStart w:id="1463" w:name="_Toc120005649"/>
      <w:bookmarkStart w:id="1464" w:name="_Toc136329231"/>
      <w:r>
        <w:t>13.1</w:t>
      </w:r>
      <w:r>
        <w:tab/>
        <w:t>Introduction</w:t>
      </w:r>
      <w:bookmarkEnd w:id="1454"/>
      <w:bookmarkEnd w:id="1455"/>
      <w:bookmarkEnd w:id="1456"/>
      <w:bookmarkEnd w:id="1457"/>
      <w:bookmarkEnd w:id="1458"/>
      <w:bookmarkEnd w:id="1459"/>
      <w:bookmarkEnd w:id="1460"/>
      <w:bookmarkEnd w:id="1461"/>
      <w:bookmarkEnd w:id="1462"/>
      <w:bookmarkEnd w:id="1463"/>
      <w:bookmarkEnd w:id="1464"/>
    </w:p>
    <w:p w14:paraId="1F5DE77F" w14:textId="1678F854" w:rsidR="009103DA" w:rsidRDefault="009103DA" w:rsidP="009103DA">
      <w:r>
        <w:t xml:space="preserve">This clause describes the format of the parameters needed to access the IP multimedia core network subsystem. For further information on the use of the parameters see 3GPP TS 23.228 [24] and </w:t>
      </w:r>
      <w:r w:rsidR="004E20DA">
        <w:t>3GPP TS</w:t>
      </w:r>
      <w:r w:rsidR="00D60F0F">
        <w:t> 2</w:t>
      </w:r>
      <w:r>
        <w:t>9.163</w:t>
      </w:r>
      <w:r w:rsidR="00D60F0F">
        <w:t> [</w:t>
      </w:r>
      <w:r>
        <w:t xml:space="preserve">63]. For more information on the ".3gppnetwork.org" domain name and its applicability, see Annex D of the present document. For more information on the ".invalid" top level domain see </w:t>
      </w:r>
      <w:r w:rsidR="004E20DA">
        <w:t>IETF RFC </w:t>
      </w:r>
      <w:r>
        <w:t>2606</w:t>
      </w:r>
      <w:r w:rsidR="00D60F0F">
        <w:t> [</w:t>
      </w:r>
      <w:r>
        <w:t>64].</w:t>
      </w:r>
    </w:p>
    <w:p w14:paraId="7086AF9A" w14:textId="77777777" w:rsidR="009103DA" w:rsidRDefault="009103DA" w:rsidP="00BB7F6A">
      <w:pPr>
        <w:pStyle w:val="Heading2"/>
      </w:pPr>
      <w:bookmarkStart w:id="1465" w:name="_Toc19695348"/>
      <w:bookmarkStart w:id="1466" w:name="_Toc27225415"/>
      <w:bookmarkStart w:id="1467" w:name="_Toc36112273"/>
      <w:bookmarkStart w:id="1468" w:name="_Toc36112676"/>
      <w:bookmarkStart w:id="1469" w:name="_Toc44854235"/>
      <w:bookmarkStart w:id="1470" w:name="_Toc51839628"/>
      <w:bookmarkStart w:id="1471" w:name="_Toc57880220"/>
      <w:bookmarkStart w:id="1472" w:name="_Toc57880625"/>
      <w:bookmarkStart w:id="1473" w:name="_Toc57881030"/>
      <w:bookmarkStart w:id="1474" w:name="_Toc120005650"/>
      <w:bookmarkStart w:id="1475" w:name="_Toc136329232"/>
      <w:r>
        <w:t>13.2</w:t>
      </w:r>
      <w:r>
        <w:tab/>
        <w:t>Home network domain name</w:t>
      </w:r>
      <w:bookmarkEnd w:id="1465"/>
      <w:bookmarkEnd w:id="1466"/>
      <w:bookmarkEnd w:id="1467"/>
      <w:bookmarkEnd w:id="1468"/>
      <w:bookmarkEnd w:id="1469"/>
      <w:bookmarkEnd w:id="1470"/>
      <w:bookmarkEnd w:id="1471"/>
      <w:bookmarkEnd w:id="1472"/>
      <w:bookmarkEnd w:id="1473"/>
      <w:bookmarkEnd w:id="1474"/>
      <w:bookmarkEnd w:id="1475"/>
    </w:p>
    <w:p w14:paraId="7A0B972F" w14:textId="77777777" w:rsidR="009103DA" w:rsidRDefault="009103DA" w:rsidP="009103DA">
      <w:r>
        <w:t>The home network domain name shall be in the form of an Internet domain name, e.g. operator.com, as specified in IETF RFC 1035 [19] and IETF RFC 1123 [20]. The home network domain name consists of one or more labels. Each label shall consist of the alphabetic characters (A-Z and a-z), digits (0-9) and the hyphen (-) in accordance with IETF RFC 1035 [19]. Each label shall begin and end with either an alphabetic character or a digit in accordance with IETF RFC 1123 [20]. The case of alphabetic characters is not significant.</w:t>
      </w:r>
    </w:p>
    <w:p w14:paraId="29B3EA2D" w14:textId="77777777" w:rsidR="009103DA" w:rsidRDefault="009103DA" w:rsidP="009103DA">
      <w:r>
        <w:t>For 3GPP systems, if there is no ISIM application, the UE shall derive the home network domain name from the IMSI as described in the following steps:</w:t>
      </w:r>
    </w:p>
    <w:p w14:paraId="762B7CD0" w14:textId="77777777" w:rsidR="009103DA" w:rsidRDefault="009103DA" w:rsidP="009103DA">
      <w:pPr>
        <w:pStyle w:val="B1"/>
      </w:pPr>
      <w:r>
        <w:lastRenderedPageBreak/>
        <w:t>1.</w:t>
      </w:r>
      <w:r>
        <w:tab/>
        <w:t>Take the first 5 or 6 digits, depending on whether a 2 or 3 digit MNC is used (see 3GPP TS 31.102 [27]) and separate them into MCC and MNC; if the MNC is 2 digits then a zero shall be added at the beginning.</w:t>
      </w:r>
    </w:p>
    <w:p w14:paraId="7D6027CD" w14:textId="77777777" w:rsidR="009103DA" w:rsidRDefault="009103DA" w:rsidP="009103DA">
      <w:pPr>
        <w:pStyle w:val="B1"/>
      </w:pPr>
      <w:r>
        <w:t>2.</w:t>
      </w:r>
      <w:r>
        <w:tab/>
        <w:t>Use the MCC and MNC derived in step 1 to create the "mnc&lt;MNC&gt;.mcc&lt;MCC&gt;.3gppnetwork.org" domain name.</w:t>
      </w:r>
    </w:p>
    <w:p w14:paraId="6CE3E792" w14:textId="77777777" w:rsidR="009103DA" w:rsidRDefault="009103DA" w:rsidP="009103DA">
      <w:pPr>
        <w:pStyle w:val="B1"/>
      </w:pPr>
      <w:r>
        <w:t>3.</w:t>
      </w:r>
      <w:r>
        <w:tab/>
        <w:t>Add the label "ims." to the beginning of the domain.</w:t>
      </w:r>
    </w:p>
    <w:p w14:paraId="7E37AEDE" w14:textId="77777777" w:rsidR="009103DA" w:rsidRDefault="009103DA" w:rsidP="009103DA">
      <w:r>
        <w:t>An example of a home network domain name is:</w:t>
      </w:r>
    </w:p>
    <w:p w14:paraId="393C6AF7" w14:textId="77777777" w:rsidR="009103DA" w:rsidRDefault="009103DA" w:rsidP="009103DA">
      <w:pPr>
        <w:pStyle w:val="B1"/>
      </w:pPr>
      <w:r>
        <w:tab/>
        <w:t>IMSI in use: 234150999999999;</w:t>
      </w:r>
    </w:p>
    <w:p w14:paraId="5DE06A5C" w14:textId="77777777" w:rsidR="009103DA" w:rsidRDefault="009103DA" w:rsidP="009103DA">
      <w:pPr>
        <w:pStyle w:val="B1"/>
      </w:pPr>
      <w:r>
        <w:t>where:</w:t>
      </w:r>
    </w:p>
    <w:p w14:paraId="055D2318" w14:textId="77777777" w:rsidR="009103DA" w:rsidRDefault="009103DA" w:rsidP="009103DA">
      <w:pPr>
        <w:pStyle w:val="B1"/>
      </w:pPr>
      <w:r>
        <w:t>-</w:t>
      </w:r>
      <w:r>
        <w:tab/>
        <w:t>MCC = 234;</w:t>
      </w:r>
    </w:p>
    <w:p w14:paraId="6117F0C3" w14:textId="77777777" w:rsidR="009103DA" w:rsidRDefault="009103DA" w:rsidP="009103DA">
      <w:pPr>
        <w:pStyle w:val="B1"/>
      </w:pPr>
      <w:r>
        <w:t>-</w:t>
      </w:r>
      <w:r>
        <w:tab/>
        <w:t>MNC = 15; and</w:t>
      </w:r>
    </w:p>
    <w:p w14:paraId="6E7C46A6" w14:textId="77777777" w:rsidR="009103DA" w:rsidRDefault="009103DA" w:rsidP="009103DA">
      <w:pPr>
        <w:pStyle w:val="B1"/>
      </w:pPr>
      <w:r>
        <w:t>-</w:t>
      </w:r>
      <w:r>
        <w:tab/>
        <w:t>MSIN = 0999999999,</w:t>
      </w:r>
    </w:p>
    <w:p w14:paraId="248C3FA2" w14:textId="77777777" w:rsidR="00E5479B" w:rsidRDefault="00E5479B" w:rsidP="00E5479B">
      <w:r>
        <w:t>which gives the home network domain name: ims.mnc015.mcc234.3gppnetwork.org.</w:t>
      </w:r>
    </w:p>
    <w:p w14:paraId="3371E964" w14:textId="77777777" w:rsidR="00E5479B" w:rsidRDefault="00E5479B" w:rsidP="00E5479B">
      <w:r>
        <w:t>The Home Network Domain for a Stand-alone Non-Public Network (SNPN) subscriber with an IMSI-based SUPI type, shall use the IMSI-based derivation described above, and append nid&lt;NID&gt; of the SNPN, between the "ims." and "mnc&lt;MNC&gt;" labels.</w:t>
      </w:r>
    </w:p>
    <w:p w14:paraId="6ACB636F" w14:textId="77777777" w:rsidR="004E20DA" w:rsidRDefault="00E5479B" w:rsidP="00E5479B">
      <w:pPr>
        <w:pStyle w:val="NO"/>
      </w:pPr>
      <w:r>
        <w:t>NOTE:</w:t>
      </w:r>
      <w:r>
        <w:tab/>
        <w:t>The UE takes the NID from "list of subscriber data" as specified in 3GPP TS 23.122 [139], from the entry selected by the UE.</w:t>
      </w:r>
    </w:p>
    <w:p w14:paraId="6A96F039" w14:textId="17B27F01" w:rsidR="00E5479B" w:rsidRDefault="00E5479B" w:rsidP="00E5479B">
      <w:r>
        <w:t>An example of a home SNPN network domain name using the above IMSI and NID 000007ed9d5 is ims.nid000007ed9d5.mnc015.mcc234.3gppnetwork.org.</w:t>
      </w:r>
    </w:p>
    <w:p w14:paraId="3B8A9EE3" w14:textId="77777777" w:rsidR="00E5479B" w:rsidRDefault="00E5479B" w:rsidP="00E5479B">
      <w:r>
        <w:t>The Home Network Domain for a Stand-alone Non-Public Network (SNPN) subscriber identified by a SUPI containing a network-specific identifier that takes the form of an NAI consists of the string "ims." appended with the realm part of the NAI.</w:t>
      </w:r>
    </w:p>
    <w:p w14:paraId="4D0549C5" w14:textId="70D25FAF" w:rsidR="009103DA" w:rsidRDefault="009103DA" w:rsidP="009103DA">
      <w:pPr>
        <w:rPr>
          <w:rFonts w:ascii="Arial" w:hAnsi="Arial"/>
        </w:rPr>
      </w:pPr>
      <w:r>
        <w:t xml:space="preserve">For 3GPP2 systems, if there is no IMC present, the </w:t>
      </w:r>
      <w:r w:rsidRPr="00524EF9">
        <w:t>UE shall derive the home n</w:t>
      </w:r>
      <w:r>
        <w:t xml:space="preserve">etwork domain name as described in Annex C of </w:t>
      </w:r>
      <w:r w:rsidRPr="00524EF9">
        <w:rPr>
          <w:lang w:val="en-US"/>
        </w:rPr>
        <w:t>3GPP2 X.S0013-004</w:t>
      </w:r>
      <w:r w:rsidR="00D60F0F">
        <w:t> [</w:t>
      </w:r>
      <w:r>
        <w:t>67].</w:t>
      </w:r>
    </w:p>
    <w:p w14:paraId="5EEBF39D" w14:textId="77777777" w:rsidR="009103DA" w:rsidRDefault="009103DA" w:rsidP="00BB7F6A">
      <w:pPr>
        <w:pStyle w:val="Heading2"/>
        <w:rPr>
          <w:sz w:val="24"/>
        </w:rPr>
      </w:pPr>
      <w:bookmarkStart w:id="1476" w:name="_Toc19695349"/>
      <w:bookmarkStart w:id="1477" w:name="_Toc27225416"/>
      <w:bookmarkStart w:id="1478" w:name="_Toc36112274"/>
      <w:bookmarkStart w:id="1479" w:name="_Toc36112677"/>
      <w:bookmarkStart w:id="1480" w:name="_Toc44854236"/>
      <w:bookmarkStart w:id="1481" w:name="_Toc51839629"/>
      <w:bookmarkStart w:id="1482" w:name="_Toc57880221"/>
      <w:bookmarkStart w:id="1483" w:name="_Toc57880626"/>
      <w:bookmarkStart w:id="1484" w:name="_Toc57881031"/>
      <w:bookmarkStart w:id="1485" w:name="_Toc120005651"/>
      <w:bookmarkStart w:id="1486" w:name="_Toc136329233"/>
      <w:r>
        <w:t>13.3</w:t>
      </w:r>
      <w:r>
        <w:tab/>
        <w:t>Private User Identity</w:t>
      </w:r>
      <w:bookmarkEnd w:id="1476"/>
      <w:bookmarkEnd w:id="1477"/>
      <w:bookmarkEnd w:id="1478"/>
      <w:bookmarkEnd w:id="1479"/>
      <w:bookmarkEnd w:id="1480"/>
      <w:bookmarkEnd w:id="1481"/>
      <w:bookmarkEnd w:id="1482"/>
      <w:bookmarkEnd w:id="1483"/>
      <w:bookmarkEnd w:id="1484"/>
      <w:bookmarkEnd w:id="1485"/>
      <w:bookmarkEnd w:id="1486"/>
    </w:p>
    <w:p w14:paraId="1CEDC134" w14:textId="0B27C88B" w:rsidR="009103DA" w:rsidRDefault="009103DA" w:rsidP="009103DA">
      <w:r>
        <w:t xml:space="preserve">The private user identity shall take the form of an NAI, and shall have the form username@realm as specified in </w:t>
      </w:r>
      <w:r w:rsidR="00D60F0F">
        <w:t>clause 2</w:t>
      </w:r>
      <w:r>
        <w:t>.1 of IETF RFC 4282 [53].</w:t>
      </w:r>
    </w:p>
    <w:p w14:paraId="6819A255" w14:textId="0DD997F8" w:rsidR="009103DA" w:rsidRDefault="00E5479B" w:rsidP="009103DA">
      <w:pPr>
        <w:pStyle w:val="NO"/>
      </w:pPr>
      <w:r>
        <w:t>NOTE 1</w:t>
      </w:r>
      <w:r w:rsidR="009103DA">
        <w:t>:</w:t>
      </w:r>
      <w:r w:rsidR="009103DA">
        <w:tab/>
        <w:t>It is possible for a representation of the IMSI to be contained within the NAI for the private identity.</w:t>
      </w:r>
    </w:p>
    <w:p w14:paraId="3A758ACB" w14:textId="28A84E9D" w:rsidR="009103DA" w:rsidRDefault="009103DA" w:rsidP="009103DA">
      <w:r>
        <w:t xml:space="preserve">For 3GPP systems, the private user identity used for the user shall be as specified in </w:t>
      </w:r>
      <w:r w:rsidR="00D60F0F">
        <w:t>clause 4</w:t>
      </w:r>
      <w:r>
        <w:t>.2 of 3GPP TS 24.229 [81] and in 3GPP TS 23.228 [24] Annex E.3.1. If the private user identity is not known, the private user identity shall be derived from the IMSI.</w:t>
      </w:r>
    </w:p>
    <w:p w14:paraId="4A5A6783" w14:textId="77777777" w:rsidR="009103DA" w:rsidRDefault="009103DA" w:rsidP="009103DA">
      <w:pPr>
        <w:rPr>
          <w:snapToGrid w:val="0"/>
        </w:rPr>
      </w:pPr>
      <w:r>
        <w:t>The following steps show how to build the private user identity out of the IMSI:</w:t>
      </w:r>
    </w:p>
    <w:p w14:paraId="0941D74C" w14:textId="77777777" w:rsidR="009103DA" w:rsidRDefault="009103DA" w:rsidP="009103DA">
      <w:pPr>
        <w:pStyle w:val="B1"/>
        <w:rPr>
          <w:snapToGrid w:val="0"/>
        </w:rPr>
      </w:pPr>
      <w:r>
        <w:rPr>
          <w:snapToGrid w:val="0"/>
        </w:rPr>
        <w:t>1.</w:t>
      </w:r>
      <w:r>
        <w:rPr>
          <w:snapToGrid w:val="0"/>
        </w:rPr>
        <w:tab/>
        <w:t>Use the whole string of digits as the username part of the private user identity; and</w:t>
      </w:r>
    </w:p>
    <w:p w14:paraId="3DED35C2" w14:textId="2CB4A4F1" w:rsidR="009103DA" w:rsidRDefault="009103DA" w:rsidP="009103DA">
      <w:pPr>
        <w:pStyle w:val="B1"/>
        <w:rPr>
          <w:snapToGrid w:val="0"/>
        </w:rPr>
      </w:pPr>
      <w:r>
        <w:rPr>
          <w:snapToGrid w:val="0"/>
        </w:rPr>
        <w:t>2.</w:t>
      </w:r>
      <w:r>
        <w:rPr>
          <w:snapToGrid w:val="0"/>
        </w:rPr>
        <w:tab/>
        <w:t xml:space="preserve">convert the leading digits of the IMSI, i.e. MNC and MCC, into a domain name, as described in </w:t>
      </w:r>
      <w:r w:rsidR="00D60F0F">
        <w:rPr>
          <w:snapToGrid w:val="0"/>
        </w:rPr>
        <w:t>clause 1</w:t>
      </w:r>
      <w:r>
        <w:rPr>
          <w:snapToGrid w:val="0"/>
        </w:rPr>
        <w:t>3.2.</w:t>
      </w:r>
    </w:p>
    <w:p w14:paraId="03F837D8" w14:textId="77777777" w:rsidR="00E5479B" w:rsidRDefault="009103DA" w:rsidP="00E5479B">
      <w:r>
        <w:rPr>
          <w:snapToGrid w:val="0"/>
        </w:rPr>
        <w:t>The result will be a private user identity of the form "&lt;IMSI&gt;@ims.mnc&lt;MNC&gt;.mcc&lt;MCC&gt;</w:t>
      </w:r>
      <w:r>
        <w:t xml:space="preserve">.3gppnetwork.org". For example: </w:t>
      </w:r>
      <w:r>
        <w:rPr>
          <w:snapToGrid w:val="0"/>
        </w:rPr>
        <w:t xml:space="preserve">If the IMSI is 234150999999999 (MCC = 234, MNC = 15), the private user identity then takes the form </w:t>
      </w:r>
      <w:r>
        <w:t>"</w:t>
      </w:r>
      <w:r>
        <w:rPr>
          <w:snapToGrid w:val="0"/>
        </w:rPr>
        <w:t>234150999999999@ims.mnc015.mcc234.3gppnetwork.org</w:t>
      </w:r>
      <w:r>
        <w:t>".</w:t>
      </w:r>
      <w:r w:rsidR="00E5479B">
        <w:t>.</w:t>
      </w:r>
    </w:p>
    <w:p w14:paraId="648300BB" w14:textId="77777777" w:rsidR="00E5479B" w:rsidRDefault="00E5479B" w:rsidP="00E5479B">
      <w:r>
        <w:t>The private user identity for a Stand-alone Non-Public Network (SNPN) subscriber with an IMSI-based SUPI type, shall use the IMSI-based derivation described above, and append nid&lt;NID&gt; of the SNPN, between the "ims." and "mnc&lt;MNC&gt;" labels.</w:t>
      </w:r>
    </w:p>
    <w:p w14:paraId="11A0355A" w14:textId="77777777" w:rsidR="004E20DA" w:rsidRDefault="00E5479B" w:rsidP="00E5479B">
      <w:pPr>
        <w:pStyle w:val="NO"/>
      </w:pPr>
      <w:r>
        <w:lastRenderedPageBreak/>
        <w:t>NOTE 2:</w:t>
      </w:r>
      <w:r>
        <w:tab/>
        <w:t>The UE takes the NID from "list of subscriber data" as specified in 3GPP TS 23.122 [139], from the entry selected by the UE.</w:t>
      </w:r>
    </w:p>
    <w:p w14:paraId="2D00F4B4" w14:textId="4A2B7691" w:rsidR="00E5479B" w:rsidRDefault="00E5479B" w:rsidP="00E5479B">
      <w:r>
        <w:t>For an SNPN, if IMSI is as above, and for a NID of 000007ed9d5, the private user identity takes the form "234150999999999@ims.nid000007ed9d5.mnc015.mcc234.3gppnetwork.org".</w:t>
      </w:r>
    </w:p>
    <w:p w14:paraId="50342154" w14:textId="6EC6138D" w:rsidR="009103DA" w:rsidRPr="00E5479B" w:rsidRDefault="00E5479B" w:rsidP="009103DA">
      <w:r>
        <w:t>The Private User Identity for a Stand-alone Non-Public Network (SNPN) subscriber identified by a SUPI containing a network-specific identifier that takes the form of an NAI is obtained as follows: the username is the same as the username in the NAI, and the realm portion is identical with the Home domain defined in clause 13.2.</w:t>
      </w:r>
    </w:p>
    <w:p w14:paraId="7AEF62C9" w14:textId="77777777" w:rsidR="009103DA" w:rsidRDefault="009103DA" w:rsidP="009103DA">
      <w:pPr>
        <w:rPr>
          <w:sz w:val="24"/>
        </w:rPr>
      </w:pPr>
      <w:r w:rsidRPr="00524EF9">
        <w:t>For 3GPP2 systems, if there is no IM</w:t>
      </w:r>
      <w:r>
        <w:t>C</w:t>
      </w:r>
      <w:r w:rsidRPr="00524EF9">
        <w:t xml:space="preserve"> present, the UE shall derive the </w:t>
      </w:r>
      <w:r>
        <w:t xml:space="preserve">private user identity </w:t>
      </w:r>
      <w:r w:rsidRPr="00524EF9">
        <w:t xml:space="preserve">as described in Annex C of </w:t>
      </w:r>
      <w:r w:rsidRPr="00524EF9">
        <w:rPr>
          <w:lang w:val="en-US"/>
        </w:rPr>
        <w:t>3GPP2</w:t>
      </w:r>
      <w:r>
        <w:rPr>
          <w:lang w:val="en-US"/>
        </w:rPr>
        <w:t> </w:t>
      </w:r>
      <w:r w:rsidRPr="00524EF9">
        <w:rPr>
          <w:lang w:val="en-US"/>
        </w:rPr>
        <w:t>X.S0013-004</w:t>
      </w:r>
      <w:r>
        <w:t> [67</w:t>
      </w:r>
      <w:r w:rsidRPr="00524EF9">
        <w:t>].</w:t>
      </w:r>
    </w:p>
    <w:p w14:paraId="4CADBFF7" w14:textId="77777777" w:rsidR="009103DA" w:rsidRDefault="009103DA" w:rsidP="00BB7F6A">
      <w:pPr>
        <w:pStyle w:val="Heading2"/>
      </w:pPr>
      <w:bookmarkStart w:id="1487" w:name="_Toc19695350"/>
      <w:bookmarkStart w:id="1488" w:name="_Toc27225417"/>
      <w:bookmarkStart w:id="1489" w:name="_Toc36112275"/>
      <w:bookmarkStart w:id="1490" w:name="_Toc36112678"/>
      <w:bookmarkStart w:id="1491" w:name="_Toc44854237"/>
      <w:bookmarkStart w:id="1492" w:name="_Toc51839630"/>
      <w:bookmarkStart w:id="1493" w:name="_Toc57880222"/>
      <w:bookmarkStart w:id="1494" w:name="_Toc57880627"/>
      <w:bookmarkStart w:id="1495" w:name="_Toc57881032"/>
      <w:bookmarkStart w:id="1496" w:name="_Toc120005652"/>
      <w:bookmarkStart w:id="1497" w:name="_Toc136329234"/>
      <w:r>
        <w:t>13.4</w:t>
      </w:r>
      <w:r>
        <w:tab/>
        <w:t>Public User Identity</w:t>
      </w:r>
      <w:bookmarkEnd w:id="1487"/>
      <w:bookmarkEnd w:id="1488"/>
      <w:bookmarkEnd w:id="1489"/>
      <w:bookmarkEnd w:id="1490"/>
      <w:bookmarkEnd w:id="1491"/>
      <w:bookmarkEnd w:id="1492"/>
      <w:bookmarkEnd w:id="1493"/>
      <w:bookmarkEnd w:id="1494"/>
      <w:bookmarkEnd w:id="1495"/>
      <w:bookmarkEnd w:id="1496"/>
      <w:bookmarkEnd w:id="1497"/>
    </w:p>
    <w:p w14:paraId="40AA45D1" w14:textId="77777777" w:rsidR="009103DA" w:rsidRDefault="009103DA" w:rsidP="009103DA">
      <w:r>
        <w:rPr>
          <w:bCs/>
        </w:rPr>
        <w:t>A Public User Identity is a</w:t>
      </w:r>
      <w:r w:rsidRPr="00F642CD">
        <w:rPr>
          <w:bCs/>
        </w:rPr>
        <w:t xml:space="preserve">ny identity used </w:t>
      </w:r>
      <w:r>
        <w:rPr>
          <w:bCs/>
        </w:rPr>
        <w:t xml:space="preserve">by a user </w:t>
      </w:r>
      <w:r>
        <w:t>within the IMS subsystem for requesting communication to another user</w:t>
      </w:r>
      <w:r>
        <w:rPr>
          <w:bCs/>
        </w:rPr>
        <w:t>.</w:t>
      </w:r>
    </w:p>
    <w:p w14:paraId="5F4529A8" w14:textId="306D9D65" w:rsidR="009103DA" w:rsidRDefault="009103DA" w:rsidP="009103DA">
      <w:r>
        <w:t xml:space="preserve">The Public User Identity shall take the form of either a SIP URI (see IETF RFC 3261 [26]) or a Tel URI (see </w:t>
      </w:r>
      <w:r w:rsidR="004E20DA">
        <w:t>IETF RFC </w:t>
      </w:r>
      <w:r>
        <w:t>3966</w:t>
      </w:r>
      <w:r w:rsidR="00D60F0F">
        <w:t> [</w:t>
      </w:r>
      <w:r>
        <w:t>45]).</w:t>
      </w:r>
    </w:p>
    <w:p w14:paraId="7B5BFDDA" w14:textId="5140A59D" w:rsidR="009103DA" w:rsidRDefault="009103DA" w:rsidP="009103DA">
      <w:r w:rsidRPr="009F4C78">
        <w:t xml:space="preserve">The 3GPP specifications describing the interfaces over which Public User Identities are transferred specify the allowed Public User Identity formats, in particular </w:t>
      </w:r>
      <w:r w:rsidR="004E20DA">
        <w:t>3GPP TS</w:t>
      </w:r>
      <w:r w:rsidR="00D60F0F">
        <w:t> </w:t>
      </w:r>
      <w:r w:rsidR="00D60F0F" w:rsidRPr="009F4C78">
        <w:t>2</w:t>
      </w:r>
      <w:r w:rsidRPr="009F4C78">
        <w:t>4.229</w:t>
      </w:r>
      <w:r w:rsidR="00D60F0F">
        <w:t> </w:t>
      </w:r>
      <w:r w:rsidR="00D60F0F" w:rsidRPr="009F4C78">
        <w:t>[</w:t>
      </w:r>
      <w:r w:rsidRPr="009F4C78">
        <w:t xml:space="preserve">81] for SIP signalling interfaces, </w:t>
      </w:r>
      <w:r w:rsidR="004E20DA">
        <w:t>3GPP TS</w:t>
      </w:r>
      <w:r w:rsidR="00D60F0F">
        <w:t> </w:t>
      </w:r>
      <w:r w:rsidR="00D60F0F" w:rsidRPr="009F4C78">
        <w:t>2</w:t>
      </w:r>
      <w:r w:rsidRPr="009F4C78">
        <w:t>9.229</w:t>
      </w:r>
      <w:r w:rsidR="00D60F0F">
        <w:t> [</w:t>
      </w:r>
      <w:r>
        <w:t>95]</w:t>
      </w:r>
      <w:r w:rsidRPr="009F4C78">
        <w:t xml:space="preserve"> for Cx and Dx interfaces, </w:t>
      </w:r>
      <w:r w:rsidR="004E20DA">
        <w:t>3GPP TS</w:t>
      </w:r>
      <w:r w:rsidR="00D60F0F">
        <w:t> </w:t>
      </w:r>
      <w:r w:rsidR="00D60F0F" w:rsidRPr="009F4C78">
        <w:t>2</w:t>
      </w:r>
      <w:r w:rsidRPr="009F4C78">
        <w:t>9.329</w:t>
      </w:r>
      <w:r w:rsidR="00D60F0F">
        <w:t> [</w:t>
      </w:r>
      <w:r>
        <w:t>96]</w:t>
      </w:r>
      <w:r w:rsidRPr="009F4C78">
        <w:t xml:space="preserve"> for Sh interface, </w:t>
      </w:r>
      <w:r w:rsidR="004E20DA">
        <w:t>3GPP TS</w:t>
      </w:r>
      <w:r w:rsidR="00D60F0F">
        <w:t> </w:t>
      </w:r>
      <w:r w:rsidR="00D60F0F" w:rsidRPr="009F4C78">
        <w:t>2</w:t>
      </w:r>
      <w:r w:rsidRPr="009F4C78">
        <w:t>9.165</w:t>
      </w:r>
      <w:r w:rsidR="00D60F0F">
        <w:t> [</w:t>
      </w:r>
      <w:r>
        <w:t>97]</w:t>
      </w:r>
      <w:r w:rsidRPr="009F4C78">
        <w:t xml:space="preserve"> for II-NNI interface.</w:t>
      </w:r>
    </w:p>
    <w:p w14:paraId="13267CA6" w14:textId="77777777" w:rsidR="009103DA" w:rsidRPr="00853469" w:rsidRDefault="009103DA" w:rsidP="009103DA">
      <w:r>
        <w:t>In the case the user identity is a</w:t>
      </w:r>
      <w:r w:rsidRPr="00853469">
        <w:t xml:space="preserve"> telephone number</w:t>
      </w:r>
      <w:r>
        <w:t>, it</w:t>
      </w:r>
      <w:r w:rsidRPr="00853469">
        <w:t xml:space="preserve"> </w:t>
      </w:r>
      <w:r>
        <w:t xml:space="preserve">shall be </w:t>
      </w:r>
      <w:r w:rsidRPr="00853469">
        <w:t>represented either by a Tel URI or by a SIP URI that includes</w:t>
      </w:r>
      <w:r>
        <w:t xml:space="preserve"> a</w:t>
      </w:r>
      <w:r w:rsidRPr="00853469">
        <w:t xml:space="preserve"> </w:t>
      </w:r>
      <w:r>
        <w:t>"</w:t>
      </w:r>
      <w:r w:rsidRPr="00853469">
        <w:t>user=phone</w:t>
      </w:r>
      <w:r>
        <w:t>"</w:t>
      </w:r>
      <w:r w:rsidRPr="00853469">
        <w:t xml:space="preserve"> URI parameter</w:t>
      </w:r>
      <w:r>
        <w:t xml:space="preserve"> and</w:t>
      </w:r>
      <w:r w:rsidRPr="00B02772">
        <w:t xml:space="preserve"> </w:t>
      </w:r>
      <w:r>
        <w:t xml:space="preserve">a </w:t>
      </w:r>
      <w:r w:rsidRPr="00B02772">
        <w:t xml:space="preserve">"userinfo" part </w:t>
      </w:r>
      <w:r>
        <w:t xml:space="preserve">that </w:t>
      </w:r>
      <w:r w:rsidRPr="00B02772">
        <w:t xml:space="preserve">shall follow the same format </w:t>
      </w:r>
      <w:r>
        <w:t>as</w:t>
      </w:r>
      <w:r w:rsidRPr="00B02772">
        <w:t xml:space="preserve"> the Tel URI</w:t>
      </w:r>
      <w:r>
        <w:t>.</w:t>
      </w:r>
    </w:p>
    <w:p w14:paraId="4688A7DF" w14:textId="7F0C8679" w:rsidR="009103DA" w:rsidRDefault="009103DA" w:rsidP="009103DA">
      <w:r w:rsidRPr="00853469">
        <w:t xml:space="preserve">According to </w:t>
      </w:r>
      <w:r w:rsidR="004E20DA">
        <w:t>3GPP TS</w:t>
      </w:r>
      <w:r w:rsidR="00D60F0F">
        <w:t> </w:t>
      </w:r>
      <w:r w:rsidR="00D60F0F" w:rsidRPr="00853469">
        <w:t>2</w:t>
      </w:r>
      <w:r w:rsidRPr="00853469">
        <w:t>4.229</w:t>
      </w:r>
      <w:r w:rsidR="00D60F0F">
        <w:t> </w:t>
      </w:r>
      <w:r w:rsidR="00D60F0F" w:rsidRPr="00853469">
        <w:t>[</w:t>
      </w:r>
      <w:r w:rsidRPr="00853469">
        <w:t>81],</w:t>
      </w:r>
      <w:r>
        <w:t xml:space="preserve"> the UE can use </w:t>
      </w:r>
      <w:r w:rsidRPr="00853469">
        <w:t>either:</w:t>
      </w:r>
    </w:p>
    <w:p w14:paraId="039CFF5D" w14:textId="2FF257FF" w:rsidR="009103DA" w:rsidRPr="00853469" w:rsidRDefault="009103DA" w:rsidP="009103DA">
      <w:pPr>
        <w:pStyle w:val="B1"/>
      </w:pPr>
      <w:r w:rsidRPr="00853469">
        <w:t xml:space="preserve">- a global number </w:t>
      </w:r>
      <w:r>
        <w:t xml:space="preserve">as defined in </w:t>
      </w:r>
      <w:r w:rsidR="004E20DA">
        <w:t>IETF RFC </w:t>
      </w:r>
      <w:r>
        <w:t>3966</w:t>
      </w:r>
      <w:r w:rsidR="00D60F0F">
        <w:t> [</w:t>
      </w:r>
      <w:r>
        <w:t xml:space="preserve">45] and </w:t>
      </w:r>
      <w:r w:rsidRPr="00853469">
        <w:t xml:space="preserve"> following E.164 format, as defined by ITU-T Recommendation E.164</w:t>
      </w:r>
      <w:r w:rsidR="00D60F0F">
        <w:t> </w:t>
      </w:r>
      <w:r w:rsidR="00D60F0F" w:rsidRPr="00853469">
        <w:t>[</w:t>
      </w:r>
      <w:r w:rsidRPr="00853469">
        <w:t>10] or</w:t>
      </w:r>
    </w:p>
    <w:p w14:paraId="38FD5519" w14:textId="06DB5809" w:rsidR="009103DA" w:rsidRDefault="009103DA" w:rsidP="009103DA">
      <w:pPr>
        <w:pStyle w:val="B1"/>
        <w:rPr>
          <w:lang w:eastAsia="de-DE"/>
        </w:rPr>
      </w:pPr>
      <w:r w:rsidRPr="00853469">
        <w:t xml:space="preserve">- a local number, that shall include a </w:t>
      </w:r>
      <w:r>
        <w:t>"</w:t>
      </w:r>
      <w:r w:rsidRPr="00853469">
        <w:t>phone-context</w:t>
      </w:r>
      <w:r>
        <w:t>"</w:t>
      </w:r>
      <w:r w:rsidRPr="00853469">
        <w:t xml:space="preserve"> parameter that identifies the scope of </w:t>
      </w:r>
      <w:r>
        <w:t>its</w:t>
      </w:r>
      <w:r w:rsidRPr="00853469">
        <w:t xml:space="preserve"> validity, </w:t>
      </w:r>
      <w:r w:rsidRPr="00853469">
        <w:rPr>
          <w:lang w:eastAsia="de-DE"/>
        </w:rPr>
        <w:t xml:space="preserve">as per </w:t>
      </w:r>
      <w:r w:rsidR="004E20DA">
        <w:rPr>
          <w:lang w:eastAsia="de-DE"/>
        </w:rPr>
        <w:t>IETF RFC </w:t>
      </w:r>
      <w:r w:rsidRPr="00853469">
        <w:rPr>
          <w:lang w:eastAsia="de-DE"/>
        </w:rPr>
        <w:t>3966</w:t>
      </w:r>
      <w:r w:rsidR="00D60F0F">
        <w:rPr>
          <w:lang w:eastAsia="de-DE"/>
        </w:rPr>
        <w:t> </w:t>
      </w:r>
      <w:r w:rsidR="00D60F0F" w:rsidRPr="00853469">
        <w:rPr>
          <w:lang w:eastAsia="de-DE"/>
        </w:rPr>
        <w:t>[</w:t>
      </w:r>
      <w:r w:rsidRPr="00853469">
        <w:rPr>
          <w:lang w:eastAsia="de-DE"/>
        </w:rPr>
        <w:t>45].</w:t>
      </w:r>
    </w:p>
    <w:p w14:paraId="69B67067" w14:textId="7DEE740F" w:rsidR="009103DA" w:rsidRPr="00853469" w:rsidRDefault="009103DA" w:rsidP="009103DA">
      <w:r w:rsidRPr="00F72823">
        <w:t xml:space="preserve">According to </w:t>
      </w:r>
      <w:r w:rsidR="004E20DA">
        <w:t>3GPP TS</w:t>
      </w:r>
      <w:r w:rsidR="00D60F0F">
        <w:t> </w:t>
      </w:r>
      <w:r w:rsidR="00D60F0F" w:rsidRPr="00F72823">
        <w:t>2</w:t>
      </w:r>
      <w:r w:rsidRPr="00F72823">
        <w:t>9.165</w:t>
      </w:r>
      <w:r w:rsidR="00D60F0F">
        <w:t> [</w:t>
      </w:r>
      <w:r>
        <w:t>97]</w:t>
      </w:r>
      <w:r w:rsidRPr="00F72823">
        <w:t xml:space="preserve"> a global number as defined in </w:t>
      </w:r>
      <w:r w:rsidR="004E20DA">
        <w:t>IETF RFC </w:t>
      </w:r>
      <w:r w:rsidRPr="00F72823">
        <w:t>3966</w:t>
      </w:r>
      <w:r w:rsidR="00D60F0F">
        <w:t> </w:t>
      </w:r>
      <w:r w:rsidR="00D60F0F" w:rsidRPr="00F72823">
        <w:t>[</w:t>
      </w:r>
      <w:r w:rsidRPr="00F72823">
        <w:t>45] shall be used in a tel-URI or in the user portion of a SIP URI with the user=phone parameter when conveyed via a non-roaming II-NNI except when agreement exists between the operators to also allow other kinds of numbers</w:t>
      </w:r>
      <w:r>
        <w:t>.</w:t>
      </w:r>
    </w:p>
    <w:p w14:paraId="170314D5" w14:textId="58D9D875" w:rsidR="009103DA" w:rsidRDefault="009103DA" w:rsidP="009103DA">
      <w:r>
        <w:t xml:space="preserve">According to </w:t>
      </w:r>
      <w:r w:rsidR="004E20DA">
        <w:t>3GPP TS</w:t>
      </w:r>
      <w:r w:rsidR="00D60F0F">
        <w:t> 2</w:t>
      </w:r>
      <w:r>
        <w:t>9.229</w:t>
      </w:r>
      <w:r w:rsidR="00D60F0F">
        <w:t> [</w:t>
      </w:r>
      <w:r>
        <w:t xml:space="preserve">95] and </w:t>
      </w:r>
      <w:r w:rsidR="004E20DA">
        <w:t>3GPP TS</w:t>
      </w:r>
      <w:r w:rsidR="00D60F0F">
        <w:t> 2</w:t>
      </w:r>
      <w:r>
        <w:t>9.329</w:t>
      </w:r>
      <w:r w:rsidR="00D60F0F">
        <w:t> [</w:t>
      </w:r>
      <w:r>
        <w:t>96] the canonical forms of SIP URI and Tel URI shall be used over the corresponding Diameter interfaces.</w:t>
      </w:r>
    </w:p>
    <w:p w14:paraId="6C42FB0E" w14:textId="1E67B693" w:rsidR="009103DA" w:rsidRDefault="009103DA" w:rsidP="009103DA">
      <w:r>
        <w:t xml:space="preserve">The canonical form of a SIP URI for a Public User Identity shall take the form "sip:username@domain" as specified in </w:t>
      </w:r>
      <w:r w:rsidR="004E20DA">
        <w:t>IETF RFC </w:t>
      </w:r>
      <w:r>
        <w:t>3261</w:t>
      </w:r>
      <w:r w:rsidR="00D60F0F">
        <w:t> [</w:t>
      </w:r>
      <w:r>
        <w:t xml:space="preserve">26], </w:t>
      </w:r>
      <w:r w:rsidR="00D60F0F">
        <w:t>clause 1</w:t>
      </w:r>
      <w:r>
        <w:t xml:space="preserve">0.3. SIP URI comparisons shall be performed as defined in </w:t>
      </w:r>
      <w:r w:rsidR="004E20DA">
        <w:t>IETF RFC </w:t>
      </w:r>
      <w:r>
        <w:t>3261</w:t>
      </w:r>
      <w:r w:rsidR="00D60F0F">
        <w:t> [</w:t>
      </w:r>
      <w:r>
        <w:t xml:space="preserve">26], </w:t>
      </w:r>
      <w:r w:rsidR="00D60F0F">
        <w:t>clause 1</w:t>
      </w:r>
      <w:r>
        <w:t>9.1.4.</w:t>
      </w:r>
    </w:p>
    <w:p w14:paraId="60A63375" w14:textId="61487725" w:rsidR="009103DA" w:rsidRDefault="009103DA" w:rsidP="009103DA">
      <w:r>
        <w:t xml:space="preserve">The canonical form of a Tel URI for a Public User Identity shall </w:t>
      </w:r>
      <w:r w:rsidRPr="00F82A72">
        <w:t xml:space="preserve">take the form </w:t>
      </w:r>
      <w:r>
        <w:t>"</w:t>
      </w:r>
      <w:r w:rsidRPr="00F82A72">
        <w:t>tel:+</w:t>
      </w:r>
      <w:r>
        <w:t>&lt;CC&gt;&lt;NDC&gt;&lt;SN&gt;"</w:t>
      </w:r>
      <w:r w:rsidRPr="00F82A72">
        <w:t xml:space="preserve"> (max number of digits is 15)</w:t>
      </w:r>
      <w:r>
        <w:t xml:space="preserve">, that represents an E.164 number and shall contain a global number without parameters and visual separators (see </w:t>
      </w:r>
      <w:r w:rsidR="004E20DA">
        <w:t>IETF RFC </w:t>
      </w:r>
      <w:r>
        <w:t xml:space="preserve">3966[45], </w:t>
      </w:r>
      <w:r w:rsidR="00D60F0F">
        <w:t>clause 3</w:t>
      </w:r>
      <w:r>
        <w:t xml:space="preserve">). Tel URI comparisons shall be performed as defined in </w:t>
      </w:r>
      <w:r w:rsidR="004E20DA">
        <w:t>IETF RFC </w:t>
      </w:r>
      <w:r>
        <w:t xml:space="preserve">3966[45], </w:t>
      </w:r>
      <w:r w:rsidR="00D60F0F">
        <w:t>clause 4</w:t>
      </w:r>
      <w:r>
        <w:t>.</w:t>
      </w:r>
    </w:p>
    <w:p w14:paraId="6310F495" w14:textId="77777777" w:rsidR="009103DA" w:rsidRPr="008F28A4" w:rsidRDefault="009103DA" w:rsidP="009103DA">
      <w:pPr>
        <w:rPr>
          <w:sz w:val="24"/>
          <w:szCs w:val="24"/>
          <w:lang w:val="en-US"/>
        </w:rPr>
      </w:pPr>
      <w:r w:rsidRPr="00BB48B1">
        <w:rPr>
          <w:lang w:val="en-US"/>
        </w:rPr>
        <w:t>Public User Identities are stored in the HSS either as a distinct Public User Identity or as a Wildcarded Public User Identity. A distinct Public User Identity contains the Public User Identity that is used in routing</w:t>
      </w:r>
      <w:r w:rsidRPr="00305C9F">
        <w:rPr>
          <w:lang w:val="en-US"/>
        </w:rPr>
        <w:t xml:space="preserve"> </w:t>
      </w:r>
      <w:r>
        <w:rPr>
          <w:lang w:val="en-US"/>
        </w:rPr>
        <w:t>and it is ex</w:t>
      </w:r>
      <w:r w:rsidRPr="00BB48B1">
        <w:rPr>
          <w:lang w:val="en-US"/>
        </w:rPr>
        <w:t xml:space="preserve">plicitly </w:t>
      </w:r>
      <w:r>
        <w:rPr>
          <w:lang w:val="en-US"/>
        </w:rPr>
        <w:t>provisioned in the HSS</w:t>
      </w:r>
      <w:r>
        <w:rPr>
          <w:sz w:val="24"/>
          <w:szCs w:val="24"/>
          <w:lang w:val="en-US"/>
        </w:rPr>
        <w:t>.</w:t>
      </w:r>
    </w:p>
    <w:p w14:paraId="1C83D33F" w14:textId="77777777" w:rsidR="009103DA" w:rsidRDefault="009103DA" w:rsidP="00BB7F6A">
      <w:pPr>
        <w:pStyle w:val="Heading2"/>
      </w:pPr>
      <w:bookmarkStart w:id="1498" w:name="_Toc19695351"/>
      <w:bookmarkStart w:id="1499" w:name="_Toc27225418"/>
      <w:bookmarkStart w:id="1500" w:name="_Toc36112276"/>
      <w:bookmarkStart w:id="1501" w:name="_Toc36112679"/>
      <w:bookmarkStart w:id="1502" w:name="_Toc44854238"/>
      <w:bookmarkStart w:id="1503" w:name="_Toc51839631"/>
      <w:bookmarkStart w:id="1504" w:name="_Toc57880223"/>
      <w:bookmarkStart w:id="1505" w:name="_Toc57880628"/>
      <w:bookmarkStart w:id="1506" w:name="_Toc57881033"/>
      <w:bookmarkStart w:id="1507" w:name="_Toc120005653"/>
      <w:bookmarkStart w:id="1508" w:name="_Toc136329235"/>
      <w:r>
        <w:t>13.4A</w:t>
      </w:r>
      <w:r>
        <w:tab/>
        <w:t>Wildcarded Public User Identity</w:t>
      </w:r>
      <w:bookmarkEnd w:id="1498"/>
      <w:bookmarkEnd w:id="1499"/>
      <w:bookmarkEnd w:id="1500"/>
      <w:bookmarkEnd w:id="1501"/>
      <w:bookmarkEnd w:id="1502"/>
      <w:bookmarkEnd w:id="1503"/>
      <w:bookmarkEnd w:id="1504"/>
      <w:bookmarkEnd w:id="1505"/>
      <w:bookmarkEnd w:id="1506"/>
      <w:bookmarkEnd w:id="1507"/>
      <w:bookmarkEnd w:id="1508"/>
    </w:p>
    <w:p w14:paraId="084BC692" w14:textId="310D6C21" w:rsidR="009103DA" w:rsidRDefault="009103DA" w:rsidP="009103DA">
      <w:pPr>
        <w:rPr>
          <w:rFonts w:cs="Arial"/>
        </w:rPr>
      </w:pPr>
      <w:r>
        <w:rPr>
          <w:rFonts w:cs="Arial"/>
        </w:rPr>
        <w:t>Public User Identities may be stored in</w:t>
      </w:r>
      <w:r>
        <w:t xml:space="preserve"> </w:t>
      </w:r>
      <w:r>
        <w:rPr>
          <w:rFonts w:cs="Arial"/>
        </w:rPr>
        <w:t xml:space="preserve">the HSS as Wildcarded Public User Identities. A Wildcarded Public User Identity </w:t>
      </w:r>
      <w:r>
        <w:t>represents a collection of Public User Identities that share the same service profile and are included in the same implicit registration set</w:t>
      </w:r>
      <w:r>
        <w:rPr>
          <w:rFonts w:cs="Arial"/>
        </w:rPr>
        <w:t xml:space="preserve">. Wildcarded Public User Identities enable optimisation of the operation and maintenance of the nodes for the case in which a large amount of users are registered together and handled in the same way by the network. The format of a Wildcarded Public User Identity is the same as for the Wildcarded PSI described in </w:t>
      </w:r>
      <w:r w:rsidR="00D60F0F">
        <w:rPr>
          <w:rFonts w:cs="Arial"/>
        </w:rPr>
        <w:t>clause 1</w:t>
      </w:r>
      <w:r>
        <w:rPr>
          <w:rFonts w:cs="Arial"/>
        </w:rPr>
        <w:t>3.5.</w:t>
      </w:r>
    </w:p>
    <w:p w14:paraId="5E0D88BB" w14:textId="77777777" w:rsidR="009103DA" w:rsidRDefault="009103DA" w:rsidP="00BB7F6A">
      <w:pPr>
        <w:pStyle w:val="Heading2"/>
      </w:pPr>
      <w:bookmarkStart w:id="1509" w:name="_Toc19695352"/>
      <w:bookmarkStart w:id="1510" w:name="_Toc27225419"/>
      <w:bookmarkStart w:id="1511" w:name="_Toc36112277"/>
      <w:bookmarkStart w:id="1512" w:name="_Toc36112680"/>
      <w:bookmarkStart w:id="1513" w:name="_Toc44854239"/>
      <w:bookmarkStart w:id="1514" w:name="_Toc51839632"/>
      <w:bookmarkStart w:id="1515" w:name="_Toc57880224"/>
      <w:bookmarkStart w:id="1516" w:name="_Toc57880629"/>
      <w:bookmarkStart w:id="1517" w:name="_Toc57881034"/>
      <w:bookmarkStart w:id="1518" w:name="_Toc120005654"/>
      <w:bookmarkStart w:id="1519" w:name="_Toc136329236"/>
      <w:r>
        <w:lastRenderedPageBreak/>
        <w:t>13.4B</w:t>
      </w:r>
      <w:r>
        <w:tab/>
        <w:t>Temporary Public User Identity</w:t>
      </w:r>
      <w:bookmarkEnd w:id="1509"/>
      <w:bookmarkEnd w:id="1510"/>
      <w:bookmarkEnd w:id="1511"/>
      <w:bookmarkEnd w:id="1512"/>
      <w:bookmarkEnd w:id="1513"/>
      <w:bookmarkEnd w:id="1514"/>
      <w:bookmarkEnd w:id="1515"/>
      <w:bookmarkEnd w:id="1516"/>
      <w:bookmarkEnd w:id="1517"/>
      <w:bookmarkEnd w:id="1518"/>
      <w:bookmarkEnd w:id="1519"/>
    </w:p>
    <w:p w14:paraId="484368E4" w14:textId="771BFE68" w:rsidR="009103DA" w:rsidRDefault="009103DA" w:rsidP="009103DA">
      <w:r>
        <w:t xml:space="preserve">For 3GPP systems, if there is no ISIM application to host the Public User Identity, a Temporary Public User Identity shall be derived, based on the IMSI. The Temporary Public User Identity shall be of the form as described in </w:t>
      </w:r>
      <w:r w:rsidR="00D60F0F">
        <w:t>clause 1</w:t>
      </w:r>
      <w:r>
        <w:t xml:space="preserve">3.4 and shall consist of the string "sip:" appended with a username and domain portion  equal to the IMSI derived Private User Identity, as </w:t>
      </w:r>
      <w:r>
        <w:rPr>
          <w:snapToGrid w:val="0"/>
        </w:rPr>
        <w:t xml:space="preserve">described in </w:t>
      </w:r>
      <w:r w:rsidR="00D60F0F">
        <w:t>clause 1</w:t>
      </w:r>
      <w:r>
        <w:t xml:space="preserve">3.2. An example using the same example IMSI from </w:t>
      </w:r>
      <w:r w:rsidR="00D60F0F">
        <w:t>clause 1</w:t>
      </w:r>
      <w:r>
        <w:t>3.2 can be found below:</w:t>
      </w:r>
    </w:p>
    <w:p w14:paraId="5D1BCF70" w14:textId="77777777" w:rsidR="009103DA" w:rsidRDefault="009103DA" w:rsidP="009103DA">
      <w:pPr>
        <w:pStyle w:val="EX"/>
      </w:pPr>
      <w:r>
        <w:t>EXAMPLE:</w:t>
      </w:r>
      <w:r>
        <w:tab/>
        <w:t>"sip:234150999999999@ims.mnc015.mcc234.3gppnetwork.org".</w:t>
      </w:r>
    </w:p>
    <w:p w14:paraId="3FA424D8" w14:textId="77777777" w:rsidR="00E5479B" w:rsidRDefault="00E5479B" w:rsidP="00E5479B">
      <w:r>
        <w:t>The temporary public user identity for a Stand-alone Non-Public Network (SNPN) subscriber with an IMSI-based SUPI type, shall use the IMSI-based derivation described above, and append nid&lt;NID&gt; of the SNPN, in between the "ims." and "mnc&lt;MNC&gt;" labels.</w:t>
      </w:r>
    </w:p>
    <w:p w14:paraId="7E2B600E" w14:textId="77777777" w:rsidR="004E20DA" w:rsidRDefault="00E5479B" w:rsidP="00E5479B">
      <w:pPr>
        <w:pStyle w:val="NO"/>
      </w:pPr>
      <w:r>
        <w:t>NOTE:</w:t>
      </w:r>
      <w:r>
        <w:tab/>
        <w:t>The UE takes the NID from "list of subscriber data" as specified in 3GPP TS 23.122 [139], from the entry selected by the UE.</w:t>
      </w:r>
    </w:p>
    <w:p w14:paraId="31533B01" w14:textId="611105BA" w:rsidR="00E5479B" w:rsidRDefault="00E5479B" w:rsidP="00E5479B">
      <w:pPr>
        <w:pStyle w:val="EX"/>
      </w:pPr>
      <w:r>
        <w:t>EXAMPLE for an SNPN:</w:t>
      </w:r>
      <w:r>
        <w:tab/>
        <w:t>"sip:234150999999999@ims.nid000007ed9d5.mnc015.mcc234.3gppnetwork.org".</w:t>
      </w:r>
    </w:p>
    <w:p w14:paraId="610B6709" w14:textId="77777777" w:rsidR="00E5479B" w:rsidRDefault="00E5479B" w:rsidP="00E5479B">
      <w:r>
        <w:t>The temporary Public User Identity for a Stand-alone Non-Public Network (SNPN) subscriber identified by a SUPI containing a network-specific identifier that takes the form of an NAI consists of the string "sip:" appended with a username and realm portion equal to the NAI SUPI derived Private User Identity.</w:t>
      </w:r>
    </w:p>
    <w:p w14:paraId="0EF1E903" w14:textId="74842305" w:rsidR="009103DA" w:rsidRDefault="009103DA" w:rsidP="009103DA">
      <w:r w:rsidRPr="00524EF9">
        <w:t>For 3GPP2 systems, if there is no IM</w:t>
      </w:r>
      <w:r>
        <w:t>C</w:t>
      </w:r>
      <w:r w:rsidRPr="00524EF9">
        <w:t xml:space="preserve"> present, the UE shall derive the </w:t>
      </w:r>
      <w:r>
        <w:t>public</w:t>
      </w:r>
      <w:r w:rsidRPr="00524EF9">
        <w:t xml:space="preserve"> user identity as described in Annex C of </w:t>
      </w:r>
      <w:r w:rsidRPr="00524EF9">
        <w:rPr>
          <w:lang w:val="en-US"/>
        </w:rPr>
        <w:t>3GPP2 X.S0013-004</w:t>
      </w:r>
      <w:r w:rsidR="00D60F0F">
        <w:t> [</w:t>
      </w:r>
      <w:r>
        <w:t>67</w:t>
      </w:r>
      <w:r w:rsidRPr="00524EF9">
        <w:t>].</w:t>
      </w:r>
    </w:p>
    <w:p w14:paraId="7184CC16" w14:textId="77777777" w:rsidR="009103DA" w:rsidRDefault="009103DA" w:rsidP="00BB7F6A">
      <w:pPr>
        <w:pStyle w:val="Heading2"/>
      </w:pPr>
      <w:bookmarkStart w:id="1520" w:name="_Toc19695353"/>
      <w:bookmarkStart w:id="1521" w:name="_Toc27225420"/>
      <w:bookmarkStart w:id="1522" w:name="_Toc36112278"/>
      <w:bookmarkStart w:id="1523" w:name="_Toc36112681"/>
      <w:bookmarkStart w:id="1524" w:name="_Toc44854240"/>
      <w:bookmarkStart w:id="1525" w:name="_Toc51839633"/>
      <w:bookmarkStart w:id="1526" w:name="_Toc57880225"/>
      <w:bookmarkStart w:id="1527" w:name="_Toc57880630"/>
      <w:bookmarkStart w:id="1528" w:name="_Toc57881035"/>
      <w:bookmarkStart w:id="1529" w:name="_Toc120005655"/>
      <w:bookmarkStart w:id="1530" w:name="_Toc136329237"/>
      <w:r>
        <w:t>13.5</w:t>
      </w:r>
      <w:r>
        <w:tab/>
        <w:t>Public Service Identity (PSI)</w:t>
      </w:r>
      <w:bookmarkEnd w:id="1520"/>
      <w:bookmarkEnd w:id="1521"/>
      <w:bookmarkEnd w:id="1522"/>
      <w:bookmarkEnd w:id="1523"/>
      <w:bookmarkEnd w:id="1524"/>
      <w:bookmarkEnd w:id="1525"/>
      <w:bookmarkEnd w:id="1526"/>
      <w:bookmarkEnd w:id="1527"/>
      <w:bookmarkEnd w:id="1528"/>
      <w:bookmarkEnd w:id="1529"/>
      <w:bookmarkEnd w:id="1530"/>
    </w:p>
    <w:p w14:paraId="0E966A72" w14:textId="5A560FDB" w:rsidR="009103DA" w:rsidRDefault="009103DA" w:rsidP="009103DA">
      <w:pPr>
        <w:rPr>
          <w:rFonts w:cs="Arial"/>
        </w:rPr>
      </w:pPr>
      <w:r>
        <w:rPr>
          <w:rFonts w:cs="Arial"/>
        </w:rPr>
        <w:t>The public service identity shall take the form of</w:t>
      </w:r>
      <w:r>
        <w:t xml:space="preserve"> either a SIP URI (see IETF RFC 3261 [26]) or a Tel URI (see </w:t>
      </w:r>
      <w:r w:rsidR="004E20DA">
        <w:t>IETF RFC </w:t>
      </w:r>
      <w:r>
        <w:t>3966</w:t>
      </w:r>
      <w:r w:rsidR="00D60F0F">
        <w:t> [</w:t>
      </w:r>
      <w:r>
        <w:t xml:space="preserve">45]). </w:t>
      </w:r>
      <w:r>
        <w:rPr>
          <w:rFonts w:cs="Arial"/>
        </w:rPr>
        <w:t>A public service identity identifies a service, or a specific resource created for a service on an application server. The domain part is pre-defined by the IMS operators and the IMS system provides the flexibility to dynamically create the user part of the PSIs.</w:t>
      </w:r>
    </w:p>
    <w:p w14:paraId="3B7E5408" w14:textId="70AECC33" w:rsidR="009103DA" w:rsidRDefault="009103DA" w:rsidP="009103DA">
      <w:r>
        <w:rPr>
          <w:rFonts w:cs="Arial"/>
        </w:rPr>
        <w:t>The PSIs are stored in</w:t>
      </w:r>
      <w:r>
        <w:t xml:space="preserve"> </w:t>
      </w:r>
      <w:r>
        <w:rPr>
          <w:rFonts w:cs="Arial"/>
        </w:rPr>
        <w:t>the HSS either as a distinct PSI or as a wildcarded PSI. A distinct PSI contains the PSI that is used in routing</w:t>
      </w:r>
      <w:r>
        <w:t xml:space="preserve"> </w:t>
      </w:r>
      <w:r>
        <w:rPr>
          <w:rFonts w:cs="Arial"/>
        </w:rPr>
        <w:t xml:space="preserve">, whilst a wildcarded PSI </w:t>
      </w:r>
      <w:r>
        <w:t>represents a collection of PSIs</w:t>
      </w:r>
      <w:r>
        <w:rPr>
          <w:rFonts w:cs="Arial"/>
        </w:rPr>
        <w:t xml:space="preserve">. Wildcarded PSIs enable optimisation of the operation and maintenance of the nodes. </w:t>
      </w:r>
      <w:r>
        <w:t>A wildcarded PSI consists of a delimited regular expression located either in the userinfo portion of the SIP URI or in the telephone-subscriber portion of the Tel URI. The regular expression in the wildcarded PSI shall take the form of Extended Regular Expressions (ERE) as defined in chapter 9 in IEEE 1003.1-2004 Part 1</w:t>
      </w:r>
      <w:r w:rsidR="00D60F0F">
        <w:t> [</w:t>
      </w:r>
      <w:r>
        <w:t>60]. The delimiter shall be the exclamation mark character ("!"). If more than two exclamation mark characters are present in the userinfo portion or telephone-subscriber portion of a wildcarded PSI then the outside pair of exclamation mark characters is regarded as the pair of delimiters (i.e. no exclamation mark characters are allowed to be present in the fixed parts of the userinfo portion or telephone-subscriber portion).</w:t>
      </w:r>
    </w:p>
    <w:p w14:paraId="786A8EB8" w14:textId="77777777" w:rsidR="009103DA" w:rsidRDefault="009103DA" w:rsidP="009103DA">
      <w:r>
        <w:t>When stored in the HSS, the wildcarded PSI shall include the delimiter character to indicate the extent of the part of the PSI that is wildcarded.  It is used  to separate the regular expression from the fixed part of the wildcarded PSI.</w:t>
      </w:r>
    </w:p>
    <w:p w14:paraId="2AF2248D" w14:textId="77777777" w:rsidR="009103DA" w:rsidRDefault="009103DA" w:rsidP="009103DA">
      <w:r>
        <w:t>Example: The following PSI could be stored in the HSS - "sip:chatlist!.*!@example.com".</w:t>
      </w:r>
    </w:p>
    <w:p w14:paraId="26710ADE" w14:textId="77777777" w:rsidR="009103DA" w:rsidRDefault="009103DA" w:rsidP="009103DA">
      <w:r>
        <w:t>When used on an interface, the exclamation mark characters within a PSI shall not be interpreted as delimiter..</w:t>
      </w:r>
    </w:p>
    <w:p w14:paraId="59BAB1BA" w14:textId="77777777" w:rsidR="009103DA" w:rsidRDefault="009103DA" w:rsidP="009103DA">
      <w:r>
        <w:t>Example: The following PSIs communicated in interface messages to the HSS will match to the wildcarded PSI of "sip:chatlist!.*!@example.com" stored in the HSS:</w:t>
      </w:r>
    </w:p>
    <w:p w14:paraId="6A41068F" w14:textId="77777777" w:rsidR="009103DA" w:rsidRDefault="009103DA" w:rsidP="009103DA">
      <w:pPr>
        <w:pStyle w:val="B1"/>
      </w:pPr>
      <w:r>
        <w:t>sip:chatlist1@example.com</w:t>
      </w:r>
    </w:p>
    <w:p w14:paraId="5BA57B8E" w14:textId="77777777" w:rsidR="009103DA" w:rsidRDefault="009103DA" w:rsidP="009103DA">
      <w:pPr>
        <w:pStyle w:val="B1"/>
      </w:pPr>
      <w:r>
        <w:t>sip:chatlist2@example.com</w:t>
      </w:r>
    </w:p>
    <w:p w14:paraId="7681EE18" w14:textId="77777777" w:rsidR="009103DA" w:rsidRDefault="009103DA" w:rsidP="009103DA">
      <w:pPr>
        <w:pStyle w:val="B1"/>
      </w:pPr>
      <w:r>
        <w:t>sip:chatlist42@example.com</w:t>
      </w:r>
    </w:p>
    <w:p w14:paraId="7198040E" w14:textId="77777777" w:rsidR="009103DA" w:rsidRDefault="009103DA" w:rsidP="009103DA">
      <w:pPr>
        <w:pStyle w:val="B1"/>
      </w:pPr>
      <w:r>
        <w:t>sip:chatlistAbC@example.com</w:t>
      </w:r>
    </w:p>
    <w:p w14:paraId="6FE0784E" w14:textId="77777777" w:rsidR="009103DA" w:rsidRDefault="009103DA" w:rsidP="009103DA">
      <w:pPr>
        <w:pStyle w:val="B1"/>
      </w:pPr>
      <w:r>
        <w:t>sip:chatlist!1@example.com</w:t>
      </w:r>
    </w:p>
    <w:p w14:paraId="117445D8" w14:textId="77777777" w:rsidR="009103DA" w:rsidRDefault="009103DA" w:rsidP="009103DA">
      <w:r>
        <w:lastRenderedPageBreak/>
        <w:t>Note that sip:chatlist1@example.com and sip:chatlist!1@example.com are regarded different specific PSIs, both matching the wildcarded PSI sip:chatlist!.*!@example.com.</w:t>
      </w:r>
    </w:p>
    <w:p w14:paraId="34A82C89" w14:textId="77777777" w:rsidR="009103DA" w:rsidRPr="003671DD" w:rsidRDefault="009103DA" w:rsidP="009103DA">
      <w:r w:rsidRPr="003671DD">
        <w:t xml:space="preserve">When used by an application server to identify a specific resource (e.g. a chat session) over Inter Operator Network to Network Interface (II-NNI), the PSI should be a SIP URI </w:t>
      </w:r>
      <w:r>
        <w:t>without including a port number</w:t>
      </w:r>
      <w:r w:rsidRPr="003671DD">
        <w:t>.</w:t>
      </w:r>
    </w:p>
    <w:p w14:paraId="32C15F09" w14:textId="77777777" w:rsidR="009103DA" w:rsidRPr="003671DD" w:rsidRDefault="009103DA" w:rsidP="009103DA">
      <w:pPr>
        <w:pStyle w:val="NO"/>
        <w:rPr>
          <w:lang w:val="en-US"/>
        </w:rPr>
      </w:pPr>
      <w:r w:rsidRPr="00131B1D">
        <w:rPr>
          <w:lang w:val="en-CA"/>
        </w:rPr>
        <w:t>NOTE:</w:t>
      </w:r>
      <w:r w:rsidRPr="00131B1D">
        <w:rPr>
          <w:lang w:val="en-CA"/>
        </w:rPr>
        <w:tab/>
        <w:t xml:space="preserve">Based </w:t>
      </w:r>
      <w:r w:rsidRPr="00131B1D">
        <w:rPr>
          <w:bCs/>
          <w:lang w:val="en-CA"/>
        </w:rPr>
        <w:t>on</w:t>
      </w:r>
      <w:r w:rsidRPr="00131B1D">
        <w:rPr>
          <w:lang w:val="en-CA"/>
        </w:rPr>
        <w:t xml:space="preserve"> local configuration policy, a PSI can be routed over I</w:t>
      </w:r>
      <w:r w:rsidRPr="00131B1D">
        <w:rPr>
          <w:lang w:val="en-US"/>
        </w:rPr>
        <w:t>nter</w:t>
      </w:r>
      <w:r w:rsidRPr="003671DD">
        <w:rPr>
          <w:lang w:val="en-US"/>
        </w:rPr>
        <w:t xml:space="preserve"> Operator Network to Network Interface (II-NNI). Details of this routing are operator specific and out of scope of this specification.</w:t>
      </w:r>
    </w:p>
    <w:p w14:paraId="3F6798E3" w14:textId="77777777" w:rsidR="009103DA" w:rsidRPr="005F72BB" w:rsidRDefault="009103DA" w:rsidP="009103DA">
      <w:pPr>
        <w:rPr>
          <w:lang w:val="en-US"/>
        </w:rPr>
      </w:pPr>
    </w:p>
    <w:p w14:paraId="04611449" w14:textId="77777777" w:rsidR="009103DA" w:rsidRPr="005308C3" w:rsidRDefault="009103DA" w:rsidP="00BB7F6A">
      <w:pPr>
        <w:pStyle w:val="Heading2"/>
      </w:pPr>
      <w:bookmarkStart w:id="1531" w:name="_Toc19695354"/>
      <w:bookmarkStart w:id="1532" w:name="_Toc27225421"/>
      <w:bookmarkStart w:id="1533" w:name="_Toc36112279"/>
      <w:bookmarkStart w:id="1534" w:name="_Toc36112682"/>
      <w:bookmarkStart w:id="1535" w:name="_Toc44854241"/>
      <w:bookmarkStart w:id="1536" w:name="_Toc51839634"/>
      <w:bookmarkStart w:id="1537" w:name="_Toc57880226"/>
      <w:bookmarkStart w:id="1538" w:name="_Toc57880631"/>
      <w:bookmarkStart w:id="1539" w:name="_Toc57881036"/>
      <w:bookmarkStart w:id="1540" w:name="_Toc120005656"/>
      <w:bookmarkStart w:id="1541" w:name="_Toc136329238"/>
      <w:r>
        <w:t>13.5A</w:t>
      </w:r>
      <w:r w:rsidRPr="005308C3">
        <w:tab/>
        <w:t>Private Service Identity</w:t>
      </w:r>
      <w:bookmarkEnd w:id="1531"/>
      <w:bookmarkEnd w:id="1532"/>
      <w:bookmarkEnd w:id="1533"/>
      <w:bookmarkEnd w:id="1534"/>
      <w:bookmarkEnd w:id="1535"/>
      <w:bookmarkEnd w:id="1536"/>
      <w:bookmarkEnd w:id="1537"/>
      <w:bookmarkEnd w:id="1538"/>
      <w:bookmarkEnd w:id="1539"/>
      <w:bookmarkEnd w:id="1540"/>
      <w:bookmarkEnd w:id="1541"/>
    </w:p>
    <w:p w14:paraId="1B53E381" w14:textId="6C6621F2" w:rsidR="009103DA" w:rsidRDefault="009103DA" w:rsidP="009103DA">
      <w:r w:rsidRPr="005308C3">
        <w:t xml:space="preserve">The Private Service Identity is applicable to </w:t>
      </w:r>
      <w:r>
        <w:t xml:space="preserve">a </w:t>
      </w:r>
      <w:r w:rsidRPr="005308C3">
        <w:t>PSI user and is s</w:t>
      </w:r>
      <w:r>
        <w:t>imilar to a Private User I</w:t>
      </w:r>
      <w:r w:rsidRPr="005308C3">
        <w:t>den</w:t>
      </w:r>
      <w:r>
        <w:t>t</w:t>
      </w:r>
      <w:r w:rsidRPr="005308C3">
        <w:t>ity</w:t>
      </w:r>
      <w:r>
        <w:t xml:space="preserve"> in the form of a Network Access Identifier (NAI), which is defined in </w:t>
      </w:r>
      <w:r w:rsidR="004E20DA">
        <w:t>IETF RFC </w:t>
      </w:r>
      <w:r>
        <w:t>4282</w:t>
      </w:r>
      <w:r w:rsidR="00D60F0F">
        <w:t> [</w:t>
      </w:r>
      <w:r>
        <w:t>53]. The Private Service Identity is operator defined and although not operationally used for registration, authorisation and authentication in the same way as Private User Identity, it enables Public Service Identities to be associated to a Private Service Identity which is required for compatibility with the Cx procedures.</w:t>
      </w:r>
    </w:p>
    <w:p w14:paraId="7C4B7B11" w14:textId="77777777" w:rsidR="009103DA" w:rsidRDefault="009103DA" w:rsidP="00BB7F6A">
      <w:pPr>
        <w:pStyle w:val="Heading2"/>
      </w:pPr>
      <w:bookmarkStart w:id="1542" w:name="_Toc19695355"/>
      <w:bookmarkStart w:id="1543" w:name="_Toc27225422"/>
      <w:bookmarkStart w:id="1544" w:name="_Toc36112280"/>
      <w:bookmarkStart w:id="1545" w:name="_Toc36112683"/>
      <w:bookmarkStart w:id="1546" w:name="_Toc44854242"/>
      <w:bookmarkStart w:id="1547" w:name="_Toc51839635"/>
      <w:bookmarkStart w:id="1548" w:name="_Toc57880227"/>
      <w:bookmarkStart w:id="1549" w:name="_Toc57880632"/>
      <w:bookmarkStart w:id="1550" w:name="_Toc57881037"/>
      <w:bookmarkStart w:id="1551" w:name="_Toc120005657"/>
      <w:bookmarkStart w:id="1552" w:name="_Toc136329239"/>
      <w:r>
        <w:t>13.6</w:t>
      </w:r>
      <w:r>
        <w:tab/>
        <w:t>Anonymous User Identity</w:t>
      </w:r>
      <w:bookmarkEnd w:id="1542"/>
      <w:bookmarkEnd w:id="1543"/>
      <w:bookmarkEnd w:id="1544"/>
      <w:bookmarkEnd w:id="1545"/>
      <w:bookmarkEnd w:id="1546"/>
      <w:bookmarkEnd w:id="1547"/>
      <w:bookmarkEnd w:id="1548"/>
      <w:bookmarkEnd w:id="1549"/>
      <w:bookmarkEnd w:id="1550"/>
      <w:bookmarkEnd w:id="1551"/>
      <w:bookmarkEnd w:id="1552"/>
    </w:p>
    <w:p w14:paraId="76BD25A5" w14:textId="6A4913EC" w:rsidR="009103DA" w:rsidRDefault="009103DA" w:rsidP="009103DA">
      <w:r>
        <w:t xml:space="preserve">The Anonymous User Identity shall take the form of a SIP URI (see </w:t>
      </w:r>
      <w:r w:rsidR="004E20DA">
        <w:t>IETF RFC </w:t>
      </w:r>
      <w:r>
        <w:t>3261</w:t>
      </w:r>
      <w:r w:rsidR="00D60F0F">
        <w:t> [</w:t>
      </w:r>
      <w:r>
        <w:t>26]). A SIP URI for an Anonymous User Identity shall take the form "sip:user@domain". The user part shall be the string "anonymous" and the domain part shall be the string "anonymous.invalid". The full SIP URI for Anonymous User Identity is thus:</w:t>
      </w:r>
    </w:p>
    <w:p w14:paraId="515A2F7D" w14:textId="77777777" w:rsidR="009103DA" w:rsidRDefault="009103DA" w:rsidP="009103DA">
      <w:pPr>
        <w:pStyle w:val="B1"/>
      </w:pPr>
      <w:r>
        <w:t>"sip:anonymous@anonymous.invalid"</w:t>
      </w:r>
    </w:p>
    <w:p w14:paraId="0BDCB4B1" w14:textId="3AC72A63" w:rsidR="009103DA" w:rsidRDefault="009103DA" w:rsidP="009103DA">
      <w:r>
        <w:t xml:space="preserve">For more information on the Anonymous User Identity and when it is used, see </w:t>
      </w:r>
      <w:r w:rsidR="004E20DA">
        <w:t>3GPP TS</w:t>
      </w:r>
      <w:r w:rsidR="00D60F0F">
        <w:t> 2</w:t>
      </w:r>
      <w:r>
        <w:t>9.163</w:t>
      </w:r>
      <w:r w:rsidR="00D60F0F">
        <w:t> [</w:t>
      </w:r>
      <w:r>
        <w:t>63].</w:t>
      </w:r>
    </w:p>
    <w:p w14:paraId="2D0C9B75" w14:textId="77777777" w:rsidR="009103DA" w:rsidRDefault="009103DA" w:rsidP="00BB7F6A">
      <w:pPr>
        <w:pStyle w:val="Heading2"/>
      </w:pPr>
      <w:bookmarkStart w:id="1553" w:name="_Toc19695356"/>
      <w:bookmarkStart w:id="1554" w:name="_Toc27225423"/>
      <w:bookmarkStart w:id="1555" w:name="_Toc36112281"/>
      <w:bookmarkStart w:id="1556" w:name="_Toc36112684"/>
      <w:bookmarkStart w:id="1557" w:name="_Toc44854243"/>
      <w:bookmarkStart w:id="1558" w:name="_Toc51839636"/>
      <w:bookmarkStart w:id="1559" w:name="_Toc57880228"/>
      <w:bookmarkStart w:id="1560" w:name="_Toc57880633"/>
      <w:bookmarkStart w:id="1561" w:name="_Toc57881038"/>
      <w:bookmarkStart w:id="1562" w:name="_Toc120005658"/>
      <w:bookmarkStart w:id="1563" w:name="_Toc136329240"/>
      <w:r>
        <w:t>13.7</w:t>
      </w:r>
      <w:r>
        <w:tab/>
        <w:t>Unavailable User Identity</w:t>
      </w:r>
      <w:bookmarkEnd w:id="1553"/>
      <w:bookmarkEnd w:id="1554"/>
      <w:bookmarkEnd w:id="1555"/>
      <w:bookmarkEnd w:id="1556"/>
      <w:bookmarkEnd w:id="1557"/>
      <w:bookmarkEnd w:id="1558"/>
      <w:bookmarkEnd w:id="1559"/>
      <w:bookmarkEnd w:id="1560"/>
      <w:bookmarkEnd w:id="1561"/>
      <w:bookmarkEnd w:id="1562"/>
      <w:bookmarkEnd w:id="1563"/>
    </w:p>
    <w:p w14:paraId="57B490F9" w14:textId="3CC69F0F" w:rsidR="009103DA" w:rsidRDefault="009103DA" w:rsidP="009103DA">
      <w:r>
        <w:t xml:space="preserve">The Unavailable User Identity shall take the form of a SIP URI (see </w:t>
      </w:r>
      <w:r w:rsidR="004E20DA">
        <w:t>IETF RFC </w:t>
      </w:r>
      <w:r>
        <w:t>3261</w:t>
      </w:r>
      <w:r w:rsidR="00D60F0F">
        <w:t> [</w:t>
      </w:r>
      <w:r>
        <w:t>26]). A SIP URI for an Unavailable User Identity shall take the form "sip:user@domain". The user part shall be the string "unavailable" and the domain part shall be the string "</w:t>
      </w:r>
      <w:r w:rsidRPr="006F1BF9">
        <w:t>unknown.invalid</w:t>
      </w:r>
      <w:r>
        <w:t>". The full SIP URI for Unavailable User Identity is thus:</w:t>
      </w:r>
    </w:p>
    <w:p w14:paraId="452A8682" w14:textId="77777777" w:rsidR="009103DA" w:rsidRDefault="009103DA" w:rsidP="009103DA">
      <w:pPr>
        <w:pStyle w:val="B1"/>
      </w:pPr>
      <w:r>
        <w:t>"sip:unavailable@</w:t>
      </w:r>
      <w:r w:rsidRPr="006F1BF9">
        <w:t>unknown.invalid</w:t>
      </w:r>
      <w:r>
        <w:t>"</w:t>
      </w:r>
    </w:p>
    <w:p w14:paraId="0B771234" w14:textId="14FB3001" w:rsidR="009103DA" w:rsidRDefault="009103DA" w:rsidP="009103DA">
      <w:r>
        <w:t xml:space="preserve">For more information on the Unavailable User Identity and when it is used, see </w:t>
      </w:r>
      <w:r w:rsidR="004E20DA">
        <w:t>3GPP TS</w:t>
      </w:r>
      <w:r w:rsidR="00D60F0F">
        <w:t> 2</w:t>
      </w:r>
      <w:r>
        <w:t>9.163</w:t>
      </w:r>
      <w:r w:rsidR="00D60F0F">
        <w:t> [</w:t>
      </w:r>
      <w:r>
        <w:t>63].</w:t>
      </w:r>
    </w:p>
    <w:p w14:paraId="72021AB9" w14:textId="77777777" w:rsidR="009103DA" w:rsidRDefault="009103DA" w:rsidP="00BB7F6A">
      <w:pPr>
        <w:pStyle w:val="Heading2"/>
      </w:pPr>
      <w:bookmarkStart w:id="1564" w:name="_Toc19695357"/>
      <w:bookmarkStart w:id="1565" w:name="_Toc27225424"/>
      <w:bookmarkStart w:id="1566" w:name="_Toc36112282"/>
      <w:bookmarkStart w:id="1567" w:name="_Toc36112685"/>
      <w:bookmarkStart w:id="1568" w:name="_Toc44854244"/>
      <w:bookmarkStart w:id="1569" w:name="_Toc51839637"/>
      <w:bookmarkStart w:id="1570" w:name="_Toc57880229"/>
      <w:bookmarkStart w:id="1571" w:name="_Toc57880634"/>
      <w:bookmarkStart w:id="1572" w:name="_Toc57881039"/>
      <w:bookmarkStart w:id="1573" w:name="_Toc120005659"/>
      <w:bookmarkStart w:id="1574" w:name="_Toc136329241"/>
      <w:r>
        <w:t>13.8</w:t>
      </w:r>
      <w:r>
        <w:tab/>
        <w:t>I</w:t>
      </w:r>
      <w:r w:rsidRPr="00D9689D">
        <w:t>nstance</w:t>
      </w:r>
      <w:r>
        <w:t>-ID</w:t>
      </w:r>
      <w:bookmarkEnd w:id="1564"/>
      <w:bookmarkEnd w:id="1565"/>
      <w:bookmarkEnd w:id="1566"/>
      <w:bookmarkEnd w:id="1567"/>
      <w:bookmarkEnd w:id="1568"/>
      <w:bookmarkEnd w:id="1569"/>
      <w:bookmarkEnd w:id="1570"/>
      <w:bookmarkEnd w:id="1571"/>
      <w:bookmarkEnd w:id="1572"/>
      <w:bookmarkEnd w:id="1573"/>
      <w:bookmarkEnd w:id="1574"/>
    </w:p>
    <w:p w14:paraId="55C81022" w14:textId="77777777" w:rsidR="009103DA" w:rsidRPr="00522312" w:rsidRDefault="009103DA" w:rsidP="009103DA">
      <w:r>
        <w:rPr>
          <w:noProof/>
        </w:rPr>
        <w:t>An instance-id is a SIP Contact header parameter that uniquely identifies the SIP UA performing a registration.</w:t>
      </w:r>
    </w:p>
    <w:p w14:paraId="771FDBF6" w14:textId="468B4BAE" w:rsidR="009103DA" w:rsidRDefault="009103DA" w:rsidP="009103DA">
      <w:r>
        <w:t>When an IMEI is available, the instance-id shall take the form of a IMEI URN (see RFC 7254</w:t>
      </w:r>
      <w:r w:rsidR="00D60F0F">
        <w:t> [</w:t>
      </w:r>
      <w:r>
        <w:t>79]). The format of the instance-id shall take the form "urn:gsma:imei:&lt;imeival&gt;" where by the imeival shall contain the IMEI encoded as defined in RFC 7254</w:t>
      </w:r>
      <w:r w:rsidR="00D60F0F">
        <w:t> [</w:t>
      </w:r>
      <w:r>
        <w:t>79]. The optional &lt;sw-version-param&gt; and &lt;imei-version-param&gt; parameters shall not be included in the instance-id. RFC 7255</w:t>
      </w:r>
      <w:r w:rsidR="00D60F0F">
        <w:t> [</w:t>
      </w:r>
      <w:r>
        <w:t>104] specifies additional considerations for using the IMEI as an instance-id. An example of such an instance-id is as follows:</w:t>
      </w:r>
    </w:p>
    <w:p w14:paraId="1C4676FD" w14:textId="77777777" w:rsidR="009103DA" w:rsidRDefault="009103DA" w:rsidP="009103DA">
      <w:pPr>
        <w:pStyle w:val="EX"/>
      </w:pPr>
      <w:r>
        <w:t>EXAMPLE:</w:t>
      </w:r>
      <w:r>
        <w:tab/>
      </w:r>
      <w:r w:rsidRPr="00E63C05">
        <w:t>urn:gsma:imei:90420156-025763-0</w:t>
      </w:r>
    </w:p>
    <w:p w14:paraId="564F7CE2" w14:textId="288EC0D8" w:rsidR="009103DA" w:rsidRDefault="009103DA" w:rsidP="009103DA">
      <w:r>
        <w:t xml:space="preserve">If no IMEI is available, the instance-id shall take the form of a string representation of a </w:t>
      </w:r>
      <w:r w:rsidRPr="005E4C27">
        <w:t>UUID</w:t>
      </w:r>
      <w:r>
        <w:t xml:space="preserve"> as a URN as defined in </w:t>
      </w:r>
      <w:r w:rsidR="004E20DA">
        <w:t>IETF RFC </w:t>
      </w:r>
      <w:r>
        <w:t>4122</w:t>
      </w:r>
      <w:r w:rsidR="00D60F0F">
        <w:t> [</w:t>
      </w:r>
      <w:r>
        <w:t>80]. An example of such an instance-id is as follows:</w:t>
      </w:r>
    </w:p>
    <w:p w14:paraId="4276D40D" w14:textId="77777777" w:rsidR="009103DA" w:rsidRDefault="009103DA" w:rsidP="009103DA">
      <w:pPr>
        <w:pStyle w:val="EX"/>
      </w:pPr>
      <w:r>
        <w:t>EXAMPLE:</w:t>
      </w:r>
      <w:r>
        <w:tab/>
      </w:r>
      <w:r w:rsidRPr="009B4DD1">
        <w:t>urn:uuid:f81d4fae-7dec-11d0-a765-00a0c91e6bf6</w:t>
      </w:r>
    </w:p>
    <w:p w14:paraId="63B1CA6A" w14:textId="14B917A2" w:rsidR="009103DA" w:rsidRDefault="009103DA" w:rsidP="009103DA">
      <w:r>
        <w:t xml:space="preserve">For more information on the instance-id and when it is used, see </w:t>
      </w:r>
      <w:r w:rsidR="004E20DA">
        <w:t>3GPP TS</w:t>
      </w:r>
      <w:r w:rsidR="00D60F0F">
        <w:t> 2</w:t>
      </w:r>
      <w:r>
        <w:t>4.229</w:t>
      </w:r>
      <w:r w:rsidR="00D60F0F">
        <w:t> [</w:t>
      </w:r>
      <w:r>
        <w:t>81].</w:t>
      </w:r>
    </w:p>
    <w:p w14:paraId="36AF4097" w14:textId="77777777" w:rsidR="009103DA" w:rsidRPr="0071157C" w:rsidRDefault="009103DA" w:rsidP="00BB7F6A">
      <w:pPr>
        <w:pStyle w:val="Heading2"/>
        <w:rPr>
          <w:lang w:val="sv-SE"/>
        </w:rPr>
      </w:pPr>
      <w:bookmarkStart w:id="1575" w:name="_Toc19695358"/>
      <w:bookmarkStart w:id="1576" w:name="_Toc27225425"/>
      <w:bookmarkStart w:id="1577" w:name="_Toc36112283"/>
      <w:bookmarkStart w:id="1578" w:name="_Toc36112686"/>
      <w:bookmarkStart w:id="1579" w:name="_Toc44854245"/>
      <w:bookmarkStart w:id="1580" w:name="_Toc51839638"/>
      <w:bookmarkStart w:id="1581" w:name="_Toc57880230"/>
      <w:bookmarkStart w:id="1582" w:name="_Toc57880635"/>
      <w:bookmarkStart w:id="1583" w:name="_Toc57881040"/>
      <w:bookmarkStart w:id="1584" w:name="_Toc120005660"/>
      <w:bookmarkStart w:id="1585" w:name="_Toc136329242"/>
      <w:r w:rsidRPr="0071157C">
        <w:rPr>
          <w:lang w:val="sv-SE"/>
        </w:rPr>
        <w:lastRenderedPageBreak/>
        <w:t>13.9</w:t>
      </w:r>
      <w:r w:rsidRPr="0071157C">
        <w:rPr>
          <w:lang w:val="sv-SE"/>
        </w:rPr>
        <w:tab/>
        <w:t>XCAP Root URI</w:t>
      </w:r>
      <w:bookmarkEnd w:id="1575"/>
      <w:bookmarkEnd w:id="1576"/>
      <w:bookmarkEnd w:id="1577"/>
      <w:bookmarkEnd w:id="1578"/>
      <w:bookmarkEnd w:id="1579"/>
      <w:bookmarkEnd w:id="1580"/>
      <w:bookmarkEnd w:id="1581"/>
      <w:bookmarkEnd w:id="1582"/>
      <w:bookmarkEnd w:id="1583"/>
      <w:bookmarkEnd w:id="1584"/>
      <w:bookmarkEnd w:id="1585"/>
    </w:p>
    <w:p w14:paraId="7C4DB2E6" w14:textId="77777777" w:rsidR="009103DA" w:rsidRPr="0071157C" w:rsidRDefault="009103DA" w:rsidP="00BB7F6A">
      <w:pPr>
        <w:pStyle w:val="Heading3"/>
        <w:rPr>
          <w:lang w:val="sv-SE"/>
        </w:rPr>
      </w:pPr>
      <w:bookmarkStart w:id="1586" w:name="_Toc19695359"/>
      <w:bookmarkStart w:id="1587" w:name="_Toc27225426"/>
      <w:bookmarkStart w:id="1588" w:name="_Toc36112284"/>
      <w:bookmarkStart w:id="1589" w:name="_Toc36112687"/>
      <w:bookmarkStart w:id="1590" w:name="_Toc44854246"/>
      <w:bookmarkStart w:id="1591" w:name="_Toc51839639"/>
      <w:bookmarkStart w:id="1592" w:name="_Toc57880231"/>
      <w:bookmarkStart w:id="1593" w:name="_Toc57880636"/>
      <w:bookmarkStart w:id="1594" w:name="_Toc57881041"/>
      <w:bookmarkStart w:id="1595" w:name="_Toc120005661"/>
      <w:bookmarkStart w:id="1596" w:name="_Toc136329243"/>
      <w:r w:rsidRPr="0071157C">
        <w:rPr>
          <w:lang w:val="sv-SE"/>
        </w:rPr>
        <w:t>13.9.1</w:t>
      </w:r>
      <w:r w:rsidRPr="0071157C">
        <w:rPr>
          <w:lang w:val="sv-SE"/>
        </w:rPr>
        <w:tab/>
        <w:t>XCAP Root URI on Ut interface</w:t>
      </w:r>
      <w:bookmarkEnd w:id="1586"/>
      <w:bookmarkEnd w:id="1587"/>
      <w:bookmarkEnd w:id="1588"/>
      <w:bookmarkEnd w:id="1589"/>
      <w:bookmarkEnd w:id="1590"/>
      <w:bookmarkEnd w:id="1591"/>
      <w:bookmarkEnd w:id="1592"/>
      <w:bookmarkEnd w:id="1593"/>
      <w:bookmarkEnd w:id="1594"/>
      <w:bookmarkEnd w:id="1595"/>
      <w:bookmarkEnd w:id="1596"/>
    </w:p>
    <w:p w14:paraId="4BD51DC9" w14:textId="77777777" w:rsidR="009103DA" w:rsidRPr="00176A98" w:rsidRDefault="009103DA" w:rsidP="00BB7F6A">
      <w:pPr>
        <w:pStyle w:val="Heading4"/>
      </w:pPr>
      <w:bookmarkStart w:id="1597" w:name="_Toc19695360"/>
      <w:bookmarkStart w:id="1598" w:name="_Toc27225427"/>
      <w:bookmarkStart w:id="1599" w:name="_Toc36112285"/>
      <w:bookmarkStart w:id="1600" w:name="_Toc36112688"/>
      <w:bookmarkStart w:id="1601" w:name="_Toc44854247"/>
      <w:bookmarkStart w:id="1602" w:name="_Toc51839640"/>
      <w:bookmarkStart w:id="1603" w:name="_Toc57880232"/>
      <w:bookmarkStart w:id="1604" w:name="_Toc57880637"/>
      <w:bookmarkStart w:id="1605" w:name="_Toc57881042"/>
      <w:bookmarkStart w:id="1606" w:name="_Toc120005662"/>
      <w:bookmarkStart w:id="1607" w:name="_Toc136329244"/>
      <w:r w:rsidRPr="00176A98">
        <w:t>13.</w:t>
      </w:r>
      <w:r>
        <w:t>9</w:t>
      </w:r>
      <w:r w:rsidRPr="00176A98">
        <w:t>.1.1</w:t>
      </w:r>
      <w:r w:rsidRPr="00176A98">
        <w:tab/>
        <w:t>General</w:t>
      </w:r>
      <w:bookmarkEnd w:id="1597"/>
      <w:bookmarkEnd w:id="1598"/>
      <w:bookmarkEnd w:id="1599"/>
      <w:bookmarkEnd w:id="1600"/>
      <w:bookmarkEnd w:id="1601"/>
      <w:bookmarkEnd w:id="1602"/>
      <w:bookmarkEnd w:id="1603"/>
      <w:bookmarkEnd w:id="1604"/>
      <w:bookmarkEnd w:id="1605"/>
      <w:bookmarkEnd w:id="1606"/>
      <w:bookmarkEnd w:id="1607"/>
    </w:p>
    <w:p w14:paraId="49E48827" w14:textId="77777777" w:rsidR="009103DA" w:rsidRPr="00522312" w:rsidRDefault="009103DA" w:rsidP="009103DA">
      <w:r>
        <w:rPr>
          <w:lang w:eastAsia="ja-JP"/>
        </w:rPr>
        <w:t>XCAP Root URI is a</w:t>
      </w:r>
      <w:r w:rsidRPr="006E262B">
        <w:rPr>
          <w:lang w:eastAsia="ja-JP"/>
        </w:rPr>
        <w:t>n HTTP URI that represents the XCAP Root. Although a valid URI, the XCAP Root URI does not correspond to an actual resource</w:t>
      </w:r>
      <w:r>
        <w:rPr>
          <w:lang w:eastAsia="ja-JP"/>
        </w:rPr>
        <w:t>.</w:t>
      </w:r>
    </w:p>
    <w:p w14:paraId="5F481BBB" w14:textId="77777777" w:rsidR="009103DA" w:rsidRPr="00176A98" w:rsidRDefault="009103DA" w:rsidP="00BB7F6A">
      <w:pPr>
        <w:pStyle w:val="Heading4"/>
      </w:pPr>
      <w:bookmarkStart w:id="1608" w:name="_Toc19695361"/>
      <w:bookmarkStart w:id="1609" w:name="_Toc27225428"/>
      <w:bookmarkStart w:id="1610" w:name="_Toc36112286"/>
      <w:bookmarkStart w:id="1611" w:name="_Toc36112689"/>
      <w:bookmarkStart w:id="1612" w:name="_Toc44854248"/>
      <w:bookmarkStart w:id="1613" w:name="_Toc51839641"/>
      <w:bookmarkStart w:id="1614" w:name="_Toc57880233"/>
      <w:bookmarkStart w:id="1615" w:name="_Toc57880638"/>
      <w:bookmarkStart w:id="1616" w:name="_Toc57881043"/>
      <w:bookmarkStart w:id="1617" w:name="_Toc120005663"/>
      <w:bookmarkStart w:id="1618" w:name="_Toc136329245"/>
      <w:r w:rsidRPr="00176A98">
        <w:t>13.</w:t>
      </w:r>
      <w:r>
        <w:t>9</w:t>
      </w:r>
      <w:r w:rsidRPr="00176A98">
        <w:t>.1.</w:t>
      </w:r>
      <w:r>
        <w:t>2</w:t>
      </w:r>
      <w:r w:rsidRPr="00176A98">
        <w:tab/>
      </w:r>
      <w:r>
        <w:t>Format of XCAP Root URI</w:t>
      </w:r>
      <w:bookmarkEnd w:id="1608"/>
      <w:bookmarkEnd w:id="1609"/>
      <w:bookmarkEnd w:id="1610"/>
      <w:bookmarkEnd w:id="1611"/>
      <w:bookmarkEnd w:id="1612"/>
      <w:bookmarkEnd w:id="1613"/>
      <w:bookmarkEnd w:id="1614"/>
      <w:bookmarkEnd w:id="1615"/>
      <w:bookmarkEnd w:id="1616"/>
      <w:bookmarkEnd w:id="1617"/>
      <w:bookmarkEnd w:id="1618"/>
    </w:p>
    <w:p w14:paraId="6C5CAD6C" w14:textId="280795C9" w:rsidR="009103DA" w:rsidRPr="005C4BD5" w:rsidRDefault="009103DA" w:rsidP="009103DA">
      <w:pPr>
        <w:rPr>
          <w:lang w:val="en-US" w:eastAsia="ja-JP"/>
        </w:rPr>
      </w:pPr>
      <w:r w:rsidRPr="005C4BD5">
        <w:rPr>
          <w:lang w:val="en-US" w:eastAsia="ja-JP"/>
        </w:rPr>
        <w:t xml:space="preserve">The </w:t>
      </w:r>
      <w:r w:rsidRPr="005C4BD5">
        <w:rPr>
          <w:rFonts w:hint="eastAsia"/>
          <w:lang w:val="en-US" w:eastAsia="ja-JP"/>
        </w:rPr>
        <w:t xml:space="preserve">XCAP Root URI, as defined in </w:t>
      </w:r>
      <w:r w:rsidR="004E20DA">
        <w:rPr>
          <w:rFonts w:hint="eastAsia"/>
          <w:lang w:val="en-US" w:eastAsia="ja-JP"/>
        </w:rPr>
        <w:t>IETF RFC </w:t>
      </w:r>
      <w:r w:rsidRPr="005C4BD5">
        <w:rPr>
          <w:rFonts w:hint="eastAsia"/>
          <w:lang w:val="en-US" w:eastAsia="ja-JP"/>
        </w:rPr>
        <w:t>4825</w:t>
      </w:r>
      <w:r w:rsidR="00D60F0F">
        <w:rPr>
          <w:lang w:val="en-US" w:eastAsia="ja-JP"/>
        </w:rPr>
        <w:t> </w:t>
      </w:r>
      <w:r w:rsidR="00D60F0F" w:rsidRPr="005C4BD5">
        <w:rPr>
          <w:rFonts w:hint="eastAsia"/>
          <w:lang w:val="en-US" w:eastAsia="ja-JP"/>
        </w:rPr>
        <w:t>[</w:t>
      </w:r>
      <w:r w:rsidRPr="005C4BD5">
        <w:rPr>
          <w:rFonts w:hint="eastAsia"/>
          <w:lang w:val="en-US" w:eastAsia="ja-JP"/>
        </w:rPr>
        <w:t>94], is a</w:t>
      </w:r>
      <w:r w:rsidRPr="005C4BD5">
        <w:rPr>
          <w:lang w:val="en-US" w:eastAsia="ja-JP"/>
        </w:rPr>
        <w:t>n</w:t>
      </w:r>
      <w:r w:rsidRPr="005C4BD5">
        <w:rPr>
          <w:rFonts w:hint="eastAsia"/>
          <w:lang w:val="en-US" w:eastAsia="ja-JP"/>
        </w:rPr>
        <w:t xml:space="preserve"> HTTP URI </w:t>
      </w:r>
      <w:r w:rsidRPr="005C4BD5">
        <w:rPr>
          <w:lang w:val="en-US" w:eastAsia="ja-JP"/>
        </w:rPr>
        <w:t>that should have</w:t>
      </w:r>
      <w:r w:rsidRPr="005C4BD5">
        <w:rPr>
          <w:rFonts w:hint="eastAsia"/>
          <w:lang w:val="en-US" w:eastAsia="ja-JP"/>
        </w:rPr>
        <w:t xml:space="preserve"> the following format:</w:t>
      </w:r>
    </w:p>
    <w:p w14:paraId="3A75F5EE" w14:textId="77777777" w:rsidR="009103DA" w:rsidRPr="005C4BD5" w:rsidRDefault="009103DA" w:rsidP="001C6A25">
      <w:pPr>
        <w:pStyle w:val="B1"/>
        <w:rPr>
          <w:lang w:val="en-US"/>
        </w:rPr>
      </w:pPr>
      <w:r w:rsidRPr="001C6A25">
        <w:t>"http://xcap.&lt;domain&gt;"</w:t>
      </w:r>
    </w:p>
    <w:p w14:paraId="5A68824D" w14:textId="77777777" w:rsidR="009103DA" w:rsidRDefault="009103DA" w:rsidP="009103DA">
      <w:pPr>
        <w:rPr>
          <w:lang w:eastAsia="ja-JP"/>
        </w:rPr>
      </w:pPr>
      <w:r>
        <w:t>in which "&lt;domain&gt;" identifies the domain hosting the XCAP server.</w:t>
      </w:r>
    </w:p>
    <w:p w14:paraId="765BB1D1" w14:textId="77777777" w:rsidR="009103DA" w:rsidRPr="005C4BD5" w:rsidRDefault="009103DA" w:rsidP="009103DA">
      <w:pPr>
        <w:pStyle w:val="NO"/>
        <w:rPr>
          <w:lang w:val="en-US" w:eastAsia="ja-JP"/>
        </w:rPr>
      </w:pPr>
      <w:r w:rsidRPr="005C4BD5">
        <w:rPr>
          <w:rFonts w:hint="eastAsia"/>
          <w:lang w:val="en-US" w:eastAsia="ja-JP"/>
        </w:rPr>
        <w:t>NOTE</w:t>
      </w:r>
      <w:r>
        <w:rPr>
          <w:lang w:val="en-US" w:eastAsia="ja-JP"/>
        </w:rPr>
        <w:t xml:space="preserve"> </w:t>
      </w:r>
      <w:r w:rsidRPr="005C4BD5">
        <w:rPr>
          <w:rFonts w:hint="eastAsia"/>
          <w:lang w:val="en-US" w:eastAsia="ja-JP"/>
        </w:rPr>
        <w:t>1:</w:t>
      </w:r>
      <w:r w:rsidRPr="005C4BD5">
        <w:rPr>
          <w:lang w:val="en-US" w:eastAsia="ja-JP"/>
        </w:rPr>
        <w:tab/>
      </w:r>
      <w:r>
        <w:rPr>
          <w:lang w:val="en-US" w:eastAsia="ja-JP"/>
        </w:rPr>
        <w:t xml:space="preserve">The </w:t>
      </w:r>
      <w:r w:rsidRPr="005C4BD5">
        <w:rPr>
          <w:lang w:val="en-US" w:eastAsia="ja-JP"/>
        </w:rPr>
        <w:t xml:space="preserve">XCAP Root URI does not contain </w:t>
      </w:r>
      <w:r>
        <w:rPr>
          <w:lang w:val="en-US" w:eastAsia="ja-JP"/>
        </w:rPr>
        <w:t xml:space="preserve">a </w:t>
      </w:r>
      <w:r w:rsidRPr="0027687B">
        <w:t>port</w:t>
      </w:r>
      <w:r w:rsidRPr="005C4BD5">
        <w:rPr>
          <w:lang w:val="en-US" w:eastAsia="ja-JP"/>
        </w:rPr>
        <w:t xml:space="preserve"> portion </w:t>
      </w:r>
      <w:r>
        <w:rPr>
          <w:lang w:val="en-US" w:eastAsia="ja-JP"/>
        </w:rPr>
        <w:t>or</w:t>
      </w:r>
      <w:r w:rsidRPr="005C4BD5">
        <w:rPr>
          <w:lang w:val="en-US" w:eastAsia="ja-JP"/>
        </w:rPr>
        <w:t xml:space="preserve"> </w:t>
      </w:r>
      <w:r>
        <w:rPr>
          <w:rFonts w:hint="eastAsia"/>
          <w:lang w:val="en-US" w:eastAsia="ja-JP"/>
        </w:rPr>
        <w:t xml:space="preserve">an </w:t>
      </w:r>
      <w:r w:rsidRPr="005C4BD5">
        <w:rPr>
          <w:lang w:val="en-US" w:eastAsia="ja-JP"/>
        </w:rPr>
        <w:t>abs path portion</w:t>
      </w:r>
      <w:r w:rsidRPr="005C4BD5">
        <w:rPr>
          <w:rFonts w:hint="eastAsia"/>
          <w:lang w:val="en-US" w:eastAsia="ja-JP"/>
        </w:rPr>
        <w:t xml:space="preserve"> of </w:t>
      </w:r>
      <w:r>
        <w:rPr>
          <w:lang w:val="en-US" w:eastAsia="ja-JP"/>
        </w:rPr>
        <w:t xml:space="preserve">a </w:t>
      </w:r>
      <w:r w:rsidRPr="005C4BD5">
        <w:rPr>
          <w:rFonts w:hint="eastAsia"/>
          <w:lang w:val="en-US" w:eastAsia="ja-JP"/>
        </w:rPr>
        <w:t>standard HTTP URI.</w:t>
      </w:r>
    </w:p>
    <w:p w14:paraId="36C183B5" w14:textId="77777777" w:rsidR="009103DA" w:rsidRDefault="009103DA" w:rsidP="009103DA">
      <w:r>
        <w:t xml:space="preserve">If a </w:t>
      </w:r>
      <w:r w:rsidRPr="002D100F">
        <w:t xml:space="preserve">preconfigured </w:t>
      </w:r>
      <w:r>
        <w:t xml:space="preserve">or provisioned </w:t>
      </w:r>
      <w:r w:rsidRPr="002D100F">
        <w:t>XCAP Root URI</w:t>
      </w:r>
      <w:r>
        <w:t xml:space="preserve"> is available then the UE shall use it. When a </w:t>
      </w:r>
      <w:r w:rsidRPr="002D100F">
        <w:t xml:space="preserve">preconfigured </w:t>
      </w:r>
      <w:r>
        <w:t xml:space="preserve">or provisioned </w:t>
      </w:r>
      <w:r w:rsidRPr="002D100F">
        <w:t>XCAP Root URI</w:t>
      </w:r>
      <w:r>
        <w:t xml:space="preserve"> does not exist then the UE shall create the XCAP Root URI as follows:</w:t>
      </w:r>
    </w:p>
    <w:p w14:paraId="38E67612" w14:textId="77777777" w:rsidR="009103DA" w:rsidRDefault="009103DA" w:rsidP="009103DA">
      <w:pPr>
        <w:pStyle w:val="B1"/>
        <w:rPr>
          <w:lang w:eastAsia="ja-JP"/>
        </w:rPr>
      </w:pPr>
      <w:r>
        <w:t>-</w:t>
      </w:r>
      <w:r>
        <w:tab/>
      </w:r>
      <w:r w:rsidRPr="0027687B">
        <w:t>The first label shall be "</w:t>
      </w:r>
      <w:r>
        <w:rPr>
          <w:lang w:eastAsia="ja-JP"/>
        </w:rPr>
        <w:t>xcap</w:t>
      </w:r>
      <w:r w:rsidRPr="0027687B">
        <w:t>".</w:t>
      </w:r>
    </w:p>
    <w:p w14:paraId="7C4C56AB" w14:textId="77777777" w:rsidR="009103DA" w:rsidRDefault="009103DA" w:rsidP="009103DA">
      <w:pPr>
        <w:pStyle w:val="B1"/>
        <w:rPr>
          <w:lang w:eastAsia="ja-JP"/>
        </w:rPr>
      </w:pPr>
      <w:r>
        <w:rPr>
          <w:lang w:eastAsia="ja-JP"/>
        </w:rPr>
        <w:t>-</w:t>
      </w:r>
      <w:r>
        <w:rPr>
          <w:lang w:eastAsia="ja-JP"/>
        </w:rPr>
        <w:tab/>
        <w:t xml:space="preserve">The next label(s) </w:t>
      </w:r>
      <w:r w:rsidRPr="00ED54C5">
        <w:rPr>
          <w:lang w:eastAsia="ja-JP"/>
        </w:rPr>
        <w:t>shall</w:t>
      </w:r>
      <w:r>
        <w:rPr>
          <w:lang w:eastAsia="ja-JP"/>
        </w:rPr>
        <w:t xml:space="preserve"> identify the home network as follows:</w:t>
      </w:r>
    </w:p>
    <w:p w14:paraId="17A5DEED" w14:textId="0790B919" w:rsidR="009103DA" w:rsidRDefault="009103DA" w:rsidP="009103DA">
      <w:pPr>
        <w:pStyle w:val="B2"/>
        <w:rPr>
          <w:lang w:eastAsia="ja-JP"/>
        </w:rPr>
      </w:pPr>
      <w:r>
        <w:rPr>
          <w:lang w:eastAsia="ja-JP"/>
        </w:rPr>
        <w:t>1.</w:t>
      </w:r>
      <w:r>
        <w:rPr>
          <w:lang w:eastAsia="ja-JP"/>
        </w:rPr>
        <w:tab/>
        <w:t xml:space="preserve">When the UE has an ISIM, the </w:t>
      </w:r>
      <w:r>
        <w:t>domain name from the IMPI</w:t>
      </w:r>
      <w:r>
        <w:rPr>
          <w:lang w:eastAsia="ja-JP"/>
        </w:rPr>
        <w:t xml:space="preserve"> shall be used (see </w:t>
      </w:r>
      <w:r w:rsidR="004E20DA">
        <w:rPr>
          <w:lang w:eastAsia="ja-JP"/>
        </w:rPr>
        <w:t>3GPP TS</w:t>
      </w:r>
      <w:r w:rsidR="00D60F0F">
        <w:rPr>
          <w:lang w:eastAsia="ja-JP"/>
        </w:rPr>
        <w:t> 3</w:t>
      </w:r>
      <w:r>
        <w:rPr>
          <w:lang w:eastAsia="ja-JP"/>
        </w:rPr>
        <w:t>1.103</w:t>
      </w:r>
      <w:r w:rsidR="00D60F0F">
        <w:rPr>
          <w:lang w:eastAsia="ja-JP"/>
        </w:rPr>
        <w:t> [</w:t>
      </w:r>
      <w:r>
        <w:rPr>
          <w:lang w:eastAsia="ja-JP"/>
        </w:rPr>
        <w:t>93]) as follows:</w:t>
      </w:r>
    </w:p>
    <w:p w14:paraId="5165E6DD" w14:textId="77777777" w:rsidR="009103DA" w:rsidRDefault="009103DA" w:rsidP="009103DA">
      <w:pPr>
        <w:pStyle w:val="B3"/>
      </w:pPr>
      <w:r>
        <w:t>a.</w:t>
      </w:r>
      <w:r>
        <w:tab/>
        <w:t>if the last two labels of the domain name from the IMPI are "</w:t>
      </w:r>
      <w:r w:rsidRPr="003712D7">
        <w:t>3gppnetwork.org</w:t>
      </w:r>
      <w:r>
        <w:t>":</w:t>
      </w:r>
    </w:p>
    <w:p w14:paraId="4D56920A" w14:textId="77777777" w:rsidR="009103DA" w:rsidRDefault="009103DA" w:rsidP="009103DA">
      <w:pPr>
        <w:pStyle w:val="B4"/>
      </w:pPr>
      <w:r>
        <w:t>i.</w:t>
      </w:r>
      <w:r>
        <w:tab/>
        <w:t xml:space="preserve">the next labels </w:t>
      </w:r>
      <w:r>
        <w:rPr>
          <w:rFonts w:hint="eastAsia"/>
          <w:lang w:eastAsia="ja-JP"/>
        </w:rPr>
        <w:t>shall</w:t>
      </w:r>
      <w:r>
        <w:t xml:space="preserve"> be all labels of the domain name from the IMPI apart from the last two labels; and</w:t>
      </w:r>
    </w:p>
    <w:p w14:paraId="0D2D56BD" w14:textId="77777777" w:rsidR="009103DA" w:rsidRDefault="009103DA" w:rsidP="009103DA">
      <w:pPr>
        <w:pStyle w:val="B4"/>
      </w:pPr>
      <w:r>
        <w:t>ii.</w:t>
      </w:r>
      <w:r>
        <w:tab/>
        <w:t xml:space="preserve">the last three labels </w:t>
      </w:r>
      <w:r>
        <w:rPr>
          <w:rFonts w:hint="eastAsia"/>
          <w:lang w:eastAsia="ja-JP"/>
        </w:rPr>
        <w:t>shall</w:t>
      </w:r>
      <w:r>
        <w:t xml:space="preserve"> be "pub.3gppnetwork.org";</w:t>
      </w:r>
    </w:p>
    <w:p w14:paraId="1F65409E" w14:textId="77777777" w:rsidR="009103DA" w:rsidRPr="003712D7" w:rsidRDefault="009103DA" w:rsidP="009103DA">
      <w:pPr>
        <w:pStyle w:val="B3"/>
      </w:pPr>
      <w:r>
        <w:t>b.</w:t>
      </w:r>
      <w:r>
        <w:tab/>
        <w:t>if the last two labels of the domain name from the IMPI are other than the "</w:t>
      </w:r>
      <w:r w:rsidRPr="003712D7">
        <w:t>3gppnetwork.org</w:t>
      </w:r>
      <w:r>
        <w:t>":</w:t>
      </w:r>
    </w:p>
    <w:p w14:paraId="0A6CAA78" w14:textId="77777777" w:rsidR="009103DA" w:rsidRDefault="009103DA" w:rsidP="009103DA">
      <w:pPr>
        <w:pStyle w:val="B4"/>
      </w:pPr>
      <w:r>
        <w:rPr>
          <w:rFonts w:hint="eastAsia"/>
          <w:lang w:eastAsia="ja-JP"/>
        </w:rPr>
        <w:t>i</w:t>
      </w:r>
      <w:r>
        <w:t>.</w:t>
      </w:r>
      <w:r>
        <w:tab/>
        <w:t xml:space="preserve">the next labels </w:t>
      </w:r>
      <w:r>
        <w:rPr>
          <w:rFonts w:hint="eastAsia"/>
          <w:lang w:eastAsia="ja-JP"/>
        </w:rPr>
        <w:t>shall</w:t>
      </w:r>
      <w:r>
        <w:t xml:space="preserve"> be all labels of the domain name from the IMPI;</w:t>
      </w:r>
    </w:p>
    <w:p w14:paraId="05D4727F" w14:textId="3747AFAC" w:rsidR="009103DA" w:rsidRDefault="009103DA" w:rsidP="009103DA">
      <w:pPr>
        <w:pStyle w:val="B2"/>
      </w:pPr>
      <w:r>
        <w:rPr>
          <w:lang w:eastAsia="ja-JP"/>
        </w:rPr>
        <w:t>2.</w:t>
      </w:r>
      <w:r>
        <w:rPr>
          <w:lang w:eastAsia="ja-JP"/>
        </w:rPr>
        <w:tab/>
      </w:r>
      <w:r>
        <w:rPr>
          <w:rFonts w:hint="eastAsia"/>
          <w:lang w:eastAsia="ja-JP"/>
        </w:rPr>
        <w:t>W</w:t>
      </w:r>
      <w:r>
        <w:rPr>
          <w:lang w:eastAsia="ja-JP"/>
        </w:rPr>
        <w:t>hen the UE has a USIM and does not have ISIM, the home network shall be "</w:t>
      </w:r>
      <w:r w:rsidRPr="000207B8">
        <w:rPr>
          <w:lang w:eastAsia="ja-JP"/>
        </w:rPr>
        <w:t>ims.</w:t>
      </w:r>
      <w:r>
        <w:rPr>
          <w:lang w:eastAsia="ja-JP"/>
        </w:rPr>
        <w:t>mnc&lt;MNC&gt;.mcc&lt;MCC&gt;.</w:t>
      </w:r>
      <w:r>
        <w:t>pub.3gppnetwork.org</w:t>
      </w:r>
      <w:r>
        <w:rPr>
          <w:lang w:eastAsia="ja-JP"/>
        </w:rPr>
        <w:t xml:space="preserve">" where &lt;MNC&gt; and &lt;MCC&gt; shall be derived from the components of the IMSI defined in </w:t>
      </w:r>
      <w:r w:rsidR="00D60F0F">
        <w:rPr>
          <w:lang w:eastAsia="ja-JP"/>
        </w:rPr>
        <w:t>clause 2</w:t>
      </w:r>
      <w:r>
        <w:rPr>
          <w:lang w:eastAsia="ja-JP"/>
        </w:rPr>
        <w:t>.2. If there are only two significant digits in the MNC, one "0" digit shall be inserted at the left side to fill the 3 digits coding of MNC in the FQDN of XCAP Root URI.</w:t>
      </w:r>
    </w:p>
    <w:p w14:paraId="42392EC1" w14:textId="77777777" w:rsidR="009103DA" w:rsidRDefault="009103DA" w:rsidP="009103DA">
      <w:r>
        <w:t xml:space="preserve">As an </w:t>
      </w:r>
      <w:r w:rsidRPr="00D778C6">
        <w:t xml:space="preserve">example for </w:t>
      </w:r>
      <w:r w:rsidRPr="00ED54C5">
        <w:rPr>
          <w:rFonts w:hint="eastAsia"/>
          <w:lang w:eastAsia="ja-JP"/>
        </w:rPr>
        <w:t>the</w:t>
      </w:r>
      <w:r w:rsidRPr="00D778C6">
        <w:rPr>
          <w:rFonts w:hint="eastAsia"/>
          <w:lang w:eastAsia="ja-JP"/>
        </w:rPr>
        <w:t xml:space="preserve"> </w:t>
      </w:r>
      <w:r w:rsidRPr="00D778C6">
        <w:t>case</w:t>
      </w:r>
      <w:r>
        <w:t xml:space="preserve"> when the UE has ISIM, where </w:t>
      </w:r>
      <w:r w:rsidRPr="006D08F3">
        <w:t>the IMPI is "user@operator.com"</w:t>
      </w:r>
      <w:r>
        <w:t>, the overall XCAP Root URI used by the UE would be:</w:t>
      </w:r>
    </w:p>
    <w:p w14:paraId="26C379EE" w14:textId="77777777" w:rsidR="009103DA" w:rsidRDefault="009103DA" w:rsidP="001C6A25">
      <w:pPr>
        <w:pStyle w:val="B1"/>
      </w:pPr>
      <w:r w:rsidRPr="001C6A25">
        <w:t>"http://xcap.operator.com".</w:t>
      </w:r>
    </w:p>
    <w:p w14:paraId="342974CE" w14:textId="77777777" w:rsidR="009103DA" w:rsidRDefault="009103DA" w:rsidP="009103DA">
      <w:r>
        <w:t xml:space="preserve">As an example for </w:t>
      </w:r>
      <w:r w:rsidRPr="00ED54C5">
        <w:rPr>
          <w:rFonts w:hint="eastAsia"/>
          <w:lang w:eastAsia="ja-JP"/>
        </w:rPr>
        <w:t>the</w:t>
      </w:r>
      <w:r>
        <w:rPr>
          <w:rFonts w:hint="eastAsia"/>
          <w:lang w:eastAsia="ja-JP"/>
        </w:rPr>
        <w:t xml:space="preserve"> </w:t>
      </w:r>
      <w:r>
        <w:t xml:space="preserve">case when the UE has ISIM, where </w:t>
      </w:r>
      <w:r w:rsidRPr="006D08F3">
        <w:t>the IMPI is "</w:t>
      </w:r>
      <w:r>
        <w:rPr>
          <w:snapToGrid w:val="0"/>
        </w:rPr>
        <w:t>234150999999999@ims.mnc015.mcc234.3gppnetwork.org</w:t>
      </w:r>
      <w:r w:rsidRPr="006D08F3">
        <w:t>"</w:t>
      </w:r>
      <w:r>
        <w:t>, the overall XCAP Root URI used by the UE would be:</w:t>
      </w:r>
    </w:p>
    <w:p w14:paraId="3572D868" w14:textId="77777777" w:rsidR="009103DA" w:rsidRDefault="009103DA" w:rsidP="001C6A25">
      <w:pPr>
        <w:pStyle w:val="B1"/>
      </w:pPr>
      <w:r w:rsidRPr="001C6A25">
        <w:t>"xcap.ims.mnc015.mcc234.pub.3gppnetwork.org".</w:t>
      </w:r>
    </w:p>
    <w:p w14:paraId="11E4D1E5" w14:textId="77777777" w:rsidR="009103DA" w:rsidRPr="0027687B" w:rsidRDefault="009103DA" w:rsidP="009103DA">
      <w:r w:rsidRPr="0027687B">
        <w:t>As an example</w:t>
      </w:r>
      <w:r>
        <w:t xml:space="preserve"> for </w:t>
      </w:r>
      <w:r w:rsidRPr="00ED54C5">
        <w:rPr>
          <w:rFonts w:hint="eastAsia"/>
          <w:lang w:eastAsia="ja-JP"/>
        </w:rPr>
        <w:t>the</w:t>
      </w:r>
      <w:r>
        <w:rPr>
          <w:rFonts w:hint="eastAsia"/>
          <w:lang w:eastAsia="ja-JP"/>
        </w:rPr>
        <w:t xml:space="preserve"> </w:t>
      </w:r>
      <w:r>
        <w:t>case when the UE has USIM and does not have ISIM</w:t>
      </w:r>
      <w:r w:rsidRPr="0027687B">
        <w:t xml:space="preserve">, </w:t>
      </w:r>
      <w:r>
        <w:t xml:space="preserve">where </w:t>
      </w:r>
      <w:r w:rsidRPr="0027687B">
        <w:t xml:space="preserve">the MCC </w:t>
      </w:r>
      <w:r>
        <w:t xml:space="preserve">is </w:t>
      </w:r>
      <w:r w:rsidRPr="0027687B">
        <w:t xml:space="preserve">345 and </w:t>
      </w:r>
      <w:r>
        <w:t xml:space="preserve">the </w:t>
      </w:r>
      <w:r w:rsidRPr="0027687B">
        <w:t xml:space="preserve">MNC </w:t>
      </w:r>
      <w:r>
        <w:t xml:space="preserve">is </w:t>
      </w:r>
      <w:r w:rsidRPr="0027687B">
        <w:t>12</w:t>
      </w:r>
      <w:r>
        <w:t>, the overall XCAP Root URI created and</w:t>
      </w:r>
      <w:r w:rsidRPr="0027687B">
        <w:t xml:space="preserve"> </w:t>
      </w:r>
      <w:r w:rsidRPr="0027687B">
        <w:rPr>
          <w:rFonts w:hint="eastAsia"/>
          <w:lang w:eastAsia="ja-JP"/>
        </w:rPr>
        <w:t>used by the UE would be</w:t>
      </w:r>
      <w:r w:rsidRPr="0027687B">
        <w:t>:</w:t>
      </w:r>
    </w:p>
    <w:p w14:paraId="1254F5F1" w14:textId="77777777" w:rsidR="009103DA" w:rsidRDefault="009103DA" w:rsidP="001C6A25">
      <w:pPr>
        <w:pStyle w:val="B1"/>
      </w:pPr>
      <w:r w:rsidRPr="001C6A25">
        <w:t>"xcap.</w:t>
      </w:r>
      <w:r w:rsidRPr="001C6A25">
        <w:rPr>
          <w:rFonts w:hint="eastAsia"/>
        </w:rPr>
        <w:t>ims.</w:t>
      </w:r>
      <w:r w:rsidRPr="001C6A25">
        <w:t>mnc012.mcc345.</w:t>
      </w:r>
      <w:r w:rsidRPr="001C6A25">
        <w:rPr>
          <w:rFonts w:hint="eastAsia"/>
        </w:rPr>
        <w:t>pub</w:t>
      </w:r>
      <w:r w:rsidRPr="001C6A25">
        <w:t>.3gppnetwork.org"</w:t>
      </w:r>
    </w:p>
    <w:p w14:paraId="606BD76B" w14:textId="77777777" w:rsidR="009103DA" w:rsidRDefault="009103DA" w:rsidP="00BB7F6A">
      <w:pPr>
        <w:pStyle w:val="Heading2"/>
        <w:rPr>
          <w:lang w:eastAsia="zh-CN"/>
        </w:rPr>
      </w:pPr>
      <w:bookmarkStart w:id="1619" w:name="_Toc19695362"/>
      <w:bookmarkStart w:id="1620" w:name="_Toc27225429"/>
      <w:bookmarkStart w:id="1621" w:name="_Toc36112287"/>
      <w:bookmarkStart w:id="1622" w:name="_Toc36112690"/>
      <w:bookmarkStart w:id="1623" w:name="_Toc44854249"/>
      <w:bookmarkStart w:id="1624" w:name="_Toc51839642"/>
      <w:bookmarkStart w:id="1625" w:name="_Toc57880234"/>
      <w:bookmarkStart w:id="1626" w:name="_Toc57880639"/>
      <w:bookmarkStart w:id="1627" w:name="_Toc57881044"/>
      <w:bookmarkStart w:id="1628" w:name="_Toc120005664"/>
      <w:bookmarkStart w:id="1629" w:name="_Toc136329246"/>
      <w:r>
        <w:lastRenderedPageBreak/>
        <w:t>13.10</w:t>
      </w:r>
      <w:r>
        <w:tab/>
      </w:r>
      <w:r>
        <w:rPr>
          <w:rFonts w:hint="eastAsia"/>
          <w:lang w:eastAsia="zh-CN"/>
        </w:rPr>
        <w:t xml:space="preserve">Default </w:t>
      </w:r>
      <w:r>
        <w:t>Conference Factory URI</w:t>
      </w:r>
      <w:r>
        <w:rPr>
          <w:rFonts w:hint="eastAsia"/>
          <w:lang w:eastAsia="zh-CN"/>
        </w:rPr>
        <w:t xml:space="preserve"> for MMTel</w:t>
      </w:r>
      <w:bookmarkEnd w:id="1619"/>
      <w:bookmarkEnd w:id="1620"/>
      <w:bookmarkEnd w:id="1621"/>
      <w:bookmarkEnd w:id="1622"/>
      <w:bookmarkEnd w:id="1623"/>
      <w:bookmarkEnd w:id="1624"/>
      <w:bookmarkEnd w:id="1625"/>
      <w:bookmarkEnd w:id="1626"/>
      <w:bookmarkEnd w:id="1627"/>
      <w:bookmarkEnd w:id="1628"/>
      <w:bookmarkEnd w:id="1629"/>
    </w:p>
    <w:p w14:paraId="24341EE8" w14:textId="08D76967" w:rsidR="009103DA" w:rsidRDefault="009103DA" w:rsidP="009103DA">
      <w:pPr>
        <w:rPr>
          <w:lang w:eastAsia="zh-CN"/>
        </w:rPr>
      </w:pPr>
      <w:r>
        <w:t xml:space="preserve">The </w:t>
      </w:r>
      <w:r>
        <w:rPr>
          <w:rFonts w:hint="eastAsia"/>
          <w:lang w:eastAsia="zh-CN"/>
        </w:rPr>
        <w:t xml:space="preserve">Default </w:t>
      </w:r>
      <w:r>
        <w:t xml:space="preserve">Conference Factory URI </w:t>
      </w:r>
      <w:r>
        <w:rPr>
          <w:rFonts w:hint="eastAsia"/>
          <w:lang w:eastAsia="zh-CN"/>
        </w:rPr>
        <w:t>for MMTel</w:t>
      </w:r>
      <w:r>
        <w:t xml:space="preserve"> shall take the form of a SIP URI (see </w:t>
      </w:r>
      <w:r w:rsidR="004E20DA">
        <w:t>IETF RFC </w:t>
      </w:r>
      <w:r>
        <w:t>3261</w:t>
      </w:r>
      <w:r w:rsidR="00D60F0F">
        <w:t> [</w:t>
      </w:r>
      <w:r>
        <w:t xml:space="preserve">26]) with a host portion set to the home network domain name as described in </w:t>
      </w:r>
      <w:r w:rsidR="00D60F0F">
        <w:t>clause </w:t>
      </w:r>
      <w:r w:rsidR="00D60F0F">
        <w:rPr>
          <w:rFonts w:hint="eastAsia"/>
          <w:lang w:eastAsia="zh-CN"/>
        </w:rPr>
        <w:t>1</w:t>
      </w:r>
      <w:r>
        <w:t>3.2</w:t>
      </w:r>
      <w:r>
        <w:rPr>
          <w:rFonts w:hint="eastAsia"/>
          <w:lang w:eastAsia="zh-CN"/>
        </w:rPr>
        <w:t xml:space="preserve"> prefixed</w:t>
      </w:r>
      <w:r>
        <w:t xml:space="preserve"> with "conf-factory</w:t>
      </w:r>
      <w:r>
        <w:rPr>
          <w:rFonts w:hint="eastAsia"/>
          <w:lang w:eastAsia="zh-CN"/>
        </w:rPr>
        <w:t>.</w:t>
      </w:r>
      <w:r>
        <w:t>". The user portion shall be set to "mmtel".</w:t>
      </w:r>
    </w:p>
    <w:p w14:paraId="7E92677F" w14:textId="77777777" w:rsidR="009103DA" w:rsidRDefault="009103DA" w:rsidP="001C6A25">
      <w:r w:rsidRPr="001C6A25">
        <w:rPr>
          <w:rFonts w:hint="eastAsia"/>
        </w:rPr>
        <w:t>E</w:t>
      </w:r>
      <w:r w:rsidRPr="001C6A25">
        <w:t>xample</w:t>
      </w:r>
      <w:r w:rsidRPr="001C6A25">
        <w:rPr>
          <w:rFonts w:hint="eastAsia"/>
        </w:rPr>
        <w:t>s</w:t>
      </w:r>
      <w:r w:rsidRPr="001C6A25">
        <w:t xml:space="preserve"> of the </w:t>
      </w:r>
      <w:r w:rsidRPr="001C6A25">
        <w:rPr>
          <w:rFonts w:hint="eastAsia"/>
        </w:rPr>
        <w:t>Default C</w:t>
      </w:r>
      <w:r w:rsidRPr="001C6A25">
        <w:t xml:space="preserve">onference </w:t>
      </w:r>
      <w:r w:rsidRPr="001C6A25">
        <w:rPr>
          <w:rFonts w:hint="eastAsia"/>
        </w:rPr>
        <w:t>F</w:t>
      </w:r>
      <w:r w:rsidRPr="001C6A25">
        <w:t xml:space="preserve">actory URI </w:t>
      </w:r>
      <w:r w:rsidRPr="001C6A25">
        <w:rPr>
          <w:rFonts w:hint="eastAsia"/>
        </w:rPr>
        <w:t>for MMTel</w:t>
      </w:r>
      <w:r w:rsidRPr="001C6A25">
        <w:t xml:space="preserve"> can be found below:</w:t>
      </w:r>
    </w:p>
    <w:p w14:paraId="51995C56" w14:textId="77777777" w:rsidR="009103DA" w:rsidRDefault="009103DA" w:rsidP="009103DA">
      <w:pPr>
        <w:pStyle w:val="EX"/>
        <w:rPr>
          <w:lang w:eastAsia="zh-CN"/>
        </w:rPr>
      </w:pPr>
      <w:r>
        <w:t>EXAMPLE</w:t>
      </w:r>
      <w:r>
        <w:rPr>
          <w:rFonts w:hint="eastAsia"/>
          <w:lang w:eastAsia="zh-CN"/>
        </w:rPr>
        <w:t xml:space="preserve"> </w:t>
      </w:r>
      <w:r>
        <w:rPr>
          <w:lang w:eastAsia="zh-CN"/>
        </w:rPr>
        <w:t>1</w:t>
      </w:r>
      <w:r>
        <w:t>:</w:t>
      </w:r>
      <w:r>
        <w:tab/>
        <w:t>"sip:mmtel@conf-factory</w:t>
      </w:r>
      <w:r>
        <w:rPr>
          <w:rFonts w:hint="eastAsia"/>
          <w:lang w:eastAsia="zh-CN"/>
        </w:rPr>
        <w:t>.</w:t>
      </w:r>
      <w:r>
        <w:t>operator.com"</w:t>
      </w:r>
    </w:p>
    <w:p w14:paraId="037829FC" w14:textId="77777777" w:rsidR="009103DA" w:rsidRDefault="009103DA" w:rsidP="001C6A25">
      <w:pPr>
        <w:pStyle w:val="EX"/>
        <w:rPr>
          <w:lang w:eastAsia="zh-CN"/>
        </w:rPr>
      </w:pPr>
      <w:r w:rsidRPr="001C6A25">
        <w:t>when the UE has a home network domain name of operator.com</w:t>
      </w:r>
      <w:r w:rsidRPr="001C6A25">
        <w:rPr>
          <w:rFonts w:hint="eastAsia"/>
        </w:rPr>
        <w:t>.</w:t>
      </w:r>
    </w:p>
    <w:p w14:paraId="33EF5AC0" w14:textId="77777777" w:rsidR="009103DA" w:rsidRDefault="009103DA" w:rsidP="009103DA">
      <w:pPr>
        <w:pStyle w:val="EX"/>
        <w:rPr>
          <w:lang w:eastAsia="zh-CN"/>
        </w:rPr>
      </w:pPr>
      <w:r>
        <w:t>EXAMPLE</w:t>
      </w:r>
      <w:r>
        <w:rPr>
          <w:rFonts w:hint="eastAsia"/>
          <w:lang w:eastAsia="zh-CN"/>
        </w:rPr>
        <w:t xml:space="preserve"> </w:t>
      </w:r>
      <w:r>
        <w:rPr>
          <w:lang w:eastAsia="zh-CN"/>
        </w:rPr>
        <w:t>2</w:t>
      </w:r>
      <w:r>
        <w:t>:</w:t>
      </w:r>
      <w:r>
        <w:tab/>
        <w:t>"sip:mmtel@conf-factory</w:t>
      </w:r>
      <w:r>
        <w:rPr>
          <w:rFonts w:hint="eastAsia"/>
          <w:lang w:eastAsia="zh-CN"/>
        </w:rPr>
        <w:t>.</w:t>
      </w:r>
      <w:r>
        <w:t>ims.mnc015.mcc234.3gppnetwork.org"</w:t>
      </w:r>
    </w:p>
    <w:p w14:paraId="0079460E" w14:textId="59698724" w:rsidR="009103DA" w:rsidRDefault="009103DA" w:rsidP="001C6A25">
      <w:pPr>
        <w:pStyle w:val="EX"/>
        <w:rPr>
          <w:lang w:eastAsia="zh-CN"/>
        </w:rPr>
      </w:pPr>
      <w:r w:rsidRPr="001C6A25">
        <w:t>for 3GPP systems, when the UE with no ISIM application has a home network domain name of ims.mnc015.mcc234.3gppnetwork.org</w:t>
      </w:r>
      <w:r w:rsidRPr="001C6A25">
        <w:rPr>
          <w:rFonts w:hint="eastAsia"/>
        </w:rPr>
        <w:t xml:space="preserve"> derived from the same example IMSI as described in</w:t>
      </w:r>
      <w:r w:rsidRPr="001C6A25">
        <w:t xml:space="preserve"> </w:t>
      </w:r>
      <w:r w:rsidR="00D60F0F" w:rsidRPr="001C6A25">
        <w:t>clause 1</w:t>
      </w:r>
      <w:r w:rsidRPr="001C6A25">
        <w:t>3.2</w:t>
      </w:r>
      <w:r w:rsidRPr="001C6A25">
        <w:rPr>
          <w:rFonts w:hint="eastAsia"/>
        </w:rPr>
        <w:t>.</w:t>
      </w:r>
    </w:p>
    <w:p w14:paraId="47813371" w14:textId="77777777" w:rsidR="009103DA" w:rsidRPr="00E65862" w:rsidRDefault="009103DA" w:rsidP="00BB7F6A">
      <w:pPr>
        <w:pStyle w:val="Heading2"/>
        <w:rPr>
          <w:lang w:val="en-US"/>
        </w:rPr>
      </w:pPr>
      <w:bookmarkStart w:id="1630" w:name="_Toc19695363"/>
      <w:bookmarkStart w:id="1631" w:name="_Toc27225430"/>
      <w:bookmarkStart w:id="1632" w:name="_Toc36112288"/>
      <w:bookmarkStart w:id="1633" w:name="_Toc36112691"/>
      <w:bookmarkStart w:id="1634" w:name="_Toc44854250"/>
      <w:bookmarkStart w:id="1635" w:name="_Toc51839643"/>
      <w:bookmarkStart w:id="1636" w:name="_Toc57880235"/>
      <w:bookmarkStart w:id="1637" w:name="_Toc57880640"/>
      <w:bookmarkStart w:id="1638" w:name="_Toc57881045"/>
      <w:bookmarkStart w:id="1639" w:name="_Toc120005665"/>
      <w:bookmarkStart w:id="1640" w:name="_Toc136329247"/>
      <w:r w:rsidRPr="00E65862">
        <w:rPr>
          <w:lang w:val="en-US"/>
        </w:rPr>
        <w:t>13.</w:t>
      </w:r>
      <w:r>
        <w:rPr>
          <w:lang w:val="en-US"/>
        </w:rPr>
        <w:t>11</w:t>
      </w:r>
      <w:r w:rsidRPr="00E65862">
        <w:rPr>
          <w:lang w:val="en-US"/>
        </w:rPr>
        <w:tab/>
        <w:t>U</w:t>
      </w:r>
      <w:r>
        <w:rPr>
          <w:lang w:val="en-US"/>
        </w:rPr>
        <w:t>nknown</w:t>
      </w:r>
      <w:r w:rsidRPr="00E65862">
        <w:rPr>
          <w:lang w:val="en-US"/>
        </w:rPr>
        <w:t xml:space="preserve"> User Identity</w:t>
      </w:r>
      <w:bookmarkEnd w:id="1630"/>
      <w:bookmarkEnd w:id="1631"/>
      <w:bookmarkEnd w:id="1632"/>
      <w:bookmarkEnd w:id="1633"/>
      <w:bookmarkEnd w:id="1634"/>
      <w:bookmarkEnd w:id="1635"/>
      <w:bookmarkEnd w:id="1636"/>
      <w:bookmarkEnd w:id="1637"/>
      <w:bookmarkEnd w:id="1638"/>
      <w:bookmarkEnd w:id="1639"/>
      <w:bookmarkEnd w:id="1640"/>
    </w:p>
    <w:p w14:paraId="429F6446" w14:textId="77777777" w:rsidR="009103DA" w:rsidRPr="00E65862" w:rsidRDefault="009103DA" w:rsidP="009103DA">
      <w:pPr>
        <w:rPr>
          <w:lang w:val="en-US"/>
        </w:rPr>
      </w:pPr>
      <w:r w:rsidRPr="00E65862">
        <w:rPr>
          <w:lang w:val="en-US"/>
        </w:rPr>
        <w:t xml:space="preserve">The </w:t>
      </w:r>
      <w:r>
        <w:rPr>
          <w:lang w:val="en-US"/>
        </w:rPr>
        <w:t>Unknown</w:t>
      </w:r>
      <w:r w:rsidRPr="00E65862">
        <w:rPr>
          <w:lang w:val="en-US"/>
        </w:rPr>
        <w:t xml:space="preserve"> User Identity shall take the </w:t>
      </w:r>
      <w:r>
        <w:rPr>
          <w:lang w:val="en-US"/>
        </w:rPr>
        <w:t>form of a SIP URI (see IETF RFC 3261 </w:t>
      </w:r>
      <w:r w:rsidRPr="00E65862">
        <w:rPr>
          <w:lang w:val="en-US"/>
        </w:rPr>
        <w:t xml:space="preserve">[26]). A SIP URI for an </w:t>
      </w:r>
      <w:r>
        <w:rPr>
          <w:lang w:val="en-US"/>
        </w:rPr>
        <w:t>Unknown</w:t>
      </w:r>
      <w:r w:rsidRPr="00E65862">
        <w:rPr>
          <w:lang w:val="en-US"/>
        </w:rPr>
        <w:t xml:space="preserve"> User Identity shall take the form "sip:user@domain". The user part shall be the string "</w:t>
      </w:r>
      <w:r>
        <w:rPr>
          <w:lang w:val="en-US"/>
        </w:rPr>
        <w:t>unknown</w:t>
      </w:r>
      <w:r w:rsidRPr="00E65862">
        <w:rPr>
          <w:lang w:val="en-US"/>
        </w:rPr>
        <w:t xml:space="preserve">" and the domain part shall be the string "unknown.invalid". The full SIP URI for </w:t>
      </w:r>
      <w:r>
        <w:rPr>
          <w:lang w:val="en-US"/>
        </w:rPr>
        <w:t>Unknown</w:t>
      </w:r>
      <w:r w:rsidRPr="00E65862">
        <w:rPr>
          <w:lang w:val="en-US"/>
        </w:rPr>
        <w:t xml:space="preserve"> User Identity is thus:</w:t>
      </w:r>
    </w:p>
    <w:p w14:paraId="77D697C9" w14:textId="77777777" w:rsidR="009103DA" w:rsidRPr="00E65862" w:rsidRDefault="009103DA" w:rsidP="009103DA">
      <w:pPr>
        <w:pStyle w:val="B1"/>
        <w:rPr>
          <w:lang w:val="en-US"/>
        </w:rPr>
      </w:pPr>
      <w:r w:rsidRPr="00E65862">
        <w:rPr>
          <w:lang w:val="en-US"/>
        </w:rPr>
        <w:t>"sip:unknown@unknown.invalid"</w:t>
      </w:r>
    </w:p>
    <w:p w14:paraId="7E89E95C" w14:textId="77777777" w:rsidR="009103DA" w:rsidRDefault="009103DA" w:rsidP="009103DA">
      <w:pPr>
        <w:rPr>
          <w:lang w:val="en-US"/>
        </w:rPr>
      </w:pPr>
      <w:r w:rsidRPr="00E65862">
        <w:rPr>
          <w:lang w:val="en-US"/>
        </w:rPr>
        <w:t xml:space="preserve">For more information on the </w:t>
      </w:r>
      <w:r>
        <w:rPr>
          <w:lang w:val="en-US"/>
        </w:rPr>
        <w:t>Unknown</w:t>
      </w:r>
      <w:r w:rsidRPr="00E65862">
        <w:rPr>
          <w:lang w:val="en-US"/>
        </w:rPr>
        <w:t xml:space="preserve"> User Identity a</w:t>
      </w:r>
      <w:r>
        <w:rPr>
          <w:lang w:val="en-US"/>
        </w:rPr>
        <w:t>nd when it is used, see 3GPP TS 29.163 </w:t>
      </w:r>
      <w:r w:rsidRPr="00E65862">
        <w:rPr>
          <w:lang w:val="en-US"/>
        </w:rPr>
        <w:t>[63]</w:t>
      </w:r>
      <w:r>
        <w:rPr>
          <w:lang w:val="en-US"/>
        </w:rPr>
        <w:t>, clauses 7.4.6 and 7.5.4</w:t>
      </w:r>
      <w:r w:rsidRPr="00E65862">
        <w:rPr>
          <w:lang w:val="en-US"/>
        </w:rPr>
        <w:t>.</w:t>
      </w:r>
    </w:p>
    <w:p w14:paraId="0BCA6BA1" w14:textId="77777777" w:rsidR="009103DA" w:rsidRPr="0071157C" w:rsidRDefault="009103DA" w:rsidP="00BB7F6A">
      <w:pPr>
        <w:pStyle w:val="Heading2"/>
        <w:rPr>
          <w:lang w:val="sv-SE"/>
        </w:rPr>
      </w:pPr>
      <w:bookmarkStart w:id="1641" w:name="_Toc19695364"/>
      <w:bookmarkStart w:id="1642" w:name="_Toc27225431"/>
      <w:bookmarkStart w:id="1643" w:name="_Toc36112289"/>
      <w:bookmarkStart w:id="1644" w:name="_Toc36112692"/>
      <w:bookmarkStart w:id="1645" w:name="_Toc44854251"/>
      <w:bookmarkStart w:id="1646" w:name="_Toc51839644"/>
      <w:bookmarkStart w:id="1647" w:name="_Toc57880236"/>
      <w:bookmarkStart w:id="1648" w:name="_Toc57880641"/>
      <w:bookmarkStart w:id="1649" w:name="_Toc57881046"/>
      <w:bookmarkStart w:id="1650" w:name="_Toc120005666"/>
      <w:bookmarkStart w:id="1651" w:name="_Toc136329248"/>
      <w:r w:rsidRPr="0071157C">
        <w:rPr>
          <w:lang w:val="sv-SE"/>
        </w:rPr>
        <w:t>13</w:t>
      </w:r>
      <w:r>
        <w:rPr>
          <w:lang w:val="sv-SE"/>
        </w:rPr>
        <w:t>.12</w:t>
      </w:r>
      <w:r w:rsidRPr="0071157C">
        <w:rPr>
          <w:lang w:val="sv-SE"/>
        </w:rPr>
        <w:tab/>
      </w:r>
      <w:r>
        <w:rPr>
          <w:lang w:val="sv-SE"/>
        </w:rPr>
        <w:t xml:space="preserve">Default </w:t>
      </w:r>
      <w:r w:rsidRPr="001B01C1">
        <w:rPr>
          <w:lang w:val="sv-SE"/>
        </w:rPr>
        <w:t>WWSF URI</w:t>
      </w:r>
      <w:bookmarkEnd w:id="1641"/>
      <w:bookmarkEnd w:id="1642"/>
      <w:bookmarkEnd w:id="1643"/>
      <w:bookmarkEnd w:id="1644"/>
      <w:bookmarkEnd w:id="1645"/>
      <w:bookmarkEnd w:id="1646"/>
      <w:bookmarkEnd w:id="1647"/>
      <w:bookmarkEnd w:id="1648"/>
      <w:bookmarkEnd w:id="1649"/>
      <w:bookmarkEnd w:id="1650"/>
      <w:bookmarkEnd w:id="1651"/>
    </w:p>
    <w:p w14:paraId="6F8FC70B" w14:textId="77777777" w:rsidR="009103DA" w:rsidRPr="00176A98" w:rsidRDefault="009103DA" w:rsidP="00BB7F6A">
      <w:pPr>
        <w:pStyle w:val="Heading3"/>
      </w:pPr>
      <w:bookmarkStart w:id="1652" w:name="_Toc19695365"/>
      <w:bookmarkStart w:id="1653" w:name="_Toc27225432"/>
      <w:bookmarkStart w:id="1654" w:name="_Toc36112290"/>
      <w:bookmarkStart w:id="1655" w:name="_Toc36112693"/>
      <w:bookmarkStart w:id="1656" w:name="_Toc44854252"/>
      <w:bookmarkStart w:id="1657" w:name="_Toc51839645"/>
      <w:bookmarkStart w:id="1658" w:name="_Toc57880237"/>
      <w:bookmarkStart w:id="1659" w:name="_Toc57880642"/>
      <w:bookmarkStart w:id="1660" w:name="_Toc57881047"/>
      <w:bookmarkStart w:id="1661" w:name="_Toc120005667"/>
      <w:bookmarkStart w:id="1662" w:name="_Toc136329249"/>
      <w:r w:rsidRPr="0071157C">
        <w:rPr>
          <w:lang w:val="sv-SE"/>
        </w:rPr>
        <w:t>13</w:t>
      </w:r>
      <w:r>
        <w:rPr>
          <w:lang w:val="sv-SE"/>
        </w:rPr>
        <w:t>.12</w:t>
      </w:r>
      <w:r w:rsidRPr="00176A98">
        <w:t>.1</w:t>
      </w:r>
      <w:r w:rsidRPr="00176A98">
        <w:tab/>
        <w:t>General</w:t>
      </w:r>
      <w:bookmarkEnd w:id="1652"/>
      <w:bookmarkEnd w:id="1653"/>
      <w:bookmarkEnd w:id="1654"/>
      <w:bookmarkEnd w:id="1655"/>
      <w:bookmarkEnd w:id="1656"/>
      <w:bookmarkEnd w:id="1657"/>
      <w:bookmarkEnd w:id="1658"/>
      <w:bookmarkEnd w:id="1659"/>
      <w:bookmarkEnd w:id="1660"/>
      <w:bookmarkEnd w:id="1661"/>
      <w:bookmarkEnd w:id="1662"/>
    </w:p>
    <w:p w14:paraId="79D3DCBD" w14:textId="77777777" w:rsidR="009103DA" w:rsidRPr="00522312" w:rsidRDefault="009103DA" w:rsidP="009103DA">
      <w:r>
        <w:rPr>
          <w:lang w:val="sv-SE"/>
        </w:rPr>
        <w:t xml:space="preserve">Default </w:t>
      </w:r>
      <w:r w:rsidRPr="001B01C1">
        <w:rPr>
          <w:lang w:val="sv-SE"/>
        </w:rPr>
        <w:t xml:space="preserve">WWSF </w:t>
      </w:r>
      <w:r>
        <w:rPr>
          <w:lang w:eastAsia="ja-JP"/>
        </w:rPr>
        <w:t>URI is a</w:t>
      </w:r>
      <w:r w:rsidRPr="006E262B">
        <w:rPr>
          <w:lang w:eastAsia="ja-JP"/>
        </w:rPr>
        <w:t xml:space="preserve">n HTTP URI that represents the </w:t>
      </w:r>
      <w:r w:rsidRPr="00DF74D9">
        <w:t>WebRTC Web Server Function</w:t>
      </w:r>
      <w:r>
        <w:t xml:space="preserve"> (</w:t>
      </w:r>
      <w:r w:rsidRPr="001B01C1">
        <w:rPr>
          <w:lang w:val="sv-SE"/>
        </w:rPr>
        <w:t>WWSF</w:t>
      </w:r>
      <w:r>
        <w:rPr>
          <w:lang w:val="sv-SE"/>
        </w:rPr>
        <w:t xml:space="preserve">) defined in </w:t>
      </w:r>
      <w:r>
        <w:rPr>
          <w:lang w:eastAsia="ja-JP"/>
        </w:rPr>
        <w:t>3GPP TS 23.228 [24].</w:t>
      </w:r>
    </w:p>
    <w:p w14:paraId="4FC846A8" w14:textId="77777777" w:rsidR="009103DA" w:rsidRPr="00176A98" w:rsidRDefault="009103DA" w:rsidP="00BB7F6A">
      <w:pPr>
        <w:pStyle w:val="Heading3"/>
      </w:pPr>
      <w:bookmarkStart w:id="1663" w:name="_Toc19695366"/>
      <w:bookmarkStart w:id="1664" w:name="_Toc27225433"/>
      <w:bookmarkStart w:id="1665" w:name="_Toc36112291"/>
      <w:bookmarkStart w:id="1666" w:name="_Toc36112694"/>
      <w:bookmarkStart w:id="1667" w:name="_Toc44854253"/>
      <w:bookmarkStart w:id="1668" w:name="_Toc51839646"/>
      <w:bookmarkStart w:id="1669" w:name="_Toc57880238"/>
      <w:bookmarkStart w:id="1670" w:name="_Toc57880643"/>
      <w:bookmarkStart w:id="1671" w:name="_Toc57881048"/>
      <w:bookmarkStart w:id="1672" w:name="_Toc120005668"/>
      <w:bookmarkStart w:id="1673" w:name="_Toc136329250"/>
      <w:r w:rsidRPr="0071157C">
        <w:rPr>
          <w:lang w:val="sv-SE"/>
        </w:rPr>
        <w:t>13</w:t>
      </w:r>
      <w:r>
        <w:rPr>
          <w:lang w:val="sv-SE"/>
        </w:rPr>
        <w:t>.12</w:t>
      </w:r>
      <w:r w:rsidRPr="00176A98">
        <w:t>.</w:t>
      </w:r>
      <w:r>
        <w:t>2</w:t>
      </w:r>
      <w:r w:rsidRPr="00176A98">
        <w:tab/>
      </w:r>
      <w:r>
        <w:t xml:space="preserve">Format of the </w:t>
      </w:r>
      <w:r>
        <w:rPr>
          <w:lang w:val="sv-SE"/>
        </w:rPr>
        <w:t xml:space="preserve">Default </w:t>
      </w:r>
      <w:r w:rsidRPr="001B01C1">
        <w:rPr>
          <w:lang w:val="sv-SE"/>
        </w:rPr>
        <w:t xml:space="preserve">WWSF </w:t>
      </w:r>
      <w:r>
        <w:rPr>
          <w:lang w:eastAsia="ja-JP"/>
        </w:rPr>
        <w:t>URI</w:t>
      </w:r>
      <w:bookmarkEnd w:id="1663"/>
      <w:bookmarkEnd w:id="1664"/>
      <w:bookmarkEnd w:id="1665"/>
      <w:bookmarkEnd w:id="1666"/>
      <w:bookmarkEnd w:id="1667"/>
      <w:bookmarkEnd w:id="1668"/>
      <w:bookmarkEnd w:id="1669"/>
      <w:bookmarkEnd w:id="1670"/>
      <w:bookmarkEnd w:id="1671"/>
      <w:bookmarkEnd w:id="1672"/>
      <w:bookmarkEnd w:id="1673"/>
    </w:p>
    <w:p w14:paraId="514B6895" w14:textId="77777777" w:rsidR="009103DA" w:rsidRPr="005C4BD5" w:rsidRDefault="009103DA" w:rsidP="009103DA">
      <w:pPr>
        <w:rPr>
          <w:lang w:val="en-US" w:eastAsia="ja-JP"/>
        </w:rPr>
      </w:pPr>
      <w:r w:rsidRPr="005C4BD5">
        <w:rPr>
          <w:lang w:val="en-US" w:eastAsia="ja-JP"/>
        </w:rPr>
        <w:t xml:space="preserve">The </w:t>
      </w:r>
      <w:r>
        <w:rPr>
          <w:lang w:val="sv-SE"/>
        </w:rPr>
        <w:t xml:space="preserve">Default </w:t>
      </w:r>
      <w:r w:rsidRPr="001B01C1">
        <w:rPr>
          <w:lang w:val="sv-SE"/>
        </w:rPr>
        <w:t xml:space="preserve">WWSF </w:t>
      </w:r>
      <w:r>
        <w:rPr>
          <w:lang w:eastAsia="ja-JP"/>
        </w:rPr>
        <w:t xml:space="preserve">URI </w:t>
      </w:r>
      <w:r w:rsidRPr="005C4BD5">
        <w:rPr>
          <w:rFonts w:hint="eastAsia"/>
          <w:lang w:val="en-US" w:eastAsia="ja-JP"/>
        </w:rPr>
        <w:t>is a</w:t>
      </w:r>
      <w:r w:rsidRPr="005C4BD5">
        <w:rPr>
          <w:lang w:val="en-US" w:eastAsia="ja-JP"/>
        </w:rPr>
        <w:t>n</w:t>
      </w:r>
      <w:r w:rsidRPr="005C4BD5">
        <w:rPr>
          <w:rFonts w:hint="eastAsia"/>
          <w:lang w:val="en-US" w:eastAsia="ja-JP"/>
        </w:rPr>
        <w:t xml:space="preserve"> HTTP URI </w:t>
      </w:r>
      <w:r w:rsidRPr="005C4BD5">
        <w:rPr>
          <w:lang w:val="en-US" w:eastAsia="ja-JP"/>
        </w:rPr>
        <w:t>that should have</w:t>
      </w:r>
      <w:r w:rsidRPr="005C4BD5">
        <w:rPr>
          <w:rFonts w:hint="eastAsia"/>
          <w:lang w:val="en-US" w:eastAsia="ja-JP"/>
        </w:rPr>
        <w:t xml:space="preserve"> the following format:</w:t>
      </w:r>
    </w:p>
    <w:p w14:paraId="54F7F5E4" w14:textId="77777777" w:rsidR="009103DA" w:rsidRPr="005C4BD5" w:rsidRDefault="009103DA" w:rsidP="001C6A25">
      <w:pPr>
        <w:pStyle w:val="B1"/>
        <w:rPr>
          <w:lang w:val="en-US"/>
        </w:rPr>
      </w:pPr>
      <w:r w:rsidRPr="001C6A25">
        <w:t>"http://wwsf.&lt;domain&gt;"</w:t>
      </w:r>
    </w:p>
    <w:p w14:paraId="47A11CE5" w14:textId="77777777" w:rsidR="009103DA" w:rsidRDefault="009103DA" w:rsidP="009103DA">
      <w:pPr>
        <w:rPr>
          <w:lang w:eastAsia="ja-JP"/>
        </w:rPr>
      </w:pPr>
      <w:r>
        <w:t xml:space="preserve">in which "&lt;domain&gt;" identifies the domain hosting the </w:t>
      </w:r>
      <w:r w:rsidRPr="001B01C1">
        <w:rPr>
          <w:lang w:val="sv-SE"/>
        </w:rPr>
        <w:t>WWSF</w:t>
      </w:r>
      <w:r>
        <w:t>.</w:t>
      </w:r>
    </w:p>
    <w:p w14:paraId="0ADE5AB5" w14:textId="77777777" w:rsidR="009103DA" w:rsidRDefault="009103DA" w:rsidP="009103DA">
      <w:r>
        <w:t xml:space="preserve">If a </w:t>
      </w:r>
      <w:r w:rsidRPr="002D100F">
        <w:t xml:space="preserve">preconfigured </w:t>
      </w:r>
      <w:r>
        <w:t xml:space="preserve">or provisioned </w:t>
      </w:r>
      <w:r w:rsidRPr="001B01C1">
        <w:rPr>
          <w:lang w:val="sv-SE"/>
        </w:rPr>
        <w:t xml:space="preserve">WWSF </w:t>
      </w:r>
      <w:r>
        <w:rPr>
          <w:lang w:eastAsia="ja-JP"/>
        </w:rPr>
        <w:t xml:space="preserve">URI </w:t>
      </w:r>
      <w:r>
        <w:t xml:space="preserve">is available then the UE shall use it. When a </w:t>
      </w:r>
      <w:r w:rsidRPr="002D100F">
        <w:t xml:space="preserve">preconfigured </w:t>
      </w:r>
      <w:r>
        <w:t xml:space="preserve">or provisioned </w:t>
      </w:r>
      <w:r w:rsidRPr="001B01C1">
        <w:rPr>
          <w:lang w:val="sv-SE"/>
        </w:rPr>
        <w:t xml:space="preserve">WWSF </w:t>
      </w:r>
      <w:r>
        <w:rPr>
          <w:lang w:eastAsia="ja-JP"/>
        </w:rPr>
        <w:t xml:space="preserve">URI </w:t>
      </w:r>
      <w:r>
        <w:t xml:space="preserve">does not exist then the UE shall create the </w:t>
      </w:r>
      <w:r>
        <w:rPr>
          <w:lang w:val="sv-SE"/>
        </w:rPr>
        <w:t xml:space="preserve">Default </w:t>
      </w:r>
      <w:r w:rsidRPr="001B01C1">
        <w:rPr>
          <w:lang w:val="sv-SE"/>
        </w:rPr>
        <w:t xml:space="preserve">WWSF </w:t>
      </w:r>
      <w:r>
        <w:rPr>
          <w:lang w:eastAsia="ja-JP"/>
        </w:rPr>
        <w:t xml:space="preserve">URI </w:t>
      </w:r>
      <w:r>
        <w:t>as follows:</w:t>
      </w:r>
    </w:p>
    <w:p w14:paraId="0F4A793F" w14:textId="77777777" w:rsidR="009103DA" w:rsidRDefault="009103DA" w:rsidP="009103DA">
      <w:pPr>
        <w:pStyle w:val="B1"/>
        <w:rPr>
          <w:lang w:eastAsia="ja-JP"/>
        </w:rPr>
      </w:pPr>
      <w:r>
        <w:t>-</w:t>
      </w:r>
      <w:r>
        <w:tab/>
      </w:r>
      <w:r w:rsidRPr="0027687B">
        <w:t>The first label shall be "</w:t>
      </w:r>
      <w:r>
        <w:rPr>
          <w:lang w:eastAsia="ja-JP"/>
        </w:rPr>
        <w:t>wwsf</w:t>
      </w:r>
      <w:r w:rsidRPr="0027687B">
        <w:t>".</w:t>
      </w:r>
    </w:p>
    <w:p w14:paraId="371A0ECC" w14:textId="77777777" w:rsidR="009103DA" w:rsidRDefault="009103DA" w:rsidP="009103DA">
      <w:pPr>
        <w:pStyle w:val="B1"/>
        <w:rPr>
          <w:lang w:eastAsia="ja-JP"/>
        </w:rPr>
      </w:pPr>
      <w:r>
        <w:rPr>
          <w:lang w:eastAsia="ja-JP"/>
        </w:rPr>
        <w:t>-</w:t>
      </w:r>
      <w:r>
        <w:rPr>
          <w:lang w:eastAsia="ja-JP"/>
        </w:rPr>
        <w:tab/>
        <w:t xml:space="preserve">The next label(s) </w:t>
      </w:r>
      <w:r w:rsidRPr="00ED54C5">
        <w:rPr>
          <w:lang w:eastAsia="ja-JP"/>
        </w:rPr>
        <w:t>shall</w:t>
      </w:r>
      <w:r>
        <w:rPr>
          <w:lang w:eastAsia="ja-JP"/>
        </w:rPr>
        <w:t xml:space="preserve"> identify the home network as follows:</w:t>
      </w:r>
    </w:p>
    <w:p w14:paraId="7DB688B0" w14:textId="77777777" w:rsidR="009103DA" w:rsidRDefault="009103DA" w:rsidP="009103DA">
      <w:pPr>
        <w:pStyle w:val="B2"/>
        <w:rPr>
          <w:lang w:eastAsia="ja-JP"/>
        </w:rPr>
      </w:pPr>
      <w:r>
        <w:rPr>
          <w:lang w:eastAsia="ja-JP"/>
        </w:rPr>
        <w:t>1.</w:t>
      </w:r>
      <w:r>
        <w:rPr>
          <w:lang w:eastAsia="ja-JP"/>
        </w:rPr>
        <w:tab/>
        <w:t xml:space="preserve">When the UE has an ISIM, the </w:t>
      </w:r>
      <w:r>
        <w:t>domain name from the IMPI</w:t>
      </w:r>
      <w:r>
        <w:rPr>
          <w:lang w:eastAsia="ja-JP"/>
        </w:rPr>
        <w:t xml:space="preserve"> shall be used (see 3GPP TS 31.103 [93]) as follows:</w:t>
      </w:r>
    </w:p>
    <w:p w14:paraId="5EA6CD4F" w14:textId="77777777" w:rsidR="009103DA" w:rsidRDefault="009103DA" w:rsidP="009103DA">
      <w:pPr>
        <w:pStyle w:val="B3"/>
      </w:pPr>
      <w:r>
        <w:t>a.</w:t>
      </w:r>
      <w:r>
        <w:tab/>
        <w:t>if the last two labels of the domain name from the IMPI are "</w:t>
      </w:r>
      <w:r w:rsidRPr="003712D7">
        <w:t>3gppnetwork.org</w:t>
      </w:r>
      <w:r>
        <w:t>":</w:t>
      </w:r>
    </w:p>
    <w:p w14:paraId="401F35D4" w14:textId="77777777" w:rsidR="009103DA" w:rsidRDefault="009103DA" w:rsidP="009103DA">
      <w:pPr>
        <w:pStyle w:val="B4"/>
      </w:pPr>
      <w:r>
        <w:t>i.</w:t>
      </w:r>
      <w:r>
        <w:tab/>
        <w:t xml:space="preserve">the next labels </w:t>
      </w:r>
      <w:r>
        <w:rPr>
          <w:rFonts w:hint="eastAsia"/>
          <w:lang w:eastAsia="ja-JP"/>
        </w:rPr>
        <w:t>shall</w:t>
      </w:r>
      <w:r>
        <w:t xml:space="preserve"> be all labels of the domain name from the IMPI apart from the last two labels; and</w:t>
      </w:r>
    </w:p>
    <w:p w14:paraId="0860CF99" w14:textId="77777777" w:rsidR="009103DA" w:rsidRDefault="009103DA" w:rsidP="009103DA">
      <w:pPr>
        <w:pStyle w:val="B4"/>
      </w:pPr>
      <w:r>
        <w:t>ii.</w:t>
      </w:r>
      <w:r>
        <w:tab/>
        <w:t xml:space="preserve">the last three labels </w:t>
      </w:r>
      <w:r>
        <w:rPr>
          <w:rFonts w:hint="eastAsia"/>
          <w:lang w:eastAsia="ja-JP"/>
        </w:rPr>
        <w:t>shall</w:t>
      </w:r>
      <w:r>
        <w:t xml:space="preserve"> be "pub.3gppnetwork.org";</w:t>
      </w:r>
    </w:p>
    <w:p w14:paraId="0508E24C" w14:textId="77777777" w:rsidR="009103DA" w:rsidRPr="003712D7" w:rsidRDefault="009103DA" w:rsidP="009103DA">
      <w:pPr>
        <w:pStyle w:val="B3"/>
      </w:pPr>
      <w:r>
        <w:t>b.</w:t>
      </w:r>
      <w:r>
        <w:tab/>
        <w:t>if the last two labels of the domain name from the IMPI are other than the "</w:t>
      </w:r>
      <w:r w:rsidRPr="003712D7">
        <w:t>3gppnetwork.org</w:t>
      </w:r>
      <w:r>
        <w:t>":</w:t>
      </w:r>
    </w:p>
    <w:p w14:paraId="40DE3C8D" w14:textId="77777777" w:rsidR="009103DA" w:rsidRDefault="009103DA" w:rsidP="009103DA">
      <w:pPr>
        <w:pStyle w:val="B4"/>
      </w:pPr>
      <w:r>
        <w:rPr>
          <w:rFonts w:hint="eastAsia"/>
          <w:lang w:eastAsia="ja-JP"/>
        </w:rPr>
        <w:lastRenderedPageBreak/>
        <w:t>i</w:t>
      </w:r>
      <w:r>
        <w:t>.</w:t>
      </w:r>
      <w:r>
        <w:tab/>
        <w:t xml:space="preserve">the next labels </w:t>
      </w:r>
      <w:r>
        <w:rPr>
          <w:rFonts w:hint="eastAsia"/>
          <w:lang w:eastAsia="ja-JP"/>
        </w:rPr>
        <w:t>shall</w:t>
      </w:r>
      <w:r>
        <w:t xml:space="preserve"> be all labels of the domain name from the IMPI;</w:t>
      </w:r>
    </w:p>
    <w:p w14:paraId="28C5B6E1" w14:textId="77777777" w:rsidR="009103DA" w:rsidRDefault="009103DA" w:rsidP="009103DA">
      <w:pPr>
        <w:pStyle w:val="B2"/>
      </w:pPr>
      <w:r>
        <w:rPr>
          <w:lang w:eastAsia="ja-JP"/>
        </w:rPr>
        <w:t>2.</w:t>
      </w:r>
      <w:r>
        <w:rPr>
          <w:lang w:eastAsia="ja-JP"/>
        </w:rPr>
        <w:tab/>
      </w:r>
      <w:r>
        <w:rPr>
          <w:rFonts w:hint="eastAsia"/>
          <w:lang w:eastAsia="ja-JP"/>
        </w:rPr>
        <w:t>W</w:t>
      </w:r>
      <w:r>
        <w:rPr>
          <w:lang w:eastAsia="ja-JP"/>
        </w:rPr>
        <w:t>hen the UE has a USIM and does not have an ISIM, the home network shall be "</w:t>
      </w:r>
      <w:r w:rsidRPr="000207B8">
        <w:rPr>
          <w:lang w:eastAsia="ja-JP"/>
        </w:rPr>
        <w:t>ims.</w:t>
      </w:r>
      <w:r>
        <w:rPr>
          <w:lang w:eastAsia="ja-JP"/>
        </w:rPr>
        <w:t>mnc&lt;MNC&gt;.mcc&lt;MCC&gt;.</w:t>
      </w:r>
      <w:r>
        <w:t>pub.3gppnetwork.org</w:t>
      </w:r>
      <w:r>
        <w:rPr>
          <w:lang w:eastAsia="ja-JP"/>
        </w:rPr>
        <w:t xml:space="preserve">" where &lt;MNC&gt; and &lt;MCC&gt; shall be derived from the components of the IMSI defined in clause 2.2. If there are only two significant digits in the MNC, one "0" digit shall be inserted at the left side to fill the 3 digits coding of MNC in the FQDN of </w:t>
      </w:r>
      <w:r w:rsidRPr="001B01C1">
        <w:rPr>
          <w:lang w:val="sv-SE"/>
        </w:rPr>
        <w:t xml:space="preserve">WWSF </w:t>
      </w:r>
      <w:r>
        <w:rPr>
          <w:lang w:eastAsia="ja-JP"/>
        </w:rPr>
        <w:t>URI.</w:t>
      </w:r>
    </w:p>
    <w:p w14:paraId="44059E6B" w14:textId="77777777" w:rsidR="009103DA" w:rsidRDefault="009103DA" w:rsidP="009103DA">
      <w:r>
        <w:t xml:space="preserve">As an </w:t>
      </w:r>
      <w:r w:rsidRPr="00D778C6">
        <w:t xml:space="preserve">example for </w:t>
      </w:r>
      <w:r w:rsidRPr="00ED54C5">
        <w:rPr>
          <w:rFonts w:hint="eastAsia"/>
          <w:lang w:eastAsia="ja-JP"/>
        </w:rPr>
        <w:t>the</w:t>
      </w:r>
      <w:r w:rsidRPr="00D778C6">
        <w:rPr>
          <w:rFonts w:hint="eastAsia"/>
          <w:lang w:eastAsia="ja-JP"/>
        </w:rPr>
        <w:t xml:space="preserve"> </w:t>
      </w:r>
      <w:r w:rsidRPr="00D778C6">
        <w:t>case</w:t>
      </w:r>
      <w:r>
        <w:t xml:space="preserve"> when the UE has the ISIM, where </w:t>
      </w:r>
      <w:r w:rsidRPr="006D08F3">
        <w:t>the IMPI is "user@operator.com"</w:t>
      </w:r>
      <w:r>
        <w:t xml:space="preserve">, the Default </w:t>
      </w:r>
      <w:r w:rsidRPr="001B01C1">
        <w:rPr>
          <w:lang w:val="sv-SE"/>
        </w:rPr>
        <w:t xml:space="preserve">WWSF </w:t>
      </w:r>
      <w:r>
        <w:rPr>
          <w:lang w:eastAsia="ja-JP"/>
        </w:rPr>
        <w:t>URI</w:t>
      </w:r>
      <w:r>
        <w:t xml:space="preserve"> used by the UE would be:</w:t>
      </w:r>
    </w:p>
    <w:p w14:paraId="269B500E" w14:textId="77777777" w:rsidR="009103DA" w:rsidRDefault="009103DA" w:rsidP="009103DA">
      <w:pPr>
        <w:pStyle w:val="PL"/>
      </w:pPr>
      <w:r>
        <w:t>EXAMPLE</w:t>
      </w:r>
      <w:r>
        <w:rPr>
          <w:rFonts w:hint="eastAsia"/>
          <w:lang w:eastAsia="zh-CN"/>
        </w:rPr>
        <w:t> 1</w:t>
      </w:r>
      <w:r>
        <w:t>:</w:t>
      </w:r>
      <w:r>
        <w:tab/>
      </w:r>
      <w:r w:rsidRPr="0027687B">
        <w:t>"</w:t>
      </w:r>
      <w:r w:rsidRPr="00502D80">
        <w:t>http://</w:t>
      </w:r>
      <w:r>
        <w:t>wwsf</w:t>
      </w:r>
      <w:r w:rsidRPr="00502D80">
        <w:t>.operator.com</w:t>
      </w:r>
      <w:r w:rsidRPr="0027687B">
        <w:t>"</w:t>
      </w:r>
      <w:r>
        <w:t>.</w:t>
      </w:r>
    </w:p>
    <w:p w14:paraId="2F5AF31E" w14:textId="77777777" w:rsidR="009103DA" w:rsidRDefault="009103DA" w:rsidP="009103DA">
      <w:r>
        <w:t xml:space="preserve">As an example for </w:t>
      </w:r>
      <w:r w:rsidRPr="00ED54C5">
        <w:rPr>
          <w:rFonts w:hint="eastAsia"/>
          <w:lang w:eastAsia="ja-JP"/>
        </w:rPr>
        <w:t>the</w:t>
      </w:r>
      <w:r>
        <w:rPr>
          <w:rFonts w:hint="eastAsia"/>
          <w:lang w:eastAsia="ja-JP"/>
        </w:rPr>
        <w:t xml:space="preserve"> </w:t>
      </w:r>
      <w:r>
        <w:t xml:space="preserve">case when the UE has the ISIM, where </w:t>
      </w:r>
      <w:r w:rsidRPr="006D08F3">
        <w:t>the IMPI is "</w:t>
      </w:r>
      <w:r>
        <w:rPr>
          <w:snapToGrid w:val="0"/>
        </w:rPr>
        <w:t>234150999999999@ims.mnc015.mcc234.3gppnetwork.org</w:t>
      </w:r>
      <w:r w:rsidRPr="006D08F3">
        <w:t>"</w:t>
      </w:r>
      <w:r>
        <w:t xml:space="preserve">, the Default </w:t>
      </w:r>
      <w:r w:rsidRPr="001B01C1">
        <w:rPr>
          <w:lang w:val="sv-SE"/>
        </w:rPr>
        <w:t xml:space="preserve">WWSF </w:t>
      </w:r>
      <w:r>
        <w:rPr>
          <w:lang w:eastAsia="ja-JP"/>
        </w:rPr>
        <w:t xml:space="preserve">URI </w:t>
      </w:r>
      <w:r>
        <w:t>used by the UE would be:</w:t>
      </w:r>
    </w:p>
    <w:p w14:paraId="4F2D8B0F" w14:textId="77777777" w:rsidR="009103DA" w:rsidRDefault="009103DA" w:rsidP="009103DA">
      <w:pPr>
        <w:pStyle w:val="PL"/>
      </w:pPr>
      <w:r>
        <w:t>EXAMPLE</w:t>
      </w:r>
      <w:r>
        <w:rPr>
          <w:rFonts w:hint="eastAsia"/>
          <w:lang w:eastAsia="zh-CN"/>
        </w:rPr>
        <w:t> 2</w:t>
      </w:r>
      <w:r>
        <w:t>:</w:t>
      </w:r>
      <w:r>
        <w:tab/>
      </w:r>
      <w:r w:rsidRPr="0027687B">
        <w:t>"</w:t>
      </w:r>
      <w:r w:rsidRPr="00502D80">
        <w:t>http://</w:t>
      </w:r>
      <w:r>
        <w:t>wwsf.ims.</w:t>
      </w:r>
      <w:r>
        <w:rPr>
          <w:snapToGrid w:val="0"/>
        </w:rPr>
        <w:t>mnc015.mcc234.pub.3gppnetwork.org</w:t>
      </w:r>
      <w:r w:rsidRPr="0027687B">
        <w:t>"</w:t>
      </w:r>
      <w:r>
        <w:t>.</w:t>
      </w:r>
    </w:p>
    <w:p w14:paraId="213C8B07" w14:textId="77777777" w:rsidR="009103DA" w:rsidRPr="0027687B" w:rsidRDefault="009103DA" w:rsidP="009103DA">
      <w:r w:rsidRPr="0027687B">
        <w:t>As an example</w:t>
      </w:r>
      <w:r>
        <w:t xml:space="preserve"> for </w:t>
      </w:r>
      <w:r w:rsidRPr="00ED54C5">
        <w:rPr>
          <w:rFonts w:hint="eastAsia"/>
          <w:lang w:eastAsia="ja-JP"/>
        </w:rPr>
        <w:t>the</w:t>
      </w:r>
      <w:r>
        <w:rPr>
          <w:rFonts w:hint="eastAsia"/>
          <w:lang w:eastAsia="ja-JP"/>
        </w:rPr>
        <w:t xml:space="preserve"> </w:t>
      </w:r>
      <w:r>
        <w:t>case when the UE has the USIM and does not have the ISIM</w:t>
      </w:r>
      <w:r w:rsidRPr="0027687B">
        <w:t xml:space="preserve">, </w:t>
      </w:r>
      <w:r>
        <w:t xml:space="preserve">where </w:t>
      </w:r>
      <w:r w:rsidRPr="0027687B">
        <w:t xml:space="preserve">the MCC </w:t>
      </w:r>
      <w:r>
        <w:t xml:space="preserve">is </w:t>
      </w:r>
      <w:r w:rsidRPr="0027687B">
        <w:t xml:space="preserve">345 and </w:t>
      </w:r>
      <w:r>
        <w:t xml:space="preserve">the </w:t>
      </w:r>
      <w:r w:rsidRPr="0027687B">
        <w:t xml:space="preserve">MNC </w:t>
      </w:r>
      <w:r>
        <w:t xml:space="preserve">is </w:t>
      </w:r>
      <w:r w:rsidRPr="0027687B">
        <w:t>12</w:t>
      </w:r>
      <w:r>
        <w:t xml:space="preserve">, the Default </w:t>
      </w:r>
      <w:r w:rsidRPr="001B01C1">
        <w:rPr>
          <w:lang w:val="sv-SE"/>
        </w:rPr>
        <w:t xml:space="preserve">WWSF </w:t>
      </w:r>
      <w:r>
        <w:rPr>
          <w:lang w:eastAsia="ja-JP"/>
        </w:rPr>
        <w:t xml:space="preserve">URI </w:t>
      </w:r>
      <w:r>
        <w:t>created and</w:t>
      </w:r>
      <w:r w:rsidRPr="0027687B">
        <w:t xml:space="preserve"> </w:t>
      </w:r>
      <w:r w:rsidRPr="0027687B">
        <w:rPr>
          <w:rFonts w:hint="eastAsia"/>
          <w:lang w:eastAsia="ja-JP"/>
        </w:rPr>
        <w:t>used by the UE would be</w:t>
      </w:r>
      <w:r w:rsidRPr="0027687B">
        <w:t>:</w:t>
      </w:r>
    </w:p>
    <w:p w14:paraId="2AAE5772" w14:textId="77777777" w:rsidR="009103DA" w:rsidRDefault="009103DA" w:rsidP="009103DA">
      <w:pPr>
        <w:pStyle w:val="PL"/>
      </w:pPr>
      <w:r>
        <w:t>EXAMPLE</w:t>
      </w:r>
      <w:r>
        <w:rPr>
          <w:rFonts w:hint="eastAsia"/>
          <w:lang w:eastAsia="zh-CN"/>
        </w:rPr>
        <w:t> 3</w:t>
      </w:r>
      <w:r>
        <w:t>:</w:t>
      </w:r>
      <w:r>
        <w:tab/>
      </w:r>
      <w:r w:rsidRPr="0027687B">
        <w:t>"</w:t>
      </w:r>
      <w:r w:rsidRPr="00502D80">
        <w:t>http://</w:t>
      </w:r>
      <w:r>
        <w:rPr>
          <w:lang w:eastAsia="ja-JP"/>
        </w:rPr>
        <w:t>wwsf</w:t>
      </w:r>
      <w:r w:rsidRPr="0027687B">
        <w:t>.</w:t>
      </w:r>
      <w:r w:rsidRPr="000207B8">
        <w:rPr>
          <w:rFonts w:hint="eastAsia"/>
          <w:lang w:eastAsia="ja-JP"/>
        </w:rPr>
        <w:t>ims.</w:t>
      </w:r>
      <w:r w:rsidRPr="0027687B">
        <w:t>mnc012.mcc345.</w:t>
      </w:r>
      <w:r>
        <w:rPr>
          <w:rFonts w:hint="eastAsia"/>
          <w:lang w:eastAsia="ja-JP"/>
        </w:rPr>
        <w:t>pub</w:t>
      </w:r>
      <w:r w:rsidRPr="0027687B">
        <w:t>.3gppnetwork.org"</w:t>
      </w:r>
      <w:r>
        <w:t>.</w:t>
      </w:r>
    </w:p>
    <w:p w14:paraId="7D5D8A53" w14:textId="77777777" w:rsidR="009103DA" w:rsidRDefault="009103DA" w:rsidP="00BB7F6A">
      <w:pPr>
        <w:pStyle w:val="Heading2"/>
        <w:rPr>
          <w:lang w:eastAsia="zh-CN"/>
        </w:rPr>
      </w:pPr>
      <w:bookmarkStart w:id="1674" w:name="_Toc19695367"/>
      <w:bookmarkStart w:id="1675" w:name="_Toc27225434"/>
      <w:bookmarkStart w:id="1676" w:name="_Toc36112292"/>
      <w:bookmarkStart w:id="1677" w:name="_Toc36112695"/>
      <w:bookmarkStart w:id="1678" w:name="_Toc44854254"/>
      <w:bookmarkStart w:id="1679" w:name="_Toc51839647"/>
      <w:bookmarkStart w:id="1680" w:name="_Toc57880239"/>
      <w:bookmarkStart w:id="1681" w:name="_Toc57880644"/>
      <w:bookmarkStart w:id="1682" w:name="_Toc57881049"/>
      <w:bookmarkStart w:id="1683" w:name="_Toc120005669"/>
      <w:bookmarkStart w:id="1684" w:name="_Toc136329251"/>
      <w:r>
        <w:t>13.13</w:t>
      </w:r>
      <w:r>
        <w:tab/>
      </w:r>
      <w:r>
        <w:rPr>
          <w:lang w:eastAsia="zh-CN"/>
        </w:rPr>
        <w:t xml:space="preserve">IMEI based </w:t>
      </w:r>
      <w:r>
        <w:rPr>
          <w:lang w:val="en-US"/>
        </w:rPr>
        <w:t>i</w:t>
      </w:r>
      <w:r>
        <w:rPr>
          <w:lang w:val="x-none"/>
        </w:rPr>
        <w:t>dentity</w:t>
      </w:r>
      <w:bookmarkEnd w:id="1674"/>
      <w:bookmarkEnd w:id="1675"/>
      <w:bookmarkEnd w:id="1676"/>
      <w:bookmarkEnd w:id="1677"/>
      <w:bookmarkEnd w:id="1678"/>
      <w:bookmarkEnd w:id="1679"/>
      <w:bookmarkEnd w:id="1680"/>
      <w:bookmarkEnd w:id="1681"/>
      <w:bookmarkEnd w:id="1682"/>
      <w:bookmarkEnd w:id="1683"/>
      <w:bookmarkEnd w:id="1684"/>
    </w:p>
    <w:p w14:paraId="08909129" w14:textId="735D1F88" w:rsidR="009103DA" w:rsidRDefault="009103DA" w:rsidP="009103DA">
      <w:r>
        <w:t xml:space="preserve">The IMEI based identity shall take the form of a SIP URI (see IETF RFC 3261 [26]). The IMEI based identity is included in </w:t>
      </w:r>
      <w:r>
        <w:rPr>
          <w:lang w:val="x-none"/>
        </w:rPr>
        <w:t>P-Preferred-Identity</w:t>
      </w:r>
      <w:r>
        <w:rPr>
          <w:lang w:val="en-US"/>
        </w:rPr>
        <w:t xml:space="preserve"> header field of</w:t>
      </w:r>
      <w:r>
        <w:t xml:space="preserve"> SIP INVITE request by the UE and used in cases of unauthenticated emergency sessions as specified in </w:t>
      </w:r>
      <w:r w:rsidR="00D60F0F">
        <w:t>clause </w:t>
      </w:r>
      <w:r w:rsidR="00D60F0F" w:rsidRPr="00741DC9">
        <w:rPr>
          <w:noProof/>
        </w:rPr>
        <w:t>5</w:t>
      </w:r>
      <w:r w:rsidRPr="00741DC9">
        <w:rPr>
          <w:noProof/>
        </w:rPr>
        <w:t>.1.6.8.2</w:t>
      </w:r>
      <w:r>
        <w:rPr>
          <w:noProof/>
        </w:rPr>
        <w:t xml:space="preserve"> </w:t>
      </w:r>
      <w:r>
        <w:t>of 3GPP TS 24.229 [81]. A SIP URI for an IMEI based identity shall take the form "sip:user@domain" where by the user part shall contain the IMEI. The IMEI shall be encoded according to ABNF of imeival as defined in IETF RFC 7254 [79]. The domain part shall contain the home network domain named derived as specified in clause 13.2.</w:t>
      </w:r>
    </w:p>
    <w:p w14:paraId="2D1D80E0" w14:textId="77777777" w:rsidR="009103DA" w:rsidRDefault="009103DA" w:rsidP="009103DA">
      <w:r>
        <w:t>An example for the case when the UE has a home network domain name of operator.com is:</w:t>
      </w:r>
    </w:p>
    <w:p w14:paraId="5FE5E6F1" w14:textId="77777777" w:rsidR="009103DA" w:rsidRDefault="009103DA" w:rsidP="009103DA">
      <w:pPr>
        <w:pStyle w:val="EX"/>
      </w:pPr>
      <w:r>
        <w:t>EXAMPLE 1:</w:t>
      </w:r>
      <w:r>
        <w:tab/>
        <w:t>"</w:t>
      </w:r>
      <w:r w:rsidRPr="007928BB">
        <w:t>sip:</w:t>
      </w:r>
      <w:r w:rsidRPr="00622E56">
        <w:t>90420156-025763-0@</w:t>
      </w:r>
      <w:r>
        <w:t>operator</w:t>
      </w:r>
      <w:r w:rsidRPr="00622E56">
        <w:t>.com</w:t>
      </w:r>
      <w:r>
        <w:t>"</w:t>
      </w:r>
    </w:p>
    <w:p w14:paraId="11D99607" w14:textId="77777777" w:rsidR="009103DA" w:rsidRDefault="009103DA" w:rsidP="009103DA">
      <w:r>
        <w:t>An example for 3GPP systems, when the UE with no ISIM application has a home network domain name of ims.mnc015.mcc234.3gppnetwork.org</w:t>
      </w:r>
      <w:r>
        <w:rPr>
          <w:rFonts w:hint="eastAsia"/>
          <w:lang w:eastAsia="zh-CN"/>
        </w:rPr>
        <w:t xml:space="preserve"> derived from the same example IMSI </w:t>
      </w:r>
      <w:r>
        <w:rPr>
          <w:lang w:eastAsia="zh-CN"/>
        </w:rPr>
        <w:t>from</w:t>
      </w:r>
      <w:r>
        <w:t xml:space="preserve"> clause </w:t>
      </w:r>
      <w:r w:rsidRPr="000647DA">
        <w:t>13.2</w:t>
      </w:r>
      <w:r>
        <w:t xml:space="preserve"> is:</w:t>
      </w:r>
    </w:p>
    <w:p w14:paraId="635D424A" w14:textId="77777777" w:rsidR="009103DA" w:rsidRPr="00C2265B" w:rsidRDefault="009103DA" w:rsidP="009103DA">
      <w:pPr>
        <w:pStyle w:val="EX"/>
      </w:pPr>
      <w:r>
        <w:t>EXAMPLE </w:t>
      </w:r>
      <w:r>
        <w:rPr>
          <w:lang w:eastAsia="zh-CN"/>
        </w:rPr>
        <w:t>2</w:t>
      </w:r>
      <w:r>
        <w:t>:</w:t>
      </w:r>
      <w:r>
        <w:tab/>
        <w:t>"</w:t>
      </w:r>
      <w:r w:rsidRPr="00B82996">
        <w:t>sip:90420156-025763-0@ims.mnc015.mcc234.3gppnetwork.org</w:t>
      </w:r>
      <w:r>
        <w:t>"</w:t>
      </w:r>
    </w:p>
    <w:p w14:paraId="0BC4F01F" w14:textId="77777777" w:rsidR="009103DA" w:rsidRDefault="009103DA" w:rsidP="00BB7F6A">
      <w:pPr>
        <w:pStyle w:val="Heading1"/>
      </w:pPr>
      <w:bookmarkStart w:id="1685" w:name="_Toc19695368"/>
      <w:bookmarkStart w:id="1686" w:name="_Toc27225435"/>
      <w:bookmarkStart w:id="1687" w:name="_Toc36112293"/>
      <w:bookmarkStart w:id="1688" w:name="_Toc36112696"/>
      <w:bookmarkStart w:id="1689" w:name="_Toc44854255"/>
      <w:bookmarkStart w:id="1690" w:name="_Toc51839648"/>
      <w:bookmarkStart w:id="1691" w:name="_Toc57880240"/>
      <w:bookmarkStart w:id="1692" w:name="_Toc57880645"/>
      <w:bookmarkStart w:id="1693" w:name="_Toc57881050"/>
      <w:bookmarkStart w:id="1694" w:name="_Toc120005670"/>
      <w:bookmarkStart w:id="1695" w:name="_Toc136329252"/>
      <w:r>
        <w:t>14</w:t>
      </w:r>
      <w:r>
        <w:tab/>
        <w:t>Numbering, addressing and identification for 3GPP System to WLAN Interworking</w:t>
      </w:r>
      <w:bookmarkEnd w:id="1685"/>
      <w:bookmarkEnd w:id="1686"/>
      <w:bookmarkEnd w:id="1687"/>
      <w:bookmarkEnd w:id="1688"/>
      <w:bookmarkEnd w:id="1689"/>
      <w:bookmarkEnd w:id="1690"/>
      <w:bookmarkEnd w:id="1691"/>
      <w:bookmarkEnd w:id="1692"/>
      <w:bookmarkEnd w:id="1693"/>
      <w:bookmarkEnd w:id="1694"/>
      <w:bookmarkEnd w:id="1695"/>
    </w:p>
    <w:p w14:paraId="1D3C8392" w14:textId="77777777" w:rsidR="009103DA" w:rsidRDefault="009103DA" w:rsidP="00BB7F6A">
      <w:pPr>
        <w:pStyle w:val="Heading2"/>
      </w:pPr>
      <w:bookmarkStart w:id="1696" w:name="_Toc19695369"/>
      <w:bookmarkStart w:id="1697" w:name="_Toc27225436"/>
      <w:bookmarkStart w:id="1698" w:name="_Toc36112294"/>
      <w:bookmarkStart w:id="1699" w:name="_Toc36112697"/>
      <w:bookmarkStart w:id="1700" w:name="_Toc44854256"/>
      <w:bookmarkStart w:id="1701" w:name="_Toc51839649"/>
      <w:bookmarkStart w:id="1702" w:name="_Toc57880241"/>
      <w:bookmarkStart w:id="1703" w:name="_Toc57880646"/>
      <w:bookmarkStart w:id="1704" w:name="_Toc57881051"/>
      <w:bookmarkStart w:id="1705" w:name="_Toc120005671"/>
      <w:bookmarkStart w:id="1706" w:name="_Toc136329253"/>
      <w:r>
        <w:t>14.1</w:t>
      </w:r>
      <w:r>
        <w:tab/>
        <w:t>Introduction</w:t>
      </w:r>
      <w:bookmarkEnd w:id="1696"/>
      <w:bookmarkEnd w:id="1697"/>
      <w:bookmarkEnd w:id="1698"/>
      <w:bookmarkEnd w:id="1699"/>
      <w:bookmarkEnd w:id="1700"/>
      <w:bookmarkEnd w:id="1701"/>
      <w:bookmarkEnd w:id="1702"/>
      <w:bookmarkEnd w:id="1703"/>
      <w:bookmarkEnd w:id="1704"/>
      <w:bookmarkEnd w:id="1705"/>
      <w:bookmarkEnd w:id="1706"/>
    </w:p>
    <w:p w14:paraId="35903542" w14:textId="77777777" w:rsidR="009103DA" w:rsidRDefault="009103DA" w:rsidP="009103DA">
      <w:r>
        <w:t>This clause describes the format of the parameters needed to access the 3GPP system supporting the WLAN interworking. For further information on the use of the parameters see 3GPP TS 24.234 [48]. For more information on the ".3gppnetwork.org" domain name and its applicability, see Annex D of the present document.</w:t>
      </w:r>
    </w:p>
    <w:p w14:paraId="7857E7CF" w14:textId="77777777" w:rsidR="009103DA" w:rsidRDefault="009103DA" w:rsidP="009103DA">
      <w:pPr>
        <w:pStyle w:val="NO"/>
      </w:pPr>
      <w:r>
        <w:t>NOTE:</w:t>
      </w:r>
      <w:r>
        <w:tab/>
        <w:t xml:space="preserve">The </w:t>
      </w:r>
      <w:r w:rsidRPr="004E2322">
        <w:t xml:space="preserve">WLAN Network Selection and WLAN/3GPP Radio Interworking features supersede </w:t>
      </w:r>
      <w:r>
        <w:t xml:space="preserve">the </w:t>
      </w:r>
      <w:r w:rsidRPr="004E2322">
        <w:t>I-WLAN feature from Rel-12 onwards, therefore all I-WLAN related require</w:t>
      </w:r>
      <w:r>
        <w:t>ments specified in the present C</w:t>
      </w:r>
      <w:r w:rsidRPr="004E2322">
        <w:t>lause are no longer maintained.</w:t>
      </w:r>
    </w:p>
    <w:p w14:paraId="5F64F14D" w14:textId="7863FEA8" w:rsidR="009103DA" w:rsidRDefault="009103DA" w:rsidP="00BB7F6A">
      <w:pPr>
        <w:pStyle w:val="Heading2"/>
      </w:pPr>
      <w:bookmarkStart w:id="1707" w:name="_Toc19695370"/>
      <w:bookmarkStart w:id="1708" w:name="_Toc27225437"/>
      <w:bookmarkStart w:id="1709" w:name="_Toc36112295"/>
      <w:bookmarkStart w:id="1710" w:name="_Toc36112698"/>
      <w:bookmarkStart w:id="1711" w:name="_Toc44854257"/>
      <w:bookmarkStart w:id="1712" w:name="_Toc51839650"/>
      <w:bookmarkStart w:id="1713" w:name="_Toc57880242"/>
      <w:bookmarkStart w:id="1714" w:name="_Toc57880647"/>
      <w:bookmarkStart w:id="1715" w:name="_Toc57881052"/>
      <w:bookmarkStart w:id="1716" w:name="_Toc120005672"/>
      <w:bookmarkStart w:id="1717" w:name="_Toc136329254"/>
      <w:r>
        <w:t>14.2</w:t>
      </w:r>
      <w:r w:rsidR="00D54ACA">
        <w:tab/>
      </w:r>
      <w:r>
        <w:t>Home network realm</w:t>
      </w:r>
      <w:bookmarkEnd w:id="1707"/>
      <w:bookmarkEnd w:id="1708"/>
      <w:bookmarkEnd w:id="1709"/>
      <w:bookmarkEnd w:id="1710"/>
      <w:bookmarkEnd w:id="1711"/>
      <w:bookmarkEnd w:id="1712"/>
      <w:bookmarkEnd w:id="1713"/>
      <w:bookmarkEnd w:id="1714"/>
      <w:bookmarkEnd w:id="1715"/>
      <w:bookmarkEnd w:id="1716"/>
      <w:bookmarkEnd w:id="1717"/>
    </w:p>
    <w:p w14:paraId="3E89EF9D" w14:textId="77777777" w:rsidR="009103DA" w:rsidRDefault="009103DA" w:rsidP="009103DA">
      <w:r>
        <w:t>The home network realm shall be in the form of an Internet domain name, e.g. operator.com, as specified in RFC 1035 [19].</w:t>
      </w:r>
    </w:p>
    <w:p w14:paraId="4CBA2F4E" w14:textId="77777777" w:rsidR="009103DA" w:rsidRDefault="009103DA" w:rsidP="009103DA">
      <w:pPr>
        <w:rPr>
          <w:lang w:val="en-US"/>
        </w:rPr>
      </w:pPr>
      <w:r>
        <w:t>When attempting to authenticate within WLAN access, the</w:t>
      </w:r>
      <w:r>
        <w:rPr>
          <w:lang w:val="en-US"/>
        </w:rPr>
        <w:t xml:space="preserve"> WLAN UE shall derive the home network domain name from the IMSI as described in the following steps:</w:t>
      </w:r>
    </w:p>
    <w:p w14:paraId="1DB591F0" w14:textId="3265FD4D" w:rsidR="009103DA" w:rsidRDefault="009103DA" w:rsidP="009103DA">
      <w:pPr>
        <w:pStyle w:val="B1"/>
      </w:pPr>
      <w:r>
        <w:lastRenderedPageBreak/>
        <w:t>1.</w:t>
      </w:r>
      <w:r>
        <w:tab/>
        <w:t xml:space="preserve">take the first 5 or 6 digits, depending on whether a 2 or 3 digit MNC is used (see 3GPP TS 31.102 [27], </w:t>
      </w:r>
      <w:r w:rsidR="004E20DA">
        <w:t>3GPP TS</w:t>
      </w:r>
      <w:r w:rsidR="00D60F0F">
        <w:t> 5</w:t>
      </w:r>
      <w:r>
        <w:t>1.011</w:t>
      </w:r>
      <w:r w:rsidR="00D60F0F">
        <w:t> [</w:t>
      </w:r>
      <w:r>
        <w:t>66]) and separate them into MCC and MNC; if the MNC is 2 digits then a zero shall be added at the beginning;</w:t>
      </w:r>
    </w:p>
    <w:p w14:paraId="59AC6C6B" w14:textId="77777777" w:rsidR="009103DA" w:rsidRPr="006210D2" w:rsidRDefault="009103DA" w:rsidP="009103DA">
      <w:pPr>
        <w:pStyle w:val="B1"/>
      </w:pPr>
      <w:r>
        <w:t>2.</w:t>
      </w:r>
      <w:r>
        <w:tab/>
        <w:t>use the MCC and MNC derived in step 1 to create the "mnc&lt;MNC&gt;.mcc&lt;MCC&gt;. 3gppnetwork.org" domain name;</w:t>
      </w:r>
    </w:p>
    <w:p w14:paraId="46C8229B" w14:textId="77777777" w:rsidR="009103DA" w:rsidRDefault="009103DA" w:rsidP="009103DA">
      <w:pPr>
        <w:pStyle w:val="B1"/>
      </w:pPr>
      <w:r>
        <w:t>3.</w:t>
      </w:r>
      <w:r>
        <w:tab/>
        <w:t>add the label "wlan." to the beginning of the domain name.</w:t>
      </w:r>
    </w:p>
    <w:p w14:paraId="06E47711" w14:textId="77777777" w:rsidR="009103DA" w:rsidRDefault="009103DA" w:rsidP="009103DA">
      <w:r>
        <w:t>An example of a WLAN NAI realm is:</w:t>
      </w:r>
    </w:p>
    <w:p w14:paraId="05B88A17" w14:textId="77777777" w:rsidR="009103DA" w:rsidRDefault="009103DA" w:rsidP="009103DA">
      <w:pPr>
        <w:pStyle w:val="B1"/>
      </w:pPr>
      <w:r>
        <w:tab/>
        <w:t>IMSI in use: 234150999999999;</w:t>
      </w:r>
    </w:p>
    <w:p w14:paraId="13964FB4" w14:textId="77777777" w:rsidR="009103DA" w:rsidRDefault="009103DA" w:rsidP="009103DA">
      <w:pPr>
        <w:pStyle w:val="B1"/>
      </w:pPr>
      <w:r>
        <w:t>Where:</w:t>
      </w:r>
    </w:p>
    <w:p w14:paraId="087C5A7A" w14:textId="77777777" w:rsidR="009103DA" w:rsidRDefault="009103DA" w:rsidP="009103DA">
      <w:pPr>
        <w:pStyle w:val="B1"/>
      </w:pPr>
      <w:r>
        <w:tab/>
        <w:t>MCC = 234;</w:t>
      </w:r>
    </w:p>
    <w:p w14:paraId="25A7A2A2" w14:textId="77777777" w:rsidR="009103DA" w:rsidRDefault="009103DA" w:rsidP="009103DA">
      <w:pPr>
        <w:pStyle w:val="B1"/>
      </w:pPr>
      <w:r>
        <w:tab/>
        <w:t>MNC = 15;</w:t>
      </w:r>
    </w:p>
    <w:p w14:paraId="2B16F00D" w14:textId="77777777" w:rsidR="009103DA" w:rsidRDefault="009103DA" w:rsidP="009103DA">
      <w:pPr>
        <w:pStyle w:val="B1"/>
      </w:pPr>
      <w:r>
        <w:tab/>
        <w:t>MSIN = 0999999999</w:t>
      </w:r>
    </w:p>
    <w:p w14:paraId="2A03FC57" w14:textId="77777777" w:rsidR="009103DA" w:rsidRDefault="009103DA" w:rsidP="009103DA">
      <w:r>
        <w:t>Which gives the home network domain name: wlan.mnc015.mcc234.3gppnetwork.org.</w:t>
      </w:r>
    </w:p>
    <w:p w14:paraId="75F4525F" w14:textId="77777777" w:rsidR="009103DA" w:rsidRDefault="009103DA" w:rsidP="009103DA">
      <w:pPr>
        <w:pStyle w:val="NO"/>
      </w:pPr>
      <w:r>
        <w:t>NOTE:</w:t>
      </w:r>
      <w:r>
        <w:tab/>
      </w:r>
      <w:r w:rsidRPr="00B63AD2">
        <w:t>If it is not possible for the WLAN UE to identify whether a 2 or 3 digit MNC is used (e.g. SIM is inserted</w:t>
      </w:r>
      <w:r>
        <w:t xml:space="preserve"> and</w:t>
      </w:r>
      <w:r w:rsidRPr="00B63AD2">
        <w:t xml:space="preserve"> the length of MNC in the IMSI is not available in the "Administrative data" data file), it is implementation dependent </w:t>
      </w:r>
      <w:r>
        <w:t xml:space="preserve">how </w:t>
      </w:r>
      <w:r w:rsidRPr="00B63AD2">
        <w:t xml:space="preserve">the WLAN UE </w:t>
      </w:r>
      <w:r>
        <w:t xml:space="preserve">determines the length of </w:t>
      </w:r>
      <w:r w:rsidRPr="00B63AD2">
        <w:t>the MNC</w:t>
      </w:r>
      <w:r>
        <w:t xml:space="preserve"> (2 or 3 digits).</w:t>
      </w:r>
    </w:p>
    <w:p w14:paraId="3908EC44" w14:textId="77777777" w:rsidR="009103DA" w:rsidRDefault="009103DA" w:rsidP="00BB7F6A">
      <w:pPr>
        <w:pStyle w:val="Heading2"/>
      </w:pPr>
      <w:bookmarkStart w:id="1718" w:name="_Toc19695371"/>
      <w:bookmarkStart w:id="1719" w:name="_Toc27225438"/>
      <w:bookmarkStart w:id="1720" w:name="_Toc36112296"/>
      <w:bookmarkStart w:id="1721" w:name="_Toc36112699"/>
      <w:bookmarkStart w:id="1722" w:name="_Toc44854258"/>
      <w:bookmarkStart w:id="1723" w:name="_Toc51839651"/>
      <w:bookmarkStart w:id="1724" w:name="_Toc57880243"/>
      <w:bookmarkStart w:id="1725" w:name="_Toc57880648"/>
      <w:bookmarkStart w:id="1726" w:name="_Toc57881053"/>
      <w:bookmarkStart w:id="1727" w:name="_Toc120005673"/>
      <w:bookmarkStart w:id="1728" w:name="_Toc136329255"/>
      <w:r w:rsidRPr="001C6A25">
        <w:t>14.3</w:t>
      </w:r>
      <w:r w:rsidRPr="001C6A25">
        <w:tab/>
        <w:t>Root NAI</w:t>
      </w:r>
      <w:bookmarkEnd w:id="1718"/>
      <w:bookmarkEnd w:id="1719"/>
      <w:bookmarkEnd w:id="1720"/>
      <w:bookmarkEnd w:id="1721"/>
      <w:bookmarkEnd w:id="1722"/>
      <w:bookmarkEnd w:id="1723"/>
      <w:bookmarkEnd w:id="1724"/>
      <w:bookmarkEnd w:id="1725"/>
      <w:bookmarkEnd w:id="1726"/>
      <w:bookmarkEnd w:id="1727"/>
      <w:bookmarkEnd w:id="1728"/>
    </w:p>
    <w:p w14:paraId="265CB9F5" w14:textId="753BE9C7" w:rsidR="009103DA" w:rsidRDefault="009103DA" w:rsidP="009103DA">
      <w:r>
        <w:t xml:space="preserve">The Root NAI shall take the form of a NAI, and shall have the form username@realm as specified in </w:t>
      </w:r>
      <w:r w:rsidR="00D60F0F">
        <w:t>clause </w:t>
      </w:r>
      <w:r w:rsidR="00D60F0F">
        <w:rPr>
          <w:rFonts w:hint="eastAsia"/>
          <w:lang w:eastAsia="zh-CN"/>
        </w:rPr>
        <w:t>2</w:t>
      </w:r>
      <w:r>
        <w:rPr>
          <w:rFonts w:hint="eastAsia"/>
          <w:lang w:eastAsia="zh-CN"/>
        </w:rPr>
        <w:t>.1</w:t>
      </w:r>
      <w:r>
        <w:t xml:space="preserve"> of </w:t>
      </w:r>
      <w:r w:rsidR="004E20DA">
        <w:t>IETF RFC </w:t>
      </w:r>
      <w:r>
        <w:t>4282 [53].</w:t>
      </w:r>
    </w:p>
    <w:p w14:paraId="4E56A9E5" w14:textId="537A9B0E" w:rsidR="009103DA" w:rsidRDefault="009103DA" w:rsidP="009103DA">
      <w:r>
        <w:t xml:space="preserve">The username part format of the Root NAI shall comply with </w:t>
      </w:r>
      <w:r w:rsidR="004E20DA">
        <w:t>IETF RFC </w:t>
      </w:r>
      <w:r>
        <w:t xml:space="preserve">4187 [50] when EAP AKA authentication is used and with </w:t>
      </w:r>
      <w:r w:rsidR="004E20DA">
        <w:t>IETF RFC </w:t>
      </w:r>
      <w:r>
        <w:t>4186 [51], when EAP SIM authentication is used.</w:t>
      </w:r>
    </w:p>
    <w:p w14:paraId="6DC09160" w14:textId="77777777" w:rsidR="009103DA" w:rsidRDefault="009103DA" w:rsidP="009103DA">
      <w:r>
        <w:t>When the username part includes the IMSI, the Root NAI shall be built according to the following steps:</w:t>
      </w:r>
    </w:p>
    <w:p w14:paraId="0F961241" w14:textId="37DEB254" w:rsidR="009103DA" w:rsidRDefault="009103DA" w:rsidP="009103DA">
      <w:pPr>
        <w:pStyle w:val="B1"/>
        <w:rPr>
          <w:snapToGrid w:val="0"/>
        </w:rPr>
      </w:pPr>
      <w:r>
        <w:rPr>
          <w:snapToGrid w:val="0"/>
        </w:rPr>
        <w:t>1.</w:t>
      </w:r>
      <w:r>
        <w:rPr>
          <w:snapToGrid w:val="0"/>
        </w:rPr>
        <w:tab/>
      </w:r>
      <w:r>
        <w:t>Generate an identity conforming to NAI format from IMSI as defined in EAP SIM</w:t>
      </w:r>
      <w:r w:rsidR="00D60F0F">
        <w:t> [</w:t>
      </w:r>
      <w:r>
        <w:t>51] and EAP AKA [50] as appropriate;</w:t>
      </w:r>
    </w:p>
    <w:p w14:paraId="0B46FD31" w14:textId="537F01E1" w:rsidR="009103DA" w:rsidRDefault="009103DA" w:rsidP="009103DA">
      <w:pPr>
        <w:pStyle w:val="B1"/>
        <w:rPr>
          <w:snapToGrid w:val="0"/>
        </w:rPr>
      </w:pPr>
      <w:r>
        <w:rPr>
          <w:snapToGrid w:val="0"/>
        </w:rPr>
        <w:t>2.</w:t>
      </w:r>
      <w:r>
        <w:rPr>
          <w:snapToGrid w:val="0"/>
        </w:rPr>
        <w:tab/>
        <w:t xml:space="preserve">Convert the leading digits of the IMSI, i.e. MNC and MCC, into a domain name, as described in </w:t>
      </w:r>
      <w:r w:rsidR="00D60F0F">
        <w:rPr>
          <w:snapToGrid w:val="0"/>
        </w:rPr>
        <w:t>clause 1</w:t>
      </w:r>
      <w:r>
        <w:rPr>
          <w:snapToGrid w:val="0"/>
        </w:rPr>
        <w:t>4.2.</w:t>
      </w:r>
    </w:p>
    <w:p w14:paraId="3D6BEF68" w14:textId="77777777" w:rsidR="009103DA" w:rsidRDefault="009103DA" w:rsidP="009103DA">
      <w:pPr>
        <w:rPr>
          <w:snapToGrid w:val="0"/>
        </w:rPr>
      </w:pPr>
      <w:r>
        <w:rPr>
          <w:snapToGrid w:val="0"/>
        </w:rPr>
        <w:t>The result will be a root NAI of the form:</w:t>
      </w:r>
    </w:p>
    <w:p w14:paraId="70CC41DE" w14:textId="77777777" w:rsidR="009103DA" w:rsidRDefault="009103DA" w:rsidP="009103DA">
      <w:r>
        <w:rPr>
          <w:snapToGrid w:val="0"/>
        </w:rPr>
        <w:t>"0&lt;IMSI&gt;@wlan.mnc&lt;MNC&gt;.mcc&lt;MCC&gt;</w:t>
      </w:r>
      <w:r>
        <w:t xml:space="preserve">.3gppnetwork.org", for EAP AKA authentication and </w:t>
      </w:r>
      <w:r>
        <w:rPr>
          <w:snapToGrid w:val="0"/>
        </w:rPr>
        <w:t>"1&lt;IMSI&gt;@wlan.mnc&lt;MNC&gt;.mcc&lt;MCC&gt;</w:t>
      </w:r>
      <w:r>
        <w:t>.3gppnetwork.org", for EAP SIM authentication</w:t>
      </w:r>
    </w:p>
    <w:p w14:paraId="6707E0BA" w14:textId="77777777" w:rsidR="009103DA" w:rsidRDefault="009103DA" w:rsidP="009103DA">
      <w:r>
        <w:t xml:space="preserve">For example, for EAP AKA authentication: </w:t>
      </w:r>
      <w:r>
        <w:rPr>
          <w:snapToGrid w:val="0"/>
        </w:rPr>
        <w:t>If the IMSI is 234150999999999 (MCC = 234, MNC = 15), the root NAI then takes the form 0234150999999999@wlan.mnc015.mcc234.3gppnetwork.org.</w:t>
      </w:r>
    </w:p>
    <w:p w14:paraId="34451BCF" w14:textId="77777777" w:rsidR="009103DA" w:rsidRDefault="009103DA" w:rsidP="00BB7F6A">
      <w:pPr>
        <w:pStyle w:val="Heading2"/>
      </w:pPr>
      <w:bookmarkStart w:id="1729" w:name="_Toc19695372"/>
      <w:bookmarkStart w:id="1730" w:name="_Toc27225439"/>
      <w:bookmarkStart w:id="1731" w:name="_Toc36112297"/>
      <w:bookmarkStart w:id="1732" w:name="_Toc36112700"/>
      <w:bookmarkStart w:id="1733" w:name="_Toc44854259"/>
      <w:bookmarkStart w:id="1734" w:name="_Toc51839652"/>
      <w:bookmarkStart w:id="1735" w:name="_Toc57880244"/>
      <w:bookmarkStart w:id="1736" w:name="_Toc57880649"/>
      <w:bookmarkStart w:id="1737" w:name="_Toc57881054"/>
      <w:bookmarkStart w:id="1738" w:name="_Toc120005674"/>
      <w:bookmarkStart w:id="1739" w:name="_Toc136329256"/>
      <w:r>
        <w:t>14.4</w:t>
      </w:r>
      <w:r>
        <w:tab/>
        <w:t>Decorated NAI</w:t>
      </w:r>
      <w:bookmarkEnd w:id="1729"/>
      <w:bookmarkEnd w:id="1730"/>
      <w:bookmarkEnd w:id="1731"/>
      <w:bookmarkEnd w:id="1732"/>
      <w:bookmarkEnd w:id="1733"/>
      <w:bookmarkEnd w:id="1734"/>
      <w:bookmarkEnd w:id="1735"/>
      <w:bookmarkEnd w:id="1736"/>
      <w:bookmarkEnd w:id="1737"/>
      <w:bookmarkEnd w:id="1738"/>
      <w:bookmarkEnd w:id="1739"/>
    </w:p>
    <w:p w14:paraId="5A489EAD" w14:textId="5D370784" w:rsidR="009103DA" w:rsidRDefault="009103DA" w:rsidP="009103DA">
      <w:r>
        <w:t xml:space="preserve">The Decorated NAI shall take the form of a NAI and shall have the form 'homerealm!username@otherrealm' as specified in </w:t>
      </w:r>
      <w:r w:rsidR="00D60F0F">
        <w:t>clause </w:t>
      </w:r>
      <w:r w:rsidR="00D60F0F">
        <w:rPr>
          <w:rFonts w:hint="eastAsia"/>
          <w:lang w:eastAsia="zh-CN"/>
        </w:rPr>
        <w:t>2</w:t>
      </w:r>
      <w:r>
        <w:rPr>
          <w:rFonts w:hint="eastAsia"/>
          <w:lang w:eastAsia="zh-CN"/>
        </w:rPr>
        <w:t>.7</w:t>
      </w:r>
      <w:r>
        <w:t xml:space="preserve"> of the </w:t>
      </w:r>
      <w:r w:rsidR="004E20DA">
        <w:t>IETF RFC </w:t>
      </w:r>
      <w:r>
        <w:t>4282 [53].</w:t>
      </w:r>
    </w:p>
    <w:p w14:paraId="2EFC41D1" w14:textId="385D2366" w:rsidR="009103DA" w:rsidRDefault="009103DA" w:rsidP="009103DA">
      <w:r>
        <w:t xml:space="preserve">The realm part of Decorated NAI consists of 'otherrealm', see the IETF draft  2486-bisRFC 4282 [53]. 'Homerealm' is the realm as specified in </w:t>
      </w:r>
      <w:r w:rsidR="00D60F0F">
        <w:t>clause 1</w:t>
      </w:r>
      <w:r>
        <w:t>4.2, using the HPLMN ID ('homeMCC' + 'homeMNC)'. 'Otherrealm' is the realm built using the PLMN ID (visitedMCC + visited MNC) of the PLMN selected as a result of WLAN PLMN selection (see 3GPP TS 24.234 [48]).</w:t>
      </w:r>
    </w:p>
    <w:p w14:paraId="1E75C924" w14:textId="1558C647" w:rsidR="009103DA" w:rsidRDefault="009103DA" w:rsidP="009103DA">
      <w:r>
        <w:t xml:space="preserve">The username part format of the Root NAI shall comply with </w:t>
      </w:r>
      <w:r w:rsidR="004E20DA">
        <w:t>IETF RFC </w:t>
      </w:r>
      <w:r>
        <w:t xml:space="preserve">4187 [50] when EAP AKA authentication is used and with </w:t>
      </w:r>
      <w:r w:rsidR="004E20DA">
        <w:t>IETF RFC </w:t>
      </w:r>
      <w:r>
        <w:t>4186 [51], when EAP SIM authentication is used.</w:t>
      </w:r>
    </w:p>
    <w:p w14:paraId="27B2383B" w14:textId="6286F471" w:rsidR="009103DA" w:rsidRDefault="009103DA" w:rsidP="009103DA">
      <w:r>
        <w:lastRenderedPageBreak/>
        <w:t xml:space="preserve">When the username part of Decorated NAI includes the IMSI, it shall be built following the same steps specified for Root NAI in </w:t>
      </w:r>
      <w:r w:rsidR="00D60F0F">
        <w:t>clause 1</w:t>
      </w:r>
      <w:r>
        <w:t>4.3.</w:t>
      </w:r>
    </w:p>
    <w:p w14:paraId="7B23F437" w14:textId="77777777" w:rsidR="009103DA" w:rsidRDefault="009103DA" w:rsidP="009103DA">
      <w:pPr>
        <w:rPr>
          <w:snapToGrid w:val="0"/>
        </w:rPr>
      </w:pPr>
      <w:r>
        <w:rPr>
          <w:snapToGrid w:val="0"/>
        </w:rPr>
        <w:t>The result will be a decorated NAI of the form:</w:t>
      </w:r>
    </w:p>
    <w:p w14:paraId="2D5CD872" w14:textId="77777777" w:rsidR="009103DA" w:rsidRDefault="009103DA" w:rsidP="009103DA">
      <w:r>
        <w:rPr>
          <w:snapToGrid w:val="0"/>
        </w:rPr>
        <w:t>"wlan.mnc&lt;homeMNC&gt;.mcc&lt;homeMCC&gt;</w:t>
      </w:r>
      <w:r>
        <w:t>.3gppnetwork.org</w:t>
      </w:r>
      <w:r>
        <w:rPr>
          <w:snapToGrid w:val="0"/>
        </w:rPr>
        <w:t xml:space="preserve"> !0&lt;IMSI&gt;@wlan.mnc&lt;visitedMNC&gt;.mcc&lt;visitedMCC&gt;.3gppnetwork.org</w:t>
      </w:r>
      <w:r>
        <w:t xml:space="preserve">", for EAP AKA authentication and </w:t>
      </w:r>
      <w:r>
        <w:rPr>
          <w:snapToGrid w:val="0"/>
        </w:rPr>
        <w:t>" wlan.mnc&lt;homeMNC&gt;.mcc&lt;homeMCC&gt;</w:t>
      </w:r>
      <w:r>
        <w:t>.3gppnetwork.org</w:t>
      </w:r>
      <w:r>
        <w:rPr>
          <w:snapToGrid w:val="0"/>
        </w:rPr>
        <w:t xml:space="preserve"> !1&lt;IMSI&gt;@wlan.mnc&lt;visitedMNC&gt;.mcc&lt;visitedMCC&gt;.3gppnetwork.org</w:t>
      </w:r>
      <w:r>
        <w:t xml:space="preserve"> ", for EAP SIM authentication</w:t>
      </w:r>
    </w:p>
    <w:p w14:paraId="5DE847A2" w14:textId="77777777" w:rsidR="009103DA" w:rsidRDefault="009103DA" w:rsidP="009103DA">
      <w:pPr>
        <w:rPr>
          <w:snapToGrid w:val="0"/>
        </w:rPr>
      </w:pPr>
      <w:r>
        <w:t xml:space="preserve">For example, for EAP AKA authentication: </w:t>
      </w:r>
      <w:r>
        <w:rPr>
          <w:snapToGrid w:val="0"/>
        </w:rPr>
        <w:t xml:space="preserve">If the IMSI is 234150999999999 (MCC = 234, MNC = 15) and the PLMN ID of the Selected PLMN is MCC = 610, MNC = 71 then the Decorated NAI takes the form </w:t>
      </w:r>
      <w:r w:rsidRPr="00713520">
        <w:rPr>
          <w:snapToGrid w:val="0"/>
        </w:rPr>
        <w:t>wlan.mnc015.mcc234.3gppnetwork.org!0234150999999999@wlan.mnc071.mcc610</w:t>
      </w:r>
      <w:r>
        <w:rPr>
          <w:snapToGrid w:val="0"/>
        </w:rPr>
        <w:t>.3gppnetwork.org.</w:t>
      </w:r>
    </w:p>
    <w:p w14:paraId="3310F0DD" w14:textId="77777777" w:rsidR="009103DA" w:rsidRDefault="009103DA" w:rsidP="009103DA">
      <w:pPr>
        <w:pStyle w:val="NO"/>
        <w:rPr>
          <w:noProof/>
        </w:rPr>
      </w:pPr>
      <w:r>
        <w:rPr>
          <w:noProof/>
        </w:rPr>
        <w:t>NOTE:</w:t>
      </w:r>
      <w:r>
        <w:rPr>
          <w:noProof/>
        </w:rPr>
        <w:tab/>
        <w:t>the 'otherrealm' specified in the present document is resolved by the WLAN AN. If the WLAN AN does not have access to the GRX, then the WLAN AN should resolve the realm by other means e.g. static look-up table, private local DNS server acting as an authoritative name server for that sub-domain.</w:t>
      </w:r>
    </w:p>
    <w:p w14:paraId="2BF50E0D" w14:textId="77777777" w:rsidR="009103DA" w:rsidRPr="00B24D9D" w:rsidRDefault="009103DA" w:rsidP="00BB7F6A">
      <w:pPr>
        <w:pStyle w:val="Heading2"/>
      </w:pPr>
      <w:bookmarkStart w:id="1740" w:name="_Toc19695373"/>
      <w:bookmarkStart w:id="1741" w:name="_Toc27225440"/>
      <w:bookmarkStart w:id="1742" w:name="_Toc36112298"/>
      <w:bookmarkStart w:id="1743" w:name="_Toc36112701"/>
      <w:bookmarkStart w:id="1744" w:name="_Toc44854260"/>
      <w:bookmarkStart w:id="1745" w:name="_Toc51839653"/>
      <w:bookmarkStart w:id="1746" w:name="_Toc57880245"/>
      <w:bookmarkStart w:id="1747" w:name="_Toc57880650"/>
      <w:bookmarkStart w:id="1748" w:name="_Toc57881055"/>
      <w:bookmarkStart w:id="1749" w:name="_Toc120005675"/>
      <w:bookmarkStart w:id="1750" w:name="_Toc136329257"/>
      <w:r w:rsidRPr="00B24D9D">
        <w:t>14.</w:t>
      </w:r>
      <w:r>
        <w:t>4A</w:t>
      </w:r>
      <w:r w:rsidRPr="00B24D9D">
        <w:tab/>
        <w:t>Fast Re</w:t>
      </w:r>
      <w:r w:rsidRPr="00B24D9D">
        <w:noBreakHyphen/>
        <w:t>authentication NAI</w:t>
      </w:r>
      <w:bookmarkEnd w:id="1740"/>
      <w:bookmarkEnd w:id="1741"/>
      <w:bookmarkEnd w:id="1742"/>
      <w:bookmarkEnd w:id="1743"/>
      <w:bookmarkEnd w:id="1744"/>
      <w:bookmarkEnd w:id="1745"/>
      <w:bookmarkEnd w:id="1746"/>
      <w:bookmarkEnd w:id="1747"/>
      <w:bookmarkEnd w:id="1748"/>
      <w:bookmarkEnd w:id="1749"/>
      <w:bookmarkEnd w:id="1750"/>
    </w:p>
    <w:p w14:paraId="7328D24D" w14:textId="72D87D28" w:rsidR="009103DA" w:rsidRDefault="009103DA" w:rsidP="009103DA">
      <w:pPr>
        <w:rPr>
          <w:lang w:val="en-US" w:eastAsia="ja-JP"/>
        </w:rPr>
      </w:pPr>
      <w:r w:rsidRPr="00F36D85">
        <w:rPr>
          <w:rFonts w:eastAsia="SimSun"/>
          <w:lang w:val="en-US" w:eastAsia="ja-JP"/>
        </w:rPr>
        <w:t>The Fast Re-authentication NAI in both EAP-SIM and EAP-AKA shall take</w:t>
      </w:r>
      <w:r>
        <w:rPr>
          <w:lang w:val="en-US" w:eastAsia="ja-JP"/>
        </w:rPr>
        <w:t xml:space="preserve"> </w:t>
      </w:r>
      <w:r w:rsidRPr="00F36D85">
        <w:rPr>
          <w:rFonts w:eastAsia="SimSun"/>
          <w:lang w:val="en-US" w:eastAsia="ja-JP"/>
        </w:rPr>
        <w:t xml:space="preserve">the form of a NAI as specified in </w:t>
      </w:r>
      <w:r w:rsidR="00D60F0F" w:rsidRPr="00F36D85">
        <w:rPr>
          <w:rFonts w:eastAsia="SimSun"/>
          <w:lang w:val="en-US" w:eastAsia="ja-JP"/>
        </w:rPr>
        <w:t>clause</w:t>
      </w:r>
      <w:r w:rsidR="00D60F0F">
        <w:rPr>
          <w:rFonts w:eastAsia="SimSun"/>
          <w:lang w:val="en-US" w:eastAsia="ja-JP"/>
        </w:rPr>
        <w:t> </w:t>
      </w:r>
      <w:r w:rsidR="00D60F0F" w:rsidRPr="00F36D85">
        <w:rPr>
          <w:rFonts w:eastAsia="SimSun"/>
          <w:lang w:val="en-US" w:eastAsia="ja-JP"/>
        </w:rPr>
        <w:t>2</w:t>
      </w:r>
      <w:r w:rsidRPr="00F36D85">
        <w:rPr>
          <w:rFonts w:eastAsia="SimSun"/>
          <w:lang w:val="en-US" w:eastAsia="ja-JP"/>
        </w:rPr>
        <w:t xml:space="preserve">.1 of </w:t>
      </w:r>
      <w:r w:rsidR="004E20DA">
        <w:rPr>
          <w:rFonts w:eastAsia="SimSun"/>
          <w:lang w:val="en-US" w:eastAsia="ja-JP"/>
        </w:rPr>
        <w:t>IETF RFC </w:t>
      </w:r>
      <w:r w:rsidRPr="00F36D85">
        <w:rPr>
          <w:rFonts w:eastAsia="SimSun"/>
          <w:lang w:val="en-US" w:eastAsia="ja-JP"/>
        </w:rPr>
        <w:t xml:space="preserve">4282 </w:t>
      </w:r>
      <w:r w:rsidR="00D60F0F">
        <w:rPr>
          <w:rFonts w:eastAsia="SimSun"/>
          <w:lang w:val="en-US" w:eastAsia="ja-JP"/>
        </w:rPr>
        <w:t> </w:t>
      </w:r>
      <w:r w:rsidR="00D60F0F" w:rsidRPr="00F36D85">
        <w:rPr>
          <w:rFonts w:eastAsia="SimSun"/>
          <w:lang w:val="en-US" w:eastAsia="ja-JP"/>
        </w:rPr>
        <w:t>[</w:t>
      </w:r>
      <w:r w:rsidRPr="00F36D85">
        <w:rPr>
          <w:rFonts w:eastAsia="SimSun"/>
          <w:lang w:val="en-US" w:eastAsia="ja-JP"/>
        </w:rPr>
        <w:t xml:space="preserve">53]. </w:t>
      </w:r>
      <w:r>
        <w:rPr>
          <w:rFonts w:eastAsia="SimSun"/>
          <w:lang w:val="en-US" w:eastAsia="ja-JP"/>
        </w:rPr>
        <w:t>If the 3GPP AAA server does not return a complete NAI,</w:t>
      </w:r>
      <w:r w:rsidRPr="00F36D85">
        <w:rPr>
          <w:rFonts w:eastAsia="SimSun"/>
          <w:lang w:val="en-US" w:eastAsia="ja-JP"/>
        </w:rPr>
        <w:t xml:space="preserve"> </w:t>
      </w:r>
      <w:r>
        <w:rPr>
          <w:rFonts w:eastAsia="SimSun"/>
          <w:lang w:val="en-US" w:eastAsia="ja-JP"/>
        </w:rPr>
        <w:t>t</w:t>
      </w:r>
      <w:r w:rsidRPr="00F36D85">
        <w:rPr>
          <w:rFonts w:eastAsia="SimSun"/>
          <w:lang w:val="en-US" w:eastAsia="ja-JP"/>
        </w:rPr>
        <w:t>he Fast Re-authentication NAI shall consist of the username part of</w:t>
      </w:r>
      <w:r>
        <w:rPr>
          <w:lang w:val="en-US" w:eastAsia="ja-JP"/>
        </w:rPr>
        <w:t xml:space="preserve"> </w:t>
      </w:r>
      <w:r w:rsidRPr="00F36D85">
        <w:rPr>
          <w:rFonts w:eastAsia="SimSun"/>
          <w:lang w:val="en-US" w:eastAsia="ja-JP"/>
        </w:rPr>
        <w:t>the fast re</w:t>
      </w:r>
      <w:r>
        <w:rPr>
          <w:lang w:val="en-US" w:eastAsia="ja-JP"/>
        </w:rPr>
        <w:t>-</w:t>
      </w:r>
      <w:r w:rsidRPr="00F36D85">
        <w:rPr>
          <w:rFonts w:eastAsia="SimSun"/>
          <w:lang w:val="en-US" w:eastAsia="ja-JP"/>
        </w:rPr>
        <w:t>authentication identity as returned from the 3GPP AAA server</w:t>
      </w:r>
      <w:r>
        <w:rPr>
          <w:lang w:val="en-US" w:eastAsia="ja-JP"/>
        </w:rPr>
        <w:t xml:space="preserve"> </w:t>
      </w:r>
      <w:r w:rsidRPr="00F36D85">
        <w:rPr>
          <w:rFonts w:eastAsia="SimSun"/>
          <w:lang w:val="en-US" w:eastAsia="ja-JP"/>
        </w:rPr>
        <w:t>and the same realm as used in the permanent user identity</w:t>
      </w:r>
      <w:r>
        <w:rPr>
          <w:lang w:val="en-US" w:eastAsia="ja-JP"/>
        </w:rPr>
        <w:t>. If the 3GPP AAA server returns a complete NAI as the re-authentication identity, then this NAI shall be used. The username part of the fast re-authentication identity shall be decorated as described in 14.4 if the Selected PLMN is different from the HPLMN.</w:t>
      </w:r>
    </w:p>
    <w:p w14:paraId="0018BC0D" w14:textId="77777777" w:rsidR="009103DA" w:rsidRPr="00F36D85" w:rsidRDefault="009103DA" w:rsidP="009103DA">
      <w:pPr>
        <w:pStyle w:val="NO"/>
        <w:rPr>
          <w:rFonts w:eastAsia="MS Mincho"/>
          <w:lang w:val="en-US" w:eastAsia="ja-JP"/>
        </w:rPr>
      </w:pPr>
      <w:r>
        <w:rPr>
          <w:rFonts w:eastAsia="MS Mincho"/>
          <w:lang w:val="en-US" w:eastAsia="ja-JP"/>
        </w:rPr>
        <w:t>NOTE:</w:t>
      </w:r>
      <w:r>
        <w:rPr>
          <w:rFonts w:eastAsia="MS Mincho"/>
          <w:lang w:val="en-US" w:eastAsia="ja-JP"/>
        </w:rPr>
        <w:tab/>
        <w:t xml:space="preserve">The permanent user identity is </w:t>
      </w:r>
      <w:r w:rsidRPr="00F36D85">
        <w:rPr>
          <w:rFonts w:eastAsia="MS Mincho"/>
          <w:lang w:val="en-US" w:eastAsia="ja-JP"/>
        </w:rPr>
        <w:t xml:space="preserve">either </w:t>
      </w:r>
      <w:r>
        <w:rPr>
          <w:rFonts w:eastAsia="MS Mincho"/>
          <w:lang w:val="en-US" w:eastAsia="ja-JP"/>
        </w:rPr>
        <w:t xml:space="preserve">the </w:t>
      </w:r>
      <w:r w:rsidRPr="00F36D85">
        <w:rPr>
          <w:rFonts w:eastAsia="MS Mincho"/>
          <w:lang w:val="en-US" w:eastAsia="ja-JP"/>
        </w:rPr>
        <w:t>root</w:t>
      </w:r>
      <w:r>
        <w:rPr>
          <w:rFonts w:eastAsia="MS Mincho"/>
          <w:lang w:val="en-US" w:eastAsia="ja-JP"/>
        </w:rPr>
        <w:t xml:space="preserve"> </w:t>
      </w:r>
      <w:r w:rsidRPr="00F36D85">
        <w:rPr>
          <w:rFonts w:eastAsia="MS Mincho"/>
          <w:lang w:val="en-US" w:eastAsia="ja-JP"/>
        </w:rPr>
        <w:t xml:space="preserve">or decorated NAI as defined in </w:t>
      </w:r>
      <w:r>
        <w:rPr>
          <w:rFonts w:eastAsia="MS Mincho"/>
          <w:lang w:val="en-US" w:eastAsia="ja-JP"/>
        </w:rPr>
        <w:t>clauses 14.3 and 14.4.</w:t>
      </w:r>
    </w:p>
    <w:p w14:paraId="4FF2FDBD" w14:textId="77777777" w:rsidR="009103DA" w:rsidRPr="00F36D85" w:rsidRDefault="009103DA" w:rsidP="009103DA">
      <w:pPr>
        <w:rPr>
          <w:rFonts w:eastAsia="MS Mincho"/>
          <w:lang w:val="en-US" w:eastAsia="ja-JP"/>
        </w:rPr>
      </w:pPr>
      <w:r>
        <w:rPr>
          <w:lang w:val="en-US" w:eastAsia="ja-JP"/>
        </w:rPr>
        <w:t>EXAMPLE 1:</w:t>
      </w:r>
      <w:r>
        <w:rPr>
          <w:lang w:val="en-US" w:eastAsia="ja-JP"/>
        </w:rPr>
        <w:tab/>
        <w:t>I</w:t>
      </w:r>
      <w:r w:rsidRPr="00F36D85">
        <w:rPr>
          <w:rFonts w:eastAsia="SimSun"/>
          <w:lang w:val="en-US" w:eastAsia="ja-JP"/>
        </w:rPr>
        <w:t>f the fast re-authentication identity returned by the 3GPP</w:t>
      </w:r>
      <w:r>
        <w:rPr>
          <w:lang w:val="en-US" w:eastAsia="ja-JP"/>
        </w:rPr>
        <w:t xml:space="preserve"> </w:t>
      </w:r>
      <w:r w:rsidRPr="00F36D85">
        <w:rPr>
          <w:rFonts w:eastAsia="SimSun"/>
          <w:lang w:val="en-US" w:eastAsia="ja-JP"/>
        </w:rPr>
        <w:t xml:space="preserve">AAA Server is </w:t>
      </w:r>
      <w:r>
        <w:rPr>
          <w:rFonts w:eastAsia="SimSun"/>
          <w:lang w:val="en-US" w:eastAsia="ja-JP"/>
        </w:rPr>
        <w:t>4</w:t>
      </w:r>
      <w:r w:rsidRPr="00F36D85">
        <w:rPr>
          <w:rFonts w:eastAsia="SimSun"/>
          <w:lang w:val="en-US" w:eastAsia="ja-JP"/>
        </w:rPr>
        <w:t>58405627015</w:t>
      </w:r>
      <w:r>
        <w:rPr>
          <w:lang w:val="en-US" w:eastAsia="ja-JP"/>
        </w:rPr>
        <w:t xml:space="preserve"> a</w:t>
      </w:r>
      <w:r w:rsidRPr="00F36D85">
        <w:rPr>
          <w:rFonts w:eastAsia="SimSun"/>
          <w:lang w:val="en-US" w:eastAsia="ja-JP"/>
        </w:rPr>
        <w:t>nd the IMSI is 234150999999999 (MCC = 234, MNC = 15), the Fast</w:t>
      </w:r>
      <w:r>
        <w:rPr>
          <w:lang w:val="en-US" w:eastAsia="ja-JP"/>
        </w:rPr>
        <w:t xml:space="preserve"> </w:t>
      </w:r>
      <w:r w:rsidRPr="00F36D85">
        <w:rPr>
          <w:rFonts w:eastAsia="SimSun"/>
          <w:lang w:val="en-US" w:eastAsia="ja-JP"/>
        </w:rPr>
        <w:t>Re-authentication NAI for the case</w:t>
      </w:r>
      <w:r>
        <w:rPr>
          <w:lang w:val="en-US" w:eastAsia="ja-JP"/>
        </w:rPr>
        <w:t xml:space="preserve"> when NAI decoration is not used</w:t>
      </w:r>
      <w:r w:rsidRPr="00F36D85">
        <w:rPr>
          <w:rFonts w:eastAsia="SimSun"/>
          <w:lang w:val="en-US" w:eastAsia="ja-JP"/>
        </w:rPr>
        <w:t xml:space="preserve"> takes the form</w:t>
      </w:r>
      <w:r>
        <w:rPr>
          <w:lang w:val="en-US" w:eastAsia="ja-JP"/>
        </w:rPr>
        <w:t xml:space="preserve">: </w:t>
      </w:r>
      <w:r>
        <w:rPr>
          <w:rFonts w:eastAsia="MS Mincho"/>
          <w:lang w:val="en-US" w:eastAsia="ja-JP"/>
        </w:rPr>
        <w:t>4</w:t>
      </w:r>
      <w:r w:rsidRPr="00F36D85">
        <w:rPr>
          <w:rFonts w:eastAsia="MS Mincho"/>
          <w:lang w:val="en-US" w:eastAsia="ja-JP"/>
        </w:rPr>
        <w:t>58405627015@wlan.mnc015.mcc234.3gppnetwork.org</w:t>
      </w:r>
    </w:p>
    <w:p w14:paraId="37FD0C49" w14:textId="77777777" w:rsidR="009103DA" w:rsidRPr="004D26EF" w:rsidRDefault="009103DA" w:rsidP="009103DA">
      <w:pPr>
        <w:rPr>
          <w:snapToGrid w:val="0"/>
        </w:rPr>
      </w:pPr>
      <w:r>
        <w:rPr>
          <w:lang w:val="en-US" w:eastAsia="ja-JP"/>
        </w:rPr>
        <w:t>EXAMPLE 2:</w:t>
      </w:r>
      <w:r>
        <w:rPr>
          <w:lang w:val="en-US" w:eastAsia="ja-JP"/>
        </w:rPr>
        <w:tab/>
      </w:r>
      <w:r w:rsidRPr="00F36D85">
        <w:rPr>
          <w:rFonts w:eastAsia="SimSun"/>
          <w:lang w:val="en-US" w:eastAsia="ja-JP"/>
        </w:rPr>
        <w:t>If the fast re-authentication identity returned by the 3GPP AAA Server</w:t>
      </w:r>
      <w:r>
        <w:rPr>
          <w:lang w:val="en-US" w:eastAsia="ja-JP"/>
        </w:rPr>
        <w:t xml:space="preserve"> </w:t>
      </w:r>
      <w:r w:rsidRPr="00F36D85">
        <w:rPr>
          <w:rFonts w:eastAsia="SimSun"/>
          <w:lang w:val="en-US" w:eastAsia="ja-JP"/>
        </w:rPr>
        <w:t>is</w:t>
      </w:r>
      <w:r>
        <w:rPr>
          <w:lang w:val="en-US" w:eastAsia="ja-JP"/>
        </w:rPr>
        <w:t xml:space="preserve"> </w:t>
      </w:r>
      <w:r w:rsidRPr="00F36D85">
        <w:rPr>
          <w:rFonts w:eastAsia="SimSun"/>
          <w:lang w:val="en-US" w:eastAsia="ja-JP"/>
        </w:rPr>
        <w:t xml:space="preserve"> "</w:t>
      </w:r>
      <w:r>
        <w:rPr>
          <w:rFonts w:eastAsia="SimSun"/>
          <w:lang w:val="en-US" w:eastAsia="ja-JP"/>
        </w:rPr>
        <w:t>4</w:t>
      </w:r>
      <w:r w:rsidRPr="00F36D85">
        <w:rPr>
          <w:rFonts w:eastAsia="SimSun"/>
          <w:lang w:val="en-US" w:eastAsia="ja-JP"/>
        </w:rPr>
        <w:t>58405627015@aaa1.wlan.mnc015.mcc234.3gppnetwork.org" and  the IMSI</w:t>
      </w:r>
      <w:r>
        <w:rPr>
          <w:lang w:val="en-US" w:eastAsia="ja-JP"/>
        </w:rPr>
        <w:t xml:space="preserve"> </w:t>
      </w:r>
      <w:r w:rsidRPr="00F36D85">
        <w:rPr>
          <w:rFonts w:eastAsia="SimSun"/>
          <w:lang w:val="en-US" w:eastAsia="ja-JP"/>
        </w:rPr>
        <w:t xml:space="preserve">is 234150999999999 (MCC = 234, MNC = 15), the </w:t>
      </w:r>
      <w:r w:rsidRPr="00F36D85">
        <w:rPr>
          <w:lang w:val="en-US" w:eastAsia="ja-JP"/>
        </w:rPr>
        <w:t>Fast</w:t>
      </w:r>
      <w:r>
        <w:rPr>
          <w:lang w:val="en-US" w:eastAsia="ja-JP"/>
        </w:rPr>
        <w:t xml:space="preserve"> </w:t>
      </w:r>
      <w:r w:rsidRPr="00F36D85">
        <w:rPr>
          <w:lang w:val="en-US" w:eastAsia="ja-JP"/>
        </w:rPr>
        <w:t>Re-authentication NAI for the case</w:t>
      </w:r>
      <w:r>
        <w:rPr>
          <w:lang w:val="en-US" w:eastAsia="ja-JP"/>
        </w:rPr>
        <w:t xml:space="preserve"> when NAI decoration is not used</w:t>
      </w:r>
      <w:r w:rsidRPr="00F36D85">
        <w:rPr>
          <w:lang w:val="en-US" w:eastAsia="ja-JP"/>
        </w:rPr>
        <w:t xml:space="preserve"> takes the form</w:t>
      </w:r>
      <w:r>
        <w:rPr>
          <w:lang w:val="en-US" w:eastAsia="ja-JP"/>
        </w:rPr>
        <w:t xml:space="preserve">: </w:t>
      </w:r>
      <w:r>
        <w:rPr>
          <w:rFonts w:eastAsia="MS Mincho"/>
          <w:lang w:val="en-US" w:eastAsia="ja-JP"/>
        </w:rPr>
        <w:t>4</w:t>
      </w:r>
      <w:r w:rsidRPr="00300A31">
        <w:rPr>
          <w:rFonts w:eastAsia="MS Mincho"/>
          <w:lang w:val="en-US" w:eastAsia="ja-JP"/>
        </w:rPr>
        <w:t>58405627015@aaa1.wlan.mnc015.mcc234.3gppnetwork.org</w:t>
      </w:r>
      <w:hyperlink r:id="rId54" w:history="1"/>
    </w:p>
    <w:p w14:paraId="01CD1EB8" w14:textId="77777777" w:rsidR="009103DA" w:rsidRPr="00B24D9D" w:rsidRDefault="009103DA" w:rsidP="009103DA">
      <w:pPr>
        <w:rPr>
          <w:rFonts w:eastAsia="MS Mincho"/>
          <w:lang w:val="en-US" w:eastAsia="ja-JP"/>
        </w:rPr>
      </w:pPr>
      <w:r>
        <w:rPr>
          <w:lang w:val="en-US" w:eastAsia="ja-JP"/>
        </w:rPr>
        <w:t>EXAMPLE 3:</w:t>
      </w:r>
      <w:r>
        <w:rPr>
          <w:lang w:val="en-US" w:eastAsia="ja-JP"/>
        </w:rPr>
        <w:tab/>
        <w:t>I</w:t>
      </w:r>
      <w:r w:rsidRPr="00F36D85">
        <w:rPr>
          <w:lang w:val="en-US" w:eastAsia="ja-JP"/>
        </w:rPr>
        <w:t>f the fast re-authentication identity returned by the 3GPP</w:t>
      </w:r>
      <w:r>
        <w:rPr>
          <w:lang w:val="en-US" w:eastAsia="ja-JP"/>
        </w:rPr>
        <w:t xml:space="preserve"> </w:t>
      </w:r>
      <w:r w:rsidRPr="00F36D85">
        <w:rPr>
          <w:lang w:val="en-US" w:eastAsia="ja-JP"/>
        </w:rPr>
        <w:t xml:space="preserve">AAA Server is </w:t>
      </w:r>
      <w:r>
        <w:rPr>
          <w:lang w:val="en-US" w:eastAsia="ja-JP"/>
        </w:rPr>
        <w:t>4</w:t>
      </w:r>
      <w:r w:rsidRPr="00F36D85">
        <w:rPr>
          <w:lang w:val="en-US" w:eastAsia="ja-JP"/>
        </w:rPr>
        <w:t>58405627015</w:t>
      </w:r>
      <w:r>
        <w:rPr>
          <w:lang w:val="en-US" w:eastAsia="ja-JP"/>
        </w:rPr>
        <w:t xml:space="preserve"> and </w:t>
      </w:r>
      <w:r w:rsidRPr="00F36D85">
        <w:rPr>
          <w:lang w:val="en-US" w:eastAsia="ja-JP"/>
        </w:rPr>
        <w:t>the IMSI is 234150999999999 (MCC = 234, MNC = 15)</w:t>
      </w:r>
      <w:r>
        <w:rPr>
          <w:lang w:val="en-US" w:eastAsia="ja-JP"/>
        </w:rPr>
        <w:t xml:space="preserve">, </w:t>
      </w:r>
      <w:r>
        <w:rPr>
          <w:snapToGrid w:val="0"/>
        </w:rPr>
        <w:t>and the PLMN ID of the Selected PLMN is MCC = 610, MNC = 71</w:t>
      </w:r>
      <w:r w:rsidRPr="00F36D85">
        <w:rPr>
          <w:lang w:val="en-US" w:eastAsia="ja-JP"/>
        </w:rPr>
        <w:t>, the Fast</w:t>
      </w:r>
      <w:r>
        <w:rPr>
          <w:lang w:val="en-US" w:eastAsia="ja-JP"/>
        </w:rPr>
        <w:t xml:space="preserve"> </w:t>
      </w:r>
      <w:r w:rsidRPr="00F36D85">
        <w:rPr>
          <w:lang w:val="en-US" w:eastAsia="ja-JP"/>
        </w:rPr>
        <w:t>Re-authentication NAI takes the form</w:t>
      </w:r>
      <w:r>
        <w:rPr>
          <w:lang w:val="en-US" w:eastAsia="ja-JP"/>
        </w:rPr>
        <w:t xml:space="preserve">: </w:t>
      </w:r>
      <w:r w:rsidRPr="00F36D85">
        <w:rPr>
          <w:rFonts w:eastAsia="MS Mincho"/>
          <w:lang w:val="en-US" w:eastAsia="ja-JP"/>
        </w:rPr>
        <w:t xml:space="preserve">wlan.mnc015.mcc234.3gppnetwork.org </w:t>
      </w:r>
      <w:r>
        <w:rPr>
          <w:rFonts w:eastAsia="MS Mincho"/>
          <w:lang w:val="en-US" w:eastAsia="ja-JP"/>
        </w:rPr>
        <w:t>!4</w:t>
      </w:r>
      <w:r w:rsidRPr="00F36D85">
        <w:rPr>
          <w:rFonts w:eastAsia="MS Mincho"/>
          <w:lang w:val="en-US" w:eastAsia="ja-JP"/>
        </w:rPr>
        <w:t>58405627015@wlan.mnc0</w:t>
      </w:r>
      <w:r>
        <w:rPr>
          <w:rFonts w:eastAsia="MS Mincho"/>
          <w:lang w:val="en-US" w:eastAsia="ja-JP"/>
        </w:rPr>
        <w:t>71</w:t>
      </w:r>
      <w:r w:rsidRPr="00F36D85">
        <w:rPr>
          <w:rFonts w:eastAsia="MS Mincho"/>
          <w:lang w:val="en-US" w:eastAsia="ja-JP"/>
        </w:rPr>
        <w:t>.mcc</w:t>
      </w:r>
      <w:r>
        <w:rPr>
          <w:rFonts w:eastAsia="MS Mincho"/>
          <w:lang w:val="en-US" w:eastAsia="ja-JP"/>
        </w:rPr>
        <w:t>610</w:t>
      </w:r>
      <w:r w:rsidRPr="00F36D85">
        <w:rPr>
          <w:rFonts w:eastAsia="MS Mincho"/>
          <w:lang w:val="en-US" w:eastAsia="ja-JP"/>
        </w:rPr>
        <w:t>.3gppnetwork.org</w:t>
      </w:r>
    </w:p>
    <w:p w14:paraId="35203649" w14:textId="1020B0AD" w:rsidR="009103DA" w:rsidRDefault="009103DA" w:rsidP="00BB7F6A">
      <w:pPr>
        <w:pStyle w:val="Heading2"/>
      </w:pPr>
      <w:bookmarkStart w:id="1751" w:name="_Toc19695374"/>
      <w:bookmarkStart w:id="1752" w:name="_Toc27225441"/>
      <w:bookmarkStart w:id="1753" w:name="_Toc36112299"/>
      <w:bookmarkStart w:id="1754" w:name="_Toc36112702"/>
      <w:bookmarkStart w:id="1755" w:name="_Toc44854261"/>
      <w:bookmarkStart w:id="1756" w:name="_Toc51839654"/>
      <w:bookmarkStart w:id="1757" w:name="_Toc57880246"/>
      <w:bookmarkStart w:id="1758" w:name="_Toc57880651"/>
      <w:bookmarkStart w:id="1759" w:name="_Toc57881056"/>
      <w:bookmarkStart w:id="1760" w:name="_Toc120005676"/>
      <w:bookmarkStart w:id="1761" w:name="_Toc136329258"/>
      <w:r w:rsidRPr="001C6A25">
        <w:t>14.5</w:t>
      </w:r>
      <w:r w:rsidR="00D54ACA">
        <w:tab/>
      </w:r>
      <w:r w:rsidRPr="001C6A25">
        <w:t>Temporary identities</w:t>
      </w:r>
      <w:bookmarkEnd w:id="1751"/>
      <w:bookmarkEnd w:id="1752"/>
      <w:bookmarkEnd w:id="1753"/>
      <w:bookmarkEnd w:id="1754"/>
      <w:bookmarkEnd w:id="1755"/>
      <w:bookmarkEnd w:id="1756"/>
      <w:bookmarkEnd w:id="1757"/>
      <w:bookmarkEnd w:id="1758"/>
      <w:bookmarkEnd w:id="1759"/>
      <w:bookmarkEnd w:id="1760"/>
      <w:bookmarkEnd w:id="1761"/>
    </w:p>
    <w:p w14:paraId="2FCF6644" w14:textId="01B3BAEA" w:rsidR="009103DA" w:rsidRDefault="009103DA" w:rsidP="009103DA">
      <w:r>
        <w:t xml:space="preserve">The </w:t>
      </w:r>
      <w:r>
        <w:rPr>
          <w:noProof/>
        </w:rPr>
        <w:t xml:space="preserve">Temporary identities (Pseudonyms and re-authentication identities) </w:t>
      </w:r>
      <w:r>
        <w:t xml:space="preserve">shall take the form of a NAI username as specified in </w:t>
      </w:r>
      <w:r w:rsidR="00D60F0F">
        <w:t>clause </w:t>
      </w:r>
      <w:r w:rsidR="00D60F0F">
        <w:rPr>
          <w:rFonts w:hint="eastAsia"/>
          <w:lang w:eastAsia="zh-CN"/>
        </w:rPr>
        <w:t>2</w:t>
      </w:r>
      <w:r>
        <w:rPr>
          <w:rFonts w:hint="eastAsia"/>
          <w:lang w:eastAsia="zh-CN"/>
        </w:rPr>
        <w:t>.1</w:t>
      </w:r>
      <w:r>
        <w:t xml:space="preserve"> of the </w:t>
      </w:r>
      <w:r w:rsidR="004E20DA">
        <w:t>IETF RFC </w:t>
      </w:r>
      <w:r>
        <w:t>4282 [53].</w:t>
      </w:r>
    </w:p>
    <w:p w14:paraId="4292FDB8" w14:textId="5D5737DC" w:rsidR="009103DA" w:rsidRDefault="009103DA" w:rsidP="001C6A25">
      <w:r w:rsidRPr="001C6A25">
        <w:t xml:space="preserve">Temporary identity shall be generated as specified in </w:t>
      </w:r>
      <w:r w:rsidR="00D60F0F" w:rsidRPr="001C6A25">
        <w:t>clause 6</w:t>
      </w:r>
      <w:r w:rsidRPr="001C6A25">
        <w:t xml:space="preserve">.4.1 of </w:t>
      </w:r>
      <w:r w:rsidR="004E20DA" w:rsidRPr="001C6A25">
        <w:t>3GPP TS</w:t>
      </w:r>
      <w:r w:rsidR="00D60F0F" w:rsidRPr="001C6A25">
        <w:t> 3</w:t>
      </w:r>
      <w:r w:rsidRPr="001C6A25">
        <w:t>3.234</w:t>
      </w:r>
      <w:r w:rsidR="00D60F0F" w:rsidRPr="001C6A25">
        <w:t> [</w:t>
      </w:r>
      <w:r w:rsidRPr="001C6A25">
        <w:t xml:space="preserve">55]. This part of the temporary identity shall follow the UTF-8 transformation format specified in </w:t>
      </w:r>
      <w:r w:rsidR="004E20DA" w:rsidRPr="001C6A25">
        <w:t>IETF RFC </w:t>
      </w:r>
      <w:r w:rsidRPr="001C6A25">
        <w:t>2279</w:t>
      </w:r>
      <w:r w:rsidR="00D60F0F" w:rsidRPr="001C6A25">
        <w:t> [</w:t>
      </w:r>
      <w:r w:rsidRPr="001C6A25">
        <w:t>54] except for the following reserved hexadecimal octet value:</w:t>
      </w:r>
    </w:p>
    <w:p w14:paraId="1C1C4C78" w14:textId="77777777" w:rsidR="009103DA" w:rsidRDefault="009103DA" w:rsidP="009103DA">
      <w:pPr>
        <w:pStyle w:val="B2"/>
      </w:pPr>
      <w:r>
        <w:tab/>
        <w:t>FF.</w:t>
      </w:r>
    </w:p>
    <w:p w14:paraId="04AE5C28" w14:textId="23B50D88" w:rsidR="009103DA" w:rsidRDefault="009103DA" w:rsidP="001C6A25">
      <w:r w:rsidRPr="001C6A25">
        <w:t>When the temporary identity username is coded with FF, this reserved value is used to indicate the special case when no valid temporary identity exists in the WLAN UE (see 3GPP TS 24.234</w:t>
      </w:r>
      <w:r w:rsidR="00D60F0F" w:rsidRPr="001C6A25">
        <w:t> [</w:t>
      </w:r>
      <w:r w:rsidRPr="001C6A25">
        <w:t>48]). The network shall not allocate a temporary identity with the whole username coded with the reserved hexadecimal value FF.</w:t>
      </w:r>
    </w:p>
    <w:p w14:paraId="301225BA" w14:textId="00B5E650" w:rsidR="009103DA" w:rsidRDefault="009103DA" w:rsidP="009103DA">
      <w:r>
        <w:t xml:space="preserve">For EAP-AKA authentication,  the username portion of the pseudonym identity shall </w:t>
      </w:r>
      <w:r w:rsidDel="00141361">
        <w:t>be</w:t>
      </w:r>
      <w:r>
        <w:t xml:space="preserve"> prepended with the single digit "2" and the username portion of the fast re-authentication identity shall be prepended with the single digit "4" as specified in </w:t>
      </w:r>
      <w:r w:rsidR="00D60F0F">
        <w:t>clause 4</w:t>
      </w:r>
      <w:r>
        <w:t xml:space="preserve">.1.1.7 of </w:t>
      </w:r>
      <w:r w:rsidR="004E20DA">
        <w:t>IETF RFC </w:t>
      </w:r>
      <w:r>
        <w:t>4187</w:t>
      </w:r>
      <w:r w:rsidR="00D60F0F">
        <w:t> [</w:t>
      </w:r>
      <w:r>
        <w:t>50].</w:t>
      </w:r>
    </w:p>
    <w:p w14:paraId="433E1714" w14:textId="123D75C6" w:rsidR="009103DA" w:rsidRDefault="009103DA" w:rsidP="009103DA">
      <w:r>
        <w:lastRenderedPageBreak/>
        <w:t xml:space="preserve">For EAP-SIM authentication, the username portion of the pseudonym identity shall </w:t>
      </w:r>
      <w:r w:rsidDel="00141361">
        <w:t>be</w:t>
      </w:r>
      <w:r>
        <w:t xml:space="preserve"> prepended with the single digit "3" and the username portion of the fast re-authentication identity shall be prepended with the single digit "5" as specified in </w:t>
      </w:r>
      <w:r w:rsidR="00D60F0F">
        <w:t>clause 4</w:t>
      </w:r>
      <w:r>
        <w:t xml:space="preserve">.2.1.7 of </w:t>
      </w:r>
      <w:r w:rsidR="004E20DA">
        <w:t>IETF RFC </w:t>
      </w:r>
      <w:r>
        <w:t>4186</w:t>
      </w:r>
      <w:r w:rsidR="00D60F0F">
        <w:t> [</w:t>
      </w:r>
      <w:r>
        <w:t>51].</w:t>
      </w:r>
    </w:p>
    <w:p w14:paraId="4008312F" w14:textId="77777777" w:rsidR="009103DA" w:rsidRDefault="009103DA" w:rsidP="00BB7F6A">
      <w:pPr>
        <w:pStyle w:val="Heading2"/>
      </w:pPr>
      <w:bookmarkStart w:id="1762" w:name="_Toc19695375"/>
      <w:bookmarkStart w:id="1763" w:name="_Toc27225442"/>
      <w:bookmarkStart w:id="1764" w:name="_Toc36112300"/>
      <w:bookmarkStart w:id="1765" w:name="_Toc36112703"/>
      <w:bookmarkStart w:id="1766" w:name="_Toc44854262"/>
      <w:bookmarkStart w:id="1767" w:name="_Toc51839655"/>
      <w:bookmarkStart w:id="1768" w:name="_Toc57880247"/>
      <w:bookmarkStart w:id="1769" w:name="_Toc57880652"/>
      <w:bookmarkStart w:id="1770" w:name="_Toc57881057"/>
      <w:bookmarkStart w:id="1771" w:name="_Toc120005677"/>
      <w:bookmarkStart w:id="1772" w:name="_Toc136329259"/>
      <w:r w:rsidRPr="001C6A25">
        <w:t>14.6</w:t>
      </w:r>
      <w:r w:rsidRPr="001C6A25">
        <w:tab/>
        <w:t>Alternative NAI</w:t>
      </w:r>
      <w:bookmarkEnd w:id="1762"/>
      <w:bookmarkEnd w:id="1763"/>
      <w:bookmarkEnd w:id="1764"/>
      <w:bookmarkEnd w:id="1765"/>
      <w:bookmarkEnd w:id="1766"/>
      <w:bookmarkEnd w:id="1767"/>
      <w:bookmarkEnd w:id="1768"/>
      <w:bookmarkEnd w:id="1769"/>
      <w:bookmarkEnd w:id="1770"/>
      <w:bookmarkEnd w:id="1771"/>
      <w:bookmarkEnd w:id="1772"/>
    </w:p>
    <w:p w14:paraId="1553A687" w14:textId="400BE9A7" w:rsidR="009103DA" w:rsidRDefault="009103DA" w:rsidP="009103DA">
      <w:r>
        <w:t xml:space="preserve">The Alternative NAI shall take the form of a NAI, i.e. 'any_username@REALM' as specified of </w:t>
      </w:r>
      <w:r w:rsidR="004E20DA">
        <w:t>IETF RFC </w:t>
      </w:r>
      <w:r>
        <w:t>4282 [53]. The Alternative NAI shall not be routable from any AAA server.</w:t>
      </w:r>
    </w:p>
    <w:p w14:paraId="45284356" w14:textId="77777777" w:rsidR="009103DA" w:rsidRDefault="009103DA" w:rsidP="009103DA">
      <w:r>
        <w:t>The Alternative NAI shall contain a username part which is not derived from the IMSI. The username part shall not be a null string.</w:t>
      </w:r>
    </w:p>
    <w:p w14:paraId="34AC2038" w14:textId="77777777" w:rsidR="009103DA" w:rsidRDefault="009103DA" w:rsidP="009103DA">
      <w:pPr>
        <w:rPr>
          <w:snapToGrid w:val="0"/>
        </w:rPr>
      </w:pPr>
      <w:r>
        <w:rPr>
          <w:snapToGrid w:val="0"/>
        </w:rPr>
        <w:t>The REALM part of the NAI shall be "unreachable</w:t>
      </w:r>
      <w:r>
        <w:t>.3gppnetwork.org".</w:t>
      </w:r>
    </w:p>
    <w:p w14:paraId="4A5CE65A" w14:textId="77777777" w:rsidR="009103DA" w:rsidRDefault="009103DA" w:rsidP="009103DA">
      <w:pPr>
        <w:rPr>
          <w:snapToGrid w:val="0"/>
        </w:rPr>
      </w:pPr>
      <w:r>
        <w:rPr>
          <w:snapToGrid w:val="0"/>
        </w:rPr>
        <w:t>The result shall be an NAI in the form of:</w:t>
      </w:r>
    </w:p>
    <w:p w14:paraId="68FDD4A6" w14:textId="77777777" w:rsidR="009103DA" w:rsidRDefault="009103DA" w:rsidP="009103DA">
      <w:pPr>
        <w:pStyle w:val="CommentText"/>
      </w:pPr>
      <w:r>
        <w:rPr>
          <w:snapToGrid w:val="0"/>
        </w:rPr>
        <w:t>"&lt;any_non_null_string&gt;@unreachable</w:t>
      </w:r>
      <w:r>
        <w:t>.3gppnetwork.org"</w:t>
      </w:r>
    </w:p>
    <w:p w14:paraId="6CD3C8DB" w14:textId="77777777" w:rsidR="009103DA" w:rsidRPr="00160E82" w:rsidRDefault="009103DA" w:rsidP="00BB7F6A">
      <w:pPr>
        <w:pStyle w:val="Heading2"/>
      </w:pPr>
      <w:bookmarkStart w:id="1773" w:name="_Toc19695376"/>
      <w:bookmarkStart w:id="1774" w:name="_Toc27225443"/>
      <w:bookmarkStart w:id="1775" w:name="_Toc36112301"/>
      <w:bookmarkStart w:id="1776" w:name="_Toc36112704"/>
      <w:bookmarkStart w:id="1777" w:name="_Toc44854263"/>
      <w:bookmarkStart w:id="1778" w:name="_Toc51839656"/>
      <w:bookmarkStart w:id="1779" w:name="_Toc57880248"/>
      <w:bookmarkStart w:id="1780" w:name="_Toc57880653"/>
      <w:bookmarkStart w:id="1781" w:name="_Toc57881058"/>
      <w:bookmarkStart w:id="1782" w:name="_Toc120005678"/>
      <w:bookmarkStart w:id="1783" w:name="_Toc136329260"/>
      <w:r w:rsidRPr="001C6A25">
        <w:t>14.7</w:t>
      </w:r>
      <w:r w:rsidRPr="001C6A25">
        <w:tab/>
        <w:t>W-APN</w:t>
      </w:r>
      <w:bookmarkEnd w:id="1773"/>
      <w:bookmarkEnd w:id="1774"/>
      <w:bookmarkEnd w:id="1775"/>
      <w:bookmarkEnd w:id="1776"/>
      <w:bookmarkEnd w:id="1777"/>
      <w:bookmarkEnd w:id="1778"/>
      <w:bookmarkEnd w:id="1779"/>
      <w:bookmarkEnd w:id="1780"/>
      <w:bookmarkEnd w:id="1781"/>
      <w:bookmarkEnd w:id="1782"/>
      <w:bookmarkEnd w:id="1783"/>
    </w:p>
    <w:p w14:paraId="13CD709F" w14:textId="77777777" w:rsidR="009103DA" w:rsidRDefault="009103DA" w:rsidP="009103DA">
      <w:r>
        <w:t>The W-APN is composed of two parts as follows:</w:t>
      </w:r>
    </w:p>
    <w:p w14:paraId="4B664F5D" w14:textId="77777777" w:rsidR="009103DA" w:rsidRDefault="009103DA" w:rsidP="009103DA">
      <w:pPr>
        <w:pStyle w:val="B1"/>
      </w:pPr>
      <w:r>
        <w:t>-</w:t>
      </w:r>
      <w:r>
        <w:tab/>
        <w:t>The W-APN Network Identifier; this defines to which external network the PDG is connected.</w:t>
      </w:r>
    </w:p>
    <w:p w14:paraId="2EFF8731" w14:textId="77777777" w:rsidR="009103DA" w:rsidRDefault="009103DA" w:rsidP="009103DA">
      <w:pPr>
        <w:pStyle w:val="B1"/>
      </w:pPr>
      <w:r>
        <w:t>-</w:t>
      </w:r>
      <w:r>
        <w:tab/>
        <w:t>The W-APN Operator Identifier; this defines in which PLMN the PDG serving the W-APN is located.</w:t>
      </w:r>
    </w:p>
    <w:p w14:paraId="1BF22590" w14:textId="77777777" w:rsidR="009103DA" w:rsidRDefault="009103DA" w:rsidP="009103DA">
      <w:r>
        <w:t>The W-APN Operator Identifier is placed after the W-APN Network Identifier. The W-APN consisting of both the Network Identifier and Operator Identifier corresponds to a FQDN of a PDG; the W-APN has, after encoding as defined in the paragraph below, a maximum length of 100 octets.</w:t>
      </w:r>
    </w:p>
    <w:p w14:paraId="3397D915" w14:textId="77777777" w:rsidR="009103DA" w:rsidRDefault="009103DA" w:rsidP="009103DA">
      <w:r>
        <w:t>The encoding of the W-APN shall follow the Name Syntax defined in IETF RFC 2181 [18], IETF RFC 1035 [19] and IETF RFC 1123 [20]. The W-APN consists of one or more labels. Each label is coded as a one octet length field followed by that number of octets coded as 8 bit ASCII characters. Following IETF RFC 1035 [19] the labels shall consist only of the alphabetic characters (A-Z and a-z), digits (0-9) and the hyphen (-). Following IETF RFC 1123 [20], the label shall begin and end with either an alphabetic character or a digit. The case of alphabetic characters is not significant. The W-APN is not terminated by a length byte of zero.</w:t>
      </w:r>
    </w:p>
    <w:p w14:paraId="636FD750" w14:textId="77777777" w:rsidR="009103DA" w:rsidRDefault="009103DA" w:rsidP="009103DA">
      <w:r>
        <w:t>For the purpose of presentation, a W-APN is usually displayed as a string in which the labels are separated by dots (e.g. "Label1.Label2.Label3").</w:t>
      </w:r>
    </w:p>
    <w:p w14:paraId="54A40C5A" w14:textId="205A3E27" w:rsidR="009103DA" w:rsidRDefault="009103DA" w:rsidP="009103DA">
      <w:r>
        <w:t xml:space="preserve">The W-APN for the support of IMS Emergency calls shall take the form of a common, reserved Network Identifier described in </w:t>
      </w:r>
      <w:r w:rsidR="00D60F0F">
        <w:t>clause 1</w:t>
      </w:r>
      <w:r>
        <w:t xml:space="preserve">4.7.1 together with the usual W-APN Operator Identifier as described in </w:t>
      </w:r>
      <w:r w:rsidR="00D60F0F">
        <w:t>clause 1</w:t>
      </w:r>
      <w:r>
        <w:t>4.7.2.</w:t>
      </w:r>
    </w:p>
    <w:p w14:paraId="347AAEF0" w14:textId="77777777" w:rsidR="009103DA" w:rsidRDefault="009103DA" w:rsidP="00BB7F6A">
      <w:pPr>
        <w:pStyle w:val="Heading3"/>
      </w:pPr>
      <w:bookmarkStart w:id="1784" w:name="_Toc19695377"/>
      <w:bookmarkStart w:id="1785" w:name="_Toc27225444"/>
      <w:bookmarkStart w:id="1786" w:name="_Toc36112302"/>
      <w:bookmarkStart w:id="1787" w:name="_Toc36112705"/>
      <w:bookmarkStart w:id="1788" w:name="_Toc44854264"/>
      <w:bookmarkStart w:id="1789" w:name="_Toc51839657"/>
      <w:bookmarkStart w:id="1790" w:name="_Toc57880249"/>
      <w:bookmarkStart w:id="1791" w:name="_Toc57880654"/>
      <w:bookmarkStart w:id="1792" w:name="_Toc57881059"/>
      <w:bookmarkStart w:id="1793" w:name="_Toc120005679"/>
      <w:bookmarkStart w:id="1794" w:name="_Toc136329261"/>
      <w:r>
        <w:t>14.7.1</w:t>
      </w:r>
      <w:r>
        <w:tab/>
        <w:t>Format of W-APN Network Identifier</w:t>
      </w:r>
      <w:bookmarkEnd w:id="1784"/>
      <w:bookmarkEnd w:id="1785"/>
      <w:bookmarkEnd w:id="1786"/>
      <w:bookmarkEnd w:id="1787"/>
      <w:bookmarkEnd w:id="1788"/>
      <w:bookmarkEnd w:id="1789"/>
      <w:bookmarkEnd w:id="1790"/>
      <w:bookmarkEnd w:id="1791"/>
      <w:bookmarkEnd w:id="1792"/>
      <w:bookmarkEnd w:id="1793"/>
      <w:bookmarkEnd w:id="1794"/>
    </w:p>
    <w:p w14:paraId="619609A6" w14:textId="1E992276" w:rsidR="009103DA" w:rsidRDefault="009103DA" w:rsidP="009103DA">
      <w:r>
        <w:t xml:space="preserve">The W-APN Network Identifier follows the format defined for APNs in </w:t>
      </w:r>
      <w:r w:rsidR="00D60F0F">
        <w:t>clause 9</w:t>
      </w:r>
      <w:r>
        <w:t xml:space="preserve">.1.1. In addition to what has been defined in </w:t>
      </w:r>
      <w:r w:rsidR="00D60F0F">
        <w:t>clause 9</w:t>
      </w:r>
      <w:r>
        <w:t xml:space="preserve">.1.1 the W-APN Network Identifier shall </w:t>
      </w:r>
      <w:r w:rsidRPr="003D025A">
        <w:t xml:space="preserve">not </w:t>
      </w:r>
      <w:r>
        <w:t>contain</w:t>
      </w:r>
      <w:r w:rsidRPr="003D025A">
        <w:t xml:space="preserve"> "w-apn." and</w:t>
      </w:r>
      <w:r>
        <w:t xml:space="preserve"> not end in ".3gppnetwork.org".</w:t>
      </w:r>
    </w:p>
    <w:p w14:paraId="53FD04B0" w14:textId="77777777" w:rsidR="009103DA" w:rsidRDefault="009103DA" w:rsidP="009103DA">
      <w:r>
        <w:t>A W-APN Network Identifier may be used to access a service associated with a PDG. This may be achieved by defining:</w:t>
      </w:r>
    </w:p>
    <w:p w14:paraId="2CA9B68B" w14:textId="77777777" w:rsidR="009103DA" w:rsidRDefault="009103DA" w:rsidP="009103DA"/>
    <w:p w14:paraId="05CCCDD6" w14:textId="77777777" w:rsidR="009103DA" w:rsidRDefault="009103DA" w:rsidP="009103DA">
      <w:pPr>
        <w:pStyle w:val="B1"/>
      </w:pPr>
      <w:r>
        <w:t>-</w:t>
      </w:r>
      <w:r>
        <w:tab/>
        <w:t>a W-APN which corresponds to a FQDN of a PDG, and which is locally interpreted by the PDG as a request for a specific service, or</w:t>
      </w:r>
    </w:p>
    <w:p w14:paraId="1D014E54" w14:textId="77777777" w:rsidR="009103DA" w:rsidRDefault="009103DA" w:rsidP="009103DA">
      <w:pPr>
        <w:pStyle w:val="B1"/>
      </w:pPr>
      <w:r>
        <w:t>-</w:t>
      </w:r>
      <w:r>
        <w:tab/>
        <w:t>a W-APN Network Identifier consisting of 3 or more labels and starting with a Reserved Service Label, or a W-APN Network Identifier consisting of a Reserved Service Label alone, which indicates a PDG by the nature of the requested service. Reserved Service Labels and the corresponding services they stand for shall be agreed between operators who have WLAN roaming agreements.</w:t>
      </w:r>
    </w:p>
    <w:p w14:paraId="5626C036" w14:textId="77777777" w:rsidR="009103DA" w:rsidRDefault="009103DA" w:rsidP="009103DA">
      <w:r>
        <w:t>The W-APN Network Identifier for the support of IMS Emergency calls shall take the form of a common, reserved Network Identifier of the form "sos".</w:t>
      </w:r>
    </w:p>
    <w:p w14:paraId="27A8AD56" w14:textId="77777777" w:rsidR="009103DA" w:rsidRDefault="009103DA" w:rsidP="009103DA">
      <w:r>
        <w:lastRenderedPageBreak/>
        <w:t>As an example, the W-APN for MCC 345 and MNC 12 is coded in the DNS as:</w:t>
      </w:r>
    </w:p>
    <w:p w14:paraId="0D0E8E4B" w14:textId="77777777" w:rsidR="009103DA" w:rsidRDefault="009103DA" w:rsidP="009103DA">
      <w:pPr>
        <w:pStyle w:val="NW"/>
      </w:pPr>
      <w:r>
        <w:t>"sos.w-apn.mnc012.mcc345.pub.3gppnetwork.org".</w:t>
      </w:r>
    </w:p>
    <w:p w14:paraId="027582C1" w14:textId="77777777" w:rsidR="009103DA" w:rsidRDefault="009103DA" w:rsidP="009103DA">
      <w:pPr>
        <w:rPr>
          <w:noProof/>
        </w:rPr>
      </w:pPr>
    </w:p>
    <w:p w14:paraId="7125DFBB" w14:textId="77777777" w:rsidR="009103DA" w:rsidRDefault="009103DA" w:rsidP="009103DA">
      <w:pPr>
        <w:rPr>
          <w:noProof/>
        </w:rPr>
      </w:pPr>
      <w:r>
        <w:rPr>
          <w:noProof/>
        </w:rPr>
        <w:t xml:space="preserve">where </w:t>
      </w:r>
      <w:r>
        <w:t>"</w:t>
      </w:r>
      <w:r>
        <w:rPr>
          <w:noProof/>
        </w:rPr>
        <w:t>sos</w:t>
      </w:r>
      <w:r>
        <w:t>"</w:t>
      </w:r>
      <w:r>
        <w:rPr>
          <w:noProof/>
        </w:rPr>
        <w:t xml:space="preserve"> is the W-APN Network Identifier and </w:t>
      </w:r>
      <w:r>
        <w:t>"</w:t>
      </w:r>
      <w:r w:rsidRPr="004C1689">
        <w:t xml:space="preserve"> </w:t>
      </w:r>
      <w:r>
        <w:t>mnc012.mcc345.pub.3gppnetwork.org " is the W-APN Operator Identifier.</w:t>
      </w:r>
    </w:p>
    <w:p w14:paraId="5504FCED" w14:textId="77777777" w:rsidR="009103DA" w:rsidRDefault="009103DA" w:rsidP="00BB7F6A">
      <w:pPr>
        <w:pStyle w:val="Heading3"/>
      </w:pPr>
      <w:bookmarkStart w:id="1795" w:name="_Toc19695378"/>
      <w:bookmarkStart w:id="1796" w:name="_Toc27225445"/>
      <w:bookmarkStart w:id="1797" w:name="_Toc36112303"/>
      <w:bookmarkStart w:id="1798" w:name="_Toc36112706"/>
      <w:bookmarkStart w:id="1799" w:name="_Toc44854265"/>
      <w:bookmarkStart w:id="1800" w:name="_Toc51839658"/>
      <w:bookmarkStart w:id="1801" w:name="_Toc57880250"/>
      <w:bookmarkStart w:id="1802" w:name="_Toc57880655"/>
      <w:bookmarkStart w:id="1803" w:name="_Toc57881060"/>
      <w:bookmarkStart w:id="1804" w:name="_Toc120005680"/>
      <w:bookmarkStart w:id="1805" w:name="_Toc136329262"/>
      <w:r>
        <w:t>14.7.2</w:t>
      </w:r>
      <w:r>
        <w:tab/>
        <w:t>Format of W-APN Operator Identifier</w:t>
      </w:r>
      <w:bookmarkEnd w:id="1795"/>
      <w:bookmarkEnd w:id="1796"/>
      <w:bookmarkEnd w:id="1797"/>
      <w:bookmarkEnd w:id="1798"/>
      <w:bookmarkEnd w:id="1799"/>
      <w:bookmarkEnd w:id="1800"/>
      <w:bookmarkEnd w:id="1801"/>
      <w:bookmarkEnd w:id="1802"/>
      <w:bookmarkEnd w:id="1803"/>
      <w:bookmarkEnd w:id="1804"/>
      <w:bookmarkEnd w:id="1805"/>
    </w:p>
    <w:p w14:paraId="3B67E18C" w14:textId="77777777" w:rsidR="009103DA" w:rsidRDefault="009103DA" w:rsidP="009103DA">
      <w:r>
        <w:t>The W-APN Operator Identifier is composed of six labels. The last three labels shall be "pub.3gppnetwork.org". The second and third labels together shall uniquely identify the PLMN. The first label distinguishes the domain name as a W-APN.</w:t>
      </w:r>
    </w:p>
    <w:p w14:paraId="1B447C59" w14:textId="77777777" w:rsidR="009103DA" w:rsidRDefault="009103DA" w:rsidP="009103DA">
      <w:r>
        <w:t>For each operator, there is a default W-APN Operator Identifier (i.e. domain name). This default W-APN Operator Identifier is derived from the IMSI as follows:</w:t>
      </w:r>
    </w:p>
    <w:p w14:paraId="2D63168F" w14:textId="77777777" w:rsidR="009103DA" w:rsidRDefault="009103DA" w:rsidP="009103DA">
      <w:pPr>
        <w:pStyle w:val="B1"/>
      </w:pPr>
      <w:r>
        <w:t>"w-apn.mnc&lt;MNC&gt;.mcc&lt;MCC&gt;.pub.3gppnetwork.org"</w:t>
      </w:r>
    </w:p>
    <w:p w14:paraId="4D653694" w14:textId="77777777" w:rsidR="009103DA" w:rsidRDefault="009103DA" w:rsidP="009103DA">
      <w:r>
        <w:t>where:</w:t>
      </w:r>
    </w:p>
    <w:p w14:paraId="3EEBA24F" w14:textId="77777777" w:rsidR="009103DA" w:rsidRDefault="009103DA" w:rsidP="009103DA">
      <w:pPr>
        <w:pStyle w:val="B1"/>
      </w:pPr>
      <w:r>
        <w:t>"mnc" and "mcc" serve as invariable identifiers for the following digits.</w:t>
      </w:r>
    </w:p>
    <w:p w14:paraId="70BE82AB" w14:textId="48445D22" w:rsidR="009103DA" w:rsidRDefault="009103DA" w:rsidP="009103DA">
      <w:pPr>
        <w:pStyle w:val="B1"/>
        <w:rPr>
          <w:i/>
        </w:rPr>
      </w:pPr>
      <w:r>
        <w:t xml:space="preserve">&lt;MNC&gt; and &lt;MCC&gt; are derived from the components of the IMSI defined in </w:t>
      </w:r>
      <w:r w:rsidR="00D60F0F">
        <w:t>clause 2</w:t>
      </w:r>
      <w:r>
        <w:t>.2.</w:t>
      </w:r>
    </w:p>
    <w:p w14:paraId="57A7CF62" w14:textId="3D8003C1" w:rsidR="009103DA" w:rsidRDefault="009103DA" w:rsidP="009103DA">
      <w:r>
        <w:t>Alternatively, the default W</w:t>
      </w:r>
      <w:r>
        <w:noBreakHyphen/>
        <w:t xml:space="preserve">APN Operator Identifier is derived using the MNC and MCC of the VPLMN. See </w:t>
      </w:r>
      <w:r w:rsidR="004E20DA">
        <w:t>3GPP TS</w:t>
      </w:r>
      <w:r w:rsidR="00D60F0F">
        <w:t> 2</w:t>
      </w:r>
      <w:r>
        <w:t>4.234</w:t>
      </w:r>
      <w:r w:rsidR="00D60F0F">
        <w:t> [</w:t>
      </w:r>
      <w:r>
        <w:t>48] for more information.</w:t>
      </w:r>
    </w:p>
    <w:p w14:paraId="5BCBC6C8" w14:textId="77777777" w:rsidR="009103DA" w:rsidRDefault="009103DA" w:rsidP="009103DA">
      <w:pPr>
        <w:pStyle w:val="B1"/>
      </w:pPr>
      <w:r>
        <w:t>The default W-APN Operator Identifier is used in both non</w:t>
      </w:r>
      <w:r>
        <w:noBreakHyphen/>
        <w:t>roaming and roaming situations when attempting to translate a W-APN consisting only of a Network Identifier into the IP address of the PDG in the HPLMN.</w:t>
      </w:r>
    </w:p>
    <w:p w14:paraId="3395BAE0" w14:textId="77777777" w:rsidR="009103DA" w:rsidRDefault="009103DA" w:rsidP="009103DA">
      <w:r>
        <w:t>In order to guarantee inter-PLMN DNS translation, the &lt;MNC&gt; and &lt;MCC&gt; coding used in the "w</w:t>
      </w:r>
      <w:r>
        <w:noBreakHyphen/>
        <w:t>apn.mnc&lt;MNC&gt;.mcc&lt;MCC&gt;.pub.3gppnetwork.org" format of the W-APN OI shall be:</w:t>
      </w:r>
    </w:p>
    <w:p w14:paraId="122F0383" w14:textId="77777777" w:rsidR="009103DA" w:rsidRPr="00713520" w:rsidRDefault="009103DA" w:rsidP="009103DA">
      <w:pPr>
        <w:pStyle w:val="B1"/>
      </w:pPr>
      <w:r w:rsidRPr="00713520">
        <w:t>-</w:t>
      </w:r>
      <w:r w:rsidRPr="00713520">
        <w:tab/>
        <w:t>&lt;MNC&gt; = 3 digits</w:t>
      </w:r>
    </w:p>
    <w:p w14:paraId="30A66DCA" w14:textId="77777777" w:rsidR="009103DA" w:rsidRPr="00713520" w:rsidRDefault="009103DA" w:rsidP="009103DA">
      <w:pPr>
        <w:pStyle w:val="B1"/>
      </w:pPr>
      <w:r>
        <w:t>-</w:t>
      </w:r>
      <w:r>
        <w:tab/>
      </w:r>
      <w:r w:rsidRPr="00713520">
        <w:t>&lt;MCC&gt; = 3 digits</w:t>
      </w:r>
    </w:p>
    <w:p w14:paraId="7BCEB6DF" w14:textId="77777777" w:rsidR="009103DA" w:rsidRDefault="009103DA" w:rsidP="009103DA">
      <w:r>
        <w:t>If there are only 2 significant digits in the MNC, one "0" digit shall be</w:t>
      </w:r>
      <w:r>
        <w:rPr>
          <w:color w:val="3366FF"/>
        </w:rPr>
        <w:t xml:space="preserve"> </w:t>
      </w:r>
      <w:r>
        <w:t>inserted at the left side to fill the 3 digits coding of MNC in the W-APN OI.</w:t>
      </w:r>
    </w:p>
    <w:p w14:paraId="444A76B5" w14:textId="77777777" w:rsidR="009103DA" w:rsidRDefault="009103DA" w:rsidP="009103DA">
      <w:pPr>
        <w:pStyle w:val="B1"/>
      </w:pPr>
    </w:p>
    <w:p w14:paraId="77B8D498" w14:textId="77777777" w:rsidR="009103DA" w:rsidRDefault="009103DA" w:rsidP="009103DA">
      <w:r>
        <w:t>As an example, the W-APN OI for MCC 345 and MNC 12 is coded in the DNS as:</w:t>
      </w:r>
    </w:p>
    <w:p w14:paraId="08C0B911" w14:textId="77777777" w:rsidR="009103DA" w:rsidRDefault="009103DA" w:rsidP="009103DA">
      <w:pPr>
        <w:pStyle w:val="NW"/>
      </w:pPr>
      <w:r>
        <w:t>"w-apn.mnc012.mcc345.pub.3gppnetwork.org".</w:t>
      </w:r>
    </w:p>
    <w:p w14:paraId="64887FBD" w14:textId="77777777" w:rsidR="009103DA" w:rsidRDefault="009103DA" w:rsidP="00BB7F6A">
      <w:pPr>
        <w:pStyle w:val="Heading3"/>
      </w:pPr>
      <w:bookmarkStart w:id="1806" w:name="_Toc19695379"/>
      <w:bookmarkStart w:id="1807" w:name="_Toc27225446"/>
      <w:bookmarkStart w:id="1808" w:name="_Toc36112304"/>
      <w:bookmarkStart w:id="1809" w:name="_Toc36112707"/>
      <w:bookmarkStart w:id="1810" w:name="_Toc44854266"/>
      <w:bookmarkStart w:id="1811" w:name="_Toc51839659"/>
      <w:bookmarkStart w:id="1812" w:name="_Toc57880251"/>
      <w:bookmarkStart w:id="1813" w:name="_Toc57880656"/>
      <w:bookmarkStart w:id="1814" w:name="_Toc57881061"/>
      <w:bookmarkStart w:id="1815" w:name="_Toc120005681"/>
      <w:bookmarkStart w:id="1816" w:name="_Toc136329263"/>
      <w:r>
        <w:t>14.7.3</w:t>
      </w:r>
      <w:r>
        <w:tab/>
        <w:t>Alternative Format of W-APN Operator Identifier</w:t>
      </w:r>
      <w:bookmarkEnd w:id="1806"/>
      <w:bookmarkEnd w:id="1807"/>
      <w:bookmarkEnd w:id="1808"/>
      <w:bookmarkEnd w:id="1809"/>
      <w:bookmarkEnd w:id="1810"/>
      <w:bookmarkEnd w:id="1811"/>
      <w:bookmarkEnd w:id="1812"/>
      <w:bookmarkEnd w:id="1813"/>
      <w:bookmarkEnd w:id="1814"/>
      <w:bookmarkEnd w:id="1815"/>
      <w:bookmarkEnd w:id="1816"/>
    </w:p>
    <w:p w14:paraId="63996933" w14:textId="315BFBBE" w:rsidR="009103DA" w:rsidRDefault="009103DA" w:rsidP="009103DA">
      <w:r>
        <w:t xml:space="preserve">For situations when the PDG serving the W-APN is located in such network that is not part of the GRX (i.e. the Interoperator IP backbone), the default Operator Identifier described in </w:t>
      </w:r>
      <w:r w:rsidR="00D60F0F">
        <w:t>clause 1</w:t>
      </w:r>
      <w:r>
        <w:t>4.7.2 is not available for use. This restriction originates from the ".3gppnetwork.org" domain, which is only available in GRX DNS for actual use. Thus an alternative format of W-APN Operator Identifier is required for this case.</w:t>
      </w:r>
    </w:p>
    <w:p w14:paraId="0F65A6D1" w14:textId="77777777" w:rsidR="009103DA" w:rsidRDefault="009103DA" w:rsidP="009103DA">
      <w:r>
        <w:t>The Alternative W-APN Operator Identifiers shall be constructed as follows:</w:t>
      </w:r>
    </w:p>
    <w:p w14:paraId="49BD58DF" w14:textId="77777777" w:rsidR="009103DA" w:rsidRDefault="009103DA" w:rsidP="009103DA">
      <w:pPr>
        <w:pStyle w:val="B1"/>
      </w:pPr>
      <w:r>
        <w:t>"w-apn.&lt;valid operator's REALM&gt;"</w:t>
      </w:r>
    </w:p>
    <w:p w14:paraId="00073EA7" w14:textId="77777777" w:rsidR="009103DA" w:rsidRDefault="009103DA" w:rsidP="009103DA">
      <w:r>
        <w:t>where:</w:t>
      </w:r>
    </w:p>
    <w:p w14:paraId="30FB45C4" w14:textId="77777777" w:rsidR="009103DA" w:rsidRDefault="009103DA" w:rsidP="001C6A25">
      <w:pPr>
        <w:pStyle w:val="B1"/>
      </w:pPr>
      <w:r w:rsidRPr="001C6A25">
        <w:t>&lt;valid operator's REALM&gt; corresponds to REALM names owned by  the operator hosting the PDG serving the desired W-APN.</w:t>
      </w:r>
    </w:p>
    <w:p w14:paraId="2CB14E5D" w14:textId="60A6A845" w:rsidR="009103DA" w:rsidRDefault="009103DA" w:rsidP="001C6A25">
      <w:r w:rsidRPr="001C6A25">
        <w:t>REALM names are required to be unique, and are piggybacked on the administration of the Public Internet DNS namespace. REALM names may also belong to the operator of the VPLMN.</w:t>
      </w:r>
    </w:p>
    <w:p w14:paraId="29180BFF" w14:textId="77777777" w:rsidR="009103DA" w:rsidRDefault="009103DA" w:rsidP="009103DA">
      <w:r>
        <w:lastRenderedPageBreak/>
        <w:t>As an example, the W-APN OI for the Operator REALM "notareal.com" is coded in the Public Internet DNS as:</w:t>
      </w:r>
    </w:p>
    <w:p w14:paraId="1A90F0AF" w14:textId="77777777" w:rsidR="009103DA" w:rsidRDefault="009103DA" w:rsidP="009103DA">
      <w:pPr>
        <w:pStyle w:val="NW"/>
      </w:pPr>
      <w:r>
        <w:t>"w-apn.notareal.com".</w:t>
      </w:r>
    </w:p>
    <w:p w14:paraId="456E2225" w14:textId="39C191BD" w:rsidR="009103DA" w:rsidRDefault="009103DA" w:rsidP="00BB7F6A">
      <w:pPr>
        <w:pStyle w:val="Heading2"/>
      </w:pPr>
      <w:bookmarkStart w:id="1817" w:name="_Toc19695380"/>
      <w:bookmarkStart w:id="1818" w:name="_Toc27225447"/>
      <w:bookmarkStart w:id="1819" w:name="_Toc36112305"/>
      <w:bookmarkStart w:id="1820" w:name="_Toc36112708"/>
      <w:bookmarkStart w:id="1821" w:name="_Toc44854267"/>
      <w:bookmarkStart w:id="1822" w:name="_Toc51839660"/>
      <w:bookmarkStart w:id="1823" w:name="_Toc57880252"/>
      <w:bookmarkStart w:id="1824" w:name="_Toc57880657"/>
      <w:bookmarkStart w:id="1825" w:name="_Toc57881062"/>
      <w:bookmarkStart w:id="1826" w:name="_Toc120005682"/>
      <w:bookmarkStart w:id="1827" w:name="_Toc136329264"/>
      <w:r w:rsidRPr="001C6A25">
        <w:t>14.8</w:t>
      </w:r>
      <w:r w:rsidR="001C6A25">
        <w:tab/>
      </w:r>
      <w:r w:rsidRPr="001C6A25">
        <w:t>Emergency Realm and Emergency NAI for Emergency Cases</w:t>
      </w:r>
      <w:bookmarkEnd w:id="1817"/>
      <w:bookmarkEnd w:id="1818"/>
      <w:bookmarkEnd w:id="1819"/>
      <w:bookmarkEnd w:id="1820"/>
      <w:bookmarkEnd w:id="1821"/>
      <w:bookmarkEnd w:id="1822"/>
      <w:bookmarkEnd w:id="1823"/>
      <w:bookmarkEnd w:id="1824"/>
      <w:bookmarkEnd w:id="1825"/>
      <w:bookmarkEnd w:id="1826"/>
      <w:bookmarkEnd w:id="1827"/>
    </w:p>
    <w:p w14:paraId="2D20C49A" w14:textId="6AD49D6E" w:rsidR="009103DA" w:rsidRDefault="009103DA" w:rsidP="009103DA">
      <w:r>
        <w:t xml:space="preserve">The emergency realm shall be of the form of a home network realm as described in </w:t>
      </w:r>
      <w:r w:rsidR="00D60F0F">
        <w:t>clause 1</w:t>
      </w:r>
      <w:r>
        <w:t>4.2 prefixed with the label "sos." at the beginning of the domain name.</w:t>
      </w:r>
    </w:p>
    <w:p w14:paraId="5D2315A5" w14:textId="77777777" w:rsidR="009103DA" w:rsidRDefault="009103DA" w:rsidP="009103DA">
      <w:r>
        <w:t>An example of a WLAN emergency NAI realm is:</w:t>
      </w:r>
    </w:p>
    <w:p w14:paraId="260242A5" w14:textId="77777777" w:rsidR="009103DA" w:rsidRDefault="009103DA" w:rsidP="009103DA">
      <w:pPr>
        <w:pStyle w:val="B1"/>
      </w:pPr>
      <w:r>
        <w:tab/>
        <w:t>IMSI in use: 234150999999999;</w:t>
      </w:r>
    </w:p>
    <w:p w14:paraId="3FC37667" w14:textId="77777777" w:rsidR="009103DA" w:rsidRDefault="009103DA" w:rsidP="009103DA">
      <w:pPr>
        <w:pStyle w:val="B1"/>
      </w:pPr>
      <w:r>
        <w:t>Where:</w:t>
      </w:r>
    </w:p>
    <w:p w14:paraId="48A22BAD" w14:textId="77777777" w:rsidR="009103DA" w:rsidRDefault="009103DA" w:rsidP="009103DA">
      <w:pPr>
        <w:pStyle w:val="B1"/>
      </w:pPr>
      <w:r>
        <w:tab/>
        <w:t>MCC = 234;</w:t>
      </w:r>
    </w:p>
    <w:p w14:paraId="10727905" w14:textId="77777777" w:rsidR="009103DA" w:rsidRDefault="009103DA" w:rsidP="009103DA">
      <w:pPr>
        <w:pStyle w:val="B1"/>
      </w:pPr>
      <w:r>
        <w:tab/>
        <w:t>MNC = 15;</w:t>
      </w:r>
    </w:p>
    <w:p w14:paraId="1299813F" w14:textId="77777777" w:rsidR="009103DA" w:rsidRDefault="009103DA" w:rsidP="009103DA">
      <w:pPr>
        <w:pStyle w:val="B1"/>
      </w:pPr>
      <w:r>
        <w:tab/>
        <w:t>MSIN = 0999999999</w:t>
      </w:r>
    </w:p>
    <w:p w14:paraId="26000BDB" w14:textId="77777777" w:rsidR="009103DA" w:rsidRDefault="009103DA" w:rsidP="009103DA">
      <w:r>
        <w:t>Which gives the home network domain name: sos.wlan.mnc015.mcc234.3gppnetwork.org.</w:t>
      </w:r>
    </w:p>
    <w:p w14:paraId="6AD38C59" w14:textId="77777777" w:rsidR="009103DA" w:rsidRDefault="009103DA" w:rsidP="009103DA">
      <w:pPr>
        <w:rPr>
          <w:lang w:eastAsia="zh-CN"/>
        </w:rPr>
      </w:pPr>
      <w:r>
        <w:t>The NAI for emergency cases shall be of the form as specified in clauses 14.3 and 14.4, with the addition of the emergency realm as described above for PLMNs where the emergency realm is supported.</w:t>
      </w:r>
    </w:p>
    <w:p w14:paraId="50BC3096" w14:textId="01708A30" w:rsidR="009103DA" w:rsidRDefault="009103DA" w:rsidP="009103DA">
      <w:pPr>
        <w:rPr>
          <w:lang w:eastAsia="zh-CN"/>
        </w:rPr>
      </w:pPr>
      <w:r>
        <w:rPr>
          <w:rFonts w:hint="eastAsia"/>
          <w:lang w:eastAsia="zh-CN"/>
        </w:rPr>
        <w:t>W</w:t>
      </w:r>
      <w:r>
        <w:t xml:space="preserve">hen UE is </w:t>
      </w:r>
      <w:r w:rsidRPr="001246D4">
        <w:t>using I-WLAN as the access network for IMS emergency calls</w:t>
      </w:r>
      <w:r>
        <w:t xml:space="preserve"> and IMSI is not available</w:t>
      </w:r>
      <w:r>
        <w:rPr>
          <w:rFonts w:hint="eastAsia"/>
          <w:lang w:eastAsia="zh-CN"/>
        </w:rPr>
        <w:t xml:space="preserve">, the Emergency NAI shall be an </w:t>
      </w:r>
      <w:r>
        <w:t>NAI</w:t>
      </w:r>
      <w:r>
        <w:rPr>
          <w:rFonts w:hint="eastAsia"/>
          <w:lang w:eastAsia="zh-CN"/>
        </w:rPr>
        <w:t xml:space="preserve"> </w:t>
      </w:r>
      <w:r w:rsidRPr="00EA428A">
        <w:t xml:space="preserve">compliant with </w:t>
      </w:r>
      <w:r w:rsidR="004E20DA">
        <w:t>IETF RFC </w:t>
      </w:r>
      <w:r>
        <w:t xml:space="preserve">4282 [53] </w:t>
      </w:r>
      <w:r>
        <w:rPr>
          <w:rFonts w:hint="eastAsia"/>
          <w:lang w:eastAsia="zh-CN"/>
        </w:rPr>
        <w:t xml:space="preserve">consisting of username and realm, either constructed with IMEI or MAC address, as specified in </w:t>
      </w:r>
      <w:r w:rsidR="004E20DA">
        <w:rPr>
          <w:rFonts w:hint="eastAsia"/>
          <w:lang w:eastAsia="zh-CN"/>
        </w:rPr>
        <w:t>3GPP TS</w:t>
      </w:r>
      <w:r w:rsidR="00D60F0F">
        <w:rPr>
          <w:lang w:eastAsia="zh-CN"/>
        </w:rPr>
        <w:t> </w:t>
      </w:r>
      <w:r w:rsidR="00D60F0F">
        <w:rPr>
          <w:rFonts w:hint="eastAsia"/>
          <w:lang w:eastAsia="zh-CN"/>
        </w:rPr>
        <w:t>3</w:t>
      </w:r>
      <w:r>
        <w:rPr>
          <w:rFonts w:hint="eastAsia"/>
          <w:lang w:eastAsia="zh-CN"/>
        </w:rPr>
        <w:t>3.234</w:t>
      </w:r>
      <w:r w:rsidR="00D60F0F">
        <w:rPr>
          <w:lang w:eastAsia="zh-CN"/>
        </w:rPr>
        <w:t> </w:t>
      </w:r>
      <w:r w:rsidR="00D60F0F">
        <w:rPr>
          <w:rFonts w:hint="eastAsia"/>
          <w:lang w:eastAsia="zh-CN"/>
        </w:rPr>
        <w:t>[</w:t>
      </w:r>
      <w:r>
        <w:rPr>
          <w:rFonts w:hint="eastAsia"/>
          <w:lang w:eastAsia="zh-CN"/>
        </w:rPr>
        <w:t xml:space="preserve">55]. </w:t>
      </w:r>
      <w:r>
        <w:t>The exact format shall be</w:t>
      </w:r>
      <w:r>
        <w:rPr>
          <w:rFonts w:hint="eastAsia"/>
          <w:lang w:eastAsia="zh-CN"/>
        </w:rPr>
        <w:t>:</w:t>
      </w:r>
    </w:p>
    <w:p w14:paraId="5EA0C6E1" w14:textId="77777777" w:rsidR="009103DA" w:rsidRDefault="009103DA" w:rsidP="009103DA">
      <w:pPr>
        <w:pStyle w:val="B1"/>
        <w:rPr>
          <w:lang w:eastAsia="zh-CN"/>
        </w:rPr>
      </w:pPr>
      <w:r w:rsidRPr="00741456">
        <w:t>imei&lt;IMEI&gt;@sos.wlan.mnc&lt;visitedMNC&gt;.mcc&lt;visitedMCC&gt;.3gppnetwork.org</w:t>
      </w:r>
    </w:p>
    <w:p w14:paraId="58FA7E27" w14:textId="77777777" w:rsidR="009103DA" w:rsidRDefault="009103DA" w:rsidP="009103DA">
      <w:pPr>
        <w:rPr>
          <w:snapToGrid w:val="0"/>
          <w:lang w:eastAsia="zh-CN"/>
        </w:rPr>
      </w:pPr>
      <w:r>
        <w:rPr>
          <w:snapToGrid w:val="0"/>
        </w:rPr>
        <w:t>or</w:t>
      </w:r>
      <w:r w:rsidRPr="005A60BD">
        <w:rPr>
          <w:snapToGrid w:val="0"/>
        </w:rPr>
        <w:t xml:space="preserve"> </w:t>
      </w:r>
      <w:r>
        <w:rPr>
          <w:snapToGrid w:val="0"/>
        </w:rPr>
        <w:t>if IMEI is not available,</w:t>
      </w:r>
    </w:p>
    <w:p w14:paraId="1CC684E6" w14:textId="77777777" w:rsidR="009103DA" w:rsidRDefault="009103DA" w:rsidP="009103DA">
      <w:pPr>
        <w:pStyle w:val="B1"/>
        <w:rPr>
          <w:lang w:eastAsia="zh-CN"/>
        </w:rPr>
      </w:pPr>
      <w:r>
        <w:rPr>
          <w:rFonts w:hint="eastAsia"/>
        </w:rPr>
        <w:t>mac</w:t>
      </w:r>
      <w:r>
        <w:t>&lt;</w:t>
      </w:r>
      <w:r>
        <w:rPr>
          <w:rFonts w:hint="eastAsia"/>
        </w:rPr>
        <w:t>MAC</w:t>
      </w:r>
      <w:r>
        <w:t>&gt;</w:t>
      </w:r>
      <w:r w:rsidRPr="00741456">
        <w:t>@sos.wlan.mnc&lt;visitedMNC&gt;.mcc&lt;visitedMCC&gt;.3gppnetwork.org</w:t>
      </w:r>
    </w:p>
    <w:p w14:paraId="06E52028" w14:textId="16F93257" w:rsidR="009103DA" w:rsidRDefault="009103DA" w:rsidP="009103DA">
      <w:pPr>
        <w:rPr>
          <w:lang w:eastAsia="zh-CN"/>
        </w:rPr>
      </w:pPr>
      <w:r>
        <w:t xml:space="preserve">The realm part of </w:t>
      </w:r>
      <w:r>
        <w:rPr>
          <w:rFonts w:hint="eastAsia"/>
          <w:lang w:eastAsia="zh-CN"/>
        </w:rPr>
        <w:t xml:space="preserve">the above </w:t>
      </w:r>
      <w:r>
        <w:t xml:space="preserve">NAI consists of the realm built using the PLMN ID (visitedMCC + visitedMNC) of the PLMN selected as a result of the </w:t>
      </w:r>
      <w:r>
        <w:rPr>
          <w:rFonts w:hint="eastAsia"/>
          <w:lang w:eastAsia="zh-CN"/>
        </w:rPr>
        <w:t>network</w:t>
      </w:r>
      <w:r>
        <w:t xml:space="preserve"> selection</w:t>
      </w:r>
      <w:r>
        <w:rPr>
          <w:rFonts w:hint="eastAsia"/>
          <w:lang w:eastAsia="zh-CN"/>
        </w:rPr>
        <w:t xml:space="preserve"> procedure, as specified in </w:t>
      </w:r>
      <w:r w:rsidR="00D60F0F">
        <w:t>clause </w:t>
      </w:r>
      <w:r w:rsidR="00D60F0F">
        <w:rPr>
          <w:rFonts w:hint="eastAsia"/>
          <w:lang w:eastAsia="zh-CN"/>
        </w:rPr>
        <w:t>5</w:t>
      </w:r>
      <w:r>
        <w:t>.</w:t>
      </w:r>
      <w:r>
        <w:rPr>
          <w:rFonts w:hint="eastAsia"/>
          <w:lang w:eastAsia="zh-CN"/>
        </w:rPr>
        <w:t>2</w:t>
      </w:r>
      <w:r>
        <w:t>.</w:t>
      </w:r>
      <w:r>
        <w:rPr>
          <w:rFonts w:hint="eastAsia"/>
          <w:lang w:eastAsia="zh-CN"/>
        </w:rPr>
        <w:t xml:space="preserve">5.4 of the </w:t>
      </w:r>
      <w:r w:rsidR="004E20DA">
        <w:rPr>
          <w:rFonts w:hint="eastAsia"/>
          <w:lang w:eastAsia="zh-CN"/>
        </w:rPr>
        <w:t>3GPP TS</w:t>
      </w:r>
      <w:r w:rsidR="00D60F0F">
        <w:rPr>
          <w:lang w:eastAsia="zh-CN"/>
        </w:rPr>
        <w:t> </w:t>
      </w:r>
      <w:r w:rsidR="00D60F0F">
        <w:rPr>
          <w:rFonts w:hint="eastAsia"/>
          <w:lang w:eastAsia="zh-CN"/>
        </w:rPr>
        <w:t>2</w:t>
      </w:r>
      <w:r>
        <w:rPr>
          <w:rFonts w:hint="eastAsia"/>
          <w:lang w:eastAsia="zh-CN"/>
        </w:rPr>
        <w:t>4.234</w:t>
      </w:r>
      <w:r w:rsidR="00D60F0F">
        <w:rPr>
          <w:lang w:eastAsia="zh-CN"/>
        </w:rPr>
        <w:t> </w:t>
      </w:r>
      <w:r w:rsidR="00D60F0F">
        <w:rPr>
          <w:rFonts w:hint="eastAsia"/>
          <w:lang w:eastAsia="zh-CN"/>
        </w:rPr>
        <w:t>[</w:t>
      </w:r>
      <w:r>
        <w:rPr>
          <w:rFonts w:hint="eastAsia"/>
          <w:lang w:eastAsia="zh-CN"/>
        </w:rPr>
        <w:t>48].</w:t>
      </w:r>
    </w:p>
    <w:p w14:paraId="1F0F65A4" w14:textId="77777777" w:rsidR="009103DA" w:rsidRPr="00855DF4" w:rsidRDefault="009103DA" w:rsidP="009103DA">
      <w:pPr>
        <w:rPr>
          <w:lang w:eastAsia="zh-CN"/>
        </w:rPr>
      </w:pPr>
      <w:r>
        <w:rPr>
          <w:lang w:eastAsia="zh-CN"/>
        </w:rPr>
        <w:t>The</w:t>
      </w:r>
      <w:r>
        <w:rPr>
          <w:rFonts w:hint="eastAsia"/>
          <w:lang w:eastAsia="zh-CN"/>
        </w:rPr>
        <w:t xml:space="preserve"> MNC and MCC shall be </w:t>
      </w:r>
      <w:r>
        <w:rPr>
          <w:lang w:eastAsia="zh-CN"/>
        </w:rPr>
        <w:t>with</w:t>
      </w:r>
      <w:r>
        <w:rPr>
          <w:rFonts w:hint="eastAsia"/>
          <w:lang w:eastAsia="zh-CN"/>
        </w:rPr>
        <w:t xml:space="preserve"> 3 digits coded. </w:t>
      </w:r>
      <w:r>
        <w:t xml:space="preserve">If there are only 2 significant digits in the MNC, one "0" digit </w:t>
      </w:r>
      <w:r>
        <w:rPr>
          <w:rFonts w:hint="eastAsia"/>
          <w:lang w:eastAsia="zh-CN"/>
        </w:rPr>
        <w:t>shall be</w:t>
      </w:r>
      <w:r>
        <w:t xml:space="preserve"> inserted at the left side to fill the 3 digits coding of MNC in the </w:t>
      </w:r>
      <w:r>
        <w:rPr>
          <w:rFonts w:hint="eastAsia"/>
          <w:lang w:eastAsia="zh-CN"/>
        </w:rPr>
        <w:t>realm of the NAI</w:t>
      </w:r>
      <w:r>
        <w:t>.</w:t>
      </w:r>
    </w:p>
    <w:p w14:paraId="2CBB0684" w14:textId="77777777" w:rsidR="009103DA" w:rsidRDefault="009103DA" w:rsidP="009103DA">
      <w:pPr>
        <w:rPr>
          <w:lang w:eastAsia="zh-CN"/>
        </w:rPr>
      </w:pPr>
      <w:r w:rsidRPr="007048B5">
        <w:t xml:space="preserve">For example, if the IMEI is </w:t>
      </w:r>
      <w:r>
        <w:t>219551288888888</w:t>
      </w:r>
      <w:r w:rsidRPr="007048B5">
        <w:t xml:space="preserve">, </w:t>
      </w:r>
      <w:r>
        <w:rPr>
          <w:rFonts w:hint="eastAsia"/>
          <w:lang w:eastAsia="zh-CN"/>
        </w:rPr>
        <w:t xml:space="preserve">and </w:t>
      </w:r>
      <w:r>
        <w:t xml:space="preserve">the </w:t>
      </w:r>
      <w:r>
        <w:rPr>
          <w:rFonts w:hint="eastAsia"/>
          <w:lang w:eastAsia="zh-CN"/>
        </w:rPr>
        <w:t>selected PLMN</w:t>
      </w:r>
      <w:r>
        <w:t xml:space="preserve"> </w:t>
      </w:r>
      <w:r>
        <w:rPr>
          <w:rFonts w:hint="eastAsia"/>
          <w:lang w:eastAsia="zh-CN"/>
        </w:rPr>
        <w:t xml:space="preserve">is with </w:t>
      </w:r>
      <w:r>
        <w:t>MCC 345 and MNC 12</w:t>
      </w:r>
      <w:r>
        <w:rPr>
          <w:rFonts w:hint="eastAsia"/>
          <w:lang w:eastAsia="zh-CN"/>
        </w:rPr>
        <w:t xml:space="preserve">, </w:t>
      </w:r>
      <w:r w:rsidRPr="007048B5">
        <w:t xml:space="preserve">the </w:t>
      </w:r>
      <w:r>
        <w:t xml:space="preserve">Emergency NAI then takes the form of </w:t>
      </w:r>
      <w:r w:rsidRPr="00B6642F">
        <w:t>imei219551288888888@</w:t>
      </w:r>
      <w:r w:rsidRPr="00741456">
        <w:t>sos.wlan.mnc</w:t>
      </w:r>
      <w:r>
        <w:rPr>
          <w:rFonts w:hint="eastAsia"/>
          <w:lang w:eastAsia="zh-CN"/>
        </w:rPr>
        <w:t>012</w:t>
      </w:r>
      <w:r w:rsidRPr="00741456">
        <w:t>.mcc</w:t>
      </w:r>
      <w:r>
        <w:rPr>
          <w:rFonts w:hint="eastAsia"/>
          <w:lang w:eastAsia="zh-CN"/>
        </w:rPr>
        <w:t>345</w:t>
      </w:r>
      <w:r w:rsidRPr="00741456">
        <w:t>.3gppnetwork.org</w:t>
      </w:r>
      <w:r>
        <w:t>.</w:t>
      </w:r>
    </w:p>
    <w:p w14:paraId="1DF5C9CD" w14:textId="77777777" w:rsidR="009103DA" w:rsidRDefault="009103DA" w:rsidP="009103DA">
      <w:r w:rsidRPr="007048B5">
        <w:t xml:space="preserve">For example, if the </w:t>
      </w:r>
      <w:r>
        <w:rPr>
          <w:rFonts w:hint="eastAsia"/>
          <w:lang w:eastAsia="zh-CN"/>
        </w:rPr>
        <w:t>MAC</w:t>
      </w:r>
      <w:r w:rsidRPr="007048B5">
        <w:t xml:space="preserve"> </w:t>
      </w:r>
      <w:r>
        <w:rPr>
          <w:rFonts w:hint="eastAsia"/>
          <w:lang w:eastAsia="zh-CN"/>
        </w:rPr>
        <w:t xml:space="preserve">address </w:t>
      </w:r>
      <w:r w:rsidRPr="007048B5">
        <w:t xml:space="preserve">is </w:t>
      </w:r>
      <w:r>
        <w:rPr>
          <w:spacing w:val="7"/>
        </w:rPr>
        <w:t>44-45-53-54-00-</w:t>
      </w:r>
      <w:r>
        <w:rPr>
          <w:rFonts w:hint="eastAsia"/>
          <w:spacing w:val="7"/>
          <w:lang w:eastAsia="zh-CN"/>
        </w:rPr>
        <w:t>AB</w:t>
      </w:r>
      <w:r w:rsidRPr="007048B5">
        <w:t xml:space="preserve">, </w:t>
      </w:r>
      <w:r>
        <w:rPr>
          <w:rFonts w:hint="eastAsia"/>
          <w:lang w:eastAsia="zh-CN"/>
        </w:rPr>
        <w:t xml:space="preserve">and </w:t>
      </w:r>
      <w:r>
        <w:t xml:space="preserve">the </w:t>
      </w:r>
      <w:r>
        <w:rPr>
          <w:rFonts w:hint="eastAsia"/>
          <w:lang w:eastAsia="zh-CN"/>
        </w:rPr>
        <w:t>selected PLMN</w:t>
      </w:r>
      <w:r>
        <w:t xml:space="preserve"> </w:t>
      </w:r>
      <w:r>
        <w:rPr>
          <w:rFonts w:hint="eastAsia"/>
          <w:lang w:eastAsia="zh-CN"/>
        </w:rPr>
        <w:t>is with</w:t>
      </w:r>
      <w:r>
        <w:t xml:space="preserve"> MCC 345 and MNC 12</w:t>
      </w:r>
      <w:r>
        <w:rPr>
          <w:rFonts w:hint="eastAsia"/>
          <w:lang w:eastAsia="zh-CN"/>
        </w:rPr>
        <w:t xml:space="preserve">, </w:t>
      </w:r>
      <w:r w:rsidRPr="007048B5">
        <w:t xml:space="preserve">the </w:t>
      </w:r>
      <w:r>
        <w:t>Emergency NAI then takes the form</w:t>
      </w:r>
      <w:r w:rsidRPr="008F28A4">
        <w:t xml:space="preserve"> of </w:t>
      </w:r>
      <w:r w:rsidRPr="00B82996">
        <w:rPr>
          <w:rFonts w:hint="eastAsia"/>
          <w:lang w:eastAsia="zh-CN"/>
        </w:rPr>
        <w:t>mac4445535400AB</w:t>
      </w:r>
      <w:r w:rsidRPr="00B82996">
        <w:t>@</w:t>
      </w:r>
      <w:r w:rsidRPr="008F28A4">
        <w:t>sos.wl</w:t>
      </w:r>
      <w:r w:rsidRPr="00741456">
        <w:t>an.mnc</w:t>
      </w:r>
      <w:r>
        <w:rPr>
          <w:rFonts w:hint="eastAsia"/>
          <w:lang w:eastAsia="zh-CN"/>
        </w:rPr>
        <w:t>012</w:t>
      </w:r>
      <w:r w:rsidRPr="00741456">
        <w:t>.mcc</w:t>
      </w:r>
      <w:r>
        <w:rPr>
          <w:rFonts w:hint="eastAsia"/>
          <w:lang w:eastAsia="zh-CN"/>
        </w:rPr>
        <w:t>345</w:t>
      </w:r>
      <w:r w:rsidRPr="00741456">
        <w:t>.3gppnetwork.org</w:t>
      </w:r>
      <w:r>
        <w:rPr>
          <w:rFonts w:hint="eastAsia"/>
          <w:lang w:eastAsia="zh-CN"/>
        </w:rPr>
        <w:t>, where the MAC address is represented in hexadecimal format without separators</w:t>
      </w:r>
      <w:r>
        <w:t>.</w:t>
      </w:r>
    </w:p>
    <w:p w14:paraId="794B7AC3" w14:textId="77777777" w:rsidR="009103DA" w:rsidRDefault="009103DA" w:rsidP="00BB7F6A">
      <w:pPr>
        <w:pStyle w:val="Heading1"/>
      </w:pPr>
      <w:bookmarkStart w:id="1828" w:name="_Toc19695381"/>
      <w:bookmarkStart w:id="1829" w:name="_Toc27225448"/>
      <w:bookmarkStart w:id="1830" w:name="_Toc36112306"/>
      <w:bookmarkStart w:id="1831" w:name="_Toc36112709"/>
      <w:bookmarkStart w:id="1832" w:name="_Toc44854268"/>
      <w:bookmarkStart w:id="1833" w:name="_Toc51839661"/>
      <w:bookmarkStart w:id="1834" w:name="_Toc57880253"/>
      <w:bookmarkStart w:id="1835" w:name="_Toc57880658"/>
      <w:bookmarkStart w:id="1836" w:name="_Toc57881063"/>
      <w:bookmarkStart w:id="1837" w:name="_Toc120005683"/>
      <w:bookmarkStart w:id="1838" w:name="_Toc136329265"/>
      <w:r>
        <w:t>15</w:t>
      </w:r>
      <w:r>
        <w:tab/>
        <w:t xml:space="preserve">Identification of </w:t>
      </w:r>
      <w:r>
        <w:rPr>
          <w:rFonts w:hint="eastAsia"/>
        </w:rPr>
        <w:t>Multimedia Broadcast/Multicast Service</w:t>
      </w:r>
      <w:bookmarkEnd w:id="1828"/>
      <w:bookmarkEnd w:id="1829"/>
      <w:bookmarkEnd w:id="1830"/>
      <w:bookmarkEnd w:id="1831"/>
      <w:bookmarkEnd w:id="1832"/>
      <w:bookmarkEnd w:id="1833"/>
      <w:bookmarkEnd w:id="1834"/>
      <w:bookmarkEnd w:id="1835"/>
      <w:bookmarkEnd w:id="1836"/>
      <w:bookmarkEnd w:id="1837"/>
      <w:bookmarkEnd w:id="1838"/>
    </w:p>
    <w:p w14:paraId="5FB17B02" w14:textId="77777777" w:rsidR="009103DA" w:rsidRDefault="009103DA" w:rsidP="00BB7F6A">
      <w:pPr>
        <w:pStyle w:val="Heading2"/>
      </w:pPr>
      <w:bookmarkStart w:id="1839" w:name="_Toc19695382"/>
      <w:bookmarkStart w:id="1840" w:name="_Toc27225449"/>
      <w:bookmarkStart w:id="1841" w:name="_Toc36112307"/>
      <w:bookmarkStart w:id="1842" w:name="_Toc36112710"/>
      <w:bookmarkStart w:id="1843" w:name="_Toc44854269"/>
      <w:bookmarkStart w:id="1844" w:name="_Toc51839662"/>
      <w:bookmarkStart w:id="1845" w:name="_Toc57880254"/>
      <w:bookmarkStart w:id="1846" w:name="_Toc57880659"/>
      <w:bookmarkStart w:id="1847" w:name="_Toc57881064"/>
      <w:bookmarkStart w:id="1848" w:name="_Toc120005684"/>
      <w:bookmarkStart w:id="1849" w:name="_Toc136329266"/>
      <w:r>
        <w:t>15.1</w:t>
      </w:r>
      <w:r>
        <w:tab/>
        <w:t>Introduction</w:t>
      </w:r>
      <w:bookmarkEnd w:id="1839"/>
      <w:bookmarkEnd w:id="1840"/>
      <w:bookmarkEnd w:id="1841"/>
      <w:bookmarkEnd w:id="1842"/>
      <w:bookmarkEnd w:id="1843"/>
      <w:bookmarkEnd w:id="1844"/>
      <w:bookmarkEnd w:id="1845"/>
      <w:bookmarkEnd w:id="1846"/>
      <w:bookmarkEnd w:id="1847"/>
      <w:bookmarkEnd w:id="1848"/>
      <w:bookmarkEnd w:id="1849"/>
    </w:p>
    <w:p w14:paraId="36C8D26B" w14:textId="77777777" w:rsidR="009103DA" w:rsidRDefault="009103DA" w:rsidP="009103DA">
      <w:r>
        <w:t xml:space="preserve">This clause describes the format of the parameters needed to access the </w:t>
      </w:r>
      <w:r>
        <w:rPr>
          <w:rFonts w:hint="eastAsia"/>
        </w:rPr>
        <w:t>Multimedia Broadcast/Multicast service</w:t>
      </w:r>
      <w:r>
        <w:t>. For further information on the use of the parameters see 3GPP TS 23.</w:t>
      </w:r>
      <w:r>
        <w:rPr>
          <w:rFonts w:hint="eastAsia"/>
        </w:rPr>
        <w:t>246</w:t>
      </w:r>
      <w:r>
        <w:t> [52].</w:t>
      </w:r>
    </w:p>
    <w:p w14:paraId="513D32C7" w14:textId="77777777" w:rsidR="009103DA" w:rsidRDefault="009103DA" w:rsidP="00BB7F6A">
      <w:pPr>
        <w:pStyle w:val="Heading2"/>
      </w:pPr>
      <w:bookmarkStart w:id="1850" w:name="_Toc19695383"/>
      <w:bookmarkStart w:id="1851" w:name="_Toc27225450"/>
      <w:bookmarkStart w:id="1852" w:name="_Toc36112308"/>
      <w:bookmarkStart w:id="1853" w:name="_Toc36112711"/>
      <w:bookmarkStart w:id="1854" w:name="_Toc44854270"/>
      <w:bookmarkStart w:id="1855" w:name="_Toc51839663"/>
      <w:bookmarkStart w:id="1856" w:name="_Toc57880255"/>
      <w:bookmarkStart w:id="1857" w:name="_Toc57880660"/>
      <w:bookmarkStart w:id="1858" w:name="_Toc57881065"/>
      <w:bookmarkStart w:id="1859" w:name="_Toc120005685"/>
      <w:bookmarkStart w:id="1860" w:name="_Toc136329267"/>
      <w:r w:rsidRPr="001C6A25">
        <w:lastRenderedPageBreak/>
        <w:t>15</w:t>
      </w:r>
      <w:r w:rsidRPr="001C6A25">
        <w:rPr>
          <w:rFonts w:hint="eastAsia"/>
        </w:rPr>
        <w:t>.2</w:t>
      </w:r>
      <w:r w:rsidRPr="001C6A25">
        <w:tab/>
        <w:t xml:space="preserve">Structure of </w:t>
      </w:r>
      <w:r w:rsidRPr="001C6A25">
        <w:rPr>
          <w:rFonts w:hint="eastAsia"/>
        </w:rPr>
        <w:t>TMGI</w:t>
      </w:r>
      <w:bookmarkEnd w:id="1850"/>
      <w:bookmarkEnd w:id="1851"/>
      <w:bookmarkEnd w:id="1852"/>
      <w:bookmarkEnd w:id="1853"/>
      <w:bookmarkEnd w:id="1854"/>
      <w:bookmarkEnd w:id="1855"/>
      <w:bookmarkEnd w:id="1856"/>
      <w:bookmarkEnd w:id="1857"/>
      <w:bookmarkEnd w:id="1858"/>
      <w:bookmarkEnd w:id="1859"/>
      <w:bookmarkEnd w:id="1860"/>
    </w:p>
    <w:p w14:paraId="33D1E951" w14:textId="77777777" w:rsidR="009103DA" w:rsidRDefault="009103DA" w:rsidP="009103DA">
      <w:r>
        <w:rPr>
          <w:rFonts w:hint="eastAsia"/>
        </w:rPr>
        <w:t xml:space="preserve">Temporary Mobile Group Identity (TMGI) is used </w:t>
      </w:r>
      <w:r>
        <w:t>within</w:t>
      </w:r>
      <w:r>
        <w:rPr>
          <w:rFonts w:hint="eastAsia"/>
        </w:rPr>
        <w:t xml:space="preserve"> MBMS</w:t>
      </w:r>
      <w:r>
        <w:t xml:space="preserve"> to uniquely identify Multicast and Broadcast bearer services.</w:t>
      </w:r>
    </w:p>
    <w:p w14:paraId="16F086EB" w14:textId="77777777" w:rsidR="009103DA" w:rsidRDefault="009103DA" w:rsidP="009103DA">
      <w:r>
        <w:t>TMGI is composed as shown in figure 15.2.1.</w:t>
      </w:r>
    </w:p>
    <w:bookmarkStart w:id="1861" w:name="_MON_1261395632"/>
    <w:bookmarkEnd w:id="1861"/>
    <w:p w14:paraId="2474AB95" w14:textId="77777777" w:rsidR="009103DA" w:rsidRDefault="009103DA" w:rsidP="009103DA">
      <w:pPr>
        <w:pStyle w:val="TH"/>
      </w:pPr>
      <w:r>
        <w:object w:dxaOrig="9360" w:dyaOrig="2700" w14:anchorId="4F9E8892">
          <v:shape id="_x0000_i1048" type="#_x0000_t75" style="width:470.05pt;height:135.15pt" o:ole="" fillcolor="window">
            <v:imagedata r:id="rId55" o:title=""/>
          </v:shape>
          <o:OLEObject Type="Embed" ProgID="Word.Picture.8" ShapeID="_x0000_i1048" DrawAspect="Content" ObjectID="_1746942425" r:id="rId56"/>
        </w:object>
      </w:r>
    </w:p>
    <w:p w14:paraId="2AE72E2D" w14:textId="77777777" w:rsidR="009103DA" w:rsidRDefault="009103DA" w:rsidP="009103DA">
      <w:pPr>
        <w:pStyle w:val="TF"/>
      </w:pPr>
      <w:r>
        <w:t>Figure 15.2.1: Structure of TMGI</w:t>
      </w:r>
    </w:p>
    <w:p w14:paraId="01E32CEC" w14:textId="77777777" w:rsidR="009103DA" w:rsidRDefault="009103DA" w:rsidP="009103DA">
      <w:r>
        <w:t xml:space="preserve">The </w:t>
      </w:r>
      <w:r>
        <w:rPr>
          <w:rFonts w:hint="eastAsia"/>
        </w:rPr>
        <w:t>TMGI</w:t>
      </w:r>
      <w:r>
        <w:t xml:space="preserve"> is composed of three parts:</w:t>
      </w:r>
    </w:p>
    <w:p w14:paraId="033F1289" w14:textId="77777777" w:rsidR="009103DA" w:rsidRDefault="009103DA" w:rsidP="009103DA">
      <w:pPr>
        <w:pStyle w:val="B1"/>
      </w:pPr>
      <w:r>
        <w:rPr>
          <w:rFonts w:hint="eastAsia"/>
        </w:rPr>
        <w:t>1</w:t>
      </w:r>
      <w:r>
        <w:t>)</w:t>
      </w:r>
      <w:r>
        <w:tab/>
      </w:r>
      <w:r>
        <w:rPr>
          <w:rFonts w:hint="eastAsia"/>
        </w:rPr>
        <w:t xml:space="preserve">MBMS Service ID consisting of three octets. </w:t>
      </w:r>
      <w:r w:rsidRPr="00F55C89">
        <w:t>MBMS Service ID consists of a 6-digit fixed-length hexadecimal number between 000000 and FFFFFF</w:t>
      </w:r>
      <w:r>
        <w:t xml:space="preserve">. </w:t>
      </w:r>
      <w:r>
        <w:rPr>
          <w:rFonts w:hint="eastAsia"/>
        </w:rPr>
        <w:t xml:space="preserve">MBMS Service ID </w:t>
      </w:r>
      <w:r>
        <w:t xml:space="preserve">uniquely </w:t>
      </w:r>
      <w:r>
        <w:rPr>
          <w:rFonts w:hint="eastAsia"/>
        </w:rPr>
        <w:t xml:space="preserve">identifies an MBMS bearer service within </w:t>
      </w:r>
      <w:r>
        <w:t>a</w:t>
      </w:r>
      <w:r>
        <w:rPr>
          <w:rFonts w:hint="eastAsia"/>
        </w:rPr>
        <w:t xml:space="preserve"> PLMN.</w:t>
      </w:r>
      <w:r>
        <w:t xml:space="preserve"> The structure of MBMS Service ID for services for Receive only mode is defined in 3GPP TS 24.116 [118].</w:t>
      </w:r>
    </w:p>
    <w:p w14:paraId="25B6B91C" w14:textId="77777777" w:rsidR="009103DA" w:rsidRDefault="009103DA" w:rsidP="009103DA">
      <w:pPr>
        <w:pStyle w:val="B1"/>
      </w:pPr>
      <w:r>
        <w:rPr>
          <w:rFonts w:hint="eastAsia"/>
        </w:rPr>
        <w:t>2</w:t>
      </w:r>
      <w:r>
        <w:t>)</w:t>
      </w:r>
      <w:r>
        <w:tab/>
        <w:t xml:space="preserve">Mobile Country Code (MCC) consisting of three digits. The MCC identifies uniquely the country of domicile of the </w:t>
      </w:r>
      <w:r>
        <w:rPr>
          <w:rFonts w:hint="eastAsia"/>
        </w:rPr>
        <w:t>BM-SC</w:t>
      </w:r>
      <w:r>
        <w:t>, except for the MCC value of 901, which does not identify any country and is assigned globally by ITU;</w:t>
      </w:r>
    </w:p>
    <w:p w14:paraId="6DE83F81" w14:textId="1A067FE7" w:rsidR="009103DA" w:rsidRDefault="009103DA" w:rsidP="009103DA">
      <w:pPr>
        <w:pStyle w:val="B1"/>
      </w:pPr>
      <w:r>
        <w:rPr>
          <w:rFonts w:hint="eastAsia"/>
        </w:rPr>
        <w:t>3</w:t>
      </w:r>
      <w:r>
        <w:t>)</w:t>
      </w:r>
      <w:r>
        <w:tab/>
        <w:t>Mobile Network Code (MNC) consisting of two or three digits (depending on the assignment to the PLMN by its national numbering plan administrator)</w:t>
      </w:r>
      <w:r>
        <w:rPr>
          <w:rFonts w:hint="eastAsia"/>
        </w:rPr>
        <w:t>.</w:t>
      </w:r>
      <w:r>
        <w:t xml:space="preserve"> The MNC identifies the PLMN</w:t>
      </w:r>
      <w:r>
        <w:rPr>
          <w:rFonts w:hint="eastAsia"/>
        </w:rPr>
        <w:t xml:space="preserve"> which the BM-SC belongs to</w:t>
      </w:r>
      <w:r>
        <w:t xml:space="preserve">, except for the MNC value of 56 when the MCC value is 901, which does not identify any PLMN. For more information on the use of the TMGI, see </w:t>
      </w:r>
      <w:r w:rsidR="004E20DA">
        <w:t>3GPP TS</w:t>
      </w:r>
      <w:r w:rsidR="00D60F0F">
        <w:t> 2</w:t>
      </w:r>
      <w:r>
        <w:t>3.246</w:t>
      </w:r>
      <w:r w:rsidR="00D60F0F">
        <w:t> [</w:t>
      </w:r>
      <w:r>
        <w:t>52].</w:t>
      </w:r>
    </w:p>
    <w:p w14:paraId="01D93659" w14:textId="77777777" w:rsidR="009103DA" w:rsidRDefault="009103DA" w:rsidP="009103DA">
      <w:r>
        <w:t>Any TMGI with MCC=901 and MNC=56 is used only for services for Receive Only Mode (see TS 23.246 [52] and 3GPP TS 24.116 [118]).</w:t>
      </w:r>
    </w:p>
    <w:p w14:paraId="050698D3" w14:textId="77777777" w:rsidR="009103DA" w:rsidRDefault="009103DA" w:rsidP="00BB7F6A">
      <w:pPr>
        <w:pStyle w:val="Heading2"/>
      </w:pPr>
      <w:bookmarkStart w:id="1862" w:name="_Toc19695384"/>
      <w:bookmarkStart w:id="1863" w:name="_Toc27225451"/>
      <w:bookmarkStart w:id="1864" w:name="_Toc36112309"/>
      <w:bookmarkStart w:id="1865" w:name="_Toc36112712"/>
      <w:bookmarkStart w:id="1866" w:name="_Toc44854271"/>
      <w:bookmarkStart w:id="1867" w:name="_Toc51839664"/>
      <w:bookmarkStart w:id="1868" w:name="_Toc57880256"/>
      <w:bookmarkStart w:id="1869" w:name="_Toc57880661"/>
      <w:bookmarkStart w:id="1870" w:name="_Toc57881066"/>
      <w:bookmarkStart w:id="1871" w:name="_Toc120005686"/>
      <w:bookmarkStart w:id="1872" w:name="_Toc136329268"/>
      <w:r w:rsidRPr="001C6A25">
        <w:t>15</w:t>
      </w:r>
      <w:r w:rsidRPr="001C6A25">
        <w:rPr>
          <w:rFonts w:hint="eastAsia"/>
        </w:rPr>
        <w:t>.</w:t>
      </w:r>
      <w:r w:rsidRPr="001C6A25">
        <w:t>3</w:t>
      </w:r>
      <w:r w:rsidRPr="001C6A25">
        <w:tab/>
        <w:t>Structure of MBMS SAI</w:t>
      </w:r>
      <w:bookmarkEnd w:id="1862"/>
      <w:bookmarkEnd w:id="1863"/>
      <w:bookmarkEnd w:id="1864"/>
      <w:bookmarkEnd w:id="1865"/>
      <w:bookmarkEnd w:id="1866"/>
      <w:bookmarkEnd w:id="1867"/>
      <w:bookmarkEnd w:id="1868"/>
      <w:bookmarkEnd w:id="1869"/>
      <w:bookmarkEnd w:id="1870"/>
      <w:bookmarkEnd w:id="1871"/>
      <w:bookmarkEnd w:id="1872"/>
    </w:p>
    <w:p w14:paraId="69219BBD" w14:textId="7F907CF1" w:rsidR="009103DA" w:rsidRDefault="009103DA" w:rsidP="001C6A25">
      <w:r w:rsidRPr="001C6A25">
        <w:t xml:space="preserve">The MBMS Service Area (MBMS SA) is defined in </w:t>
      </w:r>
      <w:r w:rsidR="004E20DA" w:rsidRPr="001C6A25">
        <w:t>3GPP TS</w:t>
      </w:r>
      <w:r w:rsidR="00D60F0F" w:rsidRPr="001C6A25">
        <w:t> 2</w:t>
      </w:r>
      <w:r w:rsidRPr="001C6A25">
        <w:t>3.246</w:t>
      </w:r>
      <w:r w:rsidR="00D60F0F" w:rsidRPr="001C6A25">
        <w:t> [</w:t>
      </w:r>
      <w:r w:rsidRPr="001C6A25">
        <w:t>52]. It comprises of one or more MBMS Service Area Identities (MBMS SAIs), in any case each MBMS SA shall not include more than 256 MBMS SAIs. An MBMS SAI shall identify a group of cells within a PLMN, that is independent of the associated Location/Routing/Service Area and the physical location of the cell(s). A cell shall be able to belong to one or more MBMS SAs, and therefore is addressable by one or more MBMS SAIs.</w:t>
      </w:r>
    </w:p>
    <w:p w14:paraId="49607E43" w14:textId="77777777" w:rsidR="009103DA" w:rsidRDefault="009103DA" w:rsidP="001C6A25">
      <w:r w:rsidRPr="001C6A25">
        <w:t>The MBMS SAI shall be a decimal number between 0 and 65,535 (inclusive). The value 0 has a special meaning; it shall denote the whole PLMN as the MBMS Service Area and it shall indicate to a receiving RNC/BSS/MCE that all cells reachable by that RNC/BSS/MCE shall be part of the MBMS Service Area.</w:t>
      </w:r>
    </w:p>
    <w:p w14:paraId="15D8AE61" w14:textId="77777777" w:rsidR="009103DA" w:rsidRDefault="009103DA" w:rsidP="001C6A25">
      <w:r w:rsidRPr="001C6A25">
        <w:t>With the exception of the specific MBMS Service Area Identity with value 0, the MBMS Service Area Identity shall be unique within a PLMN and shall be defined in such a way that all the corresponding cells are MBMS capable.</w:t>
      </w:r>
    </w:p>
    <w:p w14:paraId="34A67124" w14:textId="77777777" w:rsidR="009103DA" w:rsidRDefault="009103DA" w:rsidP="00BB7F6A">
      <w:pPr>
        <w:pStyle w:val="Heading2"/>
      </w:pPr>
      <w:bookmarkStart w:id="1873" w:name="_Toc19695385"/>
      <w:bookmarkStart w:id="1874" w:name="_Toc27225452"/>
      <w:bookmarkStart w:id="1875" w:name="_Toc36112310"/>
      <w:bookmarkStart w:id="1876" w:name="_Toc36112713"/>
      <w:bookmarkStart w:id="1877" w:name="_Toc44854272"/>
      <w:bookmarkStart w:id="1878" w:name="_Toc51839665"/>
      <w:bookmarkStart w:id="1879" w:name="_Toc57880257"/>
      <w:bookmarkStart w:id="1880" w:name="_Toc57880662"/>
      <w:bookmarkStart w:id="1881" w:name="_Toc57881067"/>
      <w:bookmarkStart w:id="1882" w:name="_Toc120005687"/>
      <w:bookmarkStart w:id="1883" w:name="_Toc136329269"/>
      <w:r w:rsidRPr="001C6A25">
        <w:rPr>
          <w:rFonts w:hint="eastAsia"/>
        </w:rPr>
        <w:t>15.</w:t>
      </w:r>
      <w:r w:rsidRPr="001C6A25">
        <w:t>4</w:t>
      </w:r>
      <w:r w:rsidRPr="001C6A25">
        <w:rPr>
          <w:rFonts w:hint="eastAsia"/>
        </w:rPr>
        <w:tab/>
        <w:t>Home Network Realm</w:t>
      </w:r>
      <w:bookmarkEnd w:id="1873"/>
      <w:bookmarkEnd w:id="1874"/>
      <w:bookmarkEnd w:id="1875"/>
      <w:bookmarkEnd w:id="1876"/>
      <w:bookmarkEnd w:id="1877"/>
      <w:bookmarkEnd w:id="1878"/>
      <w:bookmarkEnd w:id="1879"/>
      <w:bookmarkEnd w:id="1880"/>
      <w:bookmarkEnd w:id="1881"/>
      <w:bookmarkEnd w:id="1882"/>
      <w:bookmarkEnd w:id="1883"/>
    </w:p>
    <w:p w14:paraId="704F4ADE" w14:textId="77777777" w:rsidR="009103DA" w:rsidRDefault="009103DA" w:rsidP="009103DA">
      <w:r>
        <w:t xml:space="preserve">The home network realm shall be in the form of an Internet domain name, e.g. operator.com, as specified in </w:t>
      </w:r>
      <w:r>
        <w:rPr>
          <w:rFonts w:hint="eastAsia"/>
          <w:lang w:eastAsia="zh-CN"/>
        </w:rPr>
        <w:t xml:space="preserve">IETF </w:t>
      </w:r>
      <w:r>
        <w:t xml:space="preserve">RFC 1035 [19] and IETF RFC 1123 [20]. The home network realm consists of one or more labels. Each label shall consist of the alphabetic characters (A-Z and a-z), digits (0-9) and the hyphen (-) in accordance with IETF </w:t>
      </w:r>
      <w:r>
        <w:lastRenderedPageBreak/>
        <w:t>RFC 1035 [19]. Each label shall begin and end with either an alphabetic character or a digit in accordance with IETF RFC 1123 [20]. The case of alphabetic characters is not significant.</w:t>
      </w:r>
    </w:p>
    <w:p w14:paraId="2CF809DB" w14:textId="77777777" w:rsidR="009103DA" w:rsidRDefault="009103DA" w:rsidP="009103DA">
      <w:pPr>
        <w:rPr>
          <w:lang w:val="en-US"/>
        </w:rPr>
      </w:pPr>
      <w:r>
        <w:t xml:space="preserve">During the MBMS service activation </w:t>
      </w:r>
      <w:r>
        <w:rPr>
          <w:lang w:eastAsia="zh-CN"/>
        </w:rPr>
        <w:t>in roaming scenario</w:t>
      </w:r>
      <w:r>
        <w:t>, the</w:t>
      </w:r>
      <w:r>
        <w:rPr>
          <w:lang w:val="en-US"/>
        </w:rPr>
        <w:t xml:space="preserve"> </w:t>
      </w:r>
      <w:r>
        <w:rPr>
          <w:rFonts w:hint="eastAsia"/>
          <w:lang w:val="en-US" w:eastAsia="zh-CN"/>
        </w:rPr>
        <w:t xml:space="preserve">BM-SC in the </w:t>
      </w:r>
      <w:r>
        <w:rPr>
          <w:lang w:val="en-US" w:eastAsia="zh-CN"/>
        </w:rPr>
        <w:t>visited</w:t>
      </w:r>
      <w:r>
        <w:rPr>
          <w:rFonts w:hint="eastAsia"/>
          <w:lang w:val="en-US" w:eastAsia="zh-CN"/>
        </w:rPr>
        <w:t xml:space="preserve"> network</w:t>
      </w:r>
      <w:r>
        <w:rPr>
          <w:lang w:val="en-US"/>
        </w:rPr>
        <w:t xml:space="preserve"> shall derive the home network domain name from the IMSI as described in the following steps:</w:t>
      </w:r>
    </w:p>
    <w:p w14:paraId="429EDCEB" w14:textId="1F88D4A3" w:rsidR="009103DA" w:rsidRDefault="009103DA" w:rsidP="009103DA">
      <w:pPr>
        <w:pStyle w:val="B1"/>
      </w:pPr>
      <w:r>
        <w:t>1.</w:t>
      </w:r>
      <w:r>
        <w:tab/>
        <w:t xml:space="preserve">Take the first 5 or 6 digits, depending on whether a 2 or 3 digit MNC is used (see 3GPP TS 31.102 [27], </w:t>
      </w:r>
      <w:r w:rsidR="004E20DA">
        <w:t>3GPP TS</w:t>
      </w:r>
      <w:r w:rsidR="00D60F0F">
        <w:t> 5</w:t>
      </w:r>
      <w:r>
        <w:t>1.011</w:t>
      </w:r>
      <w:r w:rsidR="00D60F0F">
        <w:t> [</w:t>
      </w:r>
      <w:r>
        <w:t>66]) and separate them into MCC and MNC; if the MNC is 2 digits then a zero shall be added at the beginning;</w:t>
      </w:r>
    </w:p>
    <w:p w14:paraId="638DEC59" w14:textId="77777777" w:rsidR="009103DA" w:rsidRPr="006210D2" w:rsidRDefault="009103DA" w:rsidP="009103DA">
      <w:pPr>
        <w:pStyle w:val="B1"/>
      </w:pPr>
      <w:r>
        <w:t>2.</w:t>
      </w:r>
      <w:r>
        <w:tab/>
        <w:t xml:space="preserve">Use the MCC and MNC derived in step 1 to create the "mnc&lt;MNC&gt;.mcc&lt;MCC&gt;.3gppnetwork.org" </w:t>
      </w:r>
      <w:r>
        <w:rPr>
          <w:rFonts w:hint="eastAsia"/>
          <w:lang w:eastAsia="zh-CN"/>
        </w:rPr>
        <w:t>realm</w:t>
      </w:r>
      <w:r>
        <w:t xml:space="preserve"> name;</w:t>
      </w:r>
    </w:p>
    <w:p w14:paraId="56B10F63" w14:textId="77777777" w:rsidR="009103DA" w:rsidRDefault="009103DA" w:rsidP="009103DA">
      <w:pPr>
        <w:pStyle w:val="B1"/>
      </w:pPr>
      <w:r>
        <w:t>3.</w:t>
      </w:r>
      <w:r>
        <w:tab/>
        <w:t>Add the label "</w:t>
      </w:r>
      <w:r>
        <w:rPr>
          <w:rFonts w:hint="eastAsia"/>
          <w:lang w:eastAsia="zh-CN"/>
        </w:rPr>
        <w:t>mbms</w:t>
      </w:r>
      <w:r>
        <w:t xml:space="preserve">." to the beginning of the </w:t>
      </w:r>
      <w:r>
        <w:rPr>
          <w:rFonts w:hint="eastAsia"/>
          <w:lang w:eastAsia="zh-CN"/>
        </w:rPr>
        <w:t>realm</w:t>
      </w:r>
      <w:r>
        <w:t xml:space="preserve"> name.</w:t>
      </w:r>
    </w:p>
    <w:p w14:paraId="61A828DF" w14:textId="77777777" w:rsidR="009103DA" w:rsidRDefault="009103DA" w:rsidP="009103DA">
      <w:r>
        <w:t xml:space="preserve">An example of a </w:t>
      </w:r>
      <w:r>
        <w:rPr>
          <w:rFonts w:hint="eastAsia"/>
          <w:lang w:eastAsia="zh-CN"/>
        </w:rPr>
        <w:t xml:space="preserve">home </w:t>
      </w:r>
      <w:r>
        <w:t xml:space="preserve">realm </w:t>
      </w:r>
      <w:r>
        <w:rPr>
          <w:rFonts w:hint="eastAsia"/>
          <w:lang w:eastAsia="zh-CN"/>
        </w:rPr>
        <w:t xml:space="preserve">used in the MBMS roaming case </w:t>
      </w:r>
      <w:r>
        <w:t>is:</w:t>
      </w:r>
    </w:p>
    <w:p w14:paraId="0B34E009" w14:textId="77777777" w:rsidR="009103DA" w:rsidRDefault="009103DA" w:rsidP="009103DA">
      <w:pPr>
        <w:pStyle w:val="B1"/>
      </w:pPr>
      <w:r>
        <w:tab/>
        <w:t>IMSI in use: 234150999999999;</w:t>
      </w:r>
    </w:p>
    <w:p w14:paraId="068377C3" w14:textId="77777777" w:rsidR="009103DA" w:rsidRDefault="009103DA" w:rsidP="009103DA">
      <w:pPr>
        <w:pStyle w:val="B1"/>
      </w:pPr>
      <w:r>
        <w:t>Where:</w:t>
      </w:r>
    </w:p>
    <w:p w14:paraId="7C963A0B" w14:textId="77777777" w:rsidR="009103DA" w:rsidRDefault="009103DA" w:rsidP="009103DA">
      <w:pPr>
        <w:pStyle w:val="B1"/>
      </w:pPr>
      <w:r>
        <w:tab/>
        <w:t>MCC = 234;</w:t>
      </w:r>
    </w:p>
    <w:p w14:paraId="2A3DBFC5" w14:textId="77777777" w:rsidR="009103DA" w:rsidRDefault="009103DA" w:rsidP="009103DA">
      <w:pPr>
        <w:pStyle w:val="B1"/>
      </w:pPr>
      <w:r>
        <w:tab/>
        <w:t>MNC = 15;</w:t>
      </w:r>
    </w:p>
    <w:p w14:paraId="1DF2A124" w14:textId="77777777" w:rsidR="009103DA" w:rsidRDefault="009103DA" w:rsidP="009103DA">
      <w:pPr>
        <w:pStyle w:val="B1"/>
      </w:pPr>
      <w:r>
        <w:tab/>
        <w:t>MSIN = 0999999999</w:t>
      </w:r>
    </w:p>
    <w:p w14:paraId="001C9AE1" w14:textId="77777777" w:rsidR="009103DA" w:rsidRDefault="009103DA" w:rsidP="009103DA">
      <w:r>
        <w:t xml:space="preserve">Which gives the home network realm: </w:t>
      </w:r>
      <w:r>
        <w:rPr>
          <w:rFonts w:hint="eastAsia"/>
          <w:lang w:eastAsia="zh-CN"/>
        </w:rPr>
        <w:t>mbms</w:t>
      </w:r>
      <w:r>
        <w:t>.mnc015.mcc234.3gppnetwork.org.</w:t>
      </w:r>
    </w:p>
    <w:p w14:paraId="646E5113" w14:textId="77777777" w:rsidR="009103DA" w:rsidRDefault="009103DA" w:rsidP="00BB7F6A">
      <w:pPr>
        <w:pStyle w:val="Heading2"/>
      </w:pPr>
      <w:bookmarkStart w:id="1884" w:name="_Toc19695386"/>
      <w:bookmarkStart w:id="1885" w:name="_Toc27225453"/>
      <w:bookmarkStart w:id="1886" w:name="_Toc36112311"/>
      <w:bookmarkStart w:id="1887" w:name="_Toc36112714"/>
      <w:bookmarkStart w:id="1888" w:name="_Toc44854273"/>
      <w:bookmarkStart w:id="1889" w:name="_Toc51839666"/>
      <w:bookmarkStart w:id="1890" w:name="_Toc57880258"/>
      <w:bookmarkStart w:id="1891" w:name="_Toc57880663"/>
      <w:bookmarkStart w:id="1892" w:name="_Toc57881068"/>
      <w:bookmarkStart w:id="1893" w:name="_Toc120005688"/>
      <w:bookmarkStart w:id="1894" w:name="_Toc136329270"/>
      <w:r w:rsidRPr="001C6A25">
        <w:rPr>
          <w:rFonts w:hint="eastAsia"/>
        </w:rPr>
        <w:t>15.</w:t>
      </w:r>
      <w:r w:rsidRPr="001C6A25">
        <w:t>5</w:t>
      </w:r>
      <w:r w:rsidRPr="001C6A25">
        <w:rPr>
          <w:rFonts w:hint="eastAsia"/>
        </w:rPr>
        <w:tab/>
      </w:r>
      <w:r w:rsidRPr="001C6A25">
        <w:t>Addressing and identification for Bootstrapping MBMS Service Announcement</w:t>
      </w:r>
      <w:bookmarkEnd w:id="1884"/>
      <w:bookmarkEnd w:id="1885"/>
      <w:bookmarkEnd w:id="1886"/>
      <w:bookmarkEnd w:id="1887"/>
      <w:bookmarkEnd w:id="1888"/>
      <w:bookmarkEnd w:id="1889"/>
      <w:bookmarkEnd w:id="1890"/>
      <w:bookmarkEnd w:id="1891"/>
      <w:bookmarkEnd w:id="1892"/>
      <w:bookmarkEnd w:id="1893"/>
      <w:bookmarkEnd w:id="1894"/>
    </w:p>
    <w:p w14:paraId="77292D9A" w14:textId="77777777" w:rsidR="009103DA" w:rsidRDefault="009103DA" w:rsidP="009103DA">
      <w:r>
        <w:t>The UE needs a Service Announcement Fully Qualified Domain Name (FQDN) to bootstrap MBMS Service Announcement as specified in 3GPP TS 26.346 [105].</w:t>
      </w:r>
    </w:p>
    <w:p w14:paraId="01C76429" w14:textId="77777777" w:rsidR="009103DA" w:rsidRDefault="009103DA" w:rsidP="009103DA">
      <w:r>
        <w:t>The Service Announcement FQDN is composed of six labels. The last three labels shall be "pub.3gppnetwork.org". The second and third labels together shall uniquely identify the PLMN. The first label shall be "mbmsbs".</w:t>
      </w:r>
    </w:p>
    <w:p w14:paraId="595A2C12" w14:textId="77777777" w:rsidR="009103DA" w:rsidRDefault="009103DA" w:rsidP="009103DA">
      <w:r>
        <w:t>The Service Announcement FQDN</w:t>
      </w:r>
      <w:r w:rsidDel="00297C51">
        <w:t xml:space="preserve"> </w:t>
      </w:r>
      <w:r>
        <w:t xml:space="preserve">is derived from the IMSI or </w:t>
      </w:r>
      <w:r>
        <w:rPr>
          <w:rFonts w:hint="eastAsia"/>
          <w:lang w:eastAsia="zh-CN"/>
        </w:rPr>
        <w:t>V</w:t>
      </w:r>
      <w:r>
        <w:rPr>
          <w:lang w:eastAsia="zh-CN"/>
        </w:rPr>
        <w:t xml:space="preserve">isited </w:t>
      </w:r>
      <w:r>
        <w:rPr>
          <w:rFonts w:hint="eastAsia"/>
          <w:lang w:eastAsia="zh-CN"/>
        </w:rPr>
        <w:t>PLMN Identity</w:t>
      </w:r>
      <w:r>
        <w:t xml:space="preserve"> as follows:</w:t>
      </w:r>
    </w:p>
    <w:p w14:paraId="73598AB3" w14:textId="77777777" w:rsidR="009103DA" w:rsidRDefault="009103DA" w:rsidP="009103DA">
      <w:pPr>
        <w:pStyle w:val="B1"/>
      </w:pPr>
      <w:r>
        <w:t>"mbmsbs.mnc&lt;MNC&gt;.mcc&lt;MCC&gt;.pub.3gppnetwork.org"</w:t>
      </w:r>
    </w:p>
    <w:p w14:paraId="4D2AF5E7" w14:textId="77777777" w:rsidR="009103DA" w:rsidRDefault="009103DA" w:rsidP="009103DA">
      <w:r>
        <w:t>where:</w:t>
      </w:r>
    </w:p>
    <w:p w14:paraId="042888F2" w14:textId="77777777" w:rsidR="009103DA" w:rsidRDefault="009103DA" w:rsidP="009103DA">
      <w:pPr>
        <w:pStyle w:val="B1"/>
      </w:pPr>
      <w:r>
        <w:t>"mnc" and "mcc" serve as invariable identifiers for the following digits.</w:t>
      </w:r>
    </w:p>
    <w:p w14:paraId="221A6037" w14:textId="77777777" w:rsidR="009103DA" w:rsidRDefault="009103DA" w:rsidP="009103DA">
      <w:pPr>
        <w:pStyle w:val="B1"/>
      </w:pPr>
      <w:r>
        <w:rPr>
          <w:lang w:eastAsia="zh-CN"/>
        </w:rPr>
        <w:t>-</w:t>
      </w:r>
      <w:r>
        <w:rPr>
          <w:lang w:eastAsia="zh-CN"/>
        </w:rPr>
        <w:tab/>
      </w:r>
      <w:r>
        <w:rPr>
          <w:rFonts w:hint="eastAsia"/>
          <w:lang w:eastAsia="zh-CN"/>
        </w:rPr>
        <w:t xml:space="preserve">When </w:t>
      </w:r>
      <w:r>
        <w:rPr>
          <w:lang w:eastAsia="zh-CN"/>
        </w:rPr>
        <w:t xml:space="preserve">using the </w:t>
      </w:r>
      <w:r>
        <w:t>Service Announcement FQDN</w:t>
      </w:r>
      <w:r>
        <w:rPr>
          <w:rFonts w:hint="eastAsia"/>
          <w:lang w:eastAsia="zh-CN"/>
        </w:rPr>
        <w:t xml:space="preserve"> </w:t>
      </w:r>
      <w:r>
        <w:rPr>
          <w:lang w:eastAsia="zh-CN"/>
        </w:rPr>
        <w:t xml:space="preserve">in a visited </w:t>
      </w:r>
      <w:r>
        <w:t>network</w:t>
      </w:r>
      <w:r>
        <w:rPr>
          <w:rFonts w:hint="eastAsia"/>
          <w:lang w:eastAsia="zh-CN"/>
        </w:rPr>
        <w:t xml:space="preserve">, the </w:t>
      </w:r>
      <w:r>
        <w:t xml:space="preserve">&lt;MNC&gt; and &lt;MCC&gt; </w:t>
      </w:r>
      <w:r>
        <w:rPr>
          <w:rFonts w:hint="eastAsia"/>
          <w:lang w:eastAsia="zh-CN"/>
        </w:rPr>
        <w:t xml:space="preserve">shall be </w:t>
      </w:r>
      <w:r>
        <w:t>derived from the</w:t>
      </w:r>
      <w:r>
        <w:rPr>
          <w:rFonts w:hint="eastAsia"/>
          <w:lang w:eastAsia="zh-CN"/>
        </w:rPr>
        <w:t xml:space="preserve"> </w:t>
      </w:r>
      <w:r>
        <w:rPr>
          <w:lang w:eastAsia="zh-CN"/>
        </w:rPr>
        <w:t xml:space="preserve">visited </w:t>
      </w:r>
      <w:r>
        <w:rPr>
          <w:rFonts w:hint="eastAsia"/>
        </w:rPr>
        <w:t>PLMN Identity</w:t>
      </w:r>
      <w:r>
        <w:t xml:space="preserve"> as defined in clause 12.1</w:t>
      </w:r>
      <w:r>
        <w:rPr>
          <w:rFonts w:hint="eastAsia"/>
        </w:rPr>
        <w:t>.</w:t>
      </w:r>
    </w:p>
    <w:p w14:paraId="68E9EF93" w14:textId="77777777" w:rsidR="009103DA" w:rsidRPr="006C55D9" w:rsidRDefault="009103DA" w:rsidP="009103DA">
      <w:pPr>
        <w:pStyle w:val="B1"/>
        <w:rPr>
          <w:lang w:eastAsia="zh-CN"/>
        </w:rPr>
      </w:pPr>
      <w:r>
        <w:rPr>
          <w:lang w:eastAsia="zh-CN"/>
        </w:rPr>
        <w:t>-</w:t>
      </w:r>
      <w:r>
        <w:rPr>
          <w:lang w:eastAsia="zh-CN"/>
        </w:rPr>
        <w:tab/>
      </w:r>
      <w:r>
        <w:rPr>
          <w:rFonts w:hint="eastAsia"/>
          <w:lang w:eastAsia="zh-CN"/>
        </w:rPr>
        <w:t xml:space="preserve">When </w:t>
      </w:r>
      <w:r>
        <w:rPr>
          <w:lang w:eastAsia="zh-CN"/>
        </w:rPr>
        <w:t xml:space="preserve">using the </w:t>
      </w:r>
      <w:r>
        <w:t>Service Announcement FQDN</w:t>
      </w:r>
      <w:r>
        <w:rPr>
          <w:rFonts w:hint="eastAsia"/>
          <w:lang w:eastAsia="zh-CN"/>
        </w:rPr>
        <w:t xml:space="preserve"> </w:t>
      </w:r>
      <w:r>
        <w:rPr>
          <w:lang w:eastAsia="zh-CN"/>
        </w:rPr>
        <w:t>in the home network</w:t>
      </w:r>
      <w:r>
        <w:rPr>
          <w:rFonts w:hint="eastAsia"/>
          <w:lang w:eastAsia="zh-CN"/>
        </w:rPr>
        <w:t>, the</w:t>
      </w:r>
      <w:r w:rsidRPr="006C55D9">
        <w:rPr>
          <w:lang w:eastAsia="zh-CN"/>
        </w:rPr>
        <w:t xml:space="preserve"> </w:t>
      </w:r>
      <w:r>
        <w:rPr>
          <w:lang w:eastAsia="zh-CN"/>
        </w:rPr>
        <w:t xml:space="preserve">&lt;MNC&gt; and &lt;MCC&gt; </w:t>
      </w:r>
      <w:r>
        <w:rPr>
          <w:rFonts w:hint="eastAsia"/>
          <w:lang w:eastAsia="zh-CN"/>
        </w:rPr>
        <w:t>shall be</w:t>
      </w:r>
      <w:r>
        <w:rPr>
          <w:lang w:eastAsia="zh-CN"/>
        </w:rPr>
        <w:t xml:space="preserve"> derived from the components of the IMSI as defined in clause</w:t>
      </w:r>
      <w:r>
        <w:t> </w:t>
      </w:r>
      <w:r>
        <w:rPr>
          <w:lang w:eastAsia="zh-CN"/>
        </w:rPr>
        <w:t>2.2.</w:t>
      </w:r>
    </w:p>
    <w:p w14:paraId="7198D32F" w14:textId="77777777" w:rsidR="009103DA" w:rsidRDefault="009103DA" w:rsidP="009103DA">
      <w:r>
        <w:t>In order to guarantee inter-PLMN DNS translation, the &lt;MNC&gt; and &lt;MCC&gt; coding used in the "mbmsbs.mnc&lt;MNC&gt;.mcc&lt;MCC&gt;.pub.3gppnetwork.org" format of the Service Announcement FQDN</w:t>
      </w:r>
      <w:r w:rsidDel="00297C51">
        <w:t xml:space="preserve"> </w:t>
      </w:r>
      <w:r>
        <w:t>shall be:</w:t>
      </w:r>
    </w:p>
    <w:p w14:paraId="0EEAAAC9" w14:textId="77777777" w:rsidR="009103DA" w:rsidRPr="00713520" w:rsidRDefault="009103DA" w:rsidP="009103DA">
      <w:pPr>
        <w:pStyle w:val="B1"/>
      </w:pPr>
      <w:r w:rsidRPr="00713520">
        <w:t>-</w:t>
      </w:r>
      <w:r w:rsidRPr="00713520">
        <w:tab/>
        <w:t>&lt;MNC&gt; = 3 digits</w:t>
      </w:r>
    </w:p>
    <w:p w14:paraId="5BA6AC79" w14:textId="77777777" w:rsidR="009103DA" w:rsidRPr="00713520" w:rsidRDefault="009103DA" w:rsidP="009103DA">
      <w:pPr>
        <w:pStyle w:val="B1"/>
      </w:pPr>
      <w:r>
        <w:t>-</w:t>
      </w:r>
      <w:r>
        <w:tab/>
      </w:r>
      <w:r w:rsidRPr="00713520">
        <w:t>&lt;MCC&gt; = 3 digits</w:t>
      </w:r>
    </w:p>
    <w:p w14:paraId="2433746D" w14:textId="77777777" w:rsidR="009103DA" w:rsidRDefault="009103DA" w:rsidP="009103DA">
      <w:r>
        <w:t>If there are only 2 significant digits in the MNC, one "0" digit shall be</w:t>
      </w:r>
      <w:r>
        <w:rPr>
          <w:color w:val="3366FF"/>
        </w:rPr>
        <w:t xml:space="preserve"> </w:t>
      </w:r>
      <w:r>
        <w:t>inserted at the left side to fill the 3 digits coding of MNC in the Service Announcement FQDN.</w:t>
      </w:r>
    </w:p>
    <w:p w14:paraId="65064499" w14:textId="77777777" w:rsidR="009103DA" w:rsidRDefault="009103DA" w:rsidP="009103DA">
      <w:r>
        <w:t>As an example, the Service Announcement FQDN for MCC 345 and MNC 12 is coded in the DNS as:</w:t>
      </w:r>
    </w:p>
    <w:p w14:paraId="3C829AF7" w14:textId="77777777" w:rsidR="009103DA" w:rsidRPr="005118DF" w:rsidRDefault="009103DA" w:rsidP="009103DA">
      <w:pPr>
        <w:pStyle w:val="NW"/>
      </w:pPr>
      <w:r>
        <w:t>"mbmsbs.mnc012.mcc345.pub.3gppnetwork.org".</w:t>
      </w:r>
    </w:p>
    <w:p w14:paraId="797FD975" w14:textId="77777777" w:rsidR="009103DA" w:rsidRDefault="009103DA" w:rsidP="009103DA"/>
    <w:p w14:paraId="38C654A4" w14:textId="77777777" w:rsidR="009103DA" w:rsidRDefault="009103DA" w:rsidP="00BB7F6A">
      <w:pPr>
        <w:pStyle w:val="Heading1"/>
      </w:pPr>
      <w:bookmarkStart w:id="1895" w:name="_Toc19695387"/>
      <w:bookmarkStart w:id="1896" w:name="_Toc27225454"/>
      <w:bookmarkStart w:id="1897" w:name="_Toc36112312"/>
      <w:bookmarkStart w:id="1898" w:name="_Toc36112715"/>
      <w:bookmarkStart w:id="1899" w:name="_Toc44854274"/>
      <w:bookmarkStart w:id="1900" w:name="_Toc51839667"/>
      <w:bookmarkStart w:id="1901" w:name="_Toc57880259"/>
      <w:bookmarkStart w:id="1902" w:name="_Toc57880664"/>
      <w:bookmarkStart w:id="1903" w:name="_Toc57881069"/>
      <w:bookmarkStart w:id="1904" w:name="_Toc120005689"/>
      <w:bookmarkStart w:id="1905" w:name="_Toc136329271"/>
      <w:r>
        <w:t>16</w:t>
      </w:r>
      <w:r>
        <w:tab/>
        <w:t>Numbering, addressing and identification within the GAA subsystem</w:t>
      </w:r>
      <w:bookmarkEnd w:id="1895"/>
      <w:bookmarkEnd w:id="1896"/>
      <w:bookmarkEnd w:id="1897"/>
      <w:bookmarkEnd w:id="1898"/>
      <w:bookmarkEnd w:id="1899"/>
      <w:bookmarkEnd w:id="1900"/>
      <w:bookmarkEnd w:id="1901"/>
      <w:bookmarkEnd w:id="1902"/>
      <w:bookmarkEnd w:id="1903"/>
      <w:bookmarkEnd w:id="1904"/>
      <w:bookmarkEnd w:id="1905"/>
    </w:p>
    <w:p w14:paraId="2BA9EA3A" w14:textId="77777777" w:rsidR="009103DA" w:rsidRDefault="009103DA" w:rsidP="00BB7F6A">
      <w:pPr>
        <w:pStyle w:val="Heading2"/>
      </w:pPr>
      <w:bookmarkStart w:id="1906" w:name="_Toc19695388"/>
      <w:bookmarkStart w:id="1907" w:name="_Toc27225455"/>
      <w:bookmarkStart w:id="1908" w:name="_Toc36112313"/>
      <w:bookmarkStart w:id="1909" w:name="_Toc36112716"/>
      <w:bookmarkStart w:id="1910" w:name="_Toc44854275"/>
      <w:bookmarkStart w:id="1911" w:name="_Toc51839668"/>
      <w:bookmarkStart w:id="1912" w:name="_Toc57880260"/>
      <w:bookmarkStart w:id="1913" w:name="_Toc57880665"/>
      <w:bookmarkStart w:id="1914" w:name="_Toc57881070"/>
      <w:bookmarkStart w:id="1915" w:name="_Toc120005690"/>
      <w:bookmarkStart w:id="1916" w:name="_Toc136329272"/>
      <w:r>
        <w:t>16.1</w:t>
      </w:r>
      <w:r>
        <w:tab/>
        <w:t>Introduction</w:t>
      </w:r>
      <w:bookmarkEnd w:id="1906"/>
      <w:bookmarkEnd w:id="1907"/>
      <w:bookmarkEnd w:id="1908"/>
      <w:bookmarkEnd w:id="1909"/>
      <w:bookmarkEnd w:id="1910"/>
      <w:bookmarkEnd w:id="1911"/>
      <w:bookmarkEnd w:id="1912"/>
      <w:bookmarkEnd w:id="1913"/>
      <w:bookmarkEnd w:id="1914"/>
      <w:bookmarkEnd w:id="1915"/>
      <w:bookmarkEnd w:id="1916"/>
    </w:p>
    <w:p w14:paraId="308B73F6" w14:textId="77777777" w:rsidR="009103DA" w:rsidRDefault="009103DA" w:rsidP="009103DA">
      <w:r>
        <w:t>This clause describes the format of the parameters needed to access the GAA system. For further information on the use of the parameters see 3GPP TS 33.221 [58]. For more information on the ".3gppnetwork.org" domain name and its applicability, see Annex D of the present document.</w:t>
      </w:r>
    </w:p>
    <w:p w14:paraId="70EC6361" w14:textId="77777777" w:rsidR="009103DA" w:rsidRDefault="009103DA" w:rsidP="00BB7F6A">
      <w:pPr>
        <w:pStyle w:val="Heading2"/>
      </w:pPr>
      <w:bookmarkStart w:id="1917" w:name="_Toc19695389"/>
      <w:bookmarkStart w:id="1918" w:name="_Toc27225456"/>
      <w:bookmarkStart w:id="1919" w:name="_Toc36112314"/>
      <w:bookmarkStart w:id="1920" w:name="_Toc36112717"/>
      <w:bookmarkStart w:id="1921" w:name="_Toc44854276"/>
      <w:bookmarkStart w:id="1922" w:name="_Toc51839669"/>
      <w:bookmarkStart w:id="1923" w:name="_Toc57880261"/>
      <w:bookmarkStart w:id="1924" w:name="_Toc57880666"/>
      <w:bookmarkStart w:id="1925" w:name="_Toc57881071"/>
      <w:bookmarkStart w:id="1926" w:name="_Toc120005691"/>
      <w:bookmarkStart w:id="1927" w:name="_Toc136329273"/>
      <w:r>
        <w:t>16.2</w:t>
      </w:r>
      <w:r>
        <w:tab/>
        <w:t>BSF address</w:t>
      </w:r>
      <w:bookmarkEnd w:id="1917"/>
      <w:bookmarkEnd w:id="1918"/>
      <w:bookmarkEnd w:id="1919"/>
      <w:bookmarkEnd w:id="1920"/>
      <w:bookmarkEnd w:id="1921"/>
      <w:bookmarkEnd w:id="1922"/>
      <w:bookmarkEnd w:id="1923"/>
      <w:bookmarkEnd w:id="1924"/>
      <w:bookmarkEnd w:id="1925"/>
      <w:bookmarkEnd w:id="1926"/>
      <w:bookmarkEnd w:id="1927"/>
    </w:p>
    <w:p w14:paraId="37AD773A" w14:textId="139CA3E1" w:rsidR="009103DA" w:rsidRDefault="009103DA" w:rsidP="009103DA">
      <w:r>
        <w:t xml:space="preserve">The Bootstrapping Server Function (BSF) address is in the form of a Fully Qualified Domain Name as defined in </w:t>
      </w:r>
      <w:r w:rsidR="004E20DA">
        <w:t>IETF RFC </w:t>
      </w:r>
      <w:r>
        <w:t>1035</w:t>
      </w:r>
      <w:r w:rsidR="00D60F0F">
        <w:t> [</w:t>
      </w:r>
      <w:r>
        <w:t>19] and IETF RFC 1123 [20]. The BSF address consists of one or more labels. Each label shall consist of the alphabetic characters (A-Z and a-z), digits (0-9) and the hyphen (-) in accordance with IETF RFC 1035 [19]. Each label shall begin and end with either an alphabetic character or a digit in accordance with IETF RFC 1123 [20]. The case of alphabetic characters is not significant.</w:t>
      </w:r>
    </w:p>
    <w:p w14:paraId="14C3B0A2" w14:textId="77777777" w:rsidR="009103DA" w:rsidRDefault="009103DA" w:rsidP="009103DA">
      <w:r w:rsidRPr="00D07592">
        <w:t xml:space="preserve">For 3GPP systems, the </w:t>
      </w:r>
      <w:r>
        <w:t>UE shall discover the BSF address from the identity information related to the UICC application that is used during the bootstrapping procedure i.e. IMSI for USIM, or IMPI for ISIM, in the following way:</w:t>
      </w:r>
    </w:p>
    <w:p w14:paraId="325BF20C" w14:textId="77777777" w:rsidR="009103DA" w:rsidRDefault="009103DA" w:rsidP="009103DA">
      <w:pPr>
        <w:pStyle w:val="B1"/>
      </w:pPr>
      <w:r>
        <w:t>-</w:t>
      </w:r>
      <w:r>
        <w:tab/>
        <w:t>In the case where the USIM is used in bootstrapping, the BSF address shall be derived as follows:</w:t>
      </w:r>
    </w:p>
    <w:p w14:paraId="0C617CDF" w14:textId="6F5EB490" w:rsidR="009103DA" w:rsidRDefault="009103DA" w:rsidP="009103DA">
      <w:pPr>
        <w:pStyle w:val="B3"/>
      </w:pPr>
      <w:r>
        <w:t>1.</w:t>
      </w:r>
      <w:r>
        <w:tab/>
        <w:t xml:space="preserve">take the first 5 or 6 digits, depending on whether a 2 or 3 digit MNC is used (see </w:t>
      </w:r>
      <w:r w:rsidR="004E20DA">
        <w:t>3GPP TS</w:t>
      </w:r>
      <w:r w:rsidR="00D60F0F">
        <w:t> 3</w:t>
      </w:r>
      <w:r>
        <w:t>1.102</w:t>
      </w:r>
      <w:r w:rsidR="00D60F0F">
        <w:t> [</w:t>
      </w:r>
      <w:r>
        <w:t>27]) and separate them into MCC and MNC; if the MNC is 2 digits then a zero shall be added at the beginning;</w:t>
      </w:r>
    </w:p>
    <w:p w14:paraId="13002791" w14:textId="77777777" w:rsidR="009103DA" w:rsidRDefault="009103DA" w:rsidP="009103DA">
      <w:pPr>
        <w:pStyle w:val="B3"/>
      </w:pPr>
      <w:r>
        <w:t>2.</w:t>
      </w:r>
      <w:r>
        <w:tab/>
        <w:t>use the MCC and MNC derived in step 1 to create the "mnc&lt;MNC&gt;.mcc&lt;MCC&gt;.pub.3gppnetwork.org" domain name;</w:t>
      </w:r>
    </w:p>
    <w:p w14:paraId="07FAB421" w14:textId="77777777" w:rsidR="009103DA" w:rsidRDefault="009103DA" w:rsidP="009103DA">
      <w:pPr>
        <w:pStyle w:val="B3"/>
      </w:pPr>
      <w:r>
        <w:t>3.</w:t>
      </w:r>
      <w:r>
        <w:tab/>
        <w:t>add the label "bsf." to the beginning of the domain.</w:t>
      </w:r>
    </w:p>
    <w:p w14:paraId="37DD1049" w14:textId="77777777" w:rsidR="009103DA" w:rsidRDefault="009103DA" w:rsidP="001C6A25">
      <w:pPr>
        <w:pStyle w:val="EX"/>
      </w:pPr>
      <w:r w:rsidRPr="001C6A25">
        <w:t>Example 1:</w:t>
      </w:r>
      <w:r w:rsidRPr="001C6A25">
        <w:tab/>
        <w:t>If IMSI in use is "234150999999999", where MCC=234, MNC=15, and MSIN=0999999999, the BSF address would be "bsf.mnc015.mcc234.pub.3gppnetwork.org".</w:t>
      </w:r>
    </w:p>
    <w:p w14:paraId="36C68022" w14:textId="77777777" w:rsidR="009103DA" w:rsidRDefault="009103DA" w:rsidP="009103DA">
      <w:pPr>
        <w:pStyle w:val="B1"/>
      </w:pPr>
      <w:r>
        <w:t>-</w:t>
      </w:r>
      <w:r>
        <w:tab/>
        <w:t>In the case where ISIM is used in bootstrapping, the BSF address shall be derived as follows:</w:t>
      </w:r>
    </w:p>
    <w:p w14:paraId="782E7A5B" w14:textId="77777777" w:rsidR="009103DA" w:rsidRDefault="009103DA" w:rsidP="009103DA">
      <w:pPr>
        <w:pStyle w:val="B3"/>
      </w:pPr>
      <w:r>
        <w:t>1.</w:t>
      </w:r>
      <w:r>
        <w:tab/>
        <w:t>extract the domain name from the IMPI;</w:t>
      </w:r>
    </w:p>
    <w:p w14:paraId="2A18E561" w14:textId="77777777" w:rsidR="009103DA" w:rsidRDefault="009103DA" w:rsidP="009103DA">
      <w:pPr>
        <w:pStyle w:val="B3"/>
      </w:pPr>
      <w:r>
        <w:t>2.</w:t>
      </w:r>
      <w:r>
        <w:tab/>
        <w:t>if the last two labels of the domain name extracted from the IMPI are "3gppnetwork.org":</w:t>
      </w:r>
    </w:p>
    <w:p w14:paraId="18247882" w14:textId="77777777" w:rsidR="009103DA" w:rsidRDefault="009103DA" w:rsidP="009103DA">
      <w:pPr>
        <w:pStyle w:val="B4"/>
      </w:pPr>
      <w:r>
        <w:t>a.</w:t>
      </w:r>
      <w:r>
        <w:tab/>
        <w:t>the first label is "bsf";</w:t>
      </w:r>
    </w:p>
    <w:p w14:paraId="4A2FC487" w14:textId="77777777" w:rsidR="009103DA" w:rsidRDefault="009103DA" w:rsidP="009103DA">
      <w:pPr>
        <w:pStyle w:val="B4"/>
      </w:pPr>
      <w:r>
        <w:t>b.</w:t>
      </w:r>
      <w:r>
        <w:tab/>
        <w:t>the next labels are all labels of the domain name extracted from the IMPI apart from the last two labels; and</w:t>
      </w:r>
    </w:p>
    <w:p w14:paraId="25935CD1" w14:textId="77777777" w:rsidR="009103DA" w:rsidRDefault="009103DA" w:rsidP="009103DA">
      <w:pPr>
        <w:pStyle w:val="B4"/>
      </w:pPr>
      <w:r>
        <w:t>c.</w:t>
      </w:r>
      <w:r>
        <w:tab/>
        <w:t>the last three labels are "pub.3gppnetwork.org";</w:t>
      </w:r>
    </w:p>
    <w:p w14:paraId="215C7560" w14:textId="77777777" w:rsidR="009103DA" w:rsidRDefault="009103DA" w:rsidP="001C6A25">
      <w:pPr>
        <w:pStyle w:val="EX"/>
      </w:pPr>
      <w:r w:rsidRPr="001C6A25">
        <w:t>Example 2:</w:t>
      </w:r>
      <w:r w:rsidRPr="001C6A25">
        <w:tab/>
        <w:t>If the IMPI in use is "234150999999999@ims.mnc015.mcc234.3gppnetwork.org", the BSF address would be "bsf.ims.mnc015.mcc234.pub.3gppnetwork.org".</w:t>
      </w:r>
    </w:p>
    <w:p w14:paraId="730FA73C" w14:textId="77777777" w:rsidR="009103DA" w:rsidRDefault="009103DA" w:rsidP="009103DA">
      <w:pPr>
        <w:pStyle w:val="B3"/>
      </w:pPr>
      <w:r>
        <w:t>3.</w:t>
      </w:r>
      <w:r>
        <w:tab/>
        <w:t>if the last two labels of the domain name extracted from the IMPI are other than the "3gppnetwork.org":</w:t>
      </w:r>
    </w:p>
    <w:p w14:paraId="3A8F8DF3" w14:textId="77777777" w:rsidR="009103DA" w:rsidRDefault="009103DA" w:rsidP="009103DA">
      <w:pPr>
        <w:pStyle w:val="B4"/>
      </w:pPr>
      <w:r>
        <w:t>a.</w:t>
      </w:r>
      <w:r>
        <w:tab/>
        <w:t>add the label "bsf." to the beginning of the domain.</w:t>
      </w:r>
    </w:p>
    <w:p w14:paraId="30458582" w14:textId="77777777" w:rsidR="009103DA" w:rsidRDefault="009103DA" w:rsidP="001C6A25">
      <w:pPr>
        <w:pStyle w:val="EX"/>
      </w:pPr>
      <w:r w:rsidRPr="001C6A25">
        <w:t>Example 3:</w:t>
      </w:r>
      <w:r w:rsidRPr="001C6A25">
        <w:tab/>
        <w:t>If the IMPI in use is "user@operator.com", the BSF address would be "bsf.operator.com ".</w:t>
      </w:r>
    </w:p>
    <w:p w14:paraId="761FAB15" w14:textId="77777777" w:rsidR="009103DA" w:rsidRDefault="009103DA" w:rsidP="00BB7F6A">
      <w:pPr>
        <w:pStyle w:val="Heading1"/>
      </w:pPr>
      <w:bookmarkStart w:id="1928" w:name="_Toc19695390"/>
      <w:bookmarkStart w:id="1929" w:name="_Toc27225457"/>
      <w:bookmarkStart w:id="1930" w:name="_Toc36112315"/>
      <w:bookmarkStart w:id="1931" w:name="_Toc36112718"/>
      <w:bookmarkStart w:id="1932" w:name="_Toc44854277"/>
      <w:bookmarkStart w:id="1933" w:name="_Toc51839670"/>
      <w:bookmarkStart w:id="1934" w:name="_Toc57880262"/>
      <w:bookmarkStart w:id="1935" w:name="_Toc57880667"/>
      <w:bookmarkStart w:id="1936" w:name="_Toc57881072"/>
      <w:bookmarkStart w:id="1937" w:name="_Toc120005692"/>
      <w:bookmarkStart w:id="1938" w:name="_Toc136329274"/>
      <w:r>
        <w:lastRenderedPageBreak/>
        <w:t>17</w:t>
      </w:r>
      <w:r>
        <w:tab/>
        <w:t>Numbering, addressing and identification within the Generic Access Network</w:t>
      </w:r>
      <w:bookmarkEnd w:id="1928"/>
      <w:bookmarkEnd w:id="1929"/>
      <w:bookmarkEnd w:id="1930"/>
      <w:bookmarkEnd w:id="1931"/>
      <w:bookmarkEnd w:id="1932"/>
      <w:bookmarkEnd w:id="1933"/>
      <w:bookmarkEnd w:id="1934"/>
      <w:bookmarkEnd w:id="1935"/>
      <w:bookmarkEnd w:id="1936"/>
      <w:bookmarkEnd w:id="1937"/>
      <w:bookmarkEnd w:id="1938"/>
    </w:p>
    <w:p w14:paraId="37F3432F" w14:textId="77777777" w:rsidR="009103DA" w:rsidRDefault="009103DA" w:rsidP="00BB7F6A">
      <w:pPr>
        <w:pStyle w:val="Heading2"/>
      </w:pPr>
      <w:bookmarkStart w:id="1939" w:name="_Toc19695391"/>
      <w:bookmarkStart w:id="1940" w:name="_Toc27225458"/>
      <w:bookmarkStart w:id="1941" w:name="_Toc36112316"/>
      <w:bookmarkStart w:id="1942" w:name="_Toc36112719"/>
      <w:bookmarkStart w:id="1943" w:name="_Toc44854278"/>
      <w:bookmarkStart w:id="1944" w:name="_Toc51839671"/>
      <w:bookmarkStart w:id="1945" w:name="_Toc57880263"/>
      <w:bookmarkStart w:id="1946" w:name="_Toc57880668"/>
      <w:bookmarkStart w:id="1947" w:name="_Toc57881073"/>
      <w:bookmarkStart w:id="1948" w:name="_Toc120005693"/>
      <w:bookmarkStart w:id="1949" w:name="_Toc136329275"/>
      <w:r>
        <w:t>17.1</w:t>
      </w:r>
      <w:r>
        <w:tab/>
        <w:t>Introduction</w:t>
      </w:r>
      <w:bookmarkEnd w:id="1939"/>
      <w:bookmarkEnd w:id="1940"/>
      <w:bookmarkEnd w:id="1941"/>
      <w:bookmarkEnd w:id="1942"/>
      <w:bookmarkEnd w:id="1943"/>
      <w:bookmarkEnd w:id="1944"/>
      <w:bookmarkEnd w:id="1945"/>
      <w:bookmarkEnd w:id="1946"/>
      <w:bookmarkEnd w:id="1947"/>
      <w:bookmarkEnd w:id="1948"/>
      <w:bookmarkEnd w:id="1949"/>
    </w:p>
    <w:p w14:paraId="0A6533F9" w14:textId="5D820AB7" w:rsidR="009103DA" w:rsidRDefault="009103DA" w:rsidP="009103DA">
      <w:r>
        <w:t xml:space="preserve">This clause describes the format of the parameters needed to access the Generic Access Network (GAN). For further information on the use of the parameters and GAN in general, see </w:t>
      </w:r>
      <w:r w:rsidR="004E20DA">
        <w:t>3GPP TS</w:t>
      </w:r>
      <w:r w:rsidR="00D60F0F">
        <w:t> 4</w:t>
      </w:r>
      <w:r>
        <w:t>3.318</w:t>
      </w:r>
      <w:r w:rsidR="00D60F0F">
        <w:t> [</w:t>
      </w:r>
      <w:r>
        <w:t xml:space="preserve">61] and </w:t>
      </w:r>
      <w:r w:rsidR="004E20DA">
        <w:t>3GPP TS</w:t>
      </w:r>
      <w:r w:rsidR="00D60F0F">
        <w:t> 4</w:t>
      </w:r>
      <w:r>
        <w:t>4.318</w:t>
      </w:r>
      <w:r w:rsidR="00D60F0F">
        <w:t> [</w:t>
      </w:r>
      <w:r>
        <w:t>62]. For more information on the ".3gppnetwork.org" domain name and its applicability, see Annex D of the present document.</w:t>
      </w:r>
    </w:p>
    <w:p w14:paraId="67879F63" w14:textId="77777777" w:rsidR="009103DA" w:rsidRDefault="009103DA" w:rsidP="00BB7F6A">
      <w:pPr>
        <w:pStyle w:val="Heading2"/>
      </w:pPr>
      <w:bookmarkStart w:id="1950" w:name="_Toc19695392"/>
      <w:bookmarkStart w:id="1951" w:name="_Toc27225459"/>
      <w:bookmarkStart w:id="1952" w:name="_Toc36112317"/>
      <w:bookmarkStart w:id="1953" w:name="_Toc36112720"/>
      <w:bookmarkStart w:id="1954" w:name="_Toc44854279"/>
      <w:bookmarkStart w:id="1955" w:name="_Toc51839672"/>
      <w:bookmarkStart w:id="1956" w:name="_Toc57880264"/>
      <w:bookmarkStart w:id="1957" w:name="_Toc57880669"/>
      <w:bookmarkStart w:id="1958" w:name="_Toc57881074"/>
      <w:bookmarkStart w:id="1959" w:name="_Toc120005694"/>
      <w:bookmarkStart w:id="1960" w:name="_Toc136329276"/>
      <w:r>
        <w:t>17.2</w:t>
      </w:r>
      <w:r>
        <w:tab/>
        <w:t>Network Access Identifiers</w:t>
      </w:r>
      <w:bookmarkEnd w:id="1950"/>
      <w:bookmarkEnd w:id="1951"/>
      <w:bookmarkEnd w:id="1952"/>
      <w:bookmarkEnd w:id="1953"/>
      <w:bookmarkEnd w:id="1954"/>
      <w:bookmarkEnd w:id="1955"/>
      <w:bookmarkEnd w:id="1956"/>
      <w:bookmarkEnd w:id="1957"/>
      <w:bookmarkEnd w:id="1958"/>
      <w:bookmarkEnd w:id="1959"/>
      <w:bookmarkEnd w:id="1960"/>
    </w:p>
    <w:p w14:paraId="58FA8130" w14:textId="77777777" w:rsidR="009103DA" w:rsidRDefault="009103DA" w:rsidP="00BB7F6A">
      <w:pPr>
        <w:pStyle w:val="Heading3"/>
      </w:pPr>
      <w:bookmarkStart w:id="1961" w:name="_Toc19695393"/>
      <w:bookmarkStart w:id="1962" w:name="_Toc27225460"/>
      <w:bookmarkStart w:id="1963" w:name="_Toc36112318"/>
      <w:bookmarkStart w:id="1964" w:name="_Toc36112721"/>
      <w:bookmarkStart w:id="1965" w:name="_Toc44854280"/>
      <w:bookmarkStart w:id="1966" w:name="_Toc51839673"/>
      <w:bookmarkStart w:id="1967" w:name="_Toc57880265"/>
      <w:bookmarkStart w:id="1968" w:name="_Toc57880670"/>
      <w:bookmarkStart w:id="1969" w:name="_Toc57881075"/>
      <w:bookmarkStart w:id="1970" w:name="_Toc120005695"/>
      <w:bookmarkStart w:id="1971" w:name="_Toc136329277"/>
      <w:r>
        <w:t>17.2.1</w:t>
      </w:r>
      <w:r>
        <w:tab/>
        <w:t>Home network realm</w:t>
      </w:r>
      <w:bookmarkEnd w:id="1961"/>
      <w:bookmarkEnd w:id="1962"/>
      <w:bookmarkEnd w:id="1963"/>
      <w:bookmarkEnd w:id="1964"/>
      <w:bookmarkEnd w:id="1965"/>
      <w:bookmarkEnd w:id="1966"/>
      <w:bookmarkEnd w:id="1967"/>
      <w:bookmarkEnd w:id="1968"/>
      <w:bookmarkEnd w:id="1969"/>
      <w:bookmarkEnd w:id="1970"/>
      <w:bookmarkEnd w:id="1971"/>
    </w:p>
    <w:p w14:paraId="1D3B01AE" w14:textId="77777777" w:rsidR="009103DA" w:rsidRDefault="009103DA" w:rsidP="009103DA">
      <w:r>
        <w:t>The home network realm shall be in the form of an Internet domain name, e.g. operator.com, as specified in IETF RFC 1035 [19] and IETF RFC 1123 [20]. The home network realm consists of one or more labels. Each label shall consist of the alphabetic characters (A-Z and a-z), digits (0-9) and the hyphen (-) in accordance with IETF RFC 1035 [19]. Each label shall begin and end with either an alphabetic character or a digit in accordance with IETF RFC 1123 [20]. The case of alphabetic characters is not significant.</w:t>
      </w:r>
    </w:p>
    <w:p w14:paraId="7BBC319F" w14:textId="77777777" w:rsidR="009103DA" w:rsidRDefault="009103DA" w:rsidP="009103DA">
      <w:r>
        <w:t>The UE shall derive the home network realm from the IMSI as described in the following steps:</w:t>
      </w:r>
    </w:p>
    <w:p w14:paraId="7DC8908D" w14:textId="55D6C0BE" w:rsidR="009103DA" w:rsidRDefault="009103DA" w:rsidP="001C6A25">
      <w:pPr>
        <w:pStyle w:val="B1"/>
      </w:pPr>
      <w:r w:rsidRPr="001C6A25">
        <w:t>1.</w:t>
      </w:r>
      <w:r w:rsidRPr="001C6A25">
        <w:tab/>
        <w:t xml:space="preserve">take the first 5 or 6 digits, depending on whether a 2 or 3 digit MNC is used (see 3GPP TS 31.102 [27], </w:t>
      </w:r>
      <w:r w:rsidR="004E20DA" w:rsidRPr="001C6A25">
        <w:t>3GPP TS</w:t>
      </w:r>
      <w:r w:rsidR="00D60F0F" w:rsidRPr="001C6A25">
        <w:t> 5</w:t>
      </w:r>
      <w:r w:rsidRPr="001C6A25">
        <w:t>1.011</w:t>
      </w:r>
      <w:r w:rsidR="00D60F0F" w:rsidRPr="001C6A25">
        <w:t> [</w:t>
      </w:r>
      <w:r w:rsidRPr="001C6A25">
        <w:t>66]) and separate them into MCC and MNC; if the MNC is 2 digits then a zero shall be added at the beginning;</w:t>
      </w:r>
    </w:p>
    <w:p w14:paraId="125E71BA" w14:textId="77777777" w:rsidR="009103DA" w:rsidRDefault="009103DA" w:rsidP="001C6A25">
      <w:pPr>
        <w:pStyle w:val="B1"/>
      </w:pPr>
      <w:r w:rsidRPr="001C6A25">
        <w:t>2.</w:t>
      </w:r>
      <w:r w:rsidRPr="001C6A25">
        <w:tab/>
        <w:t>use the MCC and MNC derived in step 1 to create the "mnc&lt;MNC&gt;.mcc&lt;MCC&gt;.3gppnetwork.org" network realm;</w:t>
      </w:r>
    </w:p>
    <w:p w14:paraId="4C3DB3D4" w14:textId="77777777" w:rsidR="009103DA" w:rsidRDefault="009103DA" w:rsidP="001C6A25">
      <w:pPr>
        <w:pStyle w:val="B1"/>
      </w:pPr>
      <w:r w:rsidRPr="001C6A25">
        <w:t>3.</w:t>
      </w:r>
      <w:r w:rsidRPr="001C6A25">
        <w:tab/>
        <w:t>add the label "gan." to the beginning of the network realm.</w:t>
      </w:r>
    </w:p>
    <w:p w14:paraId="76289BE3" w14:textId="77777777" w:rsidR="009103DA" w:rsidRDefault="009103DA" w:rsidP="009103DA">
      <w:r>
        <w:t>An example of a home network realm is:</w:t>
      </w:r>
    </w:p>
    <w:p w14:paraId="0EF1456F" w14:textId="77777777" w:rsidR="009103DA" w:rsidRDefault="009103DA" w:rsidP="001C6A25">
      <w:pPr>
        <w:pStyle w:val="B1"/>
      </w:pPr>
      <w:r w:rsidRPr="001C6A25">
        <w:tab/>
        <w:t>IMSI in use: 234150999999999;</w:t>
      </w:r>
    </w:p>
    <w:p w14:paraId="59017170" w14:textId="77777777" w:rsidR="009103DA" w:rsidRDefault="009103DA" w:rsidP="001C6A25">
      <w:pPr>
        <w:pStyle w:val="B1"/>
      </w:pPr>
      <w:r w:rsidRPr="001C6A25">
        <w:t>Where:</w:t>
      </w:r>
    </w:p>
    <w:p w14:paraId="2769C5C8" w14:textId="77777777" w:rsidR="009103DA" w:rsidRDefault="009103DA" w:rsidP="001C6A25">
      <w:pPr>
        <w:pStyle w:val="B1"/>
      </w:pPr>
      <w:r w:rsidRPr="001C6A25">
        <w:tab/>
        <w:t>MCC = 234;</w:t>
      </w:r>
    </w:p>
    <w:p w14:paraId="1FD5594F" w14:textId="77777777" w:rsidR="009103DA" w:rsidRDefault="009103DA" w:rsidP="001C6A25">
      <w:pPr>
        <w:pStyle w:val="B1"/>
      </w:pPr>
      <w:r w:rsidRPr="001C6A25">
        <w:tab/>
        <w:t>MNC = 15;</w:t>
      </w:r>
    </w:p>
    <w:p w14:paraId="56CFE265" w14:textId="77777777" w:rsidR="009103DA" w:rsidRDefault="009103DA" w:rsidP="001C6A25">
      <w:pPr>
        <w:pStyle w:val="B1"/>
      </w:pPr>
      <w:r w:rsidRPr="001C6A25">
        <w:tab/>
        <w:t>MSIN = 0999999999,</w:t>
      </w:r>
    </w:p>
    <w:p w14:paraId="002D2D76" w14:textId="77777777" w:rsidR="009103DA" w:rsidRDefault="009103DA" w:rsidP="009103DA">
      <w:r>
        <w:t>Which gives the home network realm: gan.mnc015.mcc234.3gppnetwork.org.</w:t>
      </w:r>
    </w:p>
    <w:p w14:paraId="6035C981" w14:textId="77777777" w:rsidR="009103DA" w:rsidRDefault="009103DA" w:rsidP="009103DA">
      <w:pPr>
        <w:pStyle w:val="NO"/>
      </w:pPr>
      <w:r>
        <w:t>NOTE:</w:t>
      </w:r>
      <w:r>
        <w:tab/>
      </w:r>
      <w:r w:rsidRPr="00B63AD2">
        <w:t>If it is not possible for the UE to identify whether a 2 or 3 digit MNC is used (e.g. SIM is inserted</w:t>
      </w:r>
      <w:r>
        <w:t xml:space="preserve"> and</w:t>
      </w:r>
      <w:r w:rsidRPr="00B63AD2">
        <w:t xml:space="preserve"> the length of MNC in the IMSI is not available in the "Administrative data" data file), it is implementation dependent </w:t>
      </w:r>
      <w:r>
        <w:t xml:space="preserve">how </w:t>
      </w:r>
      <w:r w:rsidRPr="00B63AD2">
        <w:t xml:space="preserve">the UE </w:t>
      </w:r>
      <w:r>
        <w:t xml:space="preserve">determines the length of </w:t>
      </w:r>
      <w:r w:rsidRPr="00B63AD2">
        <w:t>the MNC</w:t>
      </w:r>
      <w:r>
        <w:t xml:space="preserve"> (2 or 3 digits).</w:t>
      </w:r>
    </w:p>
    <w:p w14:paraId="0A803834" w14:textId="77777777" w:rsidR="009103DA" w:rsidRDefault="009103DA" w:rsidP="00BB7F6A">
      <w:pPr>
        <w:pStyle w:val="Heading3"/>
      </w:pPr>
      <w:bookmarkStart w:id="1972" w:name="_Toc19695394"/>
      <w:bookmarkStart w:id="1973" w:name="_Toc27225461"/>
      <w:bookmarkStart w:id="1974" w:name="_Toc36112319"/>
      <w:bookmarkStart w:id="1975" w:name="_Toc36112722"/>
      <w:bookmarkStart w:id="1976" w:name="_Toc44854281"/>
      <w:bookmarkStart w:id="1977" w:name="_Toc51839674"/>
      <w:bookmarkStart w:id="1978" w:name="_Toc57880266"/>
      <w:bookmarkStart w:id="1979" w:name="_Toc57880671"/>
      <w:bookmarkStart w:id="1980" w:name="_Toc57881076"/>
      <w:bookmarkStart w:id="1981" w:name="_Toc120005696"/>
      <w:bookmarkStart w:id="1982" w:name="_Toc136329278"/>
      <w:r>
        <w:t>17.2.2</w:t>
      </w:r>
      <w:r>
        <w:tab/>
        <w:t>Full Authentication NAI</w:t>
      </w:r>
      <w:bookmarkEnd w:id="1972"/>
      <w:bookmarkEnd w:id="1973"/>
      <w:bookmarkEnd w:id="1974"/>
      <w:bookmarkEnd w:id="1975"/>
      <w:bookmarkEnd w:id="1976"/>
      <w:bookmarkEnd w:id="1977"/>
      <w:bookmarkEnd w:id="1978"/>
      <w:bookmarkEnd w:id="1979"/>
      <w:bookmarkEnd w:id="1980"/>
      <w:bookmarkEnd w:id="1981"/>
      <w:bookmarkEnd w:id="1982"/>
    </w:p>
    <w:p w14:paraId="73F8D8B0" w14:textId="47A0906A" w:rsidR="009103DA" w:rsidRDefault="009103DA" w:rsidP="009103DA">
      <w:r>
        <w:t>The Full Authentication NAI in both EAP</w:t>
      </w:r>
      <w:r>
        <w:noBreakHyphen/>
        <w:t>SIM and EAP</w:t>
      </w:r>
      <w:r>
        <w:noBreakHyphen/>
        <w:t xml:space="preserve">AKA shall take the form of an NAI as specified in </w:t>
      </w:r>
      <w:r w:rsidR="00D60F0F">
        <w:t>clause 2</w:t>
      </w:r>
      <w:r>
        <w:t xml:space="preserve">.1 of </w:t>
      </w:r>
      <w:r w:rsidR="004E20DA">
        <w:t>IETF RFC </w:t>
      </w:r>
      <w:r>
        <w:t xml:space="preserve">4282 [53]. The format of the Full Authentication NAI shall comply with </w:t>
      </w:r>
      <w:r w:rsidR="004E20DA">
        <w:t>IETF RFC </w:t>
      </w:r>
      <w:r>
        <w:t>4187 [50] when EAP</w:t>
      </w:r>
      <w:r>
        <w:noBreakHyphen/>
        <w:t xml:space="preserve">AKA authentication is used and with </w:t>
      </w:r>
      <w:r w:rsidR="004E20DA">
        <w:t>IETF RFC </w:t>
      </w:r>
      <w:r>
        <w:t>4186 [51], when EAP</w:t>
      </w:r>
      <w:r>
        <w:noBreakHyphen/>
        <w:t xml:space="preserve">SIM authentication is used. The realm used shall be a home network realm as defined in </w:t>
      </w:r>
      <w:r w:rsidR="00D60F0F">
        <w:t>clause 1</w:t>
      </w:r>
      <w:r>
        <w:t>7.2.1.</w:t>
      </w:r>
    </w:p>
    <w:p w14:paraId="2C9DC1D0" w14:textId="77777777" w:rsidR="009103DA" w:rsidRDefault="009103DA" w:rsidP="009103DA">
      <w:pPr>
        <w:rPr>
          <w:snapToGrid w:val="0"/>
        </w:rPr>
      </w:pPr>
      <w:r>
        <w:rPr>
          <w:snapToGrid w:val="0"/>
        </w:rPr>
        <w:t>The result will therefore be an identity of the form:</w:t>
      </w:r>
    </w:p>
    <w:p w14:paraId="3B21155D" w14:textId="77777777" w:rsidR="009103DA" w:rsidRDefault="009103DA" w:rsidP="009103DA">
      <w:r>
        <w:rPr>
          <w:snapToGrid w:val="0"/>
        </w:rPr>
        <w:t>"0&lt;IMSI&gt;@gan.mnc&lt;MNC&gt;.mcc&lt;MCC&gt;</w:t>
      </w:r>
      <w:r>
        <w:t>.3gppnetwork.org", for EAP</w:t>
      </w:r>
      <w:r>
        <w:noBreakHyphen/>
        <w:t xml:space="preserve">AKA authentication and </w:t>
      </w:r>
      <w:r>
        <w:rPr>
          <w:snapToGrid w:val="0"/>
        </w:rPr>
        <w:t>"1&lt;IMSI&gt;@gan.mnc&lt;MNC&gt;.mcc&lt;MCC&gt;</w:t>
      </w:r>
      <w:r>
        <w:t>.3gppnetwork.org", for EAP</w:t>
      </w:r>
      <w:r>
        <w:noBreakHyphen/>
        <w:t>SIM authentication</w:t>
      </w:r>
    </w:p>
    <w:p w14:paraId="7F3D7197" w14:textId="77777777" w:rsidR="009103DA" w:rsidRDefault="009103DA" w:rsidP="009103DA">
      <w:pPr>
        <w:pStyle w:val="EX"/>
        <w:rPr>
          <w:snapToGrid w:val="0"/>
        </w:rPr>
      </w:pPr>
      <w:r>
        <w:lastRenderedPageBreak/>
        <w:t>EXAMPLE 1:</w:t>
      </w:r>
      <w:r>
        <w:tab/>
        <w:t xml:space="preserve">For EAP AKA authentication: </w:t>
      </w:r>
      <w:r>
        <w:rPr>
          <w:snapToGrid w:val="0"/>
        </w:rPr>
        <w:t>If the IMSI is 234150999999999 (MCC = 234, MNC = 15), the Full Authentication NAI takes the form 0234150999999999@gan.mnc015.mcc234.3gppnetwork.org.</w:t>
      </w:r>
    </w:p>
    <w:p w14:paraId="733BA1C4" w14:textId="77777777" w:rsidR="009103DA" w:rsidRDefault="009103DA" w:rsidP="009103DA">
      <w:pPr>
        <w:pStyle w:val="EX"/>
        <w:rPr>
          <w:snapToGrid w:val="0"/>
        </w:rPr>
      </w:pPr>
      <w:r>
        <w:t>EXAMPLE 2:</w:t>
      </w:r>
      <w:r>
        <w:tab/>
        <w:t xml:space="preserve">For EAP SIM authentication: </w:t>
      </w:r>
      <w:r>
        <w:rPr>
          <w:snapToGrid w:val="0"/>
        </w:rPr>
        <w:t>If the IMSI is 234150999999999 (MCC = 234, MNC = 15), the Full Authentication NAI takes the form 1234150999999999@gan.mnc015.mcc234.3gppnetwork.org.</w:t>
      </w:r>
    </w:p>
    <w:p w14:paraId="51B9DC68" w14:textId="77777777" w:rsidR="009103DA" w:rsidRDefault="009103DA" w:rsidP="00BB7F6A">
      <w:pPr>
        <w:pStyle w:val="Heading3"/>
      </w:pPr>
      <w:bookmarkStart w:id="1983" w:name="_Toc19695395"/>
      <w:bookmarkStart w:id="1984" w:name="_Toc27225462"/>
      <w:bookmarkStart w:id="1985" w:name="_Toc36112320"/>
      <w:bookmarkStart w:id="1986" w:name="_Toc36112723"/>
      <w:bookmarkStart w:id="1987" w:name="_Toc44854282"/>
      <w:bookmarkStart w:id="1988" w:name="_Toc51839675"/>
      <w:bookmarkStart w:id="1989" w:name="_Toc57880267"/>
      <w:bookmarkStart w:id="1990" w:name="_Toc57880672"/>
      <w:bookmarkStart w:id="1991" w:name="_Toc57881077"/>
      <w:bookmarkStart w:id="1992" w:name="_Toc120005697"/>
      <w:bookmarkStart w:id="1993" w:name="_Toc136329279"/>
      <w:r>
        <w:t>17.2.3</w:t>
      </w:r>
      <w:r>
        <w:tab/>
        <w:t>Fast Re</w:t>
      </w:r>
      <w:r>
        <w:noBreakHyphen/>
        <w:t>authentication NAI</w:t>
      </w:r>
      <w:bookmarkEnd w:id="1983"/>
      <w:bookmarkEnd w:id="1984"/>
      <w:bookmarkEnd w:id="1985"/>
      <w:bookmarkEnd w:id="1986"/>
      <w:bookmarkEnd w:id="1987"/>
      <w:bookmarkEnd w:id="1988"/>
      <w:bookmarkEnd w:id="1989"/>
      <w:bookmarkEnd w:id="1990"/>
      <w:bookmarkEnd w:id="1991"/>
      <w:bookmarkEnd w:id="1992"/>
      <w:bookmarkEnd w:id="1993"/>
    </w:p>
    <w:p w14:paraId="62495387" w14:textId="716BB1A3" w:rsidR="009103DA" w:rsidRDefault="009103DA" w:rsidP="009103DA">
      <w:r>
        <w:t xml:space="preserve">The Fast Re-authentication NAI in both EAP-SIM and EAP-AKA shall take the form of an NAI as specified in </w:t>
      </w:r>
      <w:r w:rsidR="00D60F0F">
        <w:t>clause 2</w:t>
      </w:r>
      <w:r>
        <w:t xml:space="preserve">.1 of </w:t>
      </w:r>
      <w:r w:rsidR="004E20DA">
        <w:t>IETF RFC </w:t>
      </w:r>
      <w:r>
        <w:t>4282</w:t>
      </w:r>
      <w:r w:rsidR="00D60F0F">
        <w:t> [</w:t>
      </w:r>
      <w:r>
        <w:t>53]. The UE shall use the re-authentication identity received during the previous EAP</w:t>
      </w:r>
      <w:r>
        <w:noBreakHyphen/>
        <w:t>SIM or EAP</w:t>
      </w:r>
      <w:r>
        <w:noBreakHyphen/>
        <w:t xml:space="preserve">AKA authentication procedure. If such an NAI contains a realm part then the UE should not modify it, otherwise it shall use a home network realm as defined in </w:t>
      </w:r>
      <w:r w:rsidR="00D60F0F">
        <w:t>clause 1</w:t>
      </w:r>
      <w:r>
        <w:t>7.2.1.</w:t>
      </w:r>
    </w:p>
    <w:p w14:paraId="32164267" w14:textId="77777777" w:rsidR="009103DA" w:rsidRDefault="009103DA" w:rsidP="009103DA">
      <w:pPr>
        <w:rPr>
          <w:snapToGrid w:val="0"/>
        </w:rPr>
      </w:pPr>
      <w:r>
        <w:rPr>
          <w:snapToGrid w:val="0"/>
        </w:rPr>
        <w:t>The result will therefore be an identity of the form:</w:t>
      </w:r>
    </w:p>
    <w:p w14:paraId="1AFE3386" w14:textId="77777777" w:rsidR="009103DA" w:rsidRDefault="009103DA" w:rsidP="009103DA">
      <w:pPr>
        <w:rPr>
          <w:snapToGrid w:val="0"/>
        </w:rPr>
      </w:pPr>
      <w:r>
        <w:rPr>
          <w:snapToGrid w:val="0"/>
        </w:rPr>
        <w:t>"&lt;re</w:t>
      </w:r>
      <w:r>
        <w:rPr>
          <w:snapToGrid w:val="0"/>
        </w:rPr>
        <w:noBreakHyphen/>
        <w:t>authentication_ID_username&gt;@&lt;re</w:t>
      </w:r>
      <w:r>
        <w:rPr>
          <w:snapToGrid w:val="0"/>
        </w:rPr>
        <w:noBreakHyphen/>
        <w:t>authentication_ID_realm&gt; for both EAP</w:t>
      </w:r>
      <w:r>
        <w:rPr>
          <w:snapToGrid w:val="0"/>
        </w:rPr>
        <w:noBreakHyphen/>
        <w:t>SIM and EAP</w:t>
      </w:r>
      <w:r>
        <w:rPr>
          <w:snapToGrid w:val="0"/>
        </w:rPr>
        <w:noBreakHyphen/>
        <w:t xml:space="preserve">AKA authentication when a realm is present in the </w:t>
      </w:r>
      <w:r>
        <w:t>re</w:t>
      </w:r>
      <w:r>
        <w:noBreakHyphen/>
        <w:t>authentication identity received during the previous EAP</w:t>
      </w:r>
      <w:r>
        <w:noBreakHyphen/>
        <w:t>SIM or EAP</w:t>
      </w:r>
      <w:r>
        <w:noBreakHyphen/>
        <w:t>AKA authentication procedure and</w:t>
      </w:r>
    </w:p>
    <w:p w14:paraId="250B67CF" w14:textId="77777777" w:rsidR="009103DA" w:rsidRDefault="009103DA" w:rsidP="009103DA">
      <w:pPr>
        <w:rPr>
          <w:snapToGrid w:val="0"/>
        </w:rPr>
      </w:pPr>
      <w:r>
        <w:rPr>
          <w:snapToGrid w:val="0"/>
        </w:rPr>
        <w:t>"&lt;re</w:t>
      </w:r>
      <w:r>
        <w:rPr>
          <w:snapToGrid w:val="0"/>
        </w:rPr>
        <w:noBreakHyphen/>
        <w:t>authentication_ID_username&gt;@gan.mnc&lt;MNC&gt;.mcc&lt;MCC&gt;</w:t>
      </w:r>
      <w:r>
        <w:t xml:space="preserve">.3gppnetwork.org", </w:t>
      </w:r>
      <w:r>
        <w:rPr>
          <w:snapToGrid w:val="0"/>
        </w:rPr>
        <w:t>for both EAP</w:t>
      </w:r>
      <w:r>
        <w:rPr>
          <w:snapToGrid w:val="0"/>
        </w:rPr>
        <w:noBreakHyphen/>
        <w:t>SIM and EAP</w:t>
      </w:r>
      <w:r>
        <w:rPr>
          <w:snapToGrid w:val="0"/>
        </w:rPr>
        <w:noBreakHyphen/>
        <w:t xml:space="preserve">AKA authentication when a realm is </w:t>
      </w:r>
      <w:r>
        <w:rPr>
          <w:i/>
          <w:snapToGrid w:val="0"/>
        </w:rPr>
        <w:t>not</w:t>
      </w:r>
      <w:r>
        <w:rPr>
          <w:snapToGrid w:val="0"/>
        </w:rPr>
        <w:t xml:space="preserve"> present in the </w:t>
      </w:r>
      <w:r>
        <w:t>re</w:t>
      </w:r>
      <w:r>
        <w:noBreakHyphen/>
        <w:t>authentication identity received during the previous EAP</w:t>
      </w:r>
      <w:r>
        <w:noBreakHyphen/>
        <w:t>SIM or EAP</w:t>
      </w:r>
      <w:r>
        <w:noBreakHyphen/>
        <w:t>AKA authentication procedure.</w:t>
      </w:r>
    </w:p>
    <w:p w14:paraId="419A38A8" w14:textId="77777777" w:rsidR="009103DA" w:rsidRDefault="009103DA" w:rsidP="009103DA">
      <w:pPr>
        <w:pStyle w:val="EX"/>
        <w:rPr>
          <w:snapToGrid w:val="0"/>
        </w:rPr>
      </w:pPr>
      <w:r>
        <w:t>EXAMPLE 1:</w:t>
      </w:r>
      <w:r>
        <w:tab/>
      </w:r>
      <w:r>
        <w:rPr>
          <w:snapToGrid w:val="0"/>
        </w:rPr>
        <w:t>If the re</w:t>
      </w:r>
      <w:r>
        <w:rPr>
          <w:snapToGrid w:val="0"/>
        </w:rPr>
        <w:noBreakHyphen/>
        <w:t>authentication identity is "12345" and the IMSI is 234150999999999 (MCC = 234, MNC = 15), the Fast Re</w:t>
      </w:r>
      <w:r>
        <w:rPr>
          <w:snapToGrid w:val="0"/>
        </w:rPr>
        <w:noBreakHyphen/>
        <w:t xml:space="preserve">authentication NAI takes the form </w:t>
      </w:r>
      <w:r w:rsidRPr="00713520">
        <w:rPr>
          <w:snapToGrid w:val="0"/>
        </w:rPr>
        <w:t>12345@gan.mnc015.mcc234.3gppnetwork.org</w:t>
      </w:r>
    </w:p>
    <w:p w14:paraId="547C514F" w14:textId="77777777" w:rsidR="009103DA" w:rsidRDefault="009103DA" w:rsidP="009103DA">
      <w:pPr>
        <w:pStyle w:val="EX"/>
        <w:rPr>
          <w:snapToGrid w:val="0"/>
        </w:rPr>
      </w:pPr>
      <w:r>
        <w:t>EXAMPLE 2:</w:t>
      </w:r>
      <w:r>
        <w:tab/>
      </w:r>
      <w:r>
        <w:rPr>
          <w:snapToGrid w:val="0"/>
        </w:rPr>
        <w:t>If the re</w:t>
      </w:r>
      <w:r>
        <w:rPr>
          <w:snapToGrid w:val="0"/>
        </w:rPr>
        <w:noBreakHyphen/>
        <w:t>authentication identity is "12345@aaa1.gan.mnc015.mcc234.3gppnetwork.org", the Fast Re</w:t>
      </w:r>
      <w:r>
        <w:rPr>
          <w:snapToGrid w:val="0"/>
        </w:rPr>
        <w:noBreakHyphen/>
        <w:t>authentication NAI takes the form 12345@aaa1.gan.mnc015.mcc234.3gppnetwork.org</w:t>
      </w:r>
    </w:p>
    <w:p w14:paraId="40481A18" w14:textId="77777777" w:rsidR="009103DA" w:rsidRDefault="009103DA" w:rsidP="00BB7F6A">
      <w:pPr>
        <w:pStyle w:val="Heading2"/>
      </w:pPr>
      <w:bookmarkStart w:id="1994" w:name="_Toc19695396"/>
      <w:bookmarkStart w:id="1995" w:name="_Toc27225463"/>
      <w:bookmarkStart w:id="1996" w:name="_Toc36112321"/>
      <w:bookmarkStart w:id="1997" w:name="_Toc36112724"/>
      <w:bookmarkStart w:id="1998" w:name="_Toc44854283"/>
      <w:bookmarkStart w:id="1999" w:name="_Toc51839676"/>
      <w:bookmarkStart w:id="2000" w:name="_Toc57880268"/>
      <w:bookmarkStart w:id="2001" w:name="_Toc57880673"/>
      <w:bookmarkStart w:id="2002" w:name="_Toc57881078"/>
      <w:bookmarkStart w:id="2003" w:name="_Toc120005698"/>
      <w:bookmarkStart w:id="2004" w:name="_Toc136329280"/>
      <w:r>
        <w:t>17.3</w:t>
      </w:r>
      <w:r>
        <w:tab/>
        <w:t>Node Identifiers</w:t>
      </w:r>
      <w:bookmarkEnd w:id="1994"/>
      <w:bookmarkEnd w:id="1995"/>
      <w:bookmarkEnd w:id="1996"/>
      <w:bookmarkEnd w:id="1997"/>
      <w:bookmarkEnd w:id="1998"/>
      <w:bookmarkEnd w:id="1999"/>
      <w:bookmarkEnd w:id="2000"/>
      <w:bookmarkEnd w:id="2001"/>
      <w:bookmarkEnd w:id="2002"/>
      <w:bookmarkEnd w:id="2003"/>
      <w:bookmarkEnd w:id="2004"/>
    </w:p>
    <w:p w14:paraId="291DCEC1" w14:textId="77777777" w:rsidR="009103DA" w:rsidRDefault="009103DA" w:rsidP="00BB7F6A">
      <w:pPr>
        <w:pStyle w:val="Heading3"/>
      </w:pPr>
      <w:bookmarkStart w:id="2005" w:name="_Toc19695397"/>
      <w:bookmarkStart w:id="2006" w:name="_Toc27225464"/>
      <w:bookmarkStart w:id="2007" w:name="_Toc36112322"/>
      <w:bookmarkStart w:id="2008" w:name="_Toc36112725"/>
      <w:bookmarkStart w:id="2009" w:name="_Toc44854284"/>
      <w:bookmarkStart w:id="2010" w:name="_Toc51839677"/>
      <w:bookmarkStart w:id="2011" w:name="_Toc57880269"/>
      <w:bookmarkStart w:id="2012" w:name="_Toc57880674"/>
      <w:bookmarkStart w:id="2013" w:name="_Toc57881079"/>
      <w:bookmarkStart w:id="2014" w:name="_Toc120005699"/>
      <w:bookmarkStart w:id="2015" w:name="_Toc136329281"/>
      <w:r>
        <w:t>17.3.1</w:t>
      </w:r>
      <w:r>
        <w:tab/>
        <w:t>Home network domain name</w:t>
      </w:r>
      <w:bookmarkEnd w:id="2005"/>
      <w:bookmarkEnd w:id="2006"/>
      <w:bookmarkEnd w:id="2007"/>
      <w:bookmarkEnd w:id="2008"/>
      <w:bookmarkEnd w:id="2009"/>
      <w:bookmarkEnd w:id="2010"/>
      <w:bookmarkEnd w:id="2011"/>
      <w:bookmarkEnd w:id="2012"/>
      <w:bookmarkEnd w:id="2013"/>
      <w:bookmarkEnd w:id="2014"/>
      <w:bookmarkEnd w:id="2015"/>
    </w:p>
    <w:p w14:paraId="77919940" w14:textId="77777777" w:rsidR="009103DA" w:rsidRDefault="009103DA" w:rsidP="009103DA">
      <w:r>
        <w:t>The home network domain name shall be in the form of an Internet domain name, e.g. operator.com, as specified in IETF RFC 1035 [19] and IETF RFC 1123 [20]. The home network domain name consists of one or more labels. Each label shall consist of the alphabetic characters (A-Z and a-z), digits (0-9) and the hyphen (-) in accordance with IETF RFC 1035 [19]. Each label shall begin and end with either an alphabetic character or a digit in accordance with IETF RFC 1123 [20]. The case of alphabetic characters is not significant.</w:t>
      </w:r>
    </w:p>
    <w:p w14:paraId="27B135F8" w14:textId="77777777" w:rsidR="009103DA" w:rsidRDefault="009103DA" w:rsidP="009103DA">
      <w:r>
        <w:t>The UE shall derive the home network domain name from the IMSI as described in the following steps:</w:t>
      </w:r>
    </w:p>
    <w:p w14:paraId="54703F89" w14:textId="50EF6976" w:rsidR="009103DA" w:rsidRDefault="009103DA" w:rsidP="001C6A25">
      <w:pPr>
        <w:pStyle w:val="B1"/>
      </w:pPr>
      <w:r w:rsidRPr="001C6A25">
        <w:t>1.</w:t>
      </w:r>
      <w:r w:rsidRPr="001C6A25">
        <w:tab/>
        <w:t xml:space="preserve">take the first 5 or 6 digits, depending on whether a 2 or 3 digit MNC is used (see 3GPP TS 31.102 [27], </w:t>
      </w:r>
      <w:r w:rsidR="004E20DA" w:rsidRPr="001C6A25">
        <w:t>3GPP TS</w:t>
      </w:r>
      <w:r w:rsidR="00D60F0F" w:rsidRPr="001C6A25">
        <w:t> 5</w:t>
      </w:r>
      <w:r w:rsidRPr="001C6A25">
        <w:t>1.011</w:t>
      </w:r>
      <w:r w:rsidR="00D60F0F" w:rsidRPr="001C6A25">
        <w:t> [</w:t>
      </w:r>
      <w:r w:rsidRPr="001C6A25">
        <w:t>66]) and separate them into MCC and MNC; if the MNC is 2 digits then a zero shall be added at the beginning;</w:t>
      </w:r>
    </w:p>
    <w:p w14:paraId="71425FCE" w14:textId="77777777" w:rsidR="009103DA" w:rsidRDefault="009103DA" w:rsidP="001C6A25">
      <w:pPr>
        <w:pStyle w:val="B1"/>
      </w:pPr>
      <w:r w:rsidRPr="001C6A25">
        <w:t>2.</w:t>
      </w:r>
      <w:r w:rsidRPr="001C6A25">
        <w:tab/>
        <w:t>use the MCC and MNC derived in step 1 to create the "mnc&lt;MNC&gt;.mcc&lt;MCC&gt;.pub.3gppnetwork.org" domain name;</w:t>
      </w:r>
    </w:p>
    <w:p w14:paraId="1A625767" w14:textId="77777777" w:rsidR="009103DA" w:rsidRDefault="009103DA" w:rsidP="001C6A25">
      <w:pPr>
        <w:pStyle w:val="B1"/>
      </w:pPr>
      <w:r w:rsidRPr="001C6A25">
        <w:t>3.</w:t>
      </w:r>
      <w:r w:rsidRPr="001C6A25">
        <w:tab/>
        <w:t>add the label "gan." to the beginning of the domain name.</w:t>
      </w:r>
    </w:p>
    <w:p w14:paraId="49BFBDBE" w14:textId="77777777" w:rsidR="009103DA" w:rsidRDefault="009103DA" w:rsidP="009103DA">
      <w:r>
        <w:t>An example of a home network domain name is:</w:t>
      </w:r>
    </w:p>
    <w:p w14:paraId="5BDF0C1F" w14:textId="77777777" w:rsidR="009103DA" w:rsidRDefault="009103DA" w:rsidP="001C6A25">
      <w:pPr>
        <w:pStyle w:val="B1"/>
      </w:pPr>
      <w:r w:rsidRPr="001C6A25">
        <w:tab/>
        <w:t>IMSI in use: 234150999999999;</w:t>
      </w:r>
    </w:p>
    <w:p w14:paraId="16E0E2E5" w14:textId="77777777" w:rsidR="009103DA" w:rsidRDefault="009103DA" w:rsidP="001C6A25">
      <w:pPr>
        <w:pStyle w:val="B1"/>
      </w:pPr>
      <w:r w:rsidRPr="001C6A25">
        <w:t>Where:</w:t>
      </w:r>
    </w:p>
    <w:p w14:paraId="4C6D38AB" w14:textId="77777777" w:rsidR="009103DA" w:rsidRDefault="009103DA" w:rsidP="001C6A25">
      <w:pPr>
        <w:pStyle w:val="B1"/>
      </w:pPr>
      <w:r w:rsidRPr="001C6A25">
        <w:tab/>
        <w:t>MCC = 234;</w:t>
      </w:r>
    </w:p>
    <w:p w14:paraId="1523CAEB" w14:textId="77777777" w:rsidR="009103DA" w:rsidRDefault="009103DA" w:rsidP="001C6A25">
      <w:pPr>
        <w:pStyle w:val="B1"/>
      </w:pPr>
      <w:r w:rsidRPr="001C6A25">
        <w:tab/>
        <w:t>MNC = 15;</w:t>
      </w:r>
    </w:p>
    <w:p w14:paraId="192C6833" w14:textId="77777777" w:rsidR="009103DA" w:rsidRDefault="009103DA" w:rsidP="001C6A25">
      <w:pPr>
        <w:pStyle w:val="B1"/>
      </w:pPr>
      <w:r w:rsidRPr="001C6A25">
        <w:tab/>
        <w:t>MSIN = 0999999999,</w:t>
      </w:r>
    </w:p>
    <w:p w14:paraId="57A6234C" w14:textId="77777777" w:rsidR="009103DA" w:rsidRDefault="009103DA" w:rsidP="009103DA">
      <w:r>
        <w:lastRenderedPageBreak/>
        <w:t>Which gives the home network domain name: gan.mnc015.mcc234.pub.3gppnetwork.org.</w:t>
      </w:r>
    </w:p>
    <w:p w14:paraId="1BA51259" w14:textId="77777777" w:rsidR="009103DA" w:rsidRDefault="009103DA" w:rsidP="009103DA">
      <w:pPr>
        <w:pStyle w:val="NO"/>
      </w:pPr>
      <w:r>
        <w:t>NOTE:</w:t>
      </w:r>
      <w:r>
        <w:tab/>
      </w:r>
      <w:r w:rsidRPr="00B63AD2">
        <w:t>If it is not possible for the UE to identify whether a 2 or 3 digit MNC is used (e.g. SIM is inserted</w:t>
      </w:r>
      <w:r>
        <w:t xml:space="preserve"> and</w:t>
      </w:r>
      <w:r w:rsidRPr="00B63AD2">
        <w:t xml:space="preserve"> the length of MNC in the IMSI is not available in the "Administrative data" data file), it is implementation dependent </w:t>
      </w:r>
      <w:r>
        <w:t xml:space="preserve">how </w:t>
      </w:r>
      <w:r w:rsidRPr="00B63AD2">
        <w:t xml:space="preserve">the UE </w:t>
      </w:r>
      <w:r>
        <w:t xml:space="preserve">determines the length of </w:t>
      </w:r>
      <w:r w:rsidRPr="00B63AD2">
        <w:t>the MNC</w:t>
      </w:r>
      <w:r>
        <w:t xml:space="preserve"> (2 or 3 digits).</w:t>
      </w:r>
    </w:p>
    <w:p w14:paraId="26BD9DDA" w14:textId="77777777" w:rsidR="009103DA" w:rsidRDefault="009103DA" w:rsidP="00BB7F6A">
      <w:pPr>
        <w:pStyle w:val="Heading3"/>
      </w:pPr>
      <w:bookmarkStart w:id="2016" w:name="_Toc19695398"/>
      <w:bookmarkStart w:id="2017" w:name="_Toc27225465"/>
      <w:bookmarkStart w:id="2018" w:name="_Toc36112323"/>
      <w:bookmarkStart w:id="2019" w:name="_Toc36112726"/>
      <w:bookmarkStart w:id="2020" w:name="_Toc44854285"/>
      <w:bookmarkStart w:id="2021" w:name="_Toc51839678"/>
      <w:bookmarkStart w:id="2022" w:name="_Toc57880270"/>
      <w:bookmarkStart w:id="2023" w:name="_Toc57880675"/>
      <w:bookmarkStart w:id="2024" w:name="_Toc57881080"/>
      <w:bookmarkStart w:id="2025" w:name="_Toc120005700"/>
      <w:bookmarkStart w:id="2026" w:name="_Toc136329282"/>
      <w:r>
        <w:t>17.3.2</w:t>
      </w:r>
      <w:r>
        <w:tab/>
        <w:t>Provisioning GANC-SEGW identifier</w:t>
      </w:r>
      <w:bookmarkEnd w:id="2016"/>
      <w:bookmarkEnd w:id="2017"/>
      <w:bookmarkEnd w:id="2018"/>
      <w:bookmarkEnd w:id="2019"/>
      <w:bookmarkEnd w:id="2020"/>
      <w:bookmarkEnd w:id="2021"/>
      <w:bookmarkEnd w:id="2022"/>
      <w:bookmarkEnd w:id="2023"/>
      <w:bookmarkEnd w:id="2024"/>
      <w:bookmarkEnd w:id="2025"/>
      <w:bookmarkEnd w:id="2026"/>
    </w:p>
    <w:p w14:paraId="535D6C8A" w14:textId="22977E35" w:rsidR="009103DA" w:rsidRDefault="009103DA" w:rsidP="009103DA">
      <w:r>
        <w:t>The Provisioning GANC</w:t>
      </w:r>
      <w:r>
        <w:noBreakHyphen/>
        <w:t xml:space="preserve">SEGW identifier shall take the form of a fully qualified domain name (FQDN) as specified in </w:t>
      </w:r>
      <w:r w:rsidR="004E20DA">
        <w:t>IETF RFC </w:t>
      </w:r>
      <w:r>
        <w:t>1035</w:t>
      </w:r>
      <w:r w:rsidR="00D60F0F">
        <w:t> [</w:t>
      </w:r>
      <w:r>
        <w:t>19] and IETF RFC 1123 [20]. The Provisioning GANC</w:t>
      </w:r>
      <w:r>
        <w:noBreakHyphen/>
        <w:t>SEGW identifier consists of one or more labels. Each label shall consist of the alphabetic characters (A-Z and a-z), digits (0-9) and the hyphen (-) in accordance with IETF RFC 1035 [19]. Each label shall begin and end with either an alphabetic character or a digit in accordance with IETF RFC 1123 [20]. The case of alphabetic characters is not significant.</w:t>
      </w:r>
    </w:p>
    <w:p w14:paraId="4219DAC0" w14:textId="77777777" w:rsidR="009103DA" w:rsidRDefault="009103DA" w:rsidP="009103DA">
      <w:r>
        <w:t>If the (U)SIM is not provisioned with the FQDN or IP address of the Provisioning GANC</w:t>
      </w:r>
      <w:r>
        <w:noBreakHyphen/>
        <w:t>SEGW, the UE derives an FQDN from the IMSI to identify the Provisioning GANC</w:t>
      </w:r>
      <w:r>
        <w:noBreakHyphen/>
        <w:t>SEGW. The UE shall derive such an FQDN as follows:</w:t>
      </w:r>
    </w:p>
    <w:p w14:paraId="74E9D1D0" w14:textId="77777777" w:rsidR="009103DA" w:rsidRDefault="009103DA" w:rsidP="001C6A25">
      <w:pPr>
        <w:pStyle w:val="B1"/>
      </w:pPr>
      <w:r w:rsidRPr="001C6A25">
        <w:t>1.</w:t>
      </w:r>
      <w:r w:rsidRPr="001C6A25">
        <w:tab/>
        <w:t>create a domain name as specified in 17.3.1;</w:t>
      </w:r>
    </w:p>
    <w:p w14:paraId="4922FF24" w14:textId="77777777" w:rsidR="009103DA" w:rsidRDefault="009103DA" w:rsidP="001C6A25">
      <w:pPr>
        <w:pStyle w:val="B1"/>
      </w:pPr>
      <w:r w:rsidRPr="001C6A25">
        <w:t>2.</w:t>
      </w:r>
      <w:r w:rsidRPr="001C6A25">
        <w:tab/>
        <w:t>add the label "psegw." to the beginning of the domain name.</w:t>
      </w:r>
    </w:p>
    <w:p w14:paraId="5EA2D52E" w14:textId="77777777" w:rsidR="009103DA" w:rsidRDefault="009103DA" w:rsidP="009103DA">
      <w:r>
        <w:t>An example of an FQDN for a Provisioning  GANC-SEGW is:</w:t>
      </w:r>
    </w:p>
    <w:p w14:paraId="27D91C08" w14:textId="77777777" w:rsidR="009103DA" w:rsidRDefault="009103DA" w:rsidP="001C6A25">
      <w:pPr>
        <w:pStyle w:val="B1"/>
      </w:pPr>
      <w:r w:rsidRPr="001C6A25">
        <w:tab/>
        <w:t>IMSI in use: 234150999999999;</w:t>
      </w:r>
    </w:p>
    <w:p w14:paraId="4F151BF9" w14:textId="77777777" w:rsidR="009103DA" w:rsidRDefault="009103DA" w:rsidP="001C6A25">
      <w:pPr>
        <w:pStyle w:val="B1"/>
      </w:pPr>
      <w:r w:rsidRPr="001C6A25">
        <w:t>Where:</w:t>
      </w:r>
    </w:p>
    <w:p w14:paraId="77DEFAB7" w14:textId="77777777" w:rsidR="009103DA" w:rsidRDefault="009103DA" w:rsidP="001C6A25">
      <w:pPr>
        <w:pStyle w:val="B1"/>
      </w:pPr>
      <w:r w:rsidRPr="001C6A25">
        <w:tab/>
        <w:t>MCC = 234;</w:t>
      </w:r>
    </w:p>
    <w:p w14:paraId="404547D3" w14:textId="77777777" w:rsidR="009103DA" w:rsidRDefault="009103DA" w:rsidP="001C6A25">
      <w:pPr>
        <w:pStyle w:val="B1"/>
      </w:pPr>
      <w:r w:rsidRPr="001C6A25">
        <w:tab/>
        <w:t>MNC = 15;</w:t>
      </w:r>
    </w:p>
    <w:p w14:paraId="3CE1418B" w14:textId="77777777" w:rsidR="009103DA" w:rsidRDefault="009103DA" w:rsidP="001C6A25">
      <w:pPr>
        <w:pStyle w:val="B1"/>
      </w:pPr>
      <w:r w:rsidRPr="001C6A25">
        <w:tab/>
        <w:t>MSIN = 0999999999,</w:t>
      </w:r>
    </w:p>
    <w:p w14:paraId="289C4DCF" w14:textId="77777777" w:rsidR="009103DA" w:rsidRDefault="009103DA" w:rsidP="009103DA">
      <w:r>
        <w:t>Which gives the FQDN: psegw.gan.mnc015.mcc234.pub.3gppnetwork.org.</w:t>
      </w:r>
    </w:p>
    <w:p w14:paraId="0F61CFA6" w14:textId="77777777" w:rsidR="009103DA" w:rsidRDefault="009103DA" w:rsidP="009103DA">
      <w:pPr>
        <w:pStyle w:val="NO"/>
      </w:pPr>
      <w:r>
        <w:t>NOTE:</w:t>
      </w:r>
      <w:r>
        <w:tab/>
      </w:r>
      <w:r w:rsidRPr="00B63AD2">
        <w:t>If it is not possible for the UE to identify whether a 2 or 3 digit MNC is used (e.g. SIM is inserted</w:t>
      </w:r>
      <w:r>
        <w:t xml:space="preserve"> and</w:t>
      </w:r>
      <w:r w:rsidRPr="00B63AD2">
        <w:t xml:space="preserve"> the length of MNC in the IMSI is not available in the "Administrative data" data file), it is implementation dependent </w:t>
      </w:r>
      <w:r>
        <w:t xml:space="preserve">how </w:t>
      </w:r>
      <w:r w:rsidRPr="00B63AD2">
        <w:t xml:space="preserve">the UE </w:t>
      </w:r>
      <w:r>
        <w:t xml:space="preserve">determines the length of </w:t>
      </w:r>
      <w:r w:rsidRPr="00B63AD2">
        <w:t>the MNC</w:t>
      </w:r>
      <w:r>
        <w:t xml:space="preserve"> (2 or 3 digits).</w:t>
      </w:r>
    </w:p>
    <w:p w14:paraId="3667D7CA" w14:textId="77777777" w:rsidR="009103DA" w:rsidRDefault="009103DA" w:rsidP="00BB7F6A">
      <w:pPr>
        <w:pStyle w:val="Heading3"/>
      </w:pPr>
      <w:bookmarkStart w:id="2027" w:name="_Toc19695399"/>
      <w:bookmarkStart w:id="2028" w:name="_Toc27225466"/>
      <w:bookmarkStart w:id="2029" w:name="_Toc36112324"/>
      <w:bookmarkStart w:id="2030" w:name="_Toc36112727"/>
      <w:bookmarkStart w:id="2031" w:name="_Toc44854286"/>
      <w:bookmarkStart w:id="2032" w:name="_Toc51839679"/>
      <w:bookmarkStart w:id="2033" w:name="_Toc57880271"/>
      <w:bookmarkStart w:id="2034" w:name="_Toc57880676"/>
      <w:bookmarkStart w:id="2035" w:name="_Toc57881081"/>
      <w:bookmarkStart w:id="2036" w:name="_Toc120005701"/>
      <w:bookmarkStart w:id="2037" w:name="_Toc136329283"/>
      <w:r>
        <w:t>17.3.3</w:t>
      </w:r>
      <w:r>
        <w:tab/>
        <w:t>Provisioning GANC identifier</w:t>
      </w:r>
      <w:bookmarkEnd w:id="2027"/>
      <w:bookmarkEnd w:id="2028"/>
      <w:bookmarkEnd w:id="2029"/>
      <w:bookmarkEnd w:id="2030"/>
      <w:bookmarkEnd w:id="2031"/>
      <w:bookmarkEnd w:id="2032"/>
      <w:bookmarkEnd w:id="2033"/>
      <w:bookmarkEnd w:id="2034"/>
      <w:bookmarkEnd w:id="2035"/>
      <w:bookmarkEnd w:id="2036"/>
      <w:bookmarkEnd w:id="2037"/>
    </w:p>
    <w:p w14:paraId="48CE3AF9" w14:textId="09734602" w:rsidR="009103DA" w:rsidRDefault="009103DA" w:rsidP="009103DA">
      <w:r>
        <w:t xml:space="preserve">The Provisioning GANC identifier shall take the form of a fully qualified domain name (FQDN) as specified in </w:t>
      </w:r>
      <w:r w:rsidR="004E20DA">
        <w:t>IETF RFC </w:t>
      </w:r>
      <w:r>
        <w:t>1035</w:t>
      </w:r>
      <w:r w:rsidR="00D60F0F">
        <w:t> [</w:t>
      </w:r>
      <w:r>
        <w:t>19] and IETF RFC 1123 [20]. The Provisioning GANC identifier consists of one or more labels. Each label shall consist of the alphabetic characters (A-Z and a-z), digits (0-9) and the hyphen (-) in accordance with IETF RFC 1035 [19]. Each label shall begin and end with either an alphabetic character or a digit in accordance with IETF RFC 1123 [20]. The case of alphabetic characters is not significant.</w:t>
      </w:r>
    </w:p>
    <w:p w14:paraId="2AB92D16" w14:textId="77777777" w:rsidR="009103DA" w:rsidRDefault="009103DA" w:rsidP="009103DA">
      <w:r>
        <w:t>If the (U)SIM is not provisioned with the FQDN or IP address of the Provisioning GANC, the UE derives an FQDN from the IMSI to identify the Provisioning GANC. The UE shall derive such an FQDN as follows:</w:t>
      </w:r>
    </w:p>
    <w:p w14:paraId="1D037B89" w14:textId="77777777" w:rsidR="009103DA" w:rsidRDefault="009103DA" w:rsidP="001C6A25">
      <w:pPr>
        <w:pStyle w:val="B1"/>
      </w:pPr>
      <w:r w:rsidRPr="001C6A25">
        <w:t>1.</w:t>
      </w:r>
      <w:r w:rsidRPr="001C6A25">
        <w:tab/>
        <w:t>create a domain name as specified in 17.3.1;</w:t>
      </w:r>
    </w:p>
    <w:p w14:paraId="29A708BE" w14:textId="77777777" w:rsidR="009103DA" w:rsidRDefault="009103DA" w:rsidP="001C6A25">
      <w:pPr>
        <w:pStyle w:val="B1"/>
      </w:pPr>
      <w:r w:rsidRPr="001C6A25">
        <w:t>2.</w:t>
      </w:r>
      <w:r w:rsidRPr="001C6A25">
        <w:tab/>
        <w:t>add the label "pganc." to the beginning of the domain name.</w:t>
      </w:r>
    </w:p>
    <w:p w14:paraId="08072FED" w14:textId="77777777" w:rsidR="009103DA" w:rsidRDefault="009103DA" w:rsidP="009103DA">
      <w:r>
        <w:t>An example of an FQDN for a Provisioning GANC is:</w:t>
      </w:r>
    </w:p>
    <w:p w14:paraId="16C654D7" w14:textId="77777777" w:rsidR="009103DA" w:rsidRDefault="009103DA" w:rsidP="001C6A25">
      <w:pPr>
        <w:pStyle w:val="B1"/>
      </w:pPr>
      <w:r w:rsidRPr="001C6A25">
        <w:tab/>
        <w:t>IMSI in use: 234150999999999;</w:t>
      </w:r>
    </w:p>
    <w:p w14:paraId="51B1895B" w14:textId="77777777" w:rsidR="009103DA" w:rsidRDefault="009103DA" w:rsidP="001C6A25">
      <w:pPr>
        <w:pStyle w:val="B1"/>
      </w:pPr>
      <w:r w:rsidRPr="001C6A25">
        <w:t>Where:</w:t>
      </w:r>
    </w:p>
    <w:p w14:paraId="22EF4C51" w14:textId="77777777" w:rsidR="009103DA" w:rsidRDefault="009103DA" w:rsidP="001C6A25">
      <w:pPr>
        <w:pStyle w:val="B1"/>
      </w:pPr>
      <w:r w:rsidRPr="001C6A25">
        <w:tab/>
        <w:t>MCC = 234;</w:t>
      </w:r>
    </w:p>
    <w:p w14:paraId="514F7440" w14:textId="77777777" w:rsidR="009103DA" w:rsidRDefault="009103DA" w:rsidP="001C6A25">
      <w:pPr>
        <w:pStyle w:val="B1"/>
      </w:pPr>
      <w:r w:rsidRPr="001C6A25">
        <w:tab/>
        <w:t>MNC = 15;</w:t>
      </w:r>
    </w:p>
    <w:p w14:paraId="702B9742" w14:textId="77777777" w:rsidR="009103DA" w:rsidRDefault="009103DA" w:rsidP="001C6A25">
      <w:pPr>
        <w:pStyle w:val="B1"/>
      </w:pPr>
      <w:r w:rsidRPr="001C6A25">
        <w:tab/>
        <w:t>MSIN = 0999999999,</w:t>
      </w:r>
    </w:p>
    <w:p w14:paraId="5356C147" w14:textId="77777777" w:rsidR="009103DA" w:rsidRDefault="009103DA" w:rsidP="009103DA">
      <w:r>
        <w:lastRenderedPageBreak/>
        <w:t>Which gives the FQDN: pganc.gan.mnc015.mcc234.pub.3gppnetwork.org.</w:t>
      </w:r>
    </w:p>
    <w:p w14:paraId="424195D6" w14:textId="77777777" w:rsidR="009103DA" w:rsidRDefault="009103DA" w:rsidP="009103DA">
      <w:pPr>
        <w:pStyle w:val="NO"/>
      </w:pPr>
      <w:r>
        <w:t>NOTE:</w:t>
      </w:r>
      <w:r>
        <w:tab/>
      </w:r>
      <w:r w:rsidRPr="00B63AD2">
        <w:t>If it is not possible for the UE to identify whether a 2 or 3 digit MNC is used (e.g. SIM is inserted</w:t>
      </w:r>
      <w:r>
        <w:t xml:space="preserve"> and</w:t>
      </w:r>
      <w:r w:rsidRPr="00B63AD2">
        <w:t xml:space="preserve"> the length of MNC in the IMSI is not available in the "Administrative data" data file), it is implementation dependent </w:t>
      </w:r>
      <w:r>
        <w:t xml:space="preserve">how </w:t>
      </w:r>
      <w:r w:rsidRPr="00B63AD2">
        <w:t xml:space="preserve">the UE </w:t>
      </w:r>
      <w:r>
        <w:t xml:space="preserve">determines the length of </w:t>
      </w:r>
      <w:r w:rsidRPr="00B63AD2">
        <w:t>the MNC</w:t>
      </w:r>
      <w:r>
        <w:t xml:space="preserve"> (2 or 3 digits).</w:t>
      </w:r>
    </w:p>
    <w:p w14:paraId="691E12CC" w14:textId="77777777" w:rsidR="009103DA" w:rsidRDefault="009103DA" w:rsidP="009103DA"/>
    <w:p w14:paraId="41C41711" w14:textId="77777777" w:rsidR="009103DA" w:rsidRDefault="009103DA" w:rsidP="00BB7F6A">
      <w:pPr>
        <w:pStyle w:val="Heading1"/>
      </w:pPr>
      <w:bookmarkStart w:id="2038" w:name="_Toc19695400"/>
      <w:bookmarkStart w:id="2039" w:name="_Toc27225467"/>
      <w:bookmarkStart w:id="2040" w:name="_Toc36112325"/>
      <w:bookmarkStart w:id="2041" w:name="_Toc36112728"/>
      <w:bookmarkStart w:id="2042" w:name="_Toc44854287"/>
      <w:bookmarkStart w:id="2043" w:name="_Toc51839680"/>
      <w:bookmarkStart w:id="2044" w:name="_Toc57880272"/>
      <w:bookmarkStart w:id="2045" w:name="_Toc57880677"/>
      <w:bookmarkStart w:id="2046" w:name="_Toc57881082"/>
      <w:bookmarkStart w:id="2047" w:name="_Toc120005702"/>
      <w:bookmarkStart w:id="2048" w:name="_Toc136329284"/>
      <w:r>
        <w:t>18</w:t>
      </w:r>
      <w:r>
        <w:tab/>
        <w:t>Addressing and Identification for IMS Service Continuity and Single-Radio Voice Call Continuity</w:t>
      </w:r>
      <w:bookmarkEnd w:id="2038"/>
      <w:bookmarkEnd w:id="2039"/>
      <w:bookmarkEnd w:id="2040"/>
      <w:bookmarkEnd w:id="2041"/>
      <w:bookmarkEnd w:id="2042"/>
      <w:bookmarkEnd w:id="2043"/>
      <w:bookmarkEnd w:id="2044"/>
      <w:bookmarkEnd w:id="2045"/>
      <w:bookmarkEnd w:id="2046"/>
      <w:bookmarkEnd w:id="2047"/>
      <w:bookmarkEnd w:id="2048"/>
    </w:p>
    <w:p w14:paraId="1AB5C3CA" w14:textId="77777777" w:rsidR="009103DA" w:rsidRDefault="009103DA" w:rsidP="00BB7F6A">
      <w:pPr>
        <w:pStyle w:val="Heading2"/>
      </w:pPr>
      <w:bookmarkStart w:id="2049" w:name="_Toc19695401"/>
      <w:bookmarkStart w:id="2050" w:name="_Toc27225468"/>
      <w:bookmarkStart w:id="2051" w:name="_Toc36112326"/>
      <w:bookmarkStart w:id="2052" w:name="_Toc36112729"/>
      <w:bookmarkStart w:id="2053" w:name="_Toc44854288"/>
      <w:bookmarkStart w:id="2054" w:name="_Toc51839681"/>
      <w:bookmarkStart w:id="2055" w:name="_Toc57880273"/>
      <w:bookmarkStart w:id="2056" w:name="_Toc57880678"/>
      <w:bookmarkStart w:id="2057" w:name="_Toc57881083"/>
      <w:bookmarkStart w:id="2058" w:name="_Toc120005703"/>
      <w:bookmarkStart w:id="2059" w:name="_Toc136329285"/>
      <w:r>
        <w:t>18.1</w:t>
      </w:r>
      <w:r>
        <w:tab/>
        <w:t>Introduction</w:t>
      </w:r>
      <w:bookmarkEnd w:id="2049"/>
      <w:bookmarkEnd w:id="2050"/>
      <w:bookmarkEnd w:id="2051"/>
      <w:bookmarkEnd w:id="2052"/>
      <w:bookmarkEnd w:id="2053"/>
      <w:bookmarkEnd w:id="2054"/>
      <w:bookmarkEnd w:id="2055"/>
      <w:bookmarkEnd w:id="2056"/>
      <w:bookmarkEnd w:id="2057"/>
      <w:bookmarkEnd w:id="2058"/>
      <w:bookmarkEnd w:id="2059"/>
    </w:p>
    <w:p w14:paraId="4A24E357" w14:textId="1F3BBDF5" w:rsidR="009103DA" w:rsidRDefault="009103DA" w:rsidP="009103DA">
      <w:r>
        <w:t xml:space="preserve">This clause describes the format of the parameters needed for the support of IMS Service Continuity. For further information on the use of the parameters see 3GPP TS 23.237 [71] and also </w:t>
      </w:r>
      <w:r w:rsidR="004E20DA">
        <w:t>3GPP TS</w:t>
      </w:r>
      <w:r w:rsidR="00D60F0F">
        <w:t> 2</w:t>
      </w:r>
      <w:r>
        <w:t>3.292</w:t>
      </w:r>
      <w:r w:rsidR="00D60F0F">
        <w:t> [</w:t>
      </w:r>
      <w:r>
        <w:t>70].</w:t>
      </w:r>
    </w:p>
    <w:p w14:paraId="04325AF9" w14:textId="77777777" w:rsidR="009103DA" w:rsidRDefault="009103DA" w:rsidP="00BB7F6A">
      <w:pPr>
        <w:pStyle w:val="Heading2"/>
      </w:pPr>
      <w:bookmarkStart w:id="2060" w:name="_Toc19695402"/>
      <w:bookmarkStart w:id="2061" w:name="_Toc27225469"/>
      <w:bookmarkStart w:id="2062" w:name="_Toc36112327"/>
      <w:bookmarkStart w:id="2063" w:name="_Toc36112730"/>
      <w:bookmarkStart w:id="2064" w:name="_Toc44854289"/>
      <w:bookmarkStart w:id="2065" w:name="_Toc51839682"/>
      <w:bookmarkStart w:id="2066" w:name="_Toc57880274"/>
      <w:bookmarkStart w:id="2067" w:name="_Toc57880679"/>
      <w:bookmarkStart w:id="2068" w:name="_Toc57881084"/>
      <w:bookmarkStart w:id="2069" w:name="_Toc120005704"/>
      <w:bookmarkStart w:id="2070" w:name="_Toc136329286"/>
      <w:r>
        <w:t>18.2</w:t>
      </w:r>
      <w:r>
        <w:tab/>
        <w:t>CS Domain Routeing Number (CSRN)</w:t>
      </w:r>
      <w:bookmarkEnd w:id="2060"/>
      <w:bookmarkEnd w:id="2061"/>
      <w:bookmarkEnd w:id="2062"/>
      <w:bookmarkEnd w:id="2063"/>
      <w:bookmarkEnd w:id="2064"/>
      <w:bookmarkEnd w:id="2065"/>
      <w:bookmarkEnd w:id="2066"/>
      <w:bookmarkEnd w:id="2067"/>
      <w:bookmarkEnd w:id="2068"/>
      <w:bookmarkEnd w:id="2069"/>
      <w:bookmarkEnd w:id="2070"/>
    </w:p>
    <w:p w14:paraId="1AD8B82F" w14:textId="6BD93AB8" w:rsidR="009103DA" w:rsidRDefault="009103DA" w:rsidP="001C6A25">
      <w:pPr>
        <w:rPr>
          <w:lang w:val="en-US"/>
        </w:rPr>
      </w:pPr>
      <w:r w:rsidRPr="001C6A25">
        <w:t xml:space="preserve">A CS Domain Routeing Number (CSRN) is a number that is used to route a call from the IM CN subsystem to the user in the CS domain. The structure is as defined in </w:t>
      </w:r>
      <w:r w:rsidR="00D60F0F" w:rsidRPr="001C6A25">
        <w:t>clause 3</w:t>
      </w:r>
      <w:r w:rsidRPr="001C6A25">
        <w:t>.4.</w:t>
      </w:r>
    </w:p>
    <w:p w14:paraId="071E9F9F" w14:textId="77777777" w:rsidR="009103DA" w:rsidRDefault="009103DA" w:rsidP="00BB7F6A">
      <w:pPr>
        <w:pStyle w:val="Heading2"/>
      </w:pPr>
      <w:bookmarkStart w:id="2071" w:name="_Toc19695403"/>
      <w:bookmarkStart w:id="2072" w:name="_Toc27225470"/>
      <w:bookmarkStart w:id="2073" w:name="_Toc36112328"/>
      <w:bookmarkStart w:id="2074" w:name="_Toc36112731"/>
      <w:bookmarkStart w:id="2075" w:name="_Toc44854290"/>
      <w:bookmarkStart w:id="2076" w:name="_Toc51839683"/>
      <w:bookmarkStart w:id="2077" w:name="_Toc57880275"/>
      <w:bookmarkStart w:id="2078" w:name="_Toc57880680"/>
      <w:bookmarkStart w:id="2079" w:name="_Toc57881085"/>
      <w:bookmarkStart w:id="2080" w:name="_Toc120005705"/>
      <w:bookmarkStart w:id="2081" w:name="_Toc136329287"/>
      <w:r>
        <w:t>18.3</w:t>
      </w:r>
      <w:r>
        <w:tab/>
        <w:t>IP Multimedia Routeing Number (IMRN)</w:t>
      </w:r>
      <w:bookmarkEnd w:id="2071"/>
      <w:bookmarkEnd w:id="2072"/>
      <w:bookmarkEnd w:id="2073"/>
      <w:bookmarkEnd w:id="2074"/>
      <w:bookmarkEnd w:id="2075"/>
      <w:bookmarkEnd w:id="2076"/>
      <w:bookmarkEnd w:id="2077"/>
      <w:bookmarkEnd w:id="2078"/>
      <w:bookmarkEnd w:id="2079"/>
      <w:bookmarkEnd w:id="2080"/>
      <w:bookmarkEnd w:id="2081"/>
    </w:p>
    <w:p w14:paraId="3CDE413F" w14:textId="1DB86A29" w:rsidR="009103DA" w:rsidRDefault="009103DA" w:rsidP="009103DA">
      <w:pPr>
        <w:rPr>
          <w:bCs/>
          <w:color w:val="000000"/>
          <w:szCs w:val="18"/>
          <w:lang w:val="en-US"/>
        </w:rPr>
      </w:pPr>
      <w:r>
        <w:t xml:space="preserve">An IP Multimedia Routeing Number (IMRN) is a routable number that points to the IM CN subsystem. In a roaming scenario, the IMRN has the same structure as an international ISDN number (see </w:t>
      </w:r>
      <w:r w:rsidR="00D60F0F">
        <w:t>clause 3</w:t>
      </w:r>
      <w:r>
        <w:t xml:space="preserve">.4). The Tel URI format of the IMRN (see </w:t>
      </w:r>
      <w:r w:rsidR="004E20DA">
        <w:t>IETF RFC </w:t>
      </w:r>
      <w:r>
        <w:t>3966</w:t>
      </w:r>
      <w:r w:rsidR="00D60F0F">
        <w:t> [</w:t>
      </w:r>
      <w:r>
        <w:t xml:space="preserve">45]) is treated as a PSI (see </w:t>
      </w:r>
      <w:r w:rsidR="00D60F0F">
        <w:t>clause 1</w:t>
      </w:r>
      <w:r>
        <w:t>3.5) within the IM CN subsystem.</w:t>
      </w:r>
    </w:p>
    <w:p w14:paraId="3579E75A" w14:textId="77777777" w:rsidR="009103DA" w:rsidRDefault="009103DA" w:rsidP="00BB7F6A">
      <w:pPr>
        <w:pStyle w:val="Heading2"/>
      </w:pPr>
      <w:bookmarkStart w:id="2082" w:name="_Toc19695404"/>
      <w:bookmarkStart w:id="2083" w:name="_Toc27225471"/>
      <w:bookmarkStart w:id="2084" w:name="_Toc36112329"/>
      <w:bookmarkStart w:id="2085" w:name="_Toc36112732"/>
      <w:bookmarkStart w:id="2086" w:name="_Toc44854291"/>
      <w:bookmarkStart w:id="2087" w:name="_Toc51839684"/>
      <w:bookmarkStart w:id="2088" w:name="_Toc57880276"/>
      <w:bookmarkStart w:id="2089" w:name="_Toc57880681"/>
      <w:bookmarkStart w:id="2090" w:name="_Toc57881086"/>
      <w:bookmarkStart w:id="2091" w:name="_Toc120005706"/>
      <w:bookmarkStart w:id="2092" w:name="_Toc136329288"/>
      <w:r>
        <w:t>18.4</w:t>
      </w:r>
      <w:r>
        <w:tab/>
      </w:r>
      <w:r w:rsidRPr="007E71C5">
        <w:t xml:space="preserve">Session </w:t>
      </w:r>
      <w:r>
        <w:t>Transfer Number (STN)</w:t>
      </w:r>
      <w:bookmarkEnd w:id="2082"/>
      <w:bookmarkEnd w:id="2083"/>
      <w:bookmarkEnd w:id="2084"/>
      <w:bookmarkEnd w:id="2085"/>
      <w:bookmarkEnd w:id="2086"/>
      <w:bookmarkEnd w:id="2087"/>
      <w:bookmarkEnd w:id="2088"/>
      <w:bookmarkEnd w:id="2089"/>
      <w:bookmarkEnd w:id="2090"/>
      <w:bookmarkEnd w:id="2091"/>
      <w:bookmarkEnd w:id="2092"/>
    </w:p>
    <w:p w14:paraId="20AD3CE4" w14:textId="7A964A9C" w:rsidR="009103DA" w:rsidRDefault="009103DA" w:rsidP="009103DA">
      <w:r>
        <w:t>A Session Transfer Number (STN) is a public telecommunication number, as defined by ITU-T Recommendation E.164</w:t>
      </w:r>
      <w:r w:rsidR="00D60F0F">
        <w:t> [</w:t>
      </w:r>
      <w:r>
        <w:t>10] and is used by the UE to request Session Transfer of the media path from PS to CS access.</w:t>
      </w:r>
    </w:p>
    <w:p w14:paraId="3105BE76" w14:textId="77777777" w:rsidR="009103DA" w:rsidRDefault="009103DA" w:rsidP="00BB7F6A">
      <w:pPr>
        <w:pStyle w:val="Heading2"/>
      </w:pPr>
      <w:bookmarkStart w:id="2093" w:name="_Toc19695405"/>
      <w:bookmarkStart w:id="2094" w:name="_Toc27225472"/>
      <w:bookmarkStart w:id="2095" w:name="_Toc36112330"/>
      <w:bookmarkStart w:id="2096" w:name="_Toc36112733"/>
      <w:bookmarkStart w:id="2097" w:name="_Toc44854292"/>
      <w:bookmarkStart w:id="2098" w:name="_Toc51839685"/>
      <w:bookmarkStart w:id="2099" w:name="_Toc57880277"/>
      <w:bookmarkStart w:id="2100" w:name="_Toc57880682"/>
      <w:bookmarkStart w:id="2101" w:name="_Toc57881087"/>
      <w:bookmarkStart w:id="2102" w:name="_Toc120005707"/>
      <w:bookmarkStart w:id="2103" w:name="_Toc136329289"/>
      <w:r>
        <w:t>18.5</w:t>
      </w:r>
      <w:r>
        <w:tab/>
      </w:r>
      <w:r w:rsidRPr="007E71C5">
        <w:t>Session Transfer Identifier</w:t>
      </w:r>
      <w:r w:rsidRPr="007E71C5" w:rsidDel="007E71C5">
        <w:t xml:space="preserve"> </w:t>
      </w:r>
      <w:r>
        <w:t>(STI)</w:t>
      </w:r>
      <w:bookmarkEnd w:id="2093"/>
      <w:bookmarkEnd w:id="2094"/>
      <w:bookmarkEnd w:id="2095"/>
      <w:bookmarkEnd w:id="2096"/>
      <w:bookmarkEnd w:id="2097"/>
      <w:bookmarkEnd w:id="2098"/>
      <w:bookmarkEnd w:id="2099"/>
      <w:bookmarkEnd w:id="2100"/>
      <w:bookmarkEnd w:id="2101"/>
      <w:bookmarkEnd w:id="2102"/>
      <w:bookmarkEnd w:id="2103"/>
    </w:p>
    <w:p w14:paraId="44688138" w14:textId="77777777" w:rsidR="009103DA" w:rsidRDefault="009103DA" w:rsidP="009103DA">
      <w:r>
        <w:t xml:space="preserve">A </w:t>
      </w:r>
      <w:r w:rsidRPr="0081743A">
        <w:t>Session Transfer Identifier</w:t>
      </w:r>
      <w:r>
        <w:t xml:space="preserve"> (STI) is a SIP URI or SIP dialogue ID (see IETF RFC 3261 [26] for more information) and is used by the UE to request Session Transfer of a media path.</w:t>
      </w:r>
    </w:p>
    <w:p w14:paraId="78321EB4" w14:textId="77777777" w:rsidR="009103DA" w:rsidRDefault="009103DA" w:rsidP="00BB7F6A">
      <w:pPr>
        <w:pStyle w:val="Heading2"/>
      </w:pPr>
      <w:bookmarkStart w:id="2104" w:name="_Toc19695406"/>
      <w:bookmarkStart w:id="2105" w:name="_Toc27225473"/>
      <w:bookmarkStart w:id="2106" w:name="_Toc36112331"/>
      <w:bookmarkStart w:id="2107" w:name="_Toc36112734"/>
      <w:bookmarkStart w:id="2108" w:name="_Toc44854293"/>
      <w:bookmarkStart w:id="2109" w:name="_Toc51839686"/>
      <w:bookmarkStart w:id="2110" w:name="_Toc57880278"/>
      <w:bookmarkStart w:id="2111" w:name="_Toc57880683"/>
      <w:bookmarkStart w:id="2112" w:name="_Toc57881088"/>
      <w:bookmarkStart w:id="2113" w:name="_Toc120005708"/>
      <w:bookmarkStart w:id="2114" w:name="_Toc136329290"/>
      <w:r>
        <w:t>18.6</w:t>
      </w:r>
      <w:r>
        <w:tab/>
        <w:t>Session Transfer Number for Single Radio Voice Call Continuity (STN-SR)</w:t>
      </w:r>
      <w:bookmarkEnd w:id="2104"/>
      <w:bookmarkEnd w:id="2105"/>
      <w:bookmarkEnd w:id="2106"/>
      <w:bookmarkEnd w:id="2107"/>
      <w:bookmarkEnd w:id="2108"/>
      <w:bookmarkEnd w:id="2109"/>
      <w:bookmarkEnd w:id="2110"/>
      <w:bookmarkEnd w:id="2111"/>
      <w:bookmarkEnd w:id="2112"/>
      <w:bookmarkEnd w:id="2113"/>
      <w:bookmarkEnd w:id="2114"/>
    </w:p>
    <w:p w14:paraId="35D0C5AB" w14:textId="15D8E048" w:rsidR="009103DA" w:rsidRDefault="009103DA" w:rsidP="009103DA">
      <w:r>
        <w:t>The Session Transfer Number for Single Radio Voice Call Continuity (STN-SR) is a public telecommunication number, as defined by ITU-T Recommendation E.164</w:t>
      </w:r>
      <w:r w:rsidR="00D60F0F">
        <w:t> [</w:t>
      </w:r>
      <w:r>
        <w:t>10] and is used by the MSC Server to request session transfer of the media path from the PS domain to CS domain.</w:t>
      </w:r>
    </w:p>
    <w:p w14:paraId="253C08B7" w14:textId="77777777" w:rsidR="009103DA" w:rsidRDefault="009103DA" w:rsidP="00BB7F6A">
      <w:pPr>
        <w:pStyle w:val="Heading2"/>
      </w:pPr>
      <w:bookmarkStart w:id="2115" w:name="_Toc19695407"/>
      <w:bookmarkStart w:id="2116" w:name="_Toc27225474"/>
      <w:bookmarkStart w:id="2117" w:name="_Toc36112332"/>
      <w:bookmarkStart w:id="2118" w:name="_Toc36112735"/>
      <w:bookmarkStart w:id="2119" w:name="_Toc44854294"/>
      <w:bookmarkStart w:id="2120" w:name="_Toc51839687"/>
      <w:bookmarkStart w:id="2121" w:name="_Toc57880279"/>
      <w:bookmarkStart w:id="2122" w:name="_Toc57880684"/>
      <w:bookmarkStart w:id="2123" w:name="_Toc57881089"/>
      <w:bookmarkStart w:id="2124" w:name="_Toc120005709"/>
      <w:bookmarkStart w:id="2125" w:name="_Toc136329291"/>
      <w:r>
        <w:t>18.7</w:t>
      </w:r>
      <w:r>
        <w:tab/>
        <w:t>Correlation MSISDN</w:t>
      </w:r>
      <w:bookmarkEnd w:id="2115"/>
      <w:bookmarkEnd w:id="2116"/>
      <w:bookmarkEnd w:id="2117"/>
      <w:bookmarkEnd w:id="2118"/>
      <w:bookmarkEnd w:id="2119"/>
      <w:bookmarkEnd w:id="2120"/>
      <w:bookmarkEnd w:id="2121"/>
      <w:bookmarkEnd w:id="2122"/>
      <w:bookmarkEnd w:id="2123"/>
      <w:bookmarkEnd w:id="2124"/>
      <w:bookmarkEnd w:id="2125"/>
    </w:p>
    <w:p w14:paraId="0B2714EC" w14:textId="7672B984" w:rsidR="009103DA" w:rsidRDefault="009103DA" w:rsidP="001C6A25">
      <w:pPr>
        <w:rPr>
          <w:lang w:val="en-US"/>
        </w:rPr>
      </w:pPr>
      <w:r w:rsidRPr="001C6A25">
        <w:t xml:space="preserve">A Correlation MSISDN (C-MSISDN) is an MSISDN (see </w:t>
      </w:r>
      <w:r w:rsidR="00D60F0F" w:rsidRPr="001C6A25">
        <w:t>clause 3</w:t>
      </w:r>
      <w:r w:rsidRPr="001C6A25">
        <w:t xml:space="preserve">.3) that is used for correlation of sessions at access transfer and to route a call from the IM CN subsystem to the same user in the CS domain. The C-MSISDN is equal to the MSISDN or the basic MSISDN if multinumbering option is used (see </w:t>
      </w:r>
      <w:r w:rsidR="004E20DA" w:rsidRPr="001C6A25">
        <w:t>3GPP TS</w:t>
      </w:r>
      <w:r w:rsidR="00D60F0F" w:rsidRPr="001C6A25">
        <w:t> 2</w:t>
      </w:r>
      <w:r w:rsidRPr="001C6A25">
        <w:t>3.008</w:t>
      </w:r>
      <w:r w:rsidR="00D60F0F" w:rsidRPr="001C6A25">
        <w:t> [</w:t>
      </w:r>
      <w:r w:rsidRPr="001C6A25">
        <w:t xml:space="preserve">2], </w:t>
      </w:r>
      <w:r w:rsidR="00D60F0F" w:rsidRPr="001C6A25">
        <w:t>clause 2</w:t>
      </w:r>
      <w:r w:rsidRPr="001C6A25">
        <w:t>.1.3) of the CS access. Any MSISDN of a user that can be used for TS11 (telephony) in the CS domain which is not shared by more than one IMS Private Identity in an IMS CN subsystem, can serve as the user's C-MSISDN.</w:t>
      </w:r>
    </w:p>
    <w:p w14:paraId="755A5D4D" w14:textId="77777777" w:rsidR="009103DA" w:rsidRDefault="009103DA" w:rsidP="001C6A25">
      <w:pPr>
        <w:rPr>
          <w:noProof/>
        </w:rPr>
      </w:pPr>
      <w:r w:rsidRPr="001C6A25">
        <w:lastRenderedPageBreak/>
        <w:t>The C-MSISDN is bound to the IMS Private User Identity and is uniquely assigned per IMSI and IMS Private User Identity.</w:t>
      </w:r>
    </w:p>
    <w:p w14:paraId="26BA3C53" w14:textId="7839E5FA" w:rsidR="009103DA" w:rsidRPr="00A54BB7" w:rsidRDefault="009103DA" w:rsidP="009103DA">
      <w:pPr>
        <w:rPr>
          <w:lang w:val="en-US"/>
        </w:rPr>
      </w:pPr>
      <w:r>
        <w:t xml:space="preserve">If A-MSISDN is available it shall be used as the C-MSISDN. For the definition of A-MSISDN refer to </w:t>
      </w:r>
      <w:r w:rsidR="00D60F0F">
        <w:t>clause 1</w:t>
      </w:r>
      <w:r>
        <w:t>8.9.</w:t>
      </w:r>
    </w:p>
    <w:p w14:paraId="51A8FE9D" w14:textId="77777777" w:rsidR="009103DA" w:rsidRPr="00526E56" w:rsidRDefault="009103DA" w:rsidP="00BB7F6A">
      <w:pPr>
        <w:pStyle w:val="Heading2"/>
      </w:pPr>
      <w:bookmarkStart w:id="2126" w:name="_Toc19695408"/>
      <w:bookmarkStart w:id="2127" w:name="_Toc27225475"/>
      <w:bookmarkStart w:id="2128" w:name="_Toc36112333"/>
      <w:bookmarkStart w:id="2129" w:name="_Toc36112736"/>
      <w:bookmarkStart w:id="2130" w:name="_Toc44854295"/>
      <w:bookmarkStart w:id="2131" w:name="_Toc51839688"/>
      <w:bookmarkStart w:id="2132" w:name="_Toc57880280"/>
      <w:bookmarkStart w:id="2133" w:name="_Toc57880685"/>
      <w:bookmarkStart w:id="2134" w:name="_Toc57881090"/>
      <w:bookmarkStart w:id="2135" w:name="_Toc120005710"/>
      <w:bookmarkStart w:id="2136" w:name="_Toc136329292"/>
      <w:r w:rsidRPr="00526E56">
        <w:t>18.</w:t>
      </w:r>
      <w:r>
        <w:rPr>
          <w:lang w:eastAsia="zh-CN"/>
        </w:rPr>
        <w:t>8</w:t>
      </w:r>
      <w:r>
        <w:tab/>
      </w:r>
      <w:r w:rsidRPr="00526E56">
        <w:t xml:space="preserve">Transfer Identifier for </w:t>
      </w:r>
      <w:r>
        <w:rPr>
          <w:rFonts w:hint="eastAsia"/>
          <w:lang w:eastAsia="zh-CN"/>
        </w:rPr>
        <w:t>CS to PS</w:t>
      </w:r>
      <w:r w:rsidRPr="00526E56">
        <w:rPr>
          <w:rFonts w:hint="eastAsia"/>
        </w:rPr>
        <w:t xml:space="preserve"> </w:t>
      </w:r>
      <w:r w:rsidRPr="00526E56">
        <w:t>Single Radio Voice Call Continuity (ST</w:t>
      </w:r>
      <w:r w:rsidRPr="00526E56">
        <w:rPr>
          <w:rFonts w:hint="eastAsia"/>
        </w:rPr>
        <w:t>I</w:t>
      </w:r>
      <w:r w:rsidRPr="00526E56">
        <w:t>-</w:t>
      </w:r>
      <w:r w:rsidRPr="00526E56">
        <w:rPr>
          <w:rFonts w:hint="eastAsia"/>
        </w:rPr>
        <w:t>r</w:t>
      </w:r>
      <w:r w:rsidRPr="00526E56">
        <w:t>SR)</w:t>
      </w:r>
      <w:bookmarkEnd w:id="2126"/>
      <w:bookmarkEnd w:id="2127"/>
      <w:bookmarkEnd w:id="2128"/>
      <w:bookmarkEnd w:id="2129"/>
      <w:bookmarkEnd w:id="2130"/>
      <w:bookmarkEnd w:id="2131"/>
      <w:bookmarkEnd w:id="2132"/>
      <w:bookmarkEnd w:id="2133"/>
      <w:bookmarkEnd w:id="2134"/>
      <w:bookmarkEnd w:id="2135"/>
      <w:bookmarkEnd w:id="2136"/>
    </w:p>
    <w:p w14:paraId="5B3CAB4B" w14:textId="4F195FCC" w:rsidR="009103DA" w:rsidRDefault="009103DA" w:rsidP="009103DA">
      <w:r>
        <w:t xml:space="preserve">A </w:t>
      </w:r>
      <w:r w:rsidRPr="0081743A">
        <w:t>Session Transfer Identifier</w:t>
      </w:r>
      <w:r>
        <w:t xml:space="preserve"> </w:t>
      </w:r>
      <w:r w:rsidRPr="003A4FE7">
        <w:t>for</w:t>
      </w:r>
      <w:r>
        <w:rPr>
          <w:rFonts w:hint="eastAsia"/>
          <w:lang w:eastAsia="zh-CN"/>
        </w:rPr>
        <w:t xml:space="preserve"> CS to PS</w:t>
      </w:r>
      <w:r w:rsidRPr="003A4FE7">
        <w:rPr>
          <w:rFonts w:hint="eastAsia"/>
        </w:rPr>
        <w:t xml:space="preserve"> </w:t>
      </w:r>
      <w:r w:rsidRPr="003A4FE7">
        <w:t>Single Radio Voice Call Continuity (ST</w:t>
      </w:r>
      <w:r w:rsidRPr="003A4FE7">
        <w:rPr>
          <w:rFonts w:hint="eastAsia"/>
        </w:rPr>
        <w:t>I</w:t>
      </w:r>
      <w:r w:rsidRPr="003A4FE7">
        <w:t>-</w:t>
      </w:r>
      <w:r w:rsidRPr="003A4FE7">
        <w:rPr>
          <w:rFonts w:hint="eastAsia"/>
        </w:rPr>
        <w:t>r</w:t>
      </w:r>
      <w:r w:rsidRPr="003A4FE7">
        <w:t>SR)</w:t>
      </w:r>
      <w:r>
        <w:t xml:space="preserve"> is a SIP URI (see </w:t>
      </w:r>
      <w:r w:rsidR="004E20DA">
        <w:t>IETF RFC </w:t>
      </w:r>
      <w:r>
        <w:t>3261</w:t>
      </w:r>
      <w:r w:rsidR="00D60F0F">
        <w:rPr>
          <w:lang w:eastAsia="zh-CN"/>
        </w:rPr>
        <w:t> </w:t>
      </w:r>
      <w:r w:rsidR="00D60F0F">
        <w:t>[</w:t>
      </w:r>
      <w:r>
        <w:t xml:space="preserve">26] for more information) and is used by the UE to request </w:t>
      </w:r>
      <w:r>
        <w:rPr>
          <w:rFonts w:hint="eastAsia"/>
          <w:lang w:eastAsia="zh-CN"/>
        </w:rPr>
        <w:t>access</w:t>
      </w:r>
      <w:r>
        <w:t xml:space="preserve"> </w:t>
      </w:r>
      <w:r>
        <w:rPr>
          <w:rFonts w:hint="eastAsia"/>
          <w:lang w:eastAsia="zh-CN"/>
        </w:rPr>
        <w:t>t</w:t>
      </w:r>
      <w:r>
        <w:t>ransfer of a media path.</w:t>
      </w:r>
    </w:p>
    <w:p w14:paraId="4184496B" w14:textId="77777777" w:rsidR="009103DA" w:rsidRDefault="009103DA" w:rsidP="00BB7F6A">
      <w:pPr>
        <w:pStyle w:val="Heading2"/>
      </w:pPr>
      <w:bookmarkStart w:id="2137" w:name="_Toc19695409"/>
      <w:bookmarkStart w:id="2138" w:name="_Toc27225476"/>
      <w:bookmarkStart w:id="2139" w:name="_Toc36112334"/>
      <w:bookmarkStart w:id="2140" w:name="_Toc36112737"/>
      <w:bookmarkStart w:id="2141" w:name="_Toc44854296"/>
      <w:bookmarkStart w:id="2142" w:name="_Toc51839689"/>
      <w:bookmarkStart w:id="2143" w:name="_Toc57880281"/>
      <w:bookmarkStart w:id="2144" w:name="_Toc57880686"/>
      <w:bookmarkStart w:id="2145" w:name="_Toc57881091"/>
      <w:bookmarkStart w:id="2146" w:name="_Toc120005711"/>
      <w:bookmarkStart w:id="2147" w:name="_Toc136329293"/>
      <w:r>
        <w:t>18.9</w:t>
      </w:r>
      <w:r>
        <w:tab/>
        <w:t>Additional MSISDN</w:t>
      </w:r>
      <w:bookmarkEnd w:id="2137"/>
      <w:bookmarkEnd w:id="2138"/>
      <w:bookmarkEnd w:id="2139"/>
      <w:bookmarkEnd w:id="2140"/>
      <w:bookmarkEnd w:id="2141"/>
      <w:bookmarkEnd w:id="2142"/>
      <w:bookmarkEnd w:id="2143"/>
      <w:bookmarkEnd w:id="2144"/>
      <w:bookmarkEnd w:id="2145"/>
      <w:bookmarkEnd w:id="2146"/>
      <w:bookmarkEnd w:id="2147"/>
    </w:p>
    <w:p w14:paraId="0B015A4D" w14:textId="2D1D8876" w:rsidR="009103DA" w:rsidRDefault="009103DA" w:rsidP="001C6A25">
      <w:r w:rsidRPr="001C6A25">
        <w:t xml:space="preserve">An Additional MSISDN (A-MSISDN) is an MSISDN (see </w:t>
      </w:r>
      <w:r w:rsidR="00D60F0F" w:rsidRPr="001C6A25">
        <w:t>clause 3</w:t>
      </w:r>
      <w:r w:rsidRPr="001C6A25">
        <w:t>.3) that is assigned to a user with PS subscription in addition to the already assigned MSISDN(s).</w:t>
      </w:r>
    </w:p>
    <w:p w14:paraId="4DF1F9F0" w14:textId="3EF8B16B" w:rsidR="009103DA" w:rsidRDefault="009103DA" w:rsidP="009103DA">
      <w:pPr>
        <w:rPr>
          <w:bCs/>
          <w:color w:val="000000"/>
          <w:lang w:val="en-US"/>
        </w:rPr>
      </w:pPr>
      <w:r>
        <w:t xml:space="preserve">The structure of an A-MSISDN should follow the structure of an MSISDN number as defined in </w:t>
      </w:r>
      <w:r w:rsidR="00D60F0F">
        <w:t>clause 3</w:t>
      </w:r>
      <w:r>
        <w:t>.3.</w:t>
      </w:r>
    </w:p>
    <w:p w14:paraId="570E4E58" w14:textId="77777777" w:rsidR="009103DA" w:rsidRDefault="009103DA" w:rsidP="001C6A25">
      <w:pPr>
        <w:rPr>
          <w:noProof/>
        </w:rPr>
      </w:pPr>
      <w:r w:rsidRPr="001C6A25">
        <w:t>The A-MSISDN shall be able to be used for TS11 (telephony) in the CS domain and shall be uniquely assigned per IMSI.</w:t>
      </w:r>
    </w:p>
    <w:p w14:paraId="5AE05DDC" w14:textId="77777777" w:rsidR="009103DA" w:rsidRDefault="009103DA" w:rsidP="00BB7F6A">
      <w:pPr>
        <w:pStyle w:val="Heading1"/>
      </w:pPr>
      <w:bookmarkStart w:id="2148" w:name="_Toc19695410"/>
      <w:bookmarkStart w:id="2149" w:name="_Toc27225477"/>
      <w:bookmarkStart w:id="2150" w:name="_Toc36112335"/>
      <w:bookmarkStart w:id="2151" w:name="_Toc36112738"/>
      <w:bookmarkStart w:id="2152" w:name="_Toc44854297"/>
      <w:bookmarkStart w:id="2153" w:name="_Toc51839690"/>
      <w:bookmarkStart w:id="2154" w:name="_Toc57880282"/>
      <w:bookmarkStart w:id="2155" w:name="_Toc57880687"/>
      <w:bookmarkStart w:id="2156" w:name="_Toc57881092"/>
      <w:bookmarkStart w:id="2157" w:name="_Toc120005712"/>
      <w:bookmarkStart w:id="2158" w:name="_Toc136329294"/>
      <w:r>
        <w:t>19</w:t>
      </w:r>
      <w:r>
        <w:tab/>
        <w:t>Numbering, addressing and identification for the Evolved Packet Core (EPC)</w:t>
      </w:r>
      <w:bookmarkEnd w:id="2148"/>
      <w:bookmarkEnd w:id="2149"/>
      <w:bookmarkEnd w:id="2150"/>
      <w:bookmarkEnd w:id="2151"/>
      <w:bookmarkEnd w:id="2152"/>
      <w:bookmarkEnd w:id="2153"/>
      <w:bookmarkEnd w:id="2154"/>
      <w:bookmarkEnd w:id="2155"/>
      <w:bookmarkEnd w:id="2156"/>
      <w:bookmarkEnd w:id="2157"/>
      <w:bookmarkEnd w:id="2158"/>
    </w:p>
    <w:p w14:paraId="6C7D9D3B" w14:textId="77777777" w:rsidR="009103DA" w:rsidRDefault="009103DA" w:rsidP="00BB7F6A">
      <w:pPr>
        <w:pStyle w:val="Heading2"/>
      </w:pPr>
      <w:bookmarkStart w:id="2159" w:name="_Toc19695411"/>
      <w:bookmarkStart w:id="2160" w:name="_Toc27225478"/>
      <w:bookmarkStart w:id="2161" w:name="_Toc36112336"/>
      <w:bookmarkStart w:id="2162" w:name="_Toc36112739"/>
      <w:bookmarkStart w:id="2163" w:name="_Toc44854298"/>
      <w:bookmarkStart w:id="2164" w:name="_Toc51839691"/>
      <w:bookmarkStart w:id="2165" w:name="_Toc57880283"/>
      <w:bookmarkStart w:id="2166" w:name="_Toc57880688"/>
      <w:bookmarkStart w:id="2167" w:name="_Toc57881093"/>
      <w:bookmarkStart w:id="2168" w:name="_Toc120005713"/>
      <w:bookmarkStart w:id="2169" w:name="_Toc136329295"/>
      <w:r>
        <w:t>19.1</w:t>
      </w:r>
      <w:r>
        <w:tab/>
        <w:t>Introduction</w:t>
      </w:r>
      <w:bookmarkEnd w:id="2159"/>
      <w:bookmarkEnd w:id="2160"/>
      <w:bookmarkEnd w:id="2161"/>
      <w:bookmarkEnd w:id="2162"/>
      <w:bookmarkEnd w:id="2163"/>
      <w:bookmarkEnd w:id="2164"/>
      <w:bookmarkEnd w:id="2165"/>
      <w:bookmarkEnd w:id="2166"/>
      <w:bookmarkEnd w:id="2167"/>
      <w:bookmarkEnd w:id="2168"/>
      <w:bookmarkEnd w:id="2169"/>
    </w:p>
    <w:p w14:paraId="2A05D83F" w14:textId="0A6B3AB4" w:rsidR="009103DA" w:rsidRDefault="009103DA" w:rsidP="009103DA">
      <w:r>
        <w:t xml:space="preserve">This clause describes the format of the parameters needed to access the Enhanced Packet Core (EPC). For further information on the use of the parameters see 3GPP TS 23.401 [72] and </w:t>
      </w:r>
      <w:r w:rsidR="004E20DA">
        <w:t>3GPP TS</w:t>
      </w:r>
      <w:r w:rsidR="00D60F0F">
        <w:t> 2</w:t>
      </w:r>
      <w:r>
        <w:t>3.402</w:t>
      </w:r>
      <w:r w:rsidR="00D60F0F">
        <w:t> [</w:t>
      </w:r>
      <w:r>
        <w:t>68]. For more information on the ".3gppnetwork.org" domain name and its applicability, see Annex D of the present document</w:t>
      </w:r>
    </w:p>
    <w:p w14:paraId="3D45AD72" w14:textId="77777777" w:rsidR="009103DA" w:rsidRDefault="009103DA" w:rsidP="009103DA"/>
    <w:p w14:paraId="351BCFF9" w14:textId="77777777" w:rsidR="009103DA" w:rsidRDefault="009103DA" w:rsidP="00BB7F6A">
      <w:pPr>
        <w:pStyle w:val="Heading2"/>
      </w:pPr>
      <w:bookmarkStart w:id="2170" w:name="_Toc19695412"/>
      <w:bookmarkStart w:id="2171" w:name="_Toc27225479"/>
      <w:bookmarkStart w:id="2172" w:name="_Toc36112337"/>
      <w:bookmarkStart w:id="2173" w:name="_Toc36112740"/>
      <w:bookmarkStart w:id="2174" w:name="_Toc44854299"/>
      <w:bookmarkStart w:id="2175" w:name="_Toc51839692"/>
      <w:bookmarkStart w:id="2176" w:name="_Toc57880284"/>
      <w:bookmarkStart w:id="2177" w:name="_Toc57880689"/>
      <w:bookmarkStart w:id="2178" w:name="_Toc57881094"/>
      <w:bookmarkStart w:id="2179" w:name="_Toc120005714"/>
      <w:bookmarkStart w:id="2180" w:name="_Toc136329296"/>
      <w:r>
        <w:t>19.2</w:t>
      </w:r>
      <w:r>
        <w:tab/>
        <w:t>Home Network Realm/Domain</w:t>
      </w:r>
      <w:bookmarkEnd w:id="2170"/>
      <w:bookmarkEnd w:id="2171"/>
      <w:bookmarkEnd w:id="2172"/>
      <w:bookmarkEnd w:id="2173"/>
      <w:bookmarkEnd w:id="2174"/>
      <w:bookmarkEnd w:id="2175"/>
      <w:bookmarkEnd w:id="2176"/>
      <w:bookmarkEnd w:id="2177"/>
      <w:bookmarkEnd w:id="2178"/>
      <w:bookmarkEnd w:id="2179"/>
      <w:bookmarkEnd w:id="2180"/>
    </w:p>
    <w:p w14:paraId="070649F8" w14:textId="77777777" w:rsidR="009103DA" w:rsidRDefault="009103DA" w:rsidP="009103DA">
      <w:r>
        <w:t>The home Network Realm/Domain shall be in the form of an Internet domain name, e.g. operator.com, as specified in IETF RFC 1035 [19] and IETF RFC 1123 [20]. The home Network Realm/Domain consists of one or more labels. Each label shall consist of the alphabetic characters (A-Z and a-z), digits (0-9) and the hyphen (-) in accordance with IETF RFC 1035 [19]. Each label shall begin and end with either an alphabetic character or a digit in accordance with IETF RFC 1123 [20]. The case of alphabetic characters is not significant.</w:t>
      </w:r>
    </w:p>
    <w:p w14:paraId="17505FA6" w14:textId="77777777" w:rsidR="009103DA" w:rsidRDefault="009103DA" w:rsidP="009103DA">
      <w:r>
        <w:t>The Home Network Realm/Domain shall be in the form of "epc.mnc&lt;MNC&gt;.mcc&lt;MCC&gt;.3gppnetwork.org", where "&lt;MNC&gt;" and "&lt;MCC&gt;" fields correspond to the MNC and MCC of the operator's PLMN. Both the "&lt;MNC&gt;" and "&lt;MCC&gt;" fields are 3 digits long. If the MNC of the PLMN is 2 digits, then a zero shall be added at the beginning.</w:t>
      </w:r>
    </w:p>
    <w:p w14:paraId="017231C2" w14:textId="77777777" w:rsidR="009103DA" w:rsidRDefault="009103DA" w:rsidP="009103DA">
      <w:pPr>
        <w:rPr>
          <w:lang w:val="en-US"/>
        </w:rPr>
      </w:pPr>
      <w:r>
        <w:t>For example, t</w:t>
      </w:r>
      <w:r>
        <w:rPr>
          <w:lang w:val="en-US"/>
        </w:rPr>
        <w:t>he Home Network Realm/Domain of an IMSI shall be derived as described in the following steps:</w:t>
      </w:r>
    </w:p>
    <w:p w14:paraId="14EB99C6" w14:textId="77777777" w:rsidR="009103DA" w:rsidRDefault="009103DA" w:rsidP="009103DA">
      <w:pPr>
        <w:pStyle w:val="B1"/>
      </w:pPr>
      <w:r>
        <w:t>1.</w:t>
      </w:r>
      <w:r>
        <w:tab/>
        <w:t>take the first 5 or 6 digits, depending on whether a 2 or 3 digit MNC is used (see 3GPP TS 31.102 [27]) and separate them into MCC and MNC; if the MNC is 2 digits then a zero shall be added at the beginning;</w:t>
      </w:r>
    </w:p>
    <w:p w14:paraId="2D77008C" w14:textId="77777777" w:rsidR="009103DA" w:rsidRPr="006210D2" w:rsidRDefault="009103DA" w:rsidP="009103DA">
      <w:pPr>
        <w:pStyle w:val="B1"/>
      </w:pPr>
      <w:r>
        <w:t>2.</w:t>
      </w:r>
      <w:r>
        <w:tab/>
        <w:t>use the MCC and MNC derived in step 1 to create the "mnc&lt;MNC&gt;.mcc&lt;MCC&gt;.3gppnetwork.org" domain name;</w:t>
      </w:r>
    </w:p>
    <w:p w14:paraId="495CC201" w14:textId="77777777" w:rsidR="009103DA" w:rsidRDefault="009103DA" w:rsidP="009103DA">
      <w:pPr>
        <w:pStyle w:val="B1"/>
      </w:pPr>
      <w:r>
        <w:t>3.</w:t>
      </w:r>
      <w:r>
        <w:tab/>
        <w:t>add the label "epc" to the beginning of the domain name.</w:t>
      </w:r>
    </w:p>
    <w:p w14:paraId="068B78F8" w14:textId="77777777" w:rsidR="009103DA" w:rsidRDefault="009103DA" w:rsidP="009103DA">
      <w:r>
        <w:t>An example of a Home Network Realm/Domain is:</w:t>
      </w:r>
    </w:p>
    <w:p w14:paraId="2FAC80BC" w14:textId="77777777" w:rsidR="009103DA" w:rsidRDefault="009103DA" w:rsidP="009103DA">
      <w:pPr>
        <w:pStyle w:val="B1"/>
      </w:pPr>
      <w:r>
        <w:tab/>
        <w:t>IMSI in use: 234150999999999;</w:t>
      </w:r>
    </w:p>
    <w:p w14:paraId="07D38072" w14:textId="77777777" w:rsidR="009103DA" w:rsidRDefault="009103DA" w:rsidP="009103DA">
      <w:pPr>
        <w:pStyle w:val="B1"/>
      </w:pPr>
      <w:r>
        <w:lastRenderedPageBreak/>
        <w:t>Where:</w:t>
      </w:r>
    </w:p>
    <w:p w14:paraId="57F34837" w14:textId="77777777" w:rsidR="009103DA" w:rsidRDefault="009103DA" w:rsidP="009103DA">
      <w:pPr>
        <w:pStyle w:val="B1"/>
      </w:pPr>
      <w:r>
        <w:tab/>
        <w:t>MCC = 234;</w:t>
      </w:r>
    </w:p>
    <w:p w14:paraId="2B2645AA" w14:textId="77777777" w:rsidR="009103DA" w:rsidRDefault="009103DA" w:rsidP="009103DA">
      <w:pPr>
        <w:pStyle w:val="B1"/>
      </w:pPr>
      <w:r>
        <w:tab/>
        <w:t>MNC = 15;</w:t>
      </w:r>
    </w:p>
    <w:p w14:paraId="764B62DF" w14:textId="77777777" w:rsidR="009103DA" w:rsidRDefault="009103DA" w:rsidP="009103DA">
      <w:pPr>
        <w:pStyle w:val="B1"/>
      </w:pPr>
      <w:r>
        <w:tab/>
        <w:t>MSIN = 0999999999;</w:t>
      </w:r>
    </w:p>
    <w:p w14:paraId="451CF63A" w14:textId="77777777" w:rsidR="009103DA" w:rsidRDefault="009103DA" w:rsidP="009103DA">
      <w:r>
        <w:t>Which gives the Home Network Realm/Domain name: epc.mnc015.mcc234.3gppnetwork.org.</w:t>
      </w:r>
    </w:p>
    <w:p w14:paraId="031EFA99" w14:textId="77777777" w:rsidR="009103DA" w:rsidRDefault="009103DA" w:rsidP="009103DA">
      <w:pPr>
        <w:pStyle w:val="NO"/>
      </w:pPr>
      <w:r>
        <w:t>NOTE:</w:t>
      </w:r>
      <w:r>
        <w:tab/>
      </w:r>
      <w:r w:rsidRPr="00B63AD2">
        <w:t xml:space="preserve">If it is not possible for </w:t>
      </w:r>
      <w:r>
        <w:t>a</w:t>
      </w:r>
      <w:r w:rsidRPr="00B63AD2">
        <w:t xml:space="preserve"> UE to identify whether a 2 or 3 digit MNC is used (</w:t>
      </w:r>
      <w:r w:rsidRPr="002937EF">
        <w:t>e.g. USIM is inserted and the length of MNC in the IMSI is not available in the</w:t>
      </w:r>
      <w:r w:rsidRPr="00B63AD2">
        <w:t xml:space="preserve"> "Administrative data" data file), it is implementation dependent </w:t>
      </w:r>
      <w:r>
        <w:t xml:space="preserve">how </w:t>
      </w:r>
      <w:r w:rsidRPr="00B63AD2">
        <w:t xml:space="preserve">the UE </w:t>
      </w:r>
      <w:r>
        <w:t xml:space="preserve">determines the length of </w:t>
      </w:r>
      <w:r w:rsidRPr="00B63AD2">
        <w:t>the MNC</w:t>
      </w:r>
      <w:r>
        <w:t xml:space="preserve"> (2 or 3 digits).</w:t>
      </w:r>
    </w:p>
    <w:p w14:paraId="568065CB" w14:textId="77777777" w:rsidR="009103DA" w:rsidRDefault="009103DA" w:rsidP="00BB7F6A">
      <w:pPr>
        <w:pStyle w:val="Heading2"/>
      </w:pPr>
      <w:bookmarkStart w:id="2181" w:name="_Toc19695413"/>
      <w:bookmarkStart w:id="2182" w:name="_Toc27225480"/>
      <w:bookmarkStart w:id="2183" w:name="_Toc36112338"/>
      <w:bookmarkStart w:id="2184" w:name="_Toc36112741"/>
      <w:bookmarkStart w:id="2185" w:name="_Toc44854300"/>
      <w:bookmarkStart w:id="2186" w:name="_Toc51839693"/>
      <w:bookmarkStart w:id="2187" w:name="_Toc57880285"/>
      <w:bookmarkStart w:id="2188" w:name="_Toc57880690"/>
      <w:bookmarkStart w:id="2189" w:name="_Toc57881095"/>
      <w:bookmarkStart w:id="2190" w:name="_Toc120005715"/>
      <w:bookmarkStart w:id="2191" w:name="_Toc136329297"/>
      <w:r>
        <w:t>19.3</w:t>
      </w:r>
      <w:r>
        <w:tab/>
        <w:t>3GPP access to non-3GPP access interworking</w:t>
      </w:r>
      <w:bookmarkEnd w:id="2181"/>
      <w:bookmarkEnd w:id="2182"/>
      <w:bookmarkEnd w:id="2183"/>
      <w:bookmarkEnd w:id="2184"/>
      <w:bookmarkEnd w:id="2185"/>
      <w:bookmarkEnd w:id="2186"/>
      <w:bookmarkEnd w:id="2187"/>
      <w:bookmarkEnd w:id="2188"/>
      <w:bookmarkEnd w:id="2189"/>
      <w:bookmarkEnd w:id="2190"/>
      <w:bookmarkEnd w:id="2191"/>
    </w:p>
    <w:p w14:paraId="16CE0F04" w14:textId="77777777" w:rsidR="009103DA" w:rsidRDefault="009103DA" w:rsidP="00BB7F6A">
      <w:pPr>
        <w:pStyle w:val="Heading3"/>
      </w:pPr>
      <w:bookmarkStart w:id="2192" w:name="_Toc19695414"/>
      <w:bookmarkStart w:id="2193" w:name="_Toc27225481"/>
      <w:bookmarkStart w:id="2194" w:name="_Toc36112339"/>
      <w:bookmarkStart w:id="2195" w:name="_Toc36112742"/>
      <w:bookmarkStart w:id="2196" w:name="_Toc44854301"/>
      <w:bookmarkStart w:id="2197" w:name="_Toc51839694"/>
      <w:bookmarkStart w:id="2198" w:name="_Toc57880286"/>
      <w:bookmarkStart w:id="2199" w:name="_Toc57880691"/>
      <w:bookmarkStart w:id="2200" w:name="_Toc57881096"/>
      <w:bookmarkStart w:id="2201" w:name="_Toc120005716"/>
      <w:bookmarkStart w:id="2202" w:name="_Toc136329298"/>
      <w:r>
        <w:t>19.3.1</w:t>
      </w:r>
      <w:r>
        <w:tab/>
        <w:t>Introduction</w:t>
      </w:r>
      <w:bookmarkEnd w:id="2192"/>
      <w:bookmarkEnd w:id="2193"/>
      <w:bookmarkEnd w:id="2194"/>
      <w:bookmarkEnd w:id="2195"/>
      <w:bookmarkEnd w:id="2196"/>
      <w:bookmarkEnd w:id="2197"/>
      <w:bookmarkEnd w:id="2198"/>
      <w:bookmarkEnd w:id="2199"/>
      <w:bookmarkEnd w:id="2200"/>
      <w:bookmarkEnd w:id="2201"/>
      <w:bookmarkEnd w:id="2202"/>
    </w:p>
    <w:p w14:paraId="7A22D701" w14:textId="77777777" w:rsidR="009103DA" w:rsidRDefault="009103DA" w:rsidP="009103DA">
      <w:r>
        <w:t>This clause describes the format of the UE identification needed to access the 3GPP EPC from both 3GPP and non</w:t>
      </w:r>
      <w:r>
        <w:noBreakHyphen/>
        <w:t>3GPP accesses.</w:t>
      </w:r>
    </w:p>
    <w:p w14:paraId="259F374D" w14:textId="77777777" w:rsidR="009103DA" w:rsidRDefault="009103DA" w:rsidP="009103DA">
      <w:r>
        <w:t>The NAI is generated respectively by the S-GW at the S5/S8 reference point and by the UE for the S2a, S2b and S2c reference points.</w:t>
      </w:r>
    </w:p>
    <w:p w14:paraId="68195B37" w14:textId="77777777" w:rsidR="009103DA" w:rsidRDefault="009103DA" w:rsidP="009103DA">
      <w:r>
        <w:t>The NAI shall be generated as follows:</w:t>
      </w:r>
    </w:p>
    <w:p w14:paraId="2FCD2971" w14:textId="77777777" w:rsidR="009103DA" w:rsidRDefault="009103DA" w:rsidP="009103DA">
      <w:pPr>
        <w:pStyle w:val="B1"/>
      </w:pPr>
      <w:r>
        <w:t>-</w:t>
      </w:r>
      <w:r>
        <w:tab/>
        <w:t>based on the IMSI when the UE is performing a non-emergency Attach;</w:t>
      </w:r>
    </w:p>
    <w:p w14:paraId="6CBBB36F" w14:textId="5D7CF2B4" w:rsidR="009103DA" w:rsidRDefault="009103DA" w:rsidP="009103DA">
      <w:pPr>
        <w:pStyle w:val="B1"/>
      </w:pPr>
      <w:r>
        <w:t>-</w:t>
      </w:r>
      <w:r>
        <w:tab/>
        <w:t xml:space="preserve">based on the IMEI when the UE is performing an emergency attach and IMSI is not available (see </w:t>
      </w:r>
      <w:r w:rsidR="00D60F0F">
        <w:t>clause 1</w:t>
      </w:r>
      <w:r>
        <w:t>9.3.6); or</w:t>
      </w:r>
    </w:p>
    <w:p w14:paraId="77DF8BED" w14:textId="77777777" w:rsidR="009103DA" w:rsidRDefault="009103DA" w:rsidP="009103DA">
      <w:pPr>
        <w:pStyle w:val="B1"/>
      </w:pPr>
      <w:r>
        <w:t>-</w:t>
      </w:r>
      <w:r>
        <w:tab/>
        <w:t>based on the IMSI or the IMEI (depending on the interface and information element) when the UE is performing an emergency attach and IMSI is available in the UE, as follows:</w:t>
      </w:r>
    </w:p>
    <w:p w14:paraId="560804CC" w14:textId="11D0D0A1" w:rsidR="009103DA" w:rsidRDefault="009103DA" w:rsidP="009103DA">
      <w:pPr>
        <w:pStyle w:val="B2"/>
      </w:pPr>
      <w:r>
        <w:t>-</w:t>
      </w:r>
      <w:r>
        <w:tab/>
        <w:t>a UE that has an IMSI shall construct an Emergency NAI</w:t>
      </w:r>
      <w:r w:rsidRPr="00314D7B">
        <w:t xml:space="preserve"> based on IMSI</w:t>
      </w:r>
      <w:r>
        <w:t xml:space="preserve"> (see </w:t>
      </w:r>
      <w:r w:rsidR="00D60F0F">
        <w:t>clause 4</w:t>
      </w:r>
      <w:r>
        <w:t xml:space="preserve">.6.1 of 3GPP TS 23.402 [68] and </w:t>
      </w:r>
      <w:r w:rsidR="00D60F0F">
        <w:t>clause 1</w:t>
      </w:r>
      <w:r>
        <w:t>9.3.9 of this specification);</w:t>
      </w:r>
    </w:p>
    <w:p w14:paraId="0CACF023" w14:textId="77777777" w:rsidR="009103DA" w:rsidRDefault="009103DA" w:rsidP="009103DA">
      <w:pPr>
        <w:pStyle w:val="B2"/>
      </w:pPr>
      <w:r>
        <w:t>-</w:t>
      </w:r>
      <w:r>
        <w:tab/>
        <w:t>if the IMSI is not authenticated by the network, the network requests the IMEI from the UE and the network shall then construct a NAI based on the IMEI for identifying the user in the EPC (see 3GPP TS 29.273 [78]).</w:t>
      </w:r>
    </w:p>
    <w:p w14:paraId="61852303" w14:textId="77777777" w:rsidR="009103DA" w:rsidRDefault="009103DA" w:rsidP="009103DA">
      <w:r>
        <w:t>For further information on the use of the parameters see the clauses below and 3GPP TS 33.402 [69] and 3GPP TS 29.273 [78].</w:t>
      </w:r>
    </w:p>
    <w:p w14:paraId="4B9D220D" w14:textId="77777777" w:rsidR="009103DA" w:rsidRDefault="009103DA" w:rsidP="00BB7F6A">
      <w:pPr>
        <w:pStyle w:val="Heading3"/>
      </w:pPr>
      <w:bookmarkStart w:id="2203" w:name="_Toc19695415"/>
      <w:bookmarkStart w:id="2204" w:name="_Toc27225482"/>
      <w:bookmarkStart w:id="2205" w:name="_Toc36112340"/>
      <w:bookmarkStart w:id="2206" w:name="_Toc36112743"/>
      <w:bookmarkStart w:id="2207" w:name="_Toc44854302"/>
      <w:bookmarkStart w:id="2208" w:name="_Toc51839695"/>
      <w:bookmarkStart w:id="2209" w:name="_Toc57880287"/>
      <w:bookmarkStart w:id="2210" w:name="_Toc57880692"/>
      <w:bookmarkStart w:id="2211" w:name="_Toc57881097"/>
      <w:bookmarkStart w:id="2212" w:name="_Toc120005717"/>
      <w:bookmarkStart w:id="2213" w:name="_Toc136329299"/>
      <w:r>
        <w:t>19.3.2</w:t>
      </w:r>
      <w:r>
        <w:tab/>
        <w:t>Root NAI</w:t>
      </w:r>
      <w:bookmarkEnd w:id="2203"/>
      <w:bookmarkEnd w:id="2204"/>
      <w:bookmarkEnd w:id="2205"/>
      <w:bookmarkEnd w:id="2206"/>
      <w:bookmarkEnd w:id="2207"/>
      <w:bookmarkEnd w:id="2208"/>
      <w:bookmarkEnd w:id="2209"/>
      <w:bookmarkEnd w:id="2210"/>
      <w:bookmarkEnd w:id="2211"/>
      <w:bookmarkEnd w:id="2212"/>
      <w:bookmarkEnd w:id="2213"/>
    </w:p>
    <w:p w14:paraId="66301F24" w14:textId="20FC2811" w:rsidR="009103DA" w:rsidRDefault="009103DA" w:rsidP="009103DA">
      <w:r>
        <w:t xml:space="preserve">The Root NAI shall take the form of an NAI, and shall have the form username@realm as specified in </w:t>
      </w:r>
      <w:r w:rsidR="00D60F0F">
        <w:t>clause </w:t>
      </w:r>
      <w:r w:rsidR="00D60F0F">
        <w:rPr>
          <w:rFonts w:hint="eastAsia"/>
          <w:lang w:eastAsia="zh-CN"/>
        </w:rPr>
        <w:t>2</w:t>
      </w:r>
      <w:r>
        <w:rPr>
          <w:rFonts w:hint="eastAsia"/>
          <w:lang w:eastAsia="zh-CN"/>
        </w:rPr>
        <w:t>.1</w:t>
      </w:r>
      <w:r>
        <w:t xml:space="preserve"> of </w:t>
      </w:r>
      <w:r w:rsidR="004E20DA">
        <w:t>IETF RFC </w:t>
      </w:r>
      <w:r>
        <w:t>4282 [53].</w:t>
      </w:r>
    </w:p>
    <w:p w14:paraId="5F27A0C9" w14:textId="77777777" w:rsidR="009103DA" w:rsidRDefault="009103DA" w:rsidP="009103DA">
      <w:r>
        <w:t>When the username part is the IMSI, the realm part of Root NAI shall be built according to the following steps:</w:t>
      </w:r>
    </w:p>
    <w:p w14:paraId="0E5030C4" w14:textId="2396CFDB" w:rsidR="009103DA" w:rsidRDefault="009103DA" w:rsidP="009103DA">
      <w:pPr>
        <w:pStyle w:val="B1"/>
        <w:rPr>
          <w:snapToGrid w:val="0"/>
        </w:rPr>
      </w:pPr>
      <w:r>
        <w:rPr>
          <w:snapToGrid w:val="0"/>
        </w:rPr>
        <w:t>1.</w:t>
      </w:r>
      <w:r>
        <w:rPr>
          <w:snapToGrid w:val="0"/>
        </w:rPr>
        <w:tab/>
        <w:t xml:space="preserve">Convert the leading digits of the IMSI, i.e. MNC and MCC, into a domain name, as described in </w:t>
      </w:r>
      <w:r w:rsidR="00D60F0F">
        <w:rPr>
          <w:snapToGrid w:val="0"/>
        </w:rPr>
        <w:t>clause 1</w:t>
      </w:r>
      <w:r>
        <w:rPr>
          <w:snapToGrid w:val="0"/>
        </w:rPr>
        <w:t>9.2.</w:t>
      </w:r>
    </w:p>
    <w:p w14:paraId="356B7857" w14:textId="77777777" w:rsidR="009103DA" w:rsidRDefault="009103DA" w:rsidP="009103DA">
      <w:pPr>
        <w:pStyle w:val="B1"/>
        <w:rPr>
          <w:snapToGrid w:val="0"/>
        </w:rPr>
      </w:pPr>
      <w:r>
        <w:rPr>
          <w:snapToGrid w:val="0"/>
        </w:rPr>
        <w:t>2.</w:t>
      </w:r>
      <w:r>
        <w:rPr>
          <w:snapToGrid w:val="0"/>
        </w:rPr>
        <w:tab/>
        <w:t>Prefix domain name with the label of "nai".</w:t>
      </w:r>
    </w:p>
    <w:p w14:paraId="76F470BA" w14:textId="77777777" w:rsidR="009103DA" w:rsidRDefault="009103DA" w:rsidP="009103DA">
      <w:pPr>
        <w:rPr>
          <w:snapToGrid w:val="0"/>
        </w:rPr>
      </w:pPr>
      <w:r>
        <w:rPr>
          <w:snapToGrid w:val="0"/>
        </w:rPr>
        <w:t>The resulting realm part of the Root NAI will be in the form:</w:t>
      </w:r>
    </w:p>
    <w:p w14:paraId="1A958895" w14:textId="77777777" w:rsidR="009103DA" w:rsidRDefault="009103DA" w:rsidP="009103DA">
      <w:pPr>
        <w:pStyle w:val="EX"/>
      </w:pPr>
      <w:r>
        <w:rPr>
          <w:snapToGrid w:val="0"/>
        </w:rPr>
        <w:t>"@nai.epc.mnc&lt;MNC&gt;.mcc&lt;MCC&gt;</w:t>
      </w:r>
      <w:r>
        <w:t>.3gppnetwork.org"</w:t>
      </w:r>
    </w:p>
    <w:p w14:paraId="75A57D17" w14:textId="77777777" w:rsidR="009103DA" w:rsidRDefault="009103DA" w:rsidP="009103DA">
      <w:r>
        <w:t>When including the IMSI, the Root NAI is prepended with a specific leading digit when used for EAP authentication (see 3GPP TS 29.273 [78]) in order to differentiate between EAP authentication method. The leading digit is:</w:t>
      </w:r>
    </w:p>
    <w:p w14:paraId="68BCC7B3" w14:textId="1C9B2BAD" w:rsidR="009103DA" w:rsidRDefault="009103DA" w:rsidP="009103DA">
      <w:pPr>
        <w:pStyle w:val="B1"/>
      </w:pPr>
      <w:r>
        <w:t>-</w:t>
      </w:r>
      <w:r>
        <w:tab/>
        <w:t xml:space="preserve">"0" when used in EAP-AKA, as specified in </w:t>
      </w:r>
      <w:r w:rsidR="004E20DA">
        <w:t>IETF RFC </w:t>
      </w:r>
      <w:r>
        <w:t>4187 [50]</w:t>
      </w:r>
    </w:p>
    <w:p w14:paraId="2D46110B" w14:textId="4F5AEEF8" w:rsidR="009103DA" w:rsidRDefault="009103DA" w:rsidP="009103DA">
      <w:pPr>
        <w:pStyle w:val="B1"/>
      </w:pPr>
      <w:r>
        <w:t>-</w:t>
      </w:r>
      <w:r>
        <w:tab/>
        <w:t xml:space="preserve">"6" when used in EAP-AKA', as specified in </w:t>
      </w:r>
      <w:r w:rsidR="004E20DA">
        <w:rPr>
          <w:rFonts w:hint="eastAsia"/>
          <w:lang w:eastAsia="zh-CN"/>
        </w:rPr>
        <w:t>IETF RFC </w:t>
      </w:r>
      <w:r>
        <w:t>5448 [82].</w:t>
      </w:r>
    </w:p>
    <w:p w14:paraId="7408A5DD" w14:textId="77777777" w:rsidR="009103DA" w:rsidRDefault="009103DA" w:rsidP="009103DA">
      <w:pPr>
        <w:rPr>
          <w:snapToGrid w:val="0"/>
        </w:rPr>
      </w:pPr>
      <w:r>
        <w:rPr>
          <w:snapToGrid w:val="0"/>
        </w:rPr>
        <w:lastRenderedPageBreak/>
        <w:t>The resulting Root NAI will be in the form:</w:t>
      </w:r>
    </w:p>
    <w:p w14:paraId="0AD00B72" w14:textId="77777777" w:rsidR="009103DA" w:rsidRDefault="009103DA" w:rsidP="009103DA">
      <w:pPr>
        <w:pStyle w:val="EX"/>
      </w:pPr>
      <w:r>
        <w:rPr>
          <w:snapToGrid w:val="0"/>
        </w:rPr>
        <w:t>"0&lt;IMSI&gt;@nai.epc.mnc&lt;MNC&gt;.mcc&lt;MCC&gt;</w:t>
      </w:r>
      <w:r>
        <w:t>.3gppnetwork.org" when used for EAP AKA authentication</w:t>
      </w:r>
    </w:p>
    <w:p w14:paraId="6A53C723" w14:textId="77777777" w:rsidR="009103DA" w:rsidRDefault="009103DA" w:rsidP="009103DA">
      <w:pPr>
        <w:pStyle w:val="EX"/>
      </w:pPr>
      <w:r>
        <w:rPr>
          <w:snapToGrid w:val="0"/>
        </w:rPr>
        <w:t>"6&lt;IMSI&gt;@nai.epc.mnc&lt;MNC&gt;.mcc&lt;MCC&gt;</w:t>
      </w:r>
      <w:r>
        <w:t>.3gppnetwork.org" when used for EAP AKA' authentication</w:t>
      </w:r>
    </w:p>
    <w:p w14:paraId="2B0B88CB" w14:textId="77777777" w:rsidR="009103DA" w:rsidRDefault="009103DA" w:rsidP="009103DA">
      <w:r w:rsidRPr="00003808">
        <w:t xml:space="preserve">For example, </w:t>
      </w:r>
      <w:r>
        <w:t>i</w:t>
      </w:r>
      <w:r w:rsidRPr="00003808">
        <w:t>f the IMSI is 234150999999999 (MCC</w:t>
      </w:r>
      <w:r>
        <w:t xml:space="preserve"> = 234, MNC = 15), the Root NAI </w:t>
      </w:r>
      <w:r w:rsidRPr="00003808">
        <w:t>takes the form</w:t>
      </w:r>
      <w:r>
        <w:t xml:space="preserve"> </w:t>
      </w:r>
      <w:r w:rsidRPr="00DC117E">
        <w:t>0234150999999999@nai.epc.mnc015.mcc234.3gppnetwork.org</w:t>
      </w:r>
      <w:r>
        <w:t xml:space="preserve"> for EAP AKA authentication</w:t>
      </w:r>
      <w:r>
        <w:rPr>
          <w:rFonts w:hint="eastAsia"/>
          <w:lang w:eastAsia="zh-CN"/>
        </w:rPr>
        <w:t xml:space="preserve"> and </w:t>
      </w:r>
      <w:r>
        <w:rPr>
          <w:lang w:eastAsia="zh-CN"/>
        </w:rPr>
        <w:t xml:space="preserve">the Root NAI </w:t>
      </w:r>
      <w:r>
        <w:rPr>
          <w:rFonts w:hint="eastAsia"/>
          <w:lang w:eastAsia="zh-CN"/>
        </w:rPr>
        <w:t xml:space="preserve">takes the form </w:t>
      </w:r>
      <w:r>
        <w:t>6</w:t>
      </w:r>
      <w:r w:rsidRPr="00003808">
        <w:t>234150999999999@</w:t>
      </w:r>
      <w:r>
        <w:t>nai.</w:t>
      </w:r>
      <w:r w:rsidRPr="00003808">
        <w:t>epc.mnc015.mcc234.3gppnetwork.org</w:t>
      </w:r>
      <w:r>
        <w:t xml:space="preserve"> for EAP AKA' authentication</w:t>
      </w:r>
      <w:r w:rsidRPr="00003808">
        <w:t>.</w:t>
      </w:r>
    </w:p>
    <w:p w14:paraId="748BAFFB" w14:textId="77777777" w:rsidR="009103DA" w:rsidRDefault="009103DA" w:rsidP="009103DA">
      <w:r>
        <w:t>The NAI sent in the Mobile Node Identifier field in PMIPv6 shall not include the digit prepended in front of the IMSI based username that is described above.</w:t>
      </w:r>
    </w:p>
    <w:p w14:paraId="2DEB2107" w14:textId="77777777" w:rsidR="009103DA" w:rsidRDefault="009103DA" w:rsidP="00BB7F6A">
      <w:pPr>
        <w:pStyle w:val="Heading3"/>
      </w:pPr>
      <w:bookmarkStart w:id="2214" w:name="_Toc19695416"/>
      <w:bookmarkStart w:id="2215" w:name="_Toc27225483"/>
      <w:bookmarkStart w:id="2216" w:name="_Toc36112341"/>
      <w:bookmarkStart w:id="2217" w:name="_Toc36112744"/>
      <w:bookmarkStart w:id="2218" w:name="_Toc44854303"/>
      <w:bookmarkStart w:id="2219" w:name="_Toc51839696"/>
      <w:bookmarkStart w:id="2220" w:name="_Toc57880288"/>
      <w:bookmarkStart w:id="2221" w:name="_Toc57880693"/>
      <w:bookmarkStart w:id="2222" w:name="_Toc57881098"/>
      <w:bookmarkStart w:id="2223" w:name="_Toc120005718"/>
      <w:bookmarkStart w:id="2224" w:name="_Toc136329300"/>
      <w:r>
        <w:t>19.3.3</w:t>
      </w:r>
      <w:r>
        <w:tab/>
        <w:t>Decorated NAI</w:t>
      </w:r>
      <w:bookmarkEnd w:id="2214"/>
      <w:bookmarkEnd w:id="2215"/>
      <w:bookmarkEnd w:id="2216"/>
      <w:bookmarkEnd w:id="2217"/>
      <w:bookmarkEnd w:id="2218"/>
      <w:bookmarkEnd w:id="2219"/>
      <w:bookmarkEnd w:id="2220"/>
      <w:bookmarkEnd w:id="2221"/>
      <w:bookmarkEnd w:id="2222"/>
      <w:bookmarkEnd w:id="2223"/>
      <w:bookmarkEnd w:id="2224"/>
    </w:p>
    <w:p w14:paraId="305ED24D" w14:textId="69F4427D" w:rsidR="009103DA" w:rsidRDefault="009103DA" w:rsidP="009103DA">
      <w:r>
        <w:t xml:space="preserve">The Decorated NAI shall take the form of a NAI and shall have the form 'homerealm!username@otherrealm' </w:t>
      </w:r>
      <w:r>
        <w:rPr>
          <w:rFonts w:hint="eastAsia"/>
          <w:lang w:eastAsia="zh-CN"/>
        </w:rPr>
        <w:t xml:space="preserve">or </w:t>
      </w:r>
      <w:r>
        <w:t>'</w:t>
      </w:r>
      <w:r>
        <w:rPr>
          <w:rFonts w:hint="eastAsia"/>
          <w:lang w:eastAsia="zh-CN"/>
        </w:rPr>
        <w:t>Visitedrealm!</w:t>
      </w:r>
      <w:r>
        <w:t>homerealm!username@</w:t>
      </w:r>
      <w:r>
        <w:rPr>
          <w:rFonts w:hint="eastAsia"/>
          <w:lang w:eastAsia="zh-CN"/>
        </w:rPr>
        <w:t>otherr</w:t>
      </w:r>
      <w:r>
        <w:t>ealm'</w:t>
      </w:r>
      <w:r>
        <w:rPr>
          <w:rFonts w:hint="eastAsia"/>
          <w:lang w:eastAsia="zh-CN"/>
        </w:rPr>
        <w:t xml:space="preserve"> </w:t>
      </w:r>
      <w:r>
        <w:t xml:space="preserve">as specified in </w:t>
      </w:r>
      <w:r w:rsidR="00D60F0F">
        <w:t>clause </w:t>
      </w:r>
      <w:r w:rsidR="00D60F0F">
        <w:rPr>
          <w:rFonts w:hint="eastAsia"/>
          <w:lang w:eastAsia="zh-CN"/>
        </w:rPr>
        <w:t>2</w:t>
      </w:r>
      <w:r>
        <w:rPr>
          <w:rFonts w:hint="eastAsia"/>
          <w:lang w:eastAsia="zh-CN"/>
        </w:rPr>
        <w:t>.7</w:t>
      </w:r>
      <w:r>
        <w:t xml:space="preserve"> of the </w:t>
      </w:r>
      <w:r w:rsidR="004E20DA">
        <w:t>IETF RFC </w:t>
      </w:r>
      <w:r>
        <w:t>4282 [53].</w:t>
      </w:r>
    </w:p>
    <w:p w14:paraId="40B695C3" w14:textId="69E193E7" w:rsidR="009103DA" w:rsidRDefault="009103DA" w:rsidP="009103DA">
      <w:r>
        <w:t xml:space="preserve">The realm part of Decorated NAI consists of 'otherrealm', see the </w:t>
      </w:r>
      <w:r w:rsidR="004E20DA">
        <w:t>IETF RFC </w:t>
      </w:r>
      <w:r>
        <w:t xml:space="preserve">4282 [53]. 'Homerealm' is the realm as specified in </w:t>
      </w:r>
      <w:r w:rsidR="00D60F0F">
        <w:t>clause 1</w:t>
      </w:r>
      <w:r>
        <w:t>9.2, using the HPLMN ID ('homeMCC' + 'homeMNC)'. '</w:t>
      </w:r>
      <w:r>
        <w:rPr>
          <w:rFonts w:hint="eastAsia"/>
          <w:lang w:eastAsia="zh-CN"/>
        </w:rPr>
        <w:t>Visited</w:t>
      </w:r>
      <w:r>
        <w:t>realm' is the realm</w:t>
      </w:r>
      <w:r>
        <w:rPr>
          <w:rFonts w:hint="eastAsia"/>
          <w:lang w:eastAsia="zh-CN"/>
        </w:rPr>
        <w:t xml:space="preserve"> built </w:t>
      </w:r>
      <w:r>
        <w:t xml:space="preserve">using the </w:t>
      </w:r>
      <w:r>
        <w:rPr>
          <w:rFonts w:hint="eastAsia"/>
          <w:lang w:eastAsia="zh-CN"/>
        </w:rPr>
        <w:t>V</w:t>
      </w:r>
      <w:r>
        <w:t>PLMN ID ('</w:t>
      </w:r>
      <w:r>
        <w:rPr>
          <w:rFonts w:hint="eastAsia"/>
          <w:lang w:eastAsia="zh-CN"/>
        </w:rPr>
        <w:t>Visited</w:t>
      </w:r>
      <w:r>
        <w:t>MCC' + '</w:t>
      </w:r>
      <w:r>
        <w:rPr>
          <w:rFonts w:hint="eastAsia"/>
          <w:lang w:eastAsia="zh-CN"/>
        </w:rPr>
        <w:t>Visited</w:t>
      </w:r>
      <w:r>
        <w:t>MNC)'</w:t>
      </w:r>
      <w:r>
        <w:rPr>
          <w:rFonts w:hint="eastAsia"/>
          <w:lang w:eastAsia="zh-CN"/>
        </w:rPr>
        <w:t>,</w:t>
      </w:r>
      <w:r>
        <w:rPr>
          <w:lang w:eastAsia="zh-CN"/>
        </w:rPr>
        <w:t xml:space="preserve"> </w:t>
      </w:r>
      <w:r>
        <w:t>'Otherrealm' is:</w:t>
      </w:r>
    </w:p>
    <w:p w14:paraId="379C1FC0" w14:textId="0B662AC0" w:rsidR="009103DA" w:rsidRDefault="009103DA" w:rsidP="009103DA">
      <w:pPr>
        <w:pStyle w:val="B1"/>
      </w:pPr>
      <w:r>
        <w:t>-</w:t>
      </w:r>
      <w:r>
        <w:tab/>
        <w:t>the realm built using the PLMN ID (visitedMCC + visited MNC) if the service provider selected as a result of the service provider selection (see 3GPP </w:t>
      </w:r>
      <w:r w:rsidR="00D60F0F">
        <w:t>TS 2</w:t>
      </w:r>
      <w:r>
        <w:t>4.302</w:t>
      </w:r>
      <w:r w:rsidR="00D60F0F">
        <w:t> [</w:t>
      </w:r>
      <w:r>
        <w:t>77]) has a PLMN ID; or</w:t>
      </w:r>
    </w:p>
    <w:p w14:paraId="7B7ACE48" w14:textId="3229ABCF" w:rsidR="009103DA" w:rsidRDefault="009103DA" w:rsidP="009103DA">
      <w:pPr>
        <w:pStyle w:val="B1"/>
      </w:pPr>
      <w:r>
        <w:t>-</w:t>
      </w:r>
      <w:r>
        <w:tab/>
        <w:t>a domain name of a service provider if the selected service provider does not have a PLMN ID (3GPP </w:t>
      </w:r>
      <w:r w:rsidR="00D60F0F">
        <w:t>TS 2</w:t>
      </w:r>
      <w:r>
        <w:t>4.302</w:t>
      </w:r>
      <w:r w:rsidR="00D60F0F">
        <w:t> [</w:t>
      </w:r>
      <w:r>
        <w:t>77]).</w:t>
      </w:r>
    </w:p>
    <w:p w14:paraId="31488F93" w14:textId="72E93312" w:rsidR="009103DA" w:rsidRDefault="009103DA" w:rsidP="009103DA">
      <w:r>
        <w:t>When the username part of Decorated NAI includes the IMSI</w:t>
      </w:r>
      <w:r w:rsidRPr="001D4840">
        <w:rPr>
          <w:snapToGrid w:val="0"/>
        </w:rPr>
        <w:t xml:space="preserve"> </w:t>
      </w:r>
      <w:r w:rsidRPr="004A421C">
        <w:rPr>
          <w:snapToGrid w:val="0"/>
        </w:rPr>
        <w:t xml:space="preserve">and </w:t>
      </w:r>
      <w:r w:rsidRPr="004A421C">
        <w:t>the service provider has a PLMN ID</w:t>
      </w:r>
      <w:r>
        <w:t xml:space="preserve">, the Decorated NAI shall be built following the same steps as specified for Root NAI in </w:t>
      </w:r>
      <w:r w:rsidR="00D60F0F">
        <w:t>clause 1</w:t>
      </w:r>
      <w:r>
        <w:t>9.3.2.</w:t>
      </w:r>
    </w:p>
    <w:p w14:paraId="47B8D823" w14:textId="77777777" w:rsidR="009103DA" w:rsidRDefault="009103DA" w:rsidP="009103DA">
      <w:pPr>
        <w:rPr>
          <w:snapToGrid w:val="0"/>
        </w:rPr>
      </w:pPr>
      <w:r>
        <w:rPr>
          <w:snapToGrid w:val="0"/>
        </w:rPr>
        <w:t>The result will be a decorated NAI of the form:</w:t>
      </w:r>
    </w:p>
    <w:p w14:paraId="19489979" w14:textId="77777777" w:rsidR="009103DA" w:rsidRDefault="009103DA" w:rsidP="009103DA">
      <w:pPr>
        <w:pStyle w:val="B1"/>
        <w:rPr>
          <w:snapToGrid w:val="0"/>
        </w:rPr>
      </w:pPr>
      <w:r>
        <w:rPr>
          <w:snapToGrid w:val="0"/>
        </w:rPr>
        <w:t>-</w:t>
      </w:r>
      <w:r>
        <w:rPr>
          <w:snapToGrid w:val="0"/>
        </w:rPr>
        <w:tab/>
        <w:t>nai.epc.mnc&lt;homeMNC&gt;.mcc&lt;homeMCC&gt;</w:t>
      </w:r>
      <w:r>
        <w:t>.3gppnetwork.org</w:t>
      </w:r>
      <w:r>
        <w:rPr>
          <w:snapToGrid w:val="0"/>
        </w:rPr>
        <w:t xml:space="preserve"> !0&lt;IMSI&gt;@nai.epc.mnc&lt;visitedMNC&gt;.mcc&lt;visitedMCC&gt;.3gppnetwork.org for EAP AKA authentication</w:t>
      </w:r>
      <w:r>
        <w:t>.</w:t>
      </w:r>
    </w:p>
    <w:p w14:paraId="113479DF" w14:textId="77777777" w:rsidR="009103DA" w:rsidRDefault="009103DA" w:rsidP="009103DA">
      <w:pPr>
        <w:pStyle w:val="B1"/>
        <w:rPr>
          <w:snapToGrid w:val="0"/>
        </w:rPr>
      </w:pPr>
      <w:r>
        <w:rPr>
          <w:snapToGrid w:val="0"/>
        </w:rPr>
        <w:t>or</w:t>
      </w:r>
    </w:p>
    <w:p w14:paraId="25341B5B" w14:textId="77777777" w:rsidR="009103DA" w:rsidRDefault="009103DA" w:rsidP="009103DA">
      <w:pPr>
        <w:pStyle w:val="B1"/>
      </w:pPr>
      <w:r>
        <w:rPr>
          <w:snapToGrid w:val="0"/>
        </w:rPr>
        <w:t>-</w:t>
      </w:r>
      <w:r>
        <w:rPr>
          <w:snapToGrid w:val="0"/>
        </w:rPr>
        <w:tab/>
        <w:t>nai.epc.mnc&lt;homeMNC&gt;.mcc&lt;homeMCC&gt;</w:t>
      </w:r>
      <w:r>
        <w:t>.3gppnetwork.org</w:t>
      </w:r>
      <w:r>
        <w:rPr>
          <w:snapToGrid w:val="0"/>
        </w:rPr>
        <w:t xml:space="preserve"> !6&lt;IMSI&gt;@nai.epc.mnc&lt;visitedMNC&gt;.mcc&lt;visitedMCC&gt;.3gppnetwork.org for EAP AKA' authentication.</w:t>
      </w:r>
    </w:p>
    <w:p w14:paraId="5B0A4680" w14:textId="77777777" w:rsidR="009103DA" w:rsidRDefault="009103DA" w:rsidP="009103DA">
      <w:pPr>
        <w:rPr>
          <w:snapToGrid w:val="0"/>
        </w:rPr>
      </w:pPr>
      <w:r>
        <w:t>For example, i</w:t>
      </w:r>
      <w:r>
        <w:rPr>
          <w:snapToGrid w:val="0"/>
        </w:rPr>
        <w:t xml:space="preserve">f </w:t>
      </w:r>
      <w:r>
        <w:t>the service provider has a PLMN ID and</w:t>
      </w:r>
      <w:r>
        <w:rPr>
          <w:snapToGrid w:val="0"/>
        </w:rPr>
        <w:t xml:space="preserve"> the IMSI is 234150999999999 (MCC = 234, MNC = 15) and the PLMN ID of the Selected PLMN is MCC = 610, MNC = 71, then the Decorated NAI takes the form either as:</w:t>
      </w:r>
    </w:p>
    <w:p w14:paraId="343F918A" w14:textId="77777777" w:rsidR="009103DA" w:rsidRDefault="009103DA" w:rsidP="009103DA">
      <w:pPr>
        <w:pStyle w:val="B1"/>
        <w:rPr>
          <w:snapToGrid w:val="0"/>
        </w:rPr>
      </w:pPr>
      <w:r>
        <w:rPr>
          <w:rStyle w:val="EWChar"/>
        </w:rPr>
        <w:t>-</w:t>
      </w:r>
      <w:r>
        <w:rPr>
          <w:rStyle w:val="EWChar"/>
        </w:rPr>
        <w:tab/>
        <w:t>nai.</w:t>
      </w:r>
      <w:r>
        <w:rPr>
          <w:snapToGrid w:val="0"/>
        </w:rPr>
        <w:t>epc</w:t>
      </w:r>
      <w:r w:rsidRPr="00713520">
        <w:rPr>
          <w:snapToGrid w:val="0"/>
        </w:rPr>
        <w:t>.mnc015.mcc234.3gppnetwork.org!0234150999999999@</w:t>
      </w:r>
      <w:r>
        <w:rPr>
          <w:snapToGrid w:val="0"/>
        </w:rPr>
        <w:t>nai.epc</w:t>
      </w:r>
      <w:r w:rsidRPr="00713520">
        <w:rPr>
          <w:snapToGrid w:val="0"/>
        </w:rPr>
        <w:t>.mnc071.mcc610</w:t>
      </w:r>
      <w:r>
        <w:rPr>
          <w:snapToGrid w:val="0"/>
        </w:rPr>
        <w:t>.3gppnetwork.org for EAP AKA authentication</w:t>
      </w:r>
    </w:p>
    <w:p w14:paraId="05BF2A56" w14:textId="77777777" w:rsidR="009103DA" w:rsidRDefault="009103DA" w:rsidP="009103DA">
      <w:pPr>
        <w:pStyle w:val="B1"/>
        <w:rPr>
          <w:snapToGrid w:val="0"/>
        </w:rPr>
      </w:pPr>
      <w:r>
        <w:rPr>
          <w:snapToGrid w:val="0"/>
        </w:rPr>
        <w:t>or</w:t>
      </w:r>
    </w:p>
    <w:p w14:paraId="11C7D87F" w14:textId="77777777" w:rsidR="009103DA" w:rsidRDefault="009103DA" w:rsidP="009103DA">
      <w:pPr>
        <w:pStyle w:val="B1"/>
        <w:rPr>
          <w:snapToGrid w:val="0"/>
        </w:rPr>
      </w:pPr>
      <w:r>
        <w:rPr>
          <w:rStyle w:val="EWChar"/>
        </w:rPr>
        <w:t>-</w:t>
      </w:r>
      <w:r>
        <w:rPr>
          <w:rStyle w:val="EWChar"/>
        </w:rPr>
        <w:tab/>
        <w:t>nai.</w:t>
      </w:r>
      <w:r>
        <w:rPr>
          <w:snapToGrid w:val="0"/>
        </w:rPr>
        <w:t>epc</w:t>
      </w:r>
      <w:r w:rsidRPr="00713520">
        <w:rPr>
          <w:snapToGrid w:val="0"/>
        </w:rPr>
        <w:t>.mnc015.mcc234.3gppnetwork.org!</w:t>
      </w:r>
      <w:r>
        <w:rPr>
          <w:snapToGrid w:val="0"/>
        </w:rPr>
        <w:t>6</w:t>
      </w:r>
      <w:r w:rsidRPr="00713520">
        <w:rPr>
          <w:snapToGrid w:val="0"/>
        </w:rPr>
        <w:t>234150999999999@</w:t>
      </w:r>
      <w:r>
        <w:rPr>
          <w:snapToGrid w:val="0"/>
        </w:rPr>
        <w:t>nai.epc</w:t>
      </w:r>
      <w:r w:rsidRPr="00713520">
        <w:rPr>
          <w:snapToGrid w:val="0"/>
        </w:rPr>
        <w:t>.mnc071.mcc610</w:t>
      </w:r>
      <w:r>
        <w:rPr>
          <w:snapToGrid w:val="0"/>
        </w:rPr>
        <w:t>.3gppnetwork.org for EAP AKA' authentication.</w:t>
      </w:r>
    </w:p>
    <w:p w14:paraId="3AC93CE7" w14:textId="77777777" w:rsidR="009103DA" w:rsidRDefault="009103DA" w:rsidP="009103DA">
      <w:pPr>
        <w:rPr>
          <w:snapToGrid w:val="0"/>
        </w:rPr>
      </w:pPr>
      <w:r>
        <w:t>For example, i</w:t>
      </w:r>
      <w:r>
        <w:rPr>
          <w:snapToGrid w:val="0"/>
        </w:rPr>
        <w:t xml:space="preserve">f </w:t>
      </w:r>
      <w:r>
        <w:t xml:space="preserve">the </w:t>
      </w:r>
      <w:r w:rsidRPr="0036337A">
        <w:t xml:space="preserve">domain name of a service provider </w:t>
      </w:r>
      <w:r>
        <w:t>is '</w:t>
      </w:r>
      <w:r w:rsidRPr="0036337A">
        <w:t>realm.org</w:t>
      </w:r>
      <w:r>
        <w:t>'</w:t>
      </w:r>
      <w:r w:rsidRPr="001D4840">
        <w:t xml:space="preserve"> </w:t>
      </w:r>
      <w:r w:rsidRPr="004A421C">
        <w:t xml:space="preserve">and </w:t>
      </w:r>
      <w:r w:rsidRPr="004A421C">
        <w:rPr>
          <w:lang w:val="en-US"/>
        </w:rPr>
        <w:t xml:space="preserve">IMSI-based permanent username </w:t>
      </w:r>
      <w:r w:rsidRPr="004A421C">
        <w:t>is used</w:t>
      </w:r>
      <w:r>
        <w:t>,</w:t>
      </w:r>
      <w:r>
        <w:rPr>
          <w:snapToGrid w:val="0"/>
        </w:rPr>
        <w:t xml:space="preserve"> then the Decorated NAI takes the form either as:</w:t>
      </w:r>
    </w:p>
    <w:p w14:paraId="55324FAB" w14:textId="77777777" w:rsidR="009103DA" w:rsidRDefault="009103DA" w:rsidP="009103DA">
      <w:pPr>
        <w:pStyle w:val="B1"/>
      </w:pPr>
      <w:r>
        <w:t>-</w:t>
      </w:r>
      <w:r>
        <w:tab/>
      </w:r>
      <w:r w:rsidRPr="0036337A">
        <w:t>nai.epc.mnc&lt;homeMNC&gt;.mcc&lt;homeMCC&gt;.3gppnetwork.org !0&lt;IMSI&gt;@realm.org for EAP AKA authentication</w:t>
      </w:r>
    </w:p>
    <w:p w14:paraId="06274697" w14:textId="77777777" w:rsidR="009103DA" w:rsidRDefault="009103DA" w:rsidP="009103DA">
      <w:pPr>
        <w:pStyle w:val="B1"/>
      </w:pPr>
      <w:r>
        <w:t>or</w:t>
      </w:r>
    </w:p>
    <w:p w14:paraId="2BCBBED0" w14:textId="77777777" w:rsidR="009103DA" w:rsidRPr="0036337A" w:rsidRDefault="009103DA" w:rsidP="009103DA">
      <w:pPr>
        <w:pStyle w:val="B1"/>
      </w:pPr>
      <w:r>
        <w:t>-</w:t>
      </w:r>
      <w:r>
        <w:tab/>
      </w:r>
      <w:r w:rsidRPr="0036337A">
        <w:t>nai.epc.mnc&lt;homeMNC&gt;.mcc&lt;homeMCC&gt;.3gppnetwork.org !6&lt;IMSI&gt;@realm.org for EAP AKA' authentication</w:t>
      </w:r>
      <w:r>
        <w:t>.</w:t>
      </w:r>
    </w:p>
    <w:p w14:paraId="4263EEA1" w14:textId="74C1DFED" w:rsidR="009103DA" w:rsidRDefault="009103DA" w:rsidP="009103DA">
      <w:pPr>
        <w:rPr>
          <w:snapToGrid w:val="0"/>
        </w:rPr>
      </w:pPr>
      <w:r>
        <w:t xml:space="preserve">If the UE has selected a WLAN that directly interworks with a service provider in the Equivalent Visited Service Providers (EVSP) list provided by the RPLMN, see 3GPP TS 23.402 [77], </w:t>
      </w:r>
      <w:r w:rsidR="00D60F0F">
        <w:t>clause </w:t>
      </w:r>
      <w:r w:rsidR="00D60F0F" w:rsidRPr="00E7384C">
        <w:t>4</w:t>
      </w:r>
      <w:r w:rsidRPr="00E7384C">
        <w:t>.8.2</w:t>
      </w:r>
      <w:r>
        <w:t>b,</w:t>
      </w:r>
      <w:r w:rsidRPr="00BC0476">
        <w:t xml:space="preserve"> </w:t>
      </w:r>
      <w:r w:rsidRPr="00437C99">
        <w:t xml:space="preserve">then </w:t>
      </w:r>
      <w:r>
        <w:rPr>
          <w:rFonts w:hint="eastAsia"/>
          <w:lang w:eastAsia="zh-CN"/>
        </w:rPr>
        <w:t>the</w:t>
      </w:r>
      <w:r w:rsidRPr="00437C99">
        <w:t xml:space="preserve"> decorated NAI </w:t>
      </w:r>
      <w:r>
        <w:rPr>
          <w:rFonts w:hint="eastAsia"/>
          <w:lang w:eastAsia="zh-CN"/>
        </w:rPr>
        <w:t xml:space="preserve">is constructed to </w:t>
      </w:r>
      <w:r w:rsidRPr="00437C99">
        <w:t>include the realm of this service provider and the realm of RPLMN.</w:t>
      </w:r>
      <w:r>
        <w:t xml:space="preserve"> I</w:t>
      </w:r>
      <w:r>
        <w:rPr>
          <w:snapToGrid w:val="0"/>
        </w:rPr>
        <w:t xml:space="preserve">f </w:t>
      </w:r>
      <w:r>
        <w:t xml:space="preserve">the </w:t>
      </w:r>
      <w:r w:rsidRPr="0036337A">
        <w:t xml:space="preserve">domain name of a service </w:t>
      </w:r>
      <w:r w:rsidRPr="0036337A">
        <w:lastRenderedPageBreak/>
        <w:t xml:space="preserve">provider </w:t>
      </w:r>
      <w:r>
        <w:t>is '</w:t>
      </w:r>
      <w:r w:rsidRPr="0036337A">
        <w:t>realm.org</w:t>
      </w:r>
      <w:r>
        <w:t>'</w:t>
      </w:r>
      <w:r w:rsidRPr="001D4840">
        <w:t xml:space="preserve"> </w:t>
      </w:r>
      <w:r w:rsidRPr="004A421C">
        <w:t xml:space="preserve">and </w:t>
      </w:r>
      <w:r w:rsidRPr="004A421C">
        <w:rPr>
          <w:lang w:val="en-US"/>
        </w:rPr>
        <w:t xml:space="preserve">IMSI-based permanent username </w:t>
      </w:r>
      <w:r w:rsidRPr="004A421C">
        <w:t>is used</w:t>
      </w:r>
      <w:r>
        <w:t>,</w:t>
      </w:r>
      <w:r>
        <w:rPr>
          <w:snapToGrid w:val="0"/>
        </w:rPr>
        <w:t xml:space="preserve"> then the Decorated NAI with double decoration takes the form either as:</w:t>
      </w:r>
    </w:p>
    <w:p w14:paraId="0EC671C1" w14:textId="77777777" w:rsidR="009103DA" w:rsidRDefault="009103DA" w:rsidP="009103DA">
      <w:pPr>
        <w:pStyle w:val="B1"/>
      </w:pPr>
      <w:r>
        <w:t>-</w:t>
      </w:r>
      <w:r>
        <w:tab/>
      </w:r>
      <w:r w:rsidRPr="0036337A">
        <w:t>nai.epc.mnc&lt;</w:t>
      </w:r>
      <w:r>
        <w:t>rplmn</w:t>
      </w:r>
      <w:r w:rsidRPr="0036337A">
        <w:t>MNC&gt;.mcc&lt;</w:t>
      </w:r>
      <w:r>
        <w:t>rplmn</w:t>
      </w:r>
      <w:r w:rsidRPr="0036337A">
        <w:t>MCC&gt;.3gppnetwork.org !nai.epc.mnc&lt;homeMNC&gt;.mcc&lt;homeMCC&gt;.3gppnetwork.org!0&lt;IMSI&gt;@realm.org</w:t>
      </w:r>
      <w:r w:rsidRPr="002B364D">
        <w:t xml:space="preserve"> </w:t>
      </w:r>
      <w:r w:rsidRPr="0036337A">
        <w:t>for EAP AKA authentication</w:t>
      </w:r>
    </w:p>
    <w:p w14:paraId="6E06B5BA" w14:textId="77777777" w:rsidR="009103DA" w:rsidRDefault="009103DA" w:rsidP="009103DA">
      <w:pPr>
        <w:pStyle w:val="B1"/>
      </w:pPr>
      <w:r>
        <w:t>or</w:t>
      </w:r>
    </w:p>
    <w:p w14:paraId="12769EC1" w14:textId="77777777" w:rsidR="009103DA" w:rsidRPr="002B364D" w:rsidRDefault="009103DA" w:rsidP="009103DA">
      <w:pPr>
        <w:pStyle w:val="B1"/>
      </w:pPr>
      <w:r>
        <w:t>-</w:t>
      </w:r>
      <w:r>
        <w:tab/>
      </w:r>
      <w:r w:rsidRPr="0036337A">
        <w:t>nai.epc.mnc&lt;</w:t>
      </w:r>
      <w:r>
        <w:t>rplmn</w:t>
      </w:r>
      <w:r w:rsidRPr="0036337A">
        <w:t>MNC&gt;.mcc&lt;</w:t>
      </w:r>
      <w:r>
        <w:t>rplmn</w:t>
      </w:r>
      <w:r w:rsidRPr="0036337A">
        <w:t>MCC&gt;.3gppnetwork.org !nai.epc.mnc&lt;homeMNC</w:t>
      </w:r>
      <w:r>
        <w:t>&gt;.mcc&lt;homeMCC&gt;.3gppnetwork.org!</w:t>
      </w:r>
      <w:r>
        <w:rPr>
          <w:rFonts w:hint="eastAsia"/>
          <w:lang w:eastAsia="zh-CN"/>
        </w:rPr>
        <w:t>6</w:t>
      </w:r>
      <w:r w:rsidRPr="0036337A">
        <w:t>&lt;IMSI&gt;@realm.org</w:t>
      </w:r>
      <w:r w:rsidRPr="00FB0EB4">
        <w:t xml:space="preserve"> </w:t>
      </w:r>
      <w:r w:rsidRPr="0036337A">
        <w:t>for EAP AKA' authentication</w:t>
      </w:r>
      <w:r>
        <w:t>.</w:t>
      </w:r>
    </w:p>
    <w:p w14:paraId="6BB50117" w14:textId="1BA38C81" w:rsidR="009103DA" w:rsidRDefault="009103DA" w:rsidP="009103DA">
      <w:r>
        <w:t xml:space="preserve">When the username part of Decorated NAI includes a </w:t>
      </w:r>
      <w:r w:rsidRPr="00F36D85">
        <w:rPr>
          <w:rFonts w:eastAsia="SimSun"/>
          <w:lang w:val="en-US" w:eastAsia="ja-JP"/>
        </w:rPr>
        <w:t>Fast Re-authentication NAI</w:t>
      </w:r>
      <w:r>
        <w:rPr>
          <w:rFonts w:eastAsia="SimSun"/>
          <w:lang w:val="en-US" w:eastAsia="ja-JP"/>
        </w:rPr>
        <w:t>,</w:t>
      </w:r>
      <w:r w:rsidRPr="00F36D85">
        <w:rPr>
          <w:rFonts w:eastAsia="SimSun"/>
          <w:lang w:val="en-US" w:eastAsia="ja-JP"/>
        </w:rPr>
        <w:t xml:space="preserve"> </w:t>
      </w:r>
      <w:r w:rsidRPr="004A421C">
        <w:t xml:space="preserve">the </w:t>
      </w:r>
      <w:r>
        <w:t xml:space="preserve">Decorated NAI shall be built following the same steps as specified for the </w:t>
      </w:r>
      <w:r w:rsidRPr="00F36D85">
        <w:rPr>
          <w:rFonts w:eastAsia="SimSun"/>
          <w:lang w:val="en-US" w:eastAsia="ja-JP"/>
        </w:rPr>
        <w:t>Fast Re-authentication NAI</w:t>
      </w:r>
      <w:r w:rsidRPr="004A421C">
        <w:t xml:space="preserve"> </w:t>
      </w:r>
      <w:r>
        <w:t xml:space="preserve">in </w:t>
      </w:r>
      <w:r w:rsidR="00D60F0F">
        <w:t>clause 1</w:t>
      </w:r>
      <w:r>
        <w:t>9.3.4.</w:t>
      </w:r>
    </w:p>
    <w:p w14:paraId="19F7CB4A" w14:textId="3D967BB7" w:rsidR="009103DA" w:rsidRPr="002B364D" w:rsidRDefault="009103DA" w:rsidP="009103DA">
      <w:r>
        <w:t>When the username part of Decorated NAI includes a Pseudonym</w:t>
      </w:r>
      <w:r>
        <w:rPr>
          <w:rFonts w:eastAsia="SimSun"/>
          <w:lang w:val="en-US" w:eastAsia="ja-JP"/>
        </w:rPr>
        <w:t>,</w:t>
      </w:r>
      <w:r w:rsidRPr="00F36D85">
        <w:rPr>
          <w:rFonts w:eastAsia="SimSun"/>
          <w:lang w:val="en-US" w:eastAsia="ja-JP"/>
        </w:rPr>
        <w:t xml:space="preserve"> </w:t>
      </w:r>
      <w:r w:rsidRPr="004A421C">
        <w:t xml:space="preserve">the </w:t>
      </w:r>
      <w:r>
        <w:t xml:space="preserve">Decorated NAI shall be built following the same steps as specified for the Pseudonym identity in </w:t>
      </w:r>
      <w:r w:rsidR="00D60F0F">
        <w:t>clause 1</w:t>
      </w:r>
      <w:r>
        <w:t>9.3.5.</w:t>
      </w:r>
    </w:p>
    <w:p w14:paraId="523E9A24" w14:textId="77777777" w:rsidR="009103DA" w:rsidRPr="00B24D9D" w:rsidRDefault="009103DA" w:rsidP="00BB7F6A">
      <w:pPr>
        <w:pStyle w:val="Heading3"/>
      </w:pPr>
      <w:bookmarkStart w:id="2225" w:name="_Toc19695417"/>
      <w:bookmarkStart w:id="2226" w:name="_Toc27225484"/>
      <w:bookmarkStart w:id="2227" w:name="_Toc36112342"/>
      <w:bookmarkStart w:id="2228" w:name="_Toc36112745"/>
      <w:bookmarkStart w:id="2229" w:name="_Toc44854304"/>
      <w:bookmarkStart w:id="2230" w:name="_Toc51839697"/>
      <w:bookmarkStart w:id="2231" w:name="_Toc57880289"/>
      <w:bookmarkStart w:id="2232" w:name="_Toc57880694"/>
      <w:bookmarkStart w:id="2233" w:name="_Toc57881099"/>
      <w:bookmarkStart w:id="2234" w:name="_Toc120005719"/>
      <w:bookmarkStart w:id="2235" w:name="_Toc136329301"/>
      <w:r>
        <w:t>19</w:t>
      </w:r>
      <w:r w:rsidRPr="00B24D9D">
        <w:t>.</w:t>
      </w:r>
      <w:r>
        <w:t>3.4</w:t>
      </w:r>
      <w:r w:rsidRPr="00B24D9D">
        <w:tab/>
        <w:t>Fast Re</w:t>
      </w:r>
      <w:r w:rsidRPr="00B24D9D">
        <w:noBreakHyphen/>
        <w:t>authentication NAI</w:t>
      </w:r>
      <w:bookmarkEnd w:id="2225"/>
      <w:bookmarkEnd w:id="2226"/>
      <w:bookmarkEnd w:id="2227"/>
      <w:bookmarkEnd w:id="2228"/>
      <w:bookmarkEnd w:id="2229"/>
      <w:bookmarkEnd w:id="2230"/>
      <w:bookmarkEnd w:id="2231"/>
      <w:bookmarkEnd w:id="2232"/>
      <w:bookmarkEnd w:id="2233"/>
      <w:bookmarkEnd w:id="2234"/>
      <w:bookmarkEnd w:id="2235"/>
    </w:p>
    <w:p w14:paraId="46AC4320" w14:textId="6198746C" w:rsidR="009103DA" w:rsidRDefault="009103DA" w:rsidP="009103DA">
      <w:pPr>
        <w:rPr>
          <w:lang w:val="en-US" w:eastAsia="ja-JP"/>
        </w:rPr>
      </w:pPr>
      <w:r w:rsidRPr="00F36D85">
        <w:rPr>
          <w:rFonts w:eastAsia="SimSun"/>
          <w:lang w:val="en-US" w:eastAsia="ja-JP"/>
        </w:rPr>
        <w:t>The Fast Re-authentication NAI shall take</w:t>
      </w:r>
      <w:r>
        <w:rPr>
          <w:lang w:val="en-US" w:eastAsia="ja-JP"/>
        </w:rPr>
        <w:t xml:space="preserve"> </w:t>
      </w:r>
      <w:r w:rsidRPr="00F36D85">
        <w:rPr>
          <w:rFonts w:eastAsia="SimSun"/>
          <w:lang w:val="en-US" w:eastAsia="ja-JP"/>
        </w:rPr>
        <w:t xml:space="preserve">the form of a NAI as specified in </w:t>
      </w:r>
      <w:r w:rsidR="00D60F0F" w:rsidRPr="00F36D85">
        <w:rPr>
          <w:rFonts w:eastAsia="SimSun"/>
          <w:lang w:val="en-US" w:eastAsia="ja-JP"/>
        </w:rPr>
        <w:t>clause</w:t>
      </w:r>
      <w:r w:rsidR="00D60F0F">
        <w:rPr>
          <w:rFonts w:eastAsia="SimSun"/>
          <w:lang w:val="en-US" w:eastAsia="ja-JP"/>
        </w:rPr>
        <w:t> </w:t>
      </w:r>
      <w:r w:rsidR="00D60F0F" w:rsidRPr="00F36D85">
        <w:rPr>
          <w:rFonts w:eastAsia="SimSun"/>
          <w:lang w:val="en-US" w:eastAsia="ja-JP"/>
        </w:rPr>
        <w:t>2</w:t>
      </w:r>
      <w:r w:rsidRPr="00F36D85">
        <w:rPr>
          <w:rFonts w:eastAsia="SimSun"/>
          <w:lang w:val="en-US" w:eastAsia="ja-JP"/>
        </w:rPr>
        <w:t xml:space="preserve">.1 of </w:t>
      </w:r>
      <w:r w:rsidR="004E20DA">
        <w:rPr>
          <w:rFonts w:eastAsia="SimSun"/>
          <w:lang w:val="en-US" w:eastAsia="ja-JP"/>
        </w:rPr>
        <w:t>IETF RFC </w:t>
      </w:r>
      <w:r w:rsidRPr="00F36D85">
        <w:rPr>
          <w:rFonts w:eastAsia="SimSun"/>
          <w:lang w:val="en-US" w:eastAsia="ja-JP"/>
        </w:rPr>
        <w:t>4282</w:t>
      </w:r>
      <w:r w:rsidR="00D60F0F">
        <w:rPr>
          <w:rFonts w:eastAsia="SimSun"/>
          <w:lang w:val="en-US" w:eastAsia="ja-JP"/>
        </w:rPr>
        <w:t> </w:t>
      </w:r>
      <w:r w:rsidR="00D60F0F" w:rsidRPr="00F36D85">
        <w:rPr>
          <w:rFonts w:eastAsia="SimSun"/>
          <w:lang w:val="en-US" w:eastAsia="ja-JP"/>
        </w:rPr>
        <w:t>[</w:t>
      </w:r>
      <w:r w:rsidRPr="00F36D85">
        <w:rPr>
          <w:rFonts w:eastAsia="SimSun"/>
          <w:lang w:val="en-US" w:eastAsia="ja-JP"/>
        </w:rPr>
        <w:t xml:space="preserve">53]. </w:t>
      </w:r>
      <w:r>
        <w:rPr>
          <w:rFonts w:eastAsia="SimSun"/>
          <w:lang w:val="en-US" w:eastAsia="ja-JP"/>
        </w:rPr>
        <w:t>If the 3GPP AAA server does not return a complete NAI,</w:t>
      </w:r>
      <w:r w:rsidRPr="00F36D85">
        <w:rPr>
          <w:rFonts w:eastAsia="SimSun"/>
          <w:lang w:val="en-US" w:eastAsia="ja-JP"/>
        </w:rPr>
        <w:t xml:space="preserve"> </w:t>
      </w:r>
      <w:r>
        <w:rPr>
          <w:rFonts w:eastAsia="SimSun"/>
          <w:lang w:val="en-US" w:eastAsia="ja-JP"/>
        </w:rPr>
        <w:t>t</w:t>
      </w:r>
      <w:r w:rsidRPr="00F36D85">
        <w:rPr>
          <w:rFonts w:eastAsia="SimSun"/>
          <w:lang w:val="en-US" w:eastAsia="ja-JP"/>
        </w:rPr>
        <w:t>he Fast Re-authentication NAI shall consist of the username part of</w:t>
      </w:r>
      <w:r>
        <w:rPr>
          <w:lang w:val="en-US" w:eastAsia="ja-JP"/>
        </w:rPr>
        <w:t xml:space="preserve"> </w:t>
      </w:r>
      <w:r w:rsidRPr="00F36D85">
        <w:rPr>
          <w:rFonts w:eastAsia="SimSun"/>
          <w:lang w:val="en-US" w:eastAsia="ja-JP"/>
        </w:rPr>
        <w:t>the fast re</w:t>
      </w:r>
      <w:r>
        <w:rPr>
          <w:lang w:val="en-US" w:eastAsia="ja-JP"/>
        </w:rPr>
        <w:t>-</w:t>
      </w:r>
      <w:r w:rsidRPr="00F36D85">
        <w:rPr>
          <w:rFonts w:eastAsia="SimSun"/>
          <w:lang w:val="en-US" w:eastAsia="ja-JP"/>
        </w:rPr>
        <w:t>authentication identity as returned from the 3GPP AAA server</w:t>
      </w:r>
      <w:r>
        <w:rPr>
          <w:lang w:val="en-US" w:eastAsia="ja-JP"/>
        </w:rPr>
        <w:t xml:space="preserve"> </w:t>
      </w:r>
      <w:r w:rsidRPr="00F36D85">
        <w:rPr>
          <w:rFonts w:eastAsia="SimSun"/>
          <w:lang w:val="en-US" w:eastAsia="ja-JP"/>
        </w:rPr>
        <w:t>and the same realm as used in the permanent user identity</w:t>
      </w:r>
      <w:r>
        <w:rPr>
          <w:lang w:val="en-US" w:eastAsia="ja-JP"/>
        </w:rPr>
        <w:t>. If the 3GPP AAA server returns a complete NAI as the re-authentication identity, then this NAI shall be used. The username part of the fast re-authentication identity shall be decorated as described in 19.3.3 if the Selected PLMN is different from the HPLMN.</w:t>
      </w:r>
    </w:p>
    <w:p w14:paraId="5997F99E" w14:textId="7DF2C773" w:rsidR="009103DA" w:rsidRDefault="009103DA" w:rsidP="009103DA">
      <w:pPr>
        <w:rPr>
          <w:lang w:val="en-US" w:eastAsia="ja-JP"/>
        </w:rPr>
      </w:pPr>
      <w:r>
        <w:t xml:space="preserve">For EAP-AKA authentication,  the username portion of the fast re-authentication identity shall be prepended with the single digit "4" as specified in </w:t>
      </w:r>
      <w:r w:rsidR="00D60F0F">
        <w:t>clause 4</w:t>
      </w:r>
      <w:r>
        <w:t xml:space="preserve">.1.1.7 of </w:t>
      </w:r>
      <w:r w:rsidR="004E20DA">
        <w:t>IETF RFC </w:t>
      </w:r>
      <w:r>
        <w:t>4187</w:t>
      </w:r>
      <w:r w:rsidR="00D60F0F">
        <w:t> [</w:t>
      </w:r>
      <w:r>
        <w:t>50].</w:t>
      </w:r>
    </w:p>
    <w:p w14:paraId="364FF7D1" w14:textId="643F364A" w:rsidR="009103DA" w:rsidRDefault="009103DA" w:rsidP="009103DA">
      <w:pPr>
        <w:rPr>
          <w:lang w:val="en-US" w:eastAsia="ja-JP"/>
        </w:rPr>
      </w:pPr>
      <w:r>
        <w:t>For EAP AKA'</w:t>
      </w:r>
      <w:r>
        <w:rPr>
          <w:rFonts w:hint="eastAsia"/>
          <w:lang w:eastAsia="zh-CN"/>
        </w:rPr>
        <w:t xml:space="preserve">, see </w:t>
      </w:r>
      <w:r w:rsidR="004E20DA">
        <w:rPr>
          <w:rFonts w:hint="eastAsia"/>
          <w:lang w:eastAsia="zh-CN"/>
        </w:rPr>
        <w:t>IETF RFC </w:t>
      </w:r>
      <w:r>
        <w:t>5448</w:t>
      </w:r>
      <w:r w:rsidR="00D60F0F">
        <w:t> [</w:t>
      </w:r>
      <w:r>
        <w:t xml:space="preserve">82], the Fast Re-authentication NAI shall comply with </w:t>
      </w:r>
      <w:r w:rsidR="004E20DA">
        <w:t>IETF RFC </w:t>
      </w:r>
      <w:r>
        <w:t>4187</w:t>
      </w:r>
      <w:r w:rsidR="00D60F0F">
        <w:t> [</w:t>
      </w:r>
      <w:r>
        <w:t>50] except that the username part of the NAI shall be prepended with single digit "8".</w:t>
      </w:r>
    </w:p>
    <w:p w14:paraId="34E2E977" w14:textId="77777777" w:rsidR="009103DA" w:rsidRPr="00F36D85" w:rsidRDefault="009103DA" w:rsidP="009103DA">
      <w:pPr>
        <w:pStyle w:val="NO"/>
        <w:rPr>
          <w:rFonts w:eastAsia="MS Mincho"/>
          <w:lang w:val="en-US" w:eastAsia="ja-JP"/>
        </w:rPr>
      </w:pPr>
      <w:r>
        <w:rPr>
          <w:rFonts w:eastAsia="MS Mincho"/>
          <w:lang w:val="en-US" w:eastAsia="ja-JP"/>
        </w:rPr>
        <w:t>NOTE:</w:t>
      </w:r>
      <w:r>
        <w:rPr>
          <w:rFonts w:eastAsia="MS Mincho"/>
          <w:lang w:val="en-US" w:eastAsia="ja-JP"/>
        </w:rPr>
        <w:tab/>
        <w:t xml:space="preserve">The permanent user identity is </w:t>
      </w:r>
      <w:r w:rsidRPr="00F36D85">
        <w:rPr>
          <w:rFonts w:eastAsia="MS Mincho"/>
          <w:lang w:val="en-US" w:eastAsia="ja-JP"/>
        </w:rPr>
        <w:t xml:space="preserve">either </w:t>
      </w:r>
      <w:r>
        <w:rPr>
          <w:rFonts w:eastAsia="MS Mincho"/>
          <w:lang w:val="en-US" w:eastAsia="ja-JP"/>
        </w:rPr>
        <w:t>the R</w:t>
      </w:r>
      <w:r w:rsidRPr="00F36D85">
        <w:rPr>
          <w:rFonts w:eastAsia="MS Mincho"/>
          <w:lang w:val="en-US" w:eastAsia="ja-JP"/>
        </w:rPr>
        <w:t>oot</w:t>
      </w:r>
      <w:r>
        <w:rPr>
          <w:rFonts w:eastAsia="MS Mincho"/>
          <w:lang w:val="en-US" w:eastAsia="ja-JP"/>
        </w:rPr>
        <w:t xml:space="preserve"> NAI </w:t>
      </w:r>
      <w:r w:rsidRPr="00F36D85">
        <w:rPr>
          <w:rFonts w:eastAsia="MS Mincho"/>
          <w:lang w:val="en-US" w:eastAsia="ja-JP"/>
        </w:rPr>
        <w:t xml:space="preserve">or </w:t>
      </w:r>
      <w:r>
        <w:rPr>
          <w:rFonts w:eastAsia="MS Mincho"/>
          <w:lang w:val="en-US" w:eastAsia="ja-JP"/>
        </w:rPr>
        <w:t>D</w:t>
      </w:r>
      <w:r w:rsidRPr="00F36D85">
        <w:rPr>
          <w:rFonts w:eastAsia="MS Mincho"/>
          <w:lang w:val="en-US" w:eastAsia="ja-JP"/>
        </w:rPr>
        <w:t xml:space="preserve">ecorated NAI as defined in </w:t>
      </w:r>
      <w:r>
        <w:rPr>
          <w:rFonts w:eastAsia="MS Mincho"/>
          <w:lang w:val="en-US" w:eastAsia="ja-JP"/>
        </w:rPr>
        <w:t>clauses 19.3.2 and 19.3.3, respectively.</w:t>
      </w:r>
    </w:p>
    <w:p w14:paraId="00233A39" w14:textId="77777777" w:rsidR="009103DA" w:rsidRPr="00F36D85" w:rsidRDefault="009103DA" w:rsidP="009103DA">
      <w:pPr>
        <w:spacing w:after="0"/>
        <w:rPr>
          <w:rFonts w:eastAsia="MS Mincho"/>
          <w:lang w:val="en-US" w:eastAsia="ja-JP"/>
        </w:rPr>
      </w:pPr>
    </w:p>
    <w:p w14:paraId="627D54D4" w14:textId="77777777" w:rsidR="009103DA" w:rsidRPr="00F36D85" w:rsidRDefault="009103DA" w:rsidP="009103DA">
      <w:pPr>
        <w:pStyle w:val="EX"/>
        <w:rPr>
          <w:rFonts w:eastAsia="MS Mincho"/>
          <w:lang w:val="en-US" w:eastAsia="ja-JP"/>
        </w:rPr>
      </w:pPr>
      <w:r>
        <w:rPr>
          <w:lang w:val="en-US" w:eastAsia="ja-JP"/>
        </w:rPr>
        <w:t>EXAMPLE 1:</w:t>
      </w:r>
      <w:r>
        <w:rPr>
          <w:lang w:val="en-US" w:eastAsia="ja-JP"/>
        </w:rPr>
        <w:tab/>
        <w:t>I</w:t>
      </w:r>
      <w:r w:rsidRPr="00F36D85">
        <w:rPr>
          <w:rFonts w:eastAsia="SimSun"/>
          <w:lang w:val="en-US" w:eastAsia="ja-JP"/>
        </w:rPr>
        <w:t>f the fast re-authentication identity returned by the 3GPP</w:t>
      </w:r>
      <w:r>
        <w:rPr>
          <w:lang w:val="en-US" w:eastAsia="ja-JP"/>
        </w:rPr>
        <w:t xml:space="preserve"> </w:t>
      </w:r>
      <w:r w:rsidRPr="00F36D85">
        <w:rPr>
          <w:rFonts w:eastAsia="SimSun"/>
          <w:lang w:val="en-US" w:eastAsia="ja-JP"/>
        </w:rPr>
        <w:t>AAA Server is 358405627015</w:t>
      </w:r>
      <w:r>
        <w:rPr>
          <w:rFonts w:eastAsia="SimSun"/>
          <w:lang w:val="en-US" w:eastAsia="ja-JP"/>
        </w:rPr>
        <w:t>,</w:t>
      </w:r>
      <w:r w:rsidRPr="00F36D85">
        <w:rPr>
          <w:rFonts w:eastAsia="SimSun"/>
          <w:lang w:val="en-US" w:eastAsia="ja-JP"/>
        </w:rPr>
        <w:t xml:space="preserve"> the IMSI is 234150999999999 (MCC = 234, MNC = 15)</w:t>
      </w:r>
      <w:r>
        <w:rPr>
          <w:rFonts w:eastAsia="SimSun"/>
          <w:lang w:val="en-US" w:eastAsia="ja-JP"/>
        </w:rPr>
        <w:t xml:space="preserve"> and EAP-AKA is used</w:t>
      </w:r>
      <w:r w:rsidRPr="00F36D85">
        <w:rPr>
          <w:rFonts w:eastAsia="SimSun"/>
          <w:lang w:val="en-US" w:eastAsia="ja-JP"/>
        </w:rPr>
        <w:t>, the Fast</w:t>
      </w:r>
      <w:r>
        <w:rPr>
          <w:lang w:val="en-US" w:eastAsia="ja-JP"/>
        </w:rPr>
        <w:t xml:space="preserve"> </w:t>
      </w:r>
      <w:r w:rsidRPr="00F36D85">
        <w:rPr>
          <w:rFonts w:eastAsia="SimSun"/>
          <w:lang w:val="en-US" w:eastAsia="ja-JP"/>
        </w:rPr>
        <w:t>Re-authentication NAI for the case</w:t>
      </w:r>
      <w:r>
        <w:rPr>
          <w:lang w:val="en-US" w:eastAsia="ja-JP"/>
        </w:rPr>
        <w:t xml:space="preserve"> when NAI decoration is not used</w:t>
      </w:r>
      <w:r w:rsidRPr="00F36D85">
        <w:rPr>
          <w:rFonts w:eastAsia="SimSun"/>
          <w:lang w:val="en-US" w:eastAsia="ja-JP"/>
        </w:rPr>
        <w:t xml:space="preserve"> takes the form</w:t>
      </w:r>
      <w:r>
        <w:rPr>
          <w:lang w:val="en-US" w:eastAsia="ja-JP"/>
        </w:rPr>
        <w:t>: 4</w:t>
      </w:r>
      <w:r>
        <w:rPr>
          <w:rFonts w:eastAsia="MS Mincho"/>
          <w:lang w:val="en-US" w:eastAsia="ja-JP"/>
        </w:rPr>
        <w:t>358405627015@nai.epc</w:t>
      </w:r>
      <w:r w:rsidRPr="00F36D85">
        <w:rPr>
          <w:rFonts w:eastAsia="MS Mincho"/>
          <w:lang w:val="en-US" w:eastAsia="ja-JP"/>
        </w:rPr>
        <w:t>.mnc015.mcc234.3gppnetwork.org</w:t>
      </w:r>
    </w:p>
    <w:p w14:paraId="7D2C24BA" w14:textId="77777777" w:rsidR="009103DA" w:rsidRPr="00F36D85" w:rsidRDefault="009103DA" w:rsidP="009103DA">
      <w:pPr>
        <w:spacing w:after="0"/>
        <w:rPr>
          <w:rFonts w:eastAsia="MS Mincho"/>
          <w:lang w:val="en-US" w:eastAsia="ja-JP"/>
        </w:rPr>
      </w:pPr>
    </w:p>
    <w:p w14:paraId="2189E863" w14:textId="77777777" w:rsidR="009103DA" w:rsidRDefault="009103DA" w:rsidP="009103DA">
      <w:pPr>
        <w:pStyle w:val="EX"/>
        <w:rPr>
          <w:snapToGrid w:val="0"/>
        </w:rPr>
      </w:pPr>
      <w:r>
        <w:rPr>
          <w:lang w:val="en-US" w:eastAsia="ja-JP"/>
        </w:rPr>
        <w:t>EXAMPLE 2:</w:t>
      </w:r>
      <w:r>
        <w:rPr>
          <w:lang w:val="en-US" w:eastAsia="ja-JP"/>
        </w:rPr>
        <w:tab/>
      </w:r>
      <w:r w:rsidRPr="00F36D85">
        <w:rPr>
          <w:rFonts w:eastAsia="SimSun"/>
          <w:lang w:val="en-US" w:eastAsia="ja-JP"/>
        </w:rPr>
        <w:t>If the fast re-authentication identity returned by the 3GPP AAA Server</w:t>
      </w:r>
      <w:r>
        <w:rPr>
          <w:lang w:val="en-US" w:eastAsia="ja-JP"/>
        </w:rPr>
        <w:t xml:space="preserve"> </w:t>
      </w:r>
      <w:r w:rsidRPr="00F36D85">
        <w:rPr>
          <w:rFonts w:eastAsia="SimSun"/>
          <w:lang w:val="en-US" w:eastAsia="ja-JP"/>
        </w:rPr>
        <w:t>is</w:t>
      </w:r>
      <w:r>
        <w:rPr>
          <w:lang w:val="en-US" w:eastAsia="ja-JP"/>
        </w:rPr>
        <w:t xml:space="preserve"> </w:t>
      </w:r>
      <w:r w:rsidRPr="00F36D85">
        <w:rPr>
          <w:rFonts w:eastAsia="SimSun"/>
          <w:lang w:val="en-US" w:eastAsia="ja-JP"/>
        </w:rPr>
        <w:t xml:space="preserve"> "358405627</w:t>
      </w:r>
      <w:r>
        <w:rPr>
          <w:rFonts w:eastAsia="SimSun"/>
          <w:lang w:val="en-US" w:eastAsia="ja-JP"/>
        </w:rPr>
        <w:t>015@aaa1.nai.epc</w:t>
      </w:r>
      <w:r w:rsidRPr="00F36D85">
        <w:rPr>
          <w:rFonts w:eastAsia="SimSun"/>
          <w:lang w:val="en-US" w:eastAsia="ja-JP"/>
        </w:rPr>
        <w:t xml:space="preserve">.mnc015.mcc234.3gppnetwork.org" </w:t>
      </w:r>
      <w:r>
        <w:rPr>
          <w:rFonts w:eastAsia="SimSun"/>
          <w:lang w:val="en-US" w:eastAsia="ja-JP"/>
        </w:rPr>
        <w:t>,</w:t>
      </w:r>
      <w:r w:rsidRPr="00F36D85">
        <w:rPr>
          <w:rFonts w:eastAsia="SimSun"/>
          <w:lang w:val="en-US" w:eastAsia="ja-JP"/>
        </w:rPr>
        <w:t xml:space="preserve"> the IMSI</w:t>
      </w:r>
      <w:r>
        <w:rPr>
          <w:lang w:val="en-US" w:eastAsia="ja-JP"/>
        </w:rPr>
        <w:t xml:space="preserve"> </w:t>
      </w:r>
      <w:r w:rsidRPr="00F36D85">
        <w:rPr>
          <w:rFonts w:eastAsia="SimSun"/>
          <w:lang w:val="en-US" w:eastAsia="ja-JP"/>
        </w:rPr>
        <w:t>is 234150999999999 (MCC = 234, MNC = 15)</w:t>
      </w:r>
      <w:r>
        <w:rPr>
          <w:rFonts w:eastAsia="SimSun"/>
          <w:lang w:val="en-US" w:eastAsia="ja-JP"/>
        </w:rPr>
        <w:t xml:space="preserve"> and EAP-AKA' is used</w:t>
      </w:r>
      <w:r w:rsidRPr="00F36D85">
        <w:rPr>
          <w:rFonts w:eastAsia="SimSun"/>
          <w:lang w:val="en-US" w:eastAsia="ja-JP"/>
        </w:rPr>
        <w:t xml:space="preserve">, the </w:t>
      </w:r>
      <w:r w:rsidRPr="00F36D85">
        <w:rPr>
          <w:lang w:val="en-US" w:eastAsia="ja-JP"/>
        </w:rPr>
        <w:t>Fast</w:t>
      </w:r>
      <w:r>
        <w:rPr>
          <w:lang w:val="en-US" w:eastAsia="ja-JP"/>
        </w:rPr>
        <w:t xml:space="preserve"> </w:t>
      </w:r>
      <w:r w:rsidRPr="00F36D85">
        <w:rPr>
          <w:lang w:val="en-US" w:eastAsia="ja-JP"/>
        </w:rPr>
        <w:t>Re-authentication NAI for the case</w:t>
      </w:r>
      <w:r>
        <w:rPr>
          <w:lang w:val="en-US" w:eastAsia="ja-JP"/>
        </w:rPr>
        <w:t xml:space="preserve"> when NAI decoration is not used</w:t>
      </w:r>
      <w:r w:rsidRPr="00F36D85">
        <w:rPr>
          <w:lang w:val="en-US" w:eastAsia="ja-JP"/>
        </w:rPr>
        <w:t xml:space="preserve"> takes the form</w:t>
      </w:r>
      <w:r>
        <w:rPr>
          <w:lang w:val="en-US" w:eastAsia="ja-JP"/>
        </w:rPr>
        <w:t>: 8</w:t>
      </w:r>
      <w:r w:rsidRPr="00BC44B5">
        <w:rPr>
          <w:rFonts w:eastAsia="MS Mincho"/>
          <w:lang w:val="en-US" w:eastAsia="ja-JP"/>
        </w:rPr>
        <w:t>358405627015@aaa1</w:t>
      </w:r>
      <w:r>
        <w:rPr>
          <w:rFonts w:eastAsia="MS Mincho"/>
          <w:lang w:val="en-US" w:eastAsia="ja-JP"/>
        </w:rPr>
        <w:t>.nai</w:t>
      </w:r>
      <w:r w:rsidRPr="00BC44B5">
        <w:rPr>
          <w:rFonts w:eastAsia="MS Mincho"/>
          <w:lang w:val="en-US" w:eastAsia="ja-JP"/>
        </w:rPr>
        <w:t>.</w:t>
      </w:r>
      <w:r>
        <w:rPr>
          <w:rFonts w:eastAsia="MS Mincho"/>
          <w:lang w:val="en-US" w:eastAsia="ja-JP"/>
        </w:rPr>
        <w:t>epc</w:t>
      </w:r>
      <w:r w:rsidRPr="00300A31">
        <w:rPr>
          <w:rFonts w:eastAsia="MS Mincho"/>
          <w:lang w:val="en-US" w:eastAsia="ja-JP"/>
        </w:rPr>
        <w:t>.mnc015.mcc234.3gppnetwork.org</w:t>
      </w:r>
      <w:hyperlink r:id="rId57" w:history="1"/>
    </w:p>
    <w:p w14:paraId="42A4D856" w14:textId="77777777" w:rsidR="009103DA" w:rsidRPr="00F36D85" w:rsidRDefault="009103DA" w:rsidP="009103DA">
      <w:pPr>
        <w:spacing w:after="0"/>
        <w:rPr>
          <w:rFonts w:eastAsia="MS Mincho"/>
          <w:lang w:val="en-US" w:eastAsia="ja-JP"/>
        </w:rPr>
      </w:pPr>
    </w:p>
    <w:p w14:paraId="490C21D3" w14:textId="77777777" w:rsidR="009103DA" w:rsidRDefault="009103DA" w:rsidP="009103DA">
      <w:pPr>
        <w:pStyle w:val="EX"/>
        <w:rPr>
          <w:rFonts w:eastAsia="MS Mincho"/>
          <w:lang w:val="en-US" w:eastAsia="ja-JP"/>
        </w:rPr>
      </w:pPr>
      <w:r>
        <w:rPr>
          <w:lang w:val="en-US" w:eastAsia="ja-JP"/>
        </w:rPr>
        <w:t>EXAMPLE 3:</w:t>
      </w:r>
      <w:r>
        <w:rPr>
          <w:lang w:val="en-US" w:eastAsia="ja-JP"/>
        </w:rPr>
        <w:tab/>
        <w:t>I</w:t>
      </w:r>
      <w:r w:rsidRPr="00F36D85">
        <w:rPr>
          <w:lang w:val="en-US" w:eastAsia="ja-JP"/>
        </w:rPr>
        <w:t>f the fast re-authentication identity returned by the 3GPP</w:t>
      </w:r>
      <w:r>
        <w:rPr>
          <w:lang w:val="en-US" w:eastAsia="ja-JP"/>
        </w:rPr>
        <w:t xml:space="preserve"> </w:t>
      </w:r>
      <w:r w:rsidRPr="00F36D85">
        <w:rPr>
          <w:lang w:val="en-US" w:eastAsia="ja-JP"/>
        </w:rPr>
        <w:t>AAA Server is 358405627015</w:t>
      </w:r>
      <w:r>
        <w:rPr>
          <w:lang w:val="en-US" w:eastAsia="ja-JP"/>
        </w:rPr>
        <w:t xml:space="preserve">, </w:t>
      </w:r>
      <w:r w:rsidRPr="00F36D85">
        <w:rPr>
          <w:lang w:val="en-US" w:eastAsia="ja-JP"/>
        </w:rPr>
        <w:t>the IMSI is 234150999999999 (MCC = 234, MNC = 15)</w:t>
      </w:r>
      <w:r>
        <w:rPr>
          <w:lang w:val="en-US" w:eastAsia="ja-JP"/>
        </w:rPr>
        <w:t xml:space="preserve">, </w:t>
      </w:r>
      <w:r>
        <w:rPr>
          <w:snapToGrid w:val="0"/>
        </w:rPr>
        <w:t>the PLMN ID of the Selected PLMN is MCC = 610, MNC = 71 and EAP-AKA is used</w:t>
      </w:r>
      <w:r w:rsidRPr="00F36D85">
        <w:rPr>
          <w:lang w:val="en-US" w:eastAsia="ja-JP"/>
        </w:rPr>
        <w:t>, the Fast</w:t>
      </w:r>
      <w:r>
        <w:rPr>
          <w:lang w:val="en-US" w:eastAsia="ja-JP"/>
        </w:rPr>
        <w:t xml:space="preserve"> </w:t>
      </w:r>
      <w:r w:rsidRPr="00F36D85">
        <w:rPr>
          <w:lang w:val="en-US" w:eastAsia="ja-JP"/>
        </w:rPr>
        <w:t>Re-authentication NAI takes the form</w:t>
      </w:r>
      <w:r>
        <w:rPr>
          <w:lang w:val="en-US" w:eastAsia="ja-JP"/>
        </w:rPr>
        <w:t>: nai.</w:t>
      </w:r>
      <w:r>
        <w:rPr>
          <w:rFonts w:eastAsia="MS Mincho"/>
          <w:lang w:val="en-US" w:eastAsia="ja-JP"/>
        </w:rPr>
        <w:t>epc</w:t>
      </w:r>
      <w:r w:rsidRPr="00F36D85">
        <w:rPr>
          <w:rFonts w:eastAsia="MS Mincho"/>
          <w:lang w:val="en-US" w:eastAsia="ja-JP"/>
        </w:rPr>
        <w:t xml:space="preserve">.mnc015.mcc234.3gppnetwork.org </w:t>
      </w:r>
      <w:r w:rsidRPr="004D26EF">
        <w:rPr>
          <w:rFonts w:eastAsia="MS Mincho"/>
          <w:lang w:val="en-US" w:eastAsia="ja-JP"/>
        </w:rPr>
        <w:t>!</w:t>
      </w:r>
      <w:r>
        <w:rPr>
          <w:rFonts w:eastAsia="MS Mincho"/>
          <w:lang w:val="en-US" w:eastAsia="ja-JP"/>
        </w:rPr>
        <w:t>4</w:t>
      </w:r>
      <w:r w:rsidRPr="004D26EF">
        <w:rPr>
          <w:rFonts w:eastAsia="MS Mincho"/>
          <w:lang w:val="en-US" w:eastAsia="ja-JP"/>
        </w:rPr>
        <w:t>358405627015@nai.epc.mnc071.mcc610.3gppnetwork.org</w:t>
      </w:r>
      <w:r>
        <w:rPr>
          <w:rFonts w:eastAsia="MS Mincho"/>
          <w:lang w:val="en-US" w:eastAsia="ja-JP"/>
        </w:rPr>
        <w:t>.</w:t>
      </w:r>
    </w:p>
    <w:p w14:paraId="717A7989" w14:textId="77777777" w:rsidR="009103DA" w:rsidRDefault="009103DA" w:rsidP="00BB7F6A">
      <w:pPr>
        <w:pStyle w:val="Heading3"/>
      </w:pPr>
      <w:bookmarkStart w:id="2236" w:name="_Toc19695418"/>
      <w:bookmarkStart w:id="2237" w:name="_Toc27225485"/>
      <w:bookmarkStart w:id="2238" w:name="_Toc36112343"/>
      <w:bookmarkStart w:id="2239" w:name="_Toc36112746"/>
      <w:bookmarkStart w:id="2240" w:name="_Toc44854305"/>
      <w:bookmarkStart w:id="2241" w:name="_Toc51839698"/>
      <w:bookmarkStart w:id="2242" w:name="_Toc57880290"/>
      <w:bookmarkStart w:id="2243" w:name="_Toc57880695"/>
      <w:bookmarkStart w:id="2244" w:name="_Toc57881100"/>
      <w:bookmarkStart w:id="2245" w:name="_Toc120005720"/>
      <w:bookmarkStart w:id="2246" w:name="_Toc136329302"/>
      <w:r>
        <w:t>19.3.5</w:t>
      </w:r>
      <w:r>
        <w:tab/>
        <w:t>Pseudonym Identities</w:t>
      </w:r>
      <w:bookmarkEnd w:id="2236"/>
      <w:bookmarkEnd w:id="2237"/>
      <w:bookmarkEnd w:id="2238"/>
      <w:bookmarkEnd w:id="2239"/>
      <w:bookmarkEnd w:id="2240"/>
      <w:bookmarkEnd w:id="2241"/>
      <w:bookmarkEnd w:id="2242"/>
      <w:bookmarkEnd w:id="2243"/>
      <w:bookmarkEnd w:id="2244"/>
      <w:bookmarkEnd w:id="2245"/>
      <w:bookmarkEnd w:id="2246"/>
    </w:p>
    <w:p w14:paraId="02956D77" w14:textId="2F2A50A4" w:rsidR="009103DA" w:rsidRDefault="009103DA" w:rsidP="009103DA">
      <w:r>
        <w:t xml:space="preserve">The pseudonym shall take the form of an NAI, as specified in </w:t>
      </w:r>
      <w:r w:rsidR="00D60F0F">
        <w:t>clause </w:t>
      </w:r>
      <w:r w:rsidR="00D60F0F">
        <w:rPr>
          <w:rFonts w:hint="eastAsia"/>
          <w:lang w:eastAsia="zh-CN"/>
        </w:rPr>
        <w:t>2</w:t>
      </w:r>
      <w:r>
        <w:rPr>
          <w:rFonts w:hint="eastAsia"/>
          <w:lang w:eastAsia="zh-CN"/>
        </w:rPr>
        <w:t>.1</w:t>
      </w:r>
      <w:r>
        <w:t xml:space="preserve"> of </w:t>
      </w:r>
      <w:r w:rsidR="004E20DA">
        <w:t>IETF RFC </w:t>
      </w:r>
      <w:r>
        <w:t>4282 [53].</w:t>
      </w:r>
    </w:p>
    <w:p w14:paraId="399528E6" w14:textId="7AB668D8" w:rsidR="009103DA" w:rsidRDefault="009103DA" w:rsidP="001C6A25">
      <w:r w:rsidRPr="001C6A25">
        <w:lastRenderedPageBreak/>
        <w:t xml:space="preserve">The pseudonym shall be generated as specified in </w:t>
      </w:r>
      <w:r w:rsidR="00D60F0F" w:rsidRPr="001C6A25">
        <w:t>clause 6</w:t>
      </w:r>
      <w:r w:rsidRPr="001C6A25">
        <w:t xml:space="preserve">.4.1 of </w:t>
      </w:r>
      <w:r w:rsidR="004E20DA" w:rsidRPr="001C6A25">
        <w:t>3GPP TS</w:t>
      </w:r>
      <w:r w:rsidR="00D60F0F" w:rsidRPr="001C6A25">
        <w:t> 3</w:t>
      </w:r>
      <w:r w:rsidRPr="001C6A25">
        <w:t>3.234</w:t>
      </w:r>
      <w:r w:rsidR="00D60F0F" w:rsidRPr="001C6A25">
        <w:t> [</w:t>
      </w:r>
      <w:r w:rsidRPr="001C6A25">
        <w:t xml:space="preserve">55]. This part of the pseudonym shall follow the UTF-8 transformation format specified in </w:t>
      </w:r>
      <w:r w:rsidR="004E20DA" w:rsidRPr="001C6A25">
        <w:t>IETF RFC </w:t>
      </w:r>
      <w:r w:rsidRPr="001C6A25">
        <w:t>2279</w:t>
      </w:r>
      <w:r w:rsidR="00D60F0F" w:rsidRPr="001C6A25">
        <w:t> [</w:t>
      </w:r>
      <w:r w:rsidRPr="001C6A25">
        <w:t>54] except for the following reserved hexadecimal octet value:</w:t>
      </w:r>
    </w:p>
    <w:p w14:paraId="2A4EE204" w14:textId="77777777" w:rsidR="009103DA" w:rsidRDefault="009103DA" w:rsidP="009103DA">
      <w:pPr>
        <w:pStyle w:val="B2"/>
      </w:pPr>
      <w:r>
        <w:tab/>
        <w:t>FF</w:t>
      </w:r>
    </w:p>
    <w:p w14:paraId="2F41717F" w14:textId="650F1D1C" w:rsidR="009103DA" w:rsidRDefault="009103DA" w:rsidP="001C6A25">
      <w:r w:rsidRPr="001C6A25">
        <w:t>When the pseudonym username is coded with FF, this reserved value is used to indicate the special case when no valid temporary identity exists in the UE (see 3GPP TS 24.234</w:t>
      </w:r>
      <w:r w:rsidR="00D60F0F" w:rsidRPr="001C6A25">
        <w:t> [</w:t>
      </w:r>
      <w:r w:rsidRPr="001C6A25">
        <w:t>48] for more information). The network shall not allocate a temporary identity with the whole username coded with the reserved hexadecimal value FF.</w:t>
      </w:r>
    </w:p>
    <w:p w14:paraId="7CABD7E5" w14:textId="20DFCA57" w:rsidR="009103DA" w:rsidRDefault="009103DA" w:rsidP="009103DA">
      <w:r>
        <w:t xml:space="preserve">The username portion of the pseudonym identity shall </w:t>
      </w:r>
      <w:r w:rsidDel="00141361">
        <w:t>be</w:t>
      </w:r>
      <w:r>
        <w:t xml:space="preserve"> prepended with the single digit "2" as specified in </w:t>
      </w:r>
      <w:r w:rsidR="00D60F0F">
        <w:t>clause 4</w:t>
      </w:r>
      <w:r>
        <w:t xml:space="preserve">.1.1.7 of </w:t>
      </w:r>
      <w:r w:rsidR="004E20DA">
        <w:t>IETF RFC </w:t>
      </w:r>
      <w:r>
        <w:t>4187</w:t>
      </w:r>
      <w:r w:rsidR="00D60F0F">
        <w:t> [</w:t>
      </w:r>
      <w:r>
        <w:t>50] for EAP-AKA</w:t>
      </w:r>
      <w:r>
        <w:rPr>
          <w:rFonts w:hint="eastAsia"/>
          <w:lang w:eastAsia="zh-CN"/>
        </w:rPr>
        <w:t>.</w:t>
      </w:r>
      <w:r w:rsidRPr="006E421E">
        <w:t xml:space="preserve"> </w:t>
      </w:r>
      <w:r>
        <w:t>For EAP AKA'</w:t>
      </w:r>
      <w:r>
        <w:rPr>
          <w:rFonts w:hint="eastAsia"/>
          <w:lang w:eastAsia="zh-CN"/>
        </w:rPr>
        <w:t xml:space="preserve">, see </w:t>
      </w:r>
      <w:r w:rsidR="004E20DA">
        <w:rPr>
          <w:rFonts w:hint="eastAsia"/>
          <w:lang w:eastAsia="zh-CN"/>
        </w:rPr>
        <w:t>IETF RFC </w:t>
      </w:r>
      <w:r>
        <w:t>5448</w:t>
      </w:r>
      <w:r w:rsidR="00D60F0F">
        <w:t> [</w:t>
      </w:r>
      <w:r>
        <w:t xml:space="preserve">82], the pseudonym NAI shall comply with </w:t>
      </w:r>
      <w:r w:rsidR="004E20DA">
        <w:t>IETF RFC </w:t>
      </w:r>
      <w:r>
        <w:t>4187</w:t>
      </w:r>
      <w:r w:rsidR="00D60F0F">
        <w:t> [</w:t>
      </w:r>
      <w:r>
        <w:t>50] except that the username part of the NAI shall be prepended with single digit "7".</w:t>
      </w:r>
    </w:p>
    <w:p w14:paraId="67866653" w14:textId="77777777" w:rsidR="009103DA" w:rsidRDefault="009103DA" w:rsidP="009103DA">
      <w:pPr>
        <w:pStyle w:val="NO"/>
        <w:rPr>
          <w:lang w:val="en-US" w:eastAsia="ja-JP"/>
        </w:rPr>
      </w:pPr>
      <w:r>
        <w:rPr>
          <w:lang w:val="en-US" w:eastAsia="ja-JP"/>
        </w:rPr>
        <w:t>NOTE:</w:t>
      </w:r>
      <w:r>
        <w:rPr>
          <w:lang w:val="en-US" w:eastAsia="ja-JP"/>
        </w:rPr>
        <w:tab/>
        <w:t>The permanent user identity is either the Root NAI or Decorated NAI as defined in clauses 19.3.2 and 19.3.3, respectively.</w:t>
      </w:r>
    </w:p>
    <w:p w14:paraId="2A105AFD" w14:textId="77777777" w:rsidR="009103DA" w:rsidRDefault="009103DA" w:rsidP="009103DA">
      <w:pPr>
        <w:pStyle w:val="EX"/>
        <w:rPr>
          <w:rFonts w:eastAsia="MS Mincho"/>
          <w:lang w:val="en-US" w:eastAsia="ja-JP"/>
        </w:rPr>
      </w:pPr>
      <w:r>
        <w:rPr>
          <w:lang w:val="en-US" w:eastAsia="ja-JP"/>
        </w:rPr>
        <w:t>EXAMPLE 1:</w:t>
      </w:r>
      <w:r>
        <w:rPr>
          <w:lang w:val="en-US" w:eastAsia="ja-JP"/>
        </w:rPr>
        <w:tab/>
        <w:t>For EAP AKA, i</w:t>
      </w:r>
      <w:r>
        <w:rPr>
          <w:rFonts w:eastAsia="SimSun"/>
          <w:lang w:val="en-US" w:eastAsia="ja-JP"/>
        </w:rPr>
        <w:t>f the pseudonym returned by the 3GPP</w:t>
      </w:r>
      <w:r>
        <w:rPr>
          <w:lang w:val="en-US" w:eastAsia="ja-JP"/>
        </w:rPr>
        <w:t xml:space="preserve"> </w:t>
      </w:r>
      <w:r>
        <w:rPr>
          <w:rFonts w:eastAsia="SimSun"/>
          <w:lang w:val="en-US" w:eastAsia="ja-JP"/>
        </w:rPr>
        <w:t>AAA Server is 258405627015</w:t>
      </w:r>
      <w:r>
        <w:rPr>
          <w:lang w:val="en-US" w:eastAsia="ja-JP"/>
        </w:rPr>
        <w:t xml:space="preserve"> a</w:t>
      </w:r>
      <w:r>
        <w:rPr>
          <w:rFonts w:eastAsia="SimSun"/>
          <w:lang w:val="en-US" w:eastAsia="ja-JP"/>
        </w:rPr>
        <w:t>nd the IMSI is 234150999999999 (MCC = 234, MNC = 15), the pseudonym NAI for the case</w:t>
      </w:r>
      <w:r>
        <w:rPr>
          <w:lang w:val="en-US" w:eastAsia="ja-JP"/>
        </w:rPr>
        <w:t xml:space="preserve"> when NAI decoration is not used</w:t>
      </w:r>
      <w:r>
        <w:rPr>
          <w:rFonts w:eastAsia="SimSun"/>
          <w:lang w:val="en-US" w:eastAsia="ja-JP"/>
        </w:rPr>
        <w:t xml:space="preserve"> takes the form</w:t>
      </w:r>
      <w:r>
        <w:rPr>
          <w:lang w:val="en-US" w:eastAsia="ja-JP"/>
        </w:rPr>
        <w:t xml:space="preserve">: </w:t>
      </w:r>
      <w:r>
        <w:rPr>
          <w:rFonts w:eastAsia="MS Mincho"/>
          <w:lang w:val="en-US" w:eastAsia="ja-JP"/>
        </w:rPr>
        <w:t>258405627015@nai.epc.mnc015.mcc234.3gppnetwork.org</w:t>
      </w:r>
    </w:p>
    <w:p w14:paraId="507F77C6" w14:textId="77777777" w:rsidR="009103DA" w:rsidRDefault="009103DA" w:rsidP="009103DA">
      <w:pPr>
        <w:pStyle w:val="EX"/>
        <w:rPr>
          <w:rFonts w:eastAsia="MS Mincho"/>
          <w:lang w:val="en-US" w:eastAsia="ja-JP"/>
        </w:rPr>
      </w:pPr>
      <w:r>
        <w:rPr>
          <w:lang w:val="en-US" w:eastAsia="ja-JP"/>
        </w:rPr>
        <w:t>EXAMPLE 2:</w:t>
      </w:r>
      <w:r>
        <w:rPr>
          <w:lang w:val="en-US" w:eastAsia="ja-JP"/>
        </w:rPr>
        <w:tab/>
        <w:t xml:space="preserve">For EAP AKA', if the pseudonym returned by the 3GPP AAA Server is 758405627015 and the IMSI is 234150999999999 (MCC = 234, MNC = 15), the pseudonym NAI for the case when NAI decoration is not used takes the form: </w:t>
      </w:r>
      <w:r>
        <w:rPr>
          <w:rFonts w:eastAsia="MS Mincho"/>
          <w:lang w:val="en-US" w:eastAsia="ja-JP"/>
        </w:rPr>
        <w:t>758405627015@nai.epc.mnc015.mcc234.3gppnetwork.org</w:t>
      </w:r>
    </w:p>
    <w:p w14:paraId="4522B4EE" w14:textId="77777777" w:rsidR="009103DA" w:rsidRDefault="009103DA" w:rsidP="009103DA">
      <w:pPr>
        <w:pStyle w:val="EX"/>
        <w:rPr>
          <w:rFonts w:eastAsia="MS Mincho"/>
          <w:lang w:val="en-US" w:eastAsia="ja-JP"/>
        </w:rPr>
      </w:pPr>
      <w:r>
        <w:rPr>
          <w:lang w:val="en-US" w:eastAsia="ja-JP"/>
        </w:rPr>
        <w:t>EXAMPLE 3:</w:t>
      </w:r>
      <w:r>
        <w:rPr>
          <w:lang w:val="en-US" w:eastAsia="ja-JP"/>
        </w:rPr>
        <w:tab/>
        <w:t xml:space="preserve">For EAP AKA, if the </w:t>
      </w:r>
      <w:r>
        <w:rPr>
          <w:rFonts w:eastAsia="SimSun"/>
          <w:lang w:val="en-US" w:eastAsia="ja-JP"/>
        </w:rPr>
        <w:t>pseudonym</w:t>
      </w:r>
      <w:r>
        <w:rPr>
          <w:lang w:val="en-US" w:eastAsia="ja-JP"/>
        </w:rPr>
        <w:t xml:space="preserve"> returned by the 3GPP AAA Server is 258405627015 and the IMSI is 234150999999999 (MCC = 234, MNC = 15), </w:t>
      </w:r>
      <w:r>
        <w:rPr>
          <w:snapToGrid w:val="0"/>
        </w:rPr>
        <w:t>and the PLMN ID of the Selected PLMN is MCC = 610, MNC = 71</w:t>
      </w:r>
      <w:r>
        <w:rPr>
          <w:lang w:val="en-US" w:eastAsia="ja-JP"/>
        </w:rPr>
        <w:t xml:space="preserve">, the </w:t>
      </w:r>
      <w:r>
        <w:rPr>
          <w:rFonts w:eastAsia="SimSun"/>
          <w:lang w:val="en-US" w:eastAsia="ja-JP"/>
        </w:rPr>
        <w:t>pseudonym</w:t>
      </w:r>
      <w:r>
        <w:rPr>
          <w:lang w:val="en-US" w:eastAsia="ja-JP"/>
        </w:rPr>
        <w:t xml:space="preserve"> NAI takes the form: nai.</w:t>
      </w:r>
      <w:r>
        <w:rPr>
          <w:rFonts w:eastAsia="MS Mincho"/>
          <w:lang w:val="en-US" w:eastAsia="ja-JP"/>
        </w:rPr>
        <w:t>epc.mnc015.mcc234.3gppnetwork.org! 258405627015@nai.epc.mnc071.mcc610.3gppnetwork.org</w:t>
      </w:r>
    </w:p>
    <w:p w14:paraId="5F83EBAC" w14:textId="77777777" w:rsidR="009103DA" w:rsidRDefault="009103DA" w:rsidP="009103DA">
      <w:pPr>
        <w:pStyle w:val="EX"/>
        <w:rPr>
          <w:rFonts w:eastAsia="MS Mincho"/>
          <w:lang w:val="en-US" w:eastAsia="ja-JP"/>
        </w:rPr>
      </w:pPr>
      <w:r>
        <w:rPr>
          <w:lang w:val="en-US" w:eastAsia="ja-JP"/>
        </w:rPr>
        <w:t>EXAMPLE 4:</w:t>
      </w:r>
      <w:r>
        <w:rPr>
          <w:lang w:val="en-US" w:eastAsia="ja-JP"/>
        </w:rPr>
        <w:tab/>
        <w:t xml:space="preserve">For EAP AKA', if the pseudonym returned by the 3GPP AAA Server is 758405627015 and the IMSI is 234150999999999 (MCC = 234, MNC = 15), </w:t>
      </w:r>
      <w:r>
        <w:rPr>
          <w:snapToGrid w:val="0"/>
        </w:rPr>
        <w:t>and the PLMN ID of the Selected PLMN is MCC = 610, MNC = 71</w:t>
      </w:r>
      <w:r>
        <w:rPr>
          <w:lang w:val="en-US" w:eastAsia="ja-JP"/>
        </w:rPr>
        <w:t>, the pseudonym NAI takes the form: nai.</w:t>
      </w:r>
      <w:r>
        <w:rPr>
          <w:rFonts w:eastAsia="MS Mincho"/>
          <w:lang w:val="en-US" w:eastAsia="ja-JP"/>
        </w:rPr>
        <w:t>epc.mnc015.mcc234.3gppnetwork.org! 758405627015@nai.epc.mnc071.mcc610.3gppnetwork.org</w:t>
      </w:r>
    </w:p>
    <w:p w14:paraId="62F4FDD3" w14:textId="77777777" w:rsidR="009103DA" w:rsidRDefault="009103DA" w:rsidP="00BB7F6A">
      <w:pPr>
        <w:pStyle w:val="Heading3"/>
      </w:pPr>
      <w:bookmarkStart w:id="2247" w:name="_Toc19695419"/>
      <w:bookmarkStart w:id="2248" w:name="_Toc27225486"/>
      <w:bookmarkStart w:id="2249" w:name="_Toc36112344"/>
      <w:bookmarkStart w:id="2250" w:name="_Toc36112747"/>
      <w:bookmarkStart w:id="2251" w:name="_Toc44854306"/>
      <w:bookmarkStart w:id="2252" w:name="_Toc51839699"/>
      <w:bookmarkStart w:id="2253" w:name="_Toc57880291"/>
      <w:bookmarkStart w:id="2254" w:name="_Toc57880696"/>
      <w:bookmarkStart w:id="2255" w:name="_Toc57881101"/>
      <w:bookmarkStart w:id="2256" w:name="_Toc120005721"/>
      <w:bookmarkStart w:id="2257" w:name="_Toc136329303"/>
      <w:r>
        <w:t>19.3.6</w:t>
      </w:r>
      <w:r>
        <w:tab/>
        <w:t>Emergency NAI for Limited Service State</w:t>
      </w:r>
      <w:bookmarkEnd w:id="2247"/>
      <w:bookmarkEnd w:id="2248"/>
      <w:bookmarkEnd w:id="2249"/>
      <w:bookmarkEnd w:id="2250"/>
      <w:bookmarkEnd w:id="2251"/>
      <w:bookmarkEnd w:id="2252"/>
      <w:bookmarkEnd w:id="2253"/>
      <w:bookmarkEnd w:id="2254"/>
      <w:bookmarkEnd w:id="2255"/>
      <w:bookmarkEnd w:id="2256"/>
      <w:bookmarkEnd w:id="2257"/>
    </w:p>
    <w:p w14:paraId="6BBA6769" w14:textId="65F10244" w:rsidR="009103DA" w:rsidRDefault="009103DA" w:rsidP="009103DA">
      <w:r>
        <w:t>This clause describes the format of the UE identification needed to access the 3GPP EPC from both 3GPP and non</w:t>
      </w:r>
      <w:r>
        <w:noBreakHyphen/>
        <w:t xml:space="preserve">3GPP accesses, when UE is performing an emergency attach and IMSI is not available or not authenticated (see </w:t>
      </w:r>
      <w:r w:rsidR="00D60F0F">
        <w:t>clause 1</w:t>
      </w:r>
      <w:r>
        <w:t xml:space="preserve">9.3.1). For more information, see clauses 4.6.1 and 5.2 of </w:t>
      </w:r>
      <w:r w:rsidR="004E20DA">
        <w:t>3GPP TS</w:t>
      </w:r>
      <w:r w:rsidR="00D60F0F">
        <w:t> 2</w:t>
      </w:r>
      <w:r>
        <w:t>3.402</w:t>
      </w:r>
      <w:r w:rsidR="00D60F0F">
        <w:t> [</w:t>
      </w:r>
      <w:r>
        <w:t>68].</w:t>
      </w:r>
    </w:p>
    <w:p w14:paraId="691E063A" w14:textId="034C5A6F" w:rsidR="009103DA" w:rsidRDefault="009103DA" w:rsidP="009103DA">
      <w:r>
        <w:t xml:space="preserve">The Emergency NAI for Limited Service State shall take the form of an NAI, and shall have the form username@realm as specified in </w:t>
      </w:r>
      <w:r w:rsidR="00D60F0F">
        <w:t>clause </w:t>
      </w:r>
      <w:r w:rsidR="00D60F0F">
        <w:rPr>
          <w:rFonts w:hint="eastAsia"/>
          <w:lang w:eastAsia="zh-CN"/>
        </w:rPr>
        <w:t>2</w:t>
      </w:r>
      <w:r>
        <w:rPr>
          <w:rFonts w:hint="eastAsia"/>
          <w:lang w:eastAsia="zh-CN"/>
        </w:rPr>
        <w:t>.1</w:t>
      </w:r>
      <w:r>
        <w:t xml:space="preserve"> of </w:t>
      </w:r>
      <w:r w:rsidR="004E20DA">
        <w:t>IETF RFC </w:t>
      </w:r>
      <w:r>
        <w:t>4282 [53]. The exact format shall be:</w:t>
      </w:r>
    </w:p>
    <w:p w14:paraId="3FE1CC3E" w14:textId="77777777" w:rsidR="009103DA" w:rsidRDefault="009103DA" w:rsidP="009103DA">
      <w:pPr>
        <w:pStyle w:val="B1"/>
      </w:pPr>
      <w:r>
        <w:t>imei&lt;IMEI&gt;@sos.invalid</w:t>
      </w:r>
    </w:p>
    <w:p w14:paraId="546532F3" w14:textId="6B62EECF" w:rsidR="009103DA" w:rsidRDefault="009103DA" w:rsidP="001C6A25">
      <w:pPr>
        <w:pStyle w:val="NO"/>
        <w:rPr>
          <w:lang w:eastAsia="zh-CN"/>
        </w:rPr>
      </w:pPr>
      <w:r w:rsidRPr="001C6A25">
        <w:t>NOTE:</w:t>
      </w:r>
      <w:r w:rsidRPr="001C6A25">
        <w:tab/>
        <w:t xml:space="preserve">The top level domain ".invalid" is a reserved top level domain, as specified in </w:t>
      </w:r>
      <w:r w:rsidR="004E20DA" w:rsidRPr="001C6A25">
        <w:t>IETF RFC </w:t>
      </w:r>
      <w:r w:rsidRPr="001C6A25">
        <w:t>2606</w:t>
      </w:r>
      <w:r w:rsidR="00D60F0F" w:rsidRPr="001C6A25">
        <w:t> [</w:t>
      </w:r>
      <w:r w:rsidRPr="001C6A25">
        <w:t xml:space="preserve">64], and is used here due to the fact that this NAI never </w:t>
      </w:r>
      <w:r w:rsidRPr="001C6A25">
        <w:rPr>
          <w:rFonts w:hint="eastAsia"/>
        </w:rPr>
        <w:t>needs to be resolved</w:t>
      </w:r>
      <w:r w:rsidRPr="001C6A25">
        <w:t xml:space="preserve"> for routing (as specified in </w:t>
      </w:r>
      <w:r w:rsidR="004E20DA" w:rsidRPr="001C6A25">
        <w:t>3GPP TS</w:t>
      </w:r>
      <w:r w:rsidR="00D60F0F" w:rsidRPr="001C6A25">
        <w:t> 2</w:t>
      </w:r>
      <w:r w:rsidRPr="001C6A25">
        <w:t>3.402</w:t>
      </w:r>
      <w:r w:rsidR="00D60F0F" w:rsidRPr="001C6A25">
        <w:t> [</w:t>
      </w:r>
      <w:r w:rsidRPr="001C6A25">
        <w:t>68]).</w:t>
      </w:r>
    </w:p>
    <w:p w14:paraId="4960789B" w14:textId="77777777" w:rsidR="009103DA" w:rsidRPr="00F6603B" w:rsidRDefault="009103DA" w:rsidP="009103DA">
      <w:r w:rsidRPr="00F6603B">
        <w:rPr>
          <w:rFonts w:hint="eastAsia"/>
        </w:rPr>
        <w:t>or</w:t>
      </w:r>
    </w:p>
    <w:p w14:paraId="14FFB478" w14:textId="77777777" w:rsidR="009103DA" w:rsidRPr="00D87925" w:rsidRDefault="009103DA" w:rsidP="009103DA">
      <w:pPr>
        <w:pStyle w:val="B1"/>
      </w:pPr>
      <w:r>
        <w:rPr>
          <w:rFonts w:hint="eastAsia"/>
        </w:rPr>
        <w:t>mac</w:t>
      </w:r>
      <w:r>
        <w:t>&lt;</w:t>
      </w:r>
      <w:r>
        <w:rPr>
          <w:rFonts w:hint="eastAsia"/>
        </w:rPr>
        <w:t>MAC</w:t>
      </w:r>
      <w:r>
        <w:t>&gt;@sos.invalid</w:t>
      </w:r>
    </w:p>
    <w:p w14:paraId="30BB111F" w14:textId="77777777" w:rsidR="009103DA" w:rsidRDefault="009103DA" w:rsidP="009103DA">
      <w:pPr>
        <w:rPr>
          <w:lang w:eastAsia="zh-CN"/>
        </w:rPr>
      </w:pPr>
      <w:r w:rsidRPr="007048B5">
        <w:t xml:space="preserve">For example, if the IMEI is </w:t>
      </w:r>
      <w:r>
        <w:t>219551288888888</w:t>
      </w:r>
      <w:r w:rsidRPr="007048B5">
        <w:t xml:space="preserve">, the </w:t>
      </w:r>
      <w:r>
        <w:t>Emergency NAI for Limited Service State then takes the form of imei219551288888888</w:t>
      </w:r>
      <w:r w:rsidRPr="007048B5">
        <w:t>@sos.</w:t>
      </w:r>
      <w:r>
        <w:t>invalid.</w:t>
      </w:r>
    </w:p>
    <w:p w14:paraId="138CAE94" w14:textId="77777777" w:rsidR="009103DA" w:rsidRDefault="009103DA" w:rsidP="009103DA">
      <w:r w:rsidRPr="007048B5">
        <w:t xml:space="preserve">For example, if the </w:t>
      </w:r>
      <w:r>
        <w:rPr>
          <w:rFonts w:hint="eastAsia"/>
          <w:lang w:eastAsia="zh-CN"/>
        </w:rPr>
        <w:t>MAC</w:t>
      </w:r>
      <w:r w:rsidRPr="007048B5">
        <w:t xml:space="preserve"> </w:t>
      </w:r>
      <w:r>
        <w:rPr>
          <w:rFonts w:hint="eastAsia"/>
          <w:lang w:eastAsia="zh-CN"/>
        </w:rPr>
        <w:t xml:space="preserve">address </w:t>
      </w:r>
      <w:r w:rsidRPr="007048B5">
        <w:t xml:space="preserve">is </w:t>
      </w:r>
      <w:r>
        <w:rPr>
          <w:spacing w:val="7"/>
        </w:rPr>
        <w:t>44-45-53-54-00-</w:t>
      </w:r>
      <w:r>
        <w:rPr>
          <w:rFonts w:hint="eastAsia"/>
          <w:spacing w:val="7"/>
          <w:lang w:eastAsia="zh-CN"/>
        </w:rPr>
        <w:t>AB</w:t>
      </w:r>
      <w:r w:rsidRPr="007048B5">
        <w:t xml:space="preserve">, the </w:t>
      </w:r>
      <w:r>
        <w:t xml:space="preserve">Emergency NAI for Limited Service State then takes the form of </w:t>
      </w:r>
      <w:r w:rsidRPr="00B82996">
        <w:rPr>
          <w:rFonts w:hint="eastAsia"/>
          <w:lang w:eastAsia="zh-CN"/>
        </w:rPr>
        <w:t>mac4445535400AB</w:t>
      </w:r>
      <w:r w:rsidRPr="00B82996">
        <w:t>@sos.invalid</w:t>
      </w:r>
      <w:r>
        <w:rPr>
          <w:rFonts w:hint="eastAsia"/>
          <w:lang w:eastAsia="zh-CN"/>
        </w:rPr>
        <w:t>, where the MAC address is represented in hexadecimal format without separators</w:t>
      </w:r>
      <w:r>
        <w:t>.</w:t>
      </w:r>
    </w:p>
    <w:p w14:paraId="17120EDA" w14:textId="77777777" w:rsidR="009103DA" w:rsidRDefault="009103DA" w:rsidP="00BB7F6A">
      <w:pPr>
        <w:pStyle w:val="Heading3"/>
      </w:pPr>
      <w:bookmarkStart w:id="2258" w:name="_Toc19695420"/>
      <w:bookmarkStart w:id="2259" w:name="_Toc27225487"/>
      <w:bookmarkStart w:id="2260" w:name="_Toc36112345"/>
      <w:bookmarkStart w:id="2261" w:name="_Toc36112748"/>
      <w:bookmarkStart w:id="2262" w:name="_Toc44854307"/>
      <w:bookmarkStart w:id="2263" w:name="_Toc51839700"/>
      <w:bookmarkStart w:id="2264" w:name="_Toc57880292"/>
      <w:bookmarkStart w:id="2265" w:name="_Toc57880697"/>
      <w:bookmarkStart w:id="2266" w:name="_Toc57881102"/>
      <w:bookmarkStart w:id="2267" w:name="_Toc120005722"/>
      <w:bookmarkStart w:id="2268" w:name="_Toc136329304"/>
      <w:r>
        <w:lastRenderedPageBreak/>
        <w:t>19.3.7</w:t>
      </w:r>
      <w:r>
        <w:rPr>
          <w:noProof/>
          <w:lang w:eastAsia="zh-CN"/>
        </w:rPr>
        <w:tab/>
      </w:r>
      <w:r>
        <w:t>Alternative NAI</w:t>
      </w:r>
      <w:bookmarkEnd w:id="2258"/>
      <w:bookmarkEnd w:id="2259"/>
      <w:bookmarkEnd w:id="2260"/>
      <w:bookmarkEnd w:id="2261"/>
      <w:bookmarkEnd w:id="2262"/>
      <w:bookmarkEnd w:id="2263"/>
      <w:bookmarkEnd w:id="2264"/>
      <w:bookmarkEnd w:id="2265"/>
      <w:bookmarkEnd w:id="2266"/>
      <w:bookmarkEnd w:id="2267"/>
      <w:bookmarkEnd w:id="2268"/>
    </w:p>
    <w:p w14:paraId="2AD085AE" w14:textId="6B585CE9" w:rsidR="009103DA" w:rsidRDefault="009103DA" w:rsidP="009103DA">
      <w:r>
        <w:t xml:space="preserve">The Alternative NAI shall take the form of a NAI, i.e. 'any_username@REALM' as specified of </w:t>
      </w:r>
      <w:r w:rsidR="004E20DA">
        <w:t>IETF RFC </w:t>
      </w:r>
      <w:r>
        <w:t>4282 [53]. The Alternative NAI shall not be routable from any AAA server.</w:t>
      </w:r>
    </w:p>
    <w:p w14:paraId="1CA53ECD" w14:textId="77777777" w:rsidR="009103DA" w:rsidRDefault="009103DA" w:rsidP="009103DA">
      <w:r>
        <w:t>The Alternative NAI shall contain a username part which is not derived from the IMSI. The username part shall not be a null string.</w:t>
      </w:r>
    </w:p>
    <w:p w14:paraId="0A67091B" w14:textId="77777777" w:rsidR="009103DA" w:rsidRDefault="009103DA" w:rsidP="009103DA">
      <w:pPr>
        <w:rPr>
          <w:snapToGrid w:val="0"/>
        </w:rPr>
      </w:pPr>
      <w:r>
        <w:rPr>
          <w:snapToGrid w:val="0"/>
        </w:rPr>
        <w:t>The REALM part of the NAI shall be "unreachable</w:t>
      </w:r>
      <w:r>
        <w:t>.3gppnetwork.org".</w:t>
      </w:r>
    </w:p>
    <w:p w14:paraId="2DD500FD" w14:textId="77777777" w:rsidR="009103DA" w:rsidRDefault="009103DA" w:rsidP="009103DA">
      <w:pPr>
        <w:rPr>
          <w:snapToGrid w:val="0"/>
        </w:rPr>
      </w:pPr>
      <w:r>
        <w:rPr>
          <w:snapToGrid w:val="0"/>
        </w:rPr>
        <w:t>The result shall be an NAI in the form of:</w:t>
      </w:r>
    </w:p>
    <w:p w14:paraId="5F93BBE1" w14:textId="77777777" w:rsidR="009103DA" w:rsidRDefault="009103DA" w:rsidP="009103DA">
      <w:pPr>
        <w:pStyle w:val="B1"/>
      </w:pPr>
      <w:r>
        <w:rPr>
          <w:snapToGrid w:val="0"/>
        </w:rPr>
        <w:t>"&lt;any_non_null_string&gt;@unreachable</w:t>
      </w:r>
      <w:r>
        <w:t>.3gppnetwork.org".</w:t>
      </w:r>
    </w:p>
    <w:p w14:paraId="419B9C00" w14:textId="77777777" w:rsidR="009103DA" w:rsidRDefault="009103DA" w:rsidP="00BB7F6A">
      <w:pPr>
        <w:pStyle w:val="Heading3"/>
      </w:pPr>
      <w:bookmarkStart w:id="2269" w:name="_Toc19695421"/>
      <w:bookmarkStart w:id="2270" w:name="_Toc27225488"/>
      <w:bookmarkStart w:id="2271" w:name="_Toc36112346"/>
      <w:bookmarkStart w:id="2272" w:name="_Toc36112749"/>
      <w:bookmarkStart w:id="2273" w:name="_Toc44854308"/>
      <w:bookmarkStart w:id="2274" w:name="_Toc51839701"/>
      <w:bookmarkStart w:id="2275" w:name="_Toc57880293"/>
      <w:bookmarkStart w:id="2276" w:name="_Toc57880698"/>
      <w:bookmarkStart w:id="2277" w:name="_Toc57881103"/>
      <w:bookmarkStart w:id="2278" w:name="_Toc120005723"/>
      <w:bookmarkStart w:id="2279" w:name="_Toc136329305"/>
      <w:r>
        <w:t>19.3.8</w:t>
      </w:r>
      <w:r>
        <w:tab/>
        <w:t>Keyname NAI</w:t>
      </w:r>
      <w:bookmarkEnd w:id="2269"/>
      <w:bookmarkEnd w:id="2270"/>
      <w:bookmarkEnd w:id="2271"/>
      <w:bookmarkEnd w:id="2272"/>
      <w:bookmarkEnd w:id="2273"/>
      <w:bookmarkEnd w:id="2274"/>
      <w:bookmarkEnd w:id="2275"/>
      <w:bookmarkEnd w:id="2276"/>
      <w:bookmarkEnd w:id="2277"/>
      <w:bookmarkEnd w:id="2278"/>
      <w:bookmarkEnd w:id="2279"/>
    </w:p>
    <w:p w14:paraId="09BC901C" w14:textId="26A5B50B" w:rsidR="009103DA" w:rsidRDefault="009103DA" w:rsidP="009103DA">
      <w:r>
        <w:t xml:space="preserve">The </w:t>
      </w:r>
      <w:r>
        <w:rPr>
          <w:lang w:val="en-US"/>
        </w:rPr>
        <w:t xml:space="preserve">keyname </w:t>
      </w:r>
      <w:r w:rsidRPr="00D72343">
        <w:rPr>
          <w:lang w:val="en-US"/>
        </w:rPr>
        <w:t xml:space="preserve">NAI </w:t>
      </w:r>
      <w:r>
        <w:t xml:space="preserve">shall take the form of an NAI, and shall have the form username@realm as specified in </w:t>
      </w:r>
      <w:r w:rsidR="00D60F0F">
        <w:t>clause </w:t>
      </w:r>
      <w:r w:rsidR="00D60F0F">
        <w:rPr>
          <w:rFonts w:hint="eastAsia"/>
          <w:lang w:eastAsia="zh-CN"/>
        </w:rPr>
        <w:t>2</w:t>
      </w:r>
      <w:r>
        <w:rPr>
          <w:rFonts w:hint="eastAsia"/>
          <w:lang w:eastAsia="zh-CN"/>
        </w:rPr>
        <w:t>.1</w:t>
      </w:r>
      <w:r>
        <w:t xml:space="preserve"> of IETF RFC 4282 [53].</w:t>
      </w:r>
    </w:p>
    <w:p w14:paraId="21F12910" w14:textId="77777777" w:rsidR="009103DA" w:rsidRPr="008F662F" w:rsidRDefault="009103DA" w:rsidP="009103DA">
      <w:r>
        <w:t>The username part is the EMSK name as defined in IETF RFC 6696 [113].</w:t>
      </w:r>
    </w:p>
    <w:p w14:paraId="3BC108B4" w14:textId="62E4D7EC" w:rsidR="009103DA" w:rsidRDefault="009103DA" w:rsidP="009103DA">
      <w:pPr>
        <w:rPr>
          <w:snapToGrid w:val="0"/>
        </w:rPr>
      </w:pPr>
      <w:r>
        <w:t>For ERP exchange wi</w:t>
      </w:r>
      <w:r w:rsidRPr="00172FAC">
        <w:t>th an ER server</w:t>
      </w:r>
      <w:r w:rsidRPr="00B82B6A">
        <w:t xml:space="preserve"> </w:t>
      </w:r>
      <w:r w:rsidRPr="002D0AB9">
        <w:t xml:space="preserve">located in the 3GPP AAA </w:t>
      </w:r>
      <w:r w:rsidRPr="00A55BB9">
        <w:t>Server</w:t>
      </w:r>
      <w:r w:rsidRPr="000D049A">
        <w:t>,</w:t>
      </w:r>
      <w:r>
        <w:t xml:space="preserve"> the realm part of the </w:t>
      </w:r>
      <w:r>
        <w:rPr>
          <w:lang w:val="en-US"/>
        </w:rPr>
        <w:t xml:space="preserve">keyname </w:t>
      </w:r>
      <w:r w:rsidRPr="00D72343">
        <w:rPr>
          <w:lang w:val="en-US"/>
        </w:rPr>
        <w:t xml:space="preserve">NAI </w:t>
      </w:r>
      <w:r>
        <w:rPr>
          <w:lang w:val="en-US"/>
        </w:rPr>
        <w:t xml:space="preserve">shall be the </w:t>
      </w:r>
      <w:r>
        <w:rPr>
          <w:snapToGrid w:val="0"/>
        </w:rPr>
        <w:t xml:space="preserve">realm part of the Root NAI of the UE as described in </w:t>
      </w:r>
      <w:r w:rsidR="00D60F0F">
        <w:rPr>
          <w:snapToGrid w:val="0"/>
        </w:rPr>
        <w:t>clause 1</w:t>
      </w:r>
      <w:r>
        <w:rPr>
          <w:snapToGrid w:val="0"/>
        </w:rPr>
        <w:t xml:space="preserve">9.3.2, i.e. </w:t>
      </w:r>
      <w:r>
        <w:t xml:space="preserve">the realm part of the </w:t>
      </w:r>
      <w:r>
        <w:rPr>
          <w:lang w:val="en-US"/>
        </w:rPr>
        <w:t>keyName-</w:t>
      </w:r>
      <w:r w:rsidRPr="00D72343">
        <w:rPr>
          <w:lang w:val="en-US"/>
        </w:rPr>
        <w:t>NAI</w:t>
      </w:r>
      <w:r>
        <w:rPr>
          <w:snapToGrid w:val="0"/>
        </w:rPr>
        <w:t xml:space="preserve"> will be in the form:</w:t>
      </w:r>
    </w:p>
    <w:p w14:paraId="7777BC93" w14:textId="77777777" w:rsidR="009103DA" w:rsidRDefault="009103DA" w:rsidP="009103DA">
      <w:pPr>
        <w:pStyle w:val="B1"/>
      </w:pPr>
      <w:r>
        <w:rPr>
          <w:snapToGrid w:val="0"/>
        </w:rPr>
        <w:t>"@nai.epc.mnc&lt;MNC&gt;.mcc&lt;MCC&gt;</w:t>
      </w:r>
      <w:r>
        <w:t>.3gppnetwork.org"</w:t>
      </w:r>
    </w:p>
    <w:p w14:paraId="478A55C7" w14:textId="77777777" w:rsidR="009103DA" w:rsidRDefault="009103DA" w:rsidP="009103DA">
      <w:pPr>
        <w:rPr>
          <w:lang w:val="en-US"/>
        </w:rPr>
      </w:pPr>
      <w:r>
        <w:rPr>
          <w:lang w:val="en-US"/>
        </w:rPr>
        <w:t xml:space="preserve">For ERP exchange </w:t>
      </w:r>
      <w:r w:rsidRPr="00172FAC">
        <w:rPr>
          <w:lang w:val="en-US"/>
        </w:rPr>
        <w:t xml:space="preserve">with an </w:t>
      </w:r>
      <w:r w:rsidRPr="002D0AB9">
        <w:rPr>
          <w:lang w:val="en-US"/>
        </w:rPr>
        <w:t>E</w:t>
      </w:r>
      <w:r w:rsidRPr="00A55BB9">
        <w:rPr>
          <w:lang w:val="en-US"/>
        </w:rPr>
        <w:t xml:space="preserve">R server </w:t>
      </w:r>
      <w:r w:rsidRPr="000D049A">
        <w:rPr>
          <w:lang w:val="en-US"/>
        </w:rPr>
        <w:t xml:space="preserve">located in the TWAP or </w:t>
      </w:r>
      <w:r>
        <w:rPr>
          <w:lang w:val="en-US"/>
        </w:rPr>
        <w:t xml:space="preserve">in the </w:t>
      </w:r>
      <w:r w:rsidRPr="000D049A">
        <w:rPr>
          <w:lang w:val="en-US"/>
        </w:rPr>
        <w:t>3GPP AAA Proxy</w:t>
      </w:r>
      <w:r>
        <w:rPr>
          <w:lang w:val="en-US"/>
        </w:rPr>
        <w:t xml:space="preserve">, the realm part of the keyname </w:t>
      </w:r>
      <w:r w:rsidRPr="00D72343">
        <w:rPr>
          <w:lang w:val="en-US"/>
        </w:rPr>
        <w:t xml:space="preserve">NAI </w:t>
      </w:r>
      <w:r>
        <w:rPr>
          <w:lang w:val="en-US"/>
        </w:rPr>
        <w:t xml:space="preserve">shall be the </w:t>
      </w:r>
      <w:r>
        <w:rPr>
          <w:snapToGrid w:val="0"/>
        </w:rPr>
        <w:t xml:space="preserve">realm discovered by the UE in the non-3GPP access network (received </w:t>
      </w:r>
      <w:r w:rsidRPr="00C40607">
        <w:rPr>
          <w:lang w:val="en-US"/>
        </w:rPr>
        <w:t>at the lower layer or through an ERP exchange</w:t>
      </w:r>
      <w:r>
        <w:rPr>
          <w:lang w:val="en-US"/>
        </w:rPr>
        <w:t xml:space="preserve"> as described in </w:t>
      </w:r>
      <w:r>
        <w:t>IETF RFC 6696 [113])</w:t>
      </w:r>
      <w:r>
        <w:rPr>
          <w:lang w:val="en-US"/>
        </w:rPr>
        <w:t>.</w:t>
      </w:r>
    </w:p>
    <w:p w14:paraId="21098F3B" w14:textId="77777777" w:rsidR="009103DA" w:rsidRDefault="009103DA" w:rsidP="00BB7F6A">
      <w:pPr>
        <w:pStyle w:val="Heading3"/>
      </w:pPr>
      <w:bookmarkStart w:id="2280" w:name="_Toc19695422"/>
      <w:bookmarkStart w:id="2281" w:name="_Toc27225489"/>
      <w:bookmarkStart w:id="2282" w:name="_Toc36112347"/>
      <w:bookmarkStart w:id="2283" w:name="_Toc36112750"/>
      <w:bookmarkStart w:id="2284" w:name="_Toc44854309"/>
      <w:bookmarkStart w:id="2285" w:name="_Toc51839702"/>
      <w:bookmarkStart w:id="2286" w:name="_Toc57880294"/>
      <w:bookmarkStart w:id="2287" w:name="_Toc57880699"/>
      <w:bookmarkStart w:id="2288" w:name="_Toc57881104"/>
      <w:bookmarkStart w:id="2289" w:name="_Toc120005724"/>
      <w:bookmarkStart w:id="2290" w:name="_Toc136329306"/>
      <w:r>
        <w:t>19.3.9</w:t>
      </w:r>
      <w:r>
        <w:tab/>
        <w:t>IMSI-based Emergency NAI</w:t>
      </w:r>
      <w:bookmarkEnd w:id="2280"/>
      <w:bookmarkEnd w:id="2281"/>
      <w:bookmarkEnd w:id="2282"/>
      <w:bookmarkEnd w:id="2283"/>
      <w:bookmarkEnd w:id="2284"/>
      <w:bookmarkEnd w:id="2285"/>
      <w:bookmarkEnd w:id="2286"/>
      <w:bookmarkEnd w:id="2287"/>
      <w:bookmarkEnd w:id="2288"/>
      <w:bookmarkEnd w:id="2289"/>
      <w:bookmarkEnd w:id="2290"/>
    </w:p>
    <w:p w14:paraId="06C89F68" w14:textId="7C93C9E0" w:rsidR="009103DA" w:rsidRDefault="009103DA" w:rsidP="009103DA">
      <w:r>
        <w:t>This clause describes the format of the UE identification needed to access the 3GPP EPC from non</w:t>
      </w:r>
      <w:r>
        <w:noBreakHyphen/>
        <w:t xml:space="preserve">3GPP accesses, when UE is performing an emergency attach and IMSI is available. For more information, see </w:t>
      </w:r>
      <w:r w:rsidR="00D60F0F">
        <w:t>clause 4</w:t>
      </w:r>
      <w:r>
        <w:t>.4.1 of 3GPP TS 24.302 [77].</w:t>
      </w:r>
    </w:p>
    <w:p w14:paraId="59980B82" w14:textId="1D844726" w:rsidR="009103DA" w:rsidRDefault="009103DA" w:rsidP="009103DA">
      <w:pPr>
        <w:rPr>
          <w:snapToGrid w:val="0"/>
        </w:rPr>
      </w:pPr>
      <w:r>
        <w:t xml:space="preserve">The IMSI-based Emergency NAI shall take the form of an NAI and shall be encoded as the Root NAI as specified in </w:t>
      </w:r>
      <w:r w:rsidR="00D60F0F">
        <w:t>clause 1</w:t>
      </w:r>
      <w:r>
        <w:t xml:space="preserve">9.3.2, but with the realm name prepended by the "sos" label. </w:t>
      </w:r>
      <w:r>
        <w:rPr>
          <w:snapToGrid w:val="0"/>
        </w:rPr>
        <w:t>The resulting realm part of the IMSI-based Emergency NAI will be in the form:</w:t>
      </w:r>
    </w:p>
    <w:p w14:paraId="38FE52F1" w14:textId="77777777" w:rsidR="009103DA" w:rsidRDefault="009103DA" w:rsidP="009103DA">
      <w:pPr>
        <w:pStyle w:val="EX"/>
      </w:pPr>
      <w:r>
        <w:rPr>
          <w:snapToGrid w:val="0"/>
        </w:rPr>
        <w:t>"@sos.nai.epc.mnc&lt;MNC&gt;.mcc&lt;MCC&gt;</w:t>
      </w:r>
      <w:r>
        <w:t>.3gppnetwork.org"</w:t>
      </w:r>
    </w:p>
    <w:p w14:paraId="0FC0C3CA" w14:textId="77777777" w:rsidR="009103DA" w:rsidRDefault="009103DA" w:rsidP="009103DA">
      <w:pPr>
        <w:rPr>
          <w:snapToGrid w:val="0"/>
        </w:rPr>
      </w:pPr>
      <w:r>
        <w:rPr>
          <w:snapToGrid w:val="0"/>
        </w:rPr>
        <w:t>The resulting IMSI-based Emergency NAI will be in the form:</w:t>
      </w:r>
    </w:p>
    <w:p w14:paraId="7123E6DC" w14:textId="77777777" w:rsidR="009103DA" w:rsidRDefault="009103DA" w:rsidP="009103DA">
      <w:pPr>
        <w:pStyle w:val="EX"/>
      </w:pPr>
      <w:r>
        <w:rPr>
          <w:snapToGrid w:val="0"/>
        </w:rPr>
        <w:t>"0&lt;IMSI&gt;@sos.nai.epc.mnc&lt;MNC&gt;.mcc&lt;MCC&gt;</w:t>
      </w:r>
      <w:r>
        <w:t>.3gppnetwork.org" when used for EAP AKA authentication</w:t>
      </w:r>
    </w:p>
    <w:p w14:paraId="095C74E5" w14:textId="77777777" w:rsidR="009103DA" w:rsidRDefault="009103DA" w:rsidP="009103DA">
      <w:pPr>
        <w:pStyle w:val="EX"/>
      </w:pPr>
      <w:r>
        <w:rPr>
          <w:snapToGrid w:val="0"/>
        </w:rPr>
        <w:t>"6&lt;IMSI&gt;@sos.nai.epc.mnc&lt;MNC&gt;.mcc&lt;MCC&gt;</w:t>
      </w:r>
      <w:r>
        <w:t>.3gppnetwork.org" when used for EAP AKA' authentication</w:t>
      </w:r>
    </w:p>
    <w:p w14:paraId="3AFD291E" w14:textId="77777777" w:rsidR="009103DA" w:rsidRPr="008E3B2D" w:rsidRDefault="009103DA" w:rsidP="009103DA">
      <w:r w:rsidRPr="00003808">
        <w:t xml:space="preserve">For example, </w:t>
      </w:r>
      <w:r>
        <w:t>i</w:t>
      </w:r>
      <w:r w:rsidRPr="00003808">
        <w:t>f the IMSI is 234150999999999 (MCC</w:t>
      </w:r>
      <w:r>
        <w:t xml:space="preserve"> = 234, MNC = 15), the IMSI-based Emergency NAI </w:t>
      </w:r>
      <w:r w:rsidRPr="00003808">
        <w:t>takes the form</w:t>
      </w:r>
      <w:r>
        <w:t xml:space="preserve"> </w:t>
      </w:r>
      <w:r w:rsidRPr="00DC117E">
        <w:t>0234150999999999@</w:t>
      </w:r>
      <w:r>
        <w:t>sos.</w:t>
      </w:r>
      <w:r w:rsidRPr="00DC117E">
        <w:t>nai.epc.mnc015.mcc234.3gppnetwork.org</w:t>
      </w:r>
      <w:r>
        <w:t xml:space="preserve"> for EAP AKA authentication</w:t>
      </w:r>
      <w:r>
        <w:rPr>
          <w:rFonts w:hint="eastAsia"/>
          <w:lang w:eastAsia="zh-CN"/>
        </w:rPr>
        <w:t xml:space="preserve"> and </w:t>
      </w:r>
      <w:r>
        <w:rPr>
          <w:lang w:eastAsia="zh-CN"/>
        </w:rPr>
        <w:t xml:space="preserve">it </w:t>
      </w:r>
      <w:r>
        <w:rPr>
          <w:rFonts w:hint="eastAsia"/>
          <w:lang w:eastAsia="zh-CN"/>
        </w:rPr>
        <w:t xml:space="preserve">takes the form </w:t>
      </w:r>
      <w:r w:rsidRPr="00757085">
        <w:t>6234150999999999@sos.nai.epc.mnc015.mcc234.3gppnetwork.org</w:t>
      </w:r>
      <w:r>
        <w:t xml:space="preserve"> for EAP AKA' authentication</w:t>
      </w:r>
      <w:r w:rsidRPr="00003808">
        <w:t>.</w:t>
      </w:r>
    </w:p>
    <w:p w14:paraId="1D1F3905" w14:textId="77777777" w:rsidR="009103DA" w:rsidRDefault="009103DA" w:rsidP="00BB7F6A">
      <w:pPr>
        <w:pStyle w:val="Heading2"/>
      </w:pPr>
      <w:bookmarkStart w:id="2291" w:name="_Toc19695423"/>
      <w:bookmarkStart w:id="2292" w:name="_Toc27225490"/>
      <w:bookmarkStart w:id="2293" w:name="_Toc36112348"/>
      <w:bookmarkStart w:id="2294" w:name="_Toc36112751"/>
      <w:bookmarkStart w:id="2295" w:name="_Toc44854310"/>
      <w:bookmarkStart w:id="2296" w:name="_Toc51839703"/>
      <w:bookmarkStart w:id="2297" w:name="_Toc57880295"/>
      <w:bookmarkStart w:id="2298" w:name="_Toc57880700"/>
      <w:bookmarkStart w:id="2299" w:name="_Toc57881105"/>
      <w:bookmarkStart w:id="2300" w:name="_Toc120005725"/>
      <w:bookmarkStart w:id="2301" w:name="_Toc136329307"/>
      <w:r>
        <w:t>19.4</w:t>
      </w:r>
      <w:r>
        <w:tab/>
        <w:t>Identifiers for Domain Name System procedures</w:t>
      </w:r>
      <w:bookmarkEnd w:id="2291"/>
      <w:bookmarkEnd w:id="2292"/>
      <w:bookmarkEnd w:id="2293"/>
      <w:bookmarkEnd w:id="2294"/>
      <w:bookmarkEnd w:id="2295"/>
      <w:bookmarkEnd w:id="2296"/>
      <w:bookmarkEnd w:id="2297"/>
      <w:bookmarkEnd w:id="2298"/>
      <w:bookmarkEnd w:id="2299"/>
      <w:bookmarkEnd w:id="2300"/>
      <w:bookmarkEnd w:id="2301"/>
    </w:p>
    <w:p w14:paraId="51DB357B" w14:textId="77777777" w:rsidR="009103DA" w:rsidRDefault="009103DA" w:rsidP="00BB7F6A">
      <w:pPr>
        <w:pStyle w:val="Heading3"/>
      </w:pPr>
      <w:bookmarkStart w:id="2302" w:name="_Toc19695424"/>
      <w:bookmarkStart w:id="2303" w:name="_Toc27225491"/>
      <w:bookmarkStart w:id="2304" w:name="_Toc36112349"/>
      <w:bookmarkStart w:id="2305" w:name="_Toc36112752"/>
      <w:bookmarkStart w:id="2306" w:name="_Toc44854311"/>
      <w:bookmarkStart w:id="2307" w:name="_Toc51839704"/>
      <w:bookmarkStart w:id="2308" w:name="_Toc57880296"/>
      <w:bookmarkStart w:id="2309" w:name="_Toc57880701"/>
      <w:bookmarkStart w:id="2310" w:name="_Toc57881106"/>
      <w:bookmarkStart w:id="2311" w:name="_Toc120005726"/>
      <w:bookmarkStart w:id="2312" w:name="_Toc136329308"/>
      <w:r>
        <w:t>19.4.1</w:t>
      </w:r>
      <w:r>
        <w:tab/>
        <w:t>Introduction</w:t>
      </w:r>
      <w:bookmarkEnd w:id="2302"/>
      <w:bookmarkEnd w:id="2303"/>
      <w:bookmarkEnd w:id="2304"/>
      <w:bookmarkEnd w:id="2305"/>
      <w:bookmarkEnd w:id="2306"/>
      <w:bookmarkEnd w:id="2307"/>
      <w:bookmarkEnd w:id="2308"/>
      <w:bookmarkEnd w:id="2309"/>
      <w:bookmarkEnd w:id="2310"/>
      <w:bookmarkEnd w:id="2311"/>
      <w:bookmarkEnd w:id="2312"/>
    </w:p>
    <w:p w14:paraId="619F8028" w14:textId="0EF8D214" w:rsidR="009103DA" w:rsidRDefault="009103DA" w:rsidP="009103DA">
      <w:r>
        <w:t xml:space="preserve">This clause describes Domain Name System (DNS) related identifiers used by the procedures specified in </w:t>
      </w:r>
      <w:r w:rsidR="004E20DA">
        <w:t>3GPP TS</w:t>
      </w:r>
      <w:r w:rsidR="00D60F0F">
        <w:t> 2</w:t>
      </w:r>
      <w:r>
        <w:t>9.303</w:t>
      </w:r>
      <w:r w:rsidR="00D60F0F">
        <w:t> [</w:t>
      </w:r>
      <w:r>
        <w:t>73].</w:t>
      </w:r>
    </w:p>
    <w:p w14:paraId="3F045B85" w14:textId="224BA148" w:rsidR="009103DA" w:rsidRDefault="009103DA" w:rsidP="009103DA">
      <w:r>
        <w:t xml:space="preserve">The DNS identifiers for APNs for legacy systems (as defined in </w:t>
      </w:r>
      <w:r w:rsidR="00D60F0F">
        <w:t>clause 9</w:t>
      </w:r>
      <w:r>
        <w:t xml:space="preserve">), RAIs (as defined in clause C.1, GSNs (as defined in clause C.2) and RNCs (as defined in clause C.3) in the present document use the top level domain ".gprs" and </w:t>
      </w:r>
      <w:r>
        <w:lastRenderedPageBreak/>
        <w:t>have a similar purpose and function as those described below. These clauses are still valid and DNS records based on these and the below types of identifiers are expected to coexist in an operator's network for the purpose of backwards compatibility and interworking with legacy networks.</w:t>
      </w:r>
    </w:p>
    <w:p w14:paraId="2537C0C1" w14:textId="49B4BA7F" w:rsidR="009103DA" w:rsidRDefault="009103DA" w:rsidP="009103DA">
      <w:r>
        <w:t xml:space="preserve">The APN as defined in </w:t>
      </w:r>
      <w:r w:rsidR="00D60F0F">
        <w:t>clause 9</w:t>
      </w:r>
      <w:r>
        <w:t xml:space="preserve"> is used also in EPC to identify the access network to be used for a specific PDN connection or PDP Context. </w:t>
      </w:r>
      <w:r w:rsidRPr="000A318A">
        <w:t xml:space="preserve">In </w:t>
      </w:r>
      <w:r>
        <w:t xml:space="preserve">addition, the </w:t>
      </w:r>
      <w:r w:rsidRPr="000A318A">
        <w:t xml:space="preserve">APN Network Identifier </w:t>
      </w:r>
      <w:r>
        <w:t xml:space="preserve">(APN-NI) </w:t>
      </w:r>
      <w:r w:rsidRPr="000A318A">
        <w:t xml:space="preserve">part of the APN as defined in </w:t>
      </w:r>
      <w:r w:rsidR="00D60F0F">
        <w:t>clause </w:t>
      </w:r>
      <w:r w:rsidR="00D60F0F" w:rsidRPr="000A318A">
        <w:t>9</w:t>
      </w:r>
      <w:r w:rsidRPr="000A318A">
        <w:t xml:space="preserve">.1.1 of the present document may be used to access a service associated with a PDN-GW or GGSN. This </w:t>
      </w:r>
      <w:r>
        <w:t>is</w:t>
      </w:r>
      <w:r w:rsidRPr="000A318A">
        <w:t xml:space="preserve"> achieved by defining an APN which in addition to being us</w:t>
      </w:r>
      <w:r>
        <w:t>able to select a PDN-GW or GGSN</w:t>
      </w:r>
      <w:r w:rsidRPr="000A318A">
        <w:t xml:space="preserve"> is locally interpreted by the PDN</w:t>
      </w:r>
      <w:r>
        <w:noBreakHyphen/>
      </w:r>
      <w:r w:rsidRPr="000A318A">
        <w:t>GW or GGSN as a request for a specific service.</w:t>
      </w:r>
    </w:p>
    <w:p w14:paraId="66EA71DF" w14:textId="68EBDCF5" w:rsidR="009103DA" w:rsidRDefault="009103DA" w:rsidP="009103DA">
      <w:r>
        <w:t>For DNS procedures defined in 3GPP TS 29.303</w:t>
      </w:r>
      <w:r w:rsidR="00D60F0F">
        <w:t> [</w:t>
      </w:r>
      <w:r>
        <w:t xml:space="preserve">73], an APN-FQDN derived from a given APN is used instead of the APN itself as defined in </w:t>
      </w:r>
      <w:r w:rsidR="00D60F0F">
        <w:t>clause 1</w:t>
      </w:r>
      <w:r>
        <w:t xml:space="preserve">9.4.2.2. For all other purposes, including communication between EPC nodes and to the UE, the APN format defined in </w:t>
      </w:r>
      <w:r w:rsidR="00D60F0F">
        <w:t>clause 9</w:t>
      </w:r>
      <w:r>
        <w:t xml:space="preserve"> is used. </w:t>
      </w:r>
      <w:r w:rsidRPr="006D3E48">
        <w:t xml:space="preserve">In order to support backwards compatibility with existing GPRS/PS roaming using the Gn/Gp interfaces, the APN as specified in </w:t>
      </w:r>
      <w:r w:rsidR="00D60F0F" w:rsidRPr="006D3E48">
        <w:t>clause</w:t>
      </w:r>
      <w:r w:rsidR="00D60F0F">
        <w:t> </w:t>
      </w:r>
      <w:r w:rsidR="00D60F0F" w:rsidRPr="006D3E48">
        <w:t>9</w:t>
      </w:r>
      <w:r w:rsidRPr="006D3E48">
        <w:t xml:space="preserve"> of the present document </w:t>
      </w:r>
      <w:r>
        <w:t xml:space="preserve">may also be </w:t>
      </w:r>
      <w:r w:rsidRPr="006D3E48">
        <w:t>used for the DNS procedures</w:t>
      </w:r>
      <w:r>
        <w:t xml:space="preserve"> as</w:t>
      </w:r>
      <w:r w:rsidRPr="006D3E48">
        <w:t xml:space="preserve"> defined in </w:t>
      </w:r>
      <w:r w:rsidR="004E20DA">
        <w:t>3GPP TS</w:t>
      </w:r>
      <w:r w:rsidR="00D60F0F">
        <w:t> </w:t>
      </w:r>
      <w:r w:rsidR="00D60F0F" w:rsidRPr="006D3E48">
        <w:t>2</w:t>
      </w:r>
      <w:r w:rsidRPr="006D3E48">
        <w:t>3.060</w:t>
      </w:r>
      <w:r w:rsidR="00D60F0F">
        <w:t> [</w:t>
      </w:r>
      <w:r>
        <w:t>3]</w:t>
      </w:r>
      <w:r w:rsidRPr="006D3E48">
        <w:t>.</w:t>
      </w:r>
    </w:p>
    <w:p w14:paraId="4B1F55F9" w14:textId="77777777" w:rsidR="009103DA" w:rsidRDefault="009103DA" w:rsidP="00BB7F6A">
      <w:pPr>
        <w:pStyle w:val="Heading3"/>
      </w:pPr>
      <w:bookmarkStart w:id="2313" w:name="_Toc19695425"/>
      <w:bookmarkStart w:id="2314" w:name="_Toc27225492"/>
      <w:bookmarkStart w:id="2315" w:name="_Toc36112350"/>
      <w:bookmarkStart w:id="2316" w:name="_Toc36112753"/>
      <w:bookmarkStart w:id="2317" w:name="_Toc44854312"/>
      <w:bookmarkStart w:id="2318" w:name="_Toc51839705"/>
      <w:bookmarkStart w:id="2319" w:name="_Toc57880297"/>
      <w:bookmarkStart w:id="2320" w:name="_Toc57880702"/>
      <w:bookmarkStart w:id="2321" w:name="_Toc57881107"/>
      <w:bookmarkStart w:id="2322" w:name="_Toc120005727"/>
      <w:bookmarkStart w:id="2323" w:name="_Toc136329309"/>
      <w:r>
        <w:t>19.4.2</w:t>
      </w:r>
      <w:r>
        <w:tab/>
        <w:t>Fully Qualified Domain Names (FQDNs)</w:t>
      </w:r>
      <w:bookmarkEnd w:id="2313"/>
      <w:bookmarkEnd w:id="2314"/>
      <w:bookmarkEnd w:id="2315"/>
      <w:bookmarkEnd w:id="2316"/>
      <w:bookmarkEnd w:id="2317"/>
      <w:bookmarkEnd w:id="2318"/>
      <w:bookmarkEnd w:id="2319"/>
      <w:bookmarkEnd w:id="2320"/>
      <w:bookmarkEnd w:id="2321"/>
      <w:bookmarkEnd w:id="2322"/>
      <w:bookmarkEnd w:id="2323"/>
    </w:p>
    <w:p w14:paraId="0C3202C2" w14:textId="77777777" w:rsidR="009103DA" w:rsidRDefault="009103DA" w:rsidP="00BB7F6A">
      <w:pPr>
        <w:pStyle w:val="Heading4"/>
      </w:pPr>
      <w:bookmarkStart w:id="2324" w:name="_Toc19695426"/>
      <w:bookmarkStart w:id="2325" w:name="_Toc27225493"/>
      <w:bookmarkStart w:id="2326" w:name="_Toc36112351"/>
      <w:bookmarkStart w:id="2327" w:name="_Toc36112754"/>
      <w:bookmarkStart w:id="2328" w:name="_Toc44854313"/>
      <w:bookmarkStart w:id="2329" w:name="_Toc51839706"/>
      <w:bookmarkStart w:id="2330" w:name="_Toc57880298"/>
      <w:bookmarkStart w:id="2331" w:name="_Toc57880703"/>
      <w:bookmarkStart w:id="2332" w:name="_Toc57881108"/>
      <w:bookmarkStart w:id="2333" w:name="_Toc120005728"/>
      <w:bookmarkStart w:id="2334" w:name="_Toc136329310"/>
      <w:r>
        <w:t>19.4.2.1</w:t>
      </w:r>
      <w:r>
        <w:tab/>
        <w:t>General</w:t>
      </w:r>
      <w:bookmarkEnd w:id="2324"/>
      <w:bookmarkEnd w:id="2325"/>
      <w:bookmarkEnd w:id="2326"/>
      <w:bookmarkEnd w:id="2327"/>
      <w:bookmarkEnd w:id="2328"/>
      <w:bookmarkEnd w:id="2329"/>
      <w:bookmarkEnd w:id="2330"/>
      <w:bookmarkEnd w:id="2331"/>
      <w:bookmarkEnd w:id="2332"/>
      <w:bookmarkEnd w:id="2333"/>
      <w:bookmarkEnd w:id="2334"/>
    </w:p>
    <w:p w14:paraId="75A08305" w14:textId="77777777" w:rsidR="009103DA" w:rsidRDefault="009103DA" w:rsidP="009103DA">
      <w:r>
        <w:t>The encoding of any identifier used as part of a Fully Qualifed Domain Name (FQDN) shall follow the Name Syntax defined in IETF RFC 2181 [18], IETF RFC 1035 [19] and IETF RFC 1123 [20]. An FQDN consists of one or more labels. Each label is coded as a one octet length field followed by that number of octets coded as 8 bit ASCII characters. Following IETF RFC 1035 [19] the labels shall consist only of the alphabetic characters (A-Z and a-z), digits (0-9) and the hyphen (-). Following IETF RFC 1123 [20], the label shall begin and end with either an alphabetic character or a digit. The case of alphabetic characters is not significant. Identifiers are not terminated by a length byte of zero.</w:t>
      </w:r>
    </w:p>
    <w:p w14:paraId="29CF6003" w14:textId="77777777" w:rsidR="009103DA" w:rsidRDefault="009103DA" w:rsidP="009103DA">
      <w:pPr>
        <w:pStyle w:val="NO"/>
      </w:pPr>
      <w:r>
        <w:t>NOTE:</w:t>
      </w:r>
      <w:r>
        <w:tab/>
        <w:t>A length byte of zero is added by the querying entity at the end of the FQDN before interrogating a DNS server.</w:t>
      </w:r>
    </w:p>
    <w:p w14:paraId="13A31D0C" w14:textId="77777777" w:rsidR="009103DA" w:rsidRDefault="009103DA" w:rsidP="009103DA">
      <w:r>
        <w:t>For the purpose of presentation, identifiers are usually displayed as a string in which the labels are separated by dots (e.g. "Label1.Label2.Label3").</w:t>
      </w:r>
    </w:p>
    <w:p w14:paraId="739E138C" w14:textId="77777777" w:rsidR="009103DA" w:rsidRDefault="009103DA" w:rsidP="00BB7F6A">
      <w:pPr>
        <w:pStyle w:val="Heading4"/>
      </w:pPr>
      <w:bookmarkStart w:id="2335" w:name="_Toc19695427"/>
      <w:bookmarkStart w:id="2336" w:name="_Toc27225494"/>
      <w:bookmarkStart w:id="2337" w:name="_Toc36112352"/>
      <w:bookmarkStart w:id="2338" w:name="_Toc36112755"/>
      <w:bookmarkStart w:id="2339" w:name="_Toc44854314"/>
      <w:bookmarkStart w:id="2340" w:name="_Toc51839707"/>
      <w:bookmarkStart w:id="2341" w:name="_Toc57880299"/>
      <w:bookmarkStart w:id="2342" w:name="_Toc57880704"/>
      <w:bookmarkStart w:id="2343" w:name="_Toc57881109"/>
      <w:bookmarkStart w:id="2344" w:name="_Toc120005729"/>
      <w:bookmarkStart w:id="2345" w:name="_Toc136329311"/>
      <w:r>
        <w:t>19.4.2.2</w:t>
      </w:r>
      <w:r>
        <w:tab/>
        <w:t>Access Point Name FQDN (APN-FQDN)</w:t>
      </w:r>
      <w:bookmarkEnd w:id="2335"/>
      <w:bookmarkEnd w:id="2336"/>
      <w:bookmarkEnd w:id="2337"/>
      <w:bookmarkEnd w:id="2338"/>
      <w:bookmarkEnd w:id="2339"/>
      <w:bookmarkEnd w:id="2340"/>
      <w:bookmarkEnd w:id="2341"/>
      <w:bookmarkEnd w:id="2342"/>
      <w:bookmarkEnd w:id="2343"/>
      <w:bookmarkEnd w:id="2344"/>
      <w:bookmarkEnd w:id="2345"/>
    </w:p>
    <w:p w14:paraId="1260D8EC" w14:textId="77777777" w:rsidR="009103DA" w:rsidRDefault="009103DA" w:rsidP="00BB7F6A">
      <w:pPr>
        <w:pStyle w:val="Heading5"/>
      </w:pPr>
      <w:bookmarkStart w:id="2346" w:name="_Toc19695428"/>
      <w:bookmarkStart w:id="2347" w:name="_Toc27225495"/>
      <w:bookmarkStart w:id="2348" w:name="_Toc36112353"/>
      <w:bookmarkStart w:id="2349" w:name="_Toc36112756"/>
      <w:bookmarkStart w:id="2350" w:name="_Toc44854315"/>
      <w:bookmarkStart w:id="2351" w:name="_Toc51839708"/>
      <w:bookmarkStart w:id="2352" w:name="_Toc57880300"/>
      <w:bookmarkStart w:id="2353" w:name="_Toc57880705"/>
      <w:bookmarkStart w:id="2354" w:name="_Toc57881110"/>
      <w:bookmarkStart w:id="2355" w:name="_Toc120005730"/>
      <w:bookmarkStart w:id="2356" w:name="_Toc136329312"/>
      <w:r>
        <w:t>19.4.2.2.1</w:t>
      </w:r>
      <w:r>
        <w:tab/>
        <w:t>Structure</w:t>
      </w:r>
      <w:bookmarkEnd w:id="2346"/>
      <w:bookmarkEnd w:id="2347"/>
      <w:bookmarkEnd w:id="2348"/>
      <w:bookmarkEnd w:id="2349"/>
      <w:bookmarkEnd w:id="2350"/>
      <w:bookmarkEnd w:id="2351"/>
      <w:bookmarkEnd w:id="2352"/>
      <w:bookmarkEnd w:id="2353"/>
      <w:bookmarkEnd w:id="2354"/>
      <w:bookmarkEnd w:id="2355"/>
      <w:bookmarkEnd w:id="2356"/>
    </w:p>
    <w:p w14:paraId="286EA157" w14:textId="490E0E93" w:rsidR="009103DA" w:rsidRDefault="009103DA" w:rsidP="009103DA">
      <w:r>
        <w:t>The Access Point Name FQDN (APN-FQDN) is derived from an APN as follows. The APN consists of an APN Network Identifier (APN</w:t>
      </w:r>
      <w:r>
        <w:noBreakHyphen/>
        <w:t>NI) and an APN Operator Identifier (APN</w:t>
      </w:r>
      <w:r>
        <w:noBreakHyphen/>
        <w:t xml:space="preserve">OI), which are as defined in </w:t>
      </w:r>
      <w:r w:rsidR="00D60F0F">
        <w:t>clause 9</w:t>
      </w:r>
      <w:r>
        <w:t>.1.1 and 9.1.2 of the present document.</w:t>
      </w:r>
    </w:p>
    <w:p w14:paraId="373044A6" w14:textId="77777777" w:rsidR="009103DA" w:rsidRDefault="009103DA" w:rsidP="009103DA">
      <w:r>
        <w:t>If an APN is constructed using the default APN-OI, the APN-FQDN shall be obtained from the APN by inserting the labels</w:t>
      </w:r>
      <w:r w:rsidRPr="00D559EE">
        <w:t xml:space="preserve"> "apn.epc." </w:t>
      </w:r>
      <w:r>
        <w:t>between the APN</w:t>
      </w:r>
      <w:r>
        <w:noBreakHyphen/>
        <w:t xml:space="preserve">NI and the default APN </w:t>
      </w:r>
      <w:r>
        <w:noBreakHyphen/>
      </w:r>
      <w:r w:rsidRPr="0031106D">
        <w:t xml:space="preserve"> </w:t>
      </w:r>
      <w:r>
        <w:t>OI, and by replacing the</w:t>
      </w:r>
      <w:r w:rsidRPr="00D559EE">
        <w:t xml:space="preserve"> label ".gprs"</w:t>
      </w:r>
      <w:r>
        <w:t xml:space="preserve"> at the end of the default APN</w:t>
      </w:r>
      <w:r>
        <w:noBreakHyphen/>
        <w:t>OI with the labels ".3gppnetwork.org".</w:t>
      </w:r>
    </w:p>
    <w:p w14:paraId="51C65711" w14:textId="77777777" w:rsidR="009103DA" w:rsidRDefault="009103DA" w:rsidP="009103DA">
      <w:pPr>
        <w:pStyle w:val="EX"/>
      </w:pPr>
      <w:r>
        <w:t>EXAMPLE1:</w:t>
      </w:r>
      <w:r>
        <w:tab/>
        <w:t>For an APN of internet.mnc015.mcc234.gprs, the derived APN</w:t>
      </w:r>
      <w:r>
        <w:noBreakHyphen/>
        <w:t>FQDN is internet.apn.epc.mnc015.mcc234.3gppnetwork.org</w:t>
      </w:r>
    </w:p>
    <w:p w14:paraId="4106FAF2" w14:textId="3302CB7E" w:rsidR="009103DA" w:rsidRPr="00466B7A" w:rsidRDefault="009103DA" w:rsidP="009103DA">
      <w:r w:rsidRPr="00466B7A">
        <w:rPr>
          <w:rFonts w:hint="eastAsia"/>
        </w:rPr>
        <w:t xml:space="preserve">If </w:t>
      </w:r>
      <w:r>
        <w:t>an</w:t>
      </w:r>
      <w:r w:rsidRPr="00466B7A">
        <w:t xml:space="preserve"> </w:t>
      </w:r>
      <w:r w:rsidRPr="00466B7A">
        <w:rPr>
          <w:rFonts w:hint="eastAsia"/>
        </w:rPr>
        <w:t>APN</w:t>
      </w:r>
      <w:r w:rsidRPr="00466B7A">
        <w:t xml:space="preserve"> </w:t>
      </w:r>
      <w:r w:rsidRPr="00466B7A">
        <w:rPr>
          <w:rFonts w:hint="eastAsia"/>
        </w:rPr>
        <w:t>i</w:t>
      </w:r>
      <w:r w:rsidRPr="00466B7A">
        <w:t>s constructed using the APN-OI Replacement field</w:t>
      </w:r>
      <w:r>
        <w:rPr>
          <w:lang w:eastAsia="zh-CN"/>
        </w:rPr>
        <w:t xml:space="preserve"> (as defined in </w:t>
      </w:r>
      <w:r w:rsidR="004E20DA">
        <w:rPr>
          <w:lang w:eastAsia="zh-CN"/>
        </w:rPr>
        <w:t>3GPP TS</w:t>
      </w:r>
      <w:r w:rsidR="00D60F0F">
        <w:rPr>
          <w:lang w:eastAsia="zh-CN"/>
        </w:rPr>
        <w:t> 2</w:t>
      </w:r>
      <w:r>
        <w:rPr>
          <w:lang w:eastAsia="zh-CN"/>
        </w:rPr>
        <w:t>3.060</w:t>
      </w:r>
      <w:r w:rsidR="00D60F0F">
        <w:rPr>
          <w:lang w:eastAsia="zh-CN"/>
        </w:rPr>
        <w:t> [</w:t>
      </w:r>
      <w:r>
        <w:rPr>
          <w:lang w:eastAsia="zh-CN"/>
        </w:rPr>
        <w:t xml:space="preserve">3] and </w:t>
      </w:r>
      <w:r w:rsidR="004E20DA">
        <w:rPr>
          <w:lang w:eastAsia="zh-CN"/>
        </w:rPr>
        <w:t>3GPP TS</w:t>
      </w:r>
      <w:r w:rsidR="00D60F0F">
        <w:rPr>
          <w:lang w:eastAsia="zh-CN"/>
        </w:rPr>
        <w:t> 2</w:t>
      </w:r>
      <w:r>
        <w:rPr>
          <w:lang w:eastAsia="zh-CN"/>
        </w:rPr>
        <w:t>3.401</w:t>
      </w:r>
      <w:r w:rsidR="00D60F0F">
        <w:rPr>
          <w:lang w:eastAsia="zh-CN"/>
        </w:rPr>
        <w:t> [</w:t>
      </w:r>
      <w:r>
        <w:rPr>
          <w:lang w:eastAsia="zh-CN"/>
        </w:rPr>
        <w:t>72])</w:t>
      </w:r>
      <w:r w:rsidRPr="00466B7A">
        <w:t xml:space="preserve">, </w:t>
      </w:r>
      <w:r w:rsidRPr="00466B7A">
        <w:rPr>
          <w:rFonts w:hint="eastAsia"/>
        </w:rPr>
        <w:t>t</w:t>
      </w:r>
      <w:r w:rsidRPr="00466B7A">
        <w:t>he APN-FQDN shall be obtained from the APN</w:t>
      </w:r>
      <w:r>
        <w:t xml:space="preserve"> by inserting the labels</w:t>
      </w:r>
      <w:r w:rsidRPr="00D559EE">
        <w:t xml:space="preserve"> "apn.epc." </w:t>
      </w:r>
      <w:r>
        <w:t xml:space="preserve">between the label "mnc&lt;MNC&gt;" and its </w:t>
      </w:r>
      <w:r w:rsidRPr="00965845">
        <w:t xml:space="preserve">preceding </w:t>
      </w:r>
      <w:r>
        <w:t>label, and by replacing the</w:t>
      </w:r>
      <w:r w:rsidRPr="00D559EE">
        <w:t xml:space="preserve"> label ".gprs"</w:t>
      </w:r>
      <w:r>
        <w:t xml:space="preserve"> at the end of the APN</w:t>
      </w:r>
      <w:r>
        <w:noBreakHyphen/>
        <w:t xml:space="preserve">OI </w:t>
      </w:r>
      <w:r w:rsidRPr="00466B7A">
        <w:t>Replacement field</w:t>
      </w:r>
      <w:r>
        <w:t xml:space="preserve"> with the labels ".3gppnetwork.org"</w:t>
      </w:r>
      <w:r w:rsidRPr="00466B7A">
        <w:t>.</w:t>
      </w:r>
    </w:p>
    <w:p w14:paraId="43D5F29A" w14:textId="77777777" w:rsidR="009103DA" w:rsidRDefault="009103DA" w:rsidP="009103DA">
      <w:pPr>
        <w:pStyle w:val="EX"/>
      </w:pPr>
      <w:r>
        <w:t>EXAMPLE 2:</w:t>
      </w:r>
      <w:r>
        <w:tab/>
        <w:t xml:space="preserve">If an </w:t>
      </w:r>
      <w:r w:rsidRPr="00466B7A">
        <w:t>APN-OI Replacement field</w:t>
      </w:r>
      <w:r>
        <w:t xml:space="preserve"> is province1.mnc015.mcc234.gprs and an APN-NI is internet, the derived APN</w:t>
      </w:r>
      <w:r>
        <w:noBreakHyphen/>
        <w:t>FQDN is internet.</w:t>
      </w:r>
      <w:r w:rsidRPr="00B86227">
        <w:t xml:space="preserve"> </w:t>
      </w:r>
      <w:r>
        <w:t>province1.apn.epc.mnc015.mcc234.3gppnetwork.org</w:t>
      </w:r>
    </w:p>
    <w:p w14:paraId="01C8CBE0" w14:textId="77777777" w:rsidR="009103DA" w:rsidRDefault="009103DA" w:rsidP="00BB7F6A">
      <w:pPr>
        <w:pStyle w:val="Heading5"/>
      </w:pPr>
      <w:bookmarkStart w:id="2357" w:name="_Toc19695429"/>
      <w:bookmarkStart w:id="2358" w:name="_Toc27225496"/>
      <w:bookmarkStart w:id="2359" w:name="_Toc36112354"/>
      <w:bookmarkStart w:id="2360" w:name="_Toc36112757"/>
      <w:bookmarkStart w:id="2361" w:name="_Toc44854316"/>
      <w:bookmarkStart w:id="2362" w:name="_Toc51839709"/>
      <w:bookmarkStart w:id="2363" w:name="_Toc57880301"/>
      <w:bookmarkStart w:id="2364" w:name="_Toc57880706"/>
      <w:bookmarkStart w:id="2365" w:name="_Toc57881111"/>
      <w:bookmarkStart w:id="2366" w:name="_Toc120005731"/>
      <w:bookmarkStart w:id="2367" w:name="_Toc136329313"/>
      <w:r>
        <w:lastRenderedPageBreak/>
        <w:t>19.4.2.2.2</w:t>
      </w:r>
      <w:r>
        <w:tab/>
        <w:t>Void</w:t>
      </w:r>
      <w:bookmarkEnd w:id="2357"/>
      <w:bookmarkEnd w:id="2358"/>
      <w:bookmarkEnd w:id="2359"/>
      <w:bookmarkEnd w:id="2360"/>
      <w:bookmarkEnd w:id="2361"/>
      <w:bookmarkEnd w:id="2362"/>
      <w:bookmarkEnd w:id="2363"/>
      <w:bookmarkEnd w:id="2364"/>
      <w:bookmarkEnd w:id="2365"/>
      <w:bookmarkEnd w:id="2366"/>
      <w:bookmarkEnd w:id="2367"/>
    </w:p>
    <w:p w14:paraId="0F420042" w14:textId="77777777" w:rsidR="009103DA" w:rsidRDefault="009103DA" w:rsidP="00BB7F6A">
      <w:pPr>
        <w:pStyle w:val="Heading5"/>
      </w:pPr>
      <w:bookmarkStart w:id="2368" w:name="_Toc19695430"/>
      <w:bookmarkStart w:id="2369" w:name="_Toc27225497"/>
      <w:bookmarkStart w:id="2370" w:name="_Toc36112355"/>
      <w:bookmarkStart w:id="2371" w:name="_Toc36112758"/>
      <w:bookmarkStart w:id="2372" w:name="_Toc44854317"/>
      <w:bookmarkStart w:id="2373" w:name="_Toc51839710"/>
      <w:bookmarkStart w:id="2374" w:name="_Toc57880302"/>
      <w:bookmarkStart w:id="2375" w:name="_Toc57880707"/>
      <w:bookmarkStart w:id="2376" w:name="_Toc57881112"/>
      <w:bookmarkStart w:id="2377" w:name="_Toc120005732"/>
      <w:bookmarkStart w:id="2378" w:name="_Toc136329314"/>
      <w:r>
        <w:t>19.4.2.2.3</w:t>
      </w:r>
      <w:r>
        <w:tab/>
        <w:t>Void</w:t>
      </w:r>
      <w:bookmarkEnd w:id="2368"/>
      <w:bookmarkEnd w:id="2369"/>
      <w:bookmarkEnd w:id="2370"/>
      <w:bookmarkEnd w:id="2371"/>
      <w:bookmarkEnd w:id="2372"/>
      <w:bookmarkEnd w:id="2373"/>
      <w:bookmarkEnd w:id="2374"/>
      <w:bookmarkEnd w:id="2375"/>
      <w:bookmarkEnd w:id="2376"/>
      <w:bookmarkEnd w:id="2377"/>
      <w:bookmarkEnd w:id="2378"/>
    </w:p>
    <w:p w14:paraId="72109A13" w14:textId="77777777" w:rsidR="009103DA" w:rsidRDefault="009103DA" w:rsidP="00BB7F6A">
      <w:pPr>
        <w:pStyle w:val="Heading5"/>
      </w:pPr>
      <w:bookmarkStart w:id="2379" w:name="_Toc19695431"/>
      <w:bookmarkStart w:id="2380" w:name="_Toc27225498"/>
      <w:bookmarkStart w:id="2381" w:name="_Toc36112356"/>
      <w:bookmarkStart w:id="2382" w:name="_Toc36112759"/>
      <w:bookmarkStart w:id="2383" w:name="_Toc44854318"/>
      <w:bookmarkStart w:id="2384" w:name="_Toc51839711"/>
      <w:bookmarkStart w:id="2385" w:name="_Toc57880303"/>
      <w:bookmarkStart w:id="2386" w:name="_Toc57880708"/>
      <w:bookmarkStart w:id="2387" w:name="_Toc57881113"/>
      <w:bookmarkStart w:id="2388" w:name="_Toc120005733"/>
      <w:bookmarkStart w:id="2389" w:name="_Toc136329315"/>
      <w:r>
        <w:t>19.4.2.2.4</w:t>
      </w:r>
      <w:r>
        <w:tab/>
        <w:t>Void</w:t>
      </w:r>
      <w:bookmarkEnd w:id="2379"/>
      <w:bookmarkEnd w:id="2380"/>
      <w:bookmarkEnd w:id="2381"/>
      <w:bookmarkEnd w:id="2382"/>
      <w:bookmarkEnd w:id="2383"/>
      <w:bookmarkEnd w:id="2384"/>
      <w:bookmarkEnd w:id="2385"/>
      <w:bookmarkEnd w:id="2386"/>
      <w:bookmarkEnd w:id="2387"/>
      <w:bookmarkEnd w:id="2388"/>
      <w:bookmarkEnd w:id="2389"/>
    </w:p>
    <w:p w14:paraId="01F3C14B" w14:textId="77777777" w:rsidR="009103DA" w:rsidRDefault="009103DA" w:rsidP="00BB7F6A">
      <w:pPr>
        <w:pStyle w:val="Heading4"/>
      </w:pPr>
      <w:bookmarkStart w:id="2390" w:name="_Toc19695432"/>
      <w:bookmarkStart w:id="2391" w:name="_Toc27225499"/>
      <w:bookmarkStart w:id="2392" w:name="_Toc36112357"/>
      <w:bookmarkStart w:id="2393" w:name="_Toc36112760"/>
      <w:bookmarkStart w:id="2394" w:name="_Toc44854319"/>
      <w:bookmarkStart w:id="2395" w:name="_Toc51839712"/>
      <w:bookmarkStart w:id="2396" w:name="_Toc57880304"/>
      <w:bookmarkStart w:id="2397" w:name="_Toc57880709"/>
      <w:bookmarkStart w:id="2398" w:name="_Toc57881114"/>
      <w:bookmarkStart w:id="2399" w:name="_Toc120005734"/>
      <w:bookmarkStart w:id="2400" w:name="_Toc136329316"/>
      <w:r>
        <w:t>19.4.2.3</w:t>
      </w:r>
      <w:r>
        <w:tab/>
        <w:t>Tracking Area Identity (TAI)</w:t>
      </w:r>
      <w:bookmarkEnd w:id="2390"/>
      <w:bookmarkEnd w:id="2391"/>
      <w:bookmarkEnd w:id="2392"/>
      <w:bookmarkEnd w:id="2393"/>
      <w:bookmarkEnd w:id="2394"/>
      <w:bookmarkEnd w:id="2395"/>
      <w:bookmarkEnd w:id="2396"/>
      <w:bookmarkEnd w:id="2397"/>
      <w:bookmarkEnd w:id="2398"/>
      <w:bookmarkEnd w:id="2399"/>
      <w:bookmarkEnd w:id="2400"/>
    </w:p>
    <w:p w14:paraId="7F4B0D6B" w14:textId="77777777" w:rsidR="009103DA" w:rsidRDefault="009103DA" w:rsidP="009103DA">
      <w:r>
        <w:rPr>
          <w:lang w:val="en-US"/>
        </w:rPr>
        <w:t>The Tracking Area Identity (TAI) consists of a Mobile Country Code (MCC), Mobile Network Code (MNC), and Tracking Area Code (TAC)</w:t>
      </w:r>
      <w:r>
        <w:t>.</w:t>
      </w:r>
      <w:r w:rsidRPr="005806AD">
        <w:t xml:space="preserve"> </w:t>
      </w:r>
      <w:r>
        <w:t>It is composed as shown in figure 19.4.2.3.1.</w:t>
      </w:r>
    </w:p>
    <w:p w14:paraId="7D4EC465" w14:textId="77777777" w:rsidR="009103DA" w:rsidRDefault="009103DA" w:rsidP="009103DA">
      <w:pPr>
        <w:pStyle w:val="TH"/>
      </w:pPr>
      <w:r>
        <w:object w:dxaOrig="8623" w:dyaOrig="2202" w14:anchorId="0FEA3158">
          <v:shape id="_x0000_i1049" type="#_x0000_t75" style="width:430.65pt;height:110.7pt" o:ole="">
            <v:imagedata r:id="rId58" o:title=""/>
          </v:shape>
          <o:OLEObject Type="Embed" ProgID="Visio.Drawing.11" ShapeID="_x0000_i1049" DrawAspect="Content" ObjectID="_1746942426" r:id="rId59"/>
        </w:object>
      </w:r>
    </w:p>
    <w:p w14:paraId="51D157A4" w14:textId="77777777" w:rsidR="009103DA" w:rsidRDefault="009103DA" w:rsidP="009103DA">
      <w:pPr>
        <w:pStyle w:val="TF"/>
      </w:pPr>
      <w:r>
        <w:t>Figure 19.4.2.3.1: Structure of the Tracking Area Identity (TAI)</w:t>
      </w:r>
    </w:p>
    <w:p w14:paraId="671C1FA5" w14:textId="77777777" w:rsidR="009103DA" w:rsidRDefault="009103DA" w:rsidP="009103DA">
      <w:r>
        <w:t>The TAI is composed of the following elements:</w:t>
      </w:r>
    </w:p>
    <w:p w14:paraId="3CF6DA74" w14:textId="77777777" w:rsidR="009103DA" w:rsidRDefault="009103DA" w:rsidP="009103DA">
      <w:pPr>
        <w:pStyle w:val="B1"/>
      </w:pPr>
      <w:r>
        <w:t>-</w:t>
      </w:r>
      <w:r>
        <w:tab/>
        <w:t>Mobile Country Code (MCC) identifies the country in which the PLMN is located. The value of the MCC is the same as the three digit MCC contained in the IMSI;</w:t>
      </w:r>
    </w:p>
    <w:p w14:paraId="652761FD" w14:textId="77777777" w:rsidR="009103DA" w:rsidRDefault="009103DA" w:rsidP="009103DA">
      <w:pPr>
        <w:pStyle w:val="B1"/>
      </w:pPr>
      <w:r>
        <w:t>-</w:t>
      </w:r>
      <w:r>
        <w:tab/>
        <w:t>Mobile Network Code (MNC) is a code identifying the PLMN in that country. The value of the MNC is the same as the two or three digit MNC contained in the IMSI;</w:t>
      </w:r>
    </w:p>
    <w:p w14:paraId="32E71C8C" w14:textId="77777777" w:rsidR="009103DA" w:rsidRDefault="009103DA" w:rsidP="009103DA">
      <w:pPr>
        <w:pStyle w:val="B1"/>
      </w:pPr>
      <w:r>
        <w:t>-</w:t>
      </w:r>
      <w:r>
        <w:tab/>
        <w:t>Tracking Area Code (TAC) is a fixed length code (of 2 octets) identifying a Tracking Area within a PLMN. This part of the tracking area identification shall be coded using a full hexadecimal representation. The following are reserved hexadecimal values of the TAC:</w:t>
      </w:r>
    </w:p>
    <w:p w14:paraId="673F0771" w14:textId="77777777" w:rsidR="009103DA" w:rsidRDefault="009103DA" w:rsidP="009103DA">
      <w:pPr>
        <w:pStyle w:val="B2"/>
      </w:pPr>
      <w:r>
        <w:tab/>
        <w:t>-</w:t>
      </w:r>
      <w:r>
        <w:tab/>
        <w:t>0000, and</w:t>
      </w:r>
    </w:p>
    <w:p w14:paraId="780D590F" w14:textId="77777777" w:rsidR="009103DA" w:rsidRDefault="009103DA" w:rsidP="009103DA">
      <w:pPr>
        <w:pStyle w:val="B2"/>
      </w:pPr>
      <w:r>
        <w:tab/>
        <w:t>-</w:t>
      </w:r>
      <w:r>
        <w:tab/>
        <w:t>FFFE.</w:t>
      </w:r>
    </w:p>
    <w:p w14:paraId="331E7A94" w14:textId="2E33B730" w:rsidR="009103DA" w:rsidRDefault="009103DA" w:rsidP="009103DA">
      <w:pPr>
        <w:pStyle w:val="NO"/>
      </w:pPr>
      <w:r>
        <w:t>NOTE:</w:t>
      </w:r>
      <w:r>
        <w:tab/>
        <w:t xml:space="preserve">The above reserved values are used in some special cases when no valid TAI exists in the </w:t>
      </w:r>
      <w:r w:rsidRPr="00E57A5E">
        <w:t>MS</w:t>
      </w:r>
      <w:r>
        <w:t xml:space="preserve"> (see 3GPP TS 24.301</w:t>
      </w:r>
      <w:r w:rsidR="00D60F0F">
        <w:t> [</w:t>
      </w:r>
      <w:r>
        <w:t>90] for more information).</w:t>
      </w:r>
    </w:p>
    <w:p w14:paraId="3351496C" w14:textId="346D6020" w:rsidR="009103DA" w:rsidRDefault="009103DA" w:rsidP="009103DA">
      <w:r>
        <w:t xml:space="preserve">A subdomain name can be derived from the TAI. This shall be done by adding the label "tac" to the beginning of the Home Network Realm/Domain (see </w:t>
      </w:r>
      <w:r w:rsidR="00D60F0F">
        <w:t>clause 1</w:t>
      </w:r>
      <w:r>
        <w:t>9.2) and encoding the TAC as a sub-domain. This is called the TAI FQDN..</w:t>
      </w:r>
    </w:p>
    <w:p w14:paraId="507A7CEA" w14:textId="77777777" w:rsidR="009103DA" w:rsidRDefault="009103DA" w:rsidP="009103DA">
      <w:r>
        <w:t>The TAI FQDN shall be constructed as follows:</w:t>
      </w:r>
    </w:p>
    <w:p w14:paraId="0616FE32" w14:textId="77777777" w:rsidR="009103DA" w:rsidRDefault="009103DA" w:rsidP="009103DA">
      <w:pPr>
        <w:pStyle w:val="B1"/>
      </w:pPr>
      <w:r>
        <w:t>tac-lb&lt;TAC-low-byte&gt;.tac-hb&lt;TAC-high-byte&gt;.tac.epc.mnc&lt;MNC&gt;.mcc&lt;MCC&gt;.3gppnetwork.org</w:t>
      </w:r>
    </w:p>
    <w:p w14:paraId="3B2267D5" w14:textId="77777777" w:rsidR="009103DA" w:rsidRDefault="009103DA" w:rsidP="009103DA">
      <w:r>
        <w:rPr>
          <w:lang w:val="en-US"/>
        </w:rPr>
        <w:t>The TAC is a 16-bit integer. The &lt;TAC-high-byte&gt; is the hexadecimal string of the most significant byte in the TAC and the &lt;TAC-low-byte &gt; is the hexadecimal string of the least significant byte.</w:t>
      </w:r>
      <w:r>
        <w:rPr>
          <w:rFonts w:hint="eastAsia"/>
          <w:lang w:val="en-US" w:eastAsia="zh-CN"/>
        </w:rPr>
        <w:t xml:space="preserve"> </w:t>
      </w:r>
      <w:r>
        <w:rPr>
          <w:rFonts w:hint="eastAsia"/>
          <w:noProof/>
          <w:lang w:eastAsia="zh-CN"/>
        </w:rPr>
        <w:t xml:space="preserve">If there are </w:t>
      </w:r>
      <w:r w:rsidRPr="001810DB">
        <w:rPr>
          <w:noProof/>
          <w:lang w:eastAsia="zh-CN"/>
        </w:rPr>
        <w:t xml:space="preserve">less than </w:t>
      </w:r>
      <w:r>
        <w:rPr>
          <w:rFonts w:hint="eastAsia"/>
          <w:noProof/>
          <w:lang w:eastAsia="zh-CN"/>
        </w:rPr>
        <w:t>2</w:t>
      </w:r>
      <w:r w:rsidRPr="001810DB">
        <w:rPr>
          <w:noProof/>
          <w:lang w:eastAsia="zh-CN"/>
        </w:rPr>
        <w:t xml:space="preserve"> significant digits</w:t>
      </w:r>
      <w:r>
        <w:rPr>
          <w:rFonts w:hint="eastAsia"/>
          <w:noProof/>
          <w:lang w:eastAsia="zh-CN"/>
        </w:rPr>
        <w:t xml:space="preserve"> in </w:t>
      </w:r>
      <w:r>
        <w:rPr>
          <w:noProof/>
          <w:lang w:eastAsia="zh-CN"/>
        </w:rPr>
        <w:t>&lt;TAC-high-byte&gt;</w:t>
      </w:r>
      <w:r>
        <w:rPr>
          <w:rFonts w:hint="eastAsia"/>
          <w:noProof/>
          <w:lang w:eastAsia="zh-CN"/>
        </w:rPr>
        <w:t xml:space="preserve"> or </w:t>
      </w:r>
      <w:r>
        <w:rPr>
          <w:noProof/>
          <w:lang w:eastAsia="zh-CN"/>
        </w:rPr>
        <w:t>&lt;TAC-low-byte &gt;</w:t>
      </w:r>
      <w:r>
        <w:rPr>
          <w:rFonts w:hint="eastAsia"/>
          <w:noProof/>
          <w:lang w:eastAsia="zh-CN"/>
        </w:rPr>
        <w:t xml:space="preserve">, "0" </w:t>
      </w:r>
      <w:r>
        <w:rPr>
          <w:snapToGrid w:val="0"/>
          <w:lang w:val="en-AU"/>
        </w:rPr>
        <w:t xml:space="preserve">digit(s) </w:t>
      </w:r>
      <w:r>
        <w:rPr>
          <w:rFonts w:hint="eastAsia"/>
          <w:snapToGrid w:val="0"/>
          <w:lang w:val="en-AU" w:eastAsia="zh-CN"/>
        </w:rPr>
        <w:t xml:space="preserve">shall be </w:t>
      </w:r>
      <w:r>
        <w:rPr>
          <w:snapToGrid w:val="0"/>
          <w:lang w:val="en-AU"/>
        </w:rPr>
        <w:t xml:space="preserve">inserted at the left side to fill the </w:t>
      </w:r>
      <w:r>
        <w:rPr>
          <w:rFonts w:hint="eastAsia"/>
          <w:snapToGrid w:val="0"/>
          <w:lang w:val="en-AU" w:eastAsia="zh-CN"/>
        </w:rPr>
        <w:t>2</w:t>
      </w:r>
      <w:r>
        <w:rPr>
          <w:snapToGrid w:val="0"/>
          <w:lang w:val="en-AU"/>
        </w:rPr>
        <w:t xml:space="preserve"> digit coding</w:t>
      </w:r>
      <w:r>
        <w:rPr>
          <w:rFonts w:hint="eastAsia"/>
          <w:snapToGrid w:val="0"/>
          <w:lang w:val="en-AU" w:eastAsia="zh-CN"/>
        </w:rPr>
        <w:t>.</w:t>
      </w:r>
    </w:p>
    <w:p w14:paraId="31F61B8A" w14:textId="77777777" w:rsidR="009103DA" w:rsidRDefault="009103DA" w:rsidP="00BB7F6A">
      <w:pPr>
        <w:pStyle w:val="Heading4"/>
      </w:pPr>
      <w:bookmarkStart w:id="2401" w:name="_Toc19695433"/>
      <w:bookmarkStart w:id="2402" w:name="_Toc27225500"/>
      <w:bookmarkStart w:id="2403" w:name="_Toc36112358"/>
      <w:bookmarkStart w:id="2404" w:name="_Toc36112761"/>
      <w:bookmarkStart w:id="2405" w:name="_Toc44854320"/>
      <w:bookmarkStart w:id="2406" w:name="_Toc51839713"/>
      <w:bookmarkStart w:id="2407" w:name="_Toc57880305"/>
      <w:bookmarkStart w:id="2408" w:name="_Toc57880710"/>
      <w:bookmarkStart w:id="2409" w:name="_Toc57881115"/>
      <w:bookmarkStart w:id="2410" w:name="_Toc120005735"/>
      <w:bookmarkStart w:id="2411" w:name="_Toc136329317"/>
      <w:r>
        <w:t>19.4.2.4</w:t>
      </w:r>
      <w:r>
        <w:tab/>
        <w:t>Mobility Management Entity (MME)</w:t>
      </w:r>
      <w:bookmarkEnd w:id="2401"/>
      <w:bookmarkEnd w:id="2402"/>
      <w:bookmarkEnd w:id="2403"/>
      <w:bookmarkEnd w:id="2404"/>
      <w:bookmarkEnd w:id="2405"/>
      <w:bookmarkEnd w:id="2406"/>
      <w:bookmarkEnd w:id="2407"/>
      <w:bookmarkEnd w:id="2408"/>
      <w:bookmarkEnd w:id="2409"/>
      <w:bookmarkEnd w:id="2410"/>
      <w:bookmarkEnd w:id="2411"/>
    </w:p>
    <w:p w14:paraId="498B49B6" w14:textId="77777777" w:rsidR="009103DA" w:rsidRDefault="009103DA" w:rsidP="009103DA">
      <w:r>
        <w:t>A Mobility Management Entity (MME) within an operator's network is identified using a MME Group ID (MMEGI), and an MME Code (MMEC).</w:t>
      </w:r>
    </w:p>
    <w:p w14:paraId="7F979704" w14:textId="30D4A647" w:rsidR="009103DA" w:rsidRDefault="009103DA" w:rsidP="009103DA">
      <w:r>
        <w:t xml:space="preserve">A subdomain name shall be derived from the MNC and MCC by adding the label "mme" to the beginning of the Home Network Realm/Domain (see </w:t>
      </w:r>
      <w:r w:rsidR="00D60F0F">
        <w:t>clause 1</w:t>
      </w:r>
      <w:r>
        <w:t>9.2).</w:t>
      </w:r>
    </w:p>
    <w:p w14:paraId="758974BA" w14:textId="77777777" w:rsidR="009103DA" w:rsidRDefault="009103DA" w:rsidP="009103DA">
      <w:r>
        <w:lastRenderedPageBreak/>
        <w:t>The MME node FQDN shall be constructed as:</w:t>
      </w:r>
    </w:p>
    <w:p w14:paraId="35500293" w14:textId="77777777" w:rsidR="009103DA" w:rsidRDefault="009103DA" w:rsidP="009103DA">
      <w:pPr>
        <w:pStyle w:val="B1"/>
      </w:pPr>
      <w:r>
        <w:t>mmec&lt;MMEC&gt;.mmegi&lt;MMEGI&gt;.mme.epc.mnc&lt;MNC&gt;.mcc&lt;MCC&gt;.3gppnetwork.org</w:t>
      </w:r>
    </w:p>
    <w:p w14:paraId="597F96BF" w14:textId="77777777" w:rsidR="009103DA" w:rsidRDefault="009103DA" w:rsidP="009103DA">
      <w:r>
        <w:t>Where &lt;MMEC&gt; and &lt;MMEGI&gt; are the hexadecimal strings of the MMEC and MMEGI.</w:t>
      </w:r>
    </w:p>
    <w:p w14:paraId="0EC6F2F5" w14:textId="77777777" w:rsidR="009103DA" w:rsidRDefault="009103DA" w:rsidP="009103DA">
      <w:r>
        <w:t>An MME pool FQDN shall be constructed as:</w:t>
      </w:r>
    </w:p>
    <w:p w14:paraId="0163651E" w14:textId="77777777" w:rsidR="009103DA" w:rsidRDefault="009103DA" w:rsidP="009103DA">
      <w:pPr>
        <w:pStyle w:val="B1"/>
      </w:pPr>
      <w:r>
        <w:t>mmegi&lt;MMEGI&gt;.mme.epc.mnc&lt;MNC&gt;.mcc&lt;MCC&gt;.3gppnetwork.org</w:t>
      </w:r>
    </w:p>
    <w:p w14:paraId="5D2AE7A5" w14:textId="77777777" w:rsidR="009103DA" w:rsidRDefault="009103DA" w:rsidP="009103DA">
      <w:r>
        <w:rPr>
          <w:rFonts w:hint="eastAsia"/>
          <w:noProof/>
          <w:lang w:eastAsia="zh-CN"/>
        </w:rPr>
        <w:t xml:space="preserve">If there are </w:t>
      </w:r>
      <w:r w:rsidRPr="001810DB">
        <w:rPr>
          <w:noProof/>
          <w:lang w:eastAsia="zh-CN"/>
        </w:rPr>
        <w:t xml:space="preserve">less than </w:t>
      </w:r>
      <w:r>
        <w:rPr>
          <w:rFonts w:hint="eastAsia"/>
          <w:noProof/>
          <w:lang w:eastAsia="zh-CN"/>
        </w:rPr>
        <w:t>2</w:t>
      </w:r>
      <w:r w:rsidRPr="001810DB">
        <w:rPr>
          <w:noProof/>
          <w:lang w:eastAsia="zh-CN"/>
        </w:rPr>
        <w:t xml:space="preserve"> significant digits</w:t>
      </w:r>
      <w:r>
        <w:rPr>
          <w:rFonts w:hint="eastAsia"/>
          <w:noProof/>
          <w:lang w:eastAsia="zh-CN"/>
        </w:rPr>
        <w:t xml:space="preserve"> in </w:t>
      </w:r>
      <w:r>
        <w:t>&lt;MMEC&gt;</w:t>
      </w:r>
      <w:r>
        <w:rPr>
          <w:rFonts w:hint="eastAsia"/>
          <w:noProof/>
          <w:lang w:eastAsia="zh-CN"/>
        </w:rPr>
        <w:t xml:space="preserve">, "0" </w:t>
      </w:r>
      <w:r>
        <w:rPr>
          <w:snapToGrid w:val="0"/>
          <w:lang w:val="en-AU"/>
        </w:rPr>
        <w:t xml:space="preserve">digit(s) </w:t>
      </w:r>
      <w:r>
        <w:rPr>
          <w:rFonts w:hint="eastAsia"/>
          <w:snapToGrid w:val="0"/>
          <w:lang w:val="en-AU" w:eastAsia="zh-CN"/>
        </w:rPr>
        <w:t xml:space="preserve">shall be </w:t>
      </w:r>
      <w:r>
        <w:rPr>
          <w:snapToGrid w:val="0"/>
          <w:lang w:val="en-AU"/>
        </w:rPr>
        <w:t xml:space="preserve">inserted at the left side to fill the </w:t>
      </w:r>
      <w:r>
        <w:rPr>
          <w:rFonts w:hint="eastAsia"/>
          <w:snapToGrid w:val="0"/>
          <w:lang w:val="en-AU" w:eastAsia="zh-CN"/>
        </w:rPr>
        <w:t>2</w:t>
      </w:r>
      <w:r>
        <w:rPr>
          <w:snapToGrid w:val="0"/>
          <w:lang w:val="en-AU"/>
        </w:rPr>
        <w:t xml:space="preserve"> digit coding.</w:t>
      </w:r>
      <w:r w:rsidRPr="0044665F">
        <w:rPr>
          <w:snapToGrid w:val="0"/>
          <w:lang w:val="en-AU"/>
        </w:rPr>
        <w:t xml:space="preserve"> </w:t>
      </w:r>
      <w:r>
        <w:rPr>
          <w:snapToGrid w:val="0"/>
          <w:lang w:val="en-AU"/>
        </w:rPr>
        <w:t xml:space="preserve">If there are less than 4 significant digits in </w:t>
      </w:r>
      <w:r>
        <w:t>&lt;MMEGI&gt;</w:t>
      </w:r>
      <w:r>
        <w:rPr>
          <w:snapToGrid w:val="0"/>
          <w:lang w:val="en-AU"/>
        </w:rPr>
        <w:t>, "0" digit(s) shall be inserted at the left side to fill the 4 digit coding.</w:t>
      </w:r>
    </w:p>
    <w:p w14:paraId="5205842D" w14:textId="77777777" w:rsidR="009103DA" w:rsidRDefault="009103DA" w:rsidP="00BB7F6A">
      <w:pPr>
        <w:pStyle w:val="Heading4"/>
      </w:pPr>
      <w:bookmarkStart w:id="2412" w:name="_Toc19695434"/>
      <w:bookmarkStart w:id="2413" w:name="_Toc27225501"/>
      <w:bookmarkStart w:id="2414" w:name="_Toc36112359"/>
      <w:bookmarkStart w:id="2415" w:name="_Toc36112762"/>
      <w:bookmarkStart w:id="2416" w:name="_Toc44854321"/>
      <w:bookmarkStart w:id="2417" w:name="_Toc51839714"/>
      <w:bookmarkStart w:id="2418" w:name="_Toc57880306"/>
      <w:bookmarkStart w:id="2419" w:name="_Toc57880711"/>
      <w:bookmarkStart w:id="2420" w:name="_Toc57881116"/>
      <w:bookmarkStart w:id="2421" w:name="_Toc120005736"/>
      <w:bookmarkStart w:id="2422" w:name="_Toc136329318"/>
      <w:r>
        <w:t>19.4.2.5</w:t>
      </w:r>
      <w:r>
        <w:tab/>
        <w:t>Routing Area Identity (RAI) - EPC</w:t>
      </w:r>
      <w:bookmarkEnd w:id="2412"/>
      <w:bookmarkEnd w:id="2413"/>
      <w:bookmarkEnd w:id="2414"/>
      <w:bookmarkEnd w:id="2415"/>
      <w:bookmarkEnd w:id="2416"/>
      <w:bookmarkEnd w:id="2417"/>
      <w:bookmarkEnd w:id="2418"/>
      <w:bookmarkEnd w:id="2419"/>
      <w:bookmarkEnd w:id="2420"/>
      <w:bookmarkEnd w:id="2421"/>
      <w:bookmarkEnd w:id="2422"/>
    </w:p>
    <w:p w14:paraId="38AC927B" w14:textId="77777777" w:rsidR="009103DA" w:rsidRDefault="009103DA" w:rsidP="009103DA">
      <w:r>
        <w:rPr>
          <w:lang w:val="en-US"/>
        </w:rPr>
        <w:t>The Routing Area Identity (RAI) consists of a RAC, LAC, MNC and MCC</w:t>
      </w:r>
      <w:r>
        <w:t>.</w:t>
      </w:r>
    </w:p>
    <w:p w14:paraId="4F7C543F" w14:textId="75EF70B4" w:rsidR="009103DA" w:rsidRDefault="009103DA" w:rsidP="009103DA">
      <w:r>
        <w:t xml:space="preserve">A subdomain name for use by core network nodes based on RAI shall be derived from the MNC and MCC by adding the label "rac" to the beginning of the Home Network Realm/Domain (see </w:t>
      </w:r>
      <w:r w:rsidR="00D60F0F">
        <w:t>clause 1</w:t>
      </w:r>
      <w:r>
        <w:t>9.2).</w:t>
      </w:r>
    </w:p>
    <w:p w14:paraId="6FB8CD60" w14:textId="77777777" w:rsidR="009103DA" w:rsidRDefault="009103DA" w:rsidP="009103DA">
      <w:r>
        <w:t>The RAI FQDN shall be constructed as:</w:t>
      </w:r>
    </w:p>
    <w:p w14:paraId="1FABC993" w14:textId="77777777" w:rsidR="009103DA" w:rsidRDefault="009103DA" w:rsidP="009103DA">
      <w:pPr>
        <w:pStyle w:val="B1"/>
      </w:pPr>
      <w:r>
        <w:t>rac&lt;RAC&gt;.lac&lt;LAC&gt;.rac.epc.mnc&lt;MNC&gt;.mcc&lt;MCC&gt;.3gppnetwork.org</w:t>
      </w:r>
    </w:p>
    <w:p w14:paraId="1C60BCE2" w14:textId="77777777" w:rsidR="009103DA" w:rsidRDefault="009103DA" w:rsidP="009103DA">
      <w:pPr>
        <w:rPr>
          <w:i/>
        </w:rPr>
      </w:pPr>
      <w:r>
        <w:t>&lt;RAC&gt; and &lt;LAC&gt; shall be Hex coded digits representing the LAC and RAC codes respectively.</w:t>
      </w:r>
    </w:p>
    <w:p w14:paraId="463AF195" w14:textId="77777777" w:rsidR="009103DA" w:rsidRPr="0080255B" w:rsidRDefault="009103DA" w:rsidP="009103DA">
      <w:pPr>
        <w:rPr>
          <w:snapToGrid w:val="0"/>
          <w:lang w:val="en-AU"/>
        </w:rPr>
      </w:pPr>
      <w:r>
        <w:rPr>
          <w:snapToGrid w:val="0"/>
          <w:lang w:val="en-AU"/>
        </w:rPr>
        <w:t>If there are less than 4 significant digits in &lt;RAC&gt; or &lt;LAC&gt;, one or more "0" digit(s) is/are inserted at the left side to fill the 4 digit coding.</w:t>
      </w:r>
    </w:p>
    <w:p w14:paraId="5E52C5E8" w14:textId="77777777" w:rsidR="009103DA" w:rsidRDefault="009103DA" w:rsidP="009103DA">
      <w:pPr>
        <w:pStyle w:val="NO"/>
      </w:pPr>
      <w:r>
        <w:t>Note:</w:t>
      </w:r>
      <w:r>
        <w:tab/>
        <w:t>Above subdomain is for release 8 core network nodes to allow DNS records other than A/AAAA records.  The subdomain name in Annex C.2 are still used for existing A/AAAA records for pre-Release 8 nodes and are also still used for backward compatibility.</w:t>
      </w:r>
    </w:p>
    <w:p w14:paraId="287F3AE3" w14:textId="77777777" w:rsidR="009103DA" w:rsidRDefault="009103DA" w:rsidP="00BB7F6A">
      <w:pPr>
        <w:pStyle w:val="Heading4"/>
      </w:pPr>
      <w:bookmarkStart w:id="2423" w:name="_Toc19695435"/>
      <w:bookmarkStart w:id="2424" w:name="_Toc27225502"/>
      <w:bookmarkStart w:id="2425" w:name="_Toc36112360"/>
      <w:bookmarkStart w:id="2426" w:name="_Toc36112763"/>
      <w:bookmarkStart w:id="2427" w:name="_Toc44854322"/>
      <w:bookmarkStart w:id="2428" w:name="_Toc51839715"/>
      <w:bookmarkStart w:id="2429" w:name="_Toc57880307"/>
      <w:bookmarkStart w:id="2430" w:name="_Toc57880712"/>
      <w:bookmarkStart w:id="2431" w:name="_Toc57881117"/>
      <w:bookmarkStart w:id="2432" w:name="_Toc120005737"/>
      <w:bookmarkStart w:id="2433" w:name="_Toc136329319"/>
      <w:r>
        <w:t>19.4.2.6</w:t>
      </w:r>
      <w:r>
        <w:tab/>
        <w:t>Serving GPRS Support Node (SGSN) within SGSN pool</w:t>
      </w:r>
      <w:bookmarkEnd w:id="2423"/>
      <w:bookmarkEnd w:id="2424"/>
      <w:bookmarkEnd w:id="2425"/>
      <w:bookmarkEnd w:id="2426"/>
      <w:bookmarkEnd w:id="2427"/>
      <w:bookmarkEnd w:id="2428"/>
      <w:bookmarkEnd w:id="2429"/>
      <w:bookmarkEnd w:id="2430"/>
      <w:bookmarkEnd w:id="2431"/>
      <w:bookmarkEnd w:id="2432"/>
      <w:bookmarkEnd w:id="2433"/>
    </w:p>
    <w:p w14:paraId="3402D5A1" w14:textId="7C4A66EA" w:rsidR="009103DA" w:rsidRDefault="009103DA" w:rsidP="009103DA">
      <w:r>
        <w:t>A specific SGSN within an operator's network is identified using the RAI FQDN (</w:t>
      </w:r>
      <w:r w:rsidR="00D60F0F">
        <w:t>clause 1</w:t>
      </w:r>
      <w:r>
        <w:t>9.4.2.5) and the Network Resource Identifier (NRI) (see 3GPP TS 23.236 [23]).  Such an identifier can be used by a target MME or SGSN node to connect to the source SGSN node.</w:t>
      </w:r>
    </w:p>
    <w:p w14:paraId="6BCA600C" w14:textId="77777777" w:rsidR="009103DA" w:rsidRDefault="009103DA" w:rsidP="009103DA">
      <w:r>
        <w:t>The SGSN FQDN shall be constructed as:</w:t>
      </w:r>
    </w:p>
    <w:p w14:paraId="4DD38F0A" w14:textId="77777777" w:rsidR="009103DA" w:rsidRDefault="009103DA" w:rsidP="009103DA">
      <w:pPr>
        <w:pStyle w:val="B1"/>
      </w:pPr>
      <w:r>
        <w:t>nri-sgsn&lt;NRI&gt;.rac&lt;RAC&gt;.lac&lt;LAC&gt;.rac.epc.mnc&lt;MNC&gt;.mcc&lt;MCC&gt;.3gppnetwork.org</w:t>
      </w:r>
    </w:p>
    <w:p w14:paraId="48235503" w14:textId="77777777" w:rsidR="009103DA" w:rsidRDefault="009103DA" w:rsidP="009103DA">
      <w:r>
        <w:t>&lt;NRI&gt; shall be Hex coded digits representing the NRI code of the SGSN.</w:t>
      </w:r>
    </w:p>
    <w:p w14:paraId="0E8140E4" w14:textId="36274F67" w:rsidR="009103DA" w:rsidRPr="0080255B" w:rsidRDefault="009103DA" w:rsidP="009103DA">
      <w:pPr>
        <w:rPr>
          <w:snapToGrid w:val="0"/>
          <w:lang w:val="en-AU"/>
        </w:rPr>
      </w:pPr>
      <w:r>
        <w:rPr>
          <w:snapToGrid w:val="0"/>
          <w:lang w:val="en-AU"/>
        </w:rPr>
        <w:t>If there are less than 4 significant digits in &lt;</w:t>
      </w:r>
      <w:r w:rsidDel="007152E0">
        <w:rPr>
          <w:snapToGrid w:val="0"/>
          <w:lang w:val="en-AU"/>
        </w:rPr>
        <w:t xml:space="preserve"> </w:t>
      </w:r>
      <w:r>
        <w:rPr>
          <w:snapToGrid w:val="0"/>
          <w:lang w:val="en-AU"/>
        </w:rPr>
        <w:t xml:space="preserve">NRI&gt;, one or more "0" digit(s) is/are inserted at the left side to fill the 4 digit coding. Coding for other fields is the same as in </w:t>
      </w:r>
      <w:r w:rsidR="00D60F0F">
        <w:rPr>
          <w:snapToGrid w:val="0"/>
          <w:lang w:val="en-AU"/>
        </w:rPr>
        <w:t>Clause 1</w:t>
      </w:r>
      <w:r>
        <w:rPr>
          <w:snapToGrid w:val="0"/>
          <w:lang w:val="en-AU"/>
        </w:rPr>
        <w:t>9.4.2.5.</w:t>
      </w:r>
    </w:p>
    <w:p w14:paraId="0FA3146B" w14:textId="77777777" w:rsidR="009103DA" w:rsidRPr="00131B1D" w:rsidRDefault="009103DA" w:rsidP="009103DA">
      <w:r>
        <w:t>When a target MME constructs the FQDN of the source SGSN in the case of SGSN pooling, it should derive the NRI from the 8-bit MME Code received in the GUTI from the UE. However, if the length of the NRI, e.g., X, which is configured in the MME is less than 8 bits, then the MME should use only the most significant X bits of the MME Code as the NRI within the SGSN FQDN.</w:t>
      </w:r>
    </w:p>
    <w:p w14:paraId="7E52F913" w14:textId="77777777" w:rsidR="009103DA" w:rsidRDefault="009103DA" w:rsidP="009103DA">
      <w:pPr>
        <w:pStyle w:val="NO"/>
      </w:pPr>
      <w:r>
        <w:t>Note:</w:t>
      </w:r>
      <w:r>
        <w:tab/>
        <w:t>Above subdomain is for release 8 core network nodes to allow DNS records other than A/AAAA records.  The subdomain name in Annex C.2 are still used for existing A/AAAA records for pre-Release 8 nodes and are also still used for backward compatibility. .</w:t>
      </w:r>
    </w:p>
    <w:p w14:paraId="502A548C" w14:textId="77777777" w:rsidR="009103DA" w:rsidRDefault="009103DA" w:rsidP="00BB7F6A">
      <w:pPr>
        <w:pStyle w:val="Heading4"/>
      </w:pPr>
      <w:bookmarkStart w:id="2434" w:name="_Toc19695436"/>
      <w:bookmarkStart w:id="2435" w:name="_Toc27225503"/>
      <w:bookmarkStart w:id="2436" w:name="_Toc36112361"/>
      <w:bookmarkStart w:id="2437" w:name="_Toc36112764"/>
      <w:bookmarkStart w:id="2438" w:name="_Toc44854323"/>
      <w:bookmarkStart w:id="2439" w:name="_Toc51839716"/>
      <w:bookmarkStart w:id="2440" w:name="_Toc57880308"/>
      <w:bookmarkStart w:id="2441" w:name="_Toc57880713"/>
      <w:bookmarkStart w:id="2442" w:name="_Toc57881118"/>
      <w:bookmarkStart w:id="2443" w:name="_Toc120005738"/>
      <w:bookmarkStart w:id="2444" w:name="_Toc136329320"/>
      <w:r>
        <w:t>19.4.2.7</w:t>
      </w:r>
      <w:r>
        <w:tab/>
        <w:t>Target RNC-ID for U-TRAN</w:t>
      </w:r>
      <w:bookmarkEnd w:id="2434"/>
      <w:bookmarkEnd w:id="2435"/>
      <w:bookmarkEnd w:id="2436"/>
      <w:bookmarkEnd w:id="2437"/>
      <w:bookmarkEnd w:id="2438"/>
      <w:bookmarkEnd w:id="2439"/>
      <w:bookmarkEnd w:id="2440"/>
      <w:bookmarkEnd w:id="2441"/>
      <w:bookmarkEnd w:id="2442"/>
      <w:bookmarkEnd w:id="2443"/>
      <w:bookmarkEnd w:id="2444"/>
    </w:p>
    <w:p w14:paraId="02FA6870" w14:textId="77777777" w:rsidR="009103DA" w:rsidRDefault="009103DA" w:rsidP="009103DA">
      <w:r>
        <w:t>In the special case of  a UTRAN target RNC a possible SGSN that can control that RNC can be identified by RNC-ID.  This identifier can be used for SRNS relocation with a U-TRAN target RNC.</w:t>
      </w:r>
    </w:p>
    <w:p w14:paraId="5B85418A" w14:textId="1AA3742F" w:rsidR="009103DA" w:rsidRDefault="009103DA" w:rsidP="009103DA">
      <w:r>
        <w:t xml:space="preserve">A subdomain name for use by core network nodes based on RNC-ID  shall be derived from the MNC and MCC by adding the label "rnc" to the beginning of the Home Network Realm/Domain (see </w:t>
      </w:r>
      <w:r w:rsidR="00D60F0F">
        <w:t>clause 1</w:t>
      </w:r>
      <w:r>
        <w:t>9.2).</w:t>
      </w:r>
    </w:p>
    <w:p w14:paraId="22303576" w14:textId="77777777" w:rsidR="009103DA" w:rsidRDefault="009103DA" w:rsidP="009103DA">
      <w:r>
        <w:lastRenderedPageBreak/>
        <w:t>The RNC FQDN shall be constructed as:</w:t>
      </w:r>
    </w:p>
    <w:p w14:paraId="2E7FB0AE" w14:textId="77777777" w:rsidR="009103DA" w:rsidRDefault="009103DA" w:rsidP="009103DA">
      <w:pPr>
        <w:pStyle w:val="B1"/>
      </w:pPr>
      <w:r>
        <w:t>rnc&lt;RNC&gt;.rnc.epc.mnc&lt;MNC&gt;.mcc&lt;MCC&gt;.3gppnetwork.org</w:t>
      </w:r>
    </w:p>
    <w:p w14:paraId="73A9E19E" w14:textId="77777777" w:rsidR="009103DA" w:rsidRDefault="009103DA" w:rsidP="009103DA">
      <w:r>
        <w:t>&lt;RNC&gt; shall be Hex coded digits representing the RNC-ID code of the RNC.</w:t>
      </w:r>
    </w:p>
    <w:p w14:paraId="57416581" w14:textId="77777777" w:rsidR="009103DA" w:rsidRPr="0080255B" w:rsidRDefault="009103DA" w:rsidP="009103DA">
      <w:pPr>
        <w:rPr>
          <w:snapToGrid w:val="0"/>
          <w:lang w:val="en-AU"/>
        </w:rPr>
      </w:pPr>
      <w:r>
        <w:rPr>
          <w:snapToGrid w:val="0"/>
          <w:lang w:val="en-AU"/>
        </w:rPr>
        <w:t>If there are less than 4 significant digits in &lt;RNC&gt;, one or more "0" digit(s) is/are inserted at the left side to fill the 4 digit coding.</w:t>
      </w:r>
    </w:p>
    <w:p w14:paraId="02DFF07E" w14:textId="77777777" w:rsidR="009103DA" w:rsidRDefault="009103DA" w:rsidP="009103DA">
      <w:pPr>
        <w:pStyle w:val="NO"/>
      </w:pPr>
      <w:r>
        <w:t>NOTE:</w:t>
      </w:r>
      <w:r>
        <w:tab/>
        <w:t>Above subdomain is for release 8 core network nodes to allow DNS records other than A/AAAA records.  The subdomain name in Annex C.3 are still used for existing A/AAAA records for pre-Release 8 nodes and are still used for backward compatibility. However, RNC-ID in Annex C.3 was originally intended for the case where only one SGSN controlled an RNC-ID and gave the SGSN IP address. The usage for the above RNC FQDN is potentially broader and can target an SGSN pool.</w:t>
      </w:r>
    </w:p>
    <w:p w14:paraId="6419B117" w14:textId="77777777" w:rsidR="009103DA" w:rsidRDefault="009103DA" w:rsidP="00BB7F6A">
      <w:pPr>
        <w:pStyle w:val="Heading4"/>
      </w:pPr>
      <w:bookmarkStart w:id="2445" w:name="_Toc19695437"/>
      <w:bookmarkStart w:id="2446" w:name="_Toc27225504"/>
      <w:bookmarkStart w:id="2447" w:name="_Toc36112362"/>
      <w:bookmarkStart w:id="2448" w:name="_Toc36112765"/>
      <w:bookmarkStart w:id="2449" w:name="_Toc44854324"/>
      <w:bookmarkStart w:id="2450" w:name="_Toc51839717"/>
      <w:bookmarkStart w:id="2451" w:name="_Toc57880309"/>
      <w:bookmarkStart w:id="2452" w:name="_Toc57880714"/>
      <w:bookmarkStart w:id="2453" w:name="_Toc57881119"/>
      <w:bookmarkStart w:id="2454" w:name="_Toc120005739"/>
      <w:bookmarkStart w:id="2455" w:name="_Toc136329321"/>
      <w:r>
        <w:t>19.4.2.8</w:t>
      </w:r>
      <w:r>
        <w:tab/>
        <w:t>DNS subdomain for operator usage in EPC</w:t>
      </w:r>
      <w:bookmarkEnd w:id="2445"/>
      <w:bookmarkEnd w:id="2446"/>
      <w:bookmarkEnd w:id="2447"/>
      <w:bookmarkEnd w:id="2448"/>
      <w:bookmarkEnd w:id="2449"/>
      <w:bookmarkEnd w:id="2450"/>
      <w:bookmarkEnd w:id="2451"/>
      <w:bookmarkEnd w:id="2452"/>
      <w:bookmarkEnd w:id="2453"/>
      <w:bookmarkEnd w:id="2454"/>
      <w:bookmarkEnd w:id="2455"/>
    </w:p>
    <w:p w14:paraId="48ABBCB6" w14:textId="560C86AF" w:rsidR="009103DA" w:rsidRDefault="009103DA" w:rsidP="009103DA">
      <w:r>
        <w:t xml:space="preserve">The EPC nodes DNS subdomain (DNS zone) shall be derived from the MNC and MCC by adding the label "node" to the beginning of the Home Network Realm/Domain (see </w:t>
      </w:r>
      <w:r w:rsidR="00D60F0F">
        <w:t>clause 1</w:t>
      </w:r>
      <w:r>
        <w:t>9.2) and shall be constructed as:</w:t>
      </w:r>
    </w:p>
    <w:p w14:paraId="7F737E89" w14:textId="77777777" w:rsidR="009103DA" w:rsidRDefault="009103DA" w:rsidP="009103DA">
      <w:pPr>
        <w:pStyle w:val="B1"/>
      </w:pPr>
      <w:r>
        <w:t>node.epc.mnc&lt;MNC&gt;.mcc&lt;MCC&gt;.3gppnetwork.org</w:t>
      </w:r>
    </w:p>
    <w:p w14:paraId="0CCA479B" w14:textId="77777777" w:rsidR="009103DA" w:rsidRDefault="009103DA" w:rsidP="009103DA">
      <w:r w:rsidRPr="00844AC2">
        <w:t>This DNS subdomain is formally placed into the operator</w:t>
      </w:r>
      <w:r>
        <w:t>'</w:t>
      </w:r>
      <w:r w:rsidRPr="00844AC2">
        <w:t>s control</w:t>
      </w:r>
      <w:r>
        <w:t xml:space="preserve">. </w:t>
      </w:r>
      <w:r w:rsidRPr="00844AC2">
        <w:t>3GPP shall neve</w:t>
      </w:r>
      <w:r>
        <w:t xml:space="preserve">r take this DNS subdomain back </w:t>
      </w:r>
      <w:r w:rsidRPr="00844AC2">
        <w:t>or any zone cut</w:t>
      </w:r>
      <w:r>
        <w:t xml:space="preserve">/subdomain within it for any purpose. </w:t>
      </w:r>
      <w:r w:rsidRPr="00844AC2">
        <w:t>As a result the operator can safely provision any DNS record</w:t>
      </w:r>
      <w:r>
        <w:t>s</w:t>
      </w:r>
      <w:r w:rsidRPr="00844AC2">
        <w:t xml:space="preserve"> it chooses under this subdomain without concern about future 3GPP standards encroaching on th</w:t>
      </w:r>
      <w:r>
        <w:t>e</w:t>
      </w:r>
      <w:r w:rsidRPr="00844AC2">
        <w:t xml:space="preserve"> DNS names within this zone.</w:t>
      </w:r>
    </w:p>
    <w:p w14:paraId="4729C645" w14:textId="77777777" w:rsidR="009103DA" w:rsidRDefault="009103DA" w:rsidP="00BB7F6A">
      <w:pPr>
        <w:pStyle w:val="Heading4"/>
      </w:pPr>
      <w:bookmarkStart w:id="2456" w:name="_Toc19695438"/>
      <w:bookmarkStart w:id="2457" w:name="_Toc27225505"/>
      <w:bookmarkStart w:id="2458" w:name="_Toc36112363"/>
      <w:bookmarkStart w:id="2459" w:name="_Toc36112766"/>
      <w:bookmarkStart w:id="2460" w:name="_Toc44854325"/>
      <w:bookmarkStart w:id="2461" w:name="_Toc51839718"/>
      <w:bookmarkStart w:id="2462" w:name="_Toc57880310"/>
      <w:bookmarkStart w:id="2463" w:name="_Toc57880715"/>
      <w:bookmarkStart w:id="2464" w:name="_Toc57881120"/>
      <w:bookmarkStart w:id="2465" w:name="_Toc120005740"/>
      <w:bookmarkStart w:id="2466" w:name="_Toc136329322"/>
      <w:r>
        <w:t>19.4.2.9</w:t>
      </w:r>
      <w:r>
        <w:tab/>
        <w:t>ePDG FQDN</w:t>
      </w:r>
      <w:r w:rsidRPr="00344ED8">
        <w:t xml:space="preserve"> </w:t>
      </w:r>
      <w:r>
        <w:t>and Visited Country FQDN for non-emergency bearer services</w:t>
      </w:r>
      <w:bookmarkEnd w:id="2456"/>
      <w:bookmarkEnd w:id="2457"/>
      <w:bookmarkEnd w:id="2458"/>
      <w:bookmarkEnd w:id="2459"/>
      <w:bookmarkEnd w:id="2460"/>
      <w:bookmarkEnd w:id="2461"/>
      <w:bookmarkEnd w:id="2462"/>
      <w:bookmarkEnd w:id="2463"/>
      <w:bookmarkEnd w:id="2464"/>
      <w:bookmarkEnd w:id="2465"/>
      <w:bookmarkEnd w:id="2466"/>
    </w:p>
    <w:p w14:paraId="28A8316A" w14:textId="77777777" w:rsidR="009103DA" w:rsidRDefault="009103DA" w:rsidP="00BB7F6A">
      <w:pPr>
        <w:pStyle w:val="Heading5"/>
      </w:pPr>
      <w:bookmarkStart w:id="2467" w:name="_Toc19695439"/>
      <w:bookmarkStart w:id="2468" w:name="_Toc27225506"/>
      <w:bookmarkStart w:id="2469" w:name="_Toc36112364"/>
      <w:bookmarkStart w:id="2470" w:name="_Toc36112767"/>
      <w:bookmarkStart w:id="2471" w:name="_Toc44854326"/>
      <w:bookmarkStart w:id="2472" w:name="_Toc51839719"/>
      <w:bookmarkStart w:id="2473" w:name="_Toc57880311"/>
      <w:bookmarkStart w:id="2474" w:name="_Toc57880716"/>
      <w:bookmarkStart w:id="2475" w:name="_Toc57881121"/>
      <w:bookmarkStart w:id="2476" w:name="_Toc120005741"/>
      <w:bookmarkStart w:id="2477" w:name="_Toc136329323"/>
      <w:r>
        <w:t>19.4.2.9.1</w:t>
      </w:r>
      <w:r>
        <w:tab/>
        <w:t>General</w:t>
      </w:r>
      <w:bookmarkEnd w:id="2467"/>
      <w:bookmarkEnd w:id="2468"/>
      <w:bookmarkEnd w:id="2469"/>
      <w:bookmarkEnd w:id="2470"/>
      <w:bookmarkEnd w:id="2471"/>
      <w:bookmarkEnd w:id="2472"/>
      <w:bookmarkEnd w:id="2473"/>
      <w:bookmarkEnd w:id="2474"/>
      <w:bookmarkEnd w:id="2475"/>
      <w:bookmarkEnd w:id="2476"/>
      <w:bookmarkEnd w:id="2477"/>
    </w:p>
    <w:p w14:paraId="577C7C02" w14:textId="3A1991C4" w:rsidR="009103DA" w:rsidRDefault="009103DA" w:rsidP="009103DA">
      <w:r>
        <w:t xml:space="preserve">The ePDG Fully Qualified Domain Name (ePDG FQDN), for non-emergency bearers services, shall be constructed using one of the following formats, as specified in </w:t>
      </w:r>
      <w:r w:rsidR="00D60F0F">
        <w:t>clause 4</w:t>
      </w:r>
      <w:r>
        <w:t xml:space="preserve">.5.4 of </w:t>
      </w:r>
      <w:r w:rsidR="004E20DA">
        <w:t>3GPP TS</w:t>
      </w:r>
      <w:r w:rsidR="00D60F0F">
        <w:t> 2</w:t>
      </w:r>
      <w:r>
        <w:t>3.402</w:t>
      </w:r>
      <w:r w:rsidR="00D60F0F">
        <w:t> [</w:t>
      </w:r>
      <w:r>
        <w:t>68]:</w:t>
      </w:r>
    </w:p>
    <w:p w14:paraId="5DAE4406" w14:textId="77777777" w:rsidR="009103DA" w:rsidRDefault="009103DA" w:rsidP="009103DA">
      <w:pPr>
        <w:pStyle w:val="B1"/>
      </w:pPr>
      <w:r>
        <w:t>-</w:t>
      </w:r>
      <w:r>
        <w:tab/>
        <w:t>Operator Identifier based ePDG FQDN;</w:t>
      </w:r>
    </w:p>
    <w:p w14:paraId="01747838" w14:textId="77777777" w:rsidR="009103DA" w:rsidRDefault="009103DA" w:rsidP="009103DA">
      <w:pPr>
        <w:pStyle w:val="B1"/>
      </w:pPr>
      <w:r>
        <w:t>-</w:t>
      </w:r>
      <w:r>
        <w:tab/>
        <w:t>Tracking/Location Area Identity based ePDG FQDN;</w:t>
      </w:r>
    </w:p>
    <w:p w14:paraId="6C34AE3E" w14:textId="77777777" w:rsidR="009103DA" w:rsidRDefault="009103DA" w:rsidP="009103DA">
      <w:pPr>
        <w:pStyle w:val="B1"/>
      </w:pPr>
      <w:r>
        <w:t>-</w:t>
      </w:r>
      <w:r>
        <w:tab/>
        <w:t>the ePDG FQDN configured in the UE by the HPLMN.</w:t>
      </w:r>
    </w:p>
    <w:p w14:paraId="3C0D7FAE" w14:textId="77777777" w:rsidR="009103DA" w:rsidRDefault="009103DA" w:rsidP="009103DA">
      <w:pPr>
        <w:pStyle w:val="NO"/>
      </w:pPr>
      <w:r>
        <w:t>NOTE:</w:t>
      </w:r>
      <w:r>
        <w:tab/>
        <w:t>The ePDG FQDN configured in the UE can have a different format than those specified in the following clauses.</w:t>
      </w:r>
    </w:p>
    <w:p w14:paraId="6CE7FEAA" w14:textId="67B3AB6E" w:rsidR="009103DA" w:rsidRDefault="009103DA" w:rsidP="009103DA">
      <w:r>
        <w:rPr>
          <w:noProof/>
        </w:rPr>
        <w:t xml:space="preserve">The Visited Country FQDN is used by a roaming UE to determine whether the visited country mandates the selection of an ePDG in this country (see </w:t>
      </w:r>
      <w:r w:rsidR="00D60F0F">
        <w:t>clause 4</w:t>
      </w:r>
      <w:r>
        <w:t xml:space="preserve">.5.4.5 of </w:t>
      </w:r>
      <w:r w:rsidR="004E20DA">
        <w:t>3GPP TS</w:t>
      </w:r>
      <w:r w:rsidR="00D60F0F">
        <w:t> 2</w:t>
      </w:r>
      <w:r>
        <w:t>3.402</w:t>
      </w:r>
      <w:r w:rsidR="00D60F0F">
        <w:t> [</w:t>
      </w:r>
      <w:r>
        <w:t xml:space="preserve">68]). The </w:t>
      </w:r>
      <w:r>
        <w:rPr>
          <w:noProof/>
        </w:rPr>
        <w:t>Visited Country FQDN</w:t>
      </w:r>
      <w:r>
        <w:t xml:space="preserve"> shall be constructed as specified in </w:t>
      </w:r>
      <w:r w:rsidR="00D60F0F">
        <w:t>clause 1</w:t>
      </w:r>
      <w:r>
        <w:t>9.4.2.9.4.</w:t>
      </w:r>
      <w:r w:rsidRPr="001E2CF1">
        <w:t xml:space="preserve"> </w:t>
      </w:r>
      <w:r>
        <w:t>The Replacement field</w:t>
      </w:r>
      <w:r w:rsidRPr="001E2CF1">
        <w:t xml:space="preserve"> </w:t>
      </w:r>
      <w:r>
        <w:t xml:space="preserve">used in </w:t>
      </w:r>
      <w:r>
        <w:rPr>
          <w:noProof/>
        </w:rPr>
        <w:t xml:space="preserve">DNS-based Discovery of regulatory requirements shall be constructed as specified in </w:t>
      </w:r>
      <w:r w:rsidR="00D60F0F">
        <w:rPr>
          <w:noProof/>
        </w:rPr>
        <w:t>clause 1</w:t>
      </w:r>
      <w:r>
        <w:rPr>
          <w:noProof/>
        </w:rPr>
        <w:t>9.4.2.9.5.</w:t>
      </w:r>
    </w:p>
    <w:p w14:paraId="1B21B267" w14:textId="77777777" w:rsidR="009103DA" w:rsidRDefault="009103DA" w:rsidP="00BB7F6A">
      <w:pPr>
        <w:pStyle w:val="Heading5"/>
      </w:pPr>
      <w:bookmarkStart w:id="2478" w:name="_Toc19695440"/>
      <w:bookmarkStart w:id="2479" w:name="_Toc27225507"/>
      <w:bookmarkStart w:id="2480" w:name="_Toc36112365"/>
      <w:bookmarkStart w:id="2481" w:name="_Toc36112768"/>
      <w:bookmarkStart w:id="2482" w:name="_Toc44854327"/>
      <w:bookmarkStart w:id="2483" w:name="_Toc51839720"/>
      <w:bookmarkStart w:id="2484" w:name="_Toc57880312"/>
      <w:bookmarkStart w:id="2485" w:name="_Toc57880717"/>
      <w:bookmarkStart w:id="2486" w:name="_Toc57881122"/>
      <w:bookmarkStart w:id="2487" w:name="_Toc120005742"/>
      <w:bookmarkStart w:id="2488" w:name="_Toc136329324"/>
      <w:r>
        <w:t>19.4.2.9.2</w:t>
      </w:r>
      <w:r>
        <w:tab/>
        <w:t>Operator Identifier based ePDG FQDN</w:t>
      </w:r>
      <w:bookmarkEnd w:id="2478"/>
      <w:bookmarkEnd w:id="2479"/>
      <w:bookmarkEnd w:id="2480"/>
      <w:bookmarkEnd w:id="2481"/>
      <w:bookmarkEnd w:id="2482"/>
      <w:bookmarkEnd w:id="2483"/>
      <w:bookmarkEnd w:id="2484"/>
      <w:bookmarkEnd w:id="2485"/>
      <w:bookmarkEnd w:id="2486"/>
      <w:bookmarkEnd w:id="2487"/>
      <w:bookmarkEnd w:id="2488"/>
    </w:p>
    <w:p w14:paraId="4DCA86CD" w14:textId="08633B36" w:rsidR="006F067D" w:rsidRDefault="006F067D" w:rsidP="006F067D">
      <w:r>
        <w:t>The ePDG Fully Qualified Domain Name (ePDG FQDN) contains an Operator Identifier that shall uniquely identify the PLMN where the ePDG is located. The ePDG FQDN is composed of seven labels. The last three labels shall be "pub.3gppnetwork.org". The third and fourth labels together shall uniquely identify the PLMN. The first two labels shall be "epdg.epc". The ePDG FQDN shall be constructed as follows:</w:t>
      </w:r>
    </w:p>
    <w:p w14:paraId="6DA2501E" w14:textId="77777777" w:rsidR="006F067D" w:rsidRDefault="006F067D" w:rsidP="006F067D">
      <w:pPr>
        <w:pStyle w:val="B1"/>
      </w:pPr>
      <w:r w:rsidRPr="001C6A25">
        <w:t>"epdg.epc.mnc&lt;MNC&gt;.mcc&lt;MCC&gt;.pub.3gppnetwork.org"</w:t>
      </w:r>
    </w:p>
    <w:p w14:paraId="03284AA4" w14:textId="77CCED9B" w:rsidR="009103DA" w:rsidRDefault="009103DA" w:rsidP="009103DA">
      <w:r>
        <w:t>In the roaming case, the UE can utilise the services of the VPLMN</w:t>
      </w:r>
      <w:r w:rsidRPr="00344ED8">
        <w:t xml:space="preserve"> </w:t>
      </w:r>
      <w:r>
        <w:t xml:space="preserve">or the HPLMN (see </w:t>
      </w:r>
      <w:r w:rsidR="004E20DA">
        <w:t>3GPP TS</w:t>
      </w:r>
      <w:r w:rsidR="00D60F0F">
        <w:t> 2</w:t>
      </w:r>
      <w:r>
        <w:t>3.402</w:t>
      </w:r>
      <w:r w:rsidR="00D60F0F">
        <w:t> [</w:t>
      </w:r>
      <w:r>
        <w:t>68] and 3GPP </w:t>
      </w:r>
      <w:r w:rsidR="00D60F0F">
        <w:t>TS 2</w:t>
      </w:r>
      <w:r>
        <w:t>4.302</w:t>
      </w:r>
      <w:r w:rsidR="00D60F0F">
        <w:t> [</w:t>
      </w:r>
      <w:r>
        <w:t>77]). In this case, the Operator Identifier based ePDG FQDN shall be constructed as described above, but using the MNC and MCC of the VPLMN</w:t>
      </w:r>
      <w:r w:rsidRPr="00344ED8">
        <w:t xml:space="preserve"> </w:t>
      </w:r>
      <w:r>
        <w:t>or the HPLMN.</w:t>
      </w:r>
    </w:p>
    <w:p w14:paraId="3BC41AE5" w14:textId="77777777" w:rsidR="009103DA" w:rsidRDefault="009103DA" w:rsidP="009103DA">
      <w:r>
        <w:t>In order to guarantee inter-PLMN DNS translation, the &lt;MNC&gt; and &lt;MCC&gt; coding used in the "epdg.epc. mnc&lt;MNC&gt;.mcc&lt;MCC&gt;.pub.3gppnetwork.org" format of the Operator Identifier based ePDG FQDN shall be:</w:t>
      </w:r>
    </w:p>
    <w:p w14:paraId="6D488833" w14:textId="77777777" w:rsidR="009103DA" w:rsidRPr="00713520" w:rsidRDefault="009103DA" w:rsidP="009103DA">
      <w:pPr>
        <w:pStyle w:val="B1"/>
      </w:pPr>
      <w:r w:rsidRPr="00713520">
        <w:lastRenderedPageBreak/>
        <w:t>-</w:t>
      </w:r>
      <w:r w:rsidRPr="00713520">
        <w:tab/>
        <w:t>&lt;MNC&gt; = 3 digits</w:t>
      </w:r>
    </w:p>
    <w:p w14:paraId="129E0889" w14:textId="77777777" w:rsidR="009103DA" w:rsidRPr="00713520" w:rsidRDefault="009103DA" w:rsidP="009103DA">
      <w:pPr>
        <w:pStyle w:val="B1"/>
      </w:pPr>
      <w:r>
        <w:t>-</w:t>
      </w:r>
      <w:r>
        <w:tab/>
      </w:r>
      <w:r w:rsidRPr="00713520">
        <w:t>&lt;MCC&gt; = 3 digits</w:t>
      </w:r>
    </w:p>
    <w:p w14:paraId="53BA3AEC" w14:textId="77777777" w:rsidR="009103DA" w:rsidRDefault="009103DA" w:rsidP="009103DA">
      <w:r>
        <w:t>If there are only 2 significant digits in the MNC, one "0" digit shall be</w:t>
      </w:r>
      <w:r>
        <w:rPr>
          <w:color w:val="3366FF"/>
        </w:rPr>
        <w:t xml:space="preserve"> </w:t>
      </w:r>
      <w:r>
        <w:t>inserted at the left side to fill the 3 digits coding of MNC in the ePDG FQDN.</w:t>
      </w:r>
    </w:p>
    <w:p w14:paraId="2A7350B1" w14:textId="77777777" w:rsidR="009103DA" w:rsidRDefault="009103DA" w:rsidP="009103DA">
      <w:r>
        <w:t>As an example, the Operator Identifier based ePDG FQDN for MCC 345 and MNC 12 is coded in the DNS as:</w:t>
      </w:r>
    </w:p>
    <w:p w14:paraId="24EB71CA" w14:textId="77777777" w:rsidR="009103DA" w:rsidRDefault="009103DA" w:rsidP="009103DA">
      <w:r>
        <w:t>"epdg.epc.mnc012.mcc345.pub.3gppnetwork.org".</w:t>
      </w:r>
    </w:p>
    <w:p w14:paraId="777923E7" w14:textId="77777777" w:rsidR="009103DA" w:rsidRDefault="009103DA" w:rsidP="00BB7F6A">
      <w:pPr>
        <w:pStyle w:val="Heading5"/>
      </w:pPr>
      <w:bookmarkStart w:id="2489" w:name="_Toc19695441"/>
      <w:bookmarkStart w:id="2490" w:name="_Toc27225508"/>
      <w:bookmarkStart w:id="2491" w:name="_Toc36112366"/>
      <w:bookmarkStart w:id="2492" w:name="_Toc36112769"/>
      <w:bookmarkStart w:id="2493" w:name="_Toc44854328"/>
      <w:bookmarkStart w:id="2494" w:name="_Toc51839721"/>
      <w:bookmarkStart w:id="2495" w:name="_Toc57880313"/>
      <w:bookmarkStart w:id="2496" w:name="_Toc57880718"/>
      <w:bookmarkStart w:id="2497" w:name="_Toc57881123"/>
      <w:bookmarkStart w:id="2498" w:name="_Toc120005743"/>
      <w:bookmarkStart w:id="2499" w:name="_Toc136329325"/>
      <w:r>
        <w:t>19.4.2.9.3</w:t>
      </w:r>
      <w:r>
        <w:tab/>
        <w:t>Tracking/Location Area Identity based ePDG FQDN</w:t>
      </w:r>
      <w:bookmarkEnd w:id="2489"/>
      <w:bookmarkEnd w:id="2490"/>
      <w:bookmarkEnd w:id="2491"/>
      <w:bookmarkEnd w:id="2492"/>
      <w:bookmarkEnd w:id="2493"/>
      <w:bookmarkEnd w:id="2494"/>
      <w:bookmarkEnd w:id="2495"/>
      <w:bookmarkEnd w:id="2496"/>
      <w:bookmarkEnd w:id="2497"/>
      <w:bookmarkEnd w:id="2498"/>
      <w:bookmarkEnd w:id="2499"/>
    </w:p>
    <w:p w14:paraId="7D6346BB" w14:textId="77777777" w:rsidR="009103DA" w:rsidRDefault="009103DA" w:rsidP="009103DA">
      <w:r>
        <w:t>The Tracking/Location Area Identity based ePDG FQDN is used to support location based ePDG selection within a PLMN.</w:t>
      </w:r>
    </w:p>
    <w:p w14:paraId="649D70D6" w14:textId="77777777" w:rsidR="009103DA" w:rsidRDefault="009103DA" w:rsidP="009103DA">
      <w:r>
        <w:t>There are two Tracking Area Identity based ePDG FQDNs defined: one based on a TAI with a 2 octet TAC and a 5GS one based on a 3 octet TAC.</w:t>
      </w:r>
    </w:p>
    <w:p w14:paraId="06FEBA28" w14:textId="77777777" w:rsidR="009103DA" w:rsidRDefault="009103DA" w:rsidP="009103DA">
      <w:pPr>
        <w:pStyle w:val="B1"/>
      </w:pPr>
      <w:r>
        <w:t>1)</w:t>
      </w:r>
      <w:r>
        <w:tab/>
        <w:t>The Tracking Area Identity based ePDG FQDN using a 2 octet TAC and the Location Area Identity based ePDG FQDN shall be constructed respectively as:</w:t>
      </w:r>
    </w:p>
    <w:p w14:paraId="75384008" w14:textId="77777777" w:rsidR="009103DA" w:rsidRDefault="009103DA" w:rsidP="009103DA">
      <w:pPr>
        <w:pStyle w:val="B2"/>
      </w:pPr>
      <w:r>
        <w:rPr>
          <w:snapToGrid w:val="0"/>
        </w:rPr>
        <w:t>"</w:t>
      </w:r>
      <w:r>
        <w:t>tac-lb&lt;TAC-low-byte&gt;.tac-hb&lt;TAC-high-byte&gt;.tac</w:t>
      </w:r>
      <w:r>
        <w:rPr>
          <w:snapToGrid w:val="0"/>
        </w:rPr>
        <w:t>.epdg.epc.mnc&lt;MNC&gt;.mcc&lt;MCC&gt;</w:t>
      </w:r>
      <w:r>
        <w:t>.pub.3gppnetwork.org"</w:t>
      </w:r>
    </w:p>
    <w:p w14:paraId="09FD7942" w14:textId="77777777" w:rsidR="009103DA" w:rsidRDefault="009103DA" w:rsidP="009103DA">
      <w:pPr>
        <w:pStyle w:val="B2"/>
      </w:pPr>
      <w:r>
        <w:t>and</w:t>
      </w:r>
    </w:p>
    <w:p w14:paraId="5C218050" w14:textId="77777777" w:rsidR="009103DA" w:rsidRDefault="009103DA" w:rsidP="009103DA">
      <w:pPr>
        <w:pStyle w:val="B2"/>
      </w:pPr>
      <w:r>
        <w:rPr>
          <w:snapToGrid w:val="0"/>
        </w:rPr>
        <w:t>"lac&lt;LAC&gt;.epdg.epc.mnc&lt;MNC&gt;.mcc&lt;MCC&gt;</w:t>
      </w:r>
      <w:r>
        <w:t>.pub.3gppnetwork.org"</w:t>
      </w:r>
    </w:p>
    <w:p w14:paraId="0C4464C4" w14:textId="77777777" w:rsidR="009103DA" w:rsidRDefault="009103DA" w:rsidP="009103DA">
      <w:pPr>
        <w:pStyle w:val="B1"/>
      </w:pPr>
      <w:r>
        <w:t>where</w:t>
      </w:r>
      <w:r>
        <w:tab/>
      </w:r>
    </w:p>
    <w:p w14:paraId="36DA75AA" w14:textId="77777777" w:rsidR="009103DA" w:rsidRDefault="009103DA" w:rsidP="009103DA">
      <w:pPr>
        <w:pStyle w:val="B1"/>
      </w:pPr>
      <w:r>
        <w:t>-</w:t>
      </w:r>
      <w:r>
        <w:tab/>
        <w:t>the &lt;MNC&gt; and &lt;MCC&gt; shall identify the PLMN</w:t>
      </w:r>
      <w:r w:rsidRPr="008D0208">
        <w:t xml:space="preserve"> </w:t>
      </w:r>
      <w:r>
        <w:t>where the ePDG is located and shall be encoded as</w:t>
      </w:r>
    </w:p>
    <w:p w14:paraId="75E0D904" w14:textId="77777777" w:rsidR="009103DA" w:rsidRPr="00713520" w:rsidRDefault="009103DA" w:rsidP="009103DA">
      <w:pPr>
        <w:pStyle w:val="B2"/>
      </w:pPr>
      <w:r w:rsidRPr="00713520">
        <w:t>-</w:t>
      </w:r>
      <w:r w:rsidRPr="00713520">
        <w:tab/>
        <w:t>&lt;MNC&gt; = 3 digits</w:t>
      </w:r>
    </w:p>
    <w:p w14:paraId="4DF25BA0" w14:textId="77777777" w:rsidR="009103DA" w:rsidRPr="00713520" w:rsidRDefault="009103DA" w:rsidP="009103DA">
      <w:pPr>
        <w:pStyle w:val="B2"/>
      </w:pPr>
      <w:r>
        <w:t>-</w:t>
      </w:r>
      <w:r>
        <w:tab/>
      </w:r>
      <w:r w:rsidRPr="00713520">
        <w:t>&lt;MCC&gt; = 3 digits</w:t>
      </w:r>
    </w:p>
    <w:p w14:paraId="65B1D5A0" w14:textId="77777777" w:rsidR="009103DA" w:rsidRDefault="009103DA" w:rsidP="009103DA">
      <w:pPr>
        <w:pStyle w:val="B1"/>
      </w:pPr>
      <w:r>
        <w:tab/>
        <w:t>If there are only 2 significant digits in the MNC, one "0" digit shall be</w:t>
      </w:r>
      <w:r w:rsidRPr="00434285">
        <w:t xml:space="preserve"> </w:t>
      </w:r>
      <w:r>
        <w:t>inserted at the left side to fill the 3 digits coding of MNC in the ePDG FQDN.</w:t>
      </w:r>
    </w:p>
    <w:p w14:paraId="725D466B" w14:textId="58384D83" w:rsidR="009103DA" w:rsidRDefault="009103DA" w:rsidP="009103DA">
      <w:pPr>
        <w:pStyle w:val="B1"/>
      </w:pPr>
      <w:r>
        <w:t>-</w:t>
      </w:r>
      <w:r>
        <w:tab/>
        <w:t>the &lt;TAC&gt;, together with the &lt;MCC&gt; and &lt;MNC&gt; shall identify the Tracking Area Identity the UE is located in.</w:t>
      </w:r>
      <w:r>
        <w:br/>
      </w:r>
      <w:r>
        <w:br/>
        <w:t>T</w:t>
      </w:r>
      <w:r w:rsidRPr="005D7342">
        <w:t>he TAC is a 16-bit integer. The &lt;TAC-high-byte&gt; is the hexadecimal string of the most significant byte in the TAC and the &lt;TAC-low-byte &gt; is the hexadecimal string of the least significant byte.</w:t>
      </w:r>
      <w:r w:rsidRPr="005D7342">
        <w:rPr>
          <w:rFonts w:hint="eastAsia"/>
        </w:rPr>
        <w:t xml:space="preserve"> </w:t>
      </w:r>
      <w:r>
        <w:rPr>
          <w:rFonts w:hint="eastAsia"/>
        </w:rPr>
        <w:t xml:space="preserve">If there are </w:t>
      </w:r>
      <w:r w:rsidRPr="001810DB">
        <w:t xml:space="preserve">less than </w:t>
      </w:r>
      <w:r>
        <w:rPr>
          <w:rFonts w:hint="eastAsia"/>
        </w:rPr>
        <w:t>2</w:t>
      </w:r>
      <w:r w:rsidRPr="001810DB">
        <w:t xml:space="preserve"> significant digits</w:t>
      </w:r>
      <w:r>
        <w:rPr>
          <w:rFonts w:hint="eastAsia"/>
        </w:rPr>
        <w:t xml:space="preserve"> in </w:t>
      </w:r>
      <w:r>
        <w:t>&lt;TAC-high-byte&gt;</w:t>
      </w:r>
      <w:r>
        <w:rPr>
          <w:rFonts w:hint="eastAsia"/>
        </w:rPr>
        <w:t xml:space="preserve"> or </w:t>
      </w:r>
      <w:r>
        <w:t>&lt;TAC-low-byte &gt;</w:t>
      </w:r>
      <w:r>
        <w:rPr>
          <w:rFonts w:hint="eastAsia"/>
        </w:rPr>
        <w:t xml:space="preserve">, "0" </w:t>
      </w:r>
      <w:r w:rsidRPr="005D7342">
        <w:t xml:space="preserve">digit(s) </w:t>
      </w:r>
      <w:r w:rsidRPr="005D7342">
        <w:rPr>
          <w:rFonts w:hint="eastAsia"/>
        </w:rPr>
        <w:t xml:space="preserve">shall be </w:t>
      </w:r>
      <w:r w:rsidRPr="005D7342">
        <w:t xml:space="preserve">inserted at the left side to fill the </w:t>
      </w:r>
      <w:r w:rsidRPr="005D7342">
        <w:rPr>
          <w:rFonts w:hint="eastAsia"/>
        </w:rPr>
        <w:t>2</w:t>
      </w:r>
      <w:r w:rsidRPr="005D7342">
        <w:t xml:space="preserve"> digit coding</w:t>
      </w:r>
      <w:r>
        <w:t>;</w:t>
      </w:r>
    </w:p>
    <w:p w14:paraId="7F637B44" w14:textId="03028CDC" w:rsidR="009103DA" w:rsidRDefault="009103DA" w:rsidP="009103DA">
      <w:pPr>
        <w:pStyle w:val="B1"/>
      </w:pPr>
      <w:r>
        <w:t>-</w:t>
      </w:r>
      <w:r>
        <w:tab/>
        <w:t>the &lt;LAC&gt;, together with the &lt;MCC&gt; and &lt;MNC&gt; shall identify the Location Area Identity the UE is located in.</w:t>
      </w:r>
      <w:r>
        <w:br/>
      </w:r>
      <w:r>
        <w:br/>
        <w:t xml:space="preserve">The LAC&gt; shall be hexadecimal coded digits representing the LAC; </w:t>
      </w:r>
      <w:r>
        <w:rPr>
          <w:snapToGrid w:val="0"/>
          <w:lang w:val="en-AU"/>
        </w:rPr>
        <w:t>if there are less than 4 significant digits in &lt;LAC&gt;, one or more "0" digit(s) is/are inserted at the left side to fill the 4 digit coding;</w:t>
      </w:r>
    </w:p>
    <w:p w14:paraId="267CDE69" w14:textId="77777777" w:rsidR="009103DA" w:rsidRDefault="009103DA" w:rsidP="009103DA">
      <w:pPr>
        <w:pStyle w:val="B1"/>
      </w:pPr>
      <w:r>
        <w:t>As examples,</w:t>
      </w:r>
    </w:p>
    <w:p w14:paraId="1F6D1B9E" w14:textId="77777777" w:rsidR="009103DA" w:rsidRDefault="009103DA" w:rsidP="009103DA">
      <w:pPr>
        <w:pStyle w:val="B1"/>
      </w:pPr>
      <w:r>
        <w:t>-</w:t>
      </w:r>
      <w:r>
        <w:tab/>
        <w:t>the Tracking Area Identity based ePDG FQDN for the TAC H'0B21, MCC 345 and MNC 12 is coded in the DNS as:</w:t>
      </w:r>
    </w:p>
    <w:p w14:paraId="37C93C17" w14:textId="77777777" w:rsidR="009103DA" w:rsidRPr="00434285" w:rsidRDefault="009103DA" w:rsidP="009103DA">
      <w:pPr>
        <w:pStyle w:val="B2"/>
        <w:rPr>
          <w:snapToGrid w:val="0"/>
        </w:rPr>
      </w:pPr>
      <w:r w:rsidRPr="00434285">
        <w:rPr>
          <w:snapToGrid w:val="0"/>
        </w:rPr>
        <w:t>"</w:t>
      </w:r>
      <w:r w:rsidRPr="00997233">
        <w:t xml:space="preserve"> </w:t>
      </w:r>
      <w:r>
        <w:t>tac-lb21.tac-hb0b.tac</w:t>
      </w:r>
      <w:r>
        <w:rPr>
          <w:snapToGrid w:val="0"/>
        </w:rPr>
        <w:t>.</w:t>
      </w:r>
      <w:r w:rsidRPr="00434285">
        <w:rPr>
          <w:snapToGrid w:val="0"/>
        </w:rPr>
        <w:t>epdg.epc.mnc012.mcc345.pub.3gppnetwork.org"</w:t>
      </w:r>
    </w:p>
    <w:p w14:paraId="3E1300F8" w14:textId="77777777" w:rsidR="009103DA" w:rsidRDefault="009103DA" w:rsidP="009103DA">
      <w:pPr>
        <w:pStyle w:val="B1"/>
      </w:pPr>
      <w:r>
        <w:t>-</w:t>
      </w:r>
      <w:r>
        <w:tab/>
        <w:t>the Location Area Identity based ePDG FQDN for the LAC H'0B21, MCC 345 and MNC 12 is coded in the DNS as:</w:t>
      </w:r>
    </w:p>
    <w:p w14:paraId="7A18EFEC" w14:textId="77777777" w:rsidR="009103DA" w:rsidRDefault="009103DA" w:rsidP="009103DA">
      <w:pPr>
        <w:pStyle w:val="B2"/>
        <w:rPr>
          <w:snapToGrid w:val="0"/>
        </w:rPr>
      </w:pPr>
      <w:r w:rsidRPr="00132B91">
        <w:rPr>
          <w:snapToGrid w:val="0"/>
        </w:rPr>
        <w:t>"</w:t>
      </w:r>
      <w:r w:rsidRPr="00997233">
        <w:rPr>
          <w:snapToGrid w:val="0"/>
        </w:rPr>
        <w:t xml:space="preserve"> </w:t>
      </w:r>
      <w:r>
        <w:rPr>
          <w:snapToGrid w:val="0"/>
        </w:rPr>
        <w:t>lac0b21.</w:t>
      </w:r>
      <w:r w:rsidRPr="00132B91">
        <w:rPr>
          <w:snapToGrid w:val="0"/>
        </w:rPr>
        <w:t>epdg.epc.mnc012.mcc345.pub.3gppnetwork.org"</w:t>
      </w:r>
    </w:p>
    <w:p w14:paraId="29B93C07" w14:textId="77777777" w:rsidR="009103DA" w:rsidRDefault="009103DA" w:rsidP="009103DA">
      <w:pPr>
        <w:pStyle w:val="B2"/>
        <w:rPr>
          <w:snapToGrid w:val="0"/>
        </w:rPr>
      </w:pPr>
    </w:p>
    <w:p w14:paraId="4240A5CB" w14:textId="77777777" w:rsidR="009103DA" w:rsidRDefault="009103DA" w:rsidP="009103DA">
      <w:pPr>
        <w:pStyle w:val="B1"/>
      </w:pPr>
      <w:r>
        <w:lastRenderedPageBreak/>
        <w:t>2)</w:t>
      </w:r>
      <w:r>
        <w:tab/>
        <w:t>The 5GS Tracking Area Identity based ePDG FQDN using a 3 octet TAC shall be constructed respectively as:</w:t>
      </w:r>
    </w:p>
    <w:p w14:paraId="45254100" w14:textId="77777777" w:rsidR="009103DA" w:rsidRDefault="009103DA" w:rsidP="009103DA">
      <w:pPr>
        <w:pStyle w:val="B2"/>
      </w:pPr>
      <w:r>
        <w:rPr>
          <w:snapToGrid w:val="0"/>
        </w:rPr>
        <w:t>"</w:t>
      </w:r>
      <w:r>
        <w:t>tac-lb&lt;TAC-low-byte&gt;.tac-mb&lt;TAC-middle-byte&gt;.tac-hb&lt;TAC-high-byte&gt;.5gstac</w:t>
      </w:r>
      <w:r>
        <w:rPr>
          <w:snapToGrid w:val="0"/>
        </w:rPr>
        <w:t>.</w:t>
      </w:r>
      <w:r w:rsidRPr="00B41C37">
        <w:rPr>
          <w:snapToGrid w:val="0"/>
        </w:rPr>
        <w:t xml:space="preserve"> </w:t>
      </w:r>
      <w:r>
        <w:rPr>
          <w:snapToGrid w:val="0"/>
        </w:rPr>
        <w:t>epdg.epc.mnc&lt;MNC&gt;.mcc&lt;MCC&gt;</w:t>
      </w:r>
      <w:r>
        <w:t>.pub.3gppnetwork.org"</w:t>
      </w:r>
    </w:p>
    <w:p w14:paraId="413B7830" w14:textId="77777777" w:rsidR="009103DA" w:rsidRDefault="009103DA" w:rsidP="009103DA">
      <w:pPr>
        <w:pStyle w:val="B1"/>
      </w:pPr>
      <w:r>
        <w:t>where</w:t>
      </w:r>
      <w:r>
        <w:tab/>
      </w:r>
    </w:p>
    <w:p w14:paraId="217EA574" w14:textId="77777777" w:rsidR="009103DA" w:rsidRDefault="009103DA" w:rsidP="009103DA">
      <w:pPr>
        <w:pStyle w:val="B2"/>
      </w:pPr>
      <w:r>
        <w:t>-</w:t>
      </w:r>
      <w:r>
        <w:tab/>
        <w:t>the &lt;MNC&gt; and &lt;MCC&gt; shall identify the PLMN where the ePDG is located and shall be encoded as</w:t>
      </w:r>
    </w:p>
    <w:p w14:paraId="129E08B8" w14:textId="77777777" w:rsidR="009103DA" w:rsidRDefault="009103DA" w:rsidP="009103DA">
      <w:pPr>
        <w:pStyle w:val="B3"/>
      </w:pPr>
      <w:r>
        <w:t>-</w:t>
      </w:r>
      <w:r>
        <w:tab/>
        <w:t>&lt;MNC&gt; = 3 digits</w:t>
      </w:r>
    </w:p>
    <w:p w14:paraId="53C12973" w14:textId="77777777" w:rsidR="009103DA" w:rsidRDefault="009103DA" w:rsidP="009103DA">
      <w:pPr>
        <w:pStyle w:val="B3"/>
      </w:pPr>
      <w:r>
        <w:t>-</w:t>
      </w:r>
      <w:r>
        <w:tab/>
        <w:t>&lt;MCC&gt; = 3 digits</w:t>
      </w:r>
    </w:p>
    <w:p w14:paraId="345FF9DE" w14:textId="77777777" w:rsidR="009103DA" w:rsidRDefault="009103DA" w:rsidP="009103DA">
      <w:pPr>
        <w:pStyle w:val="B2"/>
      </w:pPr>
      <w:r>
        <w:tab/>
        <w:t>If there are only 2 significant digits in the MNC, one "0" digit shall be inserted at the left side to fill the 3 digits coding of MNC in the ePDG FQDN.</w:t>
      </w:r>
    </w:p>
    <w:p w14:paraId="6101925D" w14:textId="13E2877A" w:rsidR="009103DA" w:rsidRDefault="009103DA" w:rsidP="009103DA">
      <w:pPr>
        <w:pStyle w:val="B2"/>
      </w:pPr>
      <w:r>
        <w:t>-</w:t>
      </w:r>
      <w:r>
        <w:tab/>
        <w:t>the &lt;TAC&gt;, together with the &lt;MCC&gt; and &lt;MNC&gt; shall identify the 5GS Tracking Area Identity the UE is located in.</w:t>
      </w:r>
      <w:r>
        <w:br/>
      </w:r>
      <w:r>
        <w:br/>
        <w:t>The 5GS TAC is a 24-bit integer. The &lt;TAC-high-byte&gt; is the hexadecimal string of the most significant byte in the TAC and the &lt;TAC-low-byte &gt; is the hexadecimal string of the least significant byte.</w:t>
      </w:r>
      <w:r>
        <w:rPr>
          <w:rFonts w:hint="eastAsia"/>
        </w:rPr>
        <w:t xml:space="preserve"> If there are </w:t>
      </w:r>
      <w:r>
        <w:t xml:space="preserve">less than </w:t>
      </w:r>
      <w:r>
        <w:rPr>
          <w:rFonts w:hint="eastAsia"/>
        </w:rPr>
        <w:t>2</w:t>
      </w:r>
      <w:r>
        <w:t xml:space="preserve"> significant digits</w:t>
      </w:r>
      <w:r>
        <w:rPr>
          <w:rFonts w:hint="eastAsia"/>
        </w:rPr>
        <w:t xml:space="preserve"> in </w:t>
      </w:r>
      <w:r>
        <w:t>&lt;TAC-low-byte&gt;, &lt;TAC-middle-byte&gt;</w:t>
      </w:r>
      <w:r>
        <w:rPr>
          <w:rFonts w:hint="eastAsia"/>
        </w:rPr>
        <w:t xml:space="preserve"> or </w:t>
      </w:r>
      <w:r>
        <w:t>&lt;TAC-high-byte &gt;</w:t>
      </w:r>
      <w:r>
        <w:rPr>
          <w:rFonts w:hint="eastAsia"/>
        </w:rPr>
        <w:t xml:space="preserve">, "0" </w:t>
      </w:r>
      <w:r>
        <w:t xml:space="preserve">digit(s) </w:t>
      </w:r>
      <w:r>
        <w:rPr>
          <w:rFonts w:hint="eastAsia"/>
        </w:rPr>
        <w:t xml:space="preserve">shall be </w:t>
      </w:r>
      <w:r>
        <w:t xml:space="preserve">inserted at the left side to fill the </w:t>
      </w:r>
      <w:r>
        <w:rPr>
          <w:rFonts w:hint="eastAsia"/>
        </w:rPr>
        <w:t>2</w:t>
      </w:r>
      <w:r>
        <w:t xml:space="preserve"> digits coding;</w:t>
      </w:r>
    </w:p>
    <w:p w14:paraId="1458D606" w14:textId="77777777" w:rsidR="009103DA" w:rsidRDefault="009103DA" w:rsidP="009103DA">
      <w:pPr>
        <w:pStyle w:val="B1"/>
        <w:rPr>
          <w:lang w:eastAsia="zh-CN"/>
        </w:rPr>
      </w:pPr>
      <w:r>
        <w:t>As examples,</w:t>
      </w:r>
    </w:p>
    <w:p w14:paraId="2F176EA9" w14:textId="77777777" w:rsidR="009103DA" w:rsidRDefault="009103DA" w:rsidP="009103DA">
      <w:pPr>
        <w:pStyle w:val="B2"/>
      </w:pPr>
      <w:r>
        <w:t>-</w:t>
      </w:r>
      <w:r>
        <w:tab/>
        <w:t>the 5GS Tracking Area Identity based ePDG FQDN for the 5GS TAC H'0B1A21, MCC 345 and MNC 12 is coded in the DNS as:</w:t>
      </w:r>
    </w:p>
    <w:p w14:paraId="30FD1200" w14:textId="77777777" w:rsidR="009103DA" w:rsidRPr="008E0DB8" w:rsidRDefault="009103DA" w:rsidP="009103DA">
      <w:pPr>
        <w:pStyle w:val="B3"/>
        <w:rPr>
          <w:snapToGrid w:val="0"/>
        </w:rPr>
      </w:pPr>
      <w:r>
        <w:rPr>
          <w:snapToGrid w:val="0"/>
        </w:rPr>
        <w:t>"</w:t>
      </w:r>
      <w:r>
        <w:t>tac-lb21.tac-mb1a.tac-hb0b.5gstac</w:t>
      </w:r>
      <w:r>
        <w:rPr>
          <w:snapToGrid w:val="0"/>
        </w:rPr>
        <w:t>.epdg.epc.mnc012.mcc345.pub.3gppnetwork.org"</w:t>
      </w:r>
    </w:p>
    <w:p w14:paraId="77A86436" w14:textId="77777777" w:rsidR="009103DA" w:rsidRDefault="009103DA" w:rsidP="00BB7F6A">
      <w:pPr>
        <w:pStyle w:val="Heading5"/>
      </w:pPr>
      <w:bookmarkStart w:id="2500" w:name="_Toc19695442"/>
      <w:bookmarkStart w:id="2501" w:name="_Toc27225509"/>
      <w:bookmarkStart w:id="2502" w:name="_Toc36112367"/>
      <w:bookmarkStart w:id="2503" w:name="_Toc36112770"/>
      <w:bookmarkStart w:id="2504" w:name="_Toc44854329"/>
      <w:bookmarkStart w:id="2505" w:name="_Toc51839722"/>
      <w:bookmarkStart w:id="2506" w:name="_Toc57880314"/>
      <w:bookmarkStart w:id="2507" w:name="_Toc57880719"/>
      <w:bookmarkStart w:id="2508" w:name="_Toc57881124"/>
      <w:bookmarkStart w:id="2509" w:name="_Toc120005744"/>
      <w:bookmarkStart w:id="2510" w:name="_Toc136329326"/>
      <w:r>
        <w:t>19.4.2.9.4</w:t>
      </w:r>
      <w:r>
        <w:tab/>
        <w:t>Visited Country FQDN</w:t>
      </w:r>
      <w:bookmarkEnd w:id="2500"/>
      <w:bookmarkEnd w:id="2501"/>
      <w:bookmarkEnd w:id="2502"/>
      <w:bookmarkEnd w:id="2503"/>
      <w:bookmarkEnd w:id="2504"/>
      <w:bookmarkEnd w:id="2505"/>
      <w:bookmarkEnd w:id="2506"/>
      <w:bookmarkEnd w:id="2507"/>
      <w:bookmarkEnd w:id="2508"/>
      <w:bookmarkEnd w:id="2509"/>
      <w:bookmarkEnd w:id="2510"/>
    </w:p>
    <w:p w14:paraId="12196022" w14:textId="77777777" w:rsidR="009103DA" w:rsidRDefault="009103DA" w:rsidP="009103DA">
      <w:r>
        <w:rPr>
          <w:noProof/>
        </w:rPr>
        <w:t xml:space="preserve">The Visited Country FQDN, used by a roaming UE to determine whether the visited country mandates the selection of an ePDG in this country, </w:t>
      </w:r>
      <w:r>
        <w:t>shall be constructed as described below.</w:t>
      </w:r>
    </w:p>
    <w:p w14:paraId="7289BD35" w14:textId="77777777" w:rsidR="009103DA" w:rsidRDefault="009103DA" w:rsidP="009103DA">
      <w:r>
        <w:t>The Visited Country FQDN shall contain a MCC that uniquely identifies the country in which the UE is located.</w:t>
      </w:r>
    </w:p>
    <w:p w14:paraId="784ADD67" w14:textId="64CAB454" w:rsidR="006F067D" w:rsidRDefault="006F067D" w:rsidP="006F067D">
      <w:r>
        <w:t>The Visited Country FQDN is composed of seven labels. The last three labels shall be "pub.3gppnetwork.org". The fourth label shall be "visited-country". The third label shall uniquely identify the MCC of the visited country. The first and second labels shall be "epdg.epc". The Visited Country FQDN shall be constructed as follows:</w:t>
      </w:r>
    </w:p>
    <w:p w14:paraId="6B1CA9C8" w14:textId="77777777" w:rsidR="006F067D" w:rsidRDefault="006F067D" w:rsidP="006F067D">
      <w:pPr>
        <w:pStyle w:val="B1"/>
      </w:pPr>
      <w:r w:rsidRPr="001C6A25">
        <w:t>"epdg.epc.mcc&lt;MCC&gt;.visited-country.pub.3gppnetwork.org"</w:t>
      </w:r>
    </w:p>
    <w:p w14:paraId="2E05A586" w14:textId="77777777" w:rsidR="009103DA" w:rsidRDefault="009103DA" w:rsidP="009103DA">
      <w:r>
        <w:t>The &lt;MCC&gt; coding used in this FQDN shall be:</w:t>
      </w:r>
    </w:p>
    <w:p w14:paraId="29ABE42A" w14:textId="77777777" w:rsidR="009103DA" w:rsidRPr="00713520" w:rsidRDefault="009103DA" w:rsidP="009103DA">
      <w:pPr>
        <w:pStyle w:val="B1"/>
      </w:pPr>
      <w:r>
        <w:t>-</w:t>
      </w:r>
      <w:r>
        <w:tab/>
      </w:r>
      <w:r w:rsidRPr="00713520">
        <w:t>&lt;MCC&gt; = 3 digits</w:t>
      </w:r>
    </w:p>
    <w:p w14:paraId="425CFAF8" w14:textId="77777777" w:rsidR="009103DA" w:rsidRDefault="009103DA" w:rsidP="009103DA">
      <w:r>
        <w:t>As an example, the Visited Country FQDN for MCC 345 is coded in the DNS as:</w:t>
      </w:r>
    </w:p>
    <w:p w14:paraId="0414E286" w14:textId="77777777" w:rsidR="009103DA" w:rsidRDefault="009103DA" w:rsidP="009103DA">
      <w:pPr>
        <w:pStyle w:val="B1"/>
      </w:pPr>
      <w:r>
        <w:t>"epdg.epc.</w:t>
      </w:r>
      <w:r w:rsidRPr="00E04ED7">
        <w:t xml:space="preserve"> </w:t>
      </w:r>
      <w:r>
        <w:t>mcc345.visited-country.pub.3gppnetwork.org".</w:t>
      </w:r>
    </w:p>
    <w:p w14:paraId="3042EDC5" w14:textId="77777777" w:rsidR="009103DA" w:rsidRDefault="009103DA" w:rsidP="00BB7F6A">
      <w:pPr>
        <w:pStyle w:val="Heading5"/>
      </w:pPr>
      <w:bookmarkStart w:id="2511" w:name="_Toc19695443"/>
      <w:bookmarkStart w:id="2512" w:name="_Toc27225510"/>
      <w:bookmarkStart w:id="2513" w:name="_Toc36112368"/>
      <w:bookmarkStart w:id="2514" w:name="_Toc36112771"/>
      <w:bookmarkStart w:id="2515" w:name="_Toc44854330"/>
      <w:bookmarkStart w:id="2516" w:name="_Toc51839723"/>
      <w:bookmarkStart w:id="2517" w:name="_Toc57880315"/>
      <w:bookmarkStart w:id="2518" w:name="_Toc57880720"/>
      <w:bookmarkStart w:id="2519" w:name="_Toc57881125"/>
      <w:bookmarkStart w:id="2520" w:name="_Toc120005745"/>
      <w:bookmarkStart w:id="2521" w:name="_Toc136329327"/>
      <w:r>
        <w:t>19.4.2.9.5</w:t>
      </w:r>
      <w:r>
        <w:tab/>
        <w:t xml:space="preserve">Replacement field used in </w:t>
      </w:r>
      <w:r>
        <w:rPr>
          <w:noProof/>
        </w:rPr>
        <w:t>DNS-based Discovery of regulatory requirements</w:t>
      </w:r>
      <w:bookmarkEnd w:id="2511"/>
      <w:bookmarkEnd w:id="2512"/>
      <w:bookmarkEnd w:id="2513"/>
      <w:bookmarkEnd w:id="2514"/>
      <w:bookmarkEnd w:id="2515"/>
      <w:bookmarkEnd w:id="2516"/>
      <w:bookmarkEnd w:id="2517"/>
      <w:bookmarkEnd w:id="2518"/>
      <w:bookmarkEnd w:id="2519"/>
      <w:bookmarkEnd w:id="2520"/>
      <w:bookmarkEnd w:id="2521"/>
    </w:p>
    <w:p w14:paraId="12A87629" w14:textId="06EF8CE4" w:rsidR="009103DA" w:rsidRDefault="009103DA" w:rsidP="009103DA">
      <w:pPr>
        <w:rPr>
          <w:lang w:eastAsia="ja-JP"/>
        </w:rPr>
      </w:pPr>
      <w:r>
        <w:rPr>
          <w:noProof/>
        </w:rPr>
        <w:t xml:space="preserve">If the visited country mandates the selection of an ePDG in this country (see </w:t>
      </w:r>
      <w:r w:rsidR="00D60F0F">
        <w:t>clause 4</w:t>
      </w:r>
      <w:r>
        <w:t xml:space="preserve">.5.4.5 of </w:t>
      </w:r>
      <w:r w:rsidR="004E20DA">
        <w:t>3GPP TS</w:t>
      </w:r>
      <w:r w:rsidR="00D60F0F">
        <w:t> 2</w:t>
      </w:r>
      <w:r>
        <w:t>3.402</w:t>
      </w:r>
      <w:r w:rsidR="00D60F0F">
        <w:t> [</w:t>
      </w:r>
      <w:r>
        <w:t xml:space="preserve">68]), the </w:t>
      </w:r>
      <w:r>
        <w:rPr>
          <w:rFonts w:hint="eastAsia"/>
          <w:lang w:eastAsia="ja-JP"/>
        </w:rPr>
        <w:t>NAPTR record</w:t>
      </w:r>
      <w:r>
        <w:rPr>
          <w:lang w:eastAsia="ja-JP"/>
        </w:rPr>
        <w:t>(</w:t>
      </w:r>
      <w:r>
        <w:rPr>
          <w:rFonts w:hint="eastAsia"/>
          <w:lang w:eastAsia="ja-JP"/>
        </w:rPr>
        <w:t>s</w:t>
      </w:r>
      <w:r>
        <w:rPr>
          <w:lang w:eastAsia="ja-JP"/>
        </w:rPr>
        <w:t>)</w:t>
      </w:r>
      <w:r>
        <w:rPr>
          <w:rFonts w:hint="eastAsia"/>
          <w:lang w:eastAsia="ja-JP"/>
        </w:rPr>
        <w:t xml:space="preserve"> </w:t>
      </w:r>
      <w:r>
        <w:t xml:space="preserve">associated to the Visited Country FQDN </w:t>
      </w:r>
      <w:r>
        <w:rPr>
          <w:lang w:eastAsia="ja-JP"/>
        </w:rPr>
        <w:t xml:space="preserve">shall be provisioned with the replacement field </w:t>
      </w:r>
      <w:r>
        <w:rPr>
          <w:noProof/>
        </w:rPr>
        <w:t xml:space="preserve">containing </w:t>
      </w:r>
      <w:r>
        <w:rPr>
          <w:lang w:eastAsia="ja-JP"/>
        </w:rPr>
        <w:t>the identity of the PLMN(s) in the visited country which may be used for ePDG selection.</w:t>
      </w:r>
    </w:p>
    <w:p w14:paraId="63C9C355" w14:textId="487C0EA5" w:rsidR="009103DA" w:rsidRDefault="009103DA" w:rsidP="009103DA">
      <w:pPr>
        <w:rPr>
          <w:noProof/>
        </w:rPr>
      </w:pPr>
      <w:r>
        <w:rPr>
          <w:lang w:eastAsia="ja-JP"/>
        </w:rPr>
        <w:t xml:space="preserve">The replacement field shall take the form </w:t>
      </w:r>
      <w:r>
        <w:rPr>
          <w:noProof/>
        </w:rPr>
        <w:t xml:space="preserve">of an Operator Identifier based ePDG FQDN as specified in </w:t>
      </w:r>
      <w:r w:rsidR="00D60F0F">
        <w:rPr>
          <w:noProof/>
        </w:rPr>
        <w:t>clause 1</w:t>
      </w:r>
      <w:r>
        <w:rPr>
          <w:noProof/>
        </w:rPr>
        <w:t>9.4.2.9.2.</w:t>
      </w:r>
    </w:p>
    <w:p w14:paraId="4E5775CF" w14:textId="77777777" w:rsidR="009103DA" w:rsidRDefault="009103DA" w:rsidP="009103DA">
      <w:pPr>
        <w:rPr>
          <w:noProof/>
        </w:rPr>
      </w:pPr>
      <w:r>
        <w:rPr>
          <w:noProof/>
        </w:rPr>
        <w:t>For countries with multiple MCC,  the NAPTR records returned by the DNS may contain a different MCC than the MCC indicated in the Visited Country FQDN.</w:t>
      </w:r>
    </w:p>
    <w:p w14:paraId="0C4F6F8D" w14:textId="77777777" w:rsidR="009103DA" w:rsidRPr="00937728" w:rsidRDefault="009103DA" w:rsidP="009103DA">
      <w:pPr>
        <w:rPr>
          <w:lang w:val="en-US"/>
        </w:rPr>
      </w:pPr>
      <w:r w:rsidRPr="00937728">
        <w:rPr>
          <w:lang w:val="en-US"/>
        </w:rPr>
        <w:t>As an example, the NAPTR records associated to the Visited Country FQDN for MCC 345,  and for MNC 012, 013 and 014, are provisioned in the DNS as:</w:t>
      </w:r>
    </w:p>
    <w:p w14:paraId="5E773688" w14:textId="77777777" w:rsidR="009103DA" w:rsidRPr="00937728" w:rsidRDefault="009103DA" w:rsidP="001C6A25">
      <w:pPr>
        <w:pStyle w:val="PL"/>
        <w:rPr>
          <w:lang w:val="en-US"/>
        </w:rPr>
      </w:pPr>
      <w:r w:rsidRPr="001C6A25">
        <w:lastRenderedPageBreak/>
        <w:t>epdg.epc.mcc345.visited-country.pub.3gppnetwork.org</w:t>
      </w:r>
    </w:p>
    <w:p w14:paraId="1E73F618" w14:textId="77777777" w:rsidR="009103DA" w:rsidRPr="00937728" w:rsidRDefault="009103DA" w:rsidP="001C6A25">
      <w:pPr>
        <w:pStyle w:val="PL"/>
        <w:rPr>
          <w:lang w:val="en-US"/>
        </w:rPr>
      </w:pPr>
      <w:r w:rsidRPr="001C6A25">
        <w:t>;</w:t>
      </w:r>
      <w:r w:rsidRPr="001C6A25">
        <w:tab/>
        <w:t>IN NAPTR</w:t>
      </w:r>
      <w:r w:rsidRPr="001C6A25">
        <w:tab/>
        <w:t>order</w:t>
      </w:r>
      <w:r w:rsidRPr="001C6A25">
        <w:tab/>
        <w:t>pref.</w:t>
      </w:r>
      <w:r w:rsidRPr="001C6A25">
        <w:tab/>
        <w:t>flag</w:t>
      </w:r>
      <w:r w:rsidRPr="001C6A25">
        <w:tab/>
        <w:t>service</w:t>
      </w:r>
      <w:r w:rsidRPr="001C6A25">
        <w:tab/>
        <w:t>regexp</w:t>
      </w:r>
      <w:r w:rsidRPr="001C6A25">
        <w:tab/>
        <w:t>replacement</w:t>
      </w:r>
    </w:p>
    <w:p w14:paraId="61B4C5C4" w14:textId="77777777" w:rsidR="009103DA" w:rsidRPr="00937728" w:rsidRDefault="009103DA" w:rsidP="001C6A25">
      <w:pPr>
        <w:pStyle w:val="PL"/>
        <w:rPr>
          <w:lang w:val="en-US"/>
        </w:rPr>
      </w:pPr>
      <w:r w:rsidRPr="001C6A25">
        <w:tab/>
        <w:t>IN NAPTR</w:t>
      </w:r>
      <w:r w:rsidRPr="001C6A25">
        <w:tab/>
        <w:t>100</w:t>
      </w:r>
      <w:r w:rsidRPr="001C6A25">
        <w:tab/>
        <w:t>999</w:t>
      </w:r>
      <w:r w:rsidRPr="001C6A25">
        <w:tab/>
        <w:t>""</w:t>
      </w:r>
      <w:r w:rsidR="000267D7" w:rsidRPr="001C6A25">
        <w:tab/>
      </w:r>
      <w:r w:rsidRPr="001C6A25">
        <w:t>""</w:t>
      </w:r>
      <w:r w:rsidRPr="001C6A25">
        <w:tab/>
        <w:t>epdg.epc.mnc012.mcc345.pub.3gppnetwork.org</w:t>
      </w:r>
    </w:p>
    <w:p w14:paraId="6F13E23E" w14:textId="77777777" w:rsidR="009103DA" w:rsidRPr="00937728" w:rsidRDefault="009103DA" w:rsidP="001C6A25">
      <w:pPr>
        <w:pStyle w:val="PL"/>
        <w:rPr>
          <w:lang w:val="en-US"/>
        </w:rPr>
      </w:pPr>
      <w:r w:rsidRPr="001C6A25">
        <w:tab/>
        <w:t>IN NAPTR</w:t>
      </w:r>
      <w:r w:rsidRPr="001C6A25">
        <w:tab/>
        <w:t>100</w:t>
      </w:r>
      <w:r w:rsidRPr="001C6A25">
        <w:tab/>
        <w:t>999</w:t>
      </w:r>
      <w:r w:rsidRPr="001C6A25">
        <w:tab/>
        <w:t>""</w:t>
      </w:r>
      <w:r w:rsidR="000267D7" w:rsidRPr="001C6A25">
        <w:tab/>
      </w:r>
      <w:r w:rsidRPr="001C6A25">
        <w:t>""</w:t>
      </w:r>
      <w:r w:rsidRPr="001C6A25">
        <w:tab/>
        <w:t>epdg.epc.mnc013.mcc345.pub.3gppnetwork.org</w:t>
      </w:r>
    </w:p>
    <w:p w14:paraId="68DB4FE5" w14:textId="77777777" w:rsidR="009103DA" w:rsidRPr="00873DAA" w:rsidRDefault="009103DA" w:rsidP="001C6A25">
      <w:pPr>
        <w:pStyle w:val="PL"/>
        <w:rPr>
          <w:lang w:val="en-US"/>
        </w:rPr>
      </w:pPr>
      <w:r w:rsidRPr="001C6A25">
        <w:tab/>
        <w:t>IN NAPTR</w:t>
      </w:r>
      <w:r w:rsidRPr="001C6A25">
        <w:tab/>
        <w:t>100</w:t>
      </w:r>
      <w:r w:rsidRPr="001C6A25">
        <w:tab/>
        <w:t>999</w:t>
      </w:r>
      <w:r w:rsidRPr="001C6A25">
        <w:tab/>
        <w:t>""</w:t>
      </w:r>
      <w:r w:rsidR="000267D7" w:rsidRPr="001C6A25">
        <w:tab/>
      </w:r>
      <w:r w:rsidRPr="001C6A25">
        <w:t>""</w:t>
      </w:r>
      <w:r w:rsidRPr="001C6A25">
        <w:tab/>
        <w:t>epdg.epc.mnc014.mcc345.pub.3gppnetwork.org</w:t>
      </w:r>
    </w:p>
    <w:p w14:paraId="4094E945" w14:textId="77777777" w:rsidR="009103DA" w:rsidRDefault="009103DA" w:rsidP="00BB7F6A">
      <w:pPr>
        <w:pStyle w:val="Heading4"/>
      </w:pPr>
      <w:bookmarkStart w:id="2522" w:name="_Toc19695444"/>
      <w:bookmarkStart w:id="2523" w:name="_Toc27225511"/>
      <w:bookmarkStart w:id="2524" w:name="_Toc36112369"/>
      <w:bookmarkStart w:id="2525" w:name="_Toc36112772"/>
      <w:bookmarkStart w:id="2526" w:name="_Toc44854331"/>
      <w:bookmarkStart w:id="2527" w:name="_Toc51839724"/>
      <w:bookmarkStart w:id="2528" w:name="_Toc57880316"/>
      <w:bookmarkStart w:id="2529" w:name="_Toc57880721"/>
      <w:bookmarkStart w:id="2530" w:name="_Toc57881126"/>
      <w:bookmarkStart w:id="2531" w:name="_Toc120005746"/>
      <w:bookmarkStart w:id="2532" w:name="_Toc136329328"/>
      <w:r>
        <w:t>19.4.2.9A</w:t>
      </w:r>
      <w:r>
        <w:tab/>
        <w:t>ePDG FQDN for emergency bearer services</w:t>
      </w:r>
      <w:bookmarkEnd w:id="2522"/>
      <w:bookmarkEnd w:id="2523"/>
      <w:bookmarkEnd w:id="2524"/>
      <w:bookmarkEnd w:id="2525"/>
      <w:bookmarkEnd w:id="2526"/>
      <w:bookmarkEnd w:id="2527"/>
      <w:bookmarkEnd w:id="2528"/>
      <w:bookmarkEnd w:id="2529"/>
      <w:bookmarkEnd w:id="2530"/>
      <w:bookmarkEnd w:id="2531"/>
      <w:bookmarkEnd w:id="2532"/>
    </w:p>
    <w:p w14:paraId="2BC5D72E" w14:textId="77777777" w:rsidR="009103DA" w:rsidRDefault="009103DA" w:rsidP="00BB7F6A">
      <w:pPr>
        <w:pStyle w:val="Heading5"/>
      </w:pPr>
      <w:bookmarkStart w:id="2533" w:name="_Toc19695445"/>
      <w:bookmarkStart w:id="2534" w:name="_Toc27225512"/>
      <w:bookmarkStart w:id="2535" w:name="_Toc36112370"/>
      <w:bookmarkStart w:id="2536" w:name="_Toc36112773"/>
      <w:bookmarkStart w:id="2537" w:name="_Toc44854332"/>
      <w:bookmarkStart w:id="2538" w:name="_Toc51839725"/>
      <w:bookmarkStart w:id="2539" w:name="_Toc57880317"/>
      <w:bookmarkStart w:id="2540" w:name="_Toc57880722"/>
      <w:bookmarkStart w:id="2541" w:name="_Toc57881127"/>
      <w:bookmarkStart w:id="2542" w:name="_Toc120005747"/>
      <w:bookmarkStart w:id="2543" w:name="_Toc136329329"/>
      <w:r>
        <w:t>19.4.2.9A.1</w:t>
      </w:r>
      <w:r>
        <w:tab/>
        <w:t>General</w:t>
      </w:r>
      <w:bookmarkEnd w:id="2533"/>
      <w:bookmarkEnd w:id="2534"/>
      <w:bookmarkEnd w:id="2535"/>
      <w:bookmarkEnd w:id="2536"/>
      <w:bookmarkEnd w:id="2537"/>
      <w:bookmarkEnd w:id="2538"/>
      <w:bookmarkEnd w:id="2539"/>
      <w:bookmarkEnd w:id="2540"/>
      <w:bookmarkEnd w:id="2541"/>
      <w:bookmarkEnd w:id="2542"/>
      <w:bookmarkEnd w:id="2543"/>
    </w:p>
    <w:p w14:paraId="5FDCD4C1" w14:textId="65A77EEB" w:rsidR="009103DA" w:rsidRDefault="009103DA" w:rsidP="009103DA">
      <w:r>
        <w:t>The ePDG FQDN used for the selection of an ePDG supporting emergency bearer services</w:t>
      </w:r>
      <w:r w:rsidRPr="000248BF">
        <w:t xml:space="preserve"> </w:t>
      </w:r>
      <w:r>
        <w:t xml:space="preserve">shall be constructed using one of the following formats, as specified in </w:t>
      </w:r>
      <w:r w:rsidR="00D60F0F">
        <w:t>clause 4</w:t>
      </w:r>
      <w:r>
        <w:t xml:space="preserve">.5.4a of </w:t>
      </w:r>
      <w:r w:rsidR="004E20DA">
        <w:t>3GPP TS</w:t>
      </w:r>
      <w:r w:rsidR="00D60F0F">
        <w:t> 2</w:t>
      </w:r>
      <w:r>
        <w:t>3.402</w:t>
      </w:r>
      <w:r w:rsidR="00D60F0F">
        <w:t> [</w:t>
      </w:r>
      <w:r>
        <w:t xml:space="preserve">68] and </w:t>
      </w:r>
      <w:r w:rsidR="004E20DA">
        <w:t>3GPP TS</w:t>
      </w:r>
      <w:r w:rsidR="00D60F0F">
        <w:t> 2</w:t>
      </w:r>
      <w:r>
        <w:t>4.302</w:t>
      </w:r>
      <w:r w:rsidR="00D60F0F">
        <w:t> [</w:t>
      </w:r>
      <w:r>
        <w:t>77]:</w:t>
      </w:r>
    </w:p>
    <w:p w14:paraId="35DAD02C" w14:textId="77777777" w:rsidR="009103DA" w:rsidRDefault="009103DA" w:rsidP="009103DA">
      <w:pPr>
        <w:pStyle w:val="B1"/>
      </w:pPr>
      <w:r>
        <w:t>-</w:t>
      </w:r>
      <w:r>
        <w:tab/>
        <w:t>an Operator Identifier based Emergency ePDG FQDN;</w:t>
      </w:r>
    </w:p>
    <w:p w14:paraId="2670FC95" w14:textId="77777777" w:rsidR="009103DA" w:rsidRDefault="009103DA" w:rsidP="009103DA">
      <w:pPr>
        <w:pStyle w:val="B1"/>
      </w:pPr>
      <w:r>
        <w:t>-</w:t>
      </w:r>
      <w:r>
        <w:tab/>
        <w:t>a Tracking/Location Area Identity based Emergency ePDG FQDN;</w:t>
      </w:r>
    </w:p>
    <w:p w14:paraId="57969660" w14:textId="77777777" w:rsidR="009103DA" w:rsidRDefault="009103DA" w:rsidP="009103DA">
      <w:pPr>
        <w:pStyle w:val="B1"/>
      </w:pPr>
      <w:r>
        <w:t>-</w:t>
      </w:r>
      <w:r>
        <w:tab/>
        <w:t>an Emergency ePDG FQDN configured in the UE by the HPLMN, which may have a different format than the one specified in the following clause.</w:t>
      </w:r>
    </w:p>
    <w:p w14:paraId="4713CE32" w14:textId="59421E59" w:rsidR="009103DA" w:rsidRDefault="009103DA" w:rsidP="009103DA">
      <w:pPr>
        <w:rPr>
          <w:noProof/>
        </w:rPr>
      </w:pPr>
      <w:r>
        <w:rPr>
          <w:noProof/>
        </w:rPr>
        <w:t>The Visited Country Emergency FQDN is used by a roaming UE, in the context of an emergency session, to determine whether the visited country mandates the selection of an ePDG in this country</w:t>
      </w:r>
      <w:r>
        <w:t xml:space="preserve">. The </w:t>
      </w:r>
      <w:r>
        <w:rPr>
          <w:noProof/>
        </w:rPr>
        <w:t>Visited Country Emergency FQDN</w:t>
      </w:r>
      <w:r>
        <w:t xml:space="preserve"> shall be constructed as specified in </w:t>
      </w:r>
      <w:r w:rsidR="00D60F0F">
        <w:t>clause 1</w:t>
      </w:r>
      <w:r>
        <w:t>9.4.2.9A.4.</w:t>
      </w:r>
      <w:r w:rsidRPr="001E2CF1">
        <w:t xml:space="preserve"> </w:t>
      </w:r>
      <w:r>
        <w:t>The Replacement field</w:t>
      </w:r>
      <w:r w:rsidRPr="001E2CF1">
        <w:t xml:space="preserve"> </w:t>
      </w:r>
      <w:r>
        <w:t xml:space="preserve">used in </w:t>
      </w:r>
      <w:r>
        <w:rPr>
          <w:noProof/>
        </w:rPr>
        <w:t xml:space="preserve">DNS-based Discovery of regulatory requirements shall be constructed as specified in </w:t>
      </w:r>
      <w:r w:rsidR="00D60F0F">
        <w:rPr>
          <w:noProof/>
        </w:rPr>
        <w:t>clause 1</w:t>
      </w:r>
      <w:r>
        <w:rPr>
          <w:noProof/>
        </w:rPr>
        <w:t>9.4.2.9A.5.</w:t>
      </w:r>
    </w:p>
    <w:p w14:paraId="5DDA2E87" w14:textId="77777777" w:rsidR="009103DA" w:rsidRDefault="009103DA" w:rsidP="009103DA">
      <w:r>
        <w:rPr>
          <w:noProof/>
        </w:rPr>
        <w:t>The Visited Country Emergency Numbers FQDN is used by a roaming UE to determine the list of emergency numbers and related emergency service types in the the visited country.</w:t>
      </w:r>
    </w:p>
    <w:p w14:paraId="1637CD22" w14:textId="77777777" w:rsidR="009103DA" w:rsidRDefault="009103DA" w:rsidP="00BB7F6A">
      <w:pPr>
        <w:pStyle w:val="Heading5"/>
      </w:pPr>
      <w:bookmarkStart w:id="2544" w:name="_Toc19695446"/>
      <w:bookmarkStart w:id="2545" w:name="_Toc27225513"/>
      <w:bookmarkStart w:id="2546" w:name="_Toc36112371"/>
      <w:bookmarkStart w:id="2547" w:name="_Toc36112774"/>
      <w:bookmarkStart w:id="2548" w:name="_Toc44854333"/>
      <w:bookmarkStart w:id="2549" w:name="_Toc51839726"/>
      <w:bookmarkStart w:id="2550" w:name="_Toc57880318"/>
      <w:bookmarkStart w:id="2551" w:name="_Toc57880723"/>
      <w:bookmarkStart w:id="2552" w:name="_Toc57881128"/>
      <w:bookmarkStart w:id="2553" w:name="_Toc120005748"/>
      <w:bookmarkStart w:id="2554" w:name="_Toc136329330"/>
      <w:r>
        <w:t>19.4.2.9A.2</w:t>
      </w:r>
      <w:r>
        <w:tab/>
        <w:t>Operator Identifier based Emergency ePDG FQDN</w:t>
      </w:r>
      <w:bookmarkEnd w:id="2544"/>
      <w:bookmarkEnd w:id="2545"/>
      <w:bookmarkEnd w:id="2546"/>
      <w:bookmarkEnd w:id="2547"/>
      <w:bookmarkEnd w:id="2548"/>
      <w:bookmarkEnd w:id="2549"/>
      <w:bookmarkEnd w:id="2550"/>
      <w:bookmarkEnd w:id="2551"/>
      <w:bookmarkEnd w:id="2552"/>
      <w:bookmarkEnd w:id="2553"/>
      <w:bookmarkEnd w:id="2554"/>
    </w:p>
    <w:p w14:paraId="11E9F82D" w14:textId="31B1568E" w:rsidR="006F067D" w:rsidRDefault="006F067D" w:rsidP="006F067D">
      <w:r>
        <w:t>The Operator Identifier based Emergency ePDG FQDN shall be constructed as specified for the Operator Identifier based ePDG FQDN in clause 19.4.2.9.2, with the addition of the label "sos" before the labels "epdg.epc". The Emergency ePDG FQDN shall be constructed as follows:</w:t>
      </w:r>
    </w:p>
    <w:p w14:paraId="57E28DF1" w14:textId="77777777" w:rsidR="006F067D" w:rsidRDefault="006F067D" w:rsidP="006F067D">
      <w:pPr>
        <w:pStyle w:val="B1"/>
      </w:pPr>
      <w:r>
        <w:rPr>
          <w:snapToGrid w:val="0"/>
        </w:rPr>
        <w:t>"sos.epdg.epc.mnc&lt;MNC&gt;.mcc&lt;MCC&gt;</w:t>
      </w:r>
      <w:r>
        <w:t>.pub.3gppnetwork.org"</w:t>
      </w:r>
    </w:p>
    <w:p w14:paraId="0EFC282D" w14:textId="77777777" w:rsidR="009103DA" w:rsidRDefault="009103DA" w:rsidP="009103DA">
      <w:r>
        <w:t>As an example, the Operator Identifier based Emergency ePDG FQDN for MCC 345 and MNC 12 is coded in the DNS as:</w:t>
      </w:r>
    </w:p>
    <w:p w14:paraId="7A9DFC25" w14:textId="77777777" w:rsidR="009103DA" w:rsidRDefault="009103DA" w:rsidP="009103DA">
      <w:pPr>
        <w:pStyle w:val="B1"/>
        <w:rPr>
          <w:snapToGrid w:val="0"/>
        </w:rPr>
      </w:pPr>
      <w:r w:rsidRPr="00434285">
        <w:rPr>
          <w:snapToGrid w:val="0"/>
        </w:rPr>
        <w:t>"sos.epdg.epc.mnc012.mcc345.pub.3gppnetwork.org"</w:t>
      </w:r>
      <w:r>
        <w:rPr>
          <w:snapToGrid w:val="0"/>
        </w:rPr>
        <w:t>.</w:t>
      </w:r>
    </w:p>
    <w:p w14:paraId="19DF0151" w14:textId="77777777" w:rsidR="009103DA" w:rsidRDefault="009103DA" w:rsidP="00BB7F6A">
      <w:pPr>
        <w:pStyle w:val="Heading5"/>
      </w:pPr>
      <w:bookmarkStart w:id="2555" w:name="_Toc19695447"/>
      <w:bookmarkStart w:id="2556" w:name="_Toc27225514"/>
      <w:bookmarkStart w:id="2557" w:name="_Toc36112372"/>
      <w:bookmarkStart w:id="2558" w:name="_Toc36112775"/>
      <w:bookmarkStart w:id="2559" w:name="_Toc44854334"/>
      <w:bookmarkStart w:id="2560" w:name="_Toc51839727"/>
      <w:bookmarkStart w:id="2561" w:name="_Toc57880319"/>
      <w:bookmarkStart w:id="2562" w:name="_Toc57880724"/>
      <w:bookmarkStart w:id="2563" w:name="_Toc57881129"/>
      <w:bookmarkStart w:id="2564" w:name="_Toc120005749"/>
      <w:bookmarkStart w:id="2565" w:name="_Toc136329331"/>
      <w:r>
        <w:t>19.4.2.9A.3</w:t>
      </w:r>
      <w:r>
        <w:tab/>
        <w:t>Tracking/Location Area Identity based Emergency ePDG FQDN</w:t>
      </w:r>
      <w:bookmarkEnd w:id="2555"/>
      <w:bookmarkEnd w:id="2556"/>
      <w:bookmarkEnd w:id="2557"/>
      <w:bookmarkEnd w:id="2558"/>
      <w:bookmarkEnd w:id="2559"/>
      <w:bookmarkEnd w:id="2560"/>
      <w:bookmarkEnd w:id="2561"/>
      <w:bookmarkEnd w:id="2562"/>
      <w:bookmarkEnd w:id="2563"/>
      <w:bookmarkEnd w:id="2564"/>
      <w:bookmarkEnd w:id="2565"/>
    </w:p>
    <w:p w14:paraId="04F85131" w14:textId="77777777" w:rsidR="006F067D" w:rsidRDefault="006F067D" w:rsidP="006F067D">
      <w:bookmarkStart w:id="2566" w:name="_Toc19695448"/>
      <w:bookmarkStart w:id="2567" w:name="_Toc27225515"/>
      <w:bookmarkStart w:id="2568" w:name="_Toc36112373"/>
      <w:bookmarkStart w:id="2569" w:name="_Toc36112776"/>
      <w:bookmarkStart w:id="2570" w:name="_Toc44854335"/>
      <w:bookmarkStart w:id="2571" w:name="_Toc51839728"/>
      <w:bookmarkStart w:id="2572" w:name="_Toc57880320"/>
      <w:bookmarkStart w:id="2573" w:name="_Toc57880725"/>
      <w:bookmarkStart w:id="2574" w:name="_Toc57881130"/>
      <w:bookmarkStart w:id="2575" w:name="_Toc120005750"/>
      <w:r>
        <w:t>There are two Tracking Area Identity based Emergency ePDG FQDNs defined: one based on a TAI with a 2 octet TAC and a 5GS one based on a 3 octet TAC.</w:t>
      </w:r>
    </w:p>
    <w:p w14:paraId="454F731B" w14:textId="77777777" w:rsidR="006F067D" w:rsidRDefault="006F067D" w:rsidP="006F067D">
      <w:pPr>
        <w:pStyle w:val="B1"/>
      </w:pPr>
      <w:r>
        <w:t>1)</w:t>
      </w:r>
      <w:r>
        <w:tab/>
        <w:t>The Tracking Area Identity based Emergency ePDG FQDN using a 2 octet TAC and the Location Area Identity based Emergency ePDG FQDN shall be constructed as</w:t>
      </w:r>
      <w:r w:rsidRPr="006F2279">
        <w:t xml:space="preserve"> </w:t>
      </w:r>
      <w:r>
        <w:t>specified for the Tracking Area Identity based ePDG FQDN and the Location Area Identity based ePDG FQDN in clause 19.4.2.9.3, with the addition of the label "sos" before the labels "epdg.epc".</w:t>
      </w:r>
    </w:p>
    <w:p w14:paraId="13FFB664" w14:textId="1B4BC80B" w:rsidR="006F067D" w:rsidRDefault="006F067D" w:rsidP="006F067D">
      <w:pPr>
        <w:pStyle w:val="B1"/>
      </w:pPr>
      <w:r>
        <w:tab/>
        <w:t>The Tracking Area Identity based Emergency ePDG FQDN and the Location Area Identity based Emergency ePDG FQDN shall be constructed as follows:</w:t>
      </w:r>
    </w:p>
    <w:p w14:paraId="5404DD2A" w14:textId="77777777" w:rsidR="006F067D" w:rsidRDefault="006F067D" w:rsidP="006F067D">
      <w:pPr>
        <w:pStyle w:val="B2"/>
      </w:pPr>
      <w:r>
        <w:rPr>
          <w:snapToGrid w:val="0"/>
        </w:rPr>
        <w:t>"</w:t>
      </w:r>
      <w:r>
        <w:t>tac-lb&lt;TAC-low-byte&gt;.tac-hb&lt;TAC-high-byte&gt;.tac</w:t>
      </w:r>
      <w:r>
        <w:rPr>
          <w:snapToGrid w:val="0"/>
        </w:rPr>
        <w:t>.sos.epdg.epc.mnc&lt;MNC&gt;.mcc&lt;MCC&gt;</w:t>
      </w:r>
      <w:r>
        <w:t>.pub.3gppnetwork.org"</w:t>
      </w:r>
    </w:p>
    <w:p w14:paraId="59A56EFF" w14:textId="77777777" w:rsidR="006F067D" w:rsidRDefault="006F067D" w:rsidP="006F067D">
      <w:pPr>
        <w:pStyle w:val="B2"/>
      </w:pPr>
      <w:r>
        <w:t>and</w:t>
      </w:r>
    </w:p>
    <w:p w14:paraId="3AA00534" w14:textId="77777777" w:rsidR="006F067D" w:rsidRDefault="006F067D" w:rsidP="006F067D">
      <w:pPr>
        <w:pStyle w:val="B2"/>
      </w:pPr>
      <w:r>
        <w:rPr>
          <w:snapToGrid w:val="0"/>
        </w:rPr>
        <w:t>"lac&lt;LAC&gt;.sos.epdg.epc.mnc&lt;MNC&gt;.mcc&lt;MCC&gt;</w:t>
      </w:r>
      <w:r>
        <w:t>.pub.3gppnetwork.org"</w:t>
      </w:r>
    </w:p>
    <w:p w14:paraId="27F46A31" w14:textId="77777777" w:rsidR="006F067D" w:rsidRDefault="006F067D" w:rsidP="006F067D">
      <w:pPr>
        <w:pStyle w:val="B1"/>
      </w:pPr>
      <w:r>
        <w:t>As examples,</w:t>
      </w:r>
    </w:p>
    <w:p w14:paraId="669AAC85" w14:textId="77777777" w:rsidR="006F067D" w:rsidRDefault="006F067D" w:rsidP="006F067D">
      <w:pPr>
        <w:pStyle w:val="B1"/>
      </w:pPr>
      <w:r>
        <w:t>-</w:t>
      </w:r>
      <w:r>
        <w:tab/>
        <w:t>the Tracking Area Identity based Emergency ePDG FQDN for the TAC H'0B21, MCC 345 and MNC 12 is coded in the DNS as:</w:t>
      </w:r>
    </w:p>
    <w:p w14:paraId="56D95889" w14:textId="77777777" w:rsidR="006F067D" w:rsidRPr="00434285" w:rsidRDefault="006F067D" w:rsidP="006F067D">
      <w:pPr>
        <w:pStyle w:val="B2"/>
        <w:rPr>
          <w:snapToGrid w:val="0"/>
        </w:rPr>
      </w:pPr>
      <w:r w:rsidRPr="00434285">
        <w:rPr>
          <w:snapToGrid w:val="0"/>
        </w:rPr>
        <w:lastRenderedPageBreak/>
        <w:t>"</w:t>
      </w:r>
      <w:r w:rsidRPr="00997233">
        <w:t xml:space="preserve"> </w:t>
      </w:r>
      <w:r>
        <w:t>tac-lb21.tac-hb0b.tac</w:t>
      </w:r>
      <w:r>
        <w:rPr>
          <w:snapToGrid w:val="0"/>
        </w:rPr>
        <w:t>.sos.</w:t>
      </w:r>
      <w:r w:rsidRPr="00434285">
        <w:rPr>
          <w:snapToGrid w:val="0"/>
        </w:rPr>
        <w:t>epdg.epc.mnc012.mcc345.pub.3gppnetwork.org"</w:t>
      </w:r>
    </w:p>
    <w:p w14:paraId="6B266106" w14:textId="77777777" w:rsidR="006F067D" w:rsidRDefault="006F067D" w:rsidP="006F067D">
      <w:pPr>
        <w:pStyle w:val="B1"/>
      </w:pPr>
      <w:r>
        <w:t>-</w:t>
      </w:r>
      <w:r>
        <w:tab/>
        <w:t>the Location Area Identity based Emergency ePDG FQDN for the LAC H'0B21, MCC 345 and MNC 12 is coded in the DNS as:</w:t>
      </w:r>
    </w:p>
    <w:p w14:paraId="3A651A8B" w14:textId="77777777" w:rsidR="006F067D" w:rsidRPr="006210D2" w:rsidRDefault="006F067D" w:rsidP="006F067D">
      <w:pPr>
        <w:pStyle w:val="B2"/>
        <w:rPr>
          <w:snapToGrid w:val="0"/>
        </w:rPr>
      </w:pPr>
      <w:r w:rsidRPr="00132B91">
        <w:rPr>
          <w:snapToGrid w:val="0"/>
        </w:rPr>
        <w:t>"</w:t>
      </w:r>
      <w:r w:rsidRPr="00997233">
        <w:rPr>
          <w:snapToGrid w:val="0"/>
        </w:rPr>
        <w:t xml:space="preserve"> </w:t>
      </w:r>
      <w:r>
        <w:rPr>
          <w:snapToGrid w:val="0"/>
        </w:rPr>
        <w:t>lac0b21.sos.</w:t>
      </w:r>
      <w:r w:rsidRPr="00132B91">
        <w:rPr>
          <w:snapToGrid w:val="0"/>
        </w:rPr>
        <w:t>epdg.epc.mnc012.mcc345.pub.3gppnetwork.org"</w:t>
      </w:r>
    </w:p>
    <w:p w14:paraId="53B8079C" w14:textId="77777777" w:rsidR="006F067D" w:rsidRDefault="006F067D" w:rsidP="006F067D">
      <w:pPr>
        <w:pStyle w:val="B1"/>
      </w:pPr>
      <w:r>
        <w:t>2)</w:t>
      </w:r>
      <w:r>
        <w:tab/>
        <w:t>The 5GS Tracking Area Identity based Emergency ePDG FQDN using a 3 octet TAC shall be constructed as</w:t>
      </w:r>
      <w:r w:rsidRPr="006F2279">
        <w:t xml:space="preserve"> </w:t>
      </w:r>
      <w:r>
        <w:t>specified for the 5GS Tracking Area Identity based ePDG FQDN in clause 19.4.2.9.3, with the addition of the label "sos" before the labels "epdg.epc".</w:t>
      </w:r>
    </w:p>
    <w:p w14:paraId="5608BF97" w14:textId="306573B8" w:rsidR="006F067D" w:rsidRDefault="006F067D" w:rsidP="006F067D">
      <w:pPr>
        <w:pStyle w:val="B1"/>
      </w:pPr>
      <w:r>
        <w:t>The 5GS Tracking Area Identity based Emergency ePDG FQDN shall be constructed as follows:</w:t>
      </w:r>
    </w:p>
    <w:p w14:paraId="28AAEE7B" w14:textId="77777777" w:rsidR="006F067D" w:rsidRDefault="006F067D" w:rsidP="006F067D">
      <w:pPr>
        <w:pStyle w:val="B2"/>
      </w:pPr>
      <w:r>
        <w:rPr>
          <w:snapToGrid w:val="0"/>
        </w:rPr>
        <w:t>"</w:t>
      </w:r>
      <w:r>
        <w:t>tac-lb&lt;TAC-low-byte&gt;.tac-mb&lt;TAC-middle-byte&gt;.tac-hb&lt;TAC-high-byte&gt;.5gstac</w:t>
      </w:r>
      <w:r>
        <w:rPr>
          <w:snapToGrid w:val="0"/>
        </w:rPr>
        <w:t>.sos.</w:t>
      </w:r>
      <w:r w:rsidRPr="00B41C37">
        <w:rPr>
          <w:snapToGrid w:val="0"/>
        </w:rPr>
        <w:t xml:space="preserve"> </w:t>
      </w:r>
      <w:r>
        <w:rPr>
          <w:snapToGrid w:val="0"/>
        </w:rPr>
        <w:t>epdg.epc.mnc&lt;MNC&gt;.mcc&lt;MCC&gt;</w:t>
      </w:r>
      <w:r>
        <w:t>.pub.3gppnetwork.org "</w:t>
      </w:r>
    </w:p>
    <w:p w14:paraId="408BAA5E" w14:textId="77777777" w:rsidR="006F067D" w:rsidRDefault="006F067D" w:rsidP="006F067D">
      <w:pPr>
        <w:pStyle w:val="B1"/>
        <w:rPr>
          <w:lang w:eastAsia="zh-CN"/>
        </w:rPr>
      </w:pPr>
      <w:r>
        <w:t>As examples,</w:t>
      </w:r>
    </w:p>
    <w:p w14:paraId="4913AF24" w14:textId="77777777" w:rsidR="006F067D" w:rsidRDefault="006F067D" w:rsidP="006F067D">
      <w:pPr>
        <w:pStyle w:val="B2"/>
      </w:pPr>
      <w:r>
        <w:t>-</w:t>
      </w:r>
      <w:r>
        <w:tab/>
        <w:t>the 5GS Tracking Area Identity based Emergency ePDG FQDN for the 5GS TAC H'0B1A21, MCC 345 and MNC 12 is coded in the DNS as:</w:t>
      </w:r>
    </w:p>
    <w:p w14:paraId="1F025DAD" w14:textId="4BD81972" w:rsidR="006F067D" w:rsidRDefault="006F067D" w:rsidP="006F067D">
      <w:pPr>
        <w:pStyle w:val="B3"/>
        <w:rPr>
          <w:snapToGrid w:val="0"/>
        </w:rPr>
      </w:pPr>
      <w:r>
        <w:rPr>
          <w:snapToGrid w:val="0"/>
        </w:rPr>
        <w:t>"</w:t>
      </w:r>
      <w:r>
        <w:t>tac-lb21.tac-mb1a.tac-hb0b.5gstac</w:t>
      </w:r>
      <w:r>
        <w:rPr>
          <w:snapToGrid w:val="0"/>
        </w:rPr>
        <w:t>.sos.epdg.epc.mnc012.mcc345.pub.3gppnetwork.org"</w:t>
      </w:r>
    </w:p>
    <w:p w14:paraId="49F5CA72" w14:textId="77777777" w:rsidR="009103DA" w:rsidRDefault="009103DA" w:rsidP="00BB7F6A">
      <w:pPr>
        <w:pStyle w:val="Heading5"/>
      </w:pPr>
      <w:bookmarkStart w:id="2576" w:name="_Toc136329332"/>
      <w:r>
        <w:t>19.4.2.9A.4</w:t>
      </w:r>
      <w:r>
        <w:tab/>
        <w:t>Visited Country Emergency FQDN</w:t>
      </w:r>
      <w:bookmarkEnd w:id="2566"/>
      <w:bookmarkEnd w:id="2567"/>
      <w:bookmarkEnd w:id="2568"/>
      <w:bookmarkEnd w:id="2569"/>
      <w:bookmarkEnd w:id="2570"/>
      <w:bookmarkEnd w:id="2571"/>
      <w:bookmarkEnd w:id="2572"/>
      <w:bookmarkEnd w:id="2573"/>
      <w:bookmarkEnd w:id="2574"/>
      <w:bookmarkEnd w:id="2575"/>
      <w:bookmarkEnd w:id="2576"/>
    </w:p>
    <w:p w14:paraId="756458AB" w14:textId="07974E87" w:rsidR="009103DA" w:rsidRDefault="009103DA" w:rsidP="009103DA">
      <w:pPr>
        <w:rPr>
          <w:noProof/>
        </w:rPr>
      </w:pPr>
      <w:r>
        <w:rPr>
          <w:noProof/>
        </w:rPr>
        <w:t>The Visited Country Emergency FQDN</w:t>
      </w:r>
      <w:r w:rsidRPr="003F206A">
        <w:rPr>
          <w:noProof/>
        </w:rPr>
        <w:t xml:space="preserve"> </w:t>
      </w:r>
      <w:r>
        <w:rPr>
          <w:noProof/>
        </w:rPr>
        <w:t>shall be constructed as</w:t>
      </w:r>
      <w:r w:rsidRPr="006F2279">
        <w:rPr>
          <w:noProof/>
        </w:rPr>
        <w:t xml:space="preserve"> </w:t>
      </w:r>
      <w:r>
        <w:rPr>
          <w:noProof/>
        </w:rPr>
        <w:t xml:space="preserve">specified for the Visited Country FQDN in </w:t>
      </w:r>
      <w:r w:rsidR="00D60F0F">
        <w:rPr>
          <w:noProof/>
        </w:rPr>
        <w:t>clause 1</w:t>
      </w:r>
      <w:r>
        <w:rPr>
          <w:noProof/>
        </w:rPr>
        <w:t xml:space="preserve">9.4.2.9.4, </w:t>
      </w:r>
      <w:r>
        <w:t>with the addition of the label "sos" before the labels "epdg.epc".</w:t>
      </w:r>
    </w:p>
    <w:p w14:paraId="3083DCA0" w14:textId="4FD6D772" w:rsidR="006F067D" w:rsidRDefault="006F067D" w:rsidP="006F067D">
      <w:r>
        <w:t>The Visited Country Emergency FQDN shall be constructed as follows:</w:t>
      </w:r>
    </w:p>
    <w:p w14:paraId="4DB3B04E" w14:textId="77777777" w:rsidR="006F067D" w:rsidRDefault="006F067D" w:rsidP="006F067D">
      <w:pPr>
        <w:pStyle w:val="B1"/>
      </w:pPr>
      <w:r>
        <w:rPr>
          <w:snapToGrid w:val="0"/>
        </w:rPr>
        <w:t>"sos.epdg.epc.mcc&lt;MCC&gt;.</w:t>
      </w:r>
      <w:r>
        <w:t>visited-country.pub.3gppnetwork.org"</w:t>
      </w:r>
    </w:p>
    <w:p w14:paraId="4BB67DD0" w14:textId="77777777" w:rsidR="009103DA" w:rsidRDefault="009103DA" w:rsidP="009103DA">
      <w:r>
        <w:t>As an example, the Visited Country Emergency FQDN for MCC 345 is coded in the DNS as:</w:t>
      </w:r>
    </w:p>
    <w:p w14:paraId="33057F30" w14:textId="77777777" w:rsidR="009103DA" w:rsidRDefault="009103DA" w:rsidP="009103DA">
      <w:pPr>
        <w:pStyle w:val="B1"/>
      </w:pPr>
      <w:r>
        <w:t>"sos.epdg.epc.</w:t>
      </w:r>
      <w:r w:rsidRPr="00E04ED7">
        <w:t xml:space="preserve"> </w:t>
      </w:r>
      <w:r>
        <w:t>mcc345.visited-country.pub.3gppnetwork.org".</w:t>
      </w:r>
    </w:p>
    <w:p w14:paraId="74ED1A1E" w14:textId="77777777" w:rsidR="009103DA" w:rsidRDefault="009103DA" w:rsidP="00BB7F6A">
      <w:pPr>
        <w:pStyle w:val="Heading5"/>
      </w:pPr>
      <w:bookmarkStart w:id="2577" w:name="_Toc19695449"/>
      <w:bookmarkStart w:id="2578" w:name="_Toc27225516"/>
      <w:bookmarkStart w:id="2579" w:name="_Toc36112374"/>
      <w:bookmarkStart w:id="2580" w:name="_Toc36112777"/>
      <w:bookmarkStart w:id="2581" w:name="_Toc44854336"/>
      <w:bookmarkStart w:id="2582" w:name="_Toc51839729"/>
      <w:bookmarkStart w:id="2583" w:name="_Toc57880321"/>
      <w:bookmarkStart w:id="2584" w:name="_Toc57880726"/>
      <w:bookmarkStart w:id="2585" w:name="_Toc57881131"/>
      <w:bookmarkStart w:id="2586" w:name="_Toc120005751"/>
      <w:bookmarkStart w:id="2587" w:name="_Toc136329333"/>
      <w:r>
        <w:t>19.4.2.9A.5</w:t>
      </w:r>
      <w:r>
        <w:tab/>
        <w:t xml:space="preserve">Replacement field used in </w:t>
      </w:r>
      <w:r>
        <w:rPr>
          <w:noProof/>
        </w:rPr>
        <w:t>DNS-based Discovery of regulatory requirements for emergency services</w:t>
      </w:r>
      <w:bookmarkEnd w:id="2577"/>
      <w:bookmarkEnd w:id="2578"/>
      <w:bookmarkEnd w:id="2579"/>
      <w:bookmarkEnd w:id="2580"/>
      <w:bookmarkEnd w:id="2581"/>
      <w:bookmarkEnd w:id="2582"/>
      <w:bookmarkEnd w:id="2583"/>
      <w:bookmarkEnd w:id="2584"/>
      <w:bookmarkEnd w:id="2585"/>
      <w:bookmarkEnd w:id="2586"/>
      <w:bookmarkEnd w:id="2587"/>
    </w:p>
    <w:p w14:paraId="470FEE41" w14:textId="5F563D31" w:rsidR="009103DA" w:rsidRDefault="009103DA" w:rsidP="009103DA">
      <w:pPr>
        <w:rPr>
          <w:noProof/>
        </w:rPr>
      </w:pPr>
      <w:r>
        <w:rPr>
          <w:noProof/>
        </w:rPr>
        <w:t xml:space="preserve">The requirements specified in </w:t>
      </w:r>
      <w:r w:rsidR="00D60F0F">
        <w:rPr>
          <w:noProof/>
        </w:rPr>
        <w:t>clause 1</w:t>
      </w:r>
      <w:r>
        <w:rPr>
          <w:noProof/>
        </w:rPr>
        <w:t>9.4.2.9.5 for the Replacement field used in DNS-based Discovery of regulatory requirements shall apply with the following modification.</w:t>
      </w:r>
    </w:p>
    <w:p w14:paraId="4934091B" w14:textId="2F6A9AAD" w:rsidR="009103DA" w:rsidRDefault="009103DA" w:rsidP="009103DA">
      <w:pPr>
        <w:rPr>
          <w:noProof/>
        </w:rPr>
      </w:pPr>
      <w:r>
        <w:rPr>
          <w:lang w:eastAsia="ja-JP"/>
        </w:rPr>
        <w:t xml:space="preserve">The replacement field shall take the form </w:t>
      </w:r>
      <w:r>
        <w:rPr>
          <w:noProof/>
        </w:rPr>
        <w:t xml:space="preserve">of an Operator Identifier based Emergency ePDG FQDN as specified in </w:t>
      </w:r>
      <w:r w:rsidR="00D60F0F">
        <w:rPr>
          <w:noProof/>
        </w:rPr>
        <w:t>clause 1</w:t>
      </w:r>
      <w:r>
        <w:rPr>
          <w:noProof/>
        </w:rPr>
        <w:t>9.4.2.9A.2.</w:t>
      </w:r>
    </w:p>
    <w:p w14:paraId="6C4E3450" w14:textId="77777777" w:rsidR="009103DA" w:rsidRPr="00937728" w:rsidRDefault="009103DA" w:rsidP="009103DA">
      <w:pPr>
        <w:rPr>
          <w:lang w:val="en-US"/>
        </w:rPr>
      </w:pPr>
      <w:r w:rsidRPr="00937728">
        <w:rPr>
          <w:lang w:val="en-US"/>
        </w:rPr>
        <w:t>As an example, the NAPTR records associated to the Visited Country FQDN for MCC 345,  and for MNC 012, 013 and 014, are provisioned in the DNS as:</w:t>
      </w:r>
    </w:p>
    <w:p w14:paraId="0F39C34C" w14:textId="77777777" w:rsidR="009103DA" w:rsidRPr="00937728" w:rsidRDefault="009103DA" w:rsidP="001C6A25">
      <w:pPr>
        <w:pStyle w:val="PL"/>
        <w:rPr>
          <w:lang w:val="en-US"/>
        </w:rPr>
      </w:pPr>
      <w:r w:rsidRPr="001C6A25">
        <w:t>sos.epdg.epc.mcc345.visited-country.pub.3gppnetwork.org</w:t>
      </w:r>
    </w:p>
    <w:p w14:paraId="3605F32E" w14:textId="77777777" w:rsidR="009103DA" w:rsidRPr="00937728" w:rsidRDefault="009103DA" w:rsidP="001C6A25">
      <w:pPr>
        <w:pStyle w:val="PL"/>
        <w:rPr>
          <w:lang w:val="en-US"/>
        </w:rPr>
      </w:pPr>
      <w:r w:rsidRPr="001C6A25">
        <w:t>;</w:t>
      </w:r>
      <w:r w:rsidRPr="001C6A25">
        <w:tab/>
        <w:t>IN NAPTR</w:t>
      </w:r>
      <w:r w:rsidRPr="001C6A25">
        <w:tab/>
        <w:t>order</w:t>
      </w:r>
      <w:r w:rsidRPr="001C6A25">
        <w:tab/>
        <w:t>pref.</w:t>
      </w:r>
      <w:r w:rsidRPr="001C6A25">
        <w:tab/>
        <w:t>flag</w:t>
      </w:r>
      <w:r w:rsidRPr="001C6A25">
        <w:tab/>
        <w:t>service</w:t>
      </w:r>
      <w:r w:rsidRPr="001C6A25">
        <w:tab/>
        <w:t>regexp</w:t>
      </w:r>
      <w:r w:rsidRPr="001C6A25">
        <w:tab/>
        <w:t>replacement</w:t>
      </w:r>
    </w:p>
    <w:p w14:paraId="1D4F0ADF" w14:textId="77777777" w:rsidR="009103DA" w:rsidRPr="00937728" w:rsidRDefault="009103DA" w:rsidP="001C6A25">
      <w:pPr>
        <w:pStyle w:val="PL"/>
        <w:rPr>
          <w:lang w:val="en-US"/>
        </w:rPr>
      </w:pPr>
      <w:r w:rsidRPr="001C6A25">
        <w:tab/>
        <w:t>IN NAPTR</w:t>
      </w:r>
      <w:r w:rsidRPr="001C6A25">
        <w:tab/>
        <w:t>100</w:t>
      </w:r>
      <w:r w:rsidRPr="001C6A25">
        <w:tab/>
        <w:t>999</w:t>
      </w:r>
      <w:r w:rsidRPr="001C6A25">
        <w:tab/>
        <w:t>""</w:t>
      </w:r>
      <w:r w:rsidR="000267D7" w:rsidRPr="001C6A25">
        <w:tab/>
      </w:r>
      <w:r w:rsidRPr="001C6A25">
        <w:t>""</w:t>
      </w:r>
      <w:r w:rsidRPr="001C6A25">
        <w:tab/>
        <w:t>sos.epdg.epc.mnc012.mcc345.pub.3gppnetwork.org</w:t>
      </w:r>
    </w:p>
    <w:p w14:paraId="7C60DAB6" w14:textId="77777777" w:rsidR="009103DA" w:rsidRPr="00937728" w:rsidRDefault="009103DA" w:rsidP="001C6A25">
      <w:pPr>
        <w:pStyle w:val="PL"/>
        <w:rPr>
          <w:lang w:val="en-US"/>
        </w:rPr>
      </w:pPr>
      <w:r w:rsidRPr="001C6A25">
        <w:tab/>
        <w:t>IN NAPTR</w:t>
      </w:r>
      <w:r w:rsidRPr="001C6A25">
        <w:tab/>
        <w:t>100</w:t>
      </w:r>
      <w:r w:rsidRPr="001C6A25">
        <w:tab/>
        <w:t>999</w:t>
      </w:r>
      <w:r w:rsidRPr="001C6A25">
        <w:tab/>
        <w:t>""</w:t>
      </w:r>
      <w:r w:rsidR="000267D7" w:rsidRPr="001C6A25">
        <w:tab/>
      </w:r>
      <w:r w:rsidRPr="001C6A25">
        <w:t>""</w:t>
      </w:r>
      <w:r w:rsidRPr="001C6A25">
        <w:tab/>
        <w:t>sos.epdg.epc.mnc013.mcc345.pub.3gppnetwork.org</w:t>
      </w:r>
    </w:p>
    <w:p w14:paraId="2AB35FD2" w14:textId="77777777" w:rsidR="009103DA" w:rsidRDefault="009103DA" w:rsidP="001C6A25">
      <w:pPr>
        <w:pStyle w:val="PL"/>
        <w:rPr>
          <w:lang w:val="en-US"/>
        </w:rPr>
      </w:pPr>
      <w:r w:rsidRPr="001C6A25">
        <w:tab/>
        <w:t>IN NAPTR</w:t>
      </w:r>
      <w:r w:rsidRPr="001C6A25">
        <w:tab/>
        <w:t>100</w:t>
      </w:r>
      <w:r w:rsidRPr="001C6A25">
        <w:tab/>
        <w:t>999</w:t>
      </w:r>
      <w:r w:rsidRPr="001C6A25">
        <w:tab/>
        <w:t>""</w:t>
      </w:r>
      <w:r w:rsidR="000267D7" w:rsidRPr="001C6A25">
        <w:tab/>
      </w:r>
      <w:r w:rsidRPr="001C6A25">
        <w:t>""</w:t>
      </w:r>
      <w:r w:rsidRPr="001C6A25">
        <w:tab/>
        <w:t>sos.epdg.epc.mnc014.mcc345.pub.3gppnetwork.org</w:t>
      </w:r>
    </w:p>
    <w:p w14:paraId="3E6FBDC0" w14:textId="77777777" w:rsidR="009103DA" w:rsidRDefault="009103DA" w:rsidP="009103DA">
      <w:pPr>
        <w:rPr>
          <w:lang w:val="en-US"/>
        </w:rPr>
      </w:pPr>
    </w:p>
    <w:p w14:paraId="5FCF4D02" w14:textId="77777777" w:rsidR="009103DA" w:rsidRDefault="009103DA" w:rsidP="00BB7F6A">
      <w:pPr>
        <w:pStyle w:val="Heading5"/>
      </w:pPr>
      <w:bookmarkStart w:id="2588" w:name="_Toc19695450"/>
      <w:bookmarkStart w:id="2589" w:name="_Toc27225517"/>
      <w:bookmarkStart w:id="2590" w:name="_Toc36112375"/>
      <w:bookmarkStart w:id="2591" w:name="_Toc36112778"/>
      <w:bookmarkStart w:id="2592" w:name="_Toc44854337"/>
      <w:bookmarkStart w:id="2593" w:name="_Toc51839730"/>
      <w:bookmarkStart w:id="2594" w:name="_Toc57880322"/>
      <w:bookmarkStart w:id="2595" w:name="_Toc57880727"/>
      <w:bookmarkStart w:id="2596" w:name="_Toc57881132"/>
      <w:bookmarkStart w:id="2597" w:name="_Toc120005752"/>
      <w:bookmarkStart w:id="2598" w:name="_Toc136329334"/>
      <w:r>
        <w:t>19.4.2.9A.6</w:t>
      </w:r>
      <w:r>
        <w:tab/>
        <w:t>Country based Emergency Numbers FQDN</w:t>
      </w:r>
      <w:bookmarkEnd w:id="2588"/>
      <w:bookmarkEnd w:id="2589"/>
      <w:bookmarkEnd w:id="2590"/>
      <w:bookmarkEnd w:id="2591"/>
      <w:bookmarkEnd w:id="2592"/>
      <w:bookmarkEnd w:id="2593"/>
      <w:bookmarkEnd w:id="2594"/>
      <w:bookmarkEnd w:id="2595"/>
      <w:bookmarkEnd w:id="2596"/>
      <w:bookmarkEnd w:id="2597"/>
      <w:bookmarkEnd w:id="2598"/>
    </w:p>
    <w:p w14:paraId="2ECA32E6" w14:textId="0C349626" w:rsidR="009103DA" w:rsidRDefault="009103DA" w:rsidP="009103DA">
      <w:pPr>
        <w:rPr>
          <w:noProof/>
        </w:rPr>
      </w:pPr>
      <w:r>
        <w:rPr>
          <w:noProof/>
        </w:rPr>
        <w:t>The Country based Emergency Numbers FQDN</w:t>
      </w:r>
      <w:r w:rsidRPr="003F206A">
        <w:rPr>
          <w:noProof/>
        </w:rPr>
        <w:t xml:space="preserve"> </w:t>
      </w:r>
      <w:r>
        <w:rPr>
          <w:noProof/>
        </w:rPr>
        <w:t>shall be constructed as</w:t>
      </w:r>
      <w:r w:rsidRPr="006F2279">
        <w:rPr>
          <w:noProof/>
        </w:rPr>
        <w:t xml:space="preserve"> </w:t>
      </w:r>
      <w:r>
        <w:rPr>
          <w:noProof/>
        </w:rPr>
        <w:t xml:space="preserve">specified for the Visited Country Emergency FQDN in </w:t>
      </w:r>
      <w:r w:rsidR="00D60F0F">
        <w:rPr>
          <w:noProof/>
        </w:rPr>
        <w:t>clause 1</w:t>
      </w:r>
      <w:r>
        <w:rPr>
          <w:noProof/>
        </w:rPr>
        <w:t xml:space="preserve">9.4.2.9A.4, but with </w:t>
      </w:r>
      <w:r>
        <w:t>replacing the label "epdg" by the label "en".</w:t>
      </w:r>
    </w:p>
    <w:p w14:paraId="08B9462F" w14:textId="08A48424" w:rsidR="006F067D" w:rsidRDefault="006F067D" w:rsidP="006F067D">
      <w:r>
        <w:t>The Country based Emergency Numbers FQDN shall be constructed as follows:</w:t>
      </w:r>
    </w:p>
    <w:p w14:paraId="46C62655" w14:textId="77777777" w:rsidR="006F067D" w:rsidRDefault="006F067D" w:rsidP="006F067D">
      <w:pPr>
        <w:pStyle w:val="B1"/>
      </w:pPr>
      <w:r>
        <w:rPr>
          <w:snapToGrid w:val="0"/>
        </w:rPr>
        <w:t>"sos.en.epc.mcc&lt;MCC&gt;.</w:t>
      </w:r>
      <w:r>
        <w:t>visited-country.pub.3gppnetwork.org"</w:t>
      </w:r>
    </w:p>
    <w:p w14:paraId="4C34F5BF" w14:textId="77777777" w:rsidR="009103DA" w:rsidRDefault="009103DA" w:rsidP="009103DA">
      <w:pPr>
        <w:pStyle w:val="NO"/>
        <w:rPr>
          <w:lang w:eastAsia="ja-JP"/>
        </w:rPr>
      </w:pPr>
      <w:r>
        <w:rPr>
          <w:lang w:eastAsia="ja-JP"/>
        </w:rPr>
        <w:t>NOTE:</w:t>
      </w:r>
      <w:r>
        <w:rPr>
          <w:lang w:eastAsia="ja-JP"/>
        </w:rPr>
        <w:tab/>
        <w:t xml:space="preserve">Even though </w:t>
      </w:r>
      <w:r>
        <w:t>a</w:t>
      </w:r>
      <w:r w:rsidRPr="0008635F">
        <w:t xml:space="preserve"> </w:t>
      </w:r>
      <w:r>
        <w:t>label named "visited-country"</w:t>
      </w:r>
      <w:r w:rsidRPr="0008635F">
        <w:t xml:space="preserve"> </w:t>
      </w:r>
      <w:r>
        <w:t>is present, operators in the</w:t>
      </w:r>
      <w:r w:rsidRPr="0008635F">
        <w:t xml:space="preserve"> home country can use the same mechanism to provide emergency numbers</w:t>
      </w:r>
      <w:r>
        <w:t xml:space="preserve"> and associated type(s).</w:t>
      </w:r>
    </w:p>
    <w:p w14:paraId="26C47848" w14:textId="77777777" w:rsidR="009103DA" w:rsidRDefault="009103DA" w:rsidP="009103DA">
      <w:r>
        <w:lastRenderedPageBreak/>
        <w:t>As an example, the Country based Emergency Numbers FQDN for MCC 345 is coded in the DNS as:</w:t>
      </w:r>
    </w:p>
    <w:p w14:paraId="5A47181A" w14:textId="77777777" w:rsidR="009103DA" w:rsidRDefault="009103DA" w:rsidP="009103DA">
      <w:pPr>
        <w:pStyle w:val="B1"/>
      </w:pPr>
      <w:r>
        <w:t>"sos.en.epc.</w:t>
      </w:r>
      <w:r w:rsidRPr="00E04ED7">
        <w:t xml:space="preserve"> </w:t>
      </w:r>
      <w:r>
        <w:t>mcc345.visited-country.pub.3gppnetwork.org".</w:t>
      </w:r>
    </w:p>
    <w:p w14:paraId="74749541" w14:textId="77777777" w:rsidR="009103DA" w:rsidRDefault="009103DA" w:rsidP="00BB7F6A">
      <w:pPr>
        <w:pStyle w:val="Heading5"/>
      </w:pPr>
      <w:bookmarkStart w:id="2599" w:name="_Toc19695451"/>
      <w:bookmarkStart w:id="2600" w:name="_Toc27225518"/>
      <w:bookmarkStart w:id="2601" w:name="_Toc36112376"/>
      <w:bookmarkStart w:id="2602" w:name="_Toc36112779"/>
      <w:bookmarkStart w:id="2603" w:name="_Toc44854338"/>
      <w:bookmarkStart w:id="2604" w:name="_Toc51839731"/>
      <w:bookmarkStart w:id="2605" w:name="_Toc57880323"/>
      <w:bookmarkStart w:id="2606" w:name="_Toc57880728"/>
      <w:bookmarkStart w:id="2607" w:name="_Toc57881133"/>
      <w:bookmarkStart w:id="2608" w:name="_Toc120005753"/>
      <w:bookmarkStart w:id="2609" w:name="_Toc136329335"/>
      <w:r>
        <w:t>19.4.2.9A.7</w:t>
      </w:r>
      <w:r>
        <w:tab/>
        <w:t xml:space="preserve">Replacement field used in </w:t>
      </w:r>
      <w:r>
        <w:rPr>
          <w:noProof/>
        </w:rPr>
        <w:t>DNS-based Discovery of Emergency Numbers</w:t>
      </w:r>
      <w:bookmarkEnd w:id="2599"/>
      <w:bookmarkEnd w:id="2600"/>
      <w:bookmarkEnd w:id="2601"/>
      <w:bookmarkEnd w:id="2602"/>
      <w:bookmarkEnd w:id="2603"/>
      <w:bookmarkEnd w:id="2604"/>
      <w:bookmarkEnd w:id="2605"/>
      <w:bookmarkEnd w:id="2606"/>
      <w:bookmarkEnd w:id="2607"/>
      <w:bookmarkEnd w:id="2608"/>
      <w:bookmarkEnd w:id="2609"/>
    </w:p>
    <w:p w14:paraId="378EC976" w14:textId="77777777" w:rsidR="009103DA" w:rsidRDefault="009103DA" w:rsidP="009103DA">
      <w:pPr>
        <w:rPr>
          <w:lang w:eastAsia="ja-JP"/>
        </w:rPr>
      </w:pPr>
      <w:r>
        <w:rPr>
          <w:noProof/>
        </w:rPr>
        <w:t>T</w:t>
      </w:r>
      <w:r>
        <w:t xml:space="preserve">he </w:t>
      </w:r>
      <w:r>
        <w:rPr>
          <w:rFonts w:hint="eastAsia"/>
          <w:lang w:eastAsia="ja-JP"/>
        </w:rPr>
        <w:t>NAPTR record</w:t>
      </w:r>
      <w:r>
        <w:rPr>
          <w:lang w:eastAsia="ja-JP"/>
        </w:rPr>
        <w:t>(</w:t>
      </w:r>
      <w:r>
        <w:rPr>
          <w:rFonts w:hint="eastAsia"/>
          <w:lang w:eastAsia="ja-JP"/>
        </w:rPr>
        <w:t>s</w:t>
      </w:r>
      <w:r>
        <w:rPr>
          <w:lang w:eastAsia="ja-JP"/>
        </w:rPr>
        <w:t>)</w:t>
      </w:r>
      <w:r>
        <w:rPr>
          <w:rFonts w:hint="eastAsia"/>
          <w:lang w:eastAsia="ja-JP"/>
        </w:rPr>
        <w:t xml:space="preserve"> </w:t>
      </w:r>
      <w:r>
        <w:t xml:space="preserve">associated to the Country based Emergency Numbers FQDN </w:t>
      </w:r>
      <w:r>
        <w:rPr>
          <w:lang w:eastAsia="ja-JP"/>
        </w:rPr>
        <w:t xml:space="preserve">shall be provisioned with the replacement field </w:t>
      </w:r>
      <w:r>
        <w:rPr>
          <w:noProof/>
        </w:rPr>
        <w:t xml:space="preserve">containing </w:t>
      </w:r>
      <w:r>
        <w:rPr>
          <w:lang w:eastAsia="ja-JP"/>
        </w:rPr>
        <w:t>the emergency numbers and related emergency service types.</w:t>
      </w:r>
    </w:p>
    <w:p w14:paraId="7BD38E9A" w14:textId="77777777" w:rsidR="009103DA" w:rsidRDefault="009103DA" w:rsidP="009103DA">
      <w:pPr>
        <w:rPr>
          <w:lang w:eastAsia="ja-JP"/>
        </w:rPr>
      </w:pPr>
      <w:r>
        <w:rPr>
          <w:lang w:eastAsia="ja-JP"/>
        </w:rPr>
        <w:t xml:space="preserve">The replacement field shall take the following </w:t>
      </w:r>
      <w:r w:rsidRPr="007E668F">
        <w:rPr>
          <w:lang w:eastAsia="ja-JP"/>
        </w:rPr>
        <w:t>form</w:t>
      </w:r>
      <w:r>
        <w:rPr>
          <w:lang w:eastAsia="ja-JP"/>
        </w:rPr>
        <w:t xml:space="preserve"> and include both an emergency number and at least one emergency service type:</w:t>
      </w:r>
    </w:p>
    <w:p w14:paraId="7E12A8DF" w14:textId="77777777" w:rsidR="009103DA" w:rsidRDefault="009103DA" w:rsidP="009103DA">
      <w:pPr>
        <w:pStyle w:val="B1"/>
        <w:rPr>
          <w:lang w:eastAsia="ja-JP"/>
        </w:rPr>
      </w:pPr>
      <w:r>
        <w:t>&lt;emergency-type&gt;.&lt;emergency-number&gt;.sos.en.epc.mcc&lt;MCC&gt;.</w:t>
      </w:r>
      <w:r w:rsidRPr="00937728">
        <w:rPr>
          <w:lang w:val="en-US"/>
        </w:rPr>
        <w:t>visited-country.pub.3gppnetwork.org</w:t>
      </w:r>
    </w:p>
    <w:p w14:paraId="2CE567D4" w14:textId="77777777" w:rsidR="009103DA" w:rsidRDefault="009103DA" w:rsidP="009103DA">
      <w:pPr>
        <w:rPr>
          <w:lang w:eastAsia="ja-JP"/>
        </w:rPr>
      </w:pPr>
      <w:r>
        <w:rPr>
          <w:lang w:eastAsia="ja-JP"/>
        </w:rPr>
        <w:t>The &lt;emergency-number&gt; and &lt;emergency-type&gt; shall follow the syntax defined in Table 19.4.2.9A.7-1. The &lt;emergency-number&gt; shall consist of a single label. The &lt;emergency-type&gt; shall consist of at least one label.</w:t>
      </w:r>
    </w:p>
    <w:p w14:paraId="77CCEA62" w14:textId="77777777" w:rsidR="009103DA" w:rsidRPr="00CA10A0" w:rsidRDefault="009103DA" w:rsidP="009103DA">
      <w:pPr>
        <w:pStyle w:val="TH"/>
      </w:pPr>
      <w:r w:rsidRPr="00CA10A0">
        <w:t>Table </w:t>
      </w:r>
      <w:r>
        <w:t>19</w:t>
      </w:r>
      <w:r w:rsidRPr="00CA10A0">
        <w:t>.</w:t>
      </w:r>
      <w:r>
        <w:t>4.2.9A.7</w:t>
      </w:r>
      <w:r w:rsidRPr="00CA10A0">
        <w:t xml:space="preserve">-1: Syntax of </w:t>
      </w:r>
      <w:r>
        <w:rPr>
          <w:lang w:val="en-US"/>
        </w:rPr>
        <w:t>emergency number and emergency type</w:t>
      </w:r>
    </w:p>
    <w:p w14:paraId="0B489E8D" w14:textId="77777777" w:rsidR="009103DA" w:rsidRDefault="009103DA" w:rsidP="000267D7">
      <w:pPr>
        <w:pStyle w:val="PL"/>
        <w:rPr>
          <w:lang w:val="en-US"/>
        </w:rPr>
      </w:pPr>
      <w:r>
        <w:rPr>
          <w:lang w:val="en-US"/>
        </w:rPr>
        <w:t>emergency-number</w:t>
      </w:r>
      <w:r>
        <w:rPr>
          <w:lang w:val="en-US"/>
        </w:rPr>
        <w:tab/>
      </w:r>
      <w:r w:rsidRPr="00CA10A0">
        <w:rPr>
          <w:lang w:val="en-US"/>
        </w:rPr>
        <w:t xml:space="preserve">= </w:t>
      </w:r>
      <w:r>
        <w:rPr>
          <w:lang w:val="en-US"/>
        </w:rPr>
        <w:t>DIGIT*DIGIT</w:t>
      </w:r>
      <w:r w:rsidR="000267D7">
        <w:rPr>
          <w:lang w:val="en-US"/>
        </w:rPr>
        <w:tab/>
      </w:r>
      <w:r w:rsidR="000267D7">
        <w:rPr>
          <w:lang w:val="en-US"/>
        </w:rPr>
        <w:tab/>
      </w:r>
      <w:r>
        <w:rPr>
          <w:lang w:val="en-US"/>
        </w:rPr>
        <w:t>; at least one DIGIT</w:t>
      </w:r>
    </w:p>
    <w:p w14:paraId="7BF73EE4" w14:textId="77777777" w:rsidR="009103DA" w:rsidRDefault="009103DA" w:rsidP="000267D7">
      <w:pPr>
        <w:pStyle w:val="PL"/>
        <w:rPr>
          <w:lang w:val="en-US"/>
        </w:rPr>
      </w:pPr>
      <w:r>
        <w:rPr>
          <w:lang w:val="en-US"/>
        </w:rPr>
        <w:t>emergency-type</w:t>
      </w:r>
      <w:r w:rsidR="000267D7">
        <w:rPr>
          <w:lang w:val="en-US"/>
        </w:rPr>
        <w:tab/>
      </w:r>
      <w:r>
        <w:rPr>
          <w:lang w:val="en-US"/>
        </w:rPr>
        <w:t xml:space="preserve">= </w:t>
      </w:r>
      <w:r w:rsidRPr="00656E27">
        <w:rPr>
          <w:lang w:val="en-US"/>
        </w:rPr>
        <w:t>"</w:t>
      </w:r>
      <w:r>
        <w:rPr>
          <w:lang w:val="en-US"/>
        </w:rPr>
        <w:t>sos</w:t>
      </w:r>
      <w:r w:rsidRPr="00656E27">
        <w:rPr>
          <w:lang w:val="en-US"/>
        </w:rPr>
        <w:t xml:space="preserve">" *("." </w:t>
      </w:r>
      <w:r>
        <w:rPr>
          <w:lang w:val="en-US"/>
        </w:rPr>
        <w:t>sub-label</w:t>
      </w:r>
      <w:r w:rsidRPr="00656E27">
        <w:rPr>
          <w:lang w:val="en-US"/>
        </w:rPr>
        <w:t>)</w:t>
      </w:r>
    </w:p>
    <w:p w14:paraId="5734AF75" w14:textId="77777777" w:rsidR="009103DA" w:rsidRDefault="009103DA" w:rsidP="000267D7">
      <w:pPr>
        <w:pStyle w:val="PL"/>
        <w:rPr>
          <w:lang w:val="en-US"/>
        </w:rPr>
      </w:pPr>
      <w:r>
        <w:rPr>
          <w:lang w:val="en-US"/>
        </w:rPr>
        <w:t>sub-label</w:t>
      </w:r>
      <w:r w:rsidR="000267D7">
        <w:rPr>
          <w:lang w:val="en-US"/>
        </w:rPr>
        <w:tab/>
      </w:r>
      <w:r>
        <w:rPr>
          <w:lang w:val="en-US"/>
        </w:rPr>
        <w:tab/>
        <w:t xml:space="preserve">= </w:t>
      </w:r>
      <w:r w:rsidRPr="00656E27">
        <w:rPr>
          <w:lang w:val="en-US"/>
        </w:rPr>
        <w:t>let-dig [ *</w:t>
      </w:r>
      <w:r>
        <w:rPr>
          <w:lang w:val="en-US"/>
        </w:rPr>
        <w:t>61</w:t>
      </w:r>
      <w:r w:rsidRPr="00656E27">
        <w:rPr>
          <w:lang w:val="en-US"/>
        </w:rPr>
        <w:t>let-dig-hyp let-dig ]</w:t>
      </w:r>
    </w:p>
    <w:p w14:paraId="1B3BF472" w14:textId="77777777" w:rsidR="009103DA" w:rsidRPr="00656E27" w:rsidRDefault="009103DA" w:rsidP="000267D7">
      <w:pPr>
        <w:pStyle w:val="PL"/>
        <w:rPr>
          <w:lang w:val="en-US"/>
        </w:rPr>
      </w:pPr>
      <w:r w:rsidRPr="00656E27">
        <w:rPr>
          <w:lang w:val="en-US"/>
        </w:rPr>
        <w:t>let-dig-hyp</w:t>
      </w:r>
      <w:r w:rsidR="000267D7">
        <w:rPr>
          <w:lang w:val="en-US"/>
        </w:rPr>
        <w:tab/>
      </w:r>
      <w:r>
        <w:rPr>
          <w:lang w:val="en-US"/>
        </w:rPr>
        <w:tab/>
      </w:r>
      <w:r w:rsidRPr="00656E27">
        <w:rPr>
          <w:lang w:val="en-US"/>
        </w:rPr>
        <w:t>= let-dig / "-"</w:t>
      </w:r>
    </w:p>
    <w:p w14:paraId="661D8431" w14:textId="77777777" w:rsidR="009103DA" w:rsidRPr="00656E27" w:rsidRDefault="009103DA" w:rsidP="000267D7">
      <w:pPr>
        <w:pStyle w:val="PL"/>
        <w:rPr>
          <w:lang w:val="en-US"/>
        </w:rPr>
      </w:pPr>
      <w:r w:rsidRPr="00656E27">
        <w:rPr>
          <w:lang w:val="en-US"/>
        </w:rPr>
        <w:t>let-dig</w:t>
      </w:r>
      <w:r w:rsidR="000267D7">
        <w:rPr>
          <w:lang w:val="en-US"/>
        </w:rPr>
        <w:tab/>
      </w:r>
      <w:r>
        <w:rPr>
          <w:lang w:val="en-US"/>
        </w:rPr>
        <w:tab/>
      </w:r>
      <w:r w:rsidRPr="00656E27">
        <w:rPr>
          <w:lang w:val="en-US"/>
        </w:rPr>
        <w:t>= ALPHA / DIGIT</w:t>
      </w:r>
    </w:p>
    <w:p w14:paraId="15653048" w14:textId="77777777" w:rsidR="009103DA" w:rsidRDefault="009103DA" w:rsidP="000267D7">
      <w:pPr>
        <w:pStyle w:val="PL"/>
        <w:rPr>
          <w:lang w:val="en-US"/>
        </w:rPr>
      </w:pPr>
      <w:r w:rsidRPr="00656E27">
        <w:rPr>
          <w:lang w:val="en-US"/>
        </w:rPr>
        <w:t>ALPHA</w:t>
      </w:r>
      <w:r w:rsidR="000267D7">
        <w:rPr>
          <w:lang w:val="en-US"/>
        </w:rPr>
        <w:tab/>
      </w:r>
      <w:r>
        <w:rPr>
          <w:lang w:val="en-US"/>
        </w:rPr>
        <w:tab/>
        <w:t>= %x41-5A / %x61-7A</w:t>
      </w:r>
      <w:r w:rsidR="000267D7">
        <w:rPr>
          <w:lang w:val="en-US"/>
        </w:rPr>
        <w:tab/>
      </w:r>
      <w:r>
        <w:rPr>
          <w:lang w:val="en-US"/>
        </w:rPr>
        <w:tab/>
      </w:r>
      <w:r w:rsidRPr="00656E27">
        <w:rPr>
          <w:lang w:val="en-US"/>
        </w:rPr>
        <w:t>; A-Z / a-z</w:t>
      </w:r>
    </w:p>
    <w:p w14:paraId="65FA03E2" w14:textId="77777777" w:rsidR="009103DA" w:rsidRPr="00CA10A0" w:rsidRDefault="009103DA" w:rsidP="009103DA">
      <w:pPr>
        <w:rPr>
          <w:lang w:val="en-US"/>
        </w:rPr>
      </w:pPr>
    </w:p>
    <w:p w14:paraId="4373EB1D" w14:textId="77777777" w:rsidR="009103DA" w:rsidRPr="00937728" w:rsidRDefault="009103DA" w:rsidP="009103DA">
      <w:pPr>
        <w:rPr>
          <w:lang w:val="en-US"/>
        </w:rPr>
      </w:pPr>
      <w:r w:rsidRPr="00937728">
        <w:rPr>
          <w:lang w:val="en-US"/>
        </w:rPr>
        <w:t xml:space="preserve">As an example, the NAPTR records associated to the Country </w:t>
      </w:r>
      <w:r>
        <w:rPr>
          <w:lang w:val="en-US"/>
        </w:rPr>
        <w:t xml:space="preserve">based Emergency Numbers </w:t>
      </w:r>
      <w:r w:rsidRPr="00937728">
        <w:rPr>
          <w:lang w:val="en-US"/>
        </w:rPr>
        <w:t>FQDN for MCC 345 are provisioned in the DNS as:</w:t>
      </w:r>
    </w:p>
    <w:p w14:paraId="510F9498" w14:textId="77777777" w:rsidR="009103DA" w:rsidRPr="00937728" w:rsidRDefault="009103DA" w:rsidP="001C6A25">
      <w:pPr>
        <w:pStyle w:val="PL"/>
        <w:rPr>
          <w:lang w:val="en-US"/>
        </w:rPr>
      </w:pPr>
      <w:r w:rsidRPr="001C6A25">
        <w:t>sos.en.epc.mcc345.visited-country.pub.3gppnetwork.org</w:t>
      </w:r>
    </w:p>
    <w:p w14:paraId="5DC47BFC" w14:textId="77777777" w:rsidR="009103DA" w:rsidRPr="00937728" w:rsidRDefault="009103DA" w:rsidP="001C6A25">
      <w:pPr>
        <w:pStyle w:val="PL"/>
        <w:rPr>
          <w:lang w:val="en-US"/>
        </w:rPr>
      </w:pPr>
      <w:r w:rsidRPr="001C6A25">
        <w:t>;</w:t>
      </w:r>
      <w:r w:rsidRPr="001C6A25">
        <w:tab/>
        <w:t>IN NAPTR</w:t>
      </w:r>
      <w:r w:rsidRPr="001C6A25">
        <w:tab/>
        <w:t>order</w:t>
      </w:r>
      <w:r w:rsidRPr="001C6A25">
        <w:tab/>
        <w:t>pref.</w:t>
      </w:r>
      <w:r w:rsidRPr="001C6A25">
        <w:tab/>
        <w:t>flag</w:t>
      </w:r>
      <w:r w:rsidRPr="001C6A25">
        <w:tab/>
        <w:t>service</w:t>
      </w:r>
      <w:r w:rsidRPr="001C6A25">
        <w:tab/>
        <w:t>regexp</w:t>
      </w:r>
      <w:r w:rsidRPr="001C6A25">
        <w:tab/>
        <w:t>replacement</w:t>
      </w:r>
    </w:p>
    <w:p w14:paraId="55D55A8C" w14:textId="77777777" w:rsidR="009103DA" w:rsidRPr="004D4863" w:rsidRDefault="009103DA" w:rsidP="001C6A25">
      <w:pPr>
        <w:pStyle w:val="PL"/>
        <w:rPr>
          <w:lang w:val="en-US"/>
        </w:rPr>
      </w:pPr>
      <w:r w:rsidRPr="001C6A25">
        <w:tab/>
        <w:t>IN NAPTR</w:t>
      </w:r>
      <w:r w:rsidRPr="001C6A25">
        <w:tab/>
        <w:t>100</w:t>
      </w:r>
      <w:r w:rsidRPr="001C6A25">
        <w:tab/>
        <w:t>999</w:t>
      </w:r>
      <w:r w:rsidRPr="001C6A25">
        <w:tab/>
        <w:t>""</w:t>
      </w:r>
      <w:r w:rsidR="000267D7" w:rsidRPr="001C6A25">
        <w:tab/>
      </w:r>
      <w:r w:rsidRPr="001C6A25">
        <w:t>""</w:t>
      </w:r>
      <w:r w:rsidRPr="001C6A25">
        <w:tab/>
        <w:t>sos.ambulance.15.sos.en.epc.mcc345.visited-country.pub.3gppnetwork.org</w:t>
      </w:r>
    </w:p>
    <w:p w14:paraId="74FF8B31" w14:textId="77777777" w:rsidR="009103DA" w:rsidRPr="00937728" w:rsidRDefault="009103DA" w:rsidP="001C6A25">
      <w:pPr>
        <w:pStyle w:val="PL"/>
        <w:rPr>
          <w:lang w:val="en-US"/>
        </w:rPr>
      </w:pPr>
      <w:r w:rsidRPr="001C6A25">
        <w:tab/>
        <w:t>IN NAPTR</w:t>
      </w:r>
      <w:r w:rsidRPr="001C6A25">
        <w:tab/>
        <w:t>100</w:t>
      </w:r>
      <w:r w:rsidRPr="001C6A25">
        <w:tab/>
        <w:t>999</w:t>
      </w:r>
      <w:r w:rsidRPr="001C6A25">
        <w:tab/>
        <w:t>""</w:t>
      </w:r>
      <w:r w:rsidR="000267D7" w:rsidRPr="001C6A25">
        <w:tab/>
      </w:r>
      <w:r w:rsidRPr="001C6A25">
        <w:t>""</w:t>
      </w:r>
      <w:r w:rsidRPr="001C6A25">
        <w:tab/>
        <w:t>sos.police.17.sos.en.epc.mcc345.visited-country.pub.3gppnetwork.org</w:t>
      </w:r>
    </w:p>
    <w:p w14:paraId="0A8BCAF1" w14:textId="77777777" w:rsidR="009103DA" w:rsidRDefault="009103DA" w:rsidP="001C6A25">
      <w:pPr>
        <w:pStyle w:val="PL"/>
        <w:rPr>
          <w:lang w:val="en-US"/>
        </w:rPr>
      </w:pPr>
      <w:r w:rsidRPr="001C6A25">
        <w:tab/>
        <w:t>IN NAPTR</w:t>
      </w:r>
      <w:r w:rsidRPr="001C6A25">
        <w:tab/>
        <w:t>100</w:t>
      </w:r>
      <w:r w:rsidRPr="001C6A25">
        <w:tab/>
        <w:t>999</w:t>
      </w:r>
      <w:r w:rsidRPr="001C6A25">
        <w:tab/>
        <w:t>""</w:t>
      </w:r>
      <w:r w:rsidR="000267D7" w:rsidRPr="001C6A25">
        <w:tab/>
      </w:r>
      <w:r w:rsidRPr="001C6A25">
        <w:t>""</w:t>
      </w:r>
      <w:r w:rsidRPr="001C6A25">
        <w:tab/>
        <w:t>sos.fire.18.sos.en.epc.mcc345.visited-country.pub.3gppnetwork.org</w:t>
      </w:r>
    </w:p>
    <w:p w14:paraId="2FF54802" w14:textId="77777777" w:rsidR="009103DA" w:rsidRPr="008E3B2D" w:rsidRDefault="009103DA" w:rsidP="001C6A25">
      <w:pPr>
        <w:pStyle w:val="PL"/>
        <w:rPr>
          <w:lang w:val="en-US"/>
        </w:rPr>
      </w:pPr>
      <w:r>
        <w:rPr>
          <w:lang w:val="en-US"/>
        </w:rPr>
        <w:tab/>
      </w:r>
      <w:r w:rsidRPr="00937728">
        <w:rPr>
          <w:lang w:val="en-US"/>
        </w:rPr>
        <w:t>IN NAPTR</w:t>
      </w:r>
      <w:r w:rsidRPr="00937728">
        <w:rPr>
          <w:lang w:val="en-US"/>
        </w:rPr>
        <w:tab/>
        <w:t>100</w:t>
      </w:r>
      <w:r>
        <w:rPr>
          <w:lang w:val="en-US"/>
        </w:rPr>
        <w:tab/>
      </w:r>
      <w:r w:rsidRPr="00937728">
        <w:rPr>
          <w:lang w:val="en-US"/>
        </w:rPr>
        <w:t>999</w:t>
      </w:r>
      <w:r>
        <w:rPr>
          <w:lang w:val="en-US"/>
        </w:rPr>
        <w:tab/>
      </w:r>
      <w:r w:rsidRPr="00937728">
        <w:rPr>
          <w:lang w:val="en-US"/>
        </w:rPr>
        <w:t>""</w:t>
      </w:r>
      <w:r w:rsidR="000267D7">
        <w:rPr>
          <w:lang w:val="en-US"/>
        </w:rPr>
        <w:tab/>
      </w:r>
      <w:r w:rsidRPr="00937728">
        <w:rPr>
          <w:lang w:val="en-US"/>
        </w:rPr>
        <w:t>"</w:t>
      </w:r>
      <w:r>
        <w:rPr>
          <w:lang w:val="en-US"/>
        </w:rPr>
        <w:t>"</w:t>
      </w:r>
      <w:r>
        <w:rPr>
          <w:lang w:val="en-US"/>
        </w:rPr>
        <w:tab/>
        <w:t>sos.marine.196.sos.en.</w:t>
      </w:r>
      <w:r w:rsidRPr="00937728">
        <w:rPr>
          <w:lang w:val="en-US"/>
        </w:rPr>
        <w:t>epc.mcc345.visited-country.pub.3gppnetwork.org</w:t>
      </w:r>
    </w:p>
    <w:p w14:paraId="6FD84100" w14:textId="77777777" w:rsidR="009103DA" w:rsidRDefault="009103DA" w:rsidP="00824413">
      <w:pPr>
        <w:pStyle w:val="Heading4"/>
        <w:rPr>
          <w:lang w:eastAsia="zh-CN"/>
        </w:rPr>
      </w:pPr>
      <w:bookmarkStart w:id="2610" w:name="_Toc19695452"/>
      <w:bookmarkStart w:id="2611" w:name="_Toc27225519"/>
      <w:bookmarkStart w:id="2612" w:name="_Toc36112377"/>
      <w:bookmarkStart w:id="2613" w:name="_Toc36112780"/>
      <w:bookmarkStart w:id="2614" w:name="_Toc44854339"/>
      <w:bookmarkStart w:id="2615" w:name="_Toc51839732"/>
      <w:bookmarkStart w:id="2616" w:name="_Toc57880324"/>
      <w:bookmarkStart w:id="2617" w:name="_Toc57880729"/>
      <w:bookmarkStart w:id="2618" w:name="_Toc57881134"/>
      <w:bookmarkStart w:id="2619" w:name="_Toc120005754"/>
      <w:bookmarkStart w:id="2620" w:name="_Toc136329336"/>
      <w:r>
        <w:t>19.4.2.</w:t>
      </w:r>
      <w:r>
        <w:rPr>
          <w:lang w:eastAsia="zh-CN"/>
        </w:rPr>
        <w:t>10</w:t>
      </w:r>
      <w:r>
        <w:tab/>
      </w:r>
      <w:r w:rsidRPr="00324921">
        <w:rPr>
          <w:lang w:eastAsia="zh-CN"/>
        </w:rPr>
        <w:t>Global</w:t>
      </w:r>
      <w:r>
        <w:t xml:space="preserve"> </w:t>
      </w:r>
      <w:r>
        <w:rPr>
          <w:rFonts w:hint="eastAsia"/>
          <w:lang w:eastAsia="zh-CN"/>
        </w:rPr>
        <w:t>eNodeB</w:t>
      </w:r>
      <w:r>
        <w:t>-ID for eNodeB</w:t>
      </w:r>
      <w:bookmarkEnd w:id="2610"/>
      <w:bookmarkEnd w:id="2611"/>
      <w:bookmarkEnd w:id="2612"/>
      <w:bookmarkEnd w:id="2613"/>
      <w:bookmarkEnd w:id="2614"/>
      <w:bookmarkEnd w:id="2615"/>
      <w:bookmarkEnd w:id="2616"/>
      <w:bookmarkEnd w:id="2617"/>
      <w:bookmarkEnd w:id="2618"/>
      <w:bookmarkEnd w:id="2619"/>
      <w:bookmarkEnd w:id="2620"/>
    </w:p>
    <w:p w14:paraId="564299C1" w14:textId="78AB9817" w:rsidR="009103DA" w:rsidRDefault="009103DA" w:rsidP="009103DA">
      <w:pPr>
        <w:rPr>
          <w:lang w:eastAsia="zh-CN"/>
        </w:rPr>
      </w:pPr>
      <w:r w:rsidRPr="0036522D">
        <w:rPr>
          <w:lang w:eastAsia="zh-CN"/>
        </w:rPr>
        <w:t xml:space="preserve">The </w:t>
      </w:r>
      <w:r w:rsidRPr="00324921">
        <w:rPr>
          <w:lang w:eastAsia="zh-CN"/>
        </w:rPr>
        <w:t>Global</w:t>
      </w:r>
      <w:r>
        <w:rPr>
          <w:rFonts w:hint="eastAsia"/>
          <w:lang w:eastAsia="zh-CN"/>
        </w:rPr>
        <w:t xml:space="preserve"> eNodeB-ID</w:t>
      </w:r>
      <w:r>
        <w:rPr>
          <w:lang w:eastAsia="zh-CN"/>
        </w:rPr>
        <w:t xml:space="preserve"> </w:t>
      </w:r>
      <w:r>
        <w:rPr>
          <w:rFonts w:hint="eastAsia"/>
          <w:lang w:eastAsia="zh-CN"/>
        </w:rPr>
        <w:t>is</w:t>
      </w:r>
      <w:r w:rsidRPr="00E6429E">
        <w:rPr>
          <w:lang w:eastAsia="zh-CN"/>
        </w:rPr>
        <w:t xml:space="preserve"> used to identify eN</w:t>
      </w:r>
      <w:r>
        <w:rPr>
          <w:rFonts w:hint="eastAsia"/>
          <w:lang w:eastAsia="zh-CN"/>
        </w:rPr>
        <w:t>ode</w:t>
      </w:r>
      <w:r w:rsidRPr="00E6429E">
        <w:rPr>
          <w:lang w:eastAsia="zh-CN"/>
        </w:rPr>
        <w:t>Bs globally</w:t>
      </w:r>
      <w:r>
        <w:rPr>
          <w:rFonts w:hint="eastAsia"/>
          <w:lang w:eastAsia="zh-CN"/>
        </w:rPr>
        <w:t xml:space="preserve"> which is composed of the </w:t>
      </w:r>
      <w:r>
        <w:rPr>
          <w:lang w:eastAsia="zh-CN"/>
        </w:rPr>
        <w:t>concatenation</w:t>
      </w:r>
      <w:r>
        <w:rPr>
          <w:rFonts w:hint="eastAsia"/>
          <w:lang w:eastAsia="zh-CN"/>
        </w:rPr>
        <w:t xml:space="preserve"> of MCC, MNC and the eNodeBID</w:t>
      </w:r>
      <w:r w:rsidRPr="0036522D">
        <w:rPr>
          <w:lang w:eastAsia="zh-CN"/>
        </w:rPr>
        <w:t>.</w:t>
      </w:r>
      <w:r w:rsidRPr="00753E41">
        <w:rPr>
          <w:lang w:eastAsia="zh-CN"/>
        </w:rPr>
        <w:t xml:space="preserve"> </w:t>
      </w:r>
      <w:r w:rsidRPr="00324921">
        <w:rPr>
          <w:lang w:eastAsia="zh-CN"/>
        </w:rPr>
        <w:t>The MCC and MNC are the same as included in the E-UTRAN Cell Global Identifier (ECGI)</w:t>
      </w:r>
      <w:r>
        <w:rPr>
          <w:rFonts w:hint="eastAsia"/>
          <w:lang w:eastAsia="zh-CN"/>
        </w:rPr>
        <w:t xml:space="preserve"> (see </w:t>
      </w:r>
      <w:r w:rsidR="00D60F0F">
        <w:rPr>
          <w:rFonts w:hint="eastAsia"/>
          <w:lang w:eastAsia="zh-CN"/>
        </w:rPr>
        <w:t>clause</w:t>
      </w:r>
      <w:r w:rsidR="00D60F0F">
        <w:rPr>
          <w:lang w:eastAsia="zh-CN"/>
        </w:rPr>
        <w:t> </w:t>
      </w:r>
      <w:r w:rsidR="00D60F0F">
        <w:rPr>
          <w:rFonts w:hint="eastAsia"/>
          <w:lang w:eastAsia="zh-CN"/>
        </w:rPr>
        <w:t>1</w:t>
      </w:r>
      <w:r>
        <w:rPr>
          <w:rFonts w:hint="eastAsia"/>
          <w:lang w:eastAsia="zh-CN"/>
        </w:rPr>
        <w:t>9.6)</w:t>
      </w:r>
      <w:r w:rsidRPr="00324921">
        <w:rPr>
          <w:lang w:eastAsia="zh-CN"/>
        </w:rPr>
        <w:t>.</w:t>
      </w:r>
    </w:p>
    <w:p w14:paraId="54116B96" w14:textId="1AEB2F78" w:rsidR="009103DA" w:rsidRDefault="009103DA" w:rsidP="009103DA">
      <w:r>
        <w:t>A subdomain name shall be derived from the MNC and MCC by adding the label "</w:t>
      </w:r>
      <w:r>
        <w:rPr>
          <w:rFonts w:hint="eastAsia"/>
          <w:lang w:eastAsia="zh-CN"/>
        </w:rPr>
        <w:t>enb</w:t>
      </w:r>
      <w:r>
        <w:t xml:space="preserve">" to the beginning of the Home Network Realm/Domain (see </w:t>
      </w:r>
      <w:r w:rsidR="00D60F0F">
        <w:t>clause 1</w:t>
      </w:r>
      <w:r>
        <w:t>9.2).</w:t>
      </w:r>
    </w:p>
    <w:p w14:paraId="3B59379A" w14:textId="77777777" w:rsidR="009103DA" w:rsidRDefault="009103DA" w:rsidP="009103DA">
      <w:r>
        <w:t xml:space="preserve">The </w:t>
      </w:r>
      <w:r w:rsidRPr="00324921">
        <w:rPr>
          <w:lang w:eastAsia="zh-CN"/>
        </w:rPr>
        <w:t>Global</w:t>
      </w:r>
      <w:r>
        <w:rPr>
          <w:rFonts w:hint="eastAsia"/>
          <w:lang w:eastAsia="zh-CN"/>
        </w:rPr>
        <w:t xml:space="preserve"> eNodeB-ID</w:t>
      </w:r>
      <w:r>
        <w:t xml:space="preserve"> FQDN shall be constructed as:</w:t>
      </w:r>
    </w:p>
    <w:p w14:paraId="68B6EE2D" w14:textId="77777777" w:rsidR="009103DA" w:rsidRDefault="009103DA" w:rsidP="009103DA">
      <w:pPr>
        <w:pStyle w:val="B1"/>
      </w:pPr>
      <w:r>
        <w:rPr>
          <w:rFonts w:hint="eastAsia"/>
          <w:lang w:eastAsia="zh-CN"/>
        </w:rPr>
        <w:t>enb</w:t>
      </w:r>
      <w:r>
        <w:t>&lt;</w:t>
      </w:r>
      <w:r>
        <w:rPr>
          <w:rFonts w:hint="eastAsia"/>
          <w:lang w:eastAsia="zh-CN"/>
        </w:rPr>
        <w:t>eNodeB-ID</w:t>
      </w:r>
      <w:r>
        <w:t>&gt;.</w:t>
      </w:r>
      <w:r>
        <w:rPr>
          <w:rFonts w:hint="eastAsia"/>
          <w:lang w:eastAsia="zh-CN"/>
        </w:rPr>
        <w:t>enb</w:t>
      </w:r>
      <w:r>
        <w:t>.epc.mnc&lt;MNC&gt;.mcc&lt;MCC&gt;.3gppnetwork.org</w:t>
      </w:r>
    </w:p>
    <w:p w14:paraId="4CDC2F61" w14:textId="77777777" w:rsidR="009103DA" w:rsidRDefault="009103DA" w:rsidP="009103DA">
      <w:r>
        <w:rPr>
          <w:rFonts w:hint="eastAsia"/>
          <w:lang w:eastAsia="zh-CN"/>
        </w:rPr>
        <w:t xml:space="preserve">The </w:t>
      </w:r>
      <w:r>
        <w:t>&lt;</w:t>
      </w:r>
      <w:r>
        <w:rPr>
          <w:rFonts w:hint="eastAsia"/>
          <w:lang w:eastAsia="zh-CN"/>
        </w:rPr>
        <w:t>eNodeB-ID</w:t>
      </w:r>
      <w:r>
        <w:t xml:space="preserve">&gt; </w:t>
      </w:r>
      <w:r>
        <w:rPr>
          <w:rFonts w:hint="eastAsia"/>
          <w:lang w:eastAsia="zh-CN"/>
        </w:rPr>
        <w:t>shall</w:t>
      </w:r>
      <w:r>
        <w:t xml:space="preserve"> be coded using a full hexadecimal representation.</w:t>
      </w:r>
      <w:r>
        <w:rPr>
          <w:rFonts w:hint="eastAsia"/>
          <w:lang w:eastAsia="zh-CN"/>
        </w:rPr>
        <w:t xml:space="preserve"> </w:t>
      </w:r>
      <w:r w:rsidRPr="00245132">
        <w:t>If there are less than 4 significant digits in &lt;</w:t>
      </w:r>
      <w:r w:rsidRPr="008347F4">
        <w:rPr>
          <w:rFonts w:hint="eastAsia"/>
          <w:lang w:eastAsia="zh-CN"/>
        </w:rPr>
        <w:t xml:space="preserve"> </w:t>
      </w:r>
      <w:r>
        <w:rPr>
          <w:rFonts w:hint="eastAsia"/>
          <w:lang w:eastAsia="zh-CN"/>
        </w:rPr>
        <w:t>eNodeB-ID</w:t>
      </w:r>
      <w:r w:rsidRPr="00245132">
        <w:t xml:space="preserve">&gt;, </w:t>
      </w:r>
      <w:r w:rsidRPr="00B6531F">
        <w:rPr>
          <w:lang w:eastAsia="zh-CN"/>
        </w:rPr>
        <w:t>"0" digit(s) shall be inserted</w:t>
      </w:r>
      <w:r w:rsidRPr="00245132">
        <w:t xml:space="preserve"> at the left side to fill the 4 digit coding.</w:t>
      </w:r>
    </w:p>
    <w:p w14:paraId="36127FD2" w14:textId="77777777" w:rsidR="009103DA" w:rsidRDefault="009103DA" w:rsidP="00BB7F6A">
      <w:pPr>
        <w:pStyle w:val="Heading4"/>
      </w:pPr>
      <w:bookmarkStart w:id="2621" w:name="_Toc19695453"/>
      <w:bookmarkStart w:id="2622" w:name="_Toc27225520"/>
      <w:bookmarkStart w:id="2623" w:name="_Toc36112378"/>
      <w:bookmarkStart w:id="2624" w:name="_Toc36112781"/>
      <w:bookmarkStart w:id="2625" w:name="_Toc44854340"/>
      <w:bookmarkStart w:id="2626" w:name="_Toc51839733"/>
      <w:bookmarkStart w:id="2627" w:name="_Toc57880325"/>
      <w:bookmarkStart w:id="2628" w:name="_Toc57880730"/>
      <w:bookmarkStart w:id="2629" w:name="_Toc57881135"/>
      <w:bookmarkStart w:id="2630" w:name="_Toc120005755"/>
      <w:bookmarkStart w:id="2631" w:name="_Toc136329337"/>
      <w:r>
        <w:t>19.4.2.11</w:t>
      </w:r>
      <w:r>
        <w:tab/>
        <w:t>Local Home Network identifier</w:t>
      </w:r>
      <w:bookmarkEnd w:id="2621"/>
      <w:bookmarkEnd w:id="2622"/>
      <w:bookmarkEnd w:id="2623"/>
      <w:bookmarkEnd w:id="2624"/>
      <w:bookmarkEnd w:id="2625"/>
      <w:bookmarkEnd w:id="2626"/>
      <w:bookmarkEnd w:id="2627"/>
      <w:bookmarkEnd w:id="2628"/>
      <w:bookmarkEnd w:id="2629"/>
      <w:bookmarkEnd w:id="2630"/>
      <w:bookmarkEnd w:id="2631"/>
    </w:p>
    <w:p w14:paraId="7EBE5E1F" w14:textId="0C19DAE2" w:rsidR="009103DA" w:rsidRDefault="009103DA" w:rsidP="009103DA">
      <w:pPr>
        <w:rPr>
          <w:lang w:eastAsia="zh-CN"/>
        </w:rPr>
      </w:pPr>
      <w:r w:rsidRPr="0036522D">
        <w:rPr>
          <w:lang w:eastAsia="zh-CN"/>
        </w:rPr>
        <w:t xml:space="preserve">The </w:t>
      </w:r>
      <w:r>
        <w:rPr>
          <w:lang w:eastAsia="zh-CN"/>
        </w:rPr>
        <w:t>Local Home Network identifier uniquely identifies</w:t>
      </w:r>
      <w:r w:rsidRPr="005415E1">
        <w:rPr>
          <w:lang w:eastAsia="zh-CN"/>
        </w:rPr>
        <w:t xml:space="preserve"> </w:t>
      </w:r>
      <w:r>
        <w:rPr>
          <w:lang w:eastAsia="zh-CN"/>
        </w:rPr>
        <w:t xml:space="preserve">a local home network. For the definition of a local home network see </w:t>
      </w:r>
      <w:r w:rsidR="004E20DA">
        <w:rPr>
          <w:lang w:eastAsia="zh-CN"/>
        </w:rPr>
        <w:t>3GPP TS</w:t>
      </w:r>
      <w:r w:rsidR="00D60F0F">
        <w:rPr>
          <w:lang w:eastAsia="zh-CN"/>
        </w:rPr>
        <w:t> 2</w:t>
      </w:r>
      <w:r>
        <w:rPr>
          <w:lang w:eastAsia="zh-CN"/>
        </w:rPr>
        <w:t>3.060</w:t>
      </w:r>
      <w:r w:rsidR="00D60F0F">
        <w:rPr>
          <w:lang w:eastAsia="zh-CN"/>
        </w:rPr>
        <w:t> [</w:t>
      </w:r>
      <w:r>
        <w:rPr>
          <w:lang w:eastAsia="zh-CN"/>
        </w:rPr>
        <w:t xml:space="preserve">3] and </w:t>
      </w:r>
      <w:r w:rsidR="004E20DA">
        <w:rPr>
          <w:lang w:eastAsia="zh-CN"/>
        </w:rPr>
        <w:t>3GPP TS</w:t>
      </w:r>
      <w:r w:rsidR="00D60F0F">
        <w:rPr>
          <w:lang w:eastAsia="zh-CN"/>
        </w:rPr>
        <w:t> 2</w:t>
      </w:r>
      <w:r>
        <w:rPr>
          <w:lang w:eastAsia="zh-CN"/>
        </w:rPr>
        <w:t>3.401</w:t>
      </w:r>
      <w:r w:rsidR="00D60F0F">
        <w:rPr>
          <w:lang w:eastAsia="zh-CN"/>
        </w:rPr>
        <w:t> [</w:t>
      </w:r>
      <w:r>
        <w:rPr>
          <w:lang w:eastAsia="zh-CN"/>
        </w:rPr>
        <w:t>72].</w:t>
      </w:r>
    </w:p>
    <w:p w14:paraId="682DCC5C" w14:textId="18234DC0" w:rsidR="009103DA" w:rsidRDefault="009103DA" w:rsidP="009103DA">
      <w:r>
        <w:t>A subdomain name shall be derived from the MNC and MCC from the visited network by adding the label "</w:t>
      </w:r>
      <w:r>
        <w:rPr>
          <w:lang w:eastAsia="zh-CN"/>
        </w:rPr>
        <w:t>lhn</w:t>
      </w:r>
      <w:r>
        <w:t xml:space="preserve">" to the beginning of the Home Network Realm/Domain (see </w:t>
      </w:r>
      <w:r w:rsidR="00D60F0F">
        <w:t>clause 1</w:t>
      </w:r>
      <w:r>
        <w:t>9.2).</w:t>
      </w:r>
    </w:p>
    <w:p w14:paraId="4005E46D" w14:textId="77777777" w:rsidR="009103DA" w:rsidRDefault="009103DA" w:rsidP="009103DA">
      <w:r>
        <w:t xml:space="preserve">The </w:t>
      </w:r>
      <w:r>
        <w:rPr>
          <w:lang w:eastAsia="zh-CN"/>
        </w:rPr>
        <w:t>Local Home Network</w:t>
      </w:r>
      <w:r>
        <w:rPr>
          <w:rFonts w:hint="eastAsia"/>
          <w:lang w:eastAsia="zh-CN"/>
        </w:rPr>
        <w:t>-ID</w:t>
      </w:r>
      <w:r>
        <w:t xml:space="preserve"> FQDN shall be constructed as:</w:t>
      </w:r>
    </w:p>
    <w:p w14:paraId="3D18FEDE" w14:textId="77777777" w:rsidR="009103DA" w:rsidRDefault="009103DA" w:rsidP="009103DA">
      <w:pPr>
        <w:pStyle w:val="B1"/>
      </w:pPr>
      <w:r>
        <w:t>lhn&lt;</w:t>
      </w:r>
      <w:r w:rsidRPr="00B54341">
        <w:rPr>
          <w:rFonts w:hint="eastAsia"/>
          <w:lang w:eastAsia="zh-CN"/>
        </w:rPr>
        <w:t xml:space="preserve"> </w:t>
      </w:r>
      <w:r>
        <w:rPr>
          <w:lang w:eastAsia="zh-CN"/>
        </w:rPr>
        <w:t>LHN</w:t>
      </w:r>
      <w:r>
        <w:t xml:space="preserve"> name &gt;.lhn.epc.mnc&lt;MNC&gt;.mcc&lt;MCC&gt;.3gppnetwork.org</w:t>
      </w:r>
    </w:p>
    <w:p w14:paraId="02F65941" w14:textId="11668FD1" w:rsidR="009103DA" w:rsidRDefault="009103DA" w:rsidP="009103DA">
      <w:pPr>
        <w:rPr>
          <w:lang w:eastAsia="zh-CN"/>
        </w:rPr>
      </w:pPr>
      <w:r>
        <w:rPr>
          <w:rFonts w:hint="eastAsia"/>
          <w:lang w:eastAsia="zh-CN"/>
        </w:rPr>
        <w:t xml:space="preserve">The </w:t>
      </w:r>
      <w:r>
        <w:t>&lt;</w:t>
      </w:r>
      <w:r>
        <w:rPr>
          <w:lang w:eastAsia="zh-CN"/>
        </w:rPr>
        <w:t>LHN</w:t>
      </w:r>
      <w:r>
        <w:rPr>
          <w:rFonts w:hint="eastAsia"/>
          <w:lang w:eastAsia="zh-CN"/>
        </w:rPr>
        <w:t>-</w:t>
      </w:r>
      <w:r>
        <w:rPr>
          <w:lang w:eastAsia="zh-CN"/>
        </w:rPr>
        <w:t>name</w:t>
      </w:r>
      <w:r>
        <w:t>&gt;</w:t>
      </w:r>
      <w:r>
        <w:rPr>
          <w:rFonts w:hint="eastAsia"/>
          <w:lang w:eastAsia="zh-CN"/>
        </w:rPr>
        <w:t xml:space="preserve"> </w:t>
      </w:r>
      <w:r>
        <w:rPr>
          <w:lang w:eastAsia="zh-CN"/>
        </w:rPr>
        <w:t>length</w:t>
      </w:r>
      <w:r>
        <w:rPr>
          <w:rFonts w:hint="eastAsia"/>
          <w:lang w:eastAsia="zh-CN"/>
        </w:rPr>
        <w:t xml:space="preserve"> </w:t>
      </w:r>
      <w:r>
        <w:rPr>
          <w:lang w:eastAsia="zh-CN"/>
        </w:rPr>
        <w:t>and content is an operator choice. T</w:t>
      </w:r>
      <w:r w:rsidRPr="00DA1573">
        <w:rPr>
          <w:lang w:eastAsia="zh-CN"/>
        </w:rPr>
        <w:t xml:space="preserve">he labels </w:t>
      </w:r>
      <w:r>
        <w:rPr>
          <w:lang w:eastAsia="zh-CN"/>
        </w:rPr>
        <w:t>shall</w:t>
      </w:r>
      <w:r w:rsidRPr="00DA1573">
        <w:rPr>
          <w:lang w:eastAsia="zh-CN"/>
        </w:rPr>
        <w:t xml:space="preserve"> follow the rules </w:t>
      </w:r>
      <w:r>
        <w:rPr>
          <w:lang w:eastAsia="zh-CN"/>
        </w:rPr>
        <w:t xml:space="preserve">specified in </w:t>
      </w:r>
      <w:r w:rsidR="00D60F0F">
        <w:rPr>
          <w:lang w:eastAsia="zh-CN"/>
        </w:rPr>
        <w:t>clause 1</w:t>
      </w:r>
      <w:r>
        <w:rPr>
          <w:lang w:eastAsia="zh-CN"/>
        </w:rPr>
        <w:t>9.4.2.1.</w:t>
      </w:r>
    </w:p>
    <w:p w14:paraId="3FCAB47B" w14:textId="77777777" w:rsidR="001450B1" w:rsidRDefault="001450B1" w:rsidP="00BB7F6A">
      <w:pPr>
        <w:pStyle w:val="Heading4"/>
      </w:pPr>
      <w:bookmarkStart w:id="2632" w:name="_Toc36112379"/>
      <w:bookmarkStart w:id="2633" w:name="_Toc36112782"/>
      <w:bookmarkStart w:id="2634" w:name="_Toc44854341"/>
      <w:bookmarkStart w:id="2635" w:name="_Toc51839734"/>
      <w:bookmarkStart w:id="2636" w:name="_Toc57880326"/>
      <w:bookmarkStart w:id="2637" w:name="_Toc57880731"/>
      <w:bookmarkStart w:id="2638" w:name="_Toc57881136"/>
      <w:bookmarkStart w:id="2639" w:name="_Toc120005756"/>
      <w:bookmarkStart w:id="2640" w:name="_Toc136329338"/>
      <w:r>
        <w:lastRenderedPageBreak/>
        <w:t>19.4.</w:t>
      </w:r>
      <w:r w:rsidRPr="00F15E06">
        <w:t>2.12</w:t>
      </w:r>
      <w:r>
        <w:tab/>
        <w:t>UCMF</w:t>
      </w:r>
      <w:bookmarkEnd w:id="2632"/>
      <w:bookmarkEnd w:id="2633"/>
      <w:bookmarkEnd w:id="2634"/>
      <w:bookmarkEnd w:id="2635"/>
      <w:bookmarkEnd w:id="2636"/>
      <w:bookmarkEnd w:id="2637"/>
      <w:bookmarkEnd w:id="2638"/>
      <w:bookmarkEnd w:id="2639"/>
      <w:bookmarkEnd w:id="2640"/>
    </w:p>
    <w:p w14:paraId="5E7AB06B" w14:textId="77777777" w:rsidR="001450B1" w:rsidRDefault="001450B1" w:rsidP="001450B1">
      <w:r>
        <w:t>The UCMF FQDN shall be constructed as:</w:t>
      </w:r>
    </w:p>
    <w:p w14:paraId="23CEF2A2" w14:textId="77777777" w:rsidR="001450B1" w:rsidRDefault="001450B1" w:rsidP="001450B1">
      <w:pPr>
        <w:pStyle w:val="B1"/>
      </w:pPr>
      <w:r>
        <w:t>ucmf.epc.mnc&lt;MNC&gt;.mcc&lt;MCC&gt;.3gppnetwork.org</w:t>
      </w:r>
    </w:p>
    <w:p w14:paraId="553EEAB2" w14:textId="77777777" w:rsidR="001450B1" w:rsidRDefault="001450B1" w:rsidP="009103DA">
      <w:r>
        <w:t>Where &lt;mcc&gt; and &lt;mnc&gt; are taken from the serving network identity.</w:t>
      </w:r>
    </w:p>
    <w:p w14:paraId="69BE9131" w14:textId="77777777" w:rsidR="00F15E06" w:rsidRDefault="00F15E06" w:rsidP="00BB7F6A">
      <w:pPr>
        <w:pStyle w:val="Heading4"/>
      </w:pPr>
      <w:bookmarkStart w:id="2641" w:name="_Toc57881137"/>
      <w:bookmarkStart w:id="2642" w:name="_Toc120005757"/>
      <w:bookmarkStart w:id="2643" w:name="_Toc136329339"/>
      <w:r>
        <w:rPr>
          <w:lang w:eastAsia="zh-CN"/>
        </w:rPr>
        <w:t>19.4.2.</w:t>
      </w:r>
      <w:r>
        <w:t>13</w:t>
      </w:r>
      <w:r>
        <w:tab/>
        <w:t>PGW Set FQDN</w:t>
      </w:r>
      <w:bookmarkEnd w:id="2641"/>
      <w:bookmarkEnd w:id="2642"/>
      <w:bookmarkEnd w:id="2643"/>
    </w:p>
    <w:p w14:paraId="4ED4FF88" w14:textId="77777777" w:rsidR="00F15E06" w:rsidRDefault="00F15E06" w:rsidP="00F15E06">
      <w:r>
        <w:t>A PGW Set Identifier is a globally unique identifier of a set of equivalent and interchangeable PGWs from a given network that provides distribution, redundancy and scalability.</w:t>
      </w:r>
    </w:p>
    <w:p w14:paraId="5C5BF279" w14:textId="77777777" w:rsidR="00F15E06" w:rsidRDefault="00F15E06" w:rsidP="00F15E06">
      <w:r>
        <w:t>A PGW Set Identifier shall be constructed from the MCC, MNC and a Set ID.</w:t>
      </w:r>
    </w:p>
    <w:p w14:paraId="4E7205A4" w14:textId="77777777" w:rsidR="00F15E06" w:rsidRDefault="00F15E06" w:rsidP="00F15E06">
      <w:r>
        <w:t>The PGW Set FQDN shall be constructed as follows:</w:t>
      </w:r>
    </w:p>
    <w:p w14:paraId="074F3DD2" w14:textId="77777777" w:rsidR="00F15E06" w:rsidRDefault="00F15E06" w:rsidP="00F15E06">
      <w:pPr>
        <w:pStyle w:val="B1"/>
      </w:pPr>
      <w:r>
        <w:t>set&lt;Set Id&gt;.pgwset.epc.mnc&lt;MNC&gt;.mcc&lt;MCC&gt;.3gppnetwork.org</w:t>
      </w:r>
    </w:p>
    <w:p w14:paraId="06036195" w14:textId="77777777" w:rsidR="00F15E06" w:rsidRDefault="00F15E06" w:rsidP="00F15E06">
      <w:r>
        <w:t>where</w:t>
      </w:r>
    </w:p>
    <w:p w14:paraId="4AC33EC3" w14:textId="77777777" w:rsidR="00F15E06" w:rsidRDefault="00F15E06" w:rsidP="00F15E06">
      <w:pPr>
        <w:pStyle w:val="B1"/>
      </w:pPr>
      <w:r>
        <w:t>-</w:t>
      </w:r>
      <w:r>
        <w:tab/>
        <w:t>&lt;MNC&gt; = 3 digits</w:t>
      </w:r>
    </w:p>
    <w:p w14:paraId="3F4B8A11" w14:textId="77777777" w:rsidR="00F15E06" w:rsidRDefault="00F15E06" w:rsidP="00F15E06">
      <w:pPr>
        <w:pStyle w:val="B1"/>
      </w:pPr>
      <w:r>
        <w:t>-</w:t>
      </w:r>
      <w:r>
        <w:tab/>
        <w:t>&lt;MCC&gt; = 3 digits</w:t>
      </w:r>
    </w:p>
    <w:p w14:paraId="4FFC961A" w14:textId="77777777" w:rsidR="00F15E06" w:rsidRDefault="00F15E06" w:rsidP="00F15E06">
      <w:pPr>
        <w:pStyle w:val="B1"/>
      </w:pPr>
      <w:r>
        <w:tab/>
        <w:t>If there are only 2 significant digits in the MNC, one "0" digit shall be inserted at the left side to fill the 3 digits coding of MNC in the PGW Set FQDN.</w:t>
      </w:r>
    </w:p>
    <w:p w14:paraId="491C4CD4" w14:textId="77777777" w:rsidR="00D60F0F" w:rsidRDefault="00F15E06" w:rsidP="00F15E06">
      <w:pPr>
        <w:pStyle w:val="B1"/>
      </w:pPr>
      <w:r>
        <w:t>-</w:t>
      </w:r>
      <w:r>
        <w:tab/>
        <w:t xml:space="preserve">&lt;Set Id&gt; is the string representing </w:t>
      </w:r>
      <w:r>
        <w:rPr>
          <w:noProof/>
        </w:rPr>
        <w:t xml:space="preserve">a PGW Set within the PLMN, chosen by the operator, that shall consist of </w:t>
      </w:r>
      <w:r>
        <w:t xml:space="preserve">alphabetic </w:t>
      </w:r>
      <w:r>
        <w:rPr>
          <w:noProof/>
        </w:rPr>
        <w:t xml:space="preserve">characters </w:t>
      </w:r>
      <w:r>
        <w:t xml:space="preserve">(A-Z and a-z), digits (0-9) and/or the hyphen (-) </w:t>
      </w:r>
      <w:r>
        <w:rPr>
          <w:noProof/>
        </w:rPr>
        <w:t>and that shall end w</w:t>
      </w:r>
      <w:r>
        <w:t xml:space="preserve">ith either an alphabetic character or a digit, where </w:t>
      </w:r>
      <w:r w:rsidRPr="00E076DF">
        <w:t xml:space="preserve">the case of alphabetic characters is not significant (i.e. two </w:t>
      </w:r>
      <w:r>
        <w:t>PGW</w:t>
      </w:r>
      <w:r w:rsidRPr="00E076DF">
        <w:t xml:space="preserve"> Set IDs with the same characters but using different lower and upper cases identify the same </w:t>
      </w:r>
      <w:r>
        <w:t>PGW</w:t>
      </w:r>
      <w:r w:rsidRPr="00E076DF">
        <w:t xml:space="preserve"> Set).</w:t>
      </w:r>
    </w:p>
    <w:p w14:paraId="1E380F76" w14:textId="5DBC4126" w:rsidR="00F15E06" w:rsidRDefault="00F15E06" w:rsidP="00F15E06">
      <w:pPr>
        <w:pStyle w:val="EX"/>
      </w:pPr>
      <w:r>
        <w:rPr>
          <w:lang w:eastAsia="zh-CN"/>
        </w:rPr>
        <w:t>EXAMPLE:</w:t>
      </w:r>
      <w:r>
        <w:rPr>
          <w:lang w:eastAsia="zh-CN"/>
        </w:rPr>
        <w:tab/>
        <w:t>"set12.</w:t>
      </w:r>
      <w:r>
        <w:t>pgwset.ep</w:t>
      </w:r>
      <w:r>
        <w:rPr>
          <w:snapToGrid w:val="0"/>
        </w:rPr>
        <w:t xml:space="preserve">c.mnc012.mcc345.3gppnetwork.org" (for the PGW set from MCC </w:t>
      </w:r>
      <w:r>
        <w:t>345, MNC 12 and Set ID "12")</w:t>
      </w:r>
    </w:p>
    <w:p w14:paraId="67B5E9CC" w14:textId="77777777" w:rsidR="009103DA" w:rsidRDefault="009103DA" w:rsidP="00BB7F6A">
      <w:pPr>
        <w:pStyle w:val="Heading3"/>
      </w:pPr>
      <w:bookmarkStart w:id="2644" w:name="_Toc19695454"/>
      <w:bookmarkStart w:id="2645" w:name="_Toc27225521"/>
      <w:bookmarkStart w:id="2646" w:name="_Toc36112380"/>
      <w:bookmarkStart w:id="2647" w:name="_Toc36112783"/>
      <w:bookmarkStart w:id="2648" w:name="_Toc44854342"/>
      <w:bookmarkStart w:id="2649" w:name="_Toc51839735"/>
      <w:bookmarkStart w:id="2650" w:name="_Toc57880327"/>
      <w:bookmarkStart w:id="2651" w:name="_Toc57880732"/>
      <w:bookmarkStart w:id="2652" w:name="_Toc57881138"/>
      <w:bookmarkStart w:id="2653" w:name="_Toc120005758"/>
      <w:bookmarkStart w:id="2654" w:name="_Toc136329340"/>
      <w:r>
        <w:t>19.4.3</w:t>
      </w:r>
      <w:r>
        <w:tab/>
        <w:t>Service and Protocol service names for 3GPP</w:t>
      </w:r>
      <w:bookmarkEnd w:id="2644"/>
      <w:bookmarkEnd w:id="2645"/>
      <w:bookmarkEnd w:id="2646"/>
      <w:bookmarkEnd w:id="2647"/>
      <w:bookmarkEnd w:id="2648"/>
      <w:bookmarkEnd w:id="2649"/>
      <w:bookmarkEnd w:id="2650"/>
      <w:bookmarkEnd w:id="2651"/>
      <w:bookmarkEnd w:id="2652"/>
      <w:bookmarkEnd w:id="2653"/>
      <w:bookmarkEnd w:id="2654"/>
    </w:p>
    <w:p w14:paraId="48D71F56" w14:textId="3CCF2059" w:rsidR="009103DA" w:rsidRDefault="009103DA" w:rsidP="009103DA">
      <w:r>
        <w:t xml:space="preserve">A list of standardized "service-parms" names is required to identify a "service" as defined in </w:t>
      </w:r>
      <w:r w:rsidR="00D60F0F">
        <w:t>clause 6</w:t>
      </w:r>
      <w:r>
        <w:t xml:space="preserve">.5 of </w:t>
      </w:r>
      <w:r w:rsidR="004E20DA">
        <w:t>IETF RFC </w:t>
      </w:r>
      <w:r>
        <w:t>3958</w:t>
      </w:r>
      <w:r w:rsidR="00D60F0F">
        <w:t> </w:t>
      </w:r>
      <w:r w:rsidR="00D60F0F" w:rsidRPr="009A0195">
        <w:t>[</w:t>
      </w:r>
      <w:r w:rsidRPr="009A0195">
        <w:t>74].</w:t>
      </w:r>
    </w:p>
    <w:p w14:paraId="7FD9F31D" w14:textId="2421D04A" w:rsidR="009103DA" w:rsidRDefault="009103DA" w:rsidP="009103DA">
      <w:r>
        <w:t xml:space="preserve">The following table defines the names to be used in the procedures specified in </w:t>
      </w:r>
      <w:r w:rsidR="004E20DA">
        <w:t>3GPP TS</w:t>
      </w:r>
      <w:r w:rsidR="00D60F0F">
        <w:t> 2</w:t>
      </w:r>
      <w:r>
        <w:t>9.303</w:t>
      </w:r>
      <w:r w:rsidR="00D60F0F">
        <w:t> </w:t>
      </w:r>
      <w:r w:rsidR="00D60F0F" w:rsidRPr="009A0195">
        <w:t>[</w:t>
      </w:r>
      <w:r w:rsidRPr="009A0195">
        <w:t>73]:</w:t>
      </w:r>
    </w:p>
    <w:p w14:paraId="6750ADAC" w14:textId="77777777" w:rsidR="009103DA" w:rsidRDefault="009103DA" w:rsidP="009103DA">
      <w:pPr>
        <w:pStyle w:val="TH"/>
      </w:pPr>
      <w:r>
        <w:lastRenderedPageBreak/>
        <w:t>Table 19.4.3.1: List of 'app-service' and 'app-protocol' names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85"/>
        <w:gridCol w:w="3285"/>
        <w:gridCol w:w="3285"/>
      </w:tblGrid>
      <w:tr w:rsidR="009103DA" w:rsidRPr="00B62E80" w14:paraId="4BB48DE9" w14:textId="77777777" w:rsidTr="00306CAB">
        <w:tc>
          <w:tcPr>
            <w:tcW w:w="3285" w:type="dxa"/>
            <w:shd w:val="clear" w:color="auto" w:fill="auto"/>
          </w:tcPr>
          <w:p w14:paraId="1D238F5B" w14:textId="77777777" w:rsidR="009103DA" w:rsidRPr="00247F3A" w:rsidRDefault="009103DA" w:rsidP="00306CAB">
            <w:pPr>
              <w:pStyle w:val="TH"/>
              <w:rPr>
                <w:rFonts w:eastAsia="SimSun"/>
              </w:rPr>
            </w:pPr>
            <w:r w:rsidRPr="00247F3A">
              <w:rPr>
                <w:rFonts w:eastAsia="SimSun"/>
              </w:rPr>
              <w:t>Description</w:t>
            </w:r>
          </w:p>
        </w:tc>
        <w:tc>
          <w:tcPr>
            <w:tcW w:w="3285" w:type="dxa"/>
            <w:shd w:val="clear" w:color="auto" w:fill="auto"/>
          </w:tcPr>
          <w:p w14:paraId="783F50CD" w14:textId="5C8A4119" w:rsidR="009103DA" w:rsidRPr="00247F3A" w:rsidRDefault="004E20DA" w:rsidP="00306CAB">
            <w:pPr>
              <w:pStyle w:val="TH"/>
              <w:rPr>
                <w:rFonts w:eastAsia="SimSun"/>
              </w:rPr>
            </w:pPr>
            <w:r>
              <w:rPr>
                <w:rFonts w:eastAsia="SimSun"/>
              </w:rPr>
              <w:t>IETF RFC </w:t>
            </w:r>
            <w:r w:rsidR="009103DA" w:rsidRPr="00247F3A">
              <w:rPr>
                <w:rFonts w:eastAsia="SimSun"/>
              </w:rPr>
              <w:t xml:space="preserve">3958 </w:t>
            </w:r>
            <w:r w:rsidR="009103DA">
              <w:rPr>
                <w:rFonts w:eastAsia="SimSun"/>
              </w:rPr>
              <w:t>clause</w:t>
            </w:r>
            <w:r w:rsidR="009103DA" w:rsidRPr="00247F3A">
              <w:rPr>
                <w:rFonts w:eastAsia="SimSun"/>
              </w:rPr>
              <w:t xml:space="preserve"> 6.5</w:t>
            </w:r>
            <w:r w:rsidR="009103DA" w:rsidRPr="00247F3A">
              <w:rPr>
                <w:rFonts w:eastAsia="SimSun"/>
              </w:rPr>
              <w:br/>
              <w:t xml:space="preserve"> 'app-service' name</w:t>
            </w:r>
          </w:p>
        </w:tc>
        <w:tc>
          <w:tcPr>
            <w:tcW w:w="3285" w:type="dxa"/>
            <w:shd w:val="clear" w:color="auto" w:fill="auto"/>
          </w:tcPr>
          <w:p w14:paraId="300BB1E6" w14:textId="24A6FE7D" w:rsidR="009103DA" w:rsidRPr="00247F3A" w:rsidRDefault="004E20DA" w:rsidP="00306CAB">
            <w:pPr>
              <w:pStyle w:val="TAH"/>
              <w:rPr>
                <w:rFonts w:eastAsia="SimSun"/>
              </w:rPr>
            </w:pPr>
            <w:r>
              <w:rPr>
                <w:rFonts w:eastAsia="SimSun"/>
              </w:rPr>
              <w:t>IETF RFC </w:t>
            </w:r>
            <w:r w:rsidR="009103DA" w:rsidRPr="00247F3A">
              <w:rPr>
                <w:rFonts w:eastAsia="SimSun"/>
              </w:rPr>
              <w:t xml:space="preserve">3958 </w:t>
            </w:r>
            <w:r w:rsidR="00D60F0F">
              <w:rPr>
                <w:rFonts w:eastAsia="SimSun"/>
              </w:rPr>
              <w:t>clause </w:t>
            </w:r>
            <w:r w:rsidR="00D60F0F" w:rsidRPr="00247F3A">
              <w:rPr>
                <w:rFonts w:eastAsia="SimSun"/>
              </w:rPr>
              <w:t>6</w:t>
            </w:r>
            <w:r w:rsidR="009103DA" w:rsidRPr="00247F3A">
              <w:rPr>
                <w:rFonts w:eastAsia="SimSun"/>
              </w:rPr>
              <w:t>.5</w:t>
            </w:r>
            <w:r w:rsidR="009103DA" w:rsidRPr="00247F3A">
              <w:rPr>
                <w:rFonts w:eastAsia="SimSun"/>
              </w:rPr>
              <w:br/>
              <w:t xml:space="preserve"> 'app-protocol' name</w:t>
            </w:r>
          </w:p>
        </w:tc>
      </w:tr>
      <w:tr w:rsidR="009103DA" w:rsidRPr="00864431" w14:paraId="12BF04E2" w14:textId="77777777" w:rsidTr="00306CAB">
        <w:tc>
          <w:tcPr>
            <w:tcW w:w="3285" w:type="dxa"/>
            <w:shd w:val="clear" w:color="auto" w:fill="auto"/>
          </w:tcPr>
          <w:p w14:paraId="68B4F6D0" w14:textId="77777777" w:rsidR="009103DA" w:rsidRPr="00247F3A" w:rsidRDefault="009103DA" w:rsidP="00306CAB">
            <w:pPr>
              <w:pStyle w:val="TAL"/>
              <w:rPr>
                <w:rFonts w:eastAsia="SimSun"/>
              </w:rPr>
            </w:pPr>
            <w:r w:rsidRPr="00247F3A">
              <w:rPr>
                <w:rFonts w:eastAsia="SimSun"/>
              </w:rPr>
              <w:t>PGW and interface types supported by the PGW</w:t>
            </w:r>
          </w:p>
        </w:tc>
        <w:tc>
          <w:tcPr>
            <w:tcW w:w="3285" w:type="dxa"/>
            <w:shd w:val="clear" w:color="auto" w:fill="auto"/>
          </w:tcPr>
          <w:p w14:paraId="016D7B3C" w14:textId="77777777" w:rsidR="009103DA" w:rsidRPr="003A20A6" w:rsidRDefault="009103DA" w:rsidP="00306CAB">
            <w:pPr>
              <w:pStyle w:val="TAC"/>
              <w:rPr>
                <w:rFonts w:eastAsia="SimSun"/>
              </w:rPr>
            </w:pPr>
            <w:r w:rsidRPr="00247F3A">
              <w:rPr>
                <w:rFonts w:eastAsia="SimSun"/>
              </w:rPr>
              <w:t>x-3gpp-pgw</w:t>
            </w:r>
          </w:p>
        </w:tc>
        <w:tc>
          <w:tcPr>
            <w:tcW w:w="3285" w:type="dxa"/>
            <w:shd w:val="clear" w:color="auto" w:fill="auto"/>
          </w:tcPr>
          <w:p w14:paraId="601D4EF6" w14:textId="77777777" w:rsidR="009103DA" w:rsidRPr="00247F3A" w:rsidRDefault="009103DA" w:rsidP="00306CAB">
            <w:pPr>
              <w:pStyle w:val="TAL"/>
              <w:rPr>
                <w:rFonts w:eastAsia="SimSun"/>
              </w:rPr>
            </w:pPr>
            <w:r w:rsidRPr="00247F3A">
              <w:rPr>
                <w:rFonts w:eastAsia="SimSun"/>
              </w:rPr>
              <w:t>x-s5-gtp, x-s5-pmip,</w:t>
            </w:r>
            <w:r w:rsidRPr="00247F3A">
              <w:rPr>
                <w:rFonts w:eastAsia="SimSun"/>
              </w:rPr>
              <w:br/>
              <w:t>x-s8-gtp , x-s8-pmip,</w:t>
            </w:r>
          </w:p>
          <w:p w14:paraId="5F6B2CFA" w14:textId="77777777" w:rsidR="009103DA" w:rsidRPr="00247F3A" w:rsidRDefault="009103DA" w:rsidP="00306CAB">
            <w:pPr>
              <w:pStyle w:val="TAL"/>
              <w:rPr>
                <w:rFonts w:eastAsia="SimSun"/>
                <w:lang w:eastAsia="zh-CN"/>
              </w:rPr>
            </w:pPr>
            <w:r w:rsidRPr="00247F3A">
              <w:rPr>
                <w:rFonts w:eastAsia="SimSun"/>
              </w:rPr>
              <w:t>x-s2a-pmip, x-s2a-mipv4,</w:t>
            </w:r>
            <w:r w:rsidRPr="00247F3A">
              <w:rPr>
                <w:rFonts w:eastAsia="SimSun" w:hint="eastAsia"/>
                <w:lang w:eastAsia="zh-CN"/>
              </w:rPr>
              <w:t xml:space="preserve"> x-s2a-gtp,</w:t>
            </w:r>
            <w:r w:rsidRPr="00247F3A">
              <w:rPr>
                <w:rFonts w:eastAsia="SimSun"/>
              </w:rPr>
              <w:t xml:space="preserve"> x-s2b-pmip</w:t>
            </w:r>
            <w:r w:rsidRPr="00247F3A">
              <w:rPr>
                <w:rFonts w:eastAsia="SimSun" w:hint="eastAsia"/>
                <w:lang w:eastAsia="zh-CN"/>
              </w:rPr>
              <w:t>, x-s2b-gtp,</w:t>
            </w:r>
            <w:r w:rsidRPr="00247F3A">
              <w:rPr>
                <w:rFonts w:eastAsia="SimSun"/>
                <w:lang w:eastAsia="zh-CN"/>
              </w:rPr>
              <w:t xml:space="preserve"> x-s2</w:t>
            </w:r>
            <w:r w:rsidRPr="00247F3A">
              <w:rPr>
                <w:rFonts w:eastAsia="SimSun" w:hint="eastAsia"/>
                <w:lang w:eastAsia="zh-CN"/>
              </w:rPr>
              <w:t>c</w:t>
            </w:r>
            <w:r w:rsidRPr="00247F3A">
              <w:rPr>
                <w:rFonts w:eastAsia="SimSun"/>
                <w:lang w:eastAsia="zh-CN"/>
              </w:rPr>
              <w:t>-dsmip</w:t>
            </w:r>
            <w:r w:rsidRPr="00247F3A">
              <w:rPr>
                <w:rFonts w:eastAsia="SimSun"/>
              </w:rPr>
              <w:t>,</w:t>
            </w:r>
          </w:p>
          <w:p w14:paraId="2DA9508F" w14:textId="77777777" w:rsidR="009103DA" w:rsidRPr="004F391A" w:rsidRDefault="009103DA" w:rsidP="00306CAB">
            <w:pPr>
              <w:pStyle w:val="TAL"/>
              <w:rPr>
                <w:lang w:eastAsia="ja-JP"/>
              </w:rPr>
            </w:pPr>
            <w:r w:rsidRPr="00247F3A">
              <w:rPr>
                <w:rFonts w:eastAsia="SimSun"/>
              </w:rPr>
              <w:t>x-gn, x-gp</w:t>
            </w:r>
          </w:p>
          <w:p w14:paraId="53843A57" w14:textId="77777777" w:rsidR="009103DA" w:rsidRPr="00864431" w:rsidRDefault="009103DA" w:rsidP="00306CAB">
            <w:pPr>
              <w:pStyle w:val="TAL"/>
              <w:rPr>
                <w:rFonts w:eastAsia="SimSun"/>
              </w:rPr>
            </w:pPr>
            <w:r>
              <w:rPr>
                <w:lang w:eastAsia="ja-JP"/>
              </w:rPr>
              <w:t>See NOTE.</w:t>
            </w:r>
          </w:p>
        </w:tc>
      </w:tr>
      <w:tr w:rsidR="009103DA" w:rsidRPr="00B62E80" w14:paraId="0ED24033" w14:textId="77777777" w:rsidTr="00306CAB">
        <w:tc>
          <w:tcPr>
            <w:tcW w:w="3285" w:type="dxa"/>
            <w:shd w:val="clear" w:color="auto" w:fill="auto"/>
          </w:tcPr>
          <w:p w14:paraId="452B0D72" w14:textId="77777777" w:rsidR="009103DA" w:rsidRPr="00247F3A" w:rsidRDefault="009103DA" w:rsidP="00306CAB">
            <w:pPr>
              <w:pStyle w:val="TAL"/>
              <w:rPr>
                <w:rFonts w:eastAsia="SimSun"/>
              </w:rPr>
            </w:pPr>
            <w:r w:rsidRPr="00247F3A">
              <w:rPr>
                <w:rFonts w:eastAsia="SimSun"/>
              </w:rPr>
              <w:t>SGW and interface types supported by the SGW</w:t>
            </w:r>
          </w:p>
        </w:tc>
        <w:tc>
          <w:tcPr>
            <w:tcW w:w="3285" w:type="dxa"/>
            <w:shd w:val="clear" w:color="auto" w:fill="auto"/>
          </w:tcPr>
          <w:p w14:paraId="1FAFA2DC" w14:textId="77777777" w:rsidR="009103DA" w:rsidRPr="00247F3A" w:rsidRDefault="009103DA" w:rsidP="00306CAB">
            <w:pPr>
              <w:pStyle w:val="TAC"/>
              <w:rPr>
                <w:rFonts w:eastAsia="SimSun"/>
              </w:rPr>
            </w:pPr>
            <w:r w:rsidRPr="00247F3A">
              <w:rPr>
                <w:rFonts w:eastAsia="SimSun"/>
              </w:rPr>
              <w:t>x-3gpp-sgw</w:t>
            </w:r>
          </w:p>
        </w:tc>
        <w:tc>
          <w:tcPr>
            <w:tcW w:w="3285" w:type="dxa"/>
            <w:shd w:val="clear" w:color="auto" w:fill="auto"/>
          </w:tcPr>
          <w:p w14:paraId="3007A099" w14:textId="77777777" w:rsidR="009103DA" w:rsidRPr="00247F3A" w:rsidRDefault="009103DA" w:rsidP="00306CAB">
            <w:pPr>
              <w:pStyle w:val="TAL"/>
              <w:rPr>
                <w:rFonts w:eastAsia="SimSun"/>
              </w:rPr>
            </w:pPr>
            <w:r w:rsidRPr="00247F3A">
              <w:rPr>
                <w:rFonts w:eastAsia="SimSun"/>
              </w:rPr>
              <w:t>x-s5-gtp, x-s5-pmip,</w:t>
            </w:r>
            <w:r w:rsidRPr="00247F3A">
              <w:rPr>
                <w:rFonts w:eastAsia="SimSun"/>
              </w:rPr>
              <w:br/>
              <w:t>x-s8-gtp, x-s8-pmip,</w:t>
            </w:r>
            <w:r w:rsidRPr="00247F3A">
              <w:rPr>
                <w:rFonts w:eastAsia="SimSun"/>
              </w:rPr>
              <w:br/>
              <w:t>x-s11, x-s12, x-s4,</w:t>
            </w:r>
          </w:p>
          <w:p w14:paraId="2FA8DCC8" w14:textId="77777777" w:rsidR="009103DA" w:rsidRDefault="009103DA" w:rsidP="00306CAB">
            <w:pPr>
              <w:pStyle w:val="TAL"/>
              <w:rPr>
                <w:lang w:eastAsia="ja-JP"/>
              </w:rPr>
            </w:pPr>
            <w:r w:rsidRPr="00247F3A">
              <w:rPr>
                <w:rFonts w:eastAsia="SimSun"/>
              </w:rPr>
              <w:t>x-s1-u, x-s2a-pmip, x-s2b-pmip</w:t>
            </w:r>
          </w:p>
          <w:p w14:paraId="7C2ABE44" w14:textId="77777777" w:rsidR="009103DA" w:rsidRPr="00247F3A" w:rsidRDefault="009103DA" w:rsidP="00306CAB">
            <w:pPr>
              <w:pStyle w:val="TAL"/>
              <w:rPr>
                <w:rFonts w:eastAsia="SimSun"/>
              </w:rPr>
            </w:pPr>
            <w:r>
              <w:rPr>
                <w:lang w:eastAsia="ja-JP"/>
              </w:rPr>
              <w:t>See NOTE.</w:t>
            </w:r>
          </w:p>
        </w:tc>
      </w:tr>
      <w:tr w:rsidR="009103DA" w:rsidRPr="00B62E80" w14:paraId="4824698E" w14:textId="77777777" w:rsidTr="00306CAB">
        <w:tc>
          <w:tcPr>
            <w:tcW w:w="3285" w:type="dxa"/>
            <w:shd w:val="clear" w:color="auto" w:fill="auto"/>
          </w:tcPr>
          <w:p w14:paraId="32F5A3FE" w14:textId="77777777" w:rsidR="009103DA" w:rsidRPr="00247F3A" w:rsidRDefault="009103DA" w:rsidP="00306CAB">
            <w:pPr>
              <w:pStyle w:val="TAL"/>
              <w:rPr>
                <w:rFonts w:eastAsia="SimSun"/>
              </w:rPr>
            </w:pPr>
            <w:r w:rsidRPr="00247F3A">
              <w:rPr>
                <w:rFonts w:eastAsia="SimSun"/>
              </w:rPr>
              <w:t>GGSN</w:t>
            </w:r>
          </w:p>
        </w:tc>
        <w:tc>
          <w:tcPr>
            <w:tcW w:w="3285" w:type="dxa"/>
            <w:shd w:val="clear" w:color="auto" w:fill="auto"/>
          </w:tcPr>
          <w:p w14:paraId="14A11B59" w14:textId="77777777" w:rsidR="009103DA" w:rsidRPr="00247F3A" w:rsidRDefault="009103DA" w:rsidP="00306CAB">
            <w:pPr>
              <w:pStyle w:val="TAC"/>
              <w:rPr>
                <w:rFonts w:eastAsia="SimSun"/>
              </w:rPr>
            </w:pPr>
            <w:r w:rsidRPr="00247F3A">
              <w:rPr>
                <w:rFonts w:eastAsia="SimSun"/>
              </w:rPr>
              <w:t>x-3gpp-ggsn</w:t>
            </w:r>
          </w:p>
        </w:tc>
        <w:tc>
          <w:tcPr>
            <w:tcW w:w="3285" w:type="dxa"/>
            <w:shd w:val="clear" w:color="auto" w:fill="auto"/>
          </w:tcPr>
          <w:p w14:paraId="03A2D12B" w14:textId="77777777" w:rsidR="009103DA" w:rsidRPr="004F391A" w:rsidRDefault="009103DA" w:rsidP="00306CAB">
            <w:pPr>
              <w:pStyle w:val="TAL"/>
              <w:rPr>
                <w:lang w:eastAsia="ja-JP"/>
              </w:rPr>
            </w:pPr>
            <w:r w:rsidRPr="00247F3A">
              <w:rPr>
                <w:rFonts w:eastAsia="SimSun"/>
              </w:rPr>
              <w:t>x-gn, x-gp</w:t>
            </w:r>
          </w:p>
          <w:p w14:paraId="183F1C11" w14:textId="77777777" w:rsidR="009103DA" w:rsidRPr="00864431" w:rsidRDefault="009103DA" w:rsidP="00306CAB">
            <w:pPr>
              <w:pStyle w:val="TAL"/>
              <w:rPr>
                <w:rFonts w:eastAsia="SimSun"/>
              </w:rPr>
            </w:pPr>
            <w:r>
              <w:rPr>
                <w:lang w:eastAsia="ja-JP"/>
              </w:rPr>
              <w:t>See NOTE.</w:t>
            </w:r>
          </w:p>
        </w:tc>
      </w:tr>
      <w:tr w:rsidR="009103DA" w:rsidRPr="00B62E80" w14:paraId="0D74F13C" w14:textId="77777777" w:rsidTr="00306CAB">
        <w:tc>
          <w:tcPr>
            <w:tcW w:w="3285" w:type="dxa"/>
            <w:shd w:val="clear" w:color="auto" w:fill="auto"/>
          </w:tcPr>
          <w:p w14:paraId="37F23AF6" w14:textId="77777777" w:rsidR="009103DA" w:rsidRPr="00247F3A" w:rsidRDefault="009103DA" w:rsidP="00306CAB">
            <w:pPr>
              <w:pStyle w:val="TAL"/>
              <w:rPr>
                <w:rFonts w:eastAsia="SimSun"/>
              </w:rPr>
            </w:pPr>
            <w:r w:rsidRPr="00247F3A">
              <w:rPr>
                <w:rFonts w:eastAsia="SimSun"/>
              </w:rPr>
              <w:t>SGSN</w:t>
            </w:r>
          </w:p>
        </w:tc>
        <w:tc>
          <w:tcPr>
            <w:tcW w:w="3285" w:type="dxa"/>
            <w:shd w:val="clear" w:color="auto" w:fill="auto"/>
          </w:tcPr>
          <w:p w14:paraId="62CCC90E" w14:textId="77777777" w:rsidR="009103DA" w:rsidRPr="00247F3A" w:rsidRDefault="009103DA" w:rsidP="00306CAB">
            <w:pPr>
              <w:pStyle w:val="TAC"/>
              <w:rPr>
                <w:rFonts w:eastAsia="SimSun"/>
              </w:rPr>
            </w:pPr>
            <w:r w:rsidRPr="00247F3A">
              <w:rPr>
                <w:rFonts w:eastAsia="SimSun"/>
              </w:rPr>
              <w:t>x-3gpp-sgsn</w:t>
            </w:r>
          </w:p>
        </w:tc>
        <w:tc>
          <w:tcPr>
            <w:tcW w:w="3285" w:type="dxa"/>
            <w:shd w:val="clear" w:color="auto" w:fill="auto"/>
          </w:tcPr>
          <w:p w14:paraId="654A082F" w14:textId="74740599" w:rsidR="009103DA" w:rsidRPr="004F391A" w:rsidRDefault="009103DA" w:rsidP="00306CAB">
            <w:pPr>
              <w:pStyle w:val="TAL"/>
              <w:rPr>
                <w:lang w:eastAsia="ja-JP"/>
              </w:rPr>
            </w:pPr>
            <w:r w:rsidRPr="00247F3A">
              <w:rPr>
                <w:rFonts w:eastAsia="SimSun"/>
              </w:rPr>
              <w:t>x-gn, x-gp, x-s4,</w:t>
            </w:r>
            <w:r>
              <w:rPr>
                <w:rFonts w:eastAsia="SimSun"/>
              </w:rPr>
              <w:t xml:space="preserve"> </w:t>
            </w:r>
            <w:r w:rsidRPr="00247F3A">
              <w:rPr>
                <w:rFonts w:eastAsia="SimSun"/>
              </w:rPr>
              <w:t>x-s3, x-s16, x-sv</w:t>
            </w:r>
            <w:r w:rsidRPr="001A7E7B">
              <w:rPr>
                <w:rFonts w:eastAsia="SimSun"/>
              </w:rPr>
              <w:t>,</w:t>
            </w:r>
            <w:r>
              <w:rPr>
                <w:rFonts w:eastAsia="SimSun"/>
              </w:rPr>
              <w:br/>
            </w:r>
            <w:r w:rsidRPr="001A7E7B">
              <w:rPr>
                <w:rFonts w:eastAsia="SimSun"/>
              </w:rPr>
              <w:t>x-</w:t>
            </w:r>
            <w:r>
              <w:rPr>
                <w:rFonts w:eastAsia="SimSun"/>
              </w:rPr>
              <w:t>nqprime</w:t>
            </w:r>
          </w:p>
          <w:p w14:paraId="6428D4B4" w14:textId="77777777" w:rsidR="009103DA" w:rsidRPr="00247F3A" w:rsidRDefault="009103DA" w:rsidP="00306CAB">
            <w:pPr>
              <w:pStyle w:val="TAL"/>
              <w:rPr>
                <w:rFonts w:eastAsia="SimSun"/>
              </w:rPr>
            </w:pPr>
            <w:r>
              <w:rPr>
                <w:lang w:eastAsia="ja-JP"/>
              </w:rPr>
              <w:t>See NOTE.</w:t>
            </w:r>
          </w:p>
        </w:tc>
      </w:tr>
      <w:tr w:rsidR="009103DA" w:rsidRPr="00B62E80" w14:paraId="084D3B2A" w14:textId="77777777" w:rsidTr="00306CAB">
        <w:tc>
          <w:tcPr>
            <w:tcW w:w="3285" w:type="dxa"/>
            <w:shd w:val="clear" w:color="auto" w:fill="auto"/>
          </w:tcPr>
          <w:p w14:paraId="5A57373A" w14:textId="77777777" w:rsidR="009103DA" w:rsidRPr="00247F3A" w:rsidRDefault="009103DA" w:rsidP="00306CAB">
            <w:pPr>
              <w:pStyle w:val="TAL"/>
              <w:rPr>
                <w:rFonts w:eastAsia="SimSun"/>
              </w:rPr>
            </w:pPr>
            <w:r w:rsidRPr="00247F3A">
              <w:rPr>
                <w:rFonts w:eastAsia="SimSun"/>
              </w:rPr>
              <w:t>MME and interface types supported by the MME</w:t>
            </w:r>
          </w:p>
        </w:tc>
        <w:tc>
          <w:tcPr>
            <w:tcW w:w="3285" w:type="dxa"/>
            <w:shd w:val="clear" w:color="auto" w:fill="auto"/>
          </w:tcPr>
          <w:p w14:paraId="5EEEA142" w14:textId="77777777" w:rsidR="009103DA" w:rsidRPr="00247F3A" w:rsidRDefault="009103DA" w:rsidP="00306CAB">
            <w:pPr>
              <w:pStyle w:val="TAC"/>
              <w:rPr>
                <w:rFonts w:eastAsia="SimSun"/>
              </w:rPr>
            </w:pPr>
            <w:r w:rsidRPr="00247F3A">
              <w:rPr>
                <w:rFonts w:eastAsia="SimSun"/>
              </w:rPr>
              <w:t>x-3gpp-mme</w:t>
            </w:r>
          </w:p>
        </w:tc>
        <w:tc>
          <w:tcPr>
            <w:tcW w:w="3285" w:type="dxa"/>
            <w:shd w:val="clear" w:color="auto" w:fill="auto"/>
          </w:tcPr>
          <w:p w14:paraId="03AD3E1E" w14:textId="77777777" w:rsidR="009103DA" w:rsidRPr="004F391A" w:rsidRDefault="009103DA" w:rsidP="00306CAB">
            <w:pPr>
              <w:pStyle w:val="TAL"/>
              <w:rPr>
                <w:lang w:eastAsia="ja-JP"/>
              </w:rPr>
            </w:pPr>
            <w:r w:rsidRPr="00247F3A">
              <w:rPr>
                <w:rFonts w:eastAsia="SimSun"/>
              </w:rPr>
              <w:t>x-s10, x-s11, x-s3, x-s6a, x-s1-mme, x-gn, x-gp, x-sv</w:t>
            </w:r>
            <w:r w:rsidRPr="001A7E7B">
              <w:rPr>
                <w:rFonts w:eastAsia="SimSun"/>
              </w:rPr>
              <w:t>, x-nq</w:t>
            </w:r>
          </w:p>
          <w:p w14:paraId="2834AFE9" w14:textId="77777777" w:rsidR="009103DA" w:rsidRPr="00247F3A" w:rsidRDefault="009103DA" w:rsidP="00306CAB">
            <w:pPr>
              <w:pStyle w:val="TAL"/>
              <w:rPr>
                <w:rFonts w:eastAsia="SimSun"/>
              </w:rPr>
            </w:pPr>
            <w:r>
              <w:rPr>
                <w:lang w:eastAsia="ja-JP"/>
              </w:rPr>
              <w:t>See NOTE.</w:t>
            </w:r>
          </w:p>
        </w:tc>
      </w:tr>
      <w:tr w:rsidR="009103DA" w:rsidRPr="00B62E80" w14:paraId="09AD9D75" w14:textId="77777777" w:rsidTr="00306CAB">
        <w:tc>
          <w:tcPr>
            <w:tcW w:w="3285" w:type="dxa"/>
            <w:shd w:val="clear" w:color="auto" w:fill="auto"/>
          </w:tcPr>
          <w:p w14:paraId="15E3729B" w14:textId="77777777" w:rsidR="009103DA" w:rsidRPr="00247F3A" w:rsidRDefault="009103DA" w:rsidP="00306CAB">
            <w:pPr>
              <w:pStyle w:val="TAL"/>
              <w:rPr>
                <w:rFonts w:eastAsia="SimSun"/>
                <w:lang w:eastAsia="zh-CN"/>
              </w:rPr>
            </w:pPr>
            <w:r w:rsidRPr="00247F3A">
              <w:rPr>
                <w:rFonts w:eastAsia="SimSun"/>
                <w:lang w:eastAsia="zh-CN"/>
              </w:rPr>
              <w:t>MSC Server</w:t>
            </w:r>
          </w:p>
        </w:tc>
        <w:tc>
          <w:tcPr>
            <w:tcW w:w="3285" w:type="dxa"/>
            <w:shd w:val="clear" w:color="auto" w:fill="auto"/>
          </w:tcPr>
          <w:p w14:paraId="51B06E90" w14:textId="77777777" w:rsidR="009103DA" w:rsidRPr="00247F3A" w:rsidRDefault="009103DA" w:rsidP="00306CAB">
            <w:pPr>
              <w:pStyle w:val="TAC"/>
              <w:rPr>
                <w:rFonts w:eastAsia="SimSun"/>
                <w:lang w:eastAsia="zh-CN"/>
              </w:rPr>
            </w:pPr>
            <w:r w:rsidRPr="00247F3A">
              <w:rPr>
                <w:rFonts w:eastAsia="SimSun"/>
                <w:lang w:eastAsia="zh-CN"/>
              </w:rPr>
              <w:t>x-3gpp-msc</w:t>
            </w:r>
          </w:p>
        </w:tc>
        <w:tc>
          <w:tcPr>
            <w:tcW w:w="3285" w:type="dxa"/>
            <w:shd w:val="clear" w:color="auto" w:fill="auto"/>
          </w:tcPr>
          <w:p w14:paraId="788E6460" w14:textId="77777777" w:rsidR="009103DA" w:rsidRPr="00247F3A" w:rsidRDefault="009103DA" w:rsidP="00306CAB">
            <w:pPr>
              <w:pStyle w:val="TAL"/>
              <w:rPr>
                <w:rFonts w:eastAsia="SimSun"/>
                <w:lang w:eastAsia="zh-CN"/>
              </w:rPr>
            </w:pPr>
            <w:r w:rsidRPr="00247F3A">
              <w:rPr>
                <w:rFonts w:eastAsia="SimSun"/>
                <w:lang w:eastAsia="zh-CN"/>
              </w:rPr>
              <w:t>x-sv</w:t>
            </w:r>
          </w:p>
        </w:tc>
      </w:tr>
      <w:tr w:rsidR="009103DA" w:rsidRPr="00247F3A" w14:paraId="373C97E3" w14:textId="77777777" w:rsidTr="00306CAB">
        <w:tc>
          <w:tcPr>
            <w:tcW w:w="3285" w:type="dxa"/>
          </w:tcPr>
          <w:p w14:paraId="647E383D" w14:textId="77777777" w:rsidR="009103DA" w:rsidRPr="00247F3A" w:rsidRDefault="009103DA" w:rsidP="00306CAB">
            <w:pPr>
              <w:pStyle w:val="TAL"/>
              <w:rPr>
                <w:rFonts w:eastAsia="SimSun"/>
                <w:lang w:eastAsia="zh-CN"/>
              </w:rPr>
            </w:pPr>
            <w:r>
              <w:rPr>
                <w:rFonts w:eastAsia="SimSun"/>
                <w:lang w:eastAsia="zh-CN"/>
              </w:rPr>
              <w:t>UP function</w:t>
            </w:r>
          </w:p>
        </w:tc>
        <w:tc>
          <w:tcPr>
            <w:tcW w:w="3285" w:type="dxa"/>
          </w:tcPr>
          <w:p w14:paraId="594078D7" w14:textId="77777777" w:rsidR="009103DA" w:rsidRPr="00247F3A" w:rsidRDefault="009103DA" w:rsidP="00306CAB">
            <w:pPr>
              <w:pStyle w:val="TAC"/>
              <w:rPr>
                <w:rFonts w:eastAsia="SimSun"/>
                <w:lang w:eastAsia="zh-CN"/>
              </w:rPr>
            </w:pPr>
            <w:r>
              <w:rPr>
                <w:rFonts w:eastAsia="SimSun"/>
                <w:lang w:eastAsia="zh-CN"/>
              </w:rPr>
              <w:t>x-3gpp-upf</w:t>
            </w:r>
          </w:p>
        </w:tc>
        <w:tc>
          <w:tcPr>
            <w:tcW w:w="3285" w:type="dxa"/>
          </w:tcPr>
          <w:p w14:paraId="1968B38A" w14:textId="02352373" w:rsidR="009103DA" w:rsidRDefault="009103DA" w:rsidP="00306CAB">
            <w:pPr>
              <w:pStyle w:val="TAL"/>
              <w:rPr>
                <w:rFonts w:eastAsia="SimSun"/>
                <w:lang w:eastAsia="zh-CN"/>
              </w:rPr>
            </w:pPr>
            <w:r>
              <w:rPr>
                <w:rFonts w:eastAsia="SimSun"/>
                <w:lang w:eastAsia="zh-CN"/>
              </w:rPr>
              <w:t>x-sxa, x-sxb, x-sxc, x-n4</w:t>
            </w:r>
            <w:r w:rsidR="004E20DA">
              <w:rPr>
                <w:rFonts w:eastAsia="SimSun"/>
                <w:lang w:eastAsia="zh-CN"/>
              </w:rPr>
              <w:t>, x-n4mb</w:t>
            </w:r>
          </w:p>
          <w:p w14:paraId="60BC6A08" w14:textId="77777777" w:rsidR="009103DA" w:rsidRPr="00247F3A" w:rsidRDefault="009103DA" w:rsidP="00306CAB">
            <w:pPr>
              <w:pStyle w:val="TAL"/>
              <w:rPr>
                <w:rFonts w:eastAsia="SimSun"/>
                <w:lang w:eastAsia="zh-CN"/>
              </w:rPr>
            </w:pPr>
            <w:r>
              <w:rPr>
                <w:rFonts w:eastAsia="SimSun"/>
                <w:lang w:eastAsia="zh-CN"/>
              </w:rPr>
              <w:t>See NOTE.</w:t>
            </w:r>
          </w:p>
        </w:tc>
      </w:tr>
      <w:tr w:rsidR="009103DA" w:rsidRPr="00247F3A" w14:paraId="7ECE4269" w14:textId="77777777" w:rsidTr="00306CAB">
        <w:tc>
          <w:tcPr>
            <w:tcW w:w="3285" w:type="dxa"/>
          </w:tcPr>
          <w:p w14:paraId="2A9BB748" w14:textId="77777777" w:rsidR="009103DA" w:rsidRPr="00247F3A" w:rsidRDefault="009103DA" w:rsidP="00306CAB">
            <w:pPr>
              <w:pStyle w:val="TAL"/>
              <w:rPr>
                <w:rFonts w:eastAsia="SimSun"/>
                <w:lang w:eastAsia="zh-CN"/>
              </w:rPr>
            </w:pPr>
            <w:r>
              <w:rPr>
                <w:rFonts w:eastAsia="SimSun"/>
                <w:lang w:eastAsia="zh-CN"/>
              </w:rPr>
              <w:t>AMF</w:t>
            </w:r>
          </w:p>
        </w:tc>
        <w:tc>
          <w:tcPr>
            <w:tcW w:w="3285" w:type="dxa"/>
          </w:tcPr>
          <w:p w14:paraId="32D31A80" w14:textId="77777777" w:rsidR="009103DA" w:rsidRPr="00247F3A" w:rsidRDefault="009103DA" w:rsidP="00306CAB">
            <w:pPr>
              <w:pStyle w:val="TAC"/>
              <w:rPr>
                <w:rFonts w:eastAsia="SimSun"/>
                <w:lang w:eastAsia="zh-CN"/>
              </w:rPr>
            </w:pPr>
            <w:r>
              <w:rPr>
                <w:rFonts w:eastAsia="SimSun"/>
                <w:lang w:eastAsia="zh-CN"/>
              </w:rPr>
              <w:t>x-3gpp-amf</w:t>
            </w:r>
          </w:p>
        </w:tc>
        <w:tc>
          <w:tcPr>
            <w:tcW w:w="3285" w:type="dxa"/>
          </w:tcPr>
          <w:p w14:paraId="0C6501D4" w14:textId="77777777" w:rsidR="00492C05" w:rsidRDefault="00492C05" w:rsidP="00492C05">
            <w:pPr>
              <w:pStyle w:val="TAL"/>
              <w:rPr>
                <w:rFonts w:eastAsia="SimSun"/>
                <w:lang w:eastAsia="zh-CN"/>
              </w:rPr>
            </w:pPr>
            <w:r>
              <w:rPr>
                <w:rFonts w:eastAsia="SimSun"/>
                <w:lang w:eastAsia="zh-CN"/>
              </w:rPr>
              <w:t>x-n2</w:t>
            </w:r>
          </w:p>
          <w:p w14:paraId="1A03CC21" w14:textId="77777777" w:rsidR="00492C05" w:rsidRDefault="00492C05" w:rsidP="00492C05">
            <w:pPr>
              <w:pStyle w:val="TAL"/>
              <w:rPr>
                <w:rFonts w:eastAsia="SimSun"/>
                <w:lang w:eastAsia="zh-CN"/>
              </w:rPr>
            </w:pPr>
            <w:r>
              <w:rPr>
                <w:rFonts w:eastAsia="SimSun"/>
                <w:lang w:eastAsia="zh-CN"/>
              </w:rPr>
              <w:t>x-n26</w:t>
            </w:r>
          </w:p>
          <w:p w14:paraId="5E3A54A6" w14:textId="1EBAC49D" w:rsidR="009103DA" w:rsidRPr="00247F3A" w:rsidRDefault="00492C05" w:rsidP="00492C05">
            <w:pPr>
              <w:pStyle w:val="TAL"/>
              <w:rPr>
                <w:rFonts w:eastAsia="SimSun"/>
                <w:lang w:eastAsia="zh-CN"/>
              </w:rPr>
            </w:pPr>
            <w:r>
              <w:rPr>
                <w:rFonts w:eastAsia="SimSun"/>
                <w:lang w:eastAsia="zh-CN"/>
              </w:rPr>
              <w:t>See NOTE.</w:t>
            </w:r>
          </w:p>
        </w:tc>
      </w:tr>
      <w:tr w:rsidR="001450B1" w:rsidRPr="00247F3A" w14:paraId="7C25DF20" w14:textId="77777777" w:rsidTr="00306CAB">
        <w:tc>
          <w:tcPr>
            <w:tcW w:w="3285" w:type="dxa"/>
          </w:tcPr>
          <w:p w14:paraId="49D6BBBE" w14:textId="77777777" w:rsidR="001450B1" w:rsidRDefault="001450B1" w:rsidP="001450B1">
            <w:pPr>
              <w:pStyle w:val="TAL"/>
              <w:rPr>
                <w:rFonts w:eastAsia="SimSun"/>
                <w:lang w:eastAsia="zh-CN"/>
              </w:rPr>
            </w:pPr>
            <w:r>
              <w:rPr>
                <w:rFonts w:eastAsia="SimSun"/>
                <w:lang w:eastAsia="zh-CN"/>
              </w:rPr>
              <w:t>UCMF</w:t>
            </w:r>
          </w:p>
        </w:tc>
        <w:tc>
          <w:tcPr>
            <w:tcW w:w="3285" w:type="dxa"/>
          </w:tcPr>
          <w:p w14:paraId="4DED3CC4" w14:textId="77777777" w:rsidR="001450B1" w:rsidRDefault="001450B1" w:rsidP="001450B1">
            <w:pPr>
              <w:pStyle w:val="TAC"/>
              <w:rPr>
                <w:rFonts w:eastAsia="SimSun"/>
                <w:lang w:eastAsia="zh-CN"/>
              </w:rPr>
            </w:pPr>
            <w:r>
              <w:rPr>
                <w:rFonts w:eastAsia="SimSun"/>
                <w:lang w:eastAsia="zh-CN"/>
              </w:rPr>
              <w:t>x-3gpp-ucmf</w:t>
            </w:r>
          </w:p>
        </w:tc>
        <w:tc>
          <w:tcPr>
            <w:tcW w:w="3285" w:type="dxa"/>
          </w:tcPr>
          <w:p w14:paraId="214115C1" w14:textId="77777777" w:rsidR="001450B1" w:rsidRDefault="001450B1" w:rsidP="001450B1">
            <w:pPr>
              <w:pStyle w:val="TAL"/>
              <w:rPr>
                <w:rFonts w:eastAsia="SimSun"/>
                <w:lang w:eastAsia="zh-CN"/>
              </w:rPr>
            </w:pPr>
            <w:r>
              <w:rPr>
                <w:rFonts w:eastAsia="SimSun"/>
                <w:lang w:eastAsia="zh-CN"/>
              </w:rPr>
              <w:t>x-urcmp</w:t>
            </w:r>
          </w:p>
          <w:p w14:paraId="58EC4BD4" w14:textId="77777777" w:rsidR="001450B1" w:rsidRDefault="001450B1" w:rsidP="001450B1">
            <w:pPr>
              <w:pStyle w:val="TAL"/>
              <w:rPr>
                <w:rFonts w:eastAsia="SimSun"/>
                <w:lang w:eastAsia="zh-CN"/>
              </w:rPr>
            </w:pPr>
            <w:r>
              <w:rPr>
                <w:rFonts w:eastAsia="SimSun"/>
                <w:lang w:eastAsia="zh-CN"/>
              </w:rPr>
              <w:t>x-n55</w:t>
            </w:r>
          </w:p>
        </w:tc>
      </w:tr>
      <w:tr w:rsidR="009103DA" w:rsidRPr="00B62E80" w14:paraId="09903CA1" w14:textId="77777777" w:rsidTr="00306CAB">
        <w:tc>
          <w:tcPr>
            <w:tcW w:w="9855" w:type="dxa"/>
            <w:gridSpan w:val="3"/>
            <w:shd w:val="clear" w:color="auto" w:fill="auto"/>
          </w:tcPr>
          <w:p w14:paraId="53EDCA08" w14:textId="3593977A" w:rsidR="009103DA" w:rsidRDefault="009103DA" w:rsidP="00306CAB">
            <w:pPr>
              <w:pStyle w:val="TAN"/>
              <w:rPr>
                <w:lang w:eastAsia="zh-CN"/>
              </w:rPr>
            </w:pPr>
            <w:r>
              <w:rPr>
                <w:lang w:eastAsia="zh-CN"/>
              </w:rPr>
              <w:t>NOTE:</w:t>
            </w:r>
            <w:r w:rsidRPr="00EA0173">
              <w:tab/>
            </w:r>
            <w:r>
              <w:rPr>
                <w:lang w:eastAsia="ja-JP"/>
              </w:rPr>
              <w:t>When using</w:t>
            </w:r>
            <w:r w:rsidRPr="00EB4FE8">
              <w:rPr>
                <w:lang w:eastAsia="ja-JP"/>
              </w:rPr>
              <w:t xml:space="preserve"> </w:t>
            </w:r>
            <w:r>
              <w:rPr>
                <w:lang w:eastAsia="ja-JP"/>
              </w:rPr>
              <w:t xml:space="preserve">Dedicated Core Networks, </w:t>
            </w:r>
            <w:r>
              <w:t xml:space="preserve">the character </w:t>
            </w:r>
            <w:r>
              <w:rPr>
                <w:lang w:eastAsia="ja-JP"/>
              </w:rPr>
              <w:t>string "+</w:t>
            </w:r>
            <w:r w:rsidRPr="00864431">
              <w:rPr>
                <w:rFonts w:hint="eastAsia"/>
                <w:lang w:eastAsia="ja-JP"/>
              </w:rPr>
              <w:t>ue-&lt;ue usage type&gt;</w:t>
            </w:r>
            <w:r>
              <w:rPr>
                <w:lang w:eastAsia="ja-JP"/>
              </w:rPr>
              <w:t xml:space="preserve">" shall be appended to the 'app-protocol' name, for the interfaces applicable to Dedicated Core Networks, where &lt;ue-usage-type&gt;" contains one or more UE usage type values. See </w:t>
            </w:r>
            <w:r w:rsidR="004E20DA">
              <w:rPr>
                <w:lang w:eastAsia="ja-JP"/>
              </w:rPr>
              <w:t>3GPP TS</w:t>
            </w:r>
            <w:r w:rsidR="00D60F0F">
              <w:rPr>
                <w:lang w:eastAsia="ja-JP"/>
              </w:rPr>
              <w:t> 2</w:t>
            </w:r>
            <w:r>
              <w:rPr>
                <w:lang w:eastAsia="ja-JP"/>
              </w:rPr>
              <w:t>9.303</w:t>
            </w:r>
            <w:r w:rsidR="00D60F0F">
              <w:rPr>
                <w:lang w:eastAsia="ja-JP"/>
              </w:rPr>
              <w:t> [</w:t>
            </w:r>
            <w:r>
              <w:rPr>
                <w:rFonts w:hint="eastAsia"/>
                <w:lang w:eastAsia="ja-JP"/>
              </w:rPr>
              <w:t>73</w:t>
            </w:r>
            <w:r>
              <w:rPr>
                <w:lang w:eastAsia="ja-JP"/>
              </w:rPr>
              <w:t xml:space="preserve">], </w:t>
            </w:r>
            <w:r w:rsidR="004E20DA">
              <w:rPr>
                <w:lang w:eastAsia="ja-JP"/>
              </w:rPr>
              <w:t>3GPP TS</w:t>
            </w:r>
            <w:r w:rsidR="00D60F0F">
              <w:rPr>
                <w:lang w:eastAsia="ja-JP"/>
              </w:rPr>
              <w:t> 2</w:t>
            </w:r>
            <w:r>
              <w:rPr>
                <w:lang w:eastAsia="ja-JP"/>
              </w:rPr>
              <w:t>9.272</w:t>
            </w:r>
            <w:r w:rsidR="00D60F0F">
              <w:rPr>
                <w:lang w:eastAsia="ja-JP"/>
              </w:rPr>
              <w:t> [</w:t>
            </w:r>
            <w:r>
              <w:rPr>
                <w:lang w:eastAsia="ja-JP"/>
              </w:rPr>
              <w:t>108] and 3GPP TS 29.273 [78].</w:t>
            </w:r>
            <w:r>
              <w:rPr>
                <w:lang w:eastAsia="ja-JP"/>
              </w:rPr>
              <w:br/>
            </w:r>
            <w:r>
              <w:rPr>
                <w:rFonts w:hint="eastAsia"/>
                <w:lang w:eastAsia="ja-JP"/>
              </w:rPr>
              <w:t>E</w:t>
            </w:r>
            <w:r>
              <w:rPr>
                <w:lang w:eastAsia="ja-JP"/>
              </w:rPr>
              <w:t>xample: x-s5-gtp+</w:t>
            </w:r>
            <w:r w:rsidRPr="00344079">
              <w:rPr>
                <w:rFonts w:hint="eastAsia"/>
                <w:lang w:eastAsia="ja-JP"/>
              </w:rPr>
              <w:t>ue-&lt;ue usage type&gt;</w:t>
            </w:r>
            <w:r>
              <w:rPr>
                <w:lang w:eastAsia="ja-JP"/>
              </w:rPr>
              <w:br/>
            </w:r>
            <w:r>
              <w:rPr>
                <w:rFonts w:hint="eastAsia"/>
                <w:lang w:eastAsia="zh-CN"/>
              </w:rPr>
              <w:t xml:space="preserve">If multiple </w:t>
            </w:r>
            <w:r>
              <w:rPr>
                <w:lang w:eastAsia="zh-CN"/>
              </w:rPr>
              <w:t>UE</w:t>
            </w:r>
            <w:r>
              <w:rPr>
                <w:rFonts w:hint="eastAsia"/>
                <w:lang w:eastAsia="zh-CN"/>
              </w:rPr>
              <w:t xml:space="preserve"> usage type</w:t>
            </w:r>
            <w:r>
              <w:rPr>
                <w:lang w:eastAsia="zh-CN"/>
              </w:rPr>
              <w:t xml:space="preserve"> values</w:t>
            </w:r>
            <w:r>
              <w:rPr>
                <w:rFonts w:hint="eastAsia"/>
                <w:lang w:eastAsia="zh-CN"/>
              </w:rPr>
              <w:t xml:space="preserve"> are </w:t>
            </w:r>
            <w:r>
              <w:rPr>
                <w:lang w:eastAsia="zh-CN"/>
              </w:rPr>
              <w:t>embedded</w:t>
            </w:r>
            <w:r>
              <w:rPr>
                <w:rFonts w:hint="eastAsia"/>
                <w:lang w:eastAsia="zh-CN"/>
              </w:rPr>
              <w:t xml:space="preserve"> in </w:t>
            </w:r>
            <w:r>
              <w:rPr>
                <w:lang w:eastAsia="zh-CN"/>
              </w:rPr>
              <w:t>the "</w:t>
            </w:r>
            <w:r>
              <w:rPr>
                <w:rFonts w:hint="eastAsia"/>
                <w:lang w:eastAsia="zh-CN"/>
              </w:rPr>
              <w:t>+ue-&lt;ue usage type&gt;</w:t>
            </w:r>
            <w:r>
              <w:rPr>
                <w:lang w:eastAsia="zh-CN"/>
              </w:rPr>
              <w:t>"</w:t>
            </w:r>
            <w:r>
              <w:rPr>
                <w:rFonts w:hint="eastAsia"/>
                <w:lang w:eastAsia="zh-CN"/>
              </w:rPr>
              <w:t xml:space="preserve">, they shall be </w:t>
            </w:r>
            <w:r>
              <w:rPr>
                <w:lang w:eastAsia="zh-CN"/>
              </w:rPr>
              <w:t>separated</w:t>
            </w:r>
            <w:r>
              <w:rPr>
                <w:rFonts w:hint="eastAsia"/>
                <w:lang w:eastAsia="zh-CN"/>
              </w:rPr>
              <w:t xml:space="preserve"> by the </w:t>
            </w:r>
            <w:r>
              <w:rPr>
                <w:lang w:eastAsia="zh-CN"/>
              </w:rPr>
              <w:t>symbol</w:t>
            </w:r>
            <w:r>
              <w:rPr>
                <w:rFonts w:hint="eastAsia"/>
                <w:lang w:eastAsia="zh-CN"/>
              </w:rPr>
              <w:t xml:space="preserve"> </w:t>
            </w:r>
            <w:r>
              <w:rPr>
                <w:lang w:eastAsia="zh-CN"/>
              </w:rPr>
              <w:t>"</w:t>
            </w:r>
            <w:r w:rsidRPr="00055B20">
              <w:rPr>
                <w:lang w:eastAsia="zh-CN"/>
              </w:rPr>
              <w:t>.</w:t>
            </w:r>
            <w:r>
              <w:rPr>
                <w:lang w:eastAsia="zh-CN"/>
              </w:rPr>
              <w:t xml:space="preserve">", </w:t>
            </w:r>
            <w:r>
              <w:rPr>
                <w:rFonts w:hint="eastAsia"/>
                <w:lang w:eastAsia="zh-CN"/>
              </w:rPr>
              <w:t xml:space="preserve">e.g. </w:t>
            </w:r>
            <w:r>
              <w:rPr>
                <w:lang w:eastAsia="zh-CN"/>
              </w:rPr>
              <w:t>"+</w:t>
            </w:r>
            <w:r>
              <w:rPr>
                <w:rFonts w:hint="eastAsia"/>
                <w:lang w:eastAsia="zh-CN"/>
              </w:rPr>
              <w:t>ue-1.3.4.20</w:t>
            </w:r>
            <w:r>
              <w:rPr>
                <w:lang w:eastAsia="zh-CN"/>
              </w:rPr>
              <w:t>"</w:t>
            </w:r>
            <w:r>
              <w:rPr>
                <w:rFonts w:hint="eastAsia"/>
                <w:lang w:eastAsia="zh-CN"/>
              </w:rPr>
              <w:t xml:space="preserve"> as specified in </w:t>
            </w:r>
            <w:r w:rsidR="004E20DA">
              <w:rPr>
                <w:rFonts w:hint="eastAsia"/>
                <w:lang w:eastAsia="zh-CN"/>
              </w:rPr>
              <w:t>IETF RFC </w:t>
            </w:r>
            <w:r>
              <w:rPr>
                <w:rFonts w:hint="eastAsia"/>
                <w:lang w:eastAsia="zh-CN"/>
              </w:rPr>
              <w:t>3958</w:t>
            </w:r>
            <w:r w:rsidR="00D60F0F">
              <w:rPr>
                <w:lang w:eastAsia="zh-CN"/>
              </w:rPr>
              <w:t> </w:t>
            </w:r>
            <w:r w:rsidR="00D60F0F">
              <w:rPr>
                <w:rFonts w:hint="eastAsia"/>
                <w:lang w:eastAsia="zh-CN"/>
              </w:rPr>
              <w:t>[</w:t>
            </w:r>
            <w:r>
              <w:rPr>
                <w:rFonts w:hint="eastAsia"/>
                <w:lang w:eastAsia="zh-CN"/>
              </w:rPr>
              <w:t>74]</w:t>
            </w:r>
            <w:r>
              <w:rPr>
                <w:lang w:eastAsia="zh-CN"/>
              </w:rPr>
              <w:t>.</w:t>
            </w:r>
          </w:p>
          <w:p w14:paraId="646C750A" w14:textId="28A8F514" w:rsidR="009103DA" w:rsidRDefault="009103DA" w:rsidP="00306CAB">
            <w:pPr>
              <w:pStyle w:val="TAN"/>
              <w:rPr>
                <w:lang w:eastAsia="zh-CN"/>
              </w:rPr>
            </w:pPr>
            <w:r w:rsidRPr="00EA0173">
              <w:rPr>
                <w:lang w:eastAsia="zh-CN"/>
              </w:rPr>
              <w:tab/>
            </w:r>
            <w:r>
              <w:rPr>
                <w:lang w:eastAsia="zh-CN"/>
              </w:rPr>
              <w:t xml:space="preserve">To select a network node with a </w:t>
            </w:r>
            <w:r w:rsidRPr="00C06122">
              <w:rPr>
                <w:lang w:eastAsia="zh-CN"/>
              </w:rPr>
              <w:t xml:space="preserve">particular </w:t>
            </w:r>
            <w:r>
              <w:rPr>
                <w:lang w:eastAsia="zh-CN"/>
              </w:rPr>
              <w:t>network capability needed, the character string "+nc</w:t>
            </w:r>
            <w:r w:rsidRPr="00864431">
              <w:rPr>
                <w:rFonts w:hint="eastAsia"/>
                <w:lang w:eastAsia="zh-CN"/>
              </w:rPr>
              <w:t>-&lt;</w:t>
            </w:r>
            <w:r>
              <w:rPr>
                <w:lang w:eastAsia="zh-CN"/>
              </w:rPr>
              <w:t>network capability</w:t>
            </w:r>
            <w:r w:rsidRPr="00864431">
              <w:rPr>
                <w:rFonts w:hint="eastAsia"/>
                <w:lang w:eastAsia="zh-CN"/>
              </w:rPr>
              <w:t>&gt;</w:t>
            </w:r>
            <w:r>
              <w:rPr>
                <w:lang w:eastAsia="zh-CN"/>
              </w:rPr>
              <w:t xml:space="preserve">" shall be appended to the 'app-protocol' name, where &lt; network capability &gt; contains one or more network capability of the node. See </w:t>
            </w:r>
            <w:r w:rsidR="004E20DA">
              <w:rPr>
                <w:lang w:eastAsia="zh-CN"/>
              </w:rPr>
              <w:t>3GPP TS</w:t>
            </w:r>
            <w:r w:rsidR="00D60F0F">
              <w:rPr>
                <w:lang w:eastAsia="zh-CN"/>
              </w:rPr>
              <w:t> 2</w:t>
            </w:r>
            <w:r>
              <w:rPr>
                <w:lang w:eastAsia="zh-CN"/>
              </w:rPr>
              <w:t>9.303</w:t>
            </w:r>
            <w:r>
              <w:rPr>
                <w:lang w:eastAsia="ja-JP"/>
              </w:rPr>
              <w:t> </w:t>
            </w:r>
            <w:r>
              <w:rPr>
                <w:lang w:eastAsia="zh-CN"/>
              </w:rPr>
              <w:t>[</w:t>
            </w:r>
            <w:r>
              <w:rPr>
                <w:rFonts w:hint="eastAsia"/>
                <w:lang w:eastAsia="zh-CN"/>
              </w:rPr>
              <w:t>73</w:t>
            </w:r>
            <w:r>
              <w:rPr>
                <w:lang w:eastAsia="zh-CN"/>
              </w:rPr>
              <w:t>].</w:t>
            </w:r>
          </w:p>
          <w:p w14:paraId="2FD2DC32" w14:textId="77777777" w:rsidR="009103DA" w:rsidRDefault="009103DA" w:rsidP="00306CAB">
            <w:pPr>
              <w:pStyle w:val="TAN"/>
              <w:rPr>
                <w:lang w:eastAsia="zh-CN"/>
              </w:rPr>
            </w:pPr>
            <w:r w:rsidRPr="00EA0173">
              <w:rPr>
                <w:lang w:eastAsia="zh-CN"/>
              </w:rPr>
              <w:tab/>
            </w:r>
            <w:r>
              <w:rPr>
                <w:rFonts w:hint="eastAsia"/>
                <w:lang w:eastAsia="zh-CN"/>
              </w:rPr>
              <w:t>E</w:t>
            </w:r>
            <w:r>
              <w:rPr>
                <w:lang w:eastAsia="zh-CN"/>
              </w:rPr>
              <w:t>xample: x-s5-gtp+nc</w:t>
            </w:r>
            <w:r w:rsidRPr="00344079">
              <w:rPr>
                <w:rFonts w:hint="eastAsia"/>
                <w:lang w:eastAsia="zh-CN"/>
              </w:rPr>
              <w:t>-&lt;</w:t>
            </w:r>
            <w:r>
              <w:rPr>
                <w:lang w:eastAsia="zh-CN"/>
              </w:rPr>
              <w:t>network capability</w:t>
            </w:r>
            <w:r w:rsidRPr="00344079">
              <w:rPr>
                <w:rFonts w:hint="eastAsia"/>
                <w:lang w:eastAsia="zh-CN"/>
              </w:rPr>
              <w:t>&gt;</w:t>
            </w:r>
          </w:p>
          <w:p w14:paraId="475642A7" w14:textId="2207AADB" w:rsidR="009103DA" w:rsidRDefault="009103DA" w:rsidP="00306CAB">
            <w:pPr>
              <w:pStyle w:val="TAN"/>
              <w:rPr>
                <w:lang w:eastAsia="zh-CN"/>
              </w:rPr>
            </w:pPr>
            <w:r w:rsidRPr="00EA0173">
              <w:rPr>
                <w:lang w:eastAsia="zh-CN"/>
              </w:rPr>
              <w:tab/>
            </w:r>
            <w:r>
              <w:rPr>
                <w:lang w:eastAsia="zh-CN"/>
              </w:rPr>
              <w:t xml:space="preserve">If multiple network capability of the node </w:t>
            </w:r>
            <w:r>
              <w:rPr>
                <w:rFonts w:hint="eastAsia"/>
                <w:lang w:eastAsia="zh-CN"/>
              </w:rPr>
              <w:t xml:space="preserve">are </w:t>
            </w:r>
            <w:r>
              <w:rPr>
                <w:lang w:eastAsia="zh-CN"/>
              </w:rPr>
              <w:t>embedded</w:t>
            </w:r>
            <w:r>
              <w:rPr>
                <w:rFonts w:hint="eastAsia"/>
                <w:lang w:eastAsia="zh-CN"/>
              </w:rPr>
              <w:t xml:space="preserve"> in </w:t>
            </w:r>
            <w:r>
              <w:rPr>
                <w:lang w:eastAsia="zh-CN"/>
              </w:rPr>
              <w:t>the "</w:t>
            </w:r>
            <w:r>
              <w:rPr>
                <w:rFonts w:hint="eastAsia"/>
                <w:lang w:eastAsia="zh-CN"/>
              </w:rPr>
              <w:t>+</w:t>
            </w:r>
            <w:r>
              <w:rPr>
                <w:lang w:eastAsia="zh-CN"/>
              </w:rPr>
              <w:t>nc</w:t>
            </w:r>
            <w:r w:rsidRPr="00864431">
              <w:rPr>
                <w:rFonts w:hint="eastAsia"/>
                <w:lang w:eastAsia="zh-CN"/>
              </w:rPr>
              <w:t>-&lt;</w:t>
            </w:r>
            <w:r>
              <w:rPr>
                <w:lang w:eastAsia="zh-CN"/>
              </w:rPr>
              <w:t>network capability</w:t>
            </w:r>
            <w:r w:rsidRPr="00864431">
              <w:rPr>
                <w:rFonts w:hint="eastAsia"/>
                <w:lang w:eastAsia="zh-CN"/>
              </w:rPr>
              <w:t>&gt;</w:t>
            </w:r>
            <w:r>
              <w:rPr>
                <w:lang w:eastAsia="zh-CN"/>
              </w:rPr>
              <w:t>"</w:t>
            </w:r>
            <w:r>
              <w:rPr>
                <w:rFonts w:hint="eastAsia"/>
                <w:lang w:eastAsia="zh-CN"/>
              </w:rPr>
              <w:t xml:space="preserve">, they shall be </w:t>
            </w:r>
            <w:r>
              <w:rPr>
                <w:lang w:eastAsia="zh-CN"/>
              </w:rPr>
              <w:t>separated</w:t>
            </w:r>
            <w:r>
              <w:rPr>
                <w:rFonts w:hint="eastAsia"/>
                <w:lang w:eastAsia="zh-CN"/>
              </w:rPr>
              <w:t xml:space="preserve"> by the </w:t>
            </w:r>
            <w:r>
              <w:rPr>
                <w:lang w:eastAsia="zh-CN"/>
              </w:rPr>
              <w:t>symbol</w:t>
            </w:r>
            <w:r>
              <w:rPr>
                <w:rFonts w:hint="eastAsia"/>
                <w:lang w:eastAsia="zh-CN"/>
              </w:rPr>
              <w:t xml:space="preserve"> </w:t>
            </w:r>
            <w:r>
              <w:rPr>
                <w:lang w:eastAsia="zh-CN"/>
              </w:rPr>
              <w:t>"</w:t>
            </w:r>
            <w:r w:rsidRPr="00055B20">
              <w:rPr>
                <w:lang w:eastAsia="zh-CN"/>
              </w:rPr>
              <w:t>.</w:t>
            </w:r>
            <w:r>
              <w:rPr>
                <w:lang w:eastAsia="zh-CN"/>
              </w:rPr>
              <w:t xml:space="preserve">", </w:t>
            </w:r>
            <w:r>
              <w:rPr>
                <w:rFonts w:hint="eastAsia"/>
                <w:lang w:eastAsia="zh-CN"/>
              </w:rPr>
              <w:t xml:space="preserve">e.g. </w:t>
            </w:r>
            <w:r>
              <w:rPr>
                <w:lang w:eastAsia="zh-CN"/>
              </w:rPr>
              <w:t>"+nc</w:t>
            </w:r>
            <w:r>
              <w:rPr>
                <w:rFonts w:hint="eastAsia"/>
                <w:lang w:eastAsia="zh-CN"/>
              </w:rPr>
              <w:t>-</w:t>
            </w:r>
            <w:r>
              <w:rPr>
                <w:lang w:eastAsia="zh-CN"/>
              </w:rPr>
              <w:t>nr</w:t>
            </w:r>
            <w:r>
              <w:rPr>
                <w:rFonts w:hint="eastAsia"/>
                <w:lang w:eastAsia="zh-CN"/>
              </w:rPr>
              <w:t>.</w:t>
            </w:r>
            <w:r>
              <w:rPr>
                <w:lang w:eastAsia="zh-CN"/>
              </w:rPr>
              <w:t>smf",</w:t>
            </w:r>
            <w:r>
              <w:rPr>
                <w:rFonts w:hint="eastAsia"/>
                <w:lang w:eastAsia="zh-CN"/>
              </w:rPr>
              <w:t xml:space="preserve"> as specified in IETF</w:t>
            </w:r>
            <w:r>
              <w:rPr>
                <w:lang w:eastAsia="ja-JP"/>
              </w:rPr>
              <w:t> </w:t>
            </w:r>
            <w:r>
              <w:rPr>
                <w:rFonts w:hint="eastAsia"/>
                <w:lang w:eastAsia="zh-CN"/>
              </w:rPr>
              <w:t>RFC</w:t>
            </w:r>
            <w:r>
              <w:rPr>
                <w:lang w:eastAsia="ja-JP"/>
              </w:rPr>
              <w:t> </w:t>
            </w:r>
            <w:r>
              <w:rPr>
                <w:rFonts w:hint="eastAsia"/>
                <w:lang w:eastAsia="zh-CN"/>
              </w:rPr>
              <w:t>3958</w:t>
            </w:r>
            <w:r>
              <w:rPr>
                <w:lang w:eastAsia="ja-JP"/>
              </w:rPr>
              <w:t> </w:t>
            </w:r>
            <w:r>
              <w:rPr>
                <w:rFonts w:hint="eastAsia"/>
                <w:lang w:eastAsia="zh-CN"/>
              </w:rPr>
              <w:t>[74]</w:t>
            </w:r>
            <w:r>
              <w:rPr>
                <w:lang w:eastAsia="zh-CN"/>
              </w:rPr>
              <w:t>.</w:t>
            </w:r>
            <w:r>
              <w:rPr>
                <w:lang w:eastAsia="zh-CN"/>
              </w:rPr>
              <w:br/>
            </w:r>
            <w:r>
              <w:rPr>
                <w:lang w:eastAsia="zh-CN"/>
              </w:rPr>
              <w:br/>
              <w:t xml:space="preserve">To select a network node with a </w:t>
            </w:r>
            <w:r w:rsidRPr="00C06122">
              <w:rPr>
                <w:lang w:eastAsia="zh-CN"/>
              </w:rPr>
              <w:t xml:space="preserve">particular </w:t>
            </w:r>
            <w:r>
              <w:rPr>
                <w:lang w:eastAsia="zh-CN"/>
              </w:rPr>
              <w:t>network capability needed</w:t>
            </w:r>
            <w:r w:rsidRPr="00F53698">
              <w:rPr>
                <w:lang w:eastAsia="zh-CN"/>
              </w:rPr>
              <w:t xml:space="preserve"> </w:t>
            </w:r>
            <w:r>
              <w:rPr>
                <w:lang w:eastAsia="zh-CN"/>
              </w:rPr>
              <w:t>within a certain</w:t>
            </w:r>
            <w:r w:rsidRPr="00F53698">
              <w:rPr>
                <w:lang w:eastAsia="zh-CN"/>
              </w:rPr>
              <w:t xml:space="preserve"> Dedicated Core Networks, the character string "+nc-&lt;network capability&gt;" and "+ue-&lt;ue usage type&gt;" shall be appended to the 'app-protocol' name, where &lt;ue</w:t>
            </w:r>
            <w:r>
              <w:rPr>
                <w:lang w:eastAsia="zh-CN"/>
              </w:rPr>
              <w:t xml:space="preserve"> </w:t>
            </w:r>
            <w:r w:rsidRPr="00F53698">
              <w:rPr>
                <w:lang w:eastAsia="zh-CN"/>
              </w:rPr>
              <w:t>usage</w:t>
            </w:r>
            <w:r>
              <w:rPr>
                <w:lang w:eastAsia="zh-CN"/>
              </w:rPr>
              <w:t xml:space="preserve"> </w:t>
            </w:r>
            <w:r w:rsidRPr="00F53698">
              <w:rPr>
                <w:lang w:eastAsia="zh-CN"/>
              </w:rPr>
              <w:t>type&gt; contains one or more UE usage type values and the</w:t>
            </w:r>
          </w:p>
          <w:p w14:paraId="5347EE5D" w14:textId="77777777" w:rsidR="009103DA" w:rsidRPr="00247F3A" w:rsidRDefault="009103DA" w:rsidP="00306CAB">
            <w:pPr>
              <w:pStyle w:val="TAN"/>
              <w:rPr>
                <w:lang w:eastAsia="zh-CN"/>
              </w:rPr>
            </w:pPr>
            <w:r w:rsidRPr="00EA0173">
              <w:rPr>
                <w:lang w:eastAsia="zh-CN"/>
              </w:rPr>
              <w:tab/>
            </w:r>
            <w:r w:rsidRPr="00F53698">
              <w:rPr>
                <w:lang w:eastAsia="zh-CN"/>
              </w:rPr>
              <w:t>Example: x-s5-gtp+nc-&lt;network capability&gt;+ue-&lt;ue usage type&gt;</w:t>
            </w:r>
            <w:r>
              <w:rPr>
                <w:lang w:eastAsia="zh-CN"/>
              </w:rPr>
              <w:t xml:space="preserve"> or </w:t>
            </w:r>
            <w:r w:rsidRPr="00F53698">
              <w:rPr>
                <w:lang w:eastAsia="zh-CN"/>
              </w:rPr>
              <w:t>x-s5-gtp+ue-&lt;ue usage type&gt;+nc-&lt;network capability&gt;</w:t>
            </w:r>
          </w:p>
        </w:tc>
      </w:tr>
    </w:tbl>
    <w:p w14:paraId="7D72B3F7" w14:textId="77777777" w:rsidR="009103DA" w:rsidRDefault="009103DA" w:rsidP="009103DA"/>
    <w:p w14:paraId="346F15E0" w14:textId="13EB2A16" w:rsidR="009103DA" w:rsidRDefault="009103DA" w:rsidP="009103DA">
      <w:pPr>
        <w:pStyle w:val="NO"/>
      </w:pPr>
      <w:r>
        <w:t>NOTE 1:</w:t>
      </w:r>
      <w:r>
        <w:tab/>
        <w:t xml:space="preserve">The formats follow the experimental format as specified in </w:t>
      </w:r>
      <w:r w:rsidR="004E20DA">
        <w:t>IETF RFC </w:t>
      </w:r>
      <w:r>
        <w:t>3958</w:t>
      </w:r>
      <w:r w:rsidR="00D60F0F">
        <w:t> [</w:t>
      </w:r>
      <w:r>
        <w:t xml:space="preserve">74]. For example, to find the S8 PMIP interfaces on a PGW the Service Parameter of "3gpp-pgw:x-s8-pmip" would be used as input in the procedures defined in </w:t>
      </w:r>
      <w:r w:rsidR="004E20DA">
        <w:t>IETF RFC </w:t>
      </w:r>
      <w:r>
        <w:t>3958</w:t>
      </w:r>
      <w:r w:rsidR="00D60F0F">
        <w:t> [</w:t>
      </w:r>
      <w:r>
        <w:t>74].</w:t>
      </w:r>
    </w:p>
    <w:p w14:paraId="24A6F1B1" w14:textId="6931C9D4" w:rsidR="009103DA" w:rsidRDefault="009103DA" w:rsidP="009103DA">
      <w:pPr>
        <w:pStyle w:val="NO"/>
      </w:pPr>
      <w:r>
        <w:t>NOTE 2:</w:t>
      </w:r>
      <w:r>
        <w:tab/>
        <w:t xml:space="preserve">Currently 'app-service' names identify 3GPP node type and 'app-protocol' identify 3GPP interfaces, which differs from more common usage of S-NAPTR where app-protocol is used for transport protocol. Type of nodes (i.e PGW, SGW, SGSN, MME, MSC Server etc) and interfaces (i.e. S11, S5, S8, Sv, etc.) follow the standard names from </w:t>
      </w:r>
      <w:r w:rsidR="004E20DA">
        <w:t>3GPP TS</w:t>
      </w:r>
      <w:r w:rsidR="00D60F0F">
        <w:t> 2</w:t>
      </w:r>
      <w:r>
        <w:t>3.401</w:t>
      </w:r>
      <w:r w:rsidR="00D60F0F">
        <w:t> [</w:t>
      </w:r>
      <w:r>
        <w:rPr>
          <w:rFonts w:hint="eastAsia"/>
          <w:lang w:eastAsia="zh-CN"/>
        </w:rPr>
        <w:t>72</w:t>
      </w:r>
      <w:r>
        <w:t>]</w:t>
      </w:r>
      <w:r w:rsidRPr="00CC7A09">
        <w:t xml:space="preserve"> </w:t>
      </w:r>
      <w:r>
        <w:t>,</w:t>
      </w:r>
      <w:r w:rsidR="004E20DA">
        <w:t>3GPP TS</w:t>
      </w:r>
      <w:r w:rsidR="00D60F0F">
        <w:t> 2</w:t>
      </w:r>
      <w:r>
        <w:t>9.060</w:t>
      </w:r>
      <w:r w:rsidR="00D60F0F">
        <w:t> [</w:t>
      </w:r>
      <w:r>
        <w:t>6] and</w:t>
      </w:r>
      <w:r w:rsidR="004E20DA">
        <w:t>3GPP TS</w:t>
      </w:r>
      <w:r w:rsidR="00D60F0F">
        <w:t> 2</w:t>
      </w:r>
      <w:r>
        <w:t>3.216</w:t>
      </w:r>
      <w:r w:rsidR="00D60F0F">
        <w:t> </w:t>
      </w:r>
      <w:r w:rsidR="00D60F0F" w:rsidRPr="00DA3A2F">
        <w:t>[</w:t>
      </w:r>
      <w:r>
        <w:t>92</w:t>
      </w:r>
      <w:r w:rsidRPr="00DA3A2F">
        <w:t>]</w:t>
      </w:r>
      <w:r>
        <w:t xml:space="preserve"> with prefix "x-" added.</w:t>
      </w:r>
    </w:p>
    <w:p w14:paraId="3392D96F" w14:textId="77777777" w:rsidR="009103DA" w:rsidRDefault="009103DA" w:rsidP="009103DA">
      <w:pPr>
        <w:pStyle w:val="NO"/>
      </w:pPr>
      <w:r>
        <w:t>NOTE 3:</w:t>
      </w:r>
      <w:r>
        <w:tab/>
        <w:t>x-gn denotes an intra-PLMN interface using GTPv1-C, x-gp denotes an inter-PLMN interface using GTPv1-C.</w:t>
      </w:r>
    </w:p>
    <w:p w14:paraId="23AC51C4" w14:textId="77777777" w:rsidR="009103DA" w:rsidRDefault="009103DA" w:rsidP="009103DA">
      <w:pPr>
        <w:pStyle w:val="NO"/>
      </w:pPr>
      <w:r>
        <w:lastRenderedPageBreak/>
        <w:t>NOTE 4:</w:t>
      </w:r>
      <w:r>
        <w:tab/>
        <w:t>The app-service of x-3gpp-pgw with app-protocols x-gn or x-gp identifies the co-located GGSN function on a PGW. The app-service of x-3gpp-ggsn with app-protocols x-gn or x-gp identifies a GGSN function that is not co-located with a PGW.</w:t>
      </w:r>
    </w:p>
    <w:p w14:paraId="24C988E6" w14:textId="77777777" w:rsidR="009103DA" w:rsidRDefault="009103DA" w:rsidP="009103DA">
      <w:pPr>
        <w:pStyle w:val="NO"/>
      </w:pPr>
      <w:r>
        <w:t>NOTE 5:</w:t>
      </w:r>
      <w:r>
        <w:tab/>
        <w:t>The app-service of x-3gpp-msc with app-protocol x-sv identifies the MSC Sv interface service.</w:t>
      </w:r>
    </w:p>
    <w:p w14:paraId="629597F9" w14:textId="77777777" w:rsidR="009103DA" w:rsidRDefault="009103DA" w:rsidP="009103DA">
      <w:pPr>
        <w:pStyle w:val="NO"/>
      </w:pPr>
      <w:r>
        <w:t>NOTE 6:</w:t>
      </w:r>
      <w:r>
        <w:tab/>
        <w:t>The app-service of x-3gpp-amf with app-protocol x-n2 identifies the AMF N2 interface service.</w:t>
      </w:r>
      <w:r w:rsidRPr="00073AC5">
        <w:t xml:space="preserve"> </w:t>
      </w:r>
      <w:r>
        <w:t>The app-service of x-3gpp-amf with app-protocol x-n26 identifies the AMF N26 interface service.</w:t>
      </w:r>
    </w:p>
    <w:p w14:paraId="1FF4230B" w14:textId="77777777" w:rsidR="009103DA" w:rsidRDefault="009103DA" w:rsidP="00BB7F6A">
      <w:pPr>
        <w:pStyle w:val="Heading2"/>
      </w:pPr>
      <w:bookmarkStart w:id="2655" w:name="_Toc19695455"/>
      <w:bookmarkStart w:id="2656" w:name="_Toc27225522"/>
      <w:bookmarkStart w:id="2657" w:name="_Toc36112381"/>
      <w:bookmarkStart w:id="2658" w:name="_Toc36112784"/>
      <w:bookmarkStart w:id="2659" w:name="_Toc44854343"/>
      <w:bookmarkStart w:id="2660" w:name="_Toc51839736"/>
      <w:bookmarkStart w:id="2661" w:name="_Toc57880328"/>
      <w:bookmarkStart w:id="2662" w:name="_Toc57880733"/>
      <w:bookmarkStart w:id="2663" w:name="_Toc57881139"/>
      <w:bookmarkStart w:id="2664" w:name="_Toc120005759"/>
      <w:bookmarkStart w:id="2665" w:name="_Toc136329341"/>
      <w:r>
        <w:t>19.5</w:t>
      </w:r>
      <w:r>
        <w:tab/>
        <w:t>Access Network Identity</w:t>
      </w:r>
      <w:bookmarkEnd w:id="2655"/>
      <w:bookmarkEnd w:id="2656"/>
      <w:bookmarkEnd w:id="2657"/>
      <w:bookmarkEnd w:id="2658"/>
      <w:bookmarkEnd w:id="2659"/>
      <w:bookmarkEnd w:id="2660"/>
      <w:bookmarkEnd w:id="2661"/>
      <w:bookmarkEnd w:id="2662"/>
      <w:bookmarkEnd w:id="2663"/>
      <w:bookmarkEnd w:id="2664"/>
      <w:bookmarkEnd w:id="2665"/>
    </w:p>
    <w:p w14:paraId="73F132F0" w14:textId="527F9E30" w:rsidR="009103DA" w:rsidRDefault="009103DA" w:rsidP="009103DA">
      <w:r>
        <w:t xml:space="preserve">A trusted non-3GPP access network used by the UE to access EPS can be identified using the Access Network Identity. The Access Network Identity is used as an input parameter in the EPS security procedures as specified in </w:t>
      </w:r>
      <w:r w:rsidR="004E20DA">
        <w:t>3GPP TS</w:t>
      </w:r>
      <w:r w:rsidR="00D60F0F">
        <w:t> 3</w:t>
      </w:r>
      <w:r>
        <w:t>3.402</w:t>
      </w:r>
      <w:r w:rsidR="00D60F0F">
        <w:t> [</w:t>
      </w:r>
      <w:r>
        <w:t xml:space="preserve">69]. The format and signalling of the parameter between the network and the UE is specified in </w:t>
      </w:r>
      <w:r w:rsidR="004E20DA">
        <w:t>3GPP TS</w:t>
      </w:r>
      <w:r w:rsidR="00D60F0F">
        <w:t> 2</w:t>
      </w:r>
      <w:r>
        <w:t>4.302</w:t>
      </w:r>
      <w:r w:rsidR="00D60F0F">
        <w:t> [</w:t>
      </w:r>
      <w:r>
        <w:t xml:space="preserve">77] and the format and signalling of this parameter between access network and core network is specified in </w:t>
      </w:r>
      <w:r w:rsidR="004E20DA">
        <w:t>3GPP TS</w:t>
      </w:r>
      <w:r w:rsidR="00D60F0F">
        <w:t> 2</w:t>
      </w:r>
      <w:r>
        <w:t>9.273</w:t>
      </w:r>
      <w:r w:rsidR="00D60F0F">
        <w:t> [</w:t>
      </w:r>
      <w:r>
        <w:t>78].</w:t>
      </w:r>
    </w:p>
    <w:p w14:paraId="073C0825" w14:textId="77777777" w:rsidR="009103DA" w:rsidRDefault="009103DA" w:rsidP="009103DA">
      <w:r w:rsidRPr="00917892">
        <w:t>The encoding of the A</w:t>
      </w:r>
      <w:r>
        <w:t xml:space="preserve">ccess </w:t>
      </w:r>
      <w:r w:rsidRPr="00917892">
        <w:t>N</w:t>
      </w:r>
      <w:r>
        <w:t xml:space="preserve">etwork </w:t>
      </w:r>
      <w:r w:rsidRPr="00917892">
        <w:t>I</w:t>
      </w:r>
      <w:r>
        <w:t>dentity</w:t>
      </w:r>
      <w:r w:rsidRPr="00917892">
        <w:t xml:space="preserve"> shall be specified within 3GPP</w:t>
      </w:r>
      <w:r w:rsidRPr="0097686E">
        <w:t xml:space="preserve">, but the </w:t>
      </w:r>
      <w:r>
        <w:t>A</w:t>
      </w:r>
      <w:r w:rsidRPr="0097686E">
        <w:t xml:space="preserve">ccess </w:t>
      </w:r>
      <w:r>
        <w:t>N</w:t>
      </w:r>
      <w:r w:rsidRPr="0097686E">
        <w:t xml:space="preserve">etwork </w:t>
      </w:r>
      <w:r>
        <w:t>I</w:t>
      </w:r>
      <w:r w:rsidRPr="0097686E">
        <w:t>dentity definition for each non-3GPP access network is under the responsibility of the corresponding standardisation organisation respectively.</w:t>
      </w:r>
    </w:p>
    <w:p w14:paraId="251116BC" w14:textId="77777777" w:rsidR="009103DA" w:rsidRDefault="009103DA" w:rsidP="00824413">
      <w:pPr>
        <w:pStyle w:val="Heading2"/>
      </w:pPr>
      <w:bookmarkStart w:id="2666" w:name="_Toc19695456"/>
      <w:bookmarkStart w:id="2667" w:name="_Toc27225523"/>
      <w:bookmarkStart w:id="2668" w:name="_Toc36112382"/>
      <w:bookmarkStart w:id="2669" w:name="_Toc36112785"/>
      <w:bookmarkStart w:id="2670" w:name="_Toc44854344"/>
      <w:bookmarkStart w:id="2671" w:name="_Toc51839737"/>
      <w:bookmarkStart w:id="2672" w:name="_Toc57880329"/>
      <w:bookmarkStart w:id="2673" w:name="_Toc57880734"/>
      <w:bookmarkStart w:id="2674" w:name="_Toc57881140"/>
      <w:bookmarkStart w:id="2675" w:name="_Toc120005760"/>
      <w:bookmarkStart w:id="2676" w:name="_Toc136329342"/>
      <w:r>
        <w:t>19.6</w:t>
      </w:r>
      <w:r>
        <w:tab/>
        <w:t>E-UTRAN Cell Identity (ECI) and E-UTRAN Cell Global Identification (ECGI)</w:t>
      </w:r>
      <w:bookmarkEnd w:id="2666"/>
      <w:bookmarkEnd w:id="2667"/>
      <w:bookmarkEnd w:id="2668"/>
      <w:bookmarkEnd w:id="2669"/>
      <w:bookmarkEnd w:id="2670"/>
      <w:bookmarkEnd w:id="2671"/>
      <w:bookmarkEnd w:id="2672"/>
      <w:bookmarkEnd w:id="2673"/>
      <w:bookmarkEnd w:id="2674"/>
      <w:bookmarkEnd w:id="2675"/>
      <w:bookmarkEnd w:id="2676"/>
    </w:p>
    <w:p w14:paraId="1BA1F2FB" w14:textId="77777777" w:rsidR="009103DA" w:rsidRDefault="009103DA" w:rsidP="009103DA">
      <w:r>
        <w:t>The E-UTRAN Cell Global Identification (ECGI) shall be composed of the concatenation of the PLMN Identifier (PLMN-Id) and the E-UTRAN Cell Identity</w:t>
      </w:r>
      <w:r w:rsidRPr="00A666CA">
        <w:t xml:space="preserve"> </w:t>
      </w:r>
      <w:r>
        <w:t>(ECI) as shown in figure </w:t>
      </w:r>
      <w:r w:rsidR="00383577">
        <w:t>19.6-1</w:t>
      </w:r>
      <w:r>
        <w:t xml:space="preserve"> and shall be globally unique:</w:t>
      </w:r>
    </w:p>
    <w:p w14:paraId="2EF34201" w14:textId="77777777" w:rsidR="009103DA" w:rsidRDefault="009103DA" w:rsidP="009103DA">
      <w:pPr>
        <w:pStyle w:val="TH"/>
      </w:pPr>
      <w:r>
        <w:object w:dxaOrig="9637" w:dyaOrig="1892" w14:anchorId="2673AA74">
          <v:shape id="_x0000_i1050" type="#_x0000_t75" style="width:480.25pt;height:95.1pt" o:ole="">
            <v:imagedata r:id="rId60" o:title=""/>
          </v:shape>
          <o:OLEObject Type="Embed" ProgID="Visio.Drawing.11" ShapeID="_x0000_i1050" DrawAspect="Content" ObjectID="_1746942427" r:id="rId61"/>
        </w:object>
      </w:r>
    </w:p>
    <w:p w14:paraId="4537EA64" w14:textId="77777777" w:rsidR="009103DA" w:rsidRDefault="00383577" w:rsidP="009103DA">
      <w:pPr>
        <w:pStyle w:val="TF"/>
      </w:pPr>
      <w:r>
        <w:t>Figure 19.6-1</w:t>
      </w:r>
      <w:r w:rsidR="009103DA">
        <w:t>: Structure of E-UTRAN Cell Global Identification</w:t>
      </w:r>
    </w:p>
    <w:p w14:paraId="0D27E9DB" w14:textId="77777777" w:rsidR="009103DA" w:rsidRDefault="009103DA" w:rsidP="009103DA">
      <w:r>
        <w:t>The ECI shall be of fixed length of 28 bits and shall be coded using</w:t>
      </w:r>
      <w:r w:rsidRPr="00F40A98">
        <w:t xml:space="preserve"> full hexadecimal representation</w:t>
      </w:r>
      <w:r>
        <w:t xml:space="preserve">. </w:t>
      </w:r>
      <w:r w:rsidRPr="00F40A98">
        <w:t xml:space="preserve">The </w:t>
      </w:r>
      <w:r>
        <w:t xml:space="preserve">exact </w:t>
      </w:r>
      <w:r w:rsidRPr="00F40A98">
        <w:t xml:space="preserve">coding of the </w:t>
      </w:r>
      <w:r>
        <w:t>ECI</w:t>
      </w:r>
      <w:r w:rsidRPr="00F40A98">
        <w:t xml:space="preserve"> is the responsibility of each </w:t>
      </w:r>
      <w:r>
        <w:t>PLMN operator</w:t>
      </w:r>
      <w:r w:rsidRPr="00F40A98">
        <w:t>.</w:t>
      </w:r>
    </w:p>
    <w:p w14:paraId="4F431CC5" w14:textId="4A592849" w:rsidR="00383577" w:rsidRDefault="00383577" w:rsidP="00383577">
      <w:bookmarkStart w:id="2677" w:name="_Toc19695457"/>
      <w:bookmarkStart w:id="2678" w:name="_Toc27225524"/>
      <w:bookmarkStart w:id="2679" w:name="_Toc36112383"/>
      <w:bookmarkStart w:id="2680" w:name="_Toc36112786"/>
      <w:r>
        <w:t xml:space="preserve">For more details on ECI and ECGI, see </w:t>
      </w:r>
      <w:r w:rsidR="004E20DA">
        <w:t>3GPP TS</w:t>
      </w:r>
      <w:r w:rsidR="00D60F0F">
        <w:t> 3</w:t>
      </w:r>
      <w:r>
        <w:t>6.413</w:t>
      </w:r>
      <w:r w:rsidR="00D60F0F">
        <w:t> [</w:t>
      </w:r>
      <w:r>
        <w:t>84].</w:t>
      </w:r>
    </w:p>
    <w:p w14:paraId="5CB3A3D5" w14:textId="77777777" w:rsidR="00383577" w:rsidRDefault="00383577" w:rsidP="00383577">
      <w:pPr>
        <w:pStyle w:val="NO"/>
      </w:pPr>
      <w:r>
        <w:rPr>
          <w:lang w:val="en-US"/>
        </w:rPr>
        <w:t>NOTE:</w:t>
      </w:r>
      <w:r>
        <w:rPr>
          <w:lang w:val="en-US"/>
        </w:rPr>
        <w:tab/>
        <w:t xml:space="preserve">In the 5G Core Network protocols, when the ECGI needs to be identified in the context of Standalone Non-Public Networks (SNPN), the Network Identifier (NID) of the SNPN is included as part of the ECGI Information Element (see </w:t>
      </w:r>
      <w:r>
        <w:t>3GPP TS 29.571 [129])</w:t>
      </w:r>
      <w:r>
        <w:rPr>
          <w:lang w:val="en-US"/>
        </w:rPr>
        <w:t>; this is a protocol aspect that does not imply any change on the system-wide definition of the ECGI</w:t>
      </w:r>
      <w:r>
        <w:t>.</w:t>
      </w:r>
    </w:p>
    <w:p w14:paraId="72A0FC4A" w14:textId="77777777" w:rsidR="009103DA" w:rsidRDefault="009103DA" w:rsidP="00824413">
      <w:pPr>
        <w:pStyle w:val="Heading2"/>
      </w:pPr>
      <w:bookmarkStart w:id="2681" w:name="_Toc44854345"/>
      <w:bookmarkStart w:id="2682" w:name="_Toc51839738"/>
      <w:bookmarkStart w:id="2683" w:name="_Toc57880330"/>
      <w:bookmarkStart w:id="2684" w:name="_Toc57880735"/>
      <w:bookmarkStart w:id="2685" w:name="_Toc57881141"/>
      <w:bookmarkStart w:id="2686" w:name="_Toc120005761"/>
      <w:bookmarkStart w:id="2687" w:name="_Toc136329343"/>
      <w:r>
        <w:t>19.6</w:t>
      </w:r>
      <w:r>
        <w:rPr>
          <w:rFonts w:hint="eastAsia"/>
          <w:lang w:eastAsia="zh-CN"/>
        </w:rPr>
        <w:t>A</w:t>
      </w:r>
      <w:r>
        <w:tab/>
      </w:r>
      <w:r>
        <w:rPr>
          <w:rFonts w:hint="eastAsia"/>
          <w:lang w:eastAsia="zh-CN"/>
        </w:rPr>
        <w:t>NR</w:t>
      </w:r>
      <w:r>
        <w:t xml:space="preserve"> Cell Identity (</w:t>
      </w:r>
      <w:r>
        <w:rPr>
          <w:rFonts w:hint="eastAsia"/>
          <w:lang w:eastAsia="zh-CN"/>
        </w:rPr>
        <w:t>N</w:t>
      </w:r>
      <w:r>
        <w:t xml:space="preserve">CI) and </w:t>
      </w:r>
      <w:r>
        <w:rPr>
          <w:rFonts w:hint="eastAsia"/>
          <w:lang w:eastAsia="zh-CN"/>
        </w:rPr>
        <w:t>NR</w:t>
      </w:r>
      <w:r>
        <w:t xml:space="preserve"> Cell Global Identi</w:t>
      </w:r>
      <w:r>
        <w:rPr>
          <w:rFonts w:hint="eastAsia"/>
          <w:lang w:eastAsia="zh-CN"/>
        </w:rPr>
        <w:t>ty</w:t>
      </w:r>
      <w:r>
        <w:t xml:space="preserve"> (</w:t>
      </w:r>
      <w:r>
        <w:rPr>
          <w:rFonts w:hint="eastAsia"/>
          <w:lang w:eastAsia="zh-CN"/>
        </w:rPr>
        <w:t>N</w:t>
      </w:r>
      <w:r>
        <w:t>CGI)</w:t>
      </w:r>
      <w:bookmarkEnd w:id="2677"/>
      <w:bookmarkEnd w:id="2678"/>
      <w:bookmarkEnd w:id="2679"/>
      <w:bookmarkEnd w:id="2680"/>
      <w:bookmarkEnd w:id="2681"/>
      <w:bookmarkEnd w:id="2682"/>
      <w:bookmarkEnd w:id="2683"/>
      <w:bookmarkEnd w:id="2684"/>
      <w:bookmarkEnd w:id="2685"/>
      <w:bookmarkEnd w:id="2686"/>
      <w:bookmarkEnd w:id="2687"/>
    </w:p>
    <w:p w14:paraId="24FBA1E3" w14:textId="77777777" w:rsidR="009103DA" w:rsidRDefault="009103DA" w:rsidP="009103DA">
      <w:r>
        <w:t xml:space="preserve">The </w:t>
      </w:r>
      <w:r>
        <w:rPr>
          <w:rFonts w:hint="eastAsia"/>
          <w:lang w:eastAsia="zh-CN"/>
        </w:rPr>
        <w:t>NR</w:t>
      </w:r>
      <w:r>
        <w:t xml:space="preserve"> Cell Global Identity (</w:t>
      </w:r>
      <w:r>
        <w:rPr>
          <w:rFonts w:hint="eastAsia"/>
          <w:lang w:eastAsia="zh-CN"/>
        </w:rPr>
        <w:t>N</w:t>
      </w:r>
      <w:r>
        <w:t xml:space="preserve">CGI) shall be composed of the concatenation of the PLMN Identifier (PLMN-Id) and the </w:t>
      </w:r>
      <w:r>
        <w:rPr>
          <w:rFonts w:hint="eastAsia"/>
          <w:lang w:eastAsia="zh-CN"/>
        </w:rPr>
        <w:t>NR</w:t>
      </w:r>
      <w:r>
        <w:t xml:space="preserve"> Cell Identity</w:t>
      </w:r>
      <w:r w:rsidRPr="00A666CA">
        <w:t xml:space="preserve"> </w:t>
      </w:r>
      <w:r>
        <w:t>(</w:t>
      </w:r>
      <w:r>
        <w:rPr>
          <w:rFonts w:hint="eastAsia"/>
          <w:lang w:eastAsia="zh-CN"/>
        </w:rPr>
        <w:t>N</w:t>
      </w:r>
      <w:r>
        <w:t>CI) as shown in figure 19.6</w:t>
      </w:r>
      <w:r>
        <w:rPr>
          <w:rFonts w:hint="eastAsia"/>
          <w:lang w:eastAsia="zh-CN"/>
        </w:rPr>
        <w:t>A-</w:t>
      </w:r>
      <w:r>
        <w:t>1 and shall be globally unique:</w:t>
      </w:r>
    </w:p>
    <w:p w14:paraId="647E56CE" w14:textId="77777777" w:rsidR="009103DA" w:rsidRDefault="009103DA" w:rsidP="009103DA">
      <w:pPr>
        <w:pStyle w:val="TH"/>
      </w:pPr>
      <w:r>
        <w:object w:dxaOrig="9637" w:dyaOrig="1892" w14:anchorId="3E5EE16F">
          <v:shape id="_x0000_i1051" type="#_x0000_t75" style="width:480.25pt;height:95.1pt" o:ole="">
            <v:imagedata r:id="rId62" o:title=""/>
          </v:shape>
          <o:OLEObject Type="Embed" ProgID="Visio.Drawing.11" ShapeID="_x0000_i1051" DrawAspect="Content" ObjectID="_1746942428" r:id="rId63"/>
        </w:object>
      </w:r>
    </w:p>
    <w:p w14:paraId="5DD518C4" w14:textId="77777777" w:rsidR="009103DA" w:rsidRDefault="009103DA" w:rsidP="009103DA">
      <w:pPr>
        <w:pStyle w:val="TF"/>
        <w:outlineLvl w:val="0"/>
      </w:pPr>
      <w:r>
        <w:t>Figure 19.6</w:t>
      </w:r>
      <w:r>
        <w:rPr>
          <w:rFonts w:hint="eastAsia"/>
          <w:lang w:eastAsia="zh-CN"/>
        </w:rPr>
        <w:t>A-</w:t>
      </w:r>
      <w:r>
        <w:t xml:space="preserve">1: Structure of </w:t>
      </w:r>
      <w:r>
        <w:rPr>
          <w:rFonts w:hint="eastAsia"/>
          <w:lang w:eastAsia="zh-CN"/>
        </w:rPr>
        <w:t>NR</w:t>
      </w:r>
      <w:r>
        <w:t xml:space="preserve"> Cell Global Identity</w:t>
      </w:r>
    </w:p>
    <w:p w14:paraId="532401AD" w14:textId="77777777" w:rsidR="009103DA" w:rsidRDefault="009103DA" w:rsidP="009103DA">
      <w:r>
        <w:t xml:space="preserve">The </w:t>
      </w:r>
      <w:r>
        <w:rPr>
          <w:rFonts w:hint="eastAsia"/>
          <w:lang w:eastAsia="zh-CN"/>
        </w:rPr>
        <w:t>N</w:t>
      </w:r>
      <w:r>
        <w:t xml:space="preserve">CI shall be of fixed length of </w:t>
      </w:r>
      <w:r>
        <w:rPr>
          <w:rFonts w:hint="eastAsia"/>
          <w:lang w:eastAsia="zh-CN"/>
        </w:rPr>
        <w:t>36</w:t>
      </w:r>
      <w:r>
        <w:t xml:space="preserve"> bits and shall be coded using</w:t>
      </w:r>
      <w:r w:rsidRPr="00F40A98">
        <w:t xml:space="preserve"> full hexadecimal representation</w:t>
      </w:r>
      <w:r>
        <w:t xml:space="preserve">. </w:t>
      </w:r>
      <w:r w:rsidRPr="00F40A98">
        <w:t xml:space="preserve">The </w:t>
      </w:r>
      <w:r>
        <w:t xml:space="preserve">exact </w:t>
      </w:r>
      <w:r w:rsidRPr="00F40A98">
        <w:t xml:space="preserve">coding of the </w:t>
      </w:r>
      <w:r>
        <w:rPr>
          <w:rFonts w:hint="eastAsia"/>
          <w:lang w:eastAsia="zh-CN"/>
        </w:rPr>
        <w:t>N</w:t>
      </w:r>
      <w:r>
        <w:t>CI</w:t>
      </w:r>
      <w:r w:rsidRPr="00F40A98">
        <w:t xml:space="preserve"> is the responsibility of each </w:t>
      </w:r>
      <w:r>
        <w:t>PLMN operator</w:t>
      </w:r>
      <w:r w:rsidRPr="00F40A98">
        <w:t>.</w:t>
      </w:r>
    </w:p>
    <w:p w14:paraId="276127F6" w14:textId="77777777" w:rsidR="00383577" w:rsidRDefault="00383577" w:rsidP="00383577">
      <w:bookmarkStart w:id="2688" w:name="_Toc19695458"/>
      <w:bookmarkStart w:id="2689" w:name="_Toc27225525"/>
      <w:bookmarkStart w:id="2690" w:name="_Toc36112384"/>
      <w:bookmarkStart w:id="2691" w:name="_Toc36112787"/>
      <w:r>
        <w:t xml:space="preserve">For more details on </w:t>
      </w:r>
      <w:r>
        <w:rPr>
          <w:rFonts w:hint="eastAsia"/>
          <w:lang w:eastAsia="zh-CN"/>
        </w:rPr>
        <w:t>N</w:t>
      </w:r>
      <w:r>
        <w:t xml:space="preserve">CI and </w:t>
      </w:r>
      <w:r>
        <w:rPr>
          <w:rFonts w:hint="eastAsia"/>
          <w:lang w:eastAsia="zh-CN"/>
        </w:rPr>
        <w:t>N</w:t>
      </w:r>
      <w:r>
        <w:t>CGI, see 3GPP</w:t>
      </w:r>
      <w:r>
        <w:rPr>
          <w:lang w:val="en-US"/>
        </w:rPr>
        <w:t> </w:t>
      </w:r>
      <w:r>
        <w:t>TS</w:t>
      </w:r>
      <w:r>
        <w:rPr>
          <w:lang w:val="en-US"/>
        </w:rPr>
        <w:t> </w:t>
      </w:r>
      <w:r>
        <w:t>3</w:t>
      </w:r>
      <w:r>
        <w:rPr>
          <w:rFonts w:hint="eastAsia"/>
          <w:lang w:eastAsia="zh-CN"/>
        </w:rPr>
        <w:t>8</w:t>
      </w:r>
      <w:r>
        <w:t>.413</w:t>
      </w:r>
      <w:r>
        <w:rPr>
          <w:lang w:val="en-US"/>
        </w:rPr>
        <w:t> </w:t>
      </w:r>
      <w:r>
        <w:t>[</w:t>
      </w:r>
      <w:r>
        <w:rPr>
          <w:rFonts w:hint="eastAsia"/>
          <w:lang w:eastAsia="zh-CN"/>
        </w:rPr>
        <w:t>123</w:t>
      </w:r>
      <w:r>
        <w:t>].</w:t>
      </w:r>
    </w:p>
    <w:p w14:paraId="5546C13D" w14:textId="77777777" w:rsidR="00383577" w:rsidRDefault="00383577" w:rsidP="00383577">
      <w:pPr>
        <w:pStyle w:val="NO"/>
      </w:pPr>
      <w:r>
        <w:rPr>
          <w:lang w:val="en-US"/>
        </w:rPr>
        <w:t>NOTE:</w:t>
      </w:r>
      <w:r>
        <w:rPr>
          <w:lang w:val="en-US"/>
        </w:rPr>
        <w:tab/>
        <w:t xml:space="preserve">In the 5G Core Network protocols, when the NCGI needs to be identified in the context of Standalone Non-Public Networks (SNPN), the Network Identifier (NID) of the SNPN is included as part of the NCGI Information Element (see </w:t>
      </w:r>
      <w:r>
        <w:t>3GPP TS 29.571 [129])</w:t>
      </w:r>
      <w:r>
        <w:rPr>
          <w:lang w:val="en-US"/>
        </w:rPr>
        <w:t>; this is a protocol aspect that does not imply any change on the system-wide definition of the NCGI</w:t>
      </w:r>
      <w:r>
        <w:t>.</w:t>
      </w:r>
    </w:p>
    <w:p w14:paraId="167015D5" w14:textId="77777777" w:rsidR="009103DA" w:rsidRDefault="009103DA" w:rsidP="00BB7F6A">
      <w:pPr>
        <w:pStyle w:val="Heading2"/>
      </w:pPr>
      <w:bookmarkStart w:id="2692" w:name="_Toc44854346"/>
      <w:bookmarkStart w:id="2693" w:name="_Toc51839739"/>
      <w:bookmarkStart w:id="2694" w:name="_Toc57880331"/>
      <w:bookmarkStart w:id="2695" w:name="_Toc57880736"/>
      <w:bookmarkStart w:id="2696" w:name="_Toc57881142"/>
      <w:bookmarkStart w:id="2697" w:name="_Toc120005762"/>
      <w:bookmarkStart w:id="2698" w:name="_Toc136329344"/>
      <w:r>
        <w:t>19.7</w:t>
      </w:r>
      <w:r>
        <w:tab/>
        <w:t>Identifiers for communications with packet data networks and applications</w:t>
      </w:r>
      <w:bookmarkEnd w:id="2688"/>
      <w:bookmarkEnd w:id="2689"/>
      <w:bookmarkEnd w:id="2690"/>
      <w:bookmarkEnd w:id="2691"/>
      <w:bookmarkEnd w:id="2692"/>
      <w:bookmarkEnd w:id="2693"/>
      <w:bookmarkEnd w:id="2694"/>
      <w:bookmarkEnd w:id="2695"/>
      <w:bookmarkEnd w:id="2696"/>
      <w:bookmarkEnd w:id="2697"/>
      <w:bookmarkEnd w:id="2698"/>
    </w:p>
    <w:p w14:paraId="65024998" w14:textId="77777777" w:rsidR="009103DA" w:rsidRDefault="009103DA" w:rsidP="00BB7F6A">
      <w:pPr>
        <w:pStyle w:val="Heading3"/>
      </w:pPr>
      <w:bookmarkStart w:id="2699" w:name="_Toc19695459"/>
      <w:bookmarkStart w:id="2700" w:name="_Toc27225526"/>
      <w:bookmarkStart w:id="2701" w:name="_Toc36112385"/>
      <w:bookmarkStart w:id="2702" w:name="_Toc36112788"/>
      <w:bookmarkStart w:id="2703" w:name="_Toc44854347"/>
      <w:bookmarkStart w:id="2704" w:name="_Toc51839740"/>
      <w:bookmarkStart w:id="2705" w:name="_Toc57880332"/>
      <w:bookmarkStart w:id="2706" w:name="_Toc57880737"/>
      <w:bookmarkStart w:id="2707" w:name="_Toc57881143"/>
      <w:bookmarkStart w:id="2708" w:name="_Toc120005763"/>
      <w:bookmarkStart w:id="2709" w:name="_Toc136329345"/>
      <w:r>
        <w:t>19.7.1</w:t>
      </w:r>
      <w:r>
        <w:tab/>
        <w:t>Introduction</w:t>
      </w:r>
      <w:bookmarkEnd w:id="2699"/>
      <w:bookmarkEnd w:id="2700"/>
      <w:bookmarkEnd w:id="2701"/>
      <w:bookmarkEnd w:id="2702"/>
      <w:bookmarkEnd w:id="2703"/>
      <w:bookmarkEnd w:id="2704"/>
      <w:bookmarkEnd w:id="2705"/>
      <w:bookmarkEnd w:id="2706"/>
      <w:bookmarkEnd w:id="2707"/>
      <w:bookmarkEnd w:id="2708"/>
      <w:bookmarkEnd w:id="2709"/>
    </w:p>
    <w:p w14:paraId="23CE356C" w14:textId="77777777" w:rsidR="009103DA" w:rsidRDefault="009103DA" w:rsidP="009103DA">
      <w:r>
        <w:t xml:space="preserve">This clause describes external identifiers used to facilitate communications with packet data networks and applications (e.g. Machine Type Communication (MTC) applications on the external network/MTC servers) as specified in </w:t>
      </w:r>
      <w:r w:rsidRPr="002E683C">
        <w:t>3GPP TS 23.682 [98]</w:t>
      </w:r>
      <w:r>
        <w:t>, 3GPP TS 23.501</w:t>
      </w:r>
      <w:r w:rsidRPr="002E683C">
        <w:t> [</w:t>
      </w:r>
      <w:r>
        <w:t>119</w:t>
      </w:r>
      <w:r w:rsidRPr="002E683C">
        <w:t>]</w:t>
      </w:r>
      <w:r>
        <w:t xml:space="preserve"> and 3GPP TS 23.502</w:t>
      </w:r>
      <w:r w:rsidRPr="002E683C">
        <w:t> [</w:t>
      </w:r>
      <w:r>
        <w:t>120</w:t>
      </w:r>
      <w:r w:rsidRPr="002E683C">
        <w:t>].</w:t>
      </w:r>
    </w:p>
    <w:p w14:paraId="38E4249C" w14:textId="77777777" w:rsidR="009103DA" w:rsidRPr="00467A49" w:rsidRDefault="009103DA" w:rsidP="00BB7F6A">
      <w:pPr>
        <w:pStyle w:val="Heading3"/>
      </w:pPr>
      <w:bookmarkStart w:id="2710" w:name="_Toc19695460"/>
      <w:bookmarkStart w:id="2711" w:name="_Toc27225527"/>
      <w:bookmarkStart w:id="2712" w:name="_Toc36112386"/>
      <w:bookmarkStart w:id="2713" w:name="_Toc36112789"/>
      <w:bookmarkStart w:id="2714" w:name="_Toc44854348"/>
      <w:bookmarkStart w:id="2715" w:name="_Toc51839741"/>
      <w:bookmarkStart w:id="2716" w:name="_Toc57880333"/>
      <w:bookmarkStart w:id="2717" w:name="_Toc57880738"/>
      <w:bookmarkStart w:id="2718" w:name="_Toc57881144"/>
      <w:bookmarkStart w:id="2719" w:name="_Toc120005764"/>
      <w:bookmarkStart w:id="2720" w:name="_Toc136329346"/>
      <w:r>
        <w:t>19.7.2</w:t>
      </w:r>
      <w:r>
        <w:tab/>
      </w:r>
      <w:r w:rsidRPr="00467A49">
        <w:t>External Identifier</w:t>
      </w:r>
      <w:bookmarkEnd w:id="2710"/>
      <w:bookmarkEnd w:id="2711"/>
      <w:bookmarkEnd w:id="2712"/>
      <w:bookmarkEnd w:id="2713"/>
      <w:bookmarkEnd w:id="2714"/>
      <w:bookmarkEnd w:id="2715"/>
      <w:bookmarkEnd w:id="2716"/>
      <w:bookmarkEnd w:id="2717"/>
      <w:bookmarkEnd w:id="2718"/>
      <w:bookmarkEnd w:id="2719"/>
      <w:bookmarkEnd w:id="2720"/>
    </w:p>
    <w:p w14:paraId="235D4D3D" w14:textId="77777777" w:rsidR="009103DA" w:rsidRDefault="009103DA" w:rsidP="009103DA">
      <w:pPr>
        <w:rPr>
          <w:lang w:val="en-US" w:eastAsia="zh-CN"/>
        </w:rPr>
      </w:pPr>
      <w:r>
        <w:rPr>
          <w:rFonts w:hint="eastAsia"/>
          <w:lang w:val="en-US" w:eastAsia="zh-CN"/>
        </w:rPr>
        <w:t>A</w:t>
      </w:r>
      <w:r>
        <w:rPr>
          <w:lang w:val="en-US" w:eastAsia="zh-CN"/>
        </w:rPr>
        <w:t>n External Identifier identifies a</w:t>
      </w:r>
      <w:r>
        <w:rPr>
          <w:rFonts w:hint="eastAsia"/>
          <w:lang w:val="en-US" w:eastAsia="zh-CN"/>
        </w:rPr>
        <w:t xml:space="preserve"> </w:t>
      </w:r>
      <w:r>
        <w:rPr>
          <w:lang w:val="en-US" w:eastAsia="zh-CN"/>
        </w:rPr>
        <w:t>subscription associated to an IMSI</w:t>
      </w:r>
      <w:r>
        <w:rPr>
          <w:rFonts w:hint="eastAsia"/>
          <w:lang w:val="en-US" w:eastAsia="zh-CN"/>
        </w:rPr>
        <w:t>.</w:t>
      </w:r>
      <w:r>
        <w:rPr>
          <w:lang w:val="en-US" w:eastAsia="zh-CN"/>
        </w:rPr>
        <w:t xml:space="preserve"> </w:t>
      </w:r>
      <w:r>
        <w:rPr>
          <w:rFonts w:hint="eastAsia"/>
          <w:lang w:val="en-US" w:eastAsia="zh-CN"/>
        </w:rPr>
        <w:t xml:space="preserve">A </w:t>
      </w:r>
      <w:r>
        <w:rPr>
          <w:lang w:val="en-US" w:eastAsia="zh-CN"/>
        </w:rPr>
        <w:t xml:space="preserve">subscription associated to an IMSI </w:t>
      </w:r>
      <w:r>
        <w:rPr>
          <w:rFonts w:hint="eastAsia"/>
          <w:lang w:val="en-US" w:eastAsia="zh-CN"/>
        </w:rPr>
        <w:t>may have one or several External Identifier(s)</w:t>
      </w:r>
      <w:r>
        <w:t>.</w:t>
      </w:r>
    </w:p>
    <w:p w14:paraId="4D68EB76" w14:textId="68FB186B" w:rsidR="009103DA" w:rsidRDefault="009103DA" w:rsidP="009103DA">
      <w:r>
        <w:t xml:space="preserve">The External Identifier shall have the form username@realm as specified in </w:t>
      </w:r>
      <w:r w:rsidR="00D60F0F">
        <w:t>clause </w:t>
      </w:r>
      <w:r w:rsidR="00D60F0F">
        <w:rPr>
          <w:rFonts w:hint="eastAsia"/>
          <w:lang w:eastAsia="zh-CN"/>
        </w:rPr>
        <w:t>2</w:t>
      </w:r>
      <w:r>
        <w:rPr>
          <w:rFonts w:hint="eastAsia"/>
          <w:lang w:eastAsia="zh-CN"/>
        </w:rPr>
        <w:t>.1</w:t>
      </w:r>
      <w:r>
        <w:t xml:space="preserve"> of </w:t>
      </w:r>
      <w:r w:rsidR="004E20DA">
        <w:t>IETF RFC </w:t>
      </w:r>
      <w:r>
        <w:t>4282 [53].</w:t>
      </w:r>
    </w:p>
    <w:p w14:paraId="4D1DE096" w14:textId="75017EEC" w:rsidR="009103DA" w:rsidRDefault="009103DA" w:rsidP="009103DA">
      <w:r>
        <w:t>The username part format of the External Identifier shall contain a</w:t>
      </w:r>
      <w:r w:rsidRPr="001C2A2B">
        <w:t xml:space="preserve"> </w:t>
      </w:r>
      <w:r w:rsidRPr="00587C54">
        <w:t>Local</w:t>
      </w:r>
      <w:r>
        <w:rPr>
          <w:rFonts w:hint="eastAsia"/>
          <w:lang w:eastAsia="zh-CN"/>
        </w:rPr>
        <w:t xml:space="preserve"> </w:t>
      </w:r>
      <w:r w:rsidRPr="00587C54">
        <w:t>Identifier</w:t>
      </w:r>
      <w:r>
        <w:t xml:space="preserve"> as specified in 3GPP TS 23.682 [98]. The realm</w:t>
      </w:r>
      <w:r w:rsidRPr="001C2A2B">
        <w:t xml:space="preserve"> </w:t>
      </w:r>
      <w:r>
        <w:t>part format of the External Identifier shall contain</w:t>
      </w:r>
      <w:r w:rsidRPr="001C2A2B">
        <w:t xml:space="preserve"> </w:t>
      </w:r>
      <w:r>
        <w:t>a Domain Identifier</w:t>
      </w:r>
      <w:r w:rsidRPr="00330985">
        <w:t xml:space="preserve"> </w:t>
      </w:r>
      <w:r>
        <w:t xml:space="preserve">as specified in 3GPP TS 23.682 [98]. </w:t>
      </w:r>
      <w:r w:rsidRPr="00F86084">
        <w:t xml:space="preserve">As specified in </w:t>
      </w:r>
      <w:r w:rsidR="00D60F0F">
        <w:t>clause </w:t>
      </w:r>
      <w:r w:rsidR="00D60F0F" w:rsidRPr="00F86084">
        <w:t>4</w:t>
      </w:r>
      <w:r w:rsidRPr="00F86084">
        <w:t xml:space="preserve"> of </w:t>
      </w:r>
      <w:r w:rsidR="004E20DA">
        <w:t>IETF RFC </w:t>
      </w:r>
      <w:r w:rsidRPr="00F86084">
        <w:t>4282 [53], the Domain Identifier shall be</w:t>
      </w:r>
      <w:r>
        <w:rPr>
          <w:rFonts w:hint="eastAsia"/>
          <w:lang w:eastAsia="zh-CN"/>
        </w:rPr>
        <w:t xml:space="preserve"> a duly registered Internet domain name</w:t>
      </w:r>
      <w:r w:rsidRPr="00F86084">
        <w:t>.</w:t>
      </w:r>
      <w:r>
        <w:t xml:space="preserve"> </w:t>
      </w:r>
      <w:r w:rsidRPr="00736C68">
        <w:t>The combination of Local Identifier and Domain Identifier makes the External Identifier global</w:t>
      </w:r>
      <w:r>
        <w:rPr>
          <w:rFonts w:hint="eastAsia"/>
          <w:lang w:eastAsia="zh-CN"/>
        </w:rPr>
        <w:t>ly</w:t>
      </w:r>
      <w:r w:rsidRPr="00736C68">
        <w:t xml:space="preserve"> unique</w:t>
      </w:r>
      <w:r>
        <w:t>.</w:t>
      </w:r>
    </w:p>
    <w:p w14:paraId="0E3DC8B7" w14:textId="77777777" w:rsidR="009103DA" w:rsidRDefault="009103DA" w:rsidP="009103DA">
      <w:pPr>
        <w:rPr>
          <w:snapToGrid w:val="0"/>
        </w:rPr>
      </w:pPr>
      <w:r>
        <w:rPr>
          <w:snapToGrid w:val="0"/>
        </w:rPr>
        <w:t xml:space="preserve">The result of </w:t>
      </w:r>
      <w:r>
        <w:t xml:space="preserve">the External Identifier </w:t>
      </w:r>
      <w:r>
        <w:rPr>
          <w:snapToGrid w:val="0"/>
        </w:rPr>
        <w:t>form</w:t>
      </w:r>
      <w:r>
        <w:t xml:space="preserve"> is</w:t>
      </w:r>
      <w:r>
        <w:rPr>
          <w:snapToGrid w:val="0"/>
        </w:rPr>
        <w:t>:</w:t>
      </w:r>
    </w:p>
    <w:p w14:paraId="7349CF5F" w14:textId="77777777" w:rsidR="009103DA" w:rsidRDefault="009103DA" w:rsidP="009103DA">
      <w:r>
        <w:t>"&lt;</w:t>
      </w:r>
      <w:r w:rsidRPr="00587C54">
        <w:t>Local</w:t>
      </w:r>
      <w:r>
        <w:rPr>
          <w:rFonts w:hint="eastAsia"/>
          <w:lang w:eastAsia="zh-CN"/>
        </w:rPr>
        <w:t xml:space="preserve"> </w:t>
      </w:r>
      <w:r w:rsidRPr="00587C54">
        <w:t>Identifier</w:t>
      </w:r>
      <w:r>
        <w:t>&gt;@&lt;Domain Identifier&gt;"</w:t>
      </w:r>
    </w:p>
    <w:p w14:paraId="71A566DF" w14:textId="77777777" w:rsidR="009103DA" w:rsidRDefault="009103DA" w:rsidP="009103DA">
      <w:r>
        <w:t>An example of an External Identifier is:</w:t>
      </w:r>
    </w:p>
    <w:p w14:paraId="7168607C" w14:textId="77777777" w:rsidR="009103DA" w:rsidRDefault="009103DA" w:rsidP="009103DA">
      <w:pPr>
        <w:pStyle w:val="B1"/>
      </w:pPr>
      <w:r>
        <w:tab/>
      </w:r>
      <w:r w:rsidRPr="00587C54">
        <w:t>Local</w:t>
      </w:r>
      <w:r>
        <w:rPr>
          <w:rFonts w:hint="eastAsia"/>
          <w:lang w:eastAsia="zh-CN"/>
        </w:rPr>
        <w:t xml:space="preserve"> </w:t>
      </w:r>
      <w:r w:rsidRPr="00587C54">
        <w:t>Identifier</w:t>
      </w:r>
      <w:r w:rsidRPr="00467A49">
        <w:t xml:space="preserve"> </w:t>
      </w:r>
      <w:r>
        <w:t>in use: "123456789";</w:t>
      </w:r>
    </w:p>
    <w:p w14:paraId="4C4A6F68" w14:textId="77777777" w:rsidR="009103DA" w:rsidRDefault="009103DA" w:rsidP="009103DA">
      <w:pPr>
        <w:pStyle w:val="B1"/>
      </w:pPr>
      <w:r>
        <w:tab/>
        <w:t>Domain Identifier = "domain.com";</w:t>
      </w:r>
    </w:p>
    <w:p w14:paraId="5EA0B415" w14:textId="77777777" w:rsidR="009103DA" w:rsidRDefault="009103DA" w:rsidP="009103DA">
      <w:r>
        <w:t>Which gives the External Identifier as:</w:t>
      </w:r>
    </w:p>
    <w:p w14:paraId="56297886" w14:textId="77777777" w:rsidR="009103DA" w:rsidRDefault="009103DA" w:rsidP="001C6A25">
      <w:pPr>
        <w:pStyle w:val="B1"/>
      </w:pPr>
      <w:r w:rsidRPr="001C6A25">
        <w:t>123456789@domain.com</w:t>
      </w:r>
    </w:p>
    <w:p w14:paraId="10017FEE" w14:textId="77777777" w:rsidR="009103DA" w:rsidRPr="00467A49" w:rsidRDefault="009103DA" w:rsidP="00BB7F6A">
      <w:pPr>
        <w:pStyle w:val="Heading3"/>
      </w:pPr>
      <w:bookmarkStart w:id="2721" w:name="_Toc19695461"/>
      <w:bookmarkStart w:id="2722" w:name="_Toc27225528"/>
      <w:bookmarkStart w:id="2723" w:name="_Toc36112387"/>
      <w:bookmarkStart w:id="2724" w:name="_Toc36112790"/>
      <w:bookmarkStart w:id="2725" w:name="_Toc44854349"/>
      <w:bookmarkStart w:id="2726" w:name="_Toc51839742"/>
      <w:bookmarkStart w:id="2727" w:name="_Toc57880334"/>
      <w:bookmarkStart w:id="2728" w:name="_Toc57880739"/>
      <w:bookmarkStart w:id="2729" w:name="_Toc57881145"/>
      <w:bookmarkStart w:id="2730" w:name="_Toc120005765"/>
      <w:bookmarkStart w:id="2731" w:name="_Toc136329347"/>
      <w:r>
        <w:t>19.7</w:t>
      </w:r>
      <w:r w:rsidRPr="00F63A6F">
        <w:t>.3</w:t>
      </w:r>
      <w:r>
        <w:tab/>
      </w:r>
      <w:r w:rsidRPr="00467A49">
        <w:t xml:space="preserve">External </w:t>
      </w:r>
      <w:r>
        <w:t xml:space="preserve">Group </w:t>
      </w:r>
      <w:r w:rsidRPr="00467A49">
        <w:t>Identifier</w:t>
      </w:r>
      <w:bookmarkEnd w:id="2721"/>
      <w:bookmarkEnd w:id="2722"/>
      <w:bookmarkEnd w:id="2723"/>
      <w:bookmarkEnd w:id="2724"/>
      <w:bookmarkEnd w:id="2725"/>
      <w:bookmarkEnd w:id="2726"/>
      <w:bookmarkEnd w:id="2727"/>
      <w:bookmarkEnd w:id="2728"/>
      <w:bookmarkEnd w:id="2729"/>
      <w:bookmarkEnd w:id="2730"/>
      <w:bookmarkEnd w:id="2731"/>
    </w:p>
    <w:p w14:paraId="2495795F" w14:textId="77777777" w:rsidR="009103DA" w:rsidRDefault="009103DA" w:rsidP="009103DA">
      <w:pPr>
        <w:rPr>
          <w:lang w:val="en-US" w:eastAsia="zh-CN"/>
        </w:rPr>
      </w:pPr>
      <w:r>
        <w:rPr>
          <w:rFonts w:hint="eastAsia"/>
          <w:lang w:val="en-US" w:eastAsia="zh-CN"/>
        </w:rPr>
        <w:t>A</w:t>
      </w:r>
      <w:r>
        <w:rPr>
          <w:lang w:val="en-US" w:eastAsia="zh-CN"/>
        </w:rPr>
        <w:t>n External Group Identifier identifies a</w:t>
      </w:r>
      <w:r>
        <w:rPr>
          <w:rFonts w:hint="eastAsia"/>
          <w:lang w:val="en-US" w:eastAsia="zh-CN"/>
        </w:rPr>
        <w:t xml:space="preserve"> </w:t>
      </w:r>
      <w:r>
        <w:rPr>
          <w:lang w:val="en-US" w:eastAsia="zh-CN"/>
        </w:rPr>
        <w:t>group made up of one or more subscriptions associated to a group of IMSIs</w:t>
      </w:r>
      <w:r>
        <w:rPr>
          <w:rFonts w:hint="eastAsia"/>
          <w:lang w:val="en-US" w:eastAsia="zh-CN"/>
        </w:rPr>
        <w:t>.</w:t>
      </w:r>
    </w:p>
    <w:p w14:paraId="155DF5ED" w14:textId="238EC244" w:rsidR="009103DA" w:rsidRDefault="009103DA" w:rsidP="009103DA">
      <w:r>
        <w:t xml:space="preserve">The External Group Identifier shall have the form groupname@realm as specified in </w:t>
      </w:r>
      <w:r w:rsidR="00D60F0F">
        <w:t>clause </w:t>
      </w:r>
      <w:r w:rsidR="00D60F0F">
        <w:rPr>
          <w:rFonts w:hint="eastAsia"/>
          <w:lang w:eastAsia="zh-CN"/>
        </w:rPr>
        <w:t>2</w:t>
      </w:r>
      <w:r>
        <w:rPr>
          <w:rFonts w:hint="eastAsia"/>
          <w:lang w:eastAsia="zh-CN"/>
        </w:rPr>
        <w:t>.1</w:t>
      </w:r>
      <w:r>
        <w:t xml:space="preserve"> of </w:t>
      </w:r>
      <w:r w:rsidR="004E20DA">
        <w:t>IETF RFC </w:t>
      </w:r>
      <w:r>
        <w:t>4282 [53].</w:t>
      </w:r>
    </w:p>
    <w:p w14:paraId="50B0325B" w14:textId="67253587" w:rsidR="009103DA" w:rsidRDefault="009103DA" w:rsidP="009103DA">
      <w:r>
        <w:lastRenderedPageBreak/>
        <w:t>The groupname part format of the External Group Identifier shall contain a</w:t>
      </w:r>
      <w:r w:rsidRPr="001C2A2B">
        <w:t xml:space="preserve"> </w:t>
      </w:r>
      <w:r w:rsidRPr="00587C54">
        <w:t>Local</w:t>
      </w:r>
      <w:r>
        <w:rPr>
          <w:rFonts w:hint="eastAsia"/>
          <w:lang w:eastAsia="zh-CN"/>
        </w:rPr>
        <w:t xml:space="preserve"> </w:t>
      </w:r>
      <w:r w:rsidRPr="00587C54">
        <w:t>Identifier</w:t>
      </w:r>
      <w:r>
        <w:t xml:space="preserve"> as specified in 3GPP TS 23.682 [98]. The realm</w:t>
      </w:r>
      <w:r w:rsidRPr="001C2A2B">
        <w:t xml:space="preserve"> </w:t>
      </w:r>
      <w:r>
        <w:t>part format of the External Group Identifier shall contain</w:t>
      </w:r>
      <w:r w:rsidRPr="001C2A2B">
        <w:t xml:space="preserve"> </w:t>
      </w:r>
      <w:r>
        <w:t>a Domain Identifier</w:t>
      </w:r>
      <w:r w:rsidRPr="00330985">
        <w:t xml:space="preserve"> </w:t>
      </w:r>
      <w:r>
        <w:t xml:space="preserve">as specified in 3GPP TS 23.682 [98]. </w:t>
      </w:r>
      <w:r w:rsidRPr="00F86084">
        <w:t xml:space="preserve">As specified in </w:t>
      </w:r>
      <w:r w:rsidR="00D60F0F">
        <w:t>clause </w:t>
      </w:r>
      <w:r w:rsidR="00D60F0F" w:rsidRPr="00F86084">
        <w:t>4</w:t>
      </w:r>
      <w:r w:rsidRPr="00F86084">
        <w:t xml:space="preserve"> of </w:t>
      </w:r>
      <w:r w:rsidR="004E20DA">
        <w:t>IETF RFC </w:t>
      </w:r>
      <w:r w:rsidRPr="00F86084">
        <w:t>4282 [53], the Domain Identifier shall be</w:t>
      </w:r>
      <w:r>
        <w:rPr>
          <w:rFonts w:hint="eastAsia"/>
          <w:lang w:eastAsia="zh-CN"/>
        </w:rPr>
        <w:t xml:space="preserve"> a duly registered Internet domain name</w:t>
      </w:r>
      <w:r w:rsidRPr="00F86084">
        <w:t>.</w:t>
      </w:r>
      <w:r>
        <w:t xml:space="preserve"> </w:t>
      </w:r>
      <w:r w:rsidRPr="00736C68">
        <w:t xml:space="preserve">The combination of Local Identifier and Domain Identifier makes the External </w:t>
      </w:r>
      <w:r>
        <w:t xml:space="preserve">Group </w:t>
      </w:r>
      <w:r w:rsidRPr="00736C68">
        <w:t>Identifier global</w:t>
      </w:r>
      <w:r>
        <w:rPr>
          <w:rFonts w:hint="eastAsia"/>
          <w:lang w:eastAsia="zh-CN"/>
        </w:rPr>
        <w:t>ly</w:t>
      </w:r>
      <w:r w:rsidRPr="00736C68">
        <w:t xml:space="preserve"> unique</w:t>
      </w:r>
      <w:r>
        <w:t>.</w:t>
      </w:r>
    </w:p>
    <w:p w14:paraId="12889BD0" w14:textId="77777777" w:rsidR="009103DA" w:rsidRDefault="009103DA" w:rsidP="009103DA">
      <w:pPr>
        <w:rPr>
          <w:snapToGrid w:val="0"/>
        </w:rPr>
      </w:pPr>
      <w:r>
        <w:rPr>
          <w:snapToGrid w:val="0"/>
        </w:rPr>
        <w:t xml:space="preserve">The result of </w:t>
      </w:r>
      <w:r>
        <w:t xml:space="preserve">the External Group Identifier </w:t>
      </w:r>
      <w:r>
        <w:rPr>
          <w:snapToGrid w:val="0"/>
        </w:rPr>
        <w:t>form</w:t>
      </w:r>
      <w:r>
        <w:t xml:space="preserve"> is</w:t>
      </w:r>
      <w:r>
        <w:rPr>
          <w:snapToGrid w:val="0"/>
        </w:rPr>
        <w:t>:</w:t>
      </w:r>
    </w:p>
    <w:p w14:paraId="1DCE2A5F" w14:textId="77777777" w:rsidR="009103DA" w:rsidRDefault="009103DA" w:rsidP="009103DA">
      <w:r>
        <w:t>"&lt;</w:t>
      </w:r>
      <w:r w:rsidRPr="00587C54">
        <w:t>Local</w:t>
      </w:r>
      <w:r>
        <w:rPr>
          <w:rFonts w:hint="eastAsia"/>
          <w:lang w:eastAsia="zh-CN"/>
        </w:rPr>
        <w:t xml:space="preserve"> </w:t>
      </w:r>
      <w:r w:rsidRPr="00587C54">
        <w:t>Identifier</w:t>
      </w:r>
      <w:r>
        <w:t>&gt;@&lt;Domain Identifier&gt;"</w:t>
      </w:r>
    </w:p>
    <w:p w14:paraId="093C2DA5" w14:textId="77777777" w:rsidR="009103DA" w:rsidRDefault="009103DA" w:rsidP="009103DA">
      <w:r>
        <w:t>An example of an External Group Identifier is:</w:t>
      </w:r>
    </w:p>
    <w:p w14:paraId="64AFD015" w14:textId="77777777" w:rsidR="009103DA" w:rsidRDefault="009103DA" w:rsidP="009103DA">
      <w:pPr>
        <w:pStyle w:val="B1"/>
      </w:pPr>
      <w:r>
        <w:tab/>
      </w:r>
      <w:r w:rsidRPr="00587C54">
        <w:t>Local</w:t>
      </w:r>
      <w:r>
        <w:rPr>
          <w:rFonts w:hint="eastAsia"/>
          <w:lang w:eastAsia="zh-CN"/>
        </w:rPr>
        <w:t xml:space="preserve"> </w:t>
      </w:r>
      <w:r w:rsidRPr="00587C54">
        <w:t>Identifier</w:t>
      </w:r>
      <w:r w:rsidRPr="00467A49">
        <w:t xml:space="preserve"> </w:t>
      </w:r>
      <w:r>
        <w:t>in use: "Group1";</w:t>
      </w:r>
    </w:p>
    <w:p w14:paraId="47CE97DC" w14:textId="77777777" w:rsidR="009103DA" w:rsidRDefault="009103DA" w:rsidP="009103DA">
      <w:pPr>
        <w:pStyle w:val="B1"/>
      </w:pPr>
      <w:r>
        <w:tab/>
        <w:t>Domain Identifier = "domain.com";</w:t>
      </w:r>
    </w:p>
    <w:p w14:paraId="5BA4B1C8" w14:textId="77777777" w:rsidR="009103DA" w:rsidRDefault="009103DA" w:rsidP="009103DA">
      <w:r>
        <w:t>Which gives the External Group Identifier as:</w:t>
      </w:r>
    </w:p>
    <w:p w14:paraId="58451DD8" w14:textId="77777777" w:rsidR="009103DA" w:rsidRPr="00A177C0" w:rsidRDefault="009103DA" w:rsidP="001C6A25">
      <w:pPr>
        <w:pStyle w:val="B1"/>
      </w:pPr>
      <w:r w:rsidRPr="001C6A25">
        <w:t>Group1@domain.com</w:t>
      </w:r>
    </w:p>
    <w:p w14:paraId="6E96DFA7" w14:textId="77777777" w:rsidR="009103DA" w:rsidRDefault="009103DA" w:rsidP="00BB7F6A">
      <w:pPr>
        <w:pStyle w:val="Heading2"/>
      </w:pPr>
      <w:bookmarkStart w:id="2732" w:name="_Toc19695462"/>
      <w:bookmarkStart w:id="2733" w:name="_Toc27225529"/>
      <w:bookmarkStart w:id="2734" w:name="_Toc36112388"/>
      <w:bookmarkStart w:id="2735" w:name="_Toc36112791"/>
      <w:bookmarkStart w:id="2736" w:name="_Toc44854350"/>
      <w:bookmarkStart w:id="2737" w:name="_Toc51839743"/>
      <w:bookmarkStart w:id="2738" w:name="_Toc57880335"/>
      <w:bookmarkStart w:id="2739" w:name="_Toc57880740"/>
      <w:bookmarkStart w:id="2740" w:name="_Toc57881146"/>
      <w:bookmarkStart w:id="2741" w:name="_Toc120005766"/>
      <w:bookmarkStart w:id="2742" w:name="_Toc136329348"/>
      <w:r>
        <w:t>19.8</w:t>
      </w:r>
      <w:r>
        <w:tab/>
        <w:t>TWAN Operator Name</w:t>
      </w:r>
      <w:bookmarkEnd w:id="2732"/>
      <w:bookmarkEnd w:id="2733"/>
      <w:bookmarkEnd w:id="2734"/>
      <w:bookmarkEnd w:id="2735"/>
      <w:bookmarkEnd w:id="2736"/>
      <w:bookmarkEnd w:id="2737"/>
      <w:bookmarkEnd w:id="2738"/>
      <w:bookmarkEnd w:id="2739"/>
      <w:bookmarkEnd w:id="2740"/>
      <w:bookmarkEnd w:id="2741"/>
      <w:bookmarkEnd w:id="2742"/>
    </w:p>
    <w:p w14:paraId="2D0EF0FF" w14:textId="77777777" w:rsidR="009103DA" w:rsidRDefault="009103DA" w:rsidP="009103DA">
      <w:r>
        <w:t>The TWAN Operator Name identifies the TWAN operator when the TWAN is not operated by a mobile operator.</w:t>
      </w:r>
    </w:p>
    <w:p w14:paraId="31402CB2" w14:textId="2062144C" w:rsidR="009103DA" w:rsidRDefault="009103DA" w:rsidP="009103DA">
      <w:pPr>
        <w:rPr>
          <w:lang w:eastAsia="zh-CN"/>
        </w:rPr>
      </w:pPr>
      <w:r>
        <w:rPr>
          <w:lang w:eastAsia="zh-CN"/>
        </w:rPr>
        <w:t>The TWAN Operator Name shall be encoded as a realm in the form of an Internet domain name, e.g. operator.com, as specified in IETF RFC 1035</w:t>
      </w:r>
      <w:r w:rsidR="00D60F0F">
        <w:rPr>
          <w:lang w:eastAsia="zh-CN"/>
        </w:rPr>
        <w:t> [</w:t>
      </w:r>
      <w:r>
        <w:rPr>
          <w:lang w:eastAsia="zh-CN"/>
        </w:rPr>
        <w:t xml:space="preserve">19] </w:t>
      </w:r>
      <w:r>
        <w:t>and IETF RFC 1123 [20]. The TWAN Operator Name consists of one or more labels. Each label shall consist of the alphabetic characters (A-Z and a-z), digits (0-9) and the hyphen (-) in accordance with IETF RFC 1035 [19]. Each label shall begin and end with either an alphabetic character or a digit in accordance with IETF RFC 1123 [20]. The case of alphabetic characters is not significant.</w:t>
      </w:r>
    </w:p>
    <w:p w14:paraId="05FF7C23" w14:textId="77777777" w:rsidR="009103DA" w:rsidRDefault="009103DA" w:rsidP="009103DA">
      <w:pPr>
        <w:pStyle w:val="NO"/>
        <w:rPr>
          <w:lang w:eastAsia="zh-CN"/>
        </w:rPr>
      </w:pPr>
      <w:r>
        <w:rPr>
          <w:lang w:eastAsia="zh-CN"/>
        </w:rPr>
        <w:t>NOTE:</w:t>
      </w:r>
      <w:r>
        <w:rPr>
          <w:lang w:eastAsia="zh-CN"/>
        </w:rPr>
        <w:tab/>
        <w:t xml:space="preserve">The TWAN </w:t>
      </w:r>
      <w:r w:rsidRPr="00CF3AAE">
        <w:rPr>
          <w:lang w:eastAsia="zh-CN"/>
        </w:rPr>
        <w:t xml:space="preserve">Operator Name </w:t>
      </w:r>
      <w:r>
        <w:rPr>
          <w:lang w:eastAsia="zh-CN"/>
        </w:rPr>
        <w:t>is</w:t>
      </w:r>
      <w:r w:rsidRPr="00CF3AAE">
        <w:rPr>
          <w:lang w:eastAsia="zh-CN"/>
        </w:rPr>
        <w:t xml:space="preserve"> encoded as a dotted string</w:t>
      </w:r>
      <w:r>
        <w:rPr>
          <w:lang w:eastAsia="zh-CN"/>
        </w:rPr>
        <w:t>.</w:t>
      </w:r>
    </w:p>
    <w:p w14:paraId="354A0B87" w14:textId="77777777" w:rsidR="009103DA" w:rsidRDefault="009103DA" w:rsidP="00BB7F6A">
      <w:pPr>
        <w:pStyle w:val="Heading2"/>
      </w:pPr>
      <w:bookmarkStart w:id="2743" w:name="_Toc19695463"/>
      <w:bookmarkStart w:id="2744" w:name="_Toc27225530"/>
      <w:bookmarkStart w:id="2745" w:name="_Toc36112389"/>
      <w:bookmarkStart w:id="2746" w:name="_Toc36112792"/>
      <w:bookmarkStart w:id="2747" w:name="_Toc44854351"/>
      <w:bookmarkStart w:id="2748" w:name="_Toc51839744"/>
      <w:bookmarkStart w:id="2749" w:name="_Toc57880336"/>
      <w:bookmarkStart w:id="2750" w:name="_Toc57880741"/>
      <w:bookmarkStart w:id="2751" w:name="_Toc57881147"/>
      <w:bookmarkStart w:id="2752" w:name="_Toc120005767"/>
      <w:bookmarkStart w:id="2753" w:name="_Toc136329349"/>
      <w:r>
        <w:t>19.</w:t>
      </w:r>
      <w:r w:rsidRPr="006369AE">
        <w:t>9</w:t>
      </w:r>
      <w:r>
        <w:tab/>
      </w:r>
      <w:r w:rsidRPr="001D2B86">
        <w:rPr>
          <w:lang w:val="de-DE"/>
        </w:rPr>
        <w:t>IMSI</w:t>
      </w:r>
      <w:r>
        <w:rPr>
          <w:lang w:val="de-DE"/>
        </w:rPr>
        <w:t>-</w:t>
      </w:r>
      <w:r>
        <w:t xml:space="preserve">Group </w:t>
      </w:r>
      <w:r w:rsidRPr="001D2B86">
        <w:rPr>
          <w:lang w:val="de-DE"/>
        </w:rPr>
        <w:t>I</w:t>
      </w:r>
      <w:r>
        <w:t>dentifier</w:t>
      </w:r>
      <w:bookmarkEnd w:id="2743"/>
      <w:bookmarkEnd w:id="2744"/>
      <w:bookmarkEnd w:id="2745"/>
      <w:bookmarkEnd w:id="2746"/>
      <w:bookmarkEnd w:id="2747"/>
      <w:bookmarkEnd w:id="2748"/>
      <w:bookmarkEnd w:id="2749"/>
      <w:bookmarkEnd w:id="2750"/>
      <w:bookmarkEnd w:id="2751"/>
      <w:bookmarkEnd w:id="2752"/>
      <w:bookmarkEnd w:id="2753"/>
    </w:p>
    <w:p w14:paraId="74A91873" w14:textId="1060FBB2" w:rsidR="009103DA" w:rsidRDefault="009103DA" w:rsidP="009103DA">
      <w:r>
        <w:t xml:space="preserve">IMSI-Group Identifier is a network </w:t>
      </w:r>
      <w:r w:rsidRPr="009F7573">
        <w:t xml:space="preserve">internal </w:t>
      </w:r>
      <w:r>
        <w:t xml:space="preserve">globally </w:t>
      </w:r>
      <w:r w:rsidRPr="009F7573">
        <w:t xml:space="preserve">unique </w:t>
      </w:r>
      <w:r>
        <w:t xml:space="preserve">ID which identifies a set of IMSIs (e.g. MTC devices) from a given network that are grouped together for one specific group related services. It is used e.g. for group specifc NAS level congestion control (see </w:t>
      </w:r>
      <w:r w:rsidR="004E20DA">
        <w:t>3GPP TS</w:t>
      </w:r>
      <w:r w:rsidR="00D60F0F">
        <w:t> 2</w:t>
      </w:r>
      <w:r>
        <w:t>3.401</w:t>
      </w:r>
      <w:r w:rsidR="00D60F0F">
        <w:t> [</w:t>
      </w:r>
      <w:r>
        <w:t>72])</w:t>
      </w:r>
      <w:r w:rsidRPr="006107B8">
        <w:t>.</w:t>
      </w:r>
    </w:p>
    <w:p w14:paraId="161BEEE3" w14:textId="77777777" w:rsidR="009103DA" w:rsidRDefault="009103DA" w:rsidP="009103DA">
      <w:r>
        <w:t xml:space="preserve">An </w:t>
      </w:r>
      <w:r w:rsidRPr="001D2B86">
        <w:rPr>
          <w:lang w:val="de-DE"/>
        </w:rPr>
        <w:t>IMSI-</w:t>
      </w:r>
      <w:r>
        <w:t xml:space="preserve">Group </w:t>
      </w:r>
      <w:r w:rsidRPr="001D2B86">
        <w:rPr>
          <w:lang w:val="de-DE"/>
        </w:rPr>
        <w:t>I</w:t>
      </w:r>
      <w:r>
        <w:t>dentifier shall be composed as shown in figure 19.9-1.</w:t>
      </w:r>
    </w:p>
    <w:bookmarkStart w:id="2754" w:name="_MON_1598336619"/>
    <w:bookmarkEnd w:id="2754"/>
    <w:p w14:paraId="48A83EB9" w14:textId="77777777" w:rsidR="009103DA" w:rsidRDefault="009103DA" w:rsidP="009103DA">
      <w:pPr>
        <w:pStyle w:val="TH"/>
      </w:pPr>
      <w:r>
        <w:object w:dxaOrig="7258" w:dyaOrig="2146" w14:anchorId="58FB2921">
          <v:shape id="_x0000_i1052" type="#_x0000_t75" style="width:362.7pt;height:107.3pt" o:ole="" fillcolor="window">
            <v:imagedata r:id="rId64" o:title=""/>
          </v:shape>
          <o:OLEObject Type="Embed" ProgID="Word.Picture.8" ShapeID="_x0000_i1052" DrawAspect="Content" ObjectID="_1746942429" r:id="rId65"/>
        </w:object>
      </w:r>
    </w:p>
    <w:p w14:paraId="797B2B40" w14:textId="77777777" w:rsidR="009103DA" w:rsidRDefault="009103DA" w:rsidP="009103DA">
      <w:pPr>
        <w:pStyle w:val="TF"/>
      </w:pPr>
      <w:r>
        <w:t xml:space="preserve">Figure </w:t>
      </w:r>
      <w:r w:rsidRPr="00E71ECC">
        <w:t>1</w:t>
      </w:r>
      <w:r>
        <w:t>9</w:t>
      </w:r>
      <w:r w:rsidRPr="00E71ECC">
        <w:t>.</w:t>
      </w:r>
      <w:r>
        <w:t xml:space="preserve">9-1: Structure of </w:t>
      </w:r>
      <w:r w:rsidRPr="001D2B86">
        <w:rPr>
          <w:lang w:val="de-DE"/>
        </w:rPr>
        <w:t>IMSI</w:t>
      </w:r>
      <w:r>
        <w:rPr>
          <w:lang w:val="de-DE"/>
        </w:rPr>
        <w:t>-</w:t>
      </w:r>
      <w:r>
        <w:t xml:space="preserve">Group </w:t>
      </w:r>
      <w:r w:rsidRPr="001D2B86">
        <w:rPr>
          <w:lang w:val="de-DE"/>
        </w:rPr>
        <w:t>I</w:t>
      </w:r>
      <w:r>
        <w:t>dentifier</w:t>
      </w:r>
    </w:p>
    <w:p w14:paraId="0537339C" w14:textId="77777777" w:rsidR="009103DA" w:rsidRPr="00725915" w:rsidRDefault="009103DA" w:rsidP="009103DA">
      <w:r w:rsidRPr="00725915">
        <w:t>IMSI</w:t>
      </w:r>
      <w:r>
        <w:t>-Group Identifier</w:t>
      </w:r>
      <w:r w:rsidRPr="00725915">
        <w:t xml:space="preserve"> is composed of </w:t>
      </w:r>
      <w:r>
        <w:t xml:space="preserve">four </w:t>
      </w:r>
      <w:r w:rsidRPr="00725915">
        <w:t>parts:</w:t>
      </w:r>
    </w:p>
    <w:p w14:paraId="31C396CE" w14:textId="77777777" w:rsidR="009103DA" w:rsidRDefault="009103DA" w:rsidP="009103DA">
      <w:pPr>
        <w:pStyle w:val="B1"/>
      </w:pPr>
      <w:r w:rsidRPr="001D2B86">
        <w:rPr>
          <w:lang w:val="de-DE"/>
        </w:rPr>
        <w:t>1)</w:t>
      </w:r>
      <w:r w:rsidRPr="001D2B86">
        <w:rPr>
          <w:lang w:val="de-DE"/>
        </w:rPr>
        <w:tab/>
      </w:r>
      <w:r w:rsidRPr="003763C1">
        <w:t>Group Service Identifier, iden</w:t>
      </w:r>
      <w:r w:rsidRPr="00E71ECC">
        <w:t>t</w:t>
      </w:r>
      <w:r w:rsidRPr="003763C1">
        <w:t xml:space="preserve">ifies </w:t>
      </w:r>
      <w:r>
        <w:t>the</w:t>
      </w:r>
      <w:r w:rsidRPr="003763C1">
        <w:t xml:space="preserve"> service </w:t>
      </w:r>
      <w:r w:rsidRPr="00E71ECC">
        <w:t xml:space="preserve">(4 Octets) </w:t>
      </w:r>
      <w:r w:rsidRPr="003763C1">
        <w:t xml:space="preserve">for which the IMSI-Group Identifier </w:t>
      </w:r>
      <w:r w:rsidRPr="00E71ECC">
        <w:t>is</w:t>
      </w:r>
      <w:r w:rsidRPr="003763C1">
        <w:t xml:space="preserve"> valid.</w:t>
      </w:r>
    </w:p>
    <w:p w14:paraId="377D19FA" w14:textId="77777777" w:rsidR="009103DA" w:rsidRPr="00725915" w:rsidRDefault="009103DA" w:rsidP="009103DA">
      <w:pPr>
        <w:pStyle w:val="B1"/>
      </w:pPr>
      <w:r w:rsidRPr="00E71ECC">
        <w:t>2</w:t>
      </w:r>
      <w:r w:rsidRPr="00725915">
        <w:t>)</w:t>
      </w:r>
      <w:r w:rsidRPr="00725915">
        <w:tab/>
        <w:t>Mobile Country Code (MCC) consisting of three digits. The MCC identifies uniquely the country of domicile of the mobile subscriber;</w:t>
      </w:r>
    </w:p>
    <w:p w14:paraId="555A6E0D" w14:textId="77777777" w:rsidR="009103DA" w:rsidRPr="00725915" w:rsidRDefault="009103DA" w:rsidP="009103DA">
      <w:pPr>
        <w:pStyle w:val="B1"/>
      </w:pPr>
      <w:r w:rsidRPr="001D2B86">
        <w:rPr>
          <w:lang w:val="de-DE"/>
        </w:rPr>
        <w:t>3</w:t>
      </w:r>
      <w:r w:rsidRPr="00725915">
        <w:t>)</w:t>
      </w:r>
      <w:r w:rsidRPr="00725915">
        <w:tab/>
        <w:t xml:space="preserve">Mobile Network Code (MNC) consisting of two or three digits. The MNC identifies the home PLMN of the mobile subscriber. The length of the MNC (two or three digits) depends on the value of the MCC. A mixture of </w:t>
      </w:r>
      <w:r w:rsidRPr="00725915">
        <w:lastRenderedPageBreak/>
        <w:t>two and three digit MNC codes within a single MCC area is not recommended and is outside the scope of this specification.</w:t>
      </w:r>
    </w:p>
    <w:p w14:paraId="093CC796" w14:textId="77777777" w:rsidR="009103DA" w:rsidRPr="00725915" w:rsidRDefault="009103DA" w:rsidP="009103DA">
      <w:pPr>
        <w:pStyle w:val="B1"/>
      </w:pPr>
      <w:r w:rsidRPr="001D2B86">
        <w:rPr>
          <w:lang w:val="de-DE"/>
        </w:rPr>
        <w:t>4</w:t>
      </w:r>
      <w:r w:rsidRPr="00725915">
        <w:t>)</w:t>
      </w:r>
      <w:r w:rsidRPr="00725915">
        <w:tab/>
        <w:t>the Local Group Id is assigned by the network operator</w:t>
      </w:r>
      <w:r w:rsidRPr="00E71ECC">
        <w:t xml:space="preserve"> and may have a length of up to 10 octets</w:t>
      </w:r>
      <w:r w:rsidRPr="00725915">
        <w:t>.</w:t>
      </w:r>
    </w:p>
    <w:p w14:paraId="7BC17751" w14:textId="77777777" w:rsidR="009103DA" w:rsidRDefault="009103DA" w:rsidP="009103DA">
      <w:pPr>
        <w:rPr>
          <w:noProof/>
        </w:rPr>
      </w:pPr>
      <w:r w:rsidRPr="00AB39EF">
        <w:rPr>
          <w:noProof/>
        </w:rPr>
        <w:t>Two different IMSI</w:t>
      </w:r>
      <w:r>
        <w:rPr>
          <w:noProof/>
        </w:rPr>
        <w:t>-</w:t>
      </w:r>
      <w:r w:rsidRPr="00AB39EF">
        <w:rPr>
          <w:noProof/>
        </w:rPr>
        <w:t>Group Identifier values</w:t>
      </w:r>
      <w:r>
        <w:rPr>
          <w:noProof/>
        </w:rPr>
        <w:t>,</w:t>
      </w:r>
      <w:r w:rsidRPr="00AB39EF">
        <w:rPr>
          <w:noProof/>
        </w:rPr>
        <w:t xml:space="preserve"> </w:t>
      </w:r>
      <w:r>
        <w:rPr>
          <w:noProof/>
        </w:rPr>
        <w:t xml:space="preserve">with the same Group Service Identifier and </w:t>
      </w:r>
      <w:r w:rsidRPr="00AB39EF">
        <w:rPr>
          <w:noProof/>
        </w:rPr>
        <w:t>with MCC/MNC values that point to the same PLMN</w:t>
      </w:r>
      <w:r>
        <w:rPr>
          <w:noProof/>
        </w:rPr>
        <w:t>,</w:t>
      </w:r>
      <w:r w:rsidRPr="00AB39EF">
        <w:rPr>
          <w:noProof/>
        </w:rPr>
        <w:t xml:space="preserve"> shall have two different Local Group Ids.</w:t>
      </w:r>
    </w:p>
    <w:p w14:paraId="480B569C" w14:textId="77777777" w:rsidR="009103DA" w:rsidRDefault="009103DA" w:rsidP="00BB7F6A">
      <w:pPr>
        <w:pStyle w:val="Heading2"/>
      </w:pPr>
      <w:bookmarkStart w:id="2755" w:name="_Toc19695464"/>
      <w:bookmarkStart w:id="2756" w:name="_Toc27225531"/>
      <w:bookmarkStart w:id="2757" w:name="_Toc36112390"/>
      <w:bookmarkStart w:id="2758" w:name="_Toc36112793"/>
      <w:bookmarkStart w:id="2759" w:name="_Toc44854352"/>
      <w:bookmarkStart w:id="2760" w:name="_Toc51839745"/>
      <w:bookmarkStart w:id="2761" w:name="_Toc57880337"/>
      <w:bookmarkStart w:id="2762" w:name="_Toc57880742"/>
      <w:bookmarkStart w:id="2763" w:name="_Toc57881148"/>
      <w:bookmarkStart w:id="2764" w:name="_Toc120005768"/>
      <w:bookmarkStart w:id="2765" w:name="_Toc136329350"/>
      <w:r>
        <w:t>19.10</w:t>
      </w:r>
      <w:r>
        <w:tab/>
        <w:t>Presence Reporting Area Identifier (PRA ID)</w:t>
      </w:r>
      <w:bookmarkEnd w:id="2755"/>
      <w:bookmarkEnd w:id="2756"/>
      <w:bookmarkEnd w:id="2757"/>
      <w:bookmarkEnd w:id="2758"/>
      <w:bookmarkEnd w:id="2759"/>
      <w:bookmarkEnd w:id="2760"/>
      <w:bookmarkEnd w:id="2761"/>
      <w:bookmarkEnd w:id="2762"/>
      <w:bookmarkEnd w:id="2763"/>
      <w:bookmarkEnd w:id="2764"/>
      <w:bookmarkEnd w:id="2765"/>
    </w:p>
    <w:p w14:paraId="760685FF" w14:textId="77777777" w:rsidR="009103DA" w:rsidRDefault="009103DA" w:rsidP="009103DA">
      <w:r>
        <w:t>The Presence Reporting Area Identifier (PRA ID) is used to identify a Presence Reporting Area (PRA).</w:t>
      </w:r>
    </w:p>
    <w:p w14:paraId="734F73FB" w14:textId="1A7676FB" w:rsidR="009103DA" w:rsidRDefault="009103DA" w:rsidP="009103DA">
      <w:r>
        <w:t xml:space="preserve">PRAs can be used for reporting changes of UE presence in a PRA, e.g. for policy control or charging decisions. See </w:t>
      </w:r>
      <w:r w:rsidR="004E20DA">
        <w:t>3GPP TS</w:t>
      </w:r>
      <w:r w:rsidR="00D60F0F">
        <w:t> 2</w:t>
      </w:r>
      <w:r>
        <w:t>3.401</w:t>
      </w:r>
      <w:r w:rsidR="00D60F0F">
        <w:t> [</w:t>
      </w:r>
      <w:r>
        <w:t xml:space="preserve">72], </w:t>
      </w:r>
      <w:r w:rsidR="004E20DA">
        <w:t>3GPP TS</w:t>
      </w:r>
      <w:r w:rsidR="00D60F0F">
        <w:t> 2</w:t>
      </w:r>
      <w:r>
        <w:t>3.060</w:t>
      </w:r>
      <w:r w:rsidR="00D60F0F">
        <w:t> [</w:t>
      </w:r>
      <w:r>
        <w:t xml:space="preserve">3] and </w:t>
      </w:r>
      <w:r w:rsidR="004E20DA">
        <w:t>3GPP TS</w:t>
      </w:r>
      <w:r w:rsidR="00D60F0F">
        <w:t> 2</w:t>
      </w:r>
      <w:r>
        <w:t>3.203</w:t>
      </w:r>
      <w:r w:rsidR="00D60F0F">
        <w:t> [</w:t>
      </w:r>
      <w:r w:rsidRPr="00EC6405">
        <w:t>107</w:t>
      </w:r>
      <w:r>
        <w:t>].</w:t>
      </w:r>
    </w:p>
    <w:p w14:paraId="4A215733" w14:textId="77777777" w:rsidR="009103DA" w:rsidRDefault="009103DA" w:rsidP="009103DA">
      <w:pPr>
        <w:rPr>
          <w:lang w:eastAsia="ja-JP"/>
        </w:rPr>
      </w:pPr>
      <w:r>
        <w:rPr>
          <w:lang w:eastAsia="ja-JP"/>
        </w:rPr>
        <w:t>A PRA is co</w:t>
      </w:r>
      <w:r>
        <w:t xml:space="preserve">mposed of a short list of TAs/RAs, or eNBs and/or cells/SAs in a PLMN. A PRA </w:t>
      </w:r>
      <w:r>
        <w:rPr>
          <w:lang w:eastAsia="ja-JP"/>
        </w:rPr>
        <w:t>can be:</w:t>
      </w:r>
    </w:p>
    <w:p w14:paraId="7C1B1278" w14:textId="77777777" w:rsidR="009103DA" w:rsidRDefault="009103DA" w:rsidP="009103DA">
      <w:pPr>
        <w:pStyle w:val="B1"/>
      </w:pPr>
      <w:r>
        <w:t>-</w:t>
      </w:r>
      <w:r>
        <w:tab/>
        <w:t>either a "UE-dedicated PRA", defined in the subscriber profile;</w:t>
      </w:r>
    </w:p>
    <w:p w14:paraId="35A088B8" w14:textId="77777777" w:rsidR="009103DA" w:rsidRDefault="009103DA" w:rsidP="009103DA">
      <w:pPr>
        <w:pStyle w:val="B1"/>
      </w:pPr>
      <w:r>
        <w:t>-</w:t>
      </w:r>
      <w:r>
        <w:tab/>
        <w:t>or a "Core Network predefined PRA", pre-configured in MME/S4-SGSN.</w:t>
      </w:r>
    </w:p>
    <w:p w14:paraId="6AA9CFE3" w14:textId="77777777" w:rsidR="009103DA" w:rsidRDefault="009103DA" w:rsidP="009103DA">
      <w:r>
        <w:rPr>
          <w:noProof/>
        </w:rPr>
        <w:t xml:space="preserve">PRA IDs used to identify </w:t>
      </w:r>
      <w:r>
        <w:t>"Core Network predefined PRAs" shall not be used for identifying "UE-dedicated PRAs".</w:t>
      </w:r>
    </w:p>
    <w:p w14:paraId="0F991787" w14:textId="77777777" w:rsidR="009103DA" w:rsidRDefault="009103DA" w:rsidP="009103DA">
      <w:r>
        <w:rPr>
          <w:noProof/>
        </w:rPr>
        <w:t xml:space="preserve">The same PRA ID may be used for different UEs to identify different </w:t>
      </w:r>
      <w:r>
        <w:t>"UE-dedicated PRAs", i.e. PRA IDs may overlap between different UEs, while identifying different "UE-dedicated PRAs".</w:t>
      </w:r>
    </w:p>
    <w:p w14:paraId="7F284445" w14:textId="77777777" w:rsidR="009103DA" w:rsidRDefault="009103DA" w:rsidP="009103DA">
      <w:r>
        <w:rPr>
          <w:noProof/>
        </w:rPr>
        <w:t xml:space="preserve">The PRA ID shall be encoded as an integer on 3 octets. The most significant bit of the PRA ID shall be set to 0 for </w:t>
      </w:r>
      <w:r>
        <w:t>UE-dedicated PRA and shall be to 1 for</w:t>
      </w:r>
      <w:r w:rsidRPr="00BE163D">
        <w:t xml:space="preserve"> </w:t>
      </w:r>
      <w:r>
        <w:t>Core Network predefined PRA.</w:t>
      </w:r>
    </w:p>
    <w:p w14:paraId="46D00E0A" w14:textId="77777777" w:rsidR="009103DA" w:rsidRDefault="009103DA" w:rsidP="00BB7F6A">
      <w:pPr>
        <w:pStyle w:val="Heading2"/>
        <w:rPr>
          <w:noProof/>
        </w:rPr>
      </w:pPr>
      <w:bookmarkStart w:id="2766" w:name="_Toc19695465"/>
      <w:bookmarkStart w:id="2767" w:name="_Toc27225532"/>
      <w:bookmarkStart w:id="2768" w:name="_Toc36112391"/>
      <w:bookmarkStart w:id="2769" w:name="_Toc36112794"/>
      <w:bookmarkStart w:id="2770" w:name="_Toc44854353"/>
      <w:bookmarkStart w:id="2771" w:name="_Toc51839746"/>
      <w:bookmarkStart w:id="2772" w:name="_Toc57880338"/>
      <w:bookmarkStart w:id="2773" w:name="_Toc57880743"/>
      <w:bookmarkStart w:id="2774" w:name="_Toc57881149"/>
      <w:bookmarkStart w:id="2775" w:name="_Toc120005769"/>
      <w:bookmarkStart w:id="2776" w:name="_Toc136329351"/>
      <w:r>
        <w:rPr>
          <w:noProof/>
        </w:rPr>
        <w:t>19.11</w:t>
      </w:r>
      <w:r>
        <w:rPr>
          <w:noProof/>
        </w:rPr>
        <w:tab/>
        <w:t>Dedicated Core Networks Identifier</w:t>
      </w:r>
      <w:bookmarkEnd w:id="2766"/>
      <w:bookmarkEnd w:id="2767"/>
      <w:bookmarkEnd w:id="2768"/>
      <w:bookmarkEnd w:id="2769"/>
      <w:bookmarkEnd w:id="2770"/>
      <w:bookmarkEnd w:id="2771"/>
      <w:bookmarkEnd w:id="2772"/>
      <w:bookmarkEnd w:id="2773"/>
      <w:bookmarkEnd w:id="2774"/>
      <w:bookmarkEnd w:id="2775"/>
      <w:bookmarkEnd w:id="2776"/>
    </w:p>
    <w:p w14:paraId="36B782F4" w14:textId="77777777" w:rsidR="009103DA" w:rsidRDefault="009103DA" w:rsidP="009103DA">
      <w:r>
        <w:t>A Dedicated Core Network ID (DCN-ID) identifies a Dedicated Core Network (DCN) within a PLMN.</w:t>
      </w:r>
    </w:p>
    <w:p w14:paraId="3927A501" w14:textId="77777777" w:rsidR="009103DA" w:rsidRDefault="009103DA" w:rsidP="009103DA">
      <w:pPr>
        <w:rPr>
          <w:noProof/>
        </w:rPr>
      </w:pPr>
      <w:r>
        <w:t>The allowed values of DCN-ID shall be in the range of 0 to 65535.</w:t>
      </w:r>
    </w:p>
    <w:p w14:paraId="40F1F373" w14:textId="77777777" w:rsidR="009103DA" w:rsidRDefault="009103DA" w:rsidP="009103DA">
      <w:r>
        <w:t>Values in the range of 0 to 127 are standardized and defined as follows:</w:t>
      </w:r>
    </w:p>
    <w:p w14:paraId="1D1565AF" w14:textId="77777777" w:rsidR="009103DA" w:rsidRDefault="009103DA" w:rsidP="009103DA">
      <w:pPr>
        <w:pStyle w:val="ListNumber"/>
        <w:ind w:firstLine="0"/>
      </w:pPr>
      <w:r>
        <w:t>0:</w:t>
      </w:r>
      <w:r>
        <w:tab/>
        <w:t>Spare, for future use</w:t>
      </w:r>
    </w:p>
    <w:p w14:paraId="58EABB6C" w14:textId="77777777" w:rsidR="009103DA" w:rsidRDefault="009103DA" w:rsidP="009103DA">
      <w:pPr>
        <w:pStyle w:val="B1"/>
      </w:pPr>
      <w:r>
        <w:t>…</w:t>
      </w:r>
    </w:p>
    <w:p w14:paraId="4024F7B3" w14:textId="77777777" w:rsidR="009103DA" w:rsidRDefault="009103DA" w:rsidP="009103DA">
      <w:pPr>
        <w:pStyle w:val="ListNumber"/>
        <w:ind w:firstLine="0"/>
      </w:pPr>
      <w:r>
        <w:t>127:</w:t>
      </w:r>
      <w:r>
        <w:tab/>
        <w:t>Spare, for future use</w:t>
      </w:r>
    </w:p>
    <w:p w14:paraId="653F6338" w14:textId="77777777" w:rsidR="009103DA" w:rsidRDefault="009103DA" w:rsidP="009103DA">
      <w:pPr>
        <w:rPr>
          <w:noProof/>
        </w:rPr>
      </w:pPr>
      <w:r>
        <w:t>Values in the range of 128 to 65535 are operator-specific.</w:t>
      </w:r>
    </w:p>
    <w:p w14:paraId="4BCE4957" w14:textId="77777777" w:rsidR="009103DA" w:rsidRPr="007E6E9A" w:rsidRDefault="009103DA" w:rsidP="009103DA">
      <w:pPr>
        <w:rPr>
          <w:noProof/>
        </w:rPr>
      </w:pPr>
      <w:r>
        <w:rPr>
          <w:noProof/>
        </w:rPr>
        <w:t>The use of the standardized DCN-ID is specified in 3GPP TS 23.401 [72]</w:t>
      </w:r>
      <w:r>
        <w:rPr>
          <w:lang w:eastAsia="ja-JP"/>
        </w:rPr>
        <w:t>.</w:t>
      </w:r>
    </w:p>
    <w:p w14:paraId="43E05AF5" w14:textId="77777777" w:rsidR="009103DA" w:rsidRDefault="009103DA" w:rsidP="00BB7F6A">
      <w:pPr>
        <w:pStyle w:val="Heading1"/>
      </w:pPr>
      <w:bookmarkStart w:id="2777" w:name="_Toc19695466"/>
      <w:bookmarkStart w:id="2778" w:name="_Toc27225533"/>
      <w:bookmarkStart w:id="2779" w:name="_Toc36112392"/>
      <w:bookmarkStart w:id="2780" w:name="_Toc36112795"/>
      <w:bookmarkStart w:id="2781" w:name="_Toc44854354"/>
      <w:bookmarkStart w:id="2782" w:name="_Toc51839747"/>
      <w:bookmarkStart w:id="2783" w:name="_Toc57880339"/>
      <w:bookmarkStart w:id="2784" w:name="_Toc57880744"/>
      <w:bookmarkStart w:id="2785" w:name="_Toc57881150"/>
      <w:bookmarkStart w:id="2786" w:name="_Toc120005770"/>
      <w:bookmarkStart w:id="2787" w:name="_Toc136329352"/>
      <w:r>
        <w:t>20</w:t>
      </w:r>
      <w:r>
        <w:tab/>
        <w:t>Addressing and Identification for IMS Centralized Services</w:t>
      </w:r>
      <w:bookmarkEnd w:id="2777"/>
      <w:bookmarkEnd w:id="2778"/>
      <w:bookmarkEnd w:id="2779"/>
      <w:bookmarkEnd w:id="2780"/>
      <w:bookmarkEnd w:id="2781"/>
      <w:bookmarkEnd w:id="2782"/>
      <w:bookmarkEnd w:id="2783"/>
      <w:bookmarkEnd w:id="2784"/>
      <w:bookmarkEnd w:id="2785"/>
      <w:bookmarkEnd w:id="2786"/>
      <w:bookmarkEnd w:id="2787"/>
    </w:p>
    <w:p w14:paraId="110E465E" w14:textId="77777777" w:rsidR="009103DA" w:rsidRDefault="009103DA" w:rsidP="00BB7F6A">
      <w:pPr>
        <w:pStyle w:val="Heading2"/>
      </w:pPr>
      <w:bookmarkStart w:id="2788" w:name="_Toc19695467"/>
      <w:bookmarkStart w:id="2789" w:name="_Toc27225534"/>
      <w:bookmarkStart w:id="2790" w:name="_Toc36112393"/>
      <w:bookmarkStart w:id="2791" w:name="_Toc36112796"/>
      <w:bookmarkStart w:id="2792" w:name="_Toc44854355"/>
      <w:bookmarkStart w:id="2793" w:name="_Toc51839748"/>
      <w:bookmarkStart w:id="2794" w:name="_Toc57880340"/>
      <w:bookmarkStart w:id="2795" w:name="_Toc57880745"/>
      <w:bookmarkStart w:id="2796" w:name="_Toc57881151"/>
      <w:bookmarkStart w:id="2797" w:name="_Toc120005771"/>
      <w:bookmarkStart w:id="2798" w:name="_Toc136329353"/>
      <w:r>
        <w:t>20.1</w:t>
      </w:r>
      <w:r>
        <w:tab/>
        <w:t>Introduction</w:t>
      </w:r>
      <w:bookmarkEnd w:id="2788"/>
      <w:bookmarkEnd w:id="2789"/>
      <w:bookmarkEnd w:id="2790"/>
      <w:bookmarkEnd w:id="2791"/>
      <w:bookmarkEnd w:id="2792"/>
      <w:bookmarkEnd w:id="2793"/>
      <w:bookmarkEnd w:id="2794"/>
      <w:bookmarkEnd w:id="2795"/>
      <w:bookmarkEnd w:id="2796"/>
      <w:bookmarkEnd w:id="2797"/>
      <w:bookmarkEnd w:id="2798"/>
    </w:p>
    <w:p w14:paraId="6BAE440F" w14:textId="77777777" w:rsidR="009103DA" w:rsidRDefault="009103DA" w:rsidP="009103DA">
      <w:r>
        <w:t>This clause describes the format of the parameters needed specifically for IMS Centralized Services (ICS). For further information on the use of ICS parameters, see 3GPP TS 23.292 [70].</w:t>
      </w:r>
    </w:p>
    <w:p w14:paraId="1775F155" w14:textId="77777777" w:rsidR="009103DA" w:rsidRDefault="009103DA" w:rsidP="00BB7F6A">
      <w:pPr>
        <w:pStyle w:val="Heading2"/>
      </w:pPr>
      <w:bookmarkStart w:id="2799" w:name="_Toc19695468"/>
      <w:bookmarkStart w:id="2800" w:name="_Toc27225535"/>
      <w:bookmarkStart w:id="2801" w:name="_Toc36112394"/>
      <w:bookmarkStart w:id="2802" w:name="_Toc36112797"/>
      <w:bookmarkStart w:id="2803" w:name="_Toc44854356"/>
      <w:bookmarkStart w:id="2804" w:name="_Toc51839749"/>
      <w:bookmarkStart w:id="2805" w:name="_Toc57880341"/>
      <w:bookmarkStart w:id="2806" w:name="_Toc57880746"/>
      <w:bookmarkStart w:id="2807" w:name="_Toc57881152"/>
      <w:bookmarkStart w:id="2808" w:name="_Toc120005772"/>
      <w:bookmarkStart w:id="2809" w:name="_Toc136329354"/>
      <w:r>
        <w:t>20.2</w:t>
      </w:r>
      <w:r>
        <w:tab/>
        <w:t>UE based solution</w:t>
      </w:r>
      <w:bookmarkEnd w:id="2799"/>
      <w:bookmarkEnd w:id="2800"/>
      <w:bookmarkEnd w:id="2801"/>
      <w:bookmarkEnd w:id="2802"/>
      <w:bookmarkEnd w:id="2803"/>
      <w:bookmarkEnd w:id="2804"/>
      <w:bookmarkEnd w:id="2805"/>
      <w:bookmarkEnd w:id="2806"/>
      <w:bookmarkEnd w:id="2807"/>
      <w:bookmarkEnd w:id="2808"/>
      <w:bookmarkEnd w:id="2809"/>
    </w:p>
    <w:p w14:paraId="22B8035A" w14:textId="3DDD737E" w:rsidR="009103DA" w:rsidRDefault="009103DA" w:rsidP="009103DA">
      <w:r>
        <w:t xml:space="preserve">In this solution, the UE is provisioned with an ICS specific client that simply reuses IMS registration as defined in </w:t>
      </w:r>
      <w:r w:rsidR="004E20DA">
        <w:t>3GPP TS</w:t>
      </w:r>
      <w:r w:rsidR="00D60F0F">
        <w:t> 2</w:t>
      </w:r>
      <w:r>
        <w:t>3.228</w:t>
      </w:r>
      <w:r w:rsidR="00D60F0F">
        <w:t> [</w:t>
      </w:r>
      <w:r>
        <w:t xml:space="preserve">24]. Therefore, ICS capable UE shall reuse the identities defined in </w:t>
      </w:r>
      <w:r w:rsidR="00D60F0F">
        <w:t>clause 1</w:t>
      </w:r>
      <w:r>
        <w:t>3.</w:t>
      </w:r>
    </w:p>
    <w:p w14:paraId="08655363" w14:textId="77777777" w:rsidR="009103DA" w:rsidRDefault="009103DA" w:rsidP="00BB7F6A">
      <w:pPr>
        <w:pStyle w:val="Heading2"/>
      </w:pPr>
      <w:bookmarkStart w:id="2810" w:name="_Toc19695469"/>
      <w:bookmarkStart w:id="2811" w:name="_Toc27225536"/>
      <w:bookmarkStart w:id="2812" w:name="_Toc36112395"/>
      <w:bookmarkStart w:id="2813" w:name="_Toc36112798"/>
      <w:bookmarkStart w:id="2814" w:name="_Toc44854357"/>
      <w:bookmarkStart w:id="2815" w:name="_Toc51839750"/>
      <w:bookmarkStart w:id="2816" w:name="_Toc57880342"/>
      <w:bookmarkStart w:id="2817" w:name="_Toc57880747"/>
      <w:bookmarkStart w:id="2818" w:name="_Toc57881153"/>
      <w:bookmarkStart w:id="2819" w:name="_Toc120005773"/>
      <w:bookmarkStart w:id="2820" w:name="_Toc136329355"/>
      <w:r>
        <w:lastRenderedPageBreak/>
        <w:t>20.3</w:t>
      </w:r>
      <w:r>
        <w:tab/>
        <w:t>Network based solution</w:t>
      </w:r>
      <w:bookmarkEnd w:id="2810"/>
      <w:bookmarkEnd w:id="2811"/>
      <w:bookmarkEnd w:id="2812"/>
      <w:bookmarkEnd w:id="2813"/>
      <w:bookmarkEnd w:id="2814"/>
      <w:bookmarkEnd w:id="2815"/>
      <w:bookmarkEnd w:id="2816"/>
      <w:bookmarkEnd w:id="2817"/>
      <w:bookmarkEnd w:id="2818"/>
      <w:bookmarkEnd w:id="2819"/>
      <w:bookmarkEnd w:id="2820"/>
    </w:p>
    <w:p w14:paraId="323CBF94" w14:textId="77777777" w:rsidR="009103DA" w:rsidRDefault="009103DA" w:rsidP="00BB7F6A">
      <w:pPr>
        <w:pStyle w:val="Heading3"/>
      </w:pPr>
      <w:bookmarkStart w:id="2821" w:name="_Toc19695470"/>
      <w:bookmarkStart w:id="2822" w:name="_Toc27225537"/>
      <w:bookmarkStart w:id="2823" w:name="_Toc36112396"/>
      <w:bookmarkStart w:id="2824" w:name="_Toc36112799"/>
      <w:bookmarkStart w:id="2825" w:name="_Toc44854358"/>
      <w:bookmarkStart w:id="2826" w:name="_Toc51839751"/>
      <w:bookmarkStart w:id="2827" w:name="_Toc57880343"/>
      <w:bookmarkStart w:id="2828" w:name="_Toc57880748"/>
      <w:bookmarkStart w:id="2829" w:name="_Toc57881154"/>
      <w:bookmarkStart w:id="2830" w:name="_Toc120005774"/>
      <w:bookmarkStart w:id="2831" w:name="_Toc136329356"/>
      <w:r>
        <w:t>20.3.1</w:t>
      </w:r>
      <w:r>
        <w:tab/>
        <w:t>General</w:t>
      </w:r>
      <w:bookmarkEnd w:id="2821"/>
      <w:bookmarkEnd w:id="2822"/>
      <w:bookmarkEnd w:id="2823"/>
      <w:bookmarkEnd w:id="2824"/>
      <w:bookmarkEnd w:id="2825"/>
      <w:bookmarkEnd w:id="2826"/>
      <w:bookmarkEnd w:id="2827"/>
      <w:bookmarkEnd w:id="2828"/>
      <w:bookmarkEnd w:id="2829"/>
      <w:bookmarkEnd w:id="2830"/>
      <w:bookmarkEnd w:id="2831"/>
    </w:p>
    <w:p w14:paraId="5F8E5699" w14:textId="376D6D3D" w:rsidR="009103DA" w:rsidRDefault="009103DA" w:rsidP="009103DA">
      <w:r>
        <w:t xml:space="preserve">In this solution the MSC Server enhanced for ICS performs a special IMS registration on behalf of the UE. Thus, the MSC Server enhanced for ICS shall use a Private User Identity and Temporary Public User Identity that are different to those defined in </w:t>
      </w:r>
      <w:r w:rsidR="00D60F0F">
        <w:t>clause 1</w:t>
      </w:r>
      <w:r>
        <w:t xml:space="preserve">3 (see 3GPP TS 23.292 [70], </w:t>
      </w:r>
      <w:r w:rsidR="00D60F0F">
        <w:t>clause 4</w:t>
      </w:r>
      <w:r>
        <w:t>.6.2 for more information). Furthermore, the MSC Server enhanced for ICS derives a Conference Factory URI that is known to the home IMS. These are defined in the following clauses.</w:t>
      </w:r>
    </w:p>
    <w:p w14:paraId="729D1082" w14:textId="77777777" w:rsidR="009103DA" w:rsidRDefault="009103DA" w:rsidP="00BB7F6A">
      <w:pPr>
        <w:pStyle w:val="Heading3"/>
      </w:pPr>
      <w:bookmarkStart w:id="2832" w:name="_Toc19695471"/>
      <w:bookmarkStart w:id="2833" w:name="_Toc27225538"/>
      <w:bookmarkStart w:id="2834" w:name="_Toc36112397"/>
      <w:bookmarkStart w:id="2835" w:name="_Toc36112800"/>
      <w:bookmarkStart w:id="2836" w:name="_Toc44854359"/>
      <w:bookmarkStart w:id="2837" w:name="_Toc51839752"/>
      <w:bookmarkStart w:id="2838" w:name="_Toc57880344"/>
      <w:bookmarkStart w:id="2839" w:name="_Toc57880749"/>
      <w:bookmarkStart w:id="2840" w:name="_Toc57881155"/>
      <w:bookmarkStart w:id="2841" w:name="_Toc120005775"/>
      <w:bookmarkStart w:id="2842" w:name="_Toc136329357"/>
      <w:r>
        <w:t>20.3.2</w:t>
      </w:r>
      <w:r>
        <w:tab/>
        <w:t>Home network domain name</w:t>
      </w:r>
      <w:bookmarkEnd w:id="2832"/>
      <w:bookmarkEnd w:id="2833"/>
      <w:bookmarkEnd w:id="2834"/>
      <w:bookmarkEnd w:id="2835"/>
      <w:bookmarkEnd w:id="2836"/>
      <w:bookmarkEnd w:id="2837"/>
      <w:bookmarkEnd w:id="2838"/>
      <w:bookmarkEnd w:id="2839"/>
      <w:bookmarkEnd w:id="2840"/>
      <w:bookmarkEnd w:id="2841"/>
      <w:bookmarkEnd w:id="2842"/>
    </w:p>
    <w:p w14:paraId="0E8F3EC5" w14:textId="77777777" w:rsidR="009103DA" w:rsidRDefault="009103DA" w:rsidP="009103DA">
      <w:r>
        <w:t>The home network domain name shall be in the form of an Internet domain name, e.g. operator.com, as specified in IETF RFC 1035 [19] and IETF RFC 1123 [20]. The home network domain name consists of one or more labels. Each label shall consist of the alphabetic characters (A-Z and a-z), digits (0-9) and the hyphen (-) in accordance with IETF RFC 1035 [19]. Each label shall begin and end with either an alphabetic character or a digit in accordance with IETF RFC 1123 [20]. The case of alphabetic characters is not significant.</w:t>
      </w:r>
    </w:p>
    <w:p w14:paraId="2867C2A4" w14:textId="77777777" w:rsidR="009103DA" w:rsidRDefault="009103DA" w:rsidP="009103DA">
      <w:r>
        <w:t>The MSC Server enhanced for ICS shall derive the home network domain name from the subscriber's IMSI as described in the following steps:</w:t>
      </w:r>
    </w:p>
    <w:p w14:paraId="2FA2D476" w14:textId="77777777" w:rsidR="009103DA" w:rsidRDefault="009103DA" w:rsidP="009103DA">
      <w:pPr>
        <w:pStyle w:val="B1"/>
      </w:pPr>
      <w:r>
        <w:t>1.</w:t>
      </w:r>
      <w:r>
        <w:tab/>
        <w:t>Take the first 5 or 6 digits, depending on whether a 2 or 3 digit MNC is used (see 3GPP TS 31.102 [27]) and separate them into MCC and MNC; if the MNC is 2 digits then a zero shall be added at the beginning.</w:t>
      </w:r>
    </w:p>
    <w:p w14:paraId="14BD8644" w14:textId="77777777" w:rsidR="009103DA" w:rsidRDefault="009103DA" w:rsidP="009103DA">
      <w:pPr>
        <w:pStyle w:val="B1"/>
      </w:pPr>
      <w:r>
        <w:t>2.</w:t>
      </w:r>
      <w:r>
        <w:tab/>
        <w:t>Use the MCC and MNC derived in step 1 to create the "mnc&lt;MNC&gt;.mcc&lt;MCC&gt;.3gppnetwork.org" domain name.</w:t>
      </w:r>
    </w:p>
    <w:p w14:paraId="45D4988C" w14:textId="77777777" w:rsidR="009103DA" w:rsidRDefault="009103DA" w:rsidP="009103DA">
      <w:pPr>
        <w:pStyle w:val="B1"/>
      </w:pPr>
      <w:r>
        <w:t>3.</w:t>
      </w:r>
      <w:r>
        <w:tab/>
        <w:t>Add the label "ics." to the beginning of the domain.</w:t>
      </w:r>
    </w:p>
    <w:p w14:paraId="07ED1565" w14:textId="77777777" w:rsidR="009103DA" w:rsidRDefault="009103DA" w:rsidP="009103DA">
      <w:r>
        <w:t>An example of a home network domain name is:</w:t>
      </w:r>
    </w:p>
    <w:p w14:paraId="2D5A71B3" w14:textId="77777777" w:rsidR="009103DA" w:rsidRDefault="009103DA" w:rsidP="009103DA">
      <w:pPr>
        <w:pStyle w:val="B1"/>
      </w:pPr>
      <w:r>
        <w:tab/>
        <w:t>IMSI in use: 234150999999999;</w:t>
      </w:r>
    </w:p>
    <w:p w14:paraId="01C8A7BD" w14:textId="77777777" w:rsidR="009103DA" w:rsidRDefault="009103DA" w:rsidP="009103DA">
      <w:r>
        <w:t>where:</w:t>
      </w:r>
    </w:p>
    <w:p w14:paraId="09D7AA9F" w14:textId="77777777" w:rsidR="009103DA" w:rsidRDefault="009103DA" w:rsidP="009103DA">
      <w:pPr>
        <w:pStyle w:val="B1"/>
      </w:pPr>
      <w:r>
        <w:t>-</w:t>
      </w:r>
      <w:r>
        <w:tab/>
        <w:t>MCC = 234;</w:t>
      </w:r>
    </w:p>
    <w:p w14:paraId="31B948A4" w14:textId="77777777" w:rsidR="009103DA" w:rsidRDefault="009103DA" w:rsidP="009103DA">
      <w:pPr>
        <w:pStyle w:val="B1"/>
      </w:pPr>
      <w:r>
        <w:t>-</w:t>
      </w:r>
      <w:r>
        <w:tab/>
        <w:t>MNC = 15; and</w:t>
      </w:r>
    </w:p>
    <w:p w14:paraId="2C2492DD" w14:textId="77777777" w:rsidR="009103DA" w:rsidRDefault="009103DA" w:rsidP="009103DA">
      <w:pPr>
        <w:pStyle w:val="B1"/>
      </w:pPr>
      <w:r>
        <w:t>-</w:t>
      </w:r>
      <w:r>
        <w:tab/>
        <w:t>MSIN = 0999999999,</w:t>
      </w:r>
    </w:p>
    <w:p w14:paraId="1222E3F8" w14:textId="77777777" w:rsidR="009103DA" w:rsidRDefault="009103DA" w:rsidP="009103DA">
      <w:pPr>
        <w:rPr>
          <w:rFonts w:ascii="Arial" w:hAnsi="Arial"/>
        </w:rPr>
      </w:pPr>
      <w:r>
        <w:t>which gives the home network domain name: ics.mnc015.mcc234.3gppnetwork.org</w:t>
      </w:r>
    </w:p>
    <w:p w14:paraId="5F905B59" w14:textId="77777777" w:rsidR="009103DA" w:rsidRDefault="009103DA" w:rsidP="00BB7F6A">
      <w:pPr>
        <w:pStyle w:val="Heading3"/>
        <w:rPr>
          <w:sz w:val="24"/>
        </w:rPr>
      </w:pPr>
      <w:bookmarkStart w:id="2843" w:name="_Toc19695472"/>
      <w:bookmarkStart w:id="2844" w:name="_Toc27225539"/>
      <w:bookmarkStart w:id="2845" w:name="_Toc36112398"/>
      <w:bookmarkStart w:id="2846" w:name="_Toc36112801"/>
      <w:bookmarkStart w:id="2847" w:name="_Toc44854360"/>
      <w:bookmarkStart w:id="2848" w:name="_Toc51839753"/>
      <w:bookmarkStart w:id="2849" w:name="_Toc57880345"/>
      <w:bookmarkStart w:id="2850" w:name="_Toc57880750"/>
      <w:bookmarkStart w:id="2851" w:name="_Toc57881156"/>
      <w:bookmarkStart w:id="2852" w:name="_Toc120005776"/>
      <w:bookmarkStart w:id="2853" w:name="_Toc136329358"/>
      <w:r>
        <w:t>20.3.3</w:t>
      </w:r>
      <w:r>
        <w:tab/>
        <w:t>Private User Identity</w:t>
      </w:r>
      <w:bookmarkEnd w:id="2843"/>
      <w:bookmarkEnd w:id="2844"/>
      <w:bookmarkEnd w:id="2845"/>
      <w:bookmarkEnd w:id="2846"/>
      <w:bookmarkEnd w:id="2847"/>
      <w:bookmarkEnd w:id="2848"/>
      <w:bookmarkEnd w:id="2849"/>
      <w:bookmarkEnd w:id="2850"/>
      <w:bookmarkEnd w:id="2851"/>
      <w:bookmarkEnd w:id="2852"/>
      <w:bookmarkEnd w:id="2853"/>
    </w:p>
    <w:p w14:paraId="400D5B02" w14:textId="60349D3E" w:rsidR="009103DA" w:rsidRDefault="009103DA" w:rsidP="009103DA">
      <w:r>
        <w:t xml:space="preserve">The Private User Identity shall take the form of an NAI, and shall have the form "username@realm" as specified in </w:t>
      </w:r>
      <w:r w:rsidR="00D60F0F">
        <w:t>clause 2</w:t>
      </w:r>
      <w:r>
        <w:t xml:space="preserve">.1 of </w:t>
      </w:r>
      <w:r w:rsidR="004E20DA">
        <w:t>IETF RFC </w:t>
      </w:r>
      <w:r>
        <w:t>4282 [53].</w:t>
      </w:r>
    </w:p>
    <w:p w14:paraId="5B692CA6" w14:textId="77777777" w:rsidR="009103DA" w:rsidRDefault="009103DA" w:rsidP="009103DA">
      <w:r>
        <w:t>The MSC Server enhanced for ICS shall derive the Private User Identity from the subscriber's IMSI as follows:</w:t>
      </w:r>
    </w:p>
    <w:p w14:paraId="6CE2BCBC" w14:textId="77777777" w:rsidR="009103DA" w:rsidRDefault="009103DA" w:rsidP="009103DA">
      <w:pPr>
        <w:pStyle w:val="B1"/>
        <w:rPr>
          <w:snapToGrid w:val="0"/>
        </w:rPr>
      </w:pPr>
      <w:r>
        <w:rPr>
          <w:snapToGrid w:val="0"/>
        </w:rPr>
        <w:t>1.</w:t>
      </w:r>
      <w:r>
        <w:rPr>
          <w:snapToGrid w:val="0"/>
        </w:rPr>
        <w:tab/>
        <w:t>Use the whole string of digits as the username part of the private user identity; and</w:t>
      </w:r>
    </w:p>
    <w:p w14:paraId="516F6FBB" w14:textId="0CC93306" w:rsidR="009103DA" w:rsidRDefault="009103DA" w:rsidP="009103DA">
      <w:pPr>
        <w:pStyle w:val="B1"/>
        <w:rPr>
          <w:snapToGrid w:val="0"/>
        </w:rPr>
      </w:pPr>
      <w:r>
        <w:rPr>
          <w:snapToGrid w:val="0"/>
        </w:rPr>
        <w:t>2.</w:t>
      </w:r>
      <w:r>
        <w:rPr>
          <w:snapToGrid w:val="0"/>
        </w:rPr>
        <w:tab/>
        <w:t xml:space="preserve">convert the leading digits of the IMSI, i.e. MNC and MCC, into a domain name, as described in </w:t>
      </w:r>
      <w:r w:rsidR="00D60F0F">
        <w:rPr>
          <w:snapToGrid w:val="0"/>
        </w:rPr>
        <w:t>clause 2</w:t>
      </w:r>
      <w:r>
        <w:rPr>
          <w:snapToGrid w:val="0"/>
        </w:rPr>
        <w:t>0.3.2.</w:t>
      </w:r>
    </w:p>
    <w:p w14:paraId="3B1E4774" w14:textId="77777777" w:rsidR="009103DA" w:rsidRDefault="009103DA" w:rsidP="009103DA">
      <w:pPr>
        <w:rPr>
          <w:sz w:val="24"/>
        </w:rPr>
      </w:pPr>
      <w:r>
        <w:rPr>
          <w:snapToGrid w:val="0"/>
        </w:rPr>
        <w:t>The result will be a Private User Identity of the form "&lt;IMSI&gt;@ics.mnc&lt;MNC&gt;.mcc&lt;MCC&gt;</w:t>
      </w:r>
      <w:r>
        <w:t>.3gppnetwork.org". For example i</w:t>
      </w:r>
      <w:r>
        <w:rPr>
          <w:snapToGrid w:val="0"/>
        </w:rPr>
        <w:t>f the IMSI is 234150999999999 (MCC = 234, MNC = 15), the private user identity then takes the form 234150999999999@ics.mnc015.mcc234.3gppnetwork.org</w:t>
      </w:r>
    </w:p>
    <w:p w14:paraId="13A803E9" w14:textId="77777777" w:rsidR="009103DA" w:rsidRDefault="009103DA" w:rsidP="00BB7F6A">
      <w:pPr>
        <w:pStyle w:val="Heading3"/>
      </w:pPr>
      <w:bookmarkStart w:id="2854" w:name="_Toc19695473"/>
      <w:bookmarkStart w:id="2855" w:name="_Toc27225540"/>
      <w:bookmarkStart w:id="2856" w:name="_Toc36112399"/>
      <w:bookmarkStart w:id="2857" w:name="_Toc36112802"/>
      <w:bookmarkStart w:id="2858" w:name="_Toc44854361"/>
      <w:bookmarkStart w:id="2859" w:name="_Toc51839754"/>
      <w:bookmarkStart w:id="2860" w:name="_Toc57880346"/>
      <w:bookmarkStart w:id="2861" w:name="_Toc57880751"/>
      <w:bookmarkStart w:id="2862" w:name="_Toc57881157"/>
      <w:bookmarkStart w:id="2863" w:name="_Toc120005777"/>
      <w:bookmarkStart w:id="2864" w:name="_Toc136329359"/>
      <w:r>
        <w:t>20.3.4</w:t>
      </w:r>
      <w:r>
        <w:tab/>
        <w:t>Public User Identity</w:t>
      </w:r>
      <w:bookmarkEnd w:id="2854"/>
      <w:bookmarkEnd w:id="2855"/>
      <w:bookmarkEnd w:id="2856"/>
      <w:bookmarkEnd w:id="2857"/>
      <w:bookmarkEnd w:id="2858"/>
      <w:bookmarkEnd w:id="2859"/>
      <w:bookmarkEnd w:id="2860"/>
      <w:bookmarkEnd w:id="2861"/>
      <w:bookmarkEnd w:id="2862"/>
      <w:bookmarkEnd w:id="2863"/>
      <w:bookmarkEnd w:id="2864"/>
    </w:p>
    <w:p w14:paraId="2FAAC229" w14:textId="77777777" w:rsidR="009103DA" w:rsidRDefault="009103DA" w:rsidP="009103DA">
      <w:r>
        <w:t>The Public User Identity shall take the form of a SIP URI (see IETF RFC 3261 [26]), and shall have the form "sip:username@domain".</w:t>
      </w:r>
    </w:p>
    <w:p w14:paraId="44E7616E" w14:textId="37D263AF" w:rsidR="009103DA" w:rsidRDefault="009103DA" w:rsidP="009103DA">
      <w:r>
        <w:lastRenderedPageBreak/>
        <w:t xml:space="preserve">The MSC Server enhanced for ICS shall derive the Public User Identity from the subscriber's IMSI. The Public User Identity shall consist of the string "sip:" appended with a username and domain portion equal to the IMSI derived Private User Identity </w:t>
      </w:r>
      <w:r>
        <w:rPr>
          <w:snapToGrid w:val="0"/>
        </w:rPr>
        <w:t xml:space="preserve">described in </w:t>
      </w:r>
      <w:r w:rsidR="00D60F0F">
        <w:t>clause 2</w:t>
      </w:r>
      <w:r>
        <w:t xml:space="preserve">0.3.3. An example using the same example IMSI from </w:t>
      </w:r>
      <w:r w:rsidR="00D60F0F">
        <w:t>clause 2</w:t>
      </w:r>
      <w:r>
        <w:t>0.3.3 can be found below:</w:t>
      </w:r>
    </w:p>
    <w:p w14:paraId="7B919E30" w14:textId="77777777" w:rsidR="009103DA" w:rsidRDefault="009103DA" w:rsidP="009103DA">
      <w:pPr>
        <w:pStyle w:val="EX"/>
      </w:pPr>
      <w:r>
        <w:t>EXAMPLE:</w:t>
      </w:r>
      <w:r>
        <w:tab/>
        <w:t>"sip:234150999999999@ics.mnc015.mcc234.3gppnetwork.org".</w:t>
      </w:r>
    </w:p>
    <w:p w14:paraId="1C6E807D" w14:textId="77777777" w:rsidR="009103DA" w:rsidRDefault="009103DA" w:rsidP="00BB7F6A">
      <w:pPr>
        <w:pStyle w:val="Heading3"/>
      </w:pPr>
      <w:bookmarkStart w:id="2865" w:name="_Toc19695474"/>
      <w:bookmarkStart w:id="2866" w:name="_Toc27225541"/>
      <w:bookmarkStart w:id="2867" w:name="_Toc36112400"/>
      <w:bookmarkStart w:id="2868" w:name="_Toc36112803"/>
      <w:bookmarkStart w:id="2869" w:name="_Toc44854362"/>
      <w:bookmarkStart w:id="2870" w:name="_Toc51839755"/>
      <w:bookmarkStart w:id="2871" w:name="_Toc57880347"/>
      <w:bookmarkStart w:id="2872" w:name="_Toc57880752"/>
      <w:bookmarkStart w:id="2873" w:name="_Toc57881158"/>
      <w:bookmarkStart w:id="2874" w:name="_Toc120005778"/>
      <w:bookmarkStart w:id="2875" w:name="_Toc136329360"/>
      <w:r>
        <w:t>20.3.5</w:t>
      </w:r>
      <w:r>
        <w:tab/>
        <w:t>Conference Factory URI</w:t>
      </w:r>
      <w:bookmarkEnd w:id="2865"/>
      <w:bookmarkEnd w:id="2866"/>
      <w:bookmarkEnd w:id="2867"/>
      <w:bookmarkEnd w:id="2868"/>
      <w:bookmarkEnd w:id="2869"/>
      <w:bookmarkEnd w:id="2870"/>
      <w:bookmarkEnd w:id="2871"/>
      <w:bookmarkEnd w:id="2872"/>
      <w:bookmarkEnd w:id="2873"/>
      <w:bookmarkEnd w:id="2874"/>
      <w:bookmarkEnd w:id="2875"/>
    </w:p>
    <w:p w14:paraId="5644085C" w14:textId="441FC7A2" w:rsidR="009103DA" w:rsidRDefault="009103DA" w:rsidP="009103DA">
      <w:r>
        <w:t xml:space="preserve">The Conference Factory URI shall take the form of a SIP URI (see </w:t>
      </w:r>
      <w:r w:rsidR="004E20DA">
        <w:t>IETF RFC </w:t>
      </w:r>
      <w:r>
        <w:t>3261</w:t>
      </w:r>
      <w:r w:rsidR="00D60F0F">
        <w:t> [</w:t>
      </w:r>
      <w:r>
        <w:t xml:space="preserve">26]) with a host portion set to the home network domain name as described in </w:t>
      </w:r>
      <w:r w:rsidR="00D60F0F">
        <w:t>clause 2</w:t>
      </w:r>
      <w:r>
        <w:t xml:space="preserve">0.3.2 prefixed with "conf-factory.".  An example using the same example IMSI from </w:t>
      </w:r>
      <w:r w:rsidR="00D60F0F">
        <w:t>clause 2</w:t>
      </w:r>
      <w:r>
        <w:t>0.3.2 can be found below:</w:t>
      </w:r>
    </w:p>
    <w:p w14:paraId="0B01A02B" w14:textId="77777777" w:rsidR="009103DA" w:rsidRDefault="009103DA" w:rsidP="009103DA">
      <w:pPr>
        <w:pStyle w:val="EX"/>
      </w:pPr>
      <w:r>
        <w:t>EXAMPLE:</w:t>
      </w:r>
      <w:r>
        <w:tab/>
        <w:t>"sip:conf-factory.ics.mnc015.mcc234.3gppnetwork.org".</w:t>
      </w:r>
    </w:p>
    <w:p w14:paraId="586A56EE" w14:textId="77777777" w:rsidR="009103DA" w:rsidRDefault="009103DA" w:rsidP="009103DA">
      <w:pPr>
        <w:pStyle w:val="EX"/>
      </w:pPr>
      <w:r>
        <w:t>The user portion of the SIP URI is optional and implementation specific.</w:t>
      </w:r>
    </w:p>
    <w:p w14:paraId="0295C2FA" w14:textId="77777777" w:rsidR="009103DA" w:rsidRDefault="009103DA" w:rsidP="00BB7F6A">
      <w:pPr>
        <w:pStyle w:val="Heading1"/>
      </w:pPr>
      <w:bookmarkStart w:id="2876" w:name="_Toc19695475"/>
      <w:bookmarkStart w:id="2877" w:name="_Toc27225542"/>
      <w:bookmarkStart w:id="2878" w:name="_Toc36112401"/>
      <w:bookmarkStart w:id="2879" w:name="_Toc36112804"/>
      <w:bookmarkStart w:id="2880" w:name="_Toc44854363"/>
      <w:bookmarkStart w:id="2881" w:name="_Toc51839756"/>
      <w:bookmarkStart w:id="2882" w:name="_Toc57880348"/>
      <w:bookmarkStart w:id="2883" w:name="_Toc57880753"/>
      <w:bookmarkStart w:id="2884" w:name="_Toc57881159"/>
      <w:bookmarkStart w:id="2885" w:name="_Toc120005779"/>
      <w:bookmarkStart w:id="2886" w:name="_Toc136329361"/>
      <w:r>
        <w:t>21</w:t>
      </w:r>
      <w:r>
        <w:tab/>
        <w:t>Addressing and Identification for Dual Stack Mobile IPv6 (DSMIPv6)</w:t>
      </w:r>
      <w:bookmarkEnd w:id="2876"/>
      <w:bookmarkEnd w:id="2877"/>
      <w:bookmarkEnd w:id="2878"/>
      <w:bookmarkEnd w:id="2879"/>
      <w:bookmarkEnd w:id="2880"/>
      <w:bookmarkEnd w:id="2881"/>
      <w:bookmarkEnd w:id="2882"/>
      <w:bookmarkEnd w:id="2883"/>
      <w:bookmarkEnd w:id="2884"/>
      <w:bookmarkEnd w:id="2885"/>
      <w:bookmarkEnd w:id="2886"/>
    </w:p>
    <w:p w14:paraId="4665B47B" w14:textId="77777777" w:rsidR="009103DA" w:rsidRDefault="009103DA" w:rsidP="00BB7F6A">
      <w:pPr>
        <w:pStyle w:val="Heading2"/>
      </w:pPr>
      <w:bookmarkStart w:id="2887" w:name="_Toc19695476"/>
      <w:bookmarkStart w:id="2888" w:name="_Toc27225543"/>
      <w:bookmarkStart w:id="2889" w:name="_Toc36112402"/>
      <w:bookmarkStart w:id="2890" w:name="_Toc36112805"/>
      <w:bookmarkStart w:id="2891" w:name="_Toc44854364"/>
      <w:bookmarkStart w:id="2892" w:name="_Toc51839757"/>
      <w:bookmarkStart w:id="2893" w:name="_Toc57880349"/>
      <w:bookmarkStart w:id="2894" w:name="_Toc57880754"/>
      <w:bookmarkStart w:id="2895" w:name="_Toc57881160"/>
      <w:bookmarkStart w:id="2896" w:name="_Toc120005780"/>
      <w:bookmarkStart w:id="2897" w:name="_Toc136329362"/>
      <w:r w:rsidRPr="001C6A25">
        <w:t>21.1</w:t>
      </w:r>
      <w:r w:rsidRPr="001C6A25">
        <w:tab/>
        <w:t>Introduction</w:t>
      </w:r>
      <w:bookmarkEnd w:id="2887"/>
      <w:bookmarkEnd w:id="2888"/>
      <w:bookmarkEnd w:id="2889"/>
      <w:bookmarkEnd w:id="2890"/>
      <w:bookmarkEnd w:id="2891"/>
      <w:bookmarkEnd w:id="2892"/>
      <w:bookmarkEnd w:id="2893"/>
      <w:bookmarkEnd w:id="2894"/>
      <w:bookmarkEnd w:id="2895"/>
      <w:bookmarkEnd w:id="2896"/>
      <w:bookmarkEnd w:id="2897"/>
    </w:p>
    <w:p w14:paraId="46C9AD59" w14:textId="67BDFC92" w:rsidR="009103DA" w:rsidRPr="00CC688D" w:rsidRDefault="009103DA" w:rsidP="009103DA">
      <w:r w:rsidRPr="00CC688D">
        <w:t>This clause describes the format of the parameters needed by the UE to use Dual Stack Mobile IPv6 (DSMIPv6</w:t>
      </w:r>
      <w:r>
        <w:t xml:space="preserve"> as specified in </w:t>
      </w:r>
      <w:r w:rsidR="004E20DA">
        <w:t>3GPP TS</w:t>
      </w:r>
      <w:r w:rsidR="00D60F0F">
        <w:t> 2</w:t>
      </w:r>
      <w:r>
        <w:t>3.327</w:t>
      </w:r>
      <w:r w:rsidR="00D60F0F">
        <w:t> [</w:t>
      </w:r>
      <w:r>
        <w:t xml:space="preserve">76] and </w:t>
      </w:r>
      <w:r w:rsidR="004E20DA">
        <w:t>3GPP TS</w:t>
      </w:r>
      <w:r w:rsidR="00D60F0F">
        <w:t> 2</w:t>
      </w:r>
      <w:r>
        <w:t>3.402</w:t>
      </w:r>
      <w:r w:rsidR="00D60F0F">
        <w:t> [</w:t>
      </w:r>
      <w:r>
        <w:t>68].</w:t>
      </w:r>
    </w:p>
    <w:p w14:paraId="420C17EF" w14:textId="77777777" w:rsidR="009103DA" w:rsidRDefault="009103DA" w:rsidP="00BB7F6A">
      <w:pPr>
        <w:pStyle w:val="Heading2"/>
      </w:pPr>
      <w:bookmarkStart w:id="2898" w:name="_Toc19695477"/>
      <w:bookmarkStart w:id="2899" w:name="_Toc27225544"/>
      <w:bookmarkStart w:id="2900" w:name="_Toc36112403"/>
      <w:bookmarkStart w:id="2901" w:name="_Toc36112806"/>
      <w:bookmarkStart w:id="2902" w:name="_Toc44854365"/>
      <w:bookmarkStart w:id="2903" w:name="_Toc51839758"/>
      <w:bookmarkStart w:id="2904" w:name="_Toc57880350"/>
      <w:bookmarkStart w:id="2905" w:name="_Toc57880755"/>
      <w:bookmarkStart w:id="2906" w:name="_Toc57881161"/>
      <w:bookmarkStart w:id="2907" w:name="_Toc120005781"/>
      <w:bookmarkStart w:id="2908" w:name="_Toc136329363"/>
      <w:r w:rsidRPr="001C6A25">
        <w:t>21.2</w:t>
      </w:r>
      <w:r w:rsidRPr="001C6A25">
        <w:tab/>
        <w:t>Home Agent – Access Point Name (HA-APN)</w:t>
      </w:r>
      <w:bookmarkEnd w:id="2898"/>
      <w:bookmarkEnd w:id="2899"/>
      <w:bookmarkEnd w:id="2900"/>
      <w:bookmarkEnd w:id="2901"/>
      <w:bookmarkEnd w:id="2902"/>
      <w:bookmarkEnd w:id="2903"/>
      <w:bookmarkEnd w:id="2904"/>
      <w:bookmarkEnd w:id="2905"/>
      <w:bookmarkEnd w:id="2906"/>
      <w:bookmarkEnd w:id="2907"/>
      <w:bookmarkEnd w:id="2908"/>
    </w:p>
    <w:p w14:paraId="64FEF52D" w14:textId="1EB3ACA0" w:rsidR="009103DA" w:rsidRPr="00CC688D" w:rsidRDefault="009103DA" w:rsidP="00BB7F6A">
      <w:pPr>
        <w:pStyle w:val="Heading3"/>
      </w:pPr>
      <w:bookmarkStart w:id="2909" w:name="_Toc19695478"/>
      <w:bookmarkStart w:id="2910" w:name="_Toc27225545"/>
      <w:bookmarkStart w:id="2911" w:name="_Toc36112404"/>
      <w:bookmarkStart w:id="2912" w:name="_Toc36112807"/>
      <w:bookmarkStart w:id="2913" w:name="_Toc44854366"/>
      <w:bookmarkStart w:id="2914" w:name="_Toc51839759"/>
      <w:bookmarkStart w:id="2915" w:name="_Toc57880351"/>
      <w:bookmarkStart w:id="2916" w:name="_Toc57880756"/>
      <w:bookmarkStart w:id="2917" w:name="_Toc57881162"/>
      <w:bookmarkStart w:id="2918" w:name="_Toc120005782"/>
      <w:bookmarkStart w:id="2919" w:name="_Toc136329364"/>
      <w:r>
        <w:t>21.2.1</w:t>
      </w:r>
      <w:r w:rsidR="00D54ACA">
        <w:tab/>
      </w:r>
      <w:r>
        <w:t>General</w:t>
      </w:r>
      <w:bookmarkEnd w:id="2909"/>
      <w:bookmarkEnd w:id="2910"/>
      <w:bookmarkEnd w:id="2911"/>
      <w:bookmarkEnd w:id="2912"/>
      <w:bookmarkEnd w:id="2913"/>
      <w:bookmarkEnd w:id="2914"/>
      <w:bookmarkEnd w:id="2915"/>
      <w:bookmarkEnd w:id="2916"/>
      <w:bookmarkEnd w:id="2917"/>
      <w:bookmarkEnd w:id="2918"/>
      <w:bookmarkEnd w:id="2919"/>
    </w:p>
    <w:p w14:paraId="2410B8E2" w14:textId="77777777" w:rsidR="009103DA" w:rsidRDefault="009103DA" w:rsidP="009103DA">
      <w:r>
        <w:t>The HA-APN is composed of two parts as follows:</w:t>
      </w:r>
    </w:p>
    <w:p w14:paraId="30918168" w14:textId="77777777" w:rsidR="009103DA" w:rsidRDefault="009103DA" w:rsidP="009103DA">
      <w:pPr>
        <w:pStyle w:val="B1"/>
      </w:pPr>
      <w:r>
        <w:t>-</w:t>
      </w:r>
      <w:r>
        <w:tab/>
        <w:t>The HA-APN Network Identifier; this defines to which external network the HA is connected.</w:t>
      </w:r>
    </w:p>
    <w:p w14:paraId="591E3B50" w14:textId="77777777" w:rsidR="009103DA" w:rsidRDefault="009103DA" w:rsidP="009103DA">
      <w:pPr>
        <w:pStyle w:val="B1"/>
      </w:pPr>
      <w:r>
        <w:t>-</w:t>
      </w:r>
      <w:r>
        <w:tab/>
        <w:t>The HA-APN Operator Identifier; this defines in which PLMN the HA serving the HA-APN is located.</w:t>
      </w:r>
    </w:p>
    <w:p w14:paraId="77D63F4E" w14:textId="77777777" w:rsidR="009103DA" w:rsidRDefault="009103DA" w:rsidP="009103DA">
      <w:r>
        <w:t>The HA-APN Operator Identifier is placed after the HA-APN Network Identifier. The HA-APN consisting of both the Network Identifier and Operator Identifier corresponds to a FQDN of a HA; the HA-APN has, after encoding as defined in the paragraph below, a maximum length of 100 octets.</w:t>
      </w:r>
    </w:p>
    <w:p w14:paraId="71478BF8" w14:textId="77777777" w:rsidR="009103DA" w:rsidRDefault="009103DA" w:rsidP="009103DA">
      <w:r>
        <w:t>The encoding of the HA-APN shall follow the Name Syntax defined in IETF RFC 2181 [18], IETF RFC 1035 [19] and IETF RFC 1123 [20]. The HA-APN consists of one or more labels. Each label is coded as a one octet length field followed by that number of octets coded as 8 bit ASCII characters. Following IETF RFC 1035 [19] the labels shall consist only of the alphabetic characters (A-Z and a-z), digits (0-9) and the hyphen (-). Following IETF RFC 1123 [20], the label shall begin and end with either an alphabetic character or a digit. The case of alphabetic characters is not significant. The HA-APN is not terminated by a length byte of zero.</w:t>
      </w:r>
    </w:p>
    <w:p w14:paraId="60D19404" w14:textId="77777777" w:rsidR="009103DA" w:rsidRDefault="009103DA" w:rsidP="009103DA">
      <w:r>
        <w:t>For the purpose of presentation, a HA-APN is usually displayed as a string in which the labels are separated by dots (e.g. "Label1.Label2.Label3").</w:t>
      </w:r>
    </w:p>
    <w:p w14:paraId="63283F15" w14:textId="77777777" w:rsidR="009103DA" w:rsidRDefault="009103DA" w:rsidP="00BB7F6A">
      <w:pPr>
        <w:pStyle w:val="Heading3"/>
      </w:pPr>
      <w:bookmarkStart w:id="2920" w:name="_Toc19695479"/>
      <w:bookmarkStart w:id="2921" w:name="_Toc27225546"/>
      <w:bookmarkStart w:id="2922" w:name="_Toc36112405"/>
      <w:bookmarkStart w:id="2923" w:name="_Toc36112808"/>
      <w:bookmarkStart w:id="2924" w:name="_Toc44854367"/>
      <w:bookmarkStart w:id="2925" w:name="_Toc51839760"/>
      <w:bookmarkStart w:id="2926" w:name="_Toc57880352"/>
      <w:bookmarkStart w:id="2927" w:name="_Toc57880757"/>
      <w:bookmarkStart w:id="2928" w:name="_Toc57881163"/>
      <w:bookmarkStart w:id="2929" w:name="_Toc120005783"/>
      <w:bookmarkStart w:id="2930" w:name="_Toc136329365"/>
      <w:r>
        <w:t>21.2.2</w:t>
      </w:r>
      <w:r>
        <w:tab/>
        <w:t>Format of HA-APN Network Identifier</w:t>
      </w:r>
      <w:bookmarkEnd w:id="2920"/>
      <w:bookmarkEnd w:id="2921"/>
      <w:bookmarkEnd w:id="2922"/>
      <w:bookmarkEnd w:id="2923"/>
      <w:bookmarkEnd w:id="2924"/>
      <w:bookmarkEnd w:id="2925"/>
      <w:bookmarkEnd w:id="2926"/>
      <w:bookmarkEnd w:id="2927"/>
      <w:bookmarkEnd w:id="2928"/>
      <w:bookmarkEnd w:id="2929"/>
      <w:bookmarkEnd w:id="2930"/>
    </w:p>
    <w:p w14:paraId="1A08FC78" w14:textId="0F57326B" w:rsidR="009103DA" w:rsidRDefault="009103DA" w:rsidP="009103DA">
      <w:r>
        <w:t xml:space="preserve">The HA-APN Network Identifier follows the format defined for APNs in </w:t>
      </w:r>
      <w:r w:rsidR="00D60F0F">
        <w:t>clause 9</w:t>
      </w:r>
      <w:r>
        <w:t xml:space="preserve">.1.1. In addition to what has been defined in </w:t>
      </w:r>
      <w:r w:rsidR="00D60F0F">
        <w:t>clause 9</w:t>
      </w:r>
      <w:r>
        <w:t xml:space="preserve">.1.1 the HA-APN Network Identifier shall </w:t>
      </w:r>
      <w:r w:rsidRPr="003D025A">
        <w:t xml:space="preserve">not </w:t>
      </w:r>
      <w:r>
        <w:t>contain "ha</w:t>
      </w:r>
      <w:r w:rsidRPr="003D025A">
        <w:t>-apn."</w:t>
      </w:r>
      <w:r>
        <w:t xml:space="preserve"> or "w</w:t>
      </w:r>
      <w:r w:rsidRPr="003D025A">
        <w:t>-apn." and</w:t>
      </w:r>
      <w:r>
        <w:t xml:space="preserve"> not end in ".3gppnetwork.org".</w:t>
      </w:r>
    </w:p>
    <w:p w14:paraId="65CA5A63" w14:textId="77777777" w:rsidR="009103DA" w:rsidRDefault="009103DA" w:rsidP="009103DA">
      <w:r>
        <w:t>A HA-APN Network Identifier may be used to access a service associated with a HA. This may be achieved by defining:</w:t>
      </w:r>
    </w:p>
    <w:p w14:paraId="1EFA7D28" w14:textId="77777777" w:rsidR="009103DA" w:rsidRDefault="009103DA" w:rsidP="009103DA">
      <w:pPr>
        <w:pStyle w:val="B1"/>
      </w:pPr>
      <w:r>
        <w:lastRenderedPageBreak/>
        <w:t>-</w:t>
      </w:r>
      <w:r>
        <w:tab/>
        <w:t>a HA-APN which corresponds to a FQDN of a HA, and which is locally interpreted by the HA as a request for a specific service, or</w:t>
      </w:r>
    </w:p>
    <w:p w14:paraId="0AA01E4F" w14:textId="77777777" w:rsidR="009103DA" w:rsidRDefault="009103DA" w:rsidP="009103DA">
      <w:pPr>
        <w:pStyle w:val="B1"/>
      </w:pPr>
      <w:r>
        <w:t>-</w:t>
      </w:r>
      <w:r>
        <w:tab/>
        <w:t>a HA-APN Network Identifier consisting of 3 or more labels and starting with a Reserved Service Label, or a HA-APN Network Identifier consisting of a Reserved Service Label alone, which indicates a HA by the nature of the requested service. Reserved Service Labels and the corresponding services they stand for shall be agreed between operators who have roaming agreements.</w:t>
      </w:r>
    </w:p>
    <w:p w14:paraId="3BB767B5" w14:textId="77777777" w:rsidR="009103DA" w:rsidRDefault="009103DA" w:rsidP="009103DA">
      <w:r>
        <w:t>As an example, the HA-APN for MCC 345 and MNC 12 is coded in the DNS as:</w:t>
      </w:r>
    </w:p>
    <w:p w14:paraId="06126EA3" w14:textId="77777777" w:rsidR="009103DA" w:rsidRDefault="009103DA" w:rsidP="009103DA">
      <w:pPr>
        <w:pStyle w:val="NW"/>
      </w:pPr>
      <w:r>
        <w:t>"internet.ha-apn.mnc012.mcc345.pub.3gppnetwork.org".</w:t>
      </w:r>
    </w:p>
    <w:p w14:paraId="0C2B1B90" w14:textId="77777777" w:rsidR="009103DA" w:rsidRDefault="009103DA" w:rsidP="009103DA">
      <w:pPr>
        <w:rPr>
          <w:noProof/>
        </w:rPr>
      </w:pPr>
    </w:p>
    <w:p w14:paraId="6CCD2D90" w14:textId="77777777" w:rsidR="009103DA" w:rsidRDefault="009103DA" w:rsidP="009103DA">
      <w:pPr>
        <w:rPr>
          <w:noProof/>
        </w:rPr>
      </w:pPr>
      <w:r>
        <w:rPr>
          <w:noProof/>
        </w:rPr>
        <w:t xml:space="preserve">where </w:t>
      </w:r>
      <w:r>
        <w:t>"</w:t>
      </w:r>
      <w:r>
        <w:rPr>
          <w:noProof/>
        </w:rPr>
        <w:t>internet</w:t>
      </w:r>
      <w:r>
        <w:t>"</w:t>
      </w:r>
      <w:r>
        <w:rPr>
          <w:noProof/>
        </w:rPr>
        <w:t xml:space="preserve"> is the HA-APN Network Identifier and </w:t>
      </w:r>
      <w:r>
        <w:t>"mnc012.mcc345.pub.3gppnetwork.org " is the HA-APN Operator Identifier.</w:t>
      </w:r>
    </w:p>
    <w:p w14:paraId="1659EDBE" w14:textId="77777777" w:rsidR="009103DA" w:rsidRDefault="009103DA" w:rsidP="00BB7F6A">
      <w:pPr>
        <w:pStyle w:val="Heading3"/>
      </w:pPr>
      <w:bookmarkStart w:id="2931" w:name="_Toc19695480"/>
      <w:bookmarkStart w:id="2932" w:name="_Toc27225547"/>
      <w:bookmarkStart w:id="2933" w:name="_Toc36112406"/>
      <w:bookmarkStart w:id="2934" w:name="_Toc36112809"/>
      <w:bookmarkStart w:id="2935" w:name="_Toc44854368"/>
      <w:bookmarkStart w:id="2936" w:name="_Toc51839761"/>
      <w:bookmarkStart w:id="2937" w:name="_Toc57880353"/>
      <w:bookmarkStart w:id="2938" w:name="_Toc57880758"/>
      <w:bookmarkStart w:id="2939" w:name="_Toc57881164"/>
      <w:bookmarkStart w:id="2940" w:name="_Toc120005784"/>
      <w:bookmarkStart w:id="2941" w:name="_Toc136329366"/>
      <w:r>
        <w:t>21.2.3</w:t>
      </w:r>
      <w:r>
        <w:tab/>
        <w:t>Format of HA-APN Operator Identifier</w:t>
      </w:r>
      <w:bookmarkEnd w:id="2931"/>
      <w:bookmarkEnd w:id="2932"/>
      <w:bookmarkEnd w:id="2933"/>
      <w:bookmarkEnd w:id="2934"/>
      <w:bookmarkEnd w:id="2935"/>
      <w:bookmarkEnd w:id="2936"/>
      <w:bookmarkEnd w:id="2937"/>
      <w:bookmarkEnd w:id="2938"/>
      <w:bookmarkEnd w:id="2939"/>
      <w:bookmarkEnd w:id="2940"/>
      <w:bookmarkEnd w:id="2941"/>
    </w:p>
    <w:p w14:paraId="13025264" w14:textId="77777777" w:rsidR="009103DA" w:rsidRDefault="009103DA" w:rsidP="009103DA">
      <w:r>
        <w:t>The HA-APN Operator Identifier is composed of six labels. The last three labels shall be "pub.3gppnetwork.org". The second and third labels together shall uniquely identify the PLMN. The first label distinguishes the domain name as a HA-APN.</w:t>
      </w:r>
    </w:p>
    <w:p w14:paraId="5B1F7AED" w14:textId="77777777" w:rsidR="009103DA" w:rsidRDefault="009103DA" w:rsidP="009103DA">
      <w:r>
        <w:t>For each operator, there is a default HA-APN Operator Identifier (i.e. domain name). This default HA-APN Operator Identifier is derived from the IMSI as follows:</w:t>
      </w:r>
    </w:p>
    <w:p w14:paraId="61BBC391" w14:textId="77777777" w:rsidR="009103DA" w:rsidRDefault="009103DA" w:rsidP="009103DA">
      <w:pPr>
        <w:pStyle w:val="B1"/>
      </w:pPr>
      <w:r>
        <w:t>"ha-apn.mnc&lt;MNC&gt;.mcc&lt;MCC&gt;.pub.3gppnetwork.org"</w:t>
      </w:r>
    </w:p>
    <w:p w14:paraId="7B4A79F9" w14:textId="77777777" w:rsidR="009103DA" w:rsidRDefault="009103DA" w:rsidP="009103DA">
      <w:r>
        <w:t>where:</w:t>
      </w:r>
    </w:p>
    <w:p w14:paraId="73363FAA" w14:textId="77777777" w:rsidR="009103DA" w:rsidRDefault="009103DA" w:rsidP="009103DA">
      <w:pPr>
        <w:pStyle w:val="B1"/>
      </w:pPr>
      <w:r>
        <w:t>"mnc" and "mcc" serve as invariable identifiers for the following digits.</w:t>
      </w:r>
    </w:p>
    <w:p w14:paraId="0335407E" w14:textId="1A2262ED" w:rsidR="009103DA" w:rsidRDefault="009103DA" w:rsidP="009103DA">
      <w:pPr>
        <w:pStyle w:val="B1"/>
        <w:rPr>
          <w:i/>
        </w:rPr>
      </w:pPr>
      <w:r>
        <w:t xml:space="preserve">&lt;MNC&gt; and &lt;MCC&gt; are derived from the components of the IMSI defined in </w:t>
      </w:r>
      <w:r w:rsidR="00D60F0F">
        <w:t>clause 2</w:t>
      </w:r>
      <w:r>
        <w:t>.2.</w:t>
      </w:r>
    </w:p>
    <w:p w14:paraId="2CF7CC42" w14:textId="77777777" w:rsidR="009103DA" w:rsidRDefault="009103DA" w:rsidP="009103DA">
      <w:r>
        <w:t>Alternatively, the default HA</w:t>
      </w:r>
      <w:r>
        <w:noBreakHyphen/>
        <w:t>APN Operator Identifier is derived using the MNC and MCC of the VPLMN.</w:t>
      </w:r>
    </w:p>
    <w:p w14:paraId="3963D972" w14:textId="77777777" w:rsidR="009103DA" w:rsidRDefault="009103DA" w:rsidP="009103DA">
      <w:r>
        <w:t>In order to guarantee inter-PLMN DNS translation, the &lt;MNC&gt; and &lt;MCC&gt; coding used in the "ha</w:t>
      </w:r>
      <w:r>
        <w:noBreakHyphen/>
        <w:t>apn.mnc&lt;MNC&gt;.mcc&lt;MCC&gt;.pub.3gppnetwork.org" format of the HA-APN OI shall be:</w:t>
      </w:r>
    </w:p>
    <w:p w14:paraId="4699B03F" w14:textId="77777777" w:rsidR="009103DA" w:rsidRPr="00713520" w:rsidRDefault="009103DA" w:rsidP="009103DA">
      <w:pPr>
        <w:pStyle w:val="B1"/>
      </w:pPr>
      <w:r w:rsidRPr="00713520">
        <w:t>-</w:t>
      </w:r>
      <w:r w:rsidRPr="00713520">
        <w:tab/>
        <w:t>&lt;MNC&gt; = 3 digits</w:t>
      </w:r>
    </w:p>
    <w:p w14:paraId="110B45D1" w14:textId="77777777" w:rsidR="009103DA" w:rsidRPr="00713520" w:rsidRDefault="009103DA" w:rsidP="009103DA">
      <w:pPr>
        <w:pStyle w:val="B1"/>
      </w:pPr>
      <w:r>
        <w:t>-</w:t>
      </w:r>
      <w:r>
        <w:tab/>
      </w:r>
      <w:r w:rsidRPr="00713520">
        <w:t>&lt;MCC&gt; = 3 digits</w:t>
      </w:r>
    </w:p>
    <w:p w14:paraId="78823019" w14:textId="77777777" w:rsidR="009103DA" w:rsidRDefault="009103DA" w:rsidP="009103DA">
      <w:r>
        <w:t>If there are only 2 significant digits in the MNC, one "0" digit shall be</w:t>
      </w:r>
      <w:r>
        <w:rPr>
          <w:color w:val="3366FF"/>
        </w:rPr>
        <w:t xml:space="preserve"> </w:t>
      </w:r>
      <w:r>
        <w:t>inserted at the left side to fill the 3 digits coding of MNC in the HA-APN OI.</w:t>
      </w:r>
    </w:p>
    <w:p w14:paraId="357C32BB" w14:textId="77777777" w:rsidR="009103DA" w:rsidRDefault="009103DA" w:rsidP="009103DA">
      <w:r>
        <w:t>As an example, the HA-APN OI for MCC 345 and MNC 12 is coded in the DNS as:</w:t>
      </w:r>
    </w:p>
    <w:p w14:paraId="78B30F50" w14:textId="77777777" w:rsidR="009103DA" w:rsidRDefault="009103DA" w:rsidP="009103DA">
      <w:pPr>
        <w:pStyle w:val="NW"/>
      </w:pPr>
      <w:r>
        <w:t>"ha-apn.mnc012.mcc345.pub.3gppnetwork.org".</w:t>
      </w:r>
    </w:p>
    <w:p w14:paraId="085F7909" w14:textId="354F614F" w:rsidR="009103DA" w:rsidRDefault="009103DA" w:rsidP="00824413">
      <w:pPr>
        <w:pStyle w:val="Heading1"/>
        <w:rPr>
          <w:noProof/>
        </w:rPr>
      </w:pPr>
      <w:bookmarkStart w:id="2942" w:name="_Toc19695481"/>
      <w:bookmarkStart w:id="2943" w:name="_Toc27225548"/>
      <w:bookmarkStart w:id="2944" w:name="_Toc36112407"/>
      <w:bookmarkStart w:id="2945" w:name="_Toc36112810"/>
      <w:bookmarkStart w:id="2946" w:name="_Toc44854369"/>
      <w:bookmarkStart w:id="2947" w:name="_Toc51839762"/>
      <w:bookmarkStart w:id="2948" w:name="_Toc57880354"/>
      <w:bookmarkStart w:id="2949" w:name="_Toc57880759"/>
      <w:bookmarkStart w:id="2950" w:name="_Toc57881165"/>
      <w:bookmarkStart w:id="2951" w:name="_Toc106885521"/>
      <w:bookmarkStart w:id="2952" w:name="_Toc106885942"/>
      <w:bookmarkStart w:id="2953" w:name="_Toc106886362"/>
      <w:bookmarkStart w:id="2954" w:name="_Toc120005785"/>
      <w:bookmarkStart w:id="2955" w:name="_Toc136329367"/>
      <w:r>
        <w:rPr>
          <w:noProof/>
        </w:rPr>
        <w:t>22</w:t>
      </w:r>
      <w:r w:rsidR="00824413">
        <w:rPr>
          <w:noProof/>
        </w:rPr>
        <w:tab/>
      </w:r>
      <w:r>
        <w:rPr>
          <w:noProof/>
        </w:rPr>
        <w:t>Addressing and identification for ANDSF</w:t>
      </w:r>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p>
    <w:p w14:paraId="51B3033E" w14:textId="379007B5" w:rsidR="009103DA" w:rsidRDefault="009103DA" w:rsidP="00BB7F6A">
      <w:pPr>
        <w:pStyle w:val="Heading2"/>
        <w:rPr>
          <w:noProof/>
        </w:rPr>
      </w:pPr>
      <w:bookmarkStart w:id="2956" w:name="_Toc19695482"/>
      <w:bookmarkStart w:id="2957" w:name="_Toc27225549"/>
      <w:bookmarkStart w:id="2958" w:name="_Toc36112408"/>
      <w:bookmarkStart w:id="2959" w:name="_Toc36112811"/>
      <w:bookmarkStart w:id="2960" w:name="_Toc44854370"/>
      <w:bookmarkStart w:id="2961" w:name="_Toc51839763"/>
      <w:bookmarkStart w:id="2962" w:name="_Toc57880355"/>
      <w:bookmarkStart w:id="2963" w:name="_Toc57880760"/>
      <w:bookmarkStart w:id="2964" w:name="_Toc57881166"/>
      <w:bookmarkStart w:id="2965" w:name="_Toc120005786"/>
      <w:bookmarkStart w:id="2966" w:name="_Toc136329368"/>
      <w:r>
        <w:rPr>
          <w:noProof/>
        </w:rPr>
        <w:t>22.1</w:t>
      </w:r>
      <w:r w:rsidR="00D54ACA">
        <w:rPr>
          <w:noProof/>
        </w:rPr>
        <w:tab/>
      </w:r>
      <w:r>
        <w:rPr>
          <w:noProof/>
        </w:rPr>
        <w:t>Introduction</w:t>
      </w:r>
      <w:bookmarkEnd w:id="2956"/>
      <w:bookmarkEnd w:id="2957"/>
      <w:bookmarkEnd w:id="2958"/>
      <w:bookmarkEnd w:id="2959"/>
      <w:bookmarkEnd w:id="2960"/>
      <w:bookmarkEnd w:id="2961"/>
      <w:bookmarkEnd w:id="2962"/>
      <w:bookmarkEnd w:id="2963"/>
      <w:bookmarkEnd w:id="2964"/>
      <w:bookmarkEnd w:id="2965"/>
      <w:bookmarkEnd w:id="2966"/>
    </w:p>
    <w:p w14:paraId="5B904B78" w14:textId="5EE03AE2" w:rsidR="009103DA" w:rsidRDefault="009103DA" w:rsidP="009103DA">
      <w:r w:rsidRPr="00CC688D">
        <w:t xml:space="preserve">This clause describes the format of the parameters needed by the UE to use </w:t>
      </w:r>
      <w:r>
        <w:t>Access Network Discovery and Selection Function</w:t>
      </w:r>
      <w:r w:rsidRPr="00CC688D">
        <w:t xml:space="preserve"> (</w:t>
      </w:r>
      <w:r>
        <w:t xml:space="preserve">ANDSF) as specified in </w:t>
      </w:r>
      <w:r w:rsidR="004E20DA">
        <w:t>3GPP TS</w:t>
      </w:r>
      <w:r w:rsidR="00D60F0F">
        <w:t> 2</w:t>
      </w:r>
      <w:r>
        <w:t>3.402</w:t>
      </w:r>
      <w:r w:rsidR="00D60F0F">
        <w:t> [</w:t>
      </w:r>
      <w:r>
        <w:t>68].</w:t>
      </w:r>
    </w:p>
    <w:p w14:paraId="49AC34A7" w14:textId="77777777" w:rsidR="009103DA" w:rsidRDefault="009103DA" w:rsidP="00BB7F6A">
      <w:pPr>
        <w:pStyle w:val="Heading2"/>
      </w:pPr>
      <w:bookmarkStart w:id="2967" w:name="_Toc19695483"/>
      <w:bookmarkStart w:id="2968" w:name="_Toc27225550"/>
      <w:bookmarkStart w:id="2969" w:name="_Toc36112409"/>
      <w:bookmarkStart w:id="2970" w:name="_Toc36112812"/>
      <w:bookmarkStart w:id="2971" w:name="_Toc44854371"/>
      <w:bookmarkStart w:id="2972" w:name="_Toc51839764"/>
      <w:bookmarkStart w:id="2973" w:name="_Toc57880356"/>
      <w:bookmarkStart w:id="2974" w:name="_Toc57880761"/>
      <w:bookmarkStart w:id="2975" w:name="_Toc57881167"/>
      <w:bookmarkStart w:id="2976" w:name="_Toc120005787"/>
      <w:bookmarkStart w:id="2977" w:name="_Toc136329369"/>
      <w:r w:rsidRPr="001C6A25">
        <w:t>22.2</w:t>
      </w:r>
      <w:r w:rsidRPr="001C6A25">
        <w:tab/>
        <w:t>ANDSF Server Name (ANDSF-SN)</w:t>
      </w:r>
      <w:bookmarkEnd w:id="2967"/>
      <w:bookmarkEnd w:id="2968"/>
      <w:bookmarkEnd w:id="2969"/>
      <w:bookmarkEnd w:id="2970"/>
      <w:bookmarkEnd w:id="2971"/>
      <w:bookmarkEnd w:id="2972"/>
      <w:bookmarkEnd w:id="2973"/>
      <w:bookmarkEnd w:id="2974"/>
      <w:bookmarkEnd w:id="2975"/>
      <w:bookmarkEnd w:id="2976"/>
      <w:bookmarkEnd w:id="2977"/>
    </w:p>
    <w:p w14:paraId="6E6CC062" w14:textId="467EA3A5" w:rsidR="009103DA" w:rsidRDefault="009103DA" w:rsidP="00BB7F6A">
      <w:pPr>
        <w:pStyle w:val="Heading3"/>
      </w:pPr>
      <w:bookmarkStart w:id="2978" w:name="_Toc19695484"/>
      <w:bookmarkStart w:id="2979" w:name="_Toc27225551"/>
      <w:bookmarkStart w:id="2980" w:name="_Toc36112410"/>
      <w:bookmarkStart w:id="2981" w:name="_Toc36112813"/>
      <w:bookmarkStart w:id="2982" w:name="_Toc44854372"/>
      <w:bookmarkStart w:id="2983" w:name="_Toc51839765"/>
      <w:bookmarkStart w:id="2984" w:name="_Toc57880357"/>
      <w:bookmarkStart w:id="2985" w:name="_Toc57880762"/>
      <w:bookmarkStart w:id="2986" w:name="_Toc57881168"/>
      <w:bookmarkStart w:id="2987" w:name="_Toc120005788"/>
      <w:bookmarkStart w:id="2988" w:name="_Toc136329370"/>
      <w:r>
        <w:t>22.2.1</w:t>
      </w:r>
      <w:r w:rsidR="00D54ACA">
        <w:tab/>
      </w:r>
      <w:r>
        <w:t>General</w:t>
      </w:r>
      <w:bookmarkEnd w:id="2978"/>
      <w:bookmarkEnd w:id="2979"/>
      <w:bookmarkEnd w:id="2980"/>
      <w:bookmarkEnd w:id="2981"/>
      <w:bookmarkEnd w:id="2982"/>
      <w:bookmarkEnd w:id="2983"/>
      <w:bookmarkEnd w:id="2984"/>
      <w:bookmarkEnd w:id="2985"/>
      <w:bookmarkEnd w:id="2986"/>
      <w:bookmarkEnd w:id="2987"/>
      <w:bookmarkEnd w:id="2988"/>
    </w:p>
    <w:p w14:paraId="5D1D6803" w14:textId="77777777" w:rsidR="009103DA" w:rsidRDefault="009103DA" w:rsidP="009103DA">
      <w:r>
        <w:t>ANDSF Server Name (ANDSF-SN) is used by UE to discover ANDSF Server in the network.</w:t>
      </w:r>
    </w:p>
    <w:p w14:paraId="4C2C1108" w14:textId="77777777" w:rsidR="009103DA" w:rsidRDefault="009103DA" w:rsidP="00BB7F6A">
      <w:pPr>
        <w:pStyle w:val="Heading3"/>
      </w:pPr>
      <w:bookmarkStart w:id="2989" w:name="_Toc19695485"/>
      <w:bookmarkStart w:id="2990" w:name="_Toc27225552"/>
      <w:bookmarkStart w:id="2991" w:name="_Toc36112411"/>
      <w:bookmarkStart w:id="2992" w:name="_Toc36112814"/>
      <w:bookmarkStart w:id="2993" w:name="_Toc44854373"/>
      <w:bookmarkStart w:id="2994" w:name="_Toc51839766"/>
      <w:bookmarkStart w:id="2995" w:name="_Toc57880358"/>
      <w:bookmarkStart w:id="2996" w:name="_Toc57880763"/>
      <w:bookmarkStart w:id="2997" w:name="_Toc57881169"/>
      <w:bookmarkStart w:id="2998" w:name="_Toc120005789"/>
      <w:bookmarkStart w:id="2999" w:name="_Toc136329371"/>
      <w:r>
        <w:lastRenderedPageBreak/>
        <w:t>22.2.2</w:t>
      </w:r>
      <w:r>
        <w:tab/>
        <w:t>Format of ANDSF-SN</w:t>
      </w:r>
      <w:bookmarkEnd w:id="2989"/>
      <w:bookmarkEnd w:id="2990"/>
      <w:bookmarkEnd w:id="2991"/>
      <w:bookmarkEnd w:id="2992"/>
      <w:bookmarkEnd w:id="2993"/>
      <w:bookmarkEnd w:id="2994"/>
      <w:bookmarkEnd w:id="2995"/>
      <w:bookmarkEnd w:id="2996"/>
      <w:bookmarkEnd w:id="2997"/>
      <w:bookmarkEnd w:id="2998"/>
      <w:bookmarkEnd w:id="2999"/>
    </w:p>
    <w:p w14:paraId="519646DB" w14:textId="77777777" w:rsidR="009103DA" w:rsidRDefault="009103DA" w:rsidP="009103DA">
      <w:r>
        <w:t>The ANDSF-SN is composed of six labels. The last three labels shall be "pub.3gppnetwork.org". The second and third labels together shall uniquely identify the PLMN. The first label shall be "andsf".</w:t>
      </w:r>
    </w:p>
    <w:p w14:paraId="0D292F6E" w14:textId="77777777" w:rsidR="009103DA" w:rsidRDefault="009103DA" w:rsidP="009103DA">
      <w:r>
        <w:t xml:space="preserve">The ANDSF-SN is derived from the IMSI or </w:t>
      </w:r>
      <w:r>
        <w:rPr>
          <w:rFonts w:hint="eastAsia"/>
          <w:lang w:eastAsia="zh-CN"/>
        </w:rPr>
        <w:t>V</w:t>
      </w:r>
      <w:r>
        <w:rPr>
          <w:lang w:eastAsia="zh-CN"/>
        </w:rPr>
        <w:t xml:space="preserve">isited </w:t>
      </w:r>
      <w:r>
        <w:rPr>
          <w:rFonts w:hint="eastAsia"/>
          <w:lang w:eastAsia="zh-CN"/>
        </w:rPr>
        <w:t>PLMN Identity</w:t>
      </w:r>
      <w:r>
        <w:t xml:space="preserve"> as follows:</w:t>
      </w:r>
    </w:p>
    <w:p w14:paraId="000D49B5" w14:textId="77777777" w:rsidR="009103DA" w:rsidRDefault="009103DA" w:rsidP="009103DA">
      <w:pPr>
        <w:pStyle w:val="B1"/>
      </w:pPr>
      <w:r>
        <w:t>"andsf.mnc&lt;MNC&gt;.mcc&lt;MCC&gt;.pub.3gppnetwork.org"</w:t>
      </w:r>
    </w:p>
    <w:p w14:paraId="18D167D1" w14:textId="77777777" w:rsidR="009103DA" w:rsidRDefault="009103DA" w:rsidP="009103DA">
      <w:r>
        <w:t>where:</w:t>
      </w:r>
    </w:p>
    <w:p w14:paraId="34888635" w14:textId="77777777" w:rsidR="009103DA" w:rsidRDefault="009103DA" w:rsidP="009103DA">
      <w:pPr>
        <w:pStyle w:val="B1"/>
      </w:pPr>
      <w:r>
        <w:t>"mnc" and "mcc" serve as invariable identifiers for the following digits.</w:t>
      </w:r>
    </w:p>
    <w:p w14:paraId="7491791C" w14:textId="40566760" w:rsidR="009103DA" w:rsidRDefault="009103DA" w:rsidP="009103DA">
      <w:pPr>
        <w:pStyle w:val="B1"/>
      </w:pPr>
      <w:r>
        <w:rPr>
          <w:lang w:eastAsia="zh-CN"/>
        </w:rPr>
        <w:t>-</w:t>
      </w:r>
      <w:r>
        <w:rPr>
          <w:lang w:eastAsia="zh-CN"/>
        </w:rPr>
        <w:tab/>
      </w:r>
      <w:r>
        <w:rPr>
          <w:rFonts w:hint="eastAsia"/>
          <w:lang w:eastAsia="zh-CN"/>
        </w:rPr>
        <w:t>When contacting V</w:t>
      </w:r>
      <w:r>
        <w:rPr>
          <w:lang w:eastAsia="zh-CN"/>
        </w:rPr>
        <w:t xml:space="preserve">isited </w:t>
      </w:r>
      <w:r>
        <w:rPr>
          <w:rFonts w:hint="eastAsia"/>
          <w:lang w:eastAsia="zh-CN"/>
        </w:rPr>
        <w:t>ANDSF</w:t>
      </w:r>
      <w:r>
        <w:rPr>
          <w:lang w:eastAsia="zh-CN"/>
        </w:rPr>
        <w:t xml:space="preserve"> (V-ANDSF)</w:t>
      </w:r>
      <w:r>
        <w:rPr>
          <w:rFonts w:hint="eastAsia"/>
          <w:lang w:eastAsia="zh-CN"/>
        </w:rPr>
        <w:t xml:space="preserve">, the </w:t>
      </w:r>
      <w:r>
        <w:t xml:space="preserve">&lt;MNC&gt; and &lt;MCC&gt; </w:t>
      </w:r>
      <w:r>
        <w:rPr>
          <w:rFonts w:hint="eastAsia"/>
          <w:lang w:eastAsia="zh-CN"/>
        </w:rPr>
        <w:t xml:space="preserve">shall be </w:t>
      </w:r>
      <w:r>
        <w:t>derived from the</w:t>
      </w:r>
      <w:r>
        <w:rPr>
          <w:rFonts w:hint="eastAsia"/>
          <w:lang w:eastAsia="zh-CN"/>
        </w:rPr>
        <w:t xml:space="preserve"> V</w:t>
      </w:r>
      <w:r>
        <w:rPr>
          <w:lang w:eastAsia="zh-CN"/>
        </w:rPr>
        <w:t xml:space="preserve">isited </w:t>
      </w:r>
      <w:r>
        <w:rPr>
          <w:rFonts w:hint="eastAsia"/>
        </w:rPr>
        <w:t>PLMN Identity</w:t>
      </w:r>
      <w:r>
        <w:t xml:space="preserve"> as defined in </w:t>
      </w:r>
      <w:r w:rsidR="00D60F0F">
        <w:t>clause 1</w:t>
      </w:r>
      <w:r>
        <w:t>2.1</w:t>
      </w:r>
      <w:r>
        <w:rPr>
          <w:rFonts w:hint="eastAsia"/>
        </w:rPr>
        <w:t>.</w:t>
      </w:r>
    </w:p>
    <w:p w14:paraId="0BE01758" w14:textId="7B3EDBA0" w:rsidR="009103DA" w:rsidRPr="006C55D9" w:rsidRDefault="009103DA" w:rsidP="009103DA">
      <w:pPr>
        <w:pStyle w:val="B1"/>
        <w:rPr>
          <w:lang w:eastAsia="zh-CN"/>
        </w:rPr>
      </w:pPr>
      <w:r>
        <w:rPr>
          <w:lang w:eastAsia="zh-CN"/>
        </w:rPr>
        <w:t>-</w:t>
      </w:r>
      <w:r>
        <w:rPr>
          <w:lang w:eastAsia="zh-CN"/>
        </w:rPr>
        <w:tab/>
      </w:r>
      <w:r>
        <w:rPr>
          <w:rFonts w:hint="eastAsia"/>
          <w:lang w:eastAsia="zh-CN"/>
        </w:rPr>
        <w:t>When contacting H</w:t>
      </w:r>
      <w:r>
        <w:rPr>
          <w:lang w:eastAsia="zh-CN"/>
        </w:rPr>
        <w:t xml:space="preserve">ome </w:t>
      </w:r>
      <w:r>
        <w:rPr>
          <w:rFonts w:hint="eastAsia"/>
          <w:lang w:eastAsia="zh-CN"/>
        </w:rPr>
        <w:t>ANDSF</w:t>
      </w:r>
      <w:r>
        <w:rPr>
          <w:lang w:eastAsia="zh-CN"/>
        </w:rPr>
        <w:t xml:space="preserve"> (H-ANDSF)</w:t>
      </w:r>
      <w:r>
        <w:rPr>
          <w:rFonts w:hint="eastAsia"/>
          <w:lang w:eastAsia="zh-CN"/>
        </w:rPr>
        <w:t>, the</w:t>
      </w:r>
      <w:r w:rsidRPr="006C55D9">
        <w:rPr>
          <w:lang w:eastAsia="zh-CN"/>
        </w:rPr>
        <w:t xml:space="preserve"> </w:t>
      </w:r>
      <w:r>
        <w:rPr>
          <w:lang w:eastAsia="zh-CN"/>
        </w:rPr>
        <w:t xml:space="preserve">&lt;MNC&gt; and &lt;MCC&gt; </w:t>
      </w:r>
      <w:r>
        <w:rPr>
          <w:rFonts w:hint="eastAsia"/>
          <w:lang w:eastAsia="zh-CN"/>
        </w:rPr>
        <w:t>shall be</w:t>
      </w:r>
      <w:r>
        <w:rPr>
          <w:lang w:eastAsia="zh-CN"/>
        </w:rPr>
        <w:t xml:space="preserve"> derived from the components of the IMSI defined in </w:t>
      </w:r>
      <w:r w:rsidR="00D60F0F">
        <w:rPr>
          <w:lang w:eastAsia="zh-CN"/>
        </w:rPr>
        <w:t>clause 2</w:t>
      </w:r>
      <w:r>
        <w:rPr>
          <w:lang w:eastAsia="zh-CN"/>
        </w:rPr>
        <w:t>.2.</w:t>
      </w:r>
    </w:p>
    <w:p w14:paraId="2EEC3B4D" w14:textId="77777777" w:rsidR="009103DA" w:rsidRDefault="009103DA" w:rsidP="009103DA">
      <w:r>
        <w:t>In order to guarantee inter-PLMN DNS translation, the &lt;MNC&gt; and &lt;MCC&gt; coding used in the "andsf.mnc&lt;MNC&gt;.mcc&lt;MCC&gt;.pub.3gppnetwork.org" format of the ANDSF-SN shall be:</w:t>
      </w:r>
    </w:p>
    <w:p w14:paraId="37ABB285" w14:textId="77777777" w:rsidR="009103DA" w:rsidRPr="00713520" w:rsidRDefault="009103DA" w:rsidP="009103DA">
      <w:pPr>
        <w:pStyle w:val="B1"/>
      </w:pPr>
      <w:r w:rsidRPr="00713520">
        <w:t>-</w:t>
      </w:r>
      <w:r w:rsidRPr="00713520">
        <w:tab/>
        <w:t>&lt;MNC&gt; = 3 digits</w:t>
      </w:r>
    </w:p>
    <w:p w14:paraId="50EC5EF9" w14:textId="77777777" w:rsidR="009103DA" w:rsidRPr="00713520" w:rsidRDefault="009103DA" w:rsidP="009103DA">
      <w:pPr>
        <w:pStyle w:val="B1"/>
      </w:pPr>
      <w:r>
        <w:t>-</w:t>
      </w:r>
      <w:r>
        <w:tab/>
      </w:r>
      <w:r w:rsidRPr="00713520">
        <w:t>&lt;MCC&gt; = 3 digits</w:t>
      </w:r>
    </w:p>
    <w:p w14:paraId="17045B50" w14:textId="77777777" w:rsidR="009103DA" w:rsidRDefault="009103DA" w:rsidP="009103DA">
      <w:r>
        <w:t>If there are only 2 significant digits in the MNC, one "0" digit shall be</w:t>
      </w:r>
      <w:r>
        <w:rPr>
          <w:color w:val="3366FF"/>
        </w:rPr>
        <w:t xml:space="preserve"> </w:t>
      </w:r>
      <w:r>
        <w:t>inserted at the left side to fill the 3 digits coding of MNC in the ANDSF-SN.</w:t>
      </w:r>
    </w:p>
    <w:p w14:paraId="1D2FD246" w14:textId="77777777" w:rsidR="009103DA" w:rsidRDefault="009103DA" w:rsidP="009103DA">
      <w:r>
        <w:t>As an example, the ANDSF-SN OI for MCC 345 and MNC 12 is coded in the DNS as:</w:t>
      </w:r>
    </w:p>
    <w:p w14:paraId="4EA28279" w14:textId="77777777" w:rsidR="009103DA" w:rsidRPr="005118DF" w:rsidRDefault="009103DA" w:rsidP="009103DA">
      <w:pPr>
        <w:pStyle w:val="NW"/>
      </w:pPr>
      <w:r>
        <w:t>"andsf.mnc012.mcc345.pub.3gppnetwork.org".</w:t>
      </w:r>
    </w:p>
    <w:p w14:paraId="4B743AE4" w14:textId="77777777" w:rsidR="009103DA" w:rsidRDefault="009103DA" w:rsidP="00BB7F6A">
      <w:pPr>
        <w:pStyle w:val="Heading1"/>
      </w:pPr>
      <w:bookmarkStart w:id="3000" w:name="_Toc19695486"/>
      <w:bookmarkStart w:id="3001" w:name="_Toc27225553"/>
      <w:bookmarkStart w:id="3002" w:name="_Toc36112412"/>
      <w:bookmarkStart w:id="3003" w:name="_Toc36112815"/>
      <w:bookmarkStart w:id="3004" w:name="_Toc44854374"/>
      <w:bookmarkStart w:id="3005" w:name="_Toc51839767"/>
      <w:bookmarkStart w:id="3006" w:name="_Toc57880359"/>
      <w:bookmarkStart w:id="3007" w:name="_Toc57880764"/>
      <w:bookmarkStart w:id="3008" w:name="_Toc57881170"/>
      <w:bookmarkStart w:id="3009" w:name="_Toc120005790"/>
      <w:bookmarkStart w:id="3010" w:name="_Toc136329372"/>
      <w:r>
        <w:t>23</w:t>
      </w:r>
      <w:r>
        <w:tab/>
        <w:t>Numbering, addressing and identification for the OAM System</w:t>
      </w:r>
      <w:bookmarkEnd w:id="3000"/>
      <w:bookmarkEnd w:id="3001"/>
      <w:bookmarkEnd w:id="3002"/>
      <w:bookmarkEnd w:id="3003"/>
      <w:bookmarkEnd w:id="3004"/>
      <w:bookmarkEnd w:id="3005"/>
      <w:bookmarkEnd w:id="3006"/>
      <w:bookmarkEnd w:id="3007"/>
      <w:bookmarkEnd w:id="3008"/>
      <w:bookmarkEnd w:id="3009"/>
      <w:bookmarkEnd w:id="3010"/>
    </w:p>
    <w:p w14:paraId="45041BFD" w14:textId="77777777" w:rsidR="009103DA" w:rsidRDefault="009103DA" w:rsidP="00BB7F6A">
      <w:pPr>
        <w:pStyle w:val="Heading2"/>
      </w:pPr>
      <w:bookmarkStart w:id="3011" w:name="_Toc19695487"/>
      <w:bookmarkStart w:id="3012" w:name="_Toc27225554"/>
      <w:bookmarkStart w:id="3013" w:name="_Toc36112413"/>
      <w:bookmarkStart w:id="3014" w:name="_Toc36112816"/>
      <w:bookmarkStart w:id="3015" w:name="_Toc44854375"/>
      <w:bookmarkStart w:id="3016" w:name="_Toc51839768"/>
      <w:bookmarkStart w:id="3017" w:name="_Toc57880360"/>
      <w:bookmarkStart w:id="3018" w:name="_Toc57880765"/>
      <w:bookmarkStart w:id="3019" w:name="_Toc57881171"/>
      <w:bookmarkStart w:id="3020" w:name="_Toc120005791"/>
      <w:bookmarkStart w:id="3021" w:name="_Toc136329373"/>
      <w:r>
        <w:t>23.1</w:t>
      </w:r>
      <w:r>
        <w:tab/>
        <w:t>Introduction</w:t>
      </w:r>
      <w:bookmarkEnd w:id="3011"/>
      <w:bookmarkEnd w:id="3012"/>
      <w:bookmarkEnd w:id="3013"/>
      <w:bookmarkEnd w:id="3014"/>
      <w:bookmarkEnd w:id="3015"/>
      <w:bookmarkEnd w:id="3016"/>
      <w:bookmarkEnd w:id="3017"/>
      <w:bookmarkEnd w:id="3018"/>
      <w:bookmarkEnd w:id="3019"/>
      <w:bookmarkEnd w:id="3020"/>
      <w:bookmarkEnd w:id="3021"/>
    </w:p>
    <w:p w14:paraId="49B2869C" w14:textId="71B57511" w:rsidR="009103DA" w:rsidRDefault="009103DA" w:rsidP="009103DA">
      <w:r>
        <w:t xml:space="preserve">This clause describes some information needed to access the OAM system as specified in </w:t>
      </w:r>
      <w:r w:rsidR="00D60F0F">
        <w:t>TS 3</w:t>
      </w:r>
      <w:r>
        <w:t>6.300</w:t>
      </w:r>
      <w:r w:rsidR="00D60F0F">
        <w:t> [</w:t>
      </w:r>
      <w:r>
        <w:t>91]. For more information on the ".3gppnetwork.org" domain name and its applicability, see Annex D of the present document.</w:t>
      </w:r>
    </w:p>
    <w:p w14:paraId="60E2F65F" w14:textId="77777777" w:rsidR="009103DA" w:rsidRDefault="009103DA" w:rsidP="00BB7F6A">
      <w:pPr>
        <w:pStyle w:val="Heading2"/>
      </w:pPr>
      <w:bookmarkStart w:id="3022" w:name="_Toc19695488"/>
      <w:bookmarkStart w:id="3023" w:name="_Toc27225555"/>
      <w:bookmarkStart w:id="3024" w:name="_Toc36112414"/>
      <w:bookmarkStart w:id="3025" w:name="_Toc36112817"/>
      <w:bookmarkStart w:id="3026" w:name="_Toc44854376"/>
      <w:bookmarkStart w:id="3027" w:name="_Toc51839769"/>
      <w:bookmarkStart w:id="3028" w:name="_Toc57880361"/>
      <w:bookmarkStart w:id="3029" w:name="_Toc57880766"/>
      <w:bookmarkStart w:id="3030" w:name="_Toc57881172"/>
      <w:bookmarkStart w:id="3031" w:name="_Toc120005792"/>
      <w:bookmarkStart w:id="3032" w:name="_Toc136329374"/>
      <w:r>
        <w:t>23.2</w:t>
      </w:r>
      <w:r>
        <w:tab/>
        <w:t>OAM System Realm/Domain</w:t>
      </w:r>
      <w:bookmarkEnd w:id="3022"/>
      <w:bookmarkEnd w:id="3023"/>
      <w:bookmarkEnd w:id="3024"/>
      <w:bookmarkEnd w:id="3025"/>
      <w:bookmarkEnd w:id="3026"/>
      <w:bookmarkEnd w:id="3027"/>
      <w:bookmarkEnd w:id="3028"/>
      <w:bookmarkEnd w:id="3029"/>
      <w:bookmarkEnd w:id="3030"/>
      <w:bookmarkEnd w:id="3031"/>
      <w:bookmarkEnd w:id="3032"/>
    </w:p>
    <w:p w14:paraId="7E128355" w14:textId="77777777" w:rsidR="009103DA" w:rsidRDefault="009103DA" w:rsidP="009103DA">
      <w:r>
        <w:t>The OAM System Realm/Domain shall be in the form of an Internet domain name, e.g. operator.com, as specified in IETF RFC 1035 [19] and IETF RFC 1123 [20]. The OAM System Realm/Domain consists of one or more labels. Each label shall consist of the alphabetic characters (A-Z and a-z), digits (0-9) and the hyphen (-) in accordance with IETF RFC 1035 [19]. Each label shall begin and end with either an alphabetic character or a digit in accordance with IETF RFC 1123 [20]. The case of alphabetic characters is not significant.</w:t>
      </w:r>
    </w:p>
    <w:p w14:paraId="27455881" w14:textId="77777777" w:rsidR="009103DA" w:rsidRDefault="009103DA" w:rsidP="009103DA">
      <w:r>
        <w:t>The OAM System Realm/Domain shall be in the form of "oam.mnc&lt;MNC&gt;.mcc&lt;MCC&gt;.3gppnetwork.org", where "&lt;MNC&gt;" and "&lt;MCC&gt;" fields correspond to the MNC and MCC of the operator's PLMN. Both the "&lt;MNC&gt;" and "&lt;MCC&gt;" fields are 3 digits long. If the MNC of the PLMN is 2 digits, then a zero shall be added at the beginning.</w:t>
      </w:r>
    </w:p>
    <w:p w14:paraId="2A6113D2" w14:textId="77777777" w:rsidR="009103DA" w:rsidRDefault="009103DA" w:rsidP="009103DA">
      <w:pPr>
        <w:rPr>
          <w:lang w:val="en-US"/>
        </w:rPr>
      </w:pPr>
      <w:r>
        <w:t>For example, t</w:t>
      </w:r>
      <w:r>
        <w:rPr>
          <w:lang w:val="en-US"/>
        </w:rPr>
        <w:t>he OAM System Realm/Domain of an IMSI shall be derived as described in the following steps:</w:t>
      </w:r>
    </w:p>
    <w:p w14:paraId="694239A6" w14:textId="77777777" w:rsidR="009103DA" w:rsidRDefault="009103DA" w:rsidP="009103DA">
      <w:pPr>
        <w:pStyle w:val="B1"/>
      </w:pPr>
      <w:r>
        <w:t>1.</w:t>
      </w:r>
      <w:r>
        <w:tab/>
        <w:t>take the first 5 or 6 digits, depending on whether a 2 or 3 digit MNC is used (see 3GPP TS 31.102 [27]) and separate them into MCC and MNC; if the MNC is 2 digits then a zero shall be added at the beginning;</w:t>
      </w:r>
    </w:p>
    <w:p w14:paraId="2CAA97C2" w14:textId="77777777" w:rsidR="009103DA" w:rsidRPr="006210D2" w:rsidRDefault="009103DA" w:rsidP="009103DA">
      <w:pPr>
        <w:pStyle w:val="B1"/>
      </w:pPr>
      <w:r>
        <w:t>2.</w:t>
      </w:r>
      <w:r>
        <w:tab/>
        <w:t>use the MCC and MNC derived in step 1 to create the "mnc&lt;MNC&gt;.mcc&lt;MCC&gt;.3gppnetwork.org" domain name;</w:t>
      </w:r>
    </w:p>
    <w:p w14:paraId="278CAA05" w14:textId="77777777" w:rsidR="009103DA" w:rsidRDefault="009103DA" w:rsidP="009103DA">
      <w:pPr>
        <w:pStyle w:val="B1"/>
      </w:pPr>
      <w:r>
        <w:lastRenderedPageBreak/>
        <w:t>3.</w:t>
      </w:r>
      <w:r>
        <w:tab/>
        <w:t>add the label "oam" to the beginning of the domain name.</w:t>
      </w:r>
    </w:p>
    <w:p w14:paraId="5A6352AA" w14:textId="77777777" w:rsidR="009103DA" w:rsidRDefault="009103DA" w:rsidP="009103DA">
      <w:r>
        <w:t>An example of an OAM System Realm/Domain is:</w:t>
      </w:r>
    </w:p>
    <w:p w14:paraId="2F671D39" w14:textId="77777777" w:rsidR="009103DA" w:rsidRDefault="009103DA" w:rsidP="009103DA">
      <w:pPr>
        <w:pStyle w:val="B1"/>
      </w:pPr>
      <w:r>
        <w:tab/>
        <w:t>IMSI in use: 234150999999999;</w:t>
      </w:r>
    </w:p>
    <w:p w14:paraId="21D8E8E7" w14:textId="77777777" w:rsidR="009103DA" w:rsidRDefault="009103DA" w:rsidP="009103DA">
      <w:pPr>
        <w:pStyle w:val="B1"/>
      </w:pPr>
      <w:r>
        <w:t>Where:</w:t>
      </w:r>
    </w:p>
    <w:p w14:paraId="196BAD8D" w14:textId="77777777" w:rsidR="009103DA" w:rsidRDefault="009103DA" w:rsidP="009103DA">
      <w:pPr>
        <w:pStyle w:val="B1"/>
      </w:pPr>
      <w:r>
        <w:tab/>
        <w:t>MCC = 234;</w:t>
      </w:r>
    </w:p>
    <w:p w14:paraId="52EDC693" w14:textId="77777777" w:rsidR="009103DA" w:rsidRDefault="009103DA" w:rsidP="009103DA">
      <w:pPr>
        <w:pStyle w:val="B1"/>
      </w:pPr>
      <w:r>
        <w:tab/>
        <w:t>MNC = 15;</w:t>
      </w:r>
    </w:p>
    <w:p w14:paraId="06E7D2C4" w14:textId="77777777" w:rsidR="009103DA" w:rsidRDefault="009103DA" w:rsidP="009103DA">
      <w:pPr>
        <w:pStyle w:val="B1"/>
      </w:pPr>
      <w:r>
        <w:tab/>
        <w:t>MSIN = 0999999999;</w:t>
      </w:r>
    </w:p>
    <w:p w14:paraId="068D691F" w14:textId="77777777" w:rsidR="009103DA" w:rsidRDefault="009103DA" w:rsidP="009103DA">
      <w:r>
        <w:t>Which gives the OAM System Realm/Domain name: oam.mnc015.mcc234.3gppnetwork.org.</w:t>
      </w:r>
    </w:p>
    <w:p w14:paraId="7A067B69" w14:textId="77777777" w:rsidR="009103DA" w:rsidRPr="006A278D" w:rsidRDefault="009103DA" w:rsidP="001C6A25">
      <w:pPr>
        <w:pStyle w:val="NO"/>
        <w:rPr>
          <w:rStyle w:val="NOChar"/>
        </w:rPr>
      </w:pPr>
      <w:r w:rsidRPr="001C6A25">
        <w:t>NOTE:</w:t>
      </w:r>
      <w:r w:rsidRPr="001C6A25">
        <w:tab/>
        <w:t>If it is not possible for a Relay Node to identify whether a 2 or 3 digit MNC is used (e.g. USIM is inserted and the length of MNC in the IMSI is not available in the "Administrative data" data file), it is implementation dependent how the Relay Node determines the length of the MNC (2 or 3 digits).</w:t>
      </w:r>
    </w:p>
    <w:p w14:paraId="65B97157" w14:textId="77777777" w:rsidR="009103DA" w:rsidRDefault="009103DA" w:rsidP="00BB7F6A">
      <w:pPr>
        <w:pStyle w:val="Heading2"/>
      </w:pPr>
      <w:bookmarkStart w:id="3033" w:name="_Toc19695489"/>
      <w:bookmarkStart w:id="3034" w:name="_Toc27225556"/>
      <w:bookmarkStart w:id="3035" w:name="_Toc36112415"/>
      <w:bookmarkStart w:id="3036" w:name="_Toc36112818"/>
      <w:bookmarkStart w:id="3037" w:name="_Toc44854377"/>
      <w:bookmarkStart w:id="3038" w:name="_Toc51839770"/>
      <w:bookmarkStart w:id="3039" w:name="_Toc57880362"/>
      <w:bookmarkStart w:id="3040" w:name="_Toc57880767"/>
      <w:bookmarkStart w:id="3041" w:name="_Toc57881173"/>
      <w:bookmarkStart w:id="3042" w:name="_Toc120005793"/>
      <w:bookmarkStart w:id="3043" w:name="_Toc136329375"/>
      <w:r>
        <w:t>23.3</w:t>
      </w:r>
      <w:r>
        <w:tab/>
        <w:t>Identifiers for Domain Name System procedures</w:t>
      </w:r>
      <w:bookmarkEnd w:id="3033"/>
      <w:bookmarkEnd w:id="3034"/>
      <w:bookmarkEnd w:id="3035"/>
      <w:bookmarkEnd w:id="3036"/>
      <w:bookmarkEnd w:id="3037"/>
      <w:bookmarkEnd w:id="3038"/>
      <w:bookmarkEnd w:id="3039"/>
      <w:bookmarkEnd w:id="3040"/>
      <w:bookmarkEnd w:id="3041"/>
      <w:bookmarkEnd w:id="3042"/>
      <w:bookmarkEnd w:id="3043"/>
    </w:p>
    <w:p w14:paraId="163DFCBC" w14:textId="77777777" w:rsidR="009103DA" w:rsidRDefault="009103DA" w:rsidP="00BB7F6A">
      <w:pPr>
        <w:pStyle w:val="Heading3"/>
      </w:pPr>
      <w:bookmarkStart w:id="3044" w:name="_Toc19695490"/>
      <w:bookmarkStart w:id="3045" w:name="_Toc27225557"/>
      <w:bookmarkStart w:id="3046" w:name="_Toc36112416"/>
      <w:bookmarkStart w:id="3047" w:name="_Toc36112819"/>
      <w:bookmarkStart w:id="3048" w:name="_Toc44854378"/>
      <w:bookmarkStart w:id="3049" w:name="_Toc51839771"/>
      <w:bookmarkStart w:id="3050" w:name="_Toc57880363"/>
      <w:bookmarkStart w:id="3051" w:name="_Toc57880768"/>
      <w:bookmarkStart w:id="3052" w:name="_Toc57881174"/>
      <w:bookmarkStart w:id="3053" w:name="_Toc120005794"/>
      <w:bookmarkStart w:id="3054" w:name="_Toc136329376"/>
      <w:r>
        <w:t>23.3.1</w:t>
      </w:r>
      <w:r>
        <w:tab/>
        <w:t>Introduction</w:t>
      </w:r>
      <w:bookmarkEnd w:id="3044"/>
      <w:bookmarkEnd w:id="3045"/>
      <w:bookmarkEnd w:id="3046"/>
      <w:bookmarkEnd w:id="3047"/>
      <w:bookmarkEnd w:id="3048"/>
      <w:bookmarkEnd w:id="3049"/>
      <w:bookmarkEnd w:id="3050"/>
      <w:bookmarkEnd w:id="3051"/>
      <w:bookmarkEnd w:id="3052"/>
      <w:bookmarkEnd w:id="3053"/>
      <w:bookmarkEnd w:id="3054"/>
    </w:p>
    <w:p w14:paraId="631581E0" w14:textId="3D54C4A2" w:rsidR="009103DA" w:rsidRDefault="009103DA" w:rsidP="009103DA">
      <w:r>
        <w:t xml:space="preserve">This clause describes Domain Name System (DNS) related identifiers used by the procedures specified in </w:t>
      </w:r>
      <w:r w:rsidR="004E20DA">
        <w:t>3GPP TS</w:t>
      </w:r>
      <w:r w:rsidR="00D60F0F">
        <w:t> 2</w:t>
      </w:r>
      <w:r>
        <w:t>9.303</w:t>
      </w:r>
      <w:r w:rsidR="00D60F0F">
        <w:t> [</w:t>
      </w:r>
      <w:r>
        <w:t>73].</w:t>
      </w:r>
    </w:p>
    <w:p w14:paraId="4B245673" w14:textId="77777777" w:rsidR="009103DA" w:rsidRDefault="009103DA" w:rsidP="00BB7F6A">
      <w:pPr>
        <w:pStyle w:val="Heading3"/>
      </w:pPr>
      <w:bookmarkStart w:id="3055" w:name="_Toc19695491"/>
      <w:bookmarkStart w:id="3056" w:name="_Toc27225558"/>
      <w:bookmarkStart w:id="3057" w:name="_Toc36112417"/>
      <w:bookmarkStart w:id="3058" w:name="_Toc36112820"/>
      <w:bookmarkStart w:id="3059" w:name="_Toc44854379"/>
      <w:bookmarkStart w:id="3060" w:name="_Toc51839772"/>
      <w:bookmarkStart w:id="3061" w:name="_Toc57880364"/>
      <w:bookmarkStart w:id="3062" w:name="_Toc57880769"/>
      <w:bookmarkStart w:id="3063" w:name="_Toc57881175"/>
      <w:bookmarkStart w:id="3064" w:name="_Toc120005795"/>
      <w:bookmarkStart w:id="3065" w:name="_Toc136329377"/>
      <w:r>
        <w:t>23.3.2</w:t>
      </w:r>
      <w:r>
        <w:tab/>
        <w:t>Fully Qualified Domain Names (FQDNs)</w:t>
      </w:r>
      <w:bookmarkEnd w:id="3055"/>
      <w:bookmarkEnd w:id="3056"/>
      <w:bookmarkEnd w:id="3057"/>
      <w:bookmarkEnd w:id="3058"/>
      <w:bookmarkEnd w:id="3059"/>
      <w:bookmarkEnd w:id="3060"/>
      <w:bookmarkEnd w:id="3061"/>
      <w:bookmarkEnd w:id="3062"/>
      <w:bookmarkEnd w:id="3063"/>
      <w:bookmarkEnd w:id="3064"/>
      <w:bookmarkEnd w:id="3065"/>
    </w:p>
    <w:p w14:paraId="4C155F14" w14:textId="77777777" w:rsidR="009103DA" w:rsidRDefault="009103DA" w:rsidP="00BB7F6A">
      <w:pPr>
        <w:pStyle w:val="Heading4"/>
      </w:pPr>
      <w:bookmarkStart w:id="3066" w:name="_Toc19695492"/>
      <w:bookmarkStart w:id="3067" w:name="_Toc27225559"/>
      <w:bookmarkStart w:id="3068" w:name="_Toc36112418"/>
      <w:bookmarkStart w:id="3069" w:name="_Toc36112821"/>
      <w:bookmarkStart w:id="3070" w:name="_Toc44854380"/>
      <w:bookmarkStart w:id="3071" w:name="_Toc51839773"/>
      <w:bookmarkStart w:id="3072" w:name="_Toc57880365"/>
      <w:bookmarkStart w:id="3073" w:name="_Toc57880770"/>
      <w:bookmarkStart w:id="3074" w:name="_Toc57881176"/>
      <w:bookmarkStart w:id="3075" w:name="_Toc120005796"/>
      <w:bookmarkStart w:id="3076" w:name="_Toc136329378"/>
      <w:r>
        <w:t>23.3.2.1</w:t>
      </w:r>
      <w:r>
        <w:tab/>
        <w:t>General</w:t>
      </w:r>
      <w:bookmarkEnd w:id="3066"/>
      <w:bookmarkEnd w:id="3067"/>
      <w:bookmarkEnd w:id="3068"/>
      <w:bookmarkEnd w:id="3069"/>
      <w:bookmarkEnd w:id="3070"/>
      <w:bookmarkEnd w:id="3071"/>
      <w:bookmarkEnd w:id="3072"/>
      <w:bookmarkEnd w:id="3073"/>
      <w:bookmarkEnd w:id="3074"/>
      <w:bookmarkEnd w:id="3075"/>
      <w:bookmarkEnd w:id="3076"/>
    </w:p>
    <w:p w14:paraId="6AED7248" w14:textId="485B11A6" w:rsidR="009103DA" w:rsidRDefault="009103DA" w:rsidP="009103DA">
      <w:r>
        <w:t xml:space="preserve">See </w:t>
      </w:r>
      <w:r w:rsidR="00D60F0F">
        <w:t>clause 1</w:t>
      </w:r>
      <w:r>
        <w:t>9.4.2.1.</w:t>
      </w:r>
    </w:p>
    <w:p w14:paraId="32462333" w14:textId="77777777" w:rsidR="009103DA" w:rsidRPr="00FD408A" w:rsidRDefault="009103DA" w:rsidP="00BB7F6A">
      <w:pPr>
        <w:pStyle w:val="Heading4"/>
      </w:pPr>
      <w:bookmarkStart w:id="3077" w:name="_Toc19695493"/>
      <w:bookmarkStart w:id="3078" w:name="_Toc27225560"/>
      <w:bookmarkStart w:id="3079" w:name="_Toc36112419"/>
      <w:bookmarkStart w:id="3080" w:name="_Toc36112822"/>
      <w:bookmarkStart w:id="3081" w:name="_Toc44854381"/>
      <w:bookmarkStart w:id="3082" w:name="_Toc51839774"/>
      <w:bookmarkStart w:id="3083" w:name="_Toc57880366"/>
      <w:bookmarkStart w:id="3084" w:name="_Toc57880771"/>
      <w:bookmarkStart w:id="3085" w:name="_Toc57881177"/>
      <w:bookmarkStart w:id="3086" w:name="_Toc120005797"/>
      <w:bookmarkStart w:id="3087" w:name="_Toc136329379"/>
      <w:r>
        <w:t>23.3.2.2</w:t>
      </w:r>
      <w:r>
        <w:tab/>
        <w:t>Relay Node Vendor-Specific OAM System</w:t>
      </w:r>
      <w:bookmarkEnd w:id="3077"/>
      <w:bookmarkEnd w:id="3078"/>
      <w:bookmarkEnd w:id="3079"/>
      <w:bookmarkEnd w:id="3080"/>
      <w:bookmarkEnd w:id="3081"/>
      <w:bookmarkEnd w:id="3082"/>
      <w:bookmarkEnd w:id="3083"/>
      <w:bookmarkEnd w:id="3084"/>
      <w:bookmarkEnd w:id="3085"/>
      <w:bookmarkEnd w:id="3086"/>
      <w:bookmarkEnd w:id="3087"/>
    </w:p>
    <w:p w14:paraId="47C13CDC" w14:textId="6F86BFEC" w:rsidR="009103DA" w:rsidRDefault="009103DA" w:rsidP="009103DA">
      <w:r>
        <w:t xml:space="preserve">As part of the startup procedure, relay nodes </w:t>
      </w:r>
      <w:r w:rsidRPr="00C306A6">
        <w:t xml:space="preserve">(see </w:t>
      </w:r>
      <w:r w:rsidR="004E20DA">
        <w:t>3GPP TS</w:t>
      </w:r>
      <w:r w:rsidR="00D60F0F">
        <w:t> </w:t>
      </w:r>
      <w:r w:rsidR="00D60F0F" w:rsidRPr="00C306A6">
        <w:t>3</w:t>
      </w:r>
      <w:r w:rsidRPr="00C306A6">
        <w:t>6.30</w:t>
      </w:r>
      <w:r w:rsidRPr="00993118">
        <w:t>0</w:t>
      </w:r>
      <w:r w:rsidR="00D60F0F">
        <w:t> </w:t>
      </w:r>
      <w:r w:rsidR="00D60F0F" w:rsidRPr="00993118">
        <w:t>[</w:t>
      </w:r>
      <w:r w:rsidRPr="00993118">
        <w:t xml:space="preserve">91], </w:t>
      </w:r>
      <w:r w:rsidR="00D60F0F">
        <w:t>clause </w:t>
      </w:r>
      <w:r w:rsidR="00D60F0F" w:rsidRPr="00C306A6">
        <w:t>4</w:t>
      </w:r>
      <w:r w:rsidRPr="00C306A6">
        <w:t>.7) needs to discover its Operations and Maintainence (OAM) system</w:t>
      </w:r>
      <w:r>
        <w:t>. A relay node vendor-specific OAM system within an operator's network is identified using the relay node type allocation code from IMEI or IMEISV (IMEI-TAC), MNC and MCC from IMSI and in some cases also tracking area code information associated to the eNB serving the relay node.</w:t>
      </w:r>
    </w:p>
    <w:p w14:paraId="5B489BE3" w14:textId="699C7E25" w:rsidR="009103DA" w:rsidRDefault="009103DA" w:rsidP="009103DA">
      <w:r>
        <w:t>A subdomain name for use by EUTRAN OAM system nodes shall be derived from the MNC and MCC by adding the label "</w:t>
      </w:r>
      <w:r w:rsidRPr="006A278D">
        <w:t>eutran</w:t>
      </w:r>
      <w:r>
        <w:t xml:space="preserve">" to the beginning of the OAM System Realm/Domain (see </w:t>
      </w:r>
      <w:r w:rsidR="00D60F0F">
        <w:t>clause 2</w:t>
      </w:r>
      <w:r>
        <w:t>3.2).</w:t>
      </w:r>
    </w:p>
    <w:p w14:paraId="0B9136C0" w14:textId="77777777" w:rsidR="009103DA" w:rsidRDefault="009103DA" w:rsidP="009103DA">
      <w:r>
        <w:t>The vendor-specific relay node OAM system FQDN shall be constructed as following:</w:t>
      </w:r>
    </w:p>
    <w:p w14:paraId="5CEE0AB6" w14:textId="77777777" w:rsidR="009103DA" w:rsidRDefault="009103DA" w:rsidP="009103DA">
      <w:pPr>
        <w:pStyle w:val="B1"/>
        <w:rPr>
          <w:rFonts w:eastAsia="SimSun"/>
        </w:rPr>
      </w:pPr>
      <w:r>
        <w:t>-</w:t>
      </w:r>
      <w:r>
        <w:tab/>
        <w:t>tac-lb&lt;TAC-low-byte&gt;.tac-hb&lt;TAC-high-byte&gt;.</w:t>
      </w:r>
      <w:r w:rsidRPr="00D32C99">
        <w:t>imei-tac&lt;IMEI-TAC&gt;</w:t>
      </w:r>
      <w:r w:rsidRPr="00D32C99">
        <w:rPr>
          <w:rFonts w:eastAsia="SimSun"/>
        </w:rPr>
        <w:t>.</w:t>
      </w:r>
      <w:r w:rsidRPr="005F0B4E">
        <w:rPr>
          <w:rFonts w:eastAsia="SimSun"/>
        </w:rPr>
        <w:t>eutran-rn.oam.</w:t>
      </w:r>
      <w:r>
        <w:rPr>
          <w:rFonts w:eastAsia="SimSun"/>
        </w:rPr>
        <w:t>mnc&lt;MNC&gt;.mcc&lt;MCC&gt;.</w:t>
      </w:r>
      <w:r w:rsidRPr="00516153">
        <w:rPr>
          <w:rFonts w:eastAsia="SimSun"/>
        </w:rPr>
        <w:t>3gppnetwork.org</w:t>
      </w:r>
    </w:p>
    <w:p w14:paraId="331DD357" w14:textId="799919E9" w:rsidR="009103DA" w:rsidRDefault="009103DA" w:rsidP="009103DA">
      <w:r>
        <w:t xml:space="preserve">The IMEI-TAC is 8 decimal digits (see </w:t>
      </w:r>
      <w:r w:rsidR="00D60F0F">
        <w:t>clause 6</w:t>
      </w:r>
      <w:r>
        <w:t>.2).</w:t>
      </w:r>
    </w:p>
    <w:p w14:paraId="1A4187AD" w14:textId="77777777" w:rsidR="009103DA" w:rsidRDefault="009103DA" w:rsidP="009103DA">
      <w:pPr>
        <w:pStyle w:val="NO"/>
      </w:pPr>
      <w:r>
        <w:t>NOTE:</w:t>
      </w:r>
      <w:r>
        <w:tab/>
        <w:t>IMEI-TAC is used for the type allocation code from IMEI or IMEISV instead of TAC in this clause in order to separate it from the tracking area code (TAC).</w:t>
      </w:r>
    </w:p>
    <w:p w14:paraId="5EFEADDF" w14:textId="77777777" w:rsidR="009103DA" w:rsidRDefault="009103DA" w:rsidP="009103DA">
      <w:pPr>
        <w:rPr>
          <w:snapToGrid w:val="0"/>
          <w:lang w:val="en-AU" w:eastAsia="zh-CN"/>
        </w:rPr>
      </w:pPr>
      <w:r>
        <w:rPr>
          <w:lang w:val="en-US"/>
        </w:rPr>
        <w:t>The TAC is a 16 bit integer. &lt;TAC-high-byte&gt; is the hexadecimal string of the most significant byte in the TAC and &lt;TAC-low-byte &gt; is the hexadecimal string of the least significant byte.</w:t>
      </w:r>
      <w:r>
        <w:rPr>
          <w:rFonts w:hint="eastAsia"/>
          <w:lang w:val="en-US" w:eastAsia="zh-CN"/>
        </w:rPr>
        <w:t xml:space="preserve"> </w:t>
      </w:r>
      <w:r>
        <w:rPr>
          <w:rFonts w:hint="eastAsia"/>
          <w:noProof/>
          <w:lang w:eastAsia="zh-CN"/>
        </w:rPr>
        <w:t xml:space="preserve">If there are </w:t>
      </w:r>
      <w:r w:rsidRPr="001810DB">
        <w:rPr>
          <w:noProof/>
          <w:lang w:eastAsia="zh-CN"/>
        </w:rPr>
        <w:t xml:space="preserve">less than </w:t>
      </w:r>
      <w:r>
        <w:rPr>
          <w:rFonts w:hint="eastAsia"/>
          <w:noProof/>
          <w:lang w:eastAsia="zh-CN"/>
        </w:rPr>
        <w:t>2</w:t>
      </w:r>
      <w:r w:rsidRPr="001810DB">
        <w:rPr>
          <w:noProof/>
          <w:lang w:eastAsia="zh-CN"/>
        </w:rPr>
        <w:t xml:space="preserve"> significant digits</w:t>
      </w:r>
      <w:r>
        <w:rPr>
          <w:rFonts w:hint="eastAsia"/>
          <w:noProof/>
          <w:lang w:eastAsia="zh-CN"/>
        </w:rPr>
        <w:t xml:space="preserve"> in </w:t>
      </w:r>
      <w:r>
        <w:rPr>
          <w:noProof/>
          <w:lang w:eastAsia="zh-CN"/>
        </w:rPr>
        <w:t>&lt;TAC-high-byte&gt;</w:t>
      </w:r>
      <w:r>
        <w:rPr>
          <w:rFonts w:hint="eastAsia"/>
          <w:noProof/>
          <w:lang w:eastAsia="zh-CN"/>
        </w:rPr>
        <w:t xml:space="preserve"> or </w:t>
      </w:r>
      <w:r>
        <w:rPr>
          <w:noProof/>
          <w:lang w:eastAsia="zh-CN"/>
        </w:rPr>
        <w:t>&lt;TAC-low-byte &gt;</w:t>
      </w:r>
      <w:r>
        <w:rPr>
          <w:rFonts w:hint="eastAsia"/>
          <w:noProof/>
          <w:lang w:eastAsia="zh-CN"/>
        </w:rPr>
        <w:t xml:space="preserve">, "0" </w:t>
      </w:r>
      <w:r>
        <w:rPr>
          <w:snapToGrid w:val="0"/>
          <w:lang w:val="en-AU"/>
        </w:rPr>
        <w:t xml:space="preserve">digit(s) </w:t>
      </w:r>
      <w:r>
        <w:rPr>
          <w:rFonts w:hint="eastAsia"/>
          <w:snapToGrid w:val="0"/>
          <w:lang w:val="en-AU" w:eastAsia="zh-CN"/>
        </w:rPr>
        <w:t xml:space="preserve">shall be </w:t>
      </w:r>
      <w:r>
        <w:rPr>
          <w:snapToGrid w:val="0"/>
          <w:lang w:val="en-AU"/>
        </w:rPr>
        <w:t xml:space="preserve">inserted at the left side to fill the </w:t>
      </w:r>
      <w:r>
        <w:rPr>
          <w:rFonts w:hint="eastAsia"/>
          <w:snapToGrid w:val="0"/>
          <w:lang w:val="en-AU" w:eastAsia="zh-CN"/>
        </w:rPr>
        <w:t>2</w:t>
      </w:r>
      <w:r>
        <w:rPr>
          <w:snapToGrid w:val="0"/>
          <w:lang w:val="en-AU"/>
        </w:rPr>
        <w:t xml:space="preserve"> digit coding</w:t>
      </w:r>
      <w:r>
        <w:rPr>
          <w:rFonts w:hint="eastAsia"/>
          <w:snapToGrid w:val="0"/>
          <w:lang w:val="en-AU" w:eastAsia="zh-CN"/>
        </w:rPr>
        <w:t>.</w:t>
      </w:r>
    </w:p>
    <w:p w14:paraId="6B611C6D" w14:textId="77777777" w:rsidR="009103DA" w:rsidRDefault="009103DA" w:rsidP="00BB7F6A">
      <w:pPr>
        <w:pStyle w:val="Heading4"/>
      </w:pPr>
      <w:bookmarkStart w:id="3088" w:name="_Toc19695494"/>
      <w:bookmarkStart w:id="3089" w:name="_Toc27225561"/>
      <w:bookmarkStart w:id="3090" w:name="_Toc36112420"/>
      <w:bookmarkStart w:id="3091" w:name="_Toc36112823"/>
      <w:bookmarkStart w:id="3092" w:name="_Toc44854382"/>
      <w:bookmarkStart w:id="3093" w:name="_Toc51839775"/>
      <w:bookmarkStart w:id="3094" w:name="_Toc57880367"/>
      <w:bookmarkStart w:id="3095" w:name="_Toc57880772"/>
      <w:bookmarkStart w:id="3096" w:name="_Toc57881178"/>
      <w:bookmarkStart w:id="3097" w:name="_Toc120005798"/>
      <w:bookmarkStart w:id="3098" w:name="_Toc136329380"/>
      <w:r>
        <w:lastRenderedPageBreak/>
        <w:t>23.3.2.3</w:t>
      </w:r>
      <w:r>
        <w:tab/>
        <w:t>Multi-vendor eNodeB Plug-and Play Vendor-Specific OAM System</w:t>
      </w:r>
      <w:bookmarkEnd w:id="3088"/>
      <w:bookmarkEnd w:id="3089"/>
      <w:bookmarkEnd w:id="3090"/>
      <w:bookmarkEnd w:id="3091"/>
      <w:bookmarkEnd w:id="3092"/>
      <w:bookmarkEnd w:id="3093"/>
      <w:bookmarkEnd w:id="3094"/>
      <w:bookmarkEnd w:id="3095"/>
      <w:bookmarkEnd w:id="3096"/>
      <w:bookmarkEnd w:id="3097"/>
      <w:bookmarkEnd w:id="3098"/>
    </w:p>
    <w:p w14:paraId="078C6854" w14:textId="77777777" w:rsidR="009103DA" w:rsidRPr="00AF0B34" w:rsidRDefault="009103DA" w:rsidP="00BB7F6A">
      <w:pPr>
        <w:pStyle w:val="Heading5"/>
      </w:pPr>
      <w:bookmarkStart w:id="3099" w:name="_Toc19695495"/>
      <w:bookmarkStart w:id="3100" w:name="_Toc27225562"/>
      <w:bookmarkStart w:id="3101" w:name="_Toc36112421"/>
      <w:bookmarkStart w:id="3102" w:name="_Toc36112824"/>
      <w:bookmarkStart w:id="3103" w:name="_Toc44854383"/>
      <w:bookmarkStart w:id="3104" w:name="_Toc51839776"/>
      <w:bookmarkStart w:id="3105" w:name="_Toc57880368"/>
      <w:bookmarkStart w:id="3106" w:name="_Toc57880773"/>
      <w:bookmarkStart w:id="3107" w:name="_Toc57881179"/>
      <w:bookmarkStart w:id="3108" w:name="_Toc120005799"/>
      <w:bookmarkStart w:id="3109" w:name="_Toc136329381"/>
      <w:r>
        <w:t>23.3.2.3.1</w:t>
      </w:r>
      <w:r>
        <w:tab/>
        <w:t>General</w:t>
      </w:r>
      <w:bookmarkEnd w:id="3099"/>
      <w:bookmarkEnd w:id="3100"/>
      <w:bookmarkEnd w:id="3101"/>
      <w:bookmarkEnd w:id="3102"/>
      <w:bookmarkEnd w:id="3103"/>
      <w:bookmarkEnd w:id="3104"/>
      <w:bookmarkEnd w:id="3105"/>
      <w:bookmarkEnd w:id="3106"/>
      <w:bookmarkEnd w:id="3107"/>
      <w:bookmarkEnd w:id="3108"/>
      <w:bookmarkEnd w:id="3109"/>
    </w:p>
    <w:p w14:paraId="308B1331" w14:textId="358512C4" w:rsidR="009103DA" w:rsidRDefault="009103DA" w:rsidP="009103DA">
      <w:r>
        <w:t xml:space="preserve">This clause describes the Fully Qualified Domain Names (FQDNs) used in Multi Vendor Plug and Connect (MvPnC) procedures (see </w:t>
      </w:r>
      <w:r w:rsidR="004E20DA">
        <w:t>3GPP TS</w:t>
      </w:r>
      <w:r w:rsidR="00D60F0F">
        <w:t> 3</w:t>
      </w:r>
      <w:r>
        <w:t>2.508</w:t>
      </w:r>
      <w:r w:rsidR="00D60F0F">
        <w:t> [</w:t>
      </w:r>
      <w:r>
        <w:t>102]).</w:t>
      </w:r>
    </w:p>
    <w:p w14:paraId="626C0CE0" w14:textId="68ECB53F" w:rsidR="009103DA" w:rsidRDefault="009103DA" w:rsidP="009103DA">
      <w:r>
        <w:t xml:space="preserve">The FQDNs used in MvPnC shall be in the form of an Internet domain name and follow the general encoding rules specified in </w:t>
      </w:r>
      <w:r w:rsidR="00D60F0F">
        <w:t>clause 1</w:t>
      </w:r>
      <w:r>
        <w:t>9.4.2.1.</w:t>
      </w:r>
    </w:p>
    <w:p w14:paraId="6636D18D" w14:textId="77777777" w:rsidR="009103DA" w:rsidRDefault="009103DA" w:rsidP="009103DA">
      <w:r>
        <w:t>The format of FQDNs used in MvPnC shall follow the "&lt;vendor ID&gt;.&lt;system&gt;.&lt;OAM realm&gt;" pattern.</w:t>
      </w:r>
    </w:p>
    <w:p w14:paraId="601208CE" w14:textId="77777777" w:rsidR="009103DA" w:rsidRDefault="009103DA" w:rsidP="009103DA">
      <w:pPr>
        <w:pStyle w:val="NO"/>
      </w:pPr>
      <w:r>
        <w:t>NOTE: "&lt;vendor ID&gt;.&lt;system&gt;.oam" represents the &lt;service_id&gt; shown in the first row of table E.1.</w:t>
      </w:r>
    </w:p>
    <w:p w14:paraId="2EE8A6F8" w14:textId="77777777" w:rsidR="009103DA" w:rsidRDefault="009103DA" w:rsidP="009103DA">
      <w:r>
        <w:t>The &lt;vendor ID&gt; label is optional and is only used in the operator deployments where multiple instances of a particular network entity type are not provided by the same vendor. If present, the &lt;vendor ID&gt; label shall be in the form "vendor&lt;ViD&gt;", where &lt;ViD&gt; field corresponds to the ID of the vendor.</w:t>
      </w:r>
    </w:p>
    <w:p w14:paraId="2E5A53A8" w14:textId="77777777" w:rsidR="009103DA" w:rsidRDefault="009103DA" w:rsidP="009103DA">
      <w:r>
        <w:t xml:space="preserve">The format of the ViD is </w:t>
      </w:r>
      <w:r>
        <w:rPr>
          <w:lang w:val="sv-SE"/>
        </w:rPr>
        <w:t xml:space="preserve">vendor </w:t>
      </w:r>
      <w:r>
        <w:t>specific.</w:t>
      </w:r>
    </w:p>
    <w:p w14:paraId="5A482C85" w14:textId="77777777" w:rsidR="009103DA" w:rsidRDefault="009103DA" w:rsidP="009103DA">
      <w:r>
        <w:t>The details of the &lt;system&gt; label are specified in the clauses below.</w:t>
      </w:r>
    </w:p>
    <w:p w14:paraId="1DE0D804" w14:textId="77777777" w:rsidR="009103DA" w:rsidRDefault="009103DA" w:rsidP="00BB7F6A">
      <w:pPr>
        <w:pStyle w:val="Heading5"/>
      </w:pPr>
      <w:bookmarkStart w:id="3110" w:name="_Toc19695496"/>
      <w:bookmarkStart w:id="3111" w:name="_Toc27225563"/>
      <w:bookmarkStart w:id="3112" w:name="_Toc36112422"/>
      <w:bookmarkStart w:id="3113" w:name="_Toc36112825"/>
      <w:bookmarkStart w:id="3114" w:name="_Toc44854384"/>
      <w:bookmarkStart w:id="3115" w:name="_Toc51839777"/>
      <w:bookmarkStart w:id="3116" w:name="_Toc57880369"/>
      <w:bookmarkStart w:id="3117" w:name="_Toc57880774"/>
      <w:bookmarkStart w:id="3118" w:name="_Toc57881180"/>
      <w:bookmarkStart w:id="3119" w:name="_Toc120005800"/>
      <w:bookmarkStart w:id="3120" w:name="_Toc136329382"/>
      <w:r>
        <w:t>23.3.2.3.2</w:t>
      </w:r>
      <w:r>
        <w:tab/>
        <w:t>Certification Authority server</w:t>
      </w:r>
      <w:bookmarkEnd w:id="3110"/>
      <w:bookmarkEnd w:id="3111"/>
      <w:bookmarkEnd w:id="3112"/>
      <w:bookmarkEnd w:id="3113"/>
      <w:bookmarkEnd w:id="3114"/>
      <w:bookmarkEnd w:id="3115"/>
      <w:bookmarkEnd w:id="3116"/>
      <w:bookmarkEnd w:id="3117"/>
      <w:bookmarkEnd w:id="3118"/>
      <w:bookmarkEnd w:id="3119"/>
      <w:bookmarkEnd w:id="3120"/>
    </w:p>
    <w:p w14:paraId="55CBC1EE" w14:textId="77777777" w:rsidR="009103DA" w:rsidRDefault="009103DA" w:rsidP="009103DA">
      <w:r>
        <w:t>The Certification Authority server (CA/RA) FQDN shall be derived as follows. The "</w:t>
      </w:r>
      <w:r w:rsidRPr="007B21B6">
        <w:t>cara</w:t>
      </w:r>
      <w:r>
        <w:t>" &lt;system&gt; label is added in front of the operator's OAM realm domain name:</w:t>
      </w:r>
    </w:p>
    <w:p w14:paraId="04DBB54F" w14:textId="77777777" w:rsidR="009103DA" w:rsidRPr="00CD2777" w:rsidRDefault="009103DA" w:rsidP="009103DA">
      <w:pPr>
        <w:pStyle w:val="B1"/>
      </w:pPr>
      <w:r w:rsidRPr="00CD2777">
        <w:t>cara.oam.mnc&lt;MNC&gt;.mcc&lt;MCC&gt;.3gppnetwork.org</w:t>
      </w:r>
    </w:p>
    <w:p w14:paraId="7BC7561C" w14:textId="77777777" w:rsidR="009103DA" w:rsidRPr="00CD2777" w:rsidRDefault="009103DA" w:rsidP="009103DA">
      <w:r w:rsidRPr="00CD2777">
        <w:t>If particular operator deployment scenarios where there are multiple CA/RA servers (one per vendor), the &lt;vendor ID&gt; label is added in front of the "cara" label:</w:t>
      </w:r>
    </w:p>
    <w:p w14:paraId="293F7C24" w14:textId="77777777" w:rsidR="009103DA" w:rsidRPr="00CD2777" w:rsidRDefault="009103DA" w:rsidP="009103DA">
      <w:pPr>
        <w:pStyle w:val="B1"/>
      </w:pPr>
      <w:r w:rsidRPr="00CD2777">
        <w:t>vendor&lt;ViD&gt;.cara.oam.mnc&lt;MNC&gt;.mcc&lt;MCC&gt;.3gppnetwork.org</w:t>
      </w:r>
    </w:p>
    <w:p w14:paraId="038A303F" w14:textId="77777777" w:rsidR="009103DA" w:rsidRPr="00CD2777" w:rsidRDefault="009103DA" w:rsidP="009103DA">
      <w:pPr>
        <w:pStyle w:val="B1"/>
      </w:pPr>
      <w:r w:rsidRPr="00CD2777">
        <w:t>An example of a CA/RA FQDN is:</w:t>
      </w:r>
    </w:p>
    <w:p w14:paraId="67699915" w14:textId="77777777" w:rsidR="009103DA" w:rsidRPr="00CD2777" w:rsidRDefault="009103DA" w:rsidP="009103DA">
      <w:pPr>
        <w:pStyle w:val="B2"/>
      </w:pPr>
      <w:r w:rsidRPr="00CD2777">
        <w:t>MCC = 123;</w:t>
      </w:r>
    </w:p>
    <w:p w14:paraId="59229D4F" w14:textId="77777777" w:rsidR="009103DA" w:rsidRPr="00CD2777" w:rsidRDefault="009103DA" w:rsidP="009103DA">
      <w:pPr>
        <w:pStyle w:val="B2"/>
      </w:pPr>
      <w:r w:rsidRPr="00CD2777">
        <w:t>MNC = 45;</w:t>
      </w:r>
    </w:p>
    <w:p w14:paraId="1FF9C202" w14:textId="77777777" w:rsidR="009103DA" w:rsidRPr="00CD2777" w:rsidRDefault="009103DA" w:rsidP="009103DA">
      <w:pPr>
        <w:pStyle w:val="B2"/>
      </w:pPr>
      <w:r w:rsidRPr="00CD2777">
        <w:t>ViD = abcd;</w:t>
      </w:r>
    </w:p>
    <w:p w14:paraId="4B948631" w14:textId="77777777" w:rsidR="009103DA" w:rsidRPr="00CD2777" w:rsidRDefault="009103DA" w:rsidP="009103DA">
      <w:pPr>
        <w:pStyle w:val="B1"/>
      </w:pPr>
      <w:r w:rsidRPr="00CD2777">
        <w:t>which gives the CA/RA FQDN: "cara.oam.mnc045.mcc123.3gppnetwork.org" and "vendorabcd.cara.mnc045.mcc123.3gppnetwork.org".</w:t>
      </w:r>
    </w:p>
    <w:p w14:paraId="1BECD9DF" w14:textId="77777777" w:rsidR="009103DA" w:rsidRDefault="009103DA" w:rsidP="00BB7F6A">
      <w:pPr>
        <w:pStyle w:val="Heading5"/>
      </w:pPr>
      <w:bookmarkStart w:id="3121" w:name="_Toc19695497"/>
      <w:bookmarkStart w:id="3122" w:name="_Toc27225564"/>
      <w:bookmarkStart w:id="3123" w:name="_Toc36112423"/>
      <w:bookmarkStart w:id="3124" w:name="_Toc36112826"/>
      <w:bookmarkStart w:id="3125" w:name="_Toc44854385"/>
      <w:bookmarkStart w:id="3126" w:name="_Toc51839778"/>
      <w:bookmarkStart w:id="3127" w:name="_Toc57880370"/>
      <w:bookmarkStart w:id="3128" w:name="_Toc57880775"/>
      <w:bookmarkStart w:id="3129" w:name="_Toc57881181"/>
      <w:bookmarkStart w:id="3130" w:name="_Toc120005801"/>
      <w:bookmarkStart w:id="3131" w:name="_Toc136329383"/>
      <w:r>
        <w:t>23.3.2.3.3</w:t>
      </w:r>
      <w:r>
        <w:tab/>
        <w:t>Security Gateway</w:t>
      </w:r>
      <w:bookmarkEnd w:id="3121"/>
      <w:bookmarkEnd w:id="3122"/>
      <w:bookmarkEnd w:id="3123"/>
      <w:bookmarkEnd w:id="3124"/>
      <w:bookmarkEnd w:id="3125"/>
      <w:bookmarkEnd w:id="3126"/>
      <w:bookmarkEnd w:id="3127"/>
      <w:bookmarkEnd w:id="3128"/>
      <w:bookmarkEnd w:id="3129"/>
      <w:bookmarkEnd w:id="3130"/>
      <w:bookmarkEnd w:id="3131"/>
    </w:p>
    <w:p w14:paraId="686F1235" w14:textId="77777777" w:rsidR="009103DA" w:rsidRPr="00CD2777" w:rsidRDefault="009103DA" w:rsidP="009103DA">
      <w:r w:rsidRPr="00CD2777">
        <w:t>The Security Gateway (SeGW) FQDN shall be derived as follows. The "segw" &lt;system&gt; label is added in front of the operator's OAM realm domain name:</w:t>
      </w:r>
    </w:p>
    <w:p w14:paraId="081A5F10" w14:textId="77777777" w:rsidR="009103DA" w:rsidRPr="00CD2777" w:rsidRDefault="009103DA" w:rsidP="009103DA">
      <w:pPr>
        <w:pStyle w:val="B1"/>
      </w:pPr>
      <w:r w:rsidRPr="00CD2777">
        <w:t>segw.oam.mnc&lt;MNC&gt;.mcc&lt;MCC&gt;.3gppnetwork.org</w:t>
      </w:r>
    </w:p>
    <w:p w14:paraId="76BD9A30" w14:textId="77777777" w:rsidR="009103DA" w:rsidRPr="00CD2777" w:rsidRDefault="009103DA" w:rsidP="009103DA">
      <w:r w:rsidRPr="00CD2777">
        <w:t>If particular operator deployment scenarios where there are multiple Security Gateways (one per vendor), the &lt;vendor ID&gt; label is added in front of the "segw" label:</w:t>
      </w:r>
    </w:p>
    <w:p w14:paraId="62D1182D" w14:textId="77777777" w:rsidR="009103DA" w:rsidRPr="00CD2777" w:rsidRDefault="009103DA" w:rsidP="009103DA">
      <w:pPr>
        <w:pStyle w:val="B1"/>
      </w:pPr>
      <w:r w:rsidRPr="00CD2777">
        <w:t>vendor&lt;ViD&gt;.segw.oam.mnc&lt;MNC&gt;.mcc&lt;MCC&gt;.3gppnetwork.org</w:t>
      </w:r>
    </w:p>
    <w:p w14:paraId="0A995031" w14:textId="77777777" w:rsidR="009103DA" w:rsidRPr="00CD2777" w:rsidRDefault="009103DA" w:rsidP="009103DA">
      <w:pPr>
        <w:pStyle w:val="B1"/>
      </w:pPr>
      <w:r w:rsidRPr="00CD2777">
        <w:t>An example of a SeGW FQDN is:</w:t>
      </w:r>
    </w:p>
    <w:p w14:paraId="36A6131C" w14:textId="77777777" w:rsidR="009103DA" w:rsidRPr="00CD2777" w:rsidRDefault="009103DA" w:rsidP="009103DA">
      <w:pPr>
        <w:pStyle w:val="B2"/>
      </w:pPr>
      <w:r w:rsidRPr="00CD2777">
        <w:t>MCC = 123;</w:t>
      </w:r>
    </w:p>
    <w:p w14:paraId="1C37F290" w14:textId="77777777" w:rsidR="009103DA" w:rsidRPr="00CD2777" w:rsidRDefault="009103DA" w:rsidP="009103DA">
      <w:pPr>
        <w:pStyle w:val="B2"/>
      </w:pPr>
      <w:r w:rsidRPr="00CD2777">
        <w:t>MNC = 45;</w:t>
      </w:r>
    </w:p>
    <w:p w14:paraId="29614C8A" w14:textId="77777777" w:rsidR="009103DA" w:rsidRPr="00CD2777" w:rsidRDefault="009103DA" w:rsidP="009103DA">
      <w:pPr>
        <w:pStyle w:val="B2"/>
      </w:pPr>
      <w:r w:rsidRPr="00CD2777">
        <w:t>ViD = abcd;</w:t>
      </w:r>
    </w:p>
    <w:p w14:paraId="14C215E3" w14:textId="77777777" w:rsidR="009103DA" w:rsidRPr="00CD2777" w:rsidRDefault="009103DA" w:rsidP="009103DA">
      <w:pPr>
        <w:pStyle w:val="B1"/>
      </w:pPr>
      <w:r w:rsidRPr="00CD2777">
        <w:lastRenderedPageBreak/>
        <w:t>which gives the SeGW FQDN: "segw.oam.mnc045.mcc123.3gppnetwork.org" and "vendorabcd.segw.mnc045.mcc123.3gppnetwork.org".</w:t>
      </w:r>
    </w:p>
    <w:p w14:paraId="74CE7170" w14:textId="77777777" w:rsidR="009103DA" w:rsidRDefault="009103DA" w:rsidP="00BB7F6A">
      <w:pPr>
        <w:pStyle w:val="Heading5"/>
      </w:pPr>
      <w:bookmarkStart w:id="3132" w:name="_Toc19695498"/>
      <w:bookmarkStart w:id="3133" w:name="_Toc27225565"/>
      <w:bookmarkStart w:id="3134" w:name="_Toc36112424"/>
      <w:bookmarkStart w:id="3135" w:name="_Toc36112827"/>
      <w:bookmarkStart w:id="3136" w:name="_Toc44854386"/>
      <w:bookmarkStart w:id="3137" w:name="_Toc51839779"/>
      <w:bookmarkStart w:id="3138" w:name="_Toc57880371"/>
      <w:bookmarkStart w:id="3139" w:name="_Toc57880776"/>
      <w:bookmarkStart w:id="3140" w:name="_Toc57881182"/>
      <w:bookmarkStart w:id="3141" w:name="_Toc120005802"/>
      <w:bookmarkStart w:id="3142" w:name="_Toc136329384"/>
      <w:r>
        <w:t>23.3.2.3.4</w:t>
      </w:r>
      <w:r>
        <w:tab/>
        <w:t>Element Manager</w:t>
      </w:r>
      <w:bookmarkEnd w:id="3132"/>
      <w:bookmarkEnd w:id="3133"/>
      <w:bookmarkEnd w:id="3134"/>
      <w:bookmarkEnd w:id="3135"/>
      <w:bookmarkEnd w:id="3136"/>
      <w:bookmarkEnd w:id="3137"/>
      <w:bookmarkEnd w:id="3138"/>
      <w:bookmarkEnd w:id="3139"/>
      <w:bookmarkEnd w:id="3140"/>
      <w:bookmarkEnd w:id="3141"/>
      <w:bookmarkEnd w:id="3142"/>
    </w:p>
    <w:p w14:paraId="2EE2DCEF" w14:textId="77777777" w:rsidR="009103DA" w:rsidRPr="00CD2777" w:rsidRDefault="009103DA" w:rsidP="009103DA">
      <w:r w:rsidRPr="00CD2777">
        <w:t>The Element Manager (EM) FQDN shall be derived as follows. The "em" &lt;system&gt; label is added in front of the operator's OAM realm domain name:</w:t>
      </w:r>
    </w:p>
    <w:p w14:paraId="5042916B" w14:textId="77777777" w:rsidR="009103DA" w:rsidRPr="00CD2777" w:rsidRDefault="009103DA" w:rsidP="009103DA">
      <w:pPr>
        <w:pStyle w:val="B1"/>
      </w:pPr>
      <w:r w:rsidRPr="00CD2777">
        <w:t>em.oam.mnc&lt;MNC&gt;.mcc&lt;MCC&gt;.3gppnetwork.org</w:t>
      </w:r>
    </w:p>
    <w:p w14:paraId="24D1927C" w14:textId="77777777" w:rsidR="009103DA" w:rsidRPr="00CD2777" w:rsidRDefault="009103DA" w:rsidP="009103DA">
      <w:r w:rsidRPr="00CD2777">
        <w:t>If particular operator deployment scenarios where there are multiple Element Managers (one per vendor), the &lt;vendor ID&gt; label is added in front of the "em" label:</w:t>
      </w:r>
    </w:p>
    <w:p w14:paraId="16ED6602" w14:textId="77777777" w:rsidR="009103DA" w:rsidRPr="00CD2777" w:rsidRDefault="009103DA" w:rsidP="009103DA">
      <w:pPr>
        <w:pStyle w:val="B1"/>
      </w:pPr>
      <w:r w:rsidRPr="00CD2777">
        <w:t>vendor&lt;ViD&gt;.em.oam.mnc&lt;MNC&gt;.mcc&lt;MCC&gt;.3gppnetwork.org</w:t>
      </w:r>
    </w:p>
    <w:p w14:paraId="2C6F0EBA" w14:textId="77777777" w:rsidR="009103DA" w:rsidRPr="00CD2777" w:rsidRDefault="009103DA" w:rsidP="009103DA">
      <w:pPr>
        <w:pStyle w:val="B1"/>
      </w:pPr>
      <w:r w:rsidRPr="00CD2777">
        <w:t>An example of a EM FQDN is:</w:t>
      </w:r>
    </w:p>
    <w:p w14:paraId="3B94D1A8" w14:textId="77777777" w:rsidR="009103DA" w:rsidRPr="00CD2777" w:rsidRDefault="009103DA" w:rsidP="009103DA">
      <w:pPr>
        <w:pStyle w:val="B2"/>
      </w:pPr>
      <w:r w:rsidRPr="00CD2777">
        <w:t>MCC = 123;</w:t>
      </w:r>
    </w:p>
    <w:p w14:paraId="573BFCEF" w14:textId="77777777" w:rsidR="009103DA" w:rsidRPr="00CD2777" w:rsidRDefault="009103DA" w:rsidP="009103DA">
      <w:pPr>
        <w:pStyle w:val="B2"/>
      </w:pPr>
      <w:r w:rsidRPr="00CD2777">
        <w:t>MNC = 45;</w:t>
      </w:r>
    </w:p>
    <w:p w14:paraId="33635409" w14:textId="77777777" w:rsidR="009103DA" w:rsidRPr="00CD2777" w:rsidRDefault="009103DA" w:rsidP="009103DA">
      <w:pPr>
        <w:pStyle w:val="B2"/>
      </w:pPr>
      <w:r w:rsidRPr="00CD2777">
        <w:t>ViD = abcd;</w:t>
      </w:r>
    </w:p>
    <w:p w14:paraId="049BB6BD" w14:textId="77777777" w:rsidR="009103DA" w:rsidRPr="00CD2777" w:rsidRDefault="009103DA" w:rsidP="009103DA">
      <w:pPr>
        <w:pStyle w:val="B1"/>
      </w:pPr>
      <w:r w:rsidRPr="00CD2777">
        <w:t>which gives the EM FQDN: "em.oam.mnc045.mcc123.3gppnetwork.org" and "vendorabcd.em.mnc045.mcc123.3gppnetwork.org".</w:t>
      </w:r>
    </w:p>
    <w:p w14:paraId="64BE1F7D" w14:textId="77777777" w:rsidR="009103DA" w:rsidRDefault="009103DA" w:rsidP="00BB7F6A">
      <w:pPr>
        <w:pStyle w:val="Heading1"/>
      </w:pPr>
      <w:bookmarkStart w:id="3143" w:name="_Toc19695499"/>
      <w:bookmarkStart w:id="3144" w:name="_Toc27225566"/>
      <w:bookmarkStart w:id="3145" w:name="_Toc36112425"/>
      <w:bookmarkStart w:id="3146" w:name="_Toc36112828"/>
      <w:bookmarkStart w:id="3147" w:name="_Toc44854387"/>
      <w:bookmarkStart w:id="3148" w:name="_Toc51839780"/>
      <w:bookmarkStart w:id="3149" w:name="_Toc57880372"/>
      <w:bookmarkStart w:id="3150" w:name="_Toc57880777"/>
      <w:bookmarkStart w:id="3151" w:name="_Toc57881183"/>
      <w:bookmarkStart w:id="3152" w:name="_Toc120005803"/>
      <w:bookmarkStart w:id="3153" w:name="_Toc136329385"/>
      <w:r>
        <w:t>24</w:t>
      </w:r>
      <w:r>
        <w:tab/>
        <w:t>Numbering, addressing and identification for Proximity-based Services (ProSe)</w:t>
      </w:r>
      <w:bookmarkEnd w:id="3143"/>
      <w:bookmarkEnd w:id="3144"/>
      <w:bookmarkEnd w:id="3145"/>
      <w:bookmarkEnd w:id="3146"/>
      <w:bookmarkEnd w:id="3147"/>
      <w:bookmarkEnd w:id="3148"/>
      <w:bookmarkEnd w:id="3149"/>
      <w:bookmarkEnd w:id="3150"/>
      <w:bookmarkEnd w:id="3151"/>
      <w:bookmarkEnd w:id="3152"/>
      <w:bookmarkEnd w:id="3153"/>
    </w:p>
    <w:p w14:paraId="6CCAEC67" w14:textId="77777777" w:rsidR="009103DA" w:rsidRDefault="009103DA" w:rsidP="00BB7F6A">
      <w:pPr>
        <w:pStyle w:val="Heading2"/>
      </w:pPr>
      <w:bookmarkStart w:id="3154" w:name="_Toc19695500"/>
      <w:bookmarkStart w:id="3155" w:name="_Toc27225567"/>
      <w:bookmarkStart w:id="3156" w:name="_Toc36112426"/>
      <w:bookmarkStart w:id="3157" w:name="_Toc36112829"/>
      <w:bookmarkStart w:id="3158" w:name="_Toc44854388"/>
      <w:bookmarkStart w:id="3159" w:name="_Toc51839781"/>
      <w:bookmarkStart w:id="3160" w:name="_Toc57880373"/>
      <w:bookmarkStart w:id="3161" w:name="_Toc57880778"/>
      <w:bookmarkStart w:id="3162" w:name="_Toc57881184"/>
      <w:bookmarkStart w:id="3163" w:name="_Toc120005804"/>
      <w:bookmarkStart w:id="3164" w:name="_Toc136329386"/>
      <w:r>
        <w:t>24.1</w:t>
      </w:r>
      <w:r>
        <w:tab/>
        <w:t>Introduction</w:t>
      </w:r>
      <w:bookmarkEnd w:id="3154"/>
      <w:bookmarkEnd w:id="3155"/>
      <w:bookmarkEnd w:id="3156"/>
      <w:bookmarkEnd w:id="3157"/>
      <w:bookmarkEnd w:id="3158"/>
      <w:bookmarkEnd w:id="3159"/>
      <w:bookmarkEnd w:id="3160"/>
      <w:bookmarkEnd w:id="3161"/>
      <w:bookmarkEnd w:id="3162"/>
      <w:bookmarkEnd w:id="3163"/>
      <w:bookmarkEnd w:id="3164"/>
    </w:p>
    <w:p w14:paraId="3FDC1E22" w14:textId="77777777" w:rsidR="009103DA" w:rsidRDefault="009103DA" w:rsidP="009103DA">
      <w:r>
        <w:t>This clause describes the format of the parameters used for ProSe. For further information on the use of the parameters see 3GPP TS 23.303 [103].</w:t>
      </w:r>
    </w:p>
    <w:p w14:paraId="7A7CDBC9" w14:textId="77777777" w:rsidR="009103DA" w:rsidRDefault="009103DA" w:rsidP="00BB7F6A">
      <w:pPr>
        <w:pStyle w:val="Heading2"/>
      </w:pPr>
      <w:bookmarkStart w:id="3165" w:name="_Toc19695501"/>
      <w:bookmarkStart w:id="3166" w:name="_Toc27225568"/>
      <w:bookmarkStart w:id="3167" w:name="_Toc36112427"/>
      <w:bookmarkStart w:id="3168" w:name="_Toc36112830"/>
      <w:bookmarkStart w:id="3169" w:name="_Toc44854389"/>
      <w:bookmarkStart w:id="3170" w:name="_Toc51839782"/>
      <w:bookmarkStart w:id="3171" w:name="_Toc57880374"/>
      <w:bookmarkStart w:id="3172" w:name="_Toc57880779"/>
      <w:bookmarkStart w:id="3173" w:name="_Toc57881185"/>
      <w:bookmarkStart w:id="3174" w:name="_Toc120005805"/>
      <w:bookmarkStart w:id="3175" w:name="_Toc136329387"/>
      <w:r>
        <w:t>24.2</w:t>
      </w:r>
      <w:r>
        <w:tab/>
        <w:t>ProSe Application ID</w:t>
      </w:r>
      <w:bookmarkEnd w:id="3165"/>
      <w:bookmarkEnd w:id="3166"/>
      <w:bookmarkEnd w:id="3167"/>
      <w:bookmarkEnd w:id="3168"/>
      <w:bookmarkEnd w:id="3169"/>
      <w:bookmarkEnd w:id="3170"/>
      <w:bookmarkEnd w:id="3171"/>
      <w:bookmarkEnd w:id="3172"/>
      <w:bookmarkEnd w:id="3173"/>
      <w:bookmarkEnd w:id="3174"/>
      <w:bookmarkEnd w:id="3175"/>
    </w:p>
    <w:p w14:paraId="23089B44" w14:textId="77777777" w:rsidR="009103DA" w:rsidRDefault="009103DA" w:rsidP="00BB7F6A">
      <w:pPr>
        <w:pStyle w:val="Heading3"/>
      </w:pPr>
      <w:bookmarkStart w:id="3176" w:name="_Toc19695502"/>
      <w:bookmarkStart w:id="3177" w:name="_Toc27225569"/>
      <w:bookmarkStart w:id="3178" w:name="_Toc36112428"/>
      <w:bookmarkStart w:id="3179" w:name="_Toc36112831"/>
      <w:bookmarkStart w:id="3180" w:name="_Toc44854390"/>
      <w:bookmarkStart w:id="3181" w:name="_Toc51839783"/>
      <w:bookmarkStart w:id="3182" w:name="_Toc57880375"/>
      <w:bookmarkStart w:id="3183" w:name="_Toc57880780"/>
      <w:bookmarkStart w:id="3184" w:name="_Toc57881186"/>
      <w:bookmarkStart w:id="3185" w:name="_Toc120005806"/>
      <w:bookmarkStart w:id="3186" w:name="_Toc136329388"/>
      <w:r>
        <w:t>24.2.1</w:t>
      </w:r>
      <w:r>
        <w:tab/>
        <w:t>General</w:t>
      </w:r>
      <w:bookmarkEnd w:id="3176"/>
      <w:bookmarkEnd w:id="3177"/>
      <w:bookmarkEnd w:id="3178"/>
      <w:bookmarkEnd w:id="3179"/>
      <w:bookmarkEnd w:id="3180"/>
      <w:bookmarkEnd w:id="3181"/>
      <w:bookmarkEnd w:id="3182"/>
      <w:bookmarkEnd w:id="3183"/>
      <w:bookmarkEnd w:id="3184"/>
      <w:bookmarkEnd w:id="3185"/>
      <w:bookmarkEnd w:id="3186"/>
    </w:p>
    <w:p w14:paraId="1C395340" w14:textId="77777777" w:rsidR="009103DA" w:rsidRDefault="009103DA" w:rsidP="009103DA">
      <w:pPr>
        <w:rPr>
          <w:lang w:eastAsia="zh-CN"/>
        </w:rPr>
      </w:pPr>
      <w:r>
        <w:rPr>
          <w:lang w:eastAsia="zh-CN"/>
        </w:rPr>
        <w:t>The</w:t>
      </w:r>
      <w:r w:rsidRPr="00A725E4">
        <w:rPr>
          <w:lang w:eastAsia="zh-CN"/>
        </w:rPr>
        <w:t xml:space="preserve"> ProSe Application ID is composed of </w:t>
      </w:r>
      <w:r>
        <w:rPr>
          <w:lang w:eastAsia="zh-CN"/>
        </w:rPr>
        <w:t>two parts as follows</w:t>
      </w:r>
      <w:r w:rsidRPr="00A725E4">
        <w:rPr>
          <w:lang w:eastAsia="zh-CN"/>
        </w:rPr>
        <w:t>:</w:t>
      </w:r>
    </w:p>
    <w:p w14:paraId="5E3B8608" w14:textId="77777777" w:rsidR="009103DA" w:rsidRDefault="009103DA" w:rsidP="009103DA">
      <w:pPr>
        <w:pStyle w:val="B1"/>
        <w:rPr>
          <w:lang w:eastAsia="zh-CN"/>
        </w:rPr>
      </w:pPr>
      <w:r>
        <w:rPr>
          <w:lang w:eastAsia="zh-CN"/>
        </w:rPr>
        <w:t>-</w:t>
      </w:r>
      <w:r>
        <w:rPr>
          <w:lang w:eastAsia="zh-CN"/>
        </w:rPr>
        <w:tab/>
      </w:r>
      <w:r w:rsidRPr="00794E4E">
        <w:rPr>
          <w:lang w:eastAsia="zh-CN"/>
        </w:rPr>
        <w:t>The ProSe Application ID Name, which is described in its entirety by a data structure characterized by different levels e.g, broad-level business category (Level 0) / business sub-category (Level 1) / business name (Level 2) / shop ID (Level 3).</w:t>
      </w:r>
    </w:p>
    <w:p w14:paraId="2C91BB32" w14:textId="77777777" w:rsidR="009103DA" w:rsidRDefault="009103DA" w:rsidP="009103DA">
      <w:pPr>
        <w:pStyle w:val="B1"/>
        <w:rPr>
          <w:lang w:eastAsia="zh-CN"/>
        </w:rPr>
      </w:pPr>
      <w:r>
        <w:t>-</w:t>
      </w:r>
      <w:r>
        <w:tab/>
        <w:t>The PLMN ID, which corresponds to the PLMN that assigned the ProSe Application ID Name.</w:t>
      </w:r>
    </w:p>
    <w:p w14:paraId="6DC74248" w14:textId="77777777" w:rsidR="009103DA" w:rsidRDefault="009103DA" w:rsidP="009103DA">
      <w:r>
        <w:t>The PLMN ID is placed before the ProSe Application ID Name as shown in Figure 24.2.1. The PLMN ID and the ProSe Application ID Name shall be separated by a dot.</w:t>
      </w:r>
    </w:p>
    <w:p w14:paraId="1046AB30" w14:textId="77777777" w:rsidR="009103DA" w:rsidRDefault="009103DA" w:rsidP="009103DA">
      <w:pPr>
        <w:pStyle w:val="TH"/>
      </w:pPr>
      <w:r>
        <w:object w:dxaOrig="7258" w:dyaOrig="1865" w14:anchorId="3665AD9B">
          <v:shape id="_x0000_i1053" type="#_x0000_t75" style="width:426.55pt;height:93.75pt" o:ole="" fillcolor="window">
            <v:imagedata r:id="rId66" o:title=""/>
          </v:shape>
          <o:OLEObject Type="Embed" ProgID="Word.Picture.8" ShapeID="_x0000_i1053" DrawAspect="Content" ObjectID="_1746942430" r:id="rId67"/>
        </w:object>
      </w:r>
    </w:p>
    <w:p w14:paraId="0221FAA0" w14:textId="77777777" w:rsidR="009103DA" w:rsidRDefault="009103DA" w:rsidP="009103DA">
      <w:pPr>
        <w:pStyle w:val="TF"/>
      </w:pPr>
      <w:r>
        <w:t>Figure 24.2.1-1: Structure of ProSe Application ID</w:t>
      </w:r>
    </w:p>
    <w:p w14:paraId="6C9889B7" w14:textId="77777777" w:rsidR="009103DA" w:rsidRDefault="009103DA" w:rsidP="00BB7F6A">
      <w:pPr>
        <w:pStyle w:val="Heading3"/>
      </w:pPr>
      <w:bookmarkStart w:id="3187" w:name="_Toc19695503"/>
      <w:bookmarkStart w:id="3188" w:name="_Toc27225570"/>
      <w:bookmarkStart w:id="3189" w:name="_Toc36112429"/>
      <w:bookmarkStart w:id="3190" w:name="_Toc36112832"/>
      <w:bookmarkStart w:id="3191" w:name="_Toc44854391"/>
      <w:bookmarkStart w:id="3192" w:name="_Toc51839784"/>
      <w:bookmarkStart w:id="3193" w:name="_Toc57880376"/>
      <w:bookmarkStart w:id="3194" w:name="_Toc57880781"/>
      <w:bookmarkStart w:id="3195" w:name="_Toc57881187"/>
      <w:bookmarkStart w:id="3196" w:name="_Toc120005807"/>
      <w:bookmarkStart w:id="3197" w:name="_Toc136329389"/>
      <w:r>
        <w:t>24.2.2</w:t>
      </w:r>
      <w:r>
        <w:tab/>
        <w:t>Format of ProSe Application ID Name in ProSe Application ID</w:t>
      </w:r>
      <w:bookmarkEnd w:id="3187"/>
      <w:bookmarkEnd w:id="3188"/>
      <w:bookmarkEnd w:id="3189"/>
      <w:bookmarkEnd w:id="3190"/>
      <w:bookmarkEnd w:id="3191"/>
      <w:bookmarkEnd w:id="3192"/>
      <w:bookmarkEnd w:id="3193"/>
      <w:bookmarkEnd w:id="3194"/>
      <w:bookmarkEnd w:id="3195"/>
      <w:bookmarkEnd w:id="3196"/>
      <w:bookmarkEnd w:id="3197"/>
    </w:p>
    <w:p w14:paraId="32E81729" w14:textId="77777777" w:rsidR="009103DA" w:rsidRDefault="009103DA" w:rsidP="009103DA">
      <w:r>
        <w:t>The ProSe Application ID Name is composed of a string of labels. These labels represent hierarchical levels and shall be separated by dots (e.g. "Label1.Label2.Label3"). The ProSe Application ID Name shall contain at least one label. The first label on the left shall be "ProSeApp".</w:t>
      </w:r>
    </w:p>
    <w:p w14:paraId="0CCD5D09" w14:textId="77777777" w:rsidR="009103DA" w:rsidRPr="00FE320E" w:rsidRDefault="009103DA" w:rsidP="009103DA">
      <w:pPr>
        <w:pStyle w:val="NO"/>
      </w:pPr>
      <w:r w:rsidRPr="00FE320E">
        <w:t>NOTE:</w:t>
      </w:r>
      <w:r w:rsidRPr="00FE320E">
        <w:tab/>
      </w:r>
      <w:r>
        <w:t xml:space="preserve">The hierarchical structure </w:t>
      </w:r>
      <w:r w:rsidRPr="00737BDB">
        <w:t xml:space="preserve">and </w:t>
      </w:r>
      <w:r>
        <w:t xml:space="preserve">the </w:t>
      </w:r>
      <w:r w:rsidRPr="00737BDB">
        <w:t xml:space="preserve">content </w:t>
      </w:r>
      <w:r>
        <w:t>of the ProSe Application ID Name are outside the scope of 3GPP.</w:t>
      </w:r>
    </w:p>
    <w:p w14:paraId="3D76CD47" w14:textId="77777777" w:rsidR="009103DA" w:rsidRDefault="009103DA" w:rsidP="009103DA">
      <w:r>
        <w:t xml:space="preserve">Any label in the ProSe Application ID Name except the first label on the left ("ProSeApp") can be wild carded. </w:t>
      </w:r>
      <w:r w:rsidRPr="000D7323">
        <w:t xml:space="preserve">A wild card label is </w:t>
      </w:r>
      <w:r>
        <w:t>represented as "*",</w:t>
      </w:r>
    </w:p>
    <w:p w14:paraId="11AE00AD" w14:textId="77777777" w:rsidR="009103DA" w:rsidRDefault="009103DA" w:rsidP="009103DA">
      <w:pPr>
        <w:pStyle w:val="EX"/>
        <w:rPr>
          <w:lang w:eastAsia="zh-CN"/>
        </w:rPr>
      </w:pPr>
      <w:r>
        <w:rPr>
          <w:lang w:eastAsia="zh-CN"/>
        </w:rPr>
        <w:t>EXAMPLE:</w:t>
      </w:r>
      <w:r>
        <w:rPr>
          <w:lang w:eastAsia="zh-CN"/>
        </w:rPr>
        <w:tab/>
      </w:r>
      <w:r>
        <w:t>A ProSe Application ID Name used to discover nearby Italian restaurants could be "ProSeApp.Food.Restaurants.Italian".</w:t>
      </w:r>
    </w:p>
    <w:p w14:paraId="5B5CA531" w14:textId="77777777" w:rsidR="009103DA" w:rsidRDefault="009103DA" w:rsidP="00BB7F6A">
      <w:pPr>
        <w:pStyle w:val="Heading3"/>
      </w:pPr>
      <w:bookmarkStart w:id="3198" w:name="_Toc19695504"/>
      <w:bookmarkStart w:id="3199" w:name="_Toc27225571"/>
      <w:bookmarkStart w:id="3200" w:name="_Toc36112430"/>
      <w:bookmarkStart w:id="3201" w:name="_Toc36112833"/>
      <w:bookmarkStart w:id="3202" w:name="_Toc44854392"/>
      <w:bookmarkStart w:id="3203" w:name="_Toc51839785"/>
      <w:bookmarkStart w:id="3204" w:name="_Toc57880377"/>
      <w:bookmarkStart w:id="3205" w:name="_Toc57880782"/>
      <w:bookmarkStart w:id="3206" w:name="_Toc57881188"/>
      <w:bookmarkStart w:id="3207" w:name="_Toc120005808"/>
      <w:bookmarkStart w:id="3208" w:name="_Toc136329390"/>
      <w:r>
        <w:t>24.2.3</w:t>
      </w:r>
      <w:r>
        <w:tab/>
        <w:t>Format of PLMN ID in ProSe Application ID</w:t>
      </w:r>
      <w:bookmarkEnd w:id="3198"/>
      <w:bookmarkEnd w:id="3199"/>
      <w:bookmarkEnd w:id="3200"/>
      <w:bookmarkEnd w:id="3201"/>
      <w:bookmarkEnd w:id="3202"/>
      <w:bookmarkEnd w:id="3203"/>
      <w:bookmarkEnd w:id="3204"/>
      <w:bookmarkEnd w:id="3205"/>
      <w:bookmarkEnd w:id="3206"/>
      <w:bookmarkEnd w:id="3207"/>
      <w:bookmarkEnd w:id="3208"/>
    </w:p>
    <w:p w14:paraId="0C3A396C" w14:textId="77777777" w:rsidR="009103DA" w:rsidRDefault="009103DA" w:rsidP="009103DA">
      <w:r>
        <w:t>The PLMN ID shall uniquely identify the PLMN of the ProSe Function that has assigned the ProSe Application ID. The PLMN ID is composed of two labels which shall be separated by a dot as follows:</w:t>
      </w:r>
    </w:p>
    <w:p w14:paraId="30B997F0" w14:textId="77777777" w:rsidR="009103DA" w:rsidRPr="008B6348" w:rsidRDefault="009103DA" w:rsidP="009103DA">
      <w:pPr>
        <w:pStyle w:val="B1"/>
      </w:pPr>
      <w:r w:rsidRPr="008B6348">
        <w:t>"mcc&lt;MCC&gt;.mnc&lt;MNC&gt;"</w:t>
      </w:r>
    </w:p>
    <w:p w14:paraId="5B069266" w14:textId="77777777" w:rsidR="009103DA" w:rsidRDefault="009103DA" w:rsidP="009103DA">
      <w:r>
        <w:t>where:</w:t>
      </w:r>
    </w:p>
    <w:p w14:paraId="262B4672" w14:textId="77777777" w:rsidR="009103DA" w:rsidRDefault="009103DA" w:rsidP="009103DA">
      <w:pPr>
        <w:pStyle w:val="B1"/>
      </w:pPr>
      <w:r>
        <w:t>"mcc" and "mnc" serve as invariable identifiers for the following digits.</w:t>
      </w:r>
    </w:p>
    <w:p w14:paraId="653A52C3" w14:textId="77777777" w:rsidR="009103DA" w:rsidRDefault="009103DA" w:rsidP="009103DA">
      <w:pPr>
        <w:pStyle w:val="B1"/>
      </w:pPr>
      <w:r>
        <w:t>&lt;MCC&gt; contains the MCC (Mobile Country Code) of the ProSe Function that has assigned the ProSe Application ID.</w:t>
      </w:r>
    </w:p>
    <w:p w14:paraId="0985EA65" w14:textId="77777777" w:rsidR="009103DA" w:rsidRDefault="009103DA" w:rsidP="009103DA">
      <w:pPr>
        <w:pStyle w:val="B1"/>
        <w:rPr>
          <w:i/>
        </w:rPr>
      </w:pPr>
      <w:r>
        <w:t xml:space="preserve"> &lt;MNC&gt; contains the MNC (Mobile Network Code) of the ProSe Function that has assigned the ProSe Application ID.</w:t>
      </w:r>
    </w:p>
    <w:p w14:paraId="717DD937" w14:textId="77777777" w:rsidR="009103DA" w:rsidRDefault="009103DA" w:rsidP="009103DA">
      <w:r>
        <w:t>In order to guarantee inter-PLMN operability, the &lt;MCC&gt; and the &lt;MNC&gt; shall be represented by 3 digits.</w:t>
      </w:r>
      <w:r w:rsidRPr="007800FE">
        <w:t xml:space="preserve"> </w:t>
      </w:r>
      <w:r>
        <w:t xml:space="preserve">If there are only 2 significant digits in the MNC, one "0" digit is inserted at the left side of the MNC to form the &lt;MNC&gt; in the </w:t>
      </w:r>
      <w:r w:rsidRPr="008B6348">
        <w:t>"mnc&lt;MNC&gt;" label.</w:t>
      </w:r>
    </w:p>
    <w:p w14:paraId="0402F97D" w14:textId="77777777" w:rsidR="009103DA" w:rsidRDefault="009103DA" w:rsidP="009103DA">
      <w:pPr>
        <w:pStyle w:val="EX"/>
        <w:rPr>
          <w:lang w:eastAsia="zh-CN"/>
        </w:rPr>
      </w:pPr>
      <w:r>
        <w:rPr>
          <w:lang w:eastAsia="zh-CN"/>
        </w:rPr>
        <w:t>EXAMPLE:</w:t>
      </w:r>
      <w:r>
        <w:rPr>
          <w:lang w:eastAsia="zh-CN"/>
        </w:rPr>
        <w:tab/>
      </w:r>
      <w:r>
        <w:t>The PLMN ID for MCC 345 and MNC 12 will be "mcc345.mnc012".</w:t>
      </w:r>
    </w:p>
    <w:p w14:paraId="0129D01C" w14:textId="77777777" w:rsidR="009103DA" w:rsidRDefault="009103DA" w:rsidP="00BB7F6A">
      <w:pPr>
        <w:pStyle w:val="Heading3"/>
      </w:pPr>
      <w:bookmarkStart w:id="3209" w:name="_Toc19695505"/>
      <w:bookmarkStart w:id="3210" w:name="_Toc27225572"/>
      <w:bookmarkStart w:id="3211" w:name="_Toc36112431"/>
      <w:bookmarkStart w:id="3212" w:name="_Toc36112834"/>
      <w:bookmarkStart w:id="3213" w:name="_Toc44854393"/>
      <w:bookmarkStart w:id="3214" w:name="_Toc51839786"/>
      <w:bookmarkStart w:id="3215" w:name="_Toc57880378"/>
      <w:bookmarkStart w:id="3216" w:name="_Toc57880783"/>
      <w:bookmarkStart w:id="3217" w:name="_Toc57881189"/>
      <w:bookmarkStart w:id="3218" w:name="_Toc120005809"/>
      <w:bookmarkStart w:id="3219" w:name="_Toc136329391"/>
      <w:r>
        <w:t>24.2.4</w:t>
      </w:r>
      <w:r>
        <w:tab/>
        <w:t>Usage of wild cards in place of PLMN ID in ProSe Application ID</w:t>
      </w:r>
      <w:bookmarkEnd w:id="3209"/>
      <w:bookmarkEnd w:id="3210"/>
      <w:bookmarkEnd w:id="3211"/>
      <w:bookmarkEnd w:id="3212"/>
      <w:bookmarkEnd w:id="3213"/>
      <w:bookmarkEnd w:id="3214"/>
      <w:bookmarkEnd w:id="3215"/>
      <w:bookmarkEnd w:id="3216"/>
      <w:bookmarkEnd w:id="3217"/>
      <w:bookmarkEnd w:id="3218"/>
      <w:bookmarkEnd w:id="3219"/>
    </w:p>
    <w:p w14:paraId="3C216F47" w14:textId="77777777" w:rsidR="009103DA" w:rsidRPr="008B6348" w:rsidRDefault="009103DA" w:rsidP="009103DA">
      <w:r>
        <w:t xml:space="preserve">If the scope of the ProSe Application ID is country-specific, the PLMN ID part in the ProSe Application ID shall be replaced by </w:t>
      </w:r>
      <w:r w:rsidRPr="008B6348">
        <w:t>"mcc&lt;MCC&gt;.mnc</w:t>
      </w:r>
      <w:r>
        <w:t>*</w:t>
      </w:r>
      <w:r w:rsidRPr="008B6348">
        <w:t>" with &lt;MCC&gt; set to the MCC of the corresponding country.</w:t>
      </w:r>
    </w:p>
    <w:p w14:paraId="69B6DDF8" w14:textId="77777777" w:rsidR="009103DA" w:rsidRPr="00FE320E" w:rsidRDefault="009103DA" w:rsidP="009103DA">
      <w:pPr>
        <w:pStyle w:val="NO"/>
      </w:pPr>
      <w:r w:rsidRPr="00FE320E">
        <w:t>NOTE:</w:t>
      </w:r>
      <w:r w:rsidRPr="00FE320E">
        <w:tab/>
      </w:r>
      <w:r>
        <w:t>Handling of the case when a country has been allocated more than one MCC value is outside the scope of 3GPP.</w:t>
      </w:r>
    </w:p>
    <w:p w14:paraId="276E5CF8" w14:textId="77777777" w:rsidR="009103DA" w:rsidRPr="008B6348" w:rsidRDefault="009103DA" w:rsidP="009103DA">
      <w:r>
        <w:t xml:space="preserve">If the scope of the ProSe Application ID is global, the PLMN ID part in the ProSe Application ID shall be replaced by </w:t>
      </w:r>
      <w:r w:rsidRPr="008B6348">
        <w:t>"mcc*.mnc</w:t>
      </w:r>
      <w:r>
        <w:t>*</w:t>
      </w:r>
      <w:r w:rsidRPr="008B6348">
        <w:t>".</w:t>
      </w:r>
    </w:p>
    <w:p w14:paraId="4FF162D2" w14:textId="77777777" w:rsidR="009103DA" w:rsidRDefault="009103DA" w:rsidP="009103DA">
      <w:pPr>
        <w:pStyle w:val="EX"/>
      </w:pPr>
      <w:r>
        <w:rPr>
          <w:lang w:eastAsia="zh-CN"/>
        </w:rPr>
        <w:t>EXAMPLE:</w:t>
      </w:r>
      <w:r>
        <w:rPr>
          <w:lang w:eastAsia="zh-CN"/>
        </w:rPr>
        <w:tab/>
      </w:r>
      <w:r>
        <w:t>For a ProSe Application ID specific to a country with MCC 345, the PLMN ID part will be replaced by "mcc345.mnc*".</w:t>
      </w:r>
    </w:p>
    <w:p w14:paraId="7A68EC20" w14:textId="77777777" w:rsidR="009103DA" w:rsidRDefault="009103DA" w:rsidP="00BB7F6A">
      <w:pPr>
        <w:pStyle w:val="Heading3"/>
      </w:pPr>
      <w:bookmarkStart w:id="3220" w:name="_Toc19695506"/>
      <w:bookmarkStart w:id="3221" w:name="_Toc27225573"/>
      <w:bookmarkStart w:id="3222" w:name="_Toc36112432"/>
      <w:bookmarkStart w:id="3223" w:name="_Toc36112835"/>
      <w:bookmarkStart w:id="3224" w:name="_Toc44854394"/>
      <w:bookmarkStart w:id="3225" w:name="_Toc51839787"/>
      <w:bookmarkStart w:id="3226" w:name="_Toc57880379"/>
      <w:bookmarkStart w:id="3227" w:name="_Toc57880784"/>
      <w:bookmarkStart w:id="3228" w:name="_Toc57881190"/>
      <w:bookmarkStart w:id="3229" w:name="_Toc120005810"/>
      <w:bookmarkStart w:id="3230" w:name="_Toc136329392"/>
      <w:r>
        <w:lastRenderedPageBreak/>
        <w:t>24.2.5</w:t>
      </w:r>
      <w:r>
        <w:tab/>
        <w:t>Informative examples of ProSe Application ID</w:t>
      </w:r>
      <w:bookmarkEnd w:id="3220"/>
      <w:bookmarkEnd w:id="3221"/>
      <w:bookmarkEnd w:id="3222"/>
      <w:bookmarkEnd w:id="3223"/>
      <w:bookmarkEnd w:id="3224"/>
      <w:bookmarkEnd w:id="3225"/>
      <w:bookmarkEnd w:id="3226"/>
      <w:bookmarkEnd w:id="3227"/>
      <w:bookmarkEnd w:id="3228"/>
      <w:bookmarkEnd w:id="3229"/>
      <w:bookmarkEnd w:id="3230"/>
    </w:p>
    <w:p w14:paraId="26377FA9" w14:textId="77777777" w:rsidR="009103DA" w:rsidRPr="008B6348" w:rsidRDefault="009103DA" w:rsidP="009103DA">
      <w:r>
        <w:t>Examples of ProSe Application IDs following the format defined in the previous clauses are provided for information below.</w:t>
      </w:r>
    </w:p>
    <w:p w14:paraId="3A294FEF" w14:textId="77777777" w:rsidR="009103DA" w:rsidRDefault="009103DA" w:rsidP="009103DA">
      <w:pPr>
        <w:pStyle w:val="EX"/>
        <w:rPr>
          <w:lang w:eastAsia="zh-CN"/>
        </w:rPr>
      </w:pPr>
      <w:r>
        <w:rPr>
          <w:lang w:eastAsia="zh-CN"/>
        </w:rPr>
        <w:t>EXAMPLE 1:</w:t>
      </w:r>
      <w:r>
        <w:rPr>
          <w:lang w:eastAsia="zh-CN"/>
        </w:rPr>
        <w:tab/>
      </w:r>
      <w:r>
        <w:t>"mcc345.mnc012.ProSeApp.Food.Restaurants.Italian"</w:t>
      </w:r>
    </w:p>
    <w:p w14:paraId="5DEC5FFC" w14:textId="77777777" w:rsidR="009103DA" w:rsidRDefault="009103DA" w:rsidP="009103DA">
      <w:pPr>
        <w:pStyle w:val="EX"/>
        <w:rPr>
          <w:lang w:eastAsia="zh-CN"/>
        </w:rPr>
      </w:pPr>
      <w:r>
        <w:rPr>
          <w:lang w:eastAsia="zh-CN"/>
        </w:rPr>
        <w:t>EXAMPLE 2:</w:t>
      </w:r>
      <w:r>
        <w:rPr>
          <w:lang w:eastAsia="zh-CN"/>
        </w:rPr>
        <w:tab/>
      </w:r>
      <w:r>
        <w:t>"mcc300.mnc165.ProSeApp.Shops.Sports.Surfing"</w:t>
      </w:r>
    </w:p>
    <w:p w14:paraId="502B306B" w14:textId="77777777" w:rsidR="009103DA" w:rsidRDefault="009103DA" w:rsidP="009103DA">
      <w:pPr>
        <w:pStyle w:val="EX"/>
        <w:rPr>
          <w:lang w:eastAsia="zh-CN"/>
        </w:rPr>
      </w:pPr>
      <w:r>
        <w:rPr>
          <w:lang w:eastAsia="zh-CN"/>
        </w:rPr>
        <w:t>EXAMPLE 3:</w:t>
      </w:r>
      <w:r>
        <w:rPr>
          <w:lang w:eastAsia="zh-CN"/>
        </w:rPr>
        <w:tab/>
      </w:r>
      <w:r>
        <w:t>"mcc300.mnc165.ProSeApp.*.Sports.Surfing"</w:t>
      </w:r>
    </w:p>
    <w:p w14:paraId="23ED6BF7" w14:textId="77777777" w:rsidR="009103DA" w:rsidRDefault="009103DA" w:rsidP="009103DA">
      <w:pPr>
        <w:pStyle w:val="EX"/>
        <w:rPr>
          <w:lang w:eastAsia="zh-CN"/>
        </w:rPr>
      </w:pPr>
      <w:r>
        <w:rPr>
          <w:lang w:eastAsia="zh-CN"/>
        </w:rPr>
        <w:t>EXAMPLE 4:</w:t>
      </w:r>
      <w:r>
        <w:rPr>
          <w:lang w:eastAsia="zh-CN"/>
        </w:rPr>
        <w:tab/>
      </w:r>
      <w:r>
        <w:t>"mcc208.mnc*.ProSeApp.Shops.Food.Wine"</w:t>
      </w:r>
    </w:p>
    <w:p w14:paraId="66539634" w14:textId="77777777" w:rsidR="009103DA" w:rsidRDefault="009103DA" w:rsidP="009103DA">
      <w:pPr>
        <w:pStyle w:val="EX"/>
      </w:pPr>
      <w:r>
        <w:rPr>
          <w:lang w:eastAsia="zh-CN"/>
        </w:rPr>
        <w:t>EXAMPLE 5:</w:t>
      </w:r>
      <w:r>
        <w:rPr>
          <w:lang w:eastAsia="zh-CN"/>
        </w:rPr>
        <w:tab/>
      </w:r>
      <w:r>
        <w:t>"mcc*.mnc*.ProSeApp.Food.Restaurants.Coffee"</w:t>
      </w:r>
    </w:p>
    <w:p w14:paraId="2FB640ED" w14:textId="77777777" w:rsidR="009103DA" w:rsidRDefault="009103DA" w:rsidP="00BB7F6A">
      <w:pPr>
        <w:pStyle w:val="Heading2"/>
      </w:pPr>
      <w:bookmarkStart w:id="3231" w:name="_Toc19695507"/>
      <w:bookmarkStart w:id="3232" w:name="_Toc27225574"/>
      <w:bookmarkStart w:id="3233" w:name="_Toc36112433"/>
      <w:bookmarkStart w:id="3234" w:name="_Toc36112836"/>
      <w:bookmarkStart w:id="3235" w:name="_Toc44854395"/>
      <w:bookmarkStart w:id="3236" w:name="_Toc51839788"/>
      <w:bookmarkStart w:id="3237" w:name="_Toc57880380"/>
      <w:bookmarkStart w:id="3238" w:name="_Toc57880785"/>
      <w:bookmarkStart w:id="3239" w:name="_Toc57881191"/>
      <w:bookmarkStart w:id="3240" w:name="_Toc120005811"/>
      <w:bookmarkStart w:id="3241" w:name="_Toc136329393"/>
      <w:r>
        <w:t>24.3</w:t>
      </w:r>
      <w:r>
        <w:tab/>
        <w:t>ProSe Application Code</w:t>
      </w:r>
      <w:bookmarkEnd w:id="3231"/>
      <w:bookmarkEnd w:id="3232"/>
      <w:bookmarkEnd w:id="3233"/>
      <w:bookmarkEnd w:id="3234"/>
      <w:bookmarkEnd w:id="3235"/>
      <w:bookmarkEnd w:id="3236"/>
      <w:bookmarkEnd w:id="3237"/>
      <w:bookmarkEnd w:id="3238"/>
      <w:bookmarkEnd w:id="3239"/>
      <w:bookmarkEnd w:id="3240"/>
      <w:bookmarkEnd w:id="3241"/>
    </w:p>
    <w:p w14:paraId="7DE59D7C" w14:textId="77777777" w:rsidR="009103DA" w:rsidRDefault="009103DA" w:rsidP="00BB7F6A">
      <w:pPr>
        <w:pStyle w:val="Heading3"/>
      </w:pPr>
      <w:bookmarkStart w:id="3242" w:name="_Toc19695508"/>
      <w:bookmarkStart w:id="3243" w:name="_Toc27225575"/>
      <w:bookmarkStart w:id="3244" w:name="_Toc36112434"/>
      <w:bookmarkStart w:id="3245" w:name="_Toc36112837"/>
      <w:bookmarkStart w:id="3246" w:name="_Toc44854396"/>
      <w:bookmarkStart w:id="3247" w:name="_Toc51839789"/>
      <w:bookmarkStart w:id="3248" w:name="_Toc57880381"/>
      <w:bookmarkStart w:id="3249" w:name="_Toc57880786"/>
      <w:bookmarkStart w:id="3250" w:name="_Toc57881192"/>
      <w:bookmarkStart w:id="3251" w:name="_Toc120005812"/>
      <w:bookmarkStart w:id="3252" w:name="_Toc136329394"/>
      <w:r>
        <w:t>24.3.1</w:t>
      </w:r>
      <w:r>
        <w:tab/>
        <w:t>General</w:t>
      </w:r>
      <w:bookmarkEnd w:id="3242"/>
      <w:bookmarkEnd w:id="3243"/>
      <w:bookmarkEnd w:id="3244"/>
      <w:bookmarkEnd w:id="3245"/>
      <w:bookmarkEnd w:id="3246"/>
      <w:bookmarkEnd w:id="3247"/>
      <w:bookmarkEnd w:id="3248"/>
      <w:bookmarkEnd w:id="3249"/>
      <w:bookmarkEnd w:id="3250"/>
      <w:bookmarkEnd w:id="3251"/>
      <w:bookmarkEnd w:id="3252"/>
    </w:p>
    <w:p w14:paraId="6CD792A2" w14:textId="77777777" w:rsidR="009103DA" w:rsidRDefault="009103DA" w:rsidP="009103DA">
      <w:pPr>
        <w:rPr>
          <w:lang w:eastAsia="zh-CN"/>
        </w:rPr>
      </w:pPr>
      <w:r>
        <w:rPr>
          <w:lang w:eastAsia="zh-CN"/>
        </w:rPr>
        <w:t>The ProSe Application Code</w:t>
      </w:r>
      <w:r w:rsidRPr="00A725E4">
        <w:rPr>
          <w:lang w:eastAsia="zh-CN"/>
        </w:rPr>
        <w:t xml:space="preserve"> </w:t>
      </w:r>
      <w:r>
        <w:rPr>
          <w:lang w:eastAsia="zh-CN"/>
        </w:rPr>
        <w:t>as described in 3GPP</w:t>
      </w:r>
      <w:r>
        <w:t> </w:t>
      </w:r>
      <w:r w:rsidRPr="00A725E4">
        <w:rPr>
          <w:lang w:eastAsia="zh-CN"/>
        </w:rPr>
        <w:t>TS</w:t>
      </w:r>
      <w:r>
        <w:t> </w:t>
      </w:r>
      <w:r w:rsidRPr="00A725E4">
        <w:rPr>
          <w:lang w:eastAsia="zh-CN"/>
        </w:rPr>
        <w:t>2</w:t>
      </w:r>
      <w:r>
        <w:rPr>
          <w:lang w:eastAsia="zh-CN"/>
        </w:rPr>
        <w:t>3</w:t>
      </w:r>
      <w:r w:rsidRPr="00A725E4">
        <w:rPr>
          <w:lang w:eastAsia="zh-CN"/>
        </w:rPr>
        <w:t>.</w:t>
      </w:r>
      <w:r>
        <w:rPr>
          <w:lang w:eastAsia="zh-CN"/>
        </w:rPr>
        <w:t>303</w:t>
      </w:r>
      <w:r>
        <w:t> </w:t>
      </w:r>
      <w:r w:rsidRPr="00A725E4">
        <w:rPr>
          <w:lang w:eastAsia="zh-CN"/>
        </w:rPr>
        <w:t>[</w:t>
      </w:r>
      <w:r>
        <w:rPr>
          <w:lang w:eastAsia="zh-CN"/>
        </w:rPr>
        <w:t xml:space="preserve">103] </w:t>
      </w:r>
      <w:r w:rsidRPr="00A725E4">
        <w:rPr>
          <w:lang w:eastAsia="zh-CN"/>
        </w:rPr>
        <w:t xml:space="preserve">is composed of </w:t>
      </w:r>
      <w:r>
        <w:rPr>
          <w:lang w:eastAsia="zh-CN"/>
        </w:rPr>
        <w:t>the following two parts</w:t>
      </w:r>
      <w:r w:rsidRPr="00A725E4">
        <w:rPr>
          <w:lang w:eastAsia="zh-CN"/>
        </w:rPr>
        <w:t>:</w:t>
      </w:r>
    </w:p>
    <w:p w14:paraId="252142F8" w14:textId="77777777" w:rsidR="009103DA" w:rsidRDefault="009103DA" w:rsidP="009103DA">
      <w:pPr>
        <w:pStyle w:val="B1"/>
        <w:rPr>
          <w:lang w:eastAsia="zh-CN"/>
        </w:rPr>
      </w:pPr>
      <w:r>
        <w:rPr>
          <w:lang w:eastAsia="zh-CN"/>
        </w:rPr>
        <w:t>-</w:t>
      </w:r>
      <w:r>
        <w:rPr>
          <w:lang w:eastAsia="zh-CN"/>
        </w:rPr>
        <w:tab/>
      </w:r>
      <w:r w:rsidRPr="00B03502">
        <w:rPr>
          <w:lang w:eastAsia="zh-CN"/>
        </w:rPr>
        <w:t>The PLMN ID of the ProSe Function that assigned the ProSe Application Code, i.e. Mobile Country Code (MCC) and Mobile Network Code (MNC).</w:t>
      </w:r>
    </w:p>
    <w:p w14:paraId="0812F026" w14:textId="77777777" w:rsidR="009103DA" w:rsidRDefault="009103DA" w:rsidP="009103DA">
      <w:pPr>
        <w:pStyle w:val="B1"/>
        <w:rPr>
          <w:lang w:eastAsia="zh-CN"/>
        </w:rPr>
      </w:pPr>
      <w:r>
        <w:rPr>
          <w:lang w:eastAsia="zh-CN"/>
        </w:rPr>
        <w:t>-</w:t>
      </w:r>
      <w:r>
        <w:rPr>
          <w:lang w:eastAsia="zh-CN"/>
        </w:rPr>
        <w:tab/>
      </w:r>
      <w:r w:rsidRPr="00B03502">
        <w:rPr>
          <w:lang w:eastAsia="zh-CN"/>
        </w:rPr>
        <w:t>A temporary identity that corresponds to the ProSe Application ID Name</w:t>
      </w:r>
      <w:r>
        <w:rPr>
          <w:lang w:eastAsia="zh-CN"/>
        </w:rPr>
        <w:t>.</w:t>
      </w:r>
      <w:r w:rsidRPr="00B03502">
        <w:rPr>
          <w:lang w:eastAsia="zh-CN"/>
        </w:rPr>
        <w:t xml:space="preserve"> </w:t>
      </w:r>
      <w:r>
        <w:rPr>
          <w:lang w:eastAsia="zh-CN"/>
        </w:rPr>
        <w:t>The temporary identity is allocated by the ProSe Function and it may contain a metadata index. The internal structure of the temporary identity is not specified in 3GPP.</w:t>
      </w:r>
    </w:p>
    <w:p w14:paraId="5993A34A" w14:textId="77777777" w:rsidR="009103DA" w:rsidRDefault="009103DA" w:rsidP="009103DA">
      <w:r>
        <w:t xml:space="preserve">The ProSe Application Code shall have a fixed length </w:t>
      </w:r>
      <w:r w:rsidRPr="004D5722">
        <w:t>of 184</w:t>
      </w:r>
      <w:r>
        <w:t xml:space="preserve"> bits.</w:t>
      </w:r>
    </w:p>
    <w:p w14:paraId="0FEC44A6" w14:textId="77777777" w:rsidR="009103DA" w:rsidRDefault="009103DA" w:rsidP="00BB7F6A">
      <w:pPr>
        <w:pStyle w:val="Heading3"/>
      </w:pPr>
      <w:bookmarkStart w:id="3253" w:name="_Toc19695509"/>
      <w:bookmarkStart w:id="3254" w:name="_Toc27225576"/>
      <w:bookmarkStart w:id="3255" w:name="_Toc36112435"/>
      <w:bookmarkStart w:id="3256" w:name="_Toc36112838"/>
      <w:bookmarkStart w:id="3257" w:name="_Toc44854397"/>
      <w:bookmarkStart w:id="3258" w:name="_Toc51839790"/>
      <w:bookmarkStart w:id="3259" w:name="_Toc57880382"/>
      <w:bookmarkStart w:id="3260" w:name="_Toc57880787"/>
      <w:bookmarkStart w:id="3261" w:name="_Toc57881193"/>
      <w:bookmarkStart w:id="3262" w:name="_Toc120005813"/>
      <w:bookmarkStart w:id="3263" w:name="_Toc136329395"/>
      <w:r>
        <w:t>24.3.2</w:t>
      </w:r>
      <w:r>
        <w:tab/>
        <w:t>Format of PLMN ID in ProSe Application Code</w:t>
      </w:r>
      <w:bookmarkEnd w:id="3253"/>
      <w:bookmarkEnd w:id="3254"/>
      <w:bookmarkEnd w:id="3255"/>
      <w:bookmarkEnd w:id="3256"/>
      <w:bookmarkEnd w:id="3257"/>
      <w:bookmarkEnd w:id="3258"/>
      <w:bookmarkEnd w:id="3259"/>
      <w:bookmarkEnd w:id="3260"/>
      <w:bookmarkEnd w:id="3261"/>
      <w:bookmarkEnd w:id="3262"/>
      <w:bookmarkEnd w:id="3263"/>
    </w:p>
    <w:p w14:paraId="761243F5" w14:textId="77777777" w:rsidR="009103DA" w:rsidRDefault="009103DA" w:rsidP="009103DA">
      <w:r>
        <w:t>The PLMN ID in the ProSe Application Code is composed as shown in Figure 24.3.2-1:</w:t>
      </w:r>
    </w:p>
    <w:p w14:paraId="35C5FBED" w14:textId="77777777" w:rsidR="009103DA" w:rsidRDefault="009103DA" w:rsidP="009103DA">
      <w:pPr>
        <w:pStyle w:val="TH"/>
      </w:pPr>
      <w:r>
        <w:object w:dxaOrig="8446" w:dyaOrig="2606" w14:anchorId="75C1EC3F">
          <v:shape id="_x0000_i1054" type="#_x0000_t75" style="width:423.15pt;height:129.75pt" o:ole="">
            <v:imagedata r:id="rId68" o:title=""/>
          </v:shape>
          <o:OLEObject Type="Embed" ProgID="Visio.Drawing.11" ShapeID="_x0000_i1054" DrawAspect="Content" ObjectID="_1746942431" r:id="rId69"/>
        </w:object>
      </w:r>
    </w:p>
    <w:p w14:paraId="075E788F" w14:textId="77777777" w:rsidR="009103DA" w:rsidRDefault="009103DA" w:rsidP="009103DA">
      <w:pPr>
        <w:pStyle w:val="TF"/>
      </w:pPr>
      <w:r>
        <w:t>Figure 24.3.2-1: Structure of PLMN ID in ProSe Application Code</w:t>
      </w:r>
    </w:p>
    <w:p w14:paraId="4E43C809" w14:textId="77777777" w:rsidR="009103DA" w:rsidRDefault="009103DA" w:rsidP="009103DA">
      <w:r>
        <w:t>The PLMN-ID is composed of four parts:</w:t>
      </w:r>
    </w:p>
    <w:p w14:paraId="195DE30E" w14:textId="77777777" w:rsidR="009103DA" w:rsidRDefault="009103DA" w:rsidP="009103DA">
      <w:pPr>
        <w:pStyle w:val="B1"/>
      </w:pPr>
      <w:r>
        <w:t>-</w:t>
      </w:r>
      <w:r>
        <w:tab/>
        <w:t>Scope indicates whether the MNC, or both the MCC and the MNC, or neither are wild carded in the ProSe Application ID associated with the ProSe Application Code, with the following mapping:</w:t>
      </w:r>
    </w:p>
    <w:p w14:paraId="41DC4523" w14:textId="77777777" w:rsidR="009103DA" w:rsidRDefault="009103DA" w:rsidP="001C6A25">
      <w:pPr>
        <w:pStyle w:val="B1"/>
      </w:pPr>
      <w:r w:rsidRPr="001C6A25">
        <w:t>00</w:t>
      </w:r>
      <w:r w:rsidRPr="001C6A25">
        <w:tab/>
        <w:t>global scope.</w:t>
      </w:r>
    </w:p>
    <w:p w14:paraId="3A551A45" w14:textId="77777777" w:rsidR="009103DA" w:rsidRDefault="009103DA" w:rsidP="001C6A25">
      <w:pPr>
        <w:pStyle w:val="B1"/>
      </w:pPr>
      <w:r w:rsidRPr="001C6A25">
        <w:t>01</w:t>
      </w:r>
      <w:r w:rsidRPr="001C6A25">
        <w:tab/>
        <w:t>reserved.</w:t>
      </w:r>
    </w:p>
    <w:p w14:paraId="6DDD98A3" w14:textId="77777777" w:rsidR="009103DA" w:rsidRDefault="009103DA" w:rsidP="001C6A25">
      <w:pPr>
        <w:pStyle w:val="B1"/>
      </w:pPr>
      <w:r w:rsidRPr="001C6A25">
        <w:t>10</w:t>
      </w:r>
      <w:r w:rsidRPr="001C6A25">
        <w:tab/>
        <w:t>country-specific scope.</w:t>
      </w:r>
    </w:p>
    <w:p w14:paraId="6935A1AB" w14:textId="77777777" w:rsidR="009103DA" w:rsidRDefault="009103DA" w:rsidP="001C6A25">
      <w:pPr>
        <w:pStyle w:val="B1"/>
      </w:pPr>
      <w:r w:rsidRPr="001C6A25">
        <w:t>11</w:t>
      </w:r>
      <w:r w:rsidRPr="001C6A25">
        <w:tab/>
        <w:t>PLMN-specific scope.</w:t>
      </w:r>
    </w:p>
    <w:p w14:paraId="49881215" w14:textId="77777777" w:rsidR="009103DA" w:rsidRPr="00D17F09" w:rsidRDefault="009103DA" w:rsidP="009103DA">
      <w:pPr>
        <w:pStyle w:val="B1"/>
      </w:pPr>
      <w:r>
        <w:t>-</w:t>
      </w:r>
      <w:r>
        <w:tab/>
        <w:t>Spare bit that shall be set to 0</w:t>
      </w:r>
      <w:r w:rsidRPr="00220024">
        <w:t xml:space="preserve"> </w:t>
      </w:r>
      <w:r>
        <w:t>and shall be ignored if set to 1.</w:t>
      </w:r>
    </w:p>
    <w:p w14:paraId="042A9E3A" w14:textId="77777777" w:rsidR="009103DA" w:rsidRDefault="009103DA" w:rsidP="009103DA">
      <w:pPr>
        <w:pStyle w:val="B1"/>
      </w:pPr>
      <w:r>
        <w:lastRenderedPageBreak/>
        <w:t>-</w:t>
      </w:r>
      <w:r>
        <w:tab/>
        <w:t>E bit indicates whether the MCC and the MNC of the ProSe Function that has assigned the ProSe Application Code are included in the PLMN ID in ProSe Application Code, with the following mapping:</w:t>
      </w:r>
    </w:p>
    <w:p w14:paraId="7204CE71" w14:textId="77777777" w:rsidR="009103DA" w:rsidRDefault="009103DA" w:rsidP="001C6A25">
      <w:pPr>
        <w:pStyle w:val="B1"/>
      </w:pPr>
      <w:r w:rsidRPr="001C6A25">
        <w:t>0</w:t>
      </w:r>
      <w:r w:rsidRPr="001C6A25">
        <w:tab/>
        <w:t>Neither MCC nor MNC is included.</w:t>
      </w:r>
    </w:p>
    <w:p w14:paraId="3D70A7CF" w14:textId="77777777" w:rsidR="009103DA" w:rsidRDefault="009103DA" w:rsidP="001C6A25">
      <w:pPr>
        <w:pStyle w:val="B1"/>
      </w:pPr>
      <w:r w:rsidRPr="001C6A25">
        <w:t>1</w:t>
      </w:r>
      <w:r w:rsidRPr="001C6A25">
        <w:tab/>
        <w:t>MCC and MNC included.</w:t>
      </w:r>
    </w:p>
    <w:p w14:paraId="25E27343" w14:textId="77777777" w:rsidR="009103DA" w:rsidRDefault="009103DA" w:rsidP="009103DA">
      <w:pPr>
        <w:pStyle w:val="B1"/>
      </w:pPr>
      <w:r>
        <w:t>-</w:t>
      </w:r>
      <w:r>
        <w:tab/>
        <w:t>When present, the MCC and the MNC shall each have a fixed length of 10 bits and shall be coded as the binary representation of their decimal value.</w:t>
      </w:r>
    </w:p>
    <w:p w14:paraId="7B6C9A9E" w14:textId="77777777" w:rsidR="009103DA" w:rsidRDefault="009103DA" w:rsidP="009103DA">
      <w:r>
        <w:t>In this release, t</w:t>
      </w:r>
      <w:r w:rsidRPr="00F16279">
        <w:t xml:space="preserve">he MCC and the MNC of the ProSe Function that has assigned the ProSe Application Code </w:t>
      </w:r>
      <w:r>
        <w:t xml:space="preserve">shall always be </w:t>
      </w:r>
      <w:r w:rsidRPr="00F16279">
        <w:t>included in the PLMN ID in ProSe Application Code</w:t>
      </w:r>
      <w:r>
        <w:t>. The E bit shall always be set to 1.</w:t>
      </w:r>
    </w:p>
    <w:p w14:paraId="107491F8" w14:textId="77777777" w:rsidR="009103DA" w:rsidRDefault="009103DA" w:rsidP="00BB7F6A">
      <w:pPr>
        <w:pStyle w:val="Heading3"/>
      </w:pPr>
      <w:bookmarkStart w:id="3264" w:name="_Toc19695510"/>
      <w:bookmarkStart w:id="3265" w:name="_Toc27225577"/>
      <w:bookmarkStart w:id="3266" w:name="_Toc36112436"/>
      <w:bookmarkStart w:id="3267" w:name="_Toc36112839"/>
      <w:bookmarkStart w:id="3268" w:name="_Toc44854398"/>
      <w:bookmarkStart w:id="3269" w:name="_Toc51839791"/>
      <w:bookmarkStart w:id="3270" w:name="_Toc57880383"/>
      <w:bookmarkStart w:id="3271" w:name="_Toc57880788"/>
      <w:bookmarkStart w:id="3272" w:name="_Toc57881194"/>
      <w:bookmarkStart w:id="3273" w:name="_Toc120005814"/>
      <w:bookmarkStart w:id="3274" w:name="_Toc136329396"/>
      <w:r>
        <w:t>24.3.3</w:t>
      </w:r>
      <w:r>
        <w:tab/>
        <w:t>Format of temporary identity in ProSe Application Code</w:t>
      </w:r>
      <w:bookmarkEnd w:id="3264"/>
      <w:bookmarkEnd w:id="3265"/>
      <w:bookmarkEnd w:id="3266"/>
      <w:bookmarkEnd w:id="3267"/>
      <w:bookmarkEnd w:id="3268"/>
      <w:bookmarkEnd w:id="3269"/>
      <w:bookmarkEnd w:id="3270"/>
      <w:bookmarkEnd w:id="3271"/>
      <w:bookmarkEnd w:id="3272"/>
      <w:bookmarkEnd w:id="3273"/>
      <w:bookmarkEnd w:id="3274"/>
    </w:p>
    <w:p w14:paraId="6310803A" w14:textId="77777777" w:rsidR="009103DA" w:rsidRDefault="009103DA" w:rsidP="009103DA">
      <w:r>
        <w:t>The temporary identity in the ProSe Application Code is a bit string whose value is allocated by the ProSe Function. The length of the temporary identity in the ProSe Application Code is equal to:</w:t>
      </w:r>
    </w:p>
    <w:p w14:paraId="0B142690" w14:textId="77777777" w:rsidR="009103DA" w:rsidRDefault="009103DA" w:rsidP="009103DA">
      <w:pPr>
        <w:pStyle w:val="B1"/>
      </w:pPr>
      <w:r>
        <w:t>-</w:t>
      </w:r>
      <w:r>
        <w:tab/>
        <w:t>180 bits when the E bit of the PLMN ID in the ProSe Application Code is set to 0.</w:t>
      </w:r>
    </w:p>
    <w:p w14:paraId="1F180E99" w14:textId="77777777" w:rsidR="009103DA" w:rsidRDefault="009103DA" w:rsidP="009103DA">
      <w:pPr>
        <w:pStyle w:val="B1"/>
      </w:pPr>
      <w:r>
        <w:t>-</w:t>
      </w:r>
      <w:r>
        <w:tab/>
        <w:t>160 bits when the E bit of the PLMN ID in the ProSe Application Code is set to 1.</w:t>
      </w:r>
    </w:p>
    <w:p w14:paraId="78F4C477" w14:textId="77777777" w:rsidR="009103DA" w:rsidRDefault="009103DA" w:rsidP="001C6A25">
      <w:pPr>
        <w:rPr>
          <w:lang w:eastAsia="zh-CN"/>
        </w:rPr>
      </w:pPr>
      <w:r w:rsidRPr="001C6A25">
        <w:t>The temporary identity in the ProSe Application Code shall contain a metadata index to</w:t>
      </w:r>
      <w:r w:rsidRPr="001C6A25">
        <w:rPr>
          <w:rFonts w:hint="eastAsia"/>
        </w:rPr>
        <w:t xml:space="preserve"> reflect the </w:t>
      </w:r>
      <w:r w:rsidRPr="001C6A25">
        <w:t xml:space="preserve">current </w:t>
      </w:r>
      <w:r w:rsidRPr="001C6A25">
        <w:rPr>
          <w:rFonts w:hint="eastAsia"/>
        </w:rPr>
        <w:t>metadata version</w:t>
      </w:r>
      <w:r w:rsidRPr="001C6A25">
        <w:t xml:space="preserve"> if dynamic metadata is used when allocating the ProSe Application Code. The content, position and length of metadata index is operator specific.</w:t>
      </w:r>
    </w:p>
    <w:p w14:paraId="612214F8" w14:textId="77777777" w:rsidR="009103DA" w:rsidRDefault="009103DA" w:rsidP="009103DA">
      <w:pPr>
        <w:rPr>
          <w:noProof/>
        </w:rPr>
      </w:pPr>
      <w:r>
        <w:t>In this release, t</w:t>
      </w:r>
      <w:r w:rsidRPr="00F16279">
        <w:t>he MCC and the MNC of the ProSe Function that has assigned the ProSe Application Code are</w:t>
      </w:r>
      <w:r>
        <w:t xml:space="preserve"> always </w:t>
      </w:r>
      <w:r w:rsidRPr="00F16279">
        <w:t>included in the PLMN ID in ProSe Application Code</w:t>
      </w:r>
      <w:r>
        <w:t>. The length of the temporary identity in the ProSe Application Code shall always be equal to 160 bits.</w:t>
      </w:r>
    </w:p>
    <w:p w14:paraId="738B6527" w14:textId="77777777" w:rsidR="009103DA" w:rsidRDefault="009103DA" w:rsidP="00BB7F6A">
      <w:pPr>
        <w:pStyle w:val="Heading2"/>
      </w:pPr>
      <w:bookmarkStart w:id="3275" w:name="_Toc19695511"/>
      <w:bookmarkStart w:id="3276" w:name="_Toc27225578"/>
      <w:bookmarkStart w:id="3277" w:name="_Toc36112437"/>
      <w:bookmarkStart w:id="3278" w:name="_Toc36112840"/>
      <w:bookmarkStart w:id="3279" w:name="_Toc44854399"/>
      <w:bookmarkStart w:id="3280" w:name="_Toc51839792"/>
      <w:bookmarkStart w:id="3281" w:name="_Toc57880384"/>
      <w:bookmarkStart w:id="3282" w:name="_Toc57880789"/>
      <w:bookmarkStart w:id="3283" w:name="_Toc57881195"/>
      <w:bookmarkStart w:id="3284" w:name="_Toc120005815"/>
      <w:bookmarkStart w:id="3285" w:name="_Toc136329397"/>
      <w:r>
        <w:t>24.3A</w:t>
      </w:r>
      <w:r>
        <w:tab/>
        <w:t>ProSe Application Code Prefix</w:t>
      </w:r>
      <w:bookmarkEnd w:id="3275"/>
      <w:bookmarkEnd w:id="3276"/>
      <w:bookmarkEnd w:id="3277"/>
      <w:bookmarkEnd w:id="3278"/>
      <w:bookmarkEnd w:id="3279"/>
      <w:bookmarkEnd w:id="3280"/>
      <w:bookmarkEnd w:id="3281"/>
      <w:bookmarkEnd w:id="3282"/>
      <w:bookmarkEnd w:id="3283"/>
      <w:bookmarkEnd w:id="3284"/>
      <w:bookmarkEnd w:id="3285"/>
    </w:p>
    <w:p w14:paraId="45B47B0F" w14:textId="77777777" w:rsidR="009103DA" w:rsidRDefault="009103DA" w:rsidP="009103DA">
      <w:pPr>
        <w:rPr>
          <w:lang w:eastAsia="zh-CN"/>
        </w:rPr>
      </w:pPr>
      <w:r>
        <w:rPr>
          <w:lang w:eastAsia="zh-CN"/>
        </w:rPr>
        <w:t>The ProSe Application Code</w:t>
      </w:r>
      <w:r w:rsidRPr="00A725E4">
        <w:rPr>
          <w:lang w:eastAsia="zh-CN"/>
        </w:rPr>
        <w:t xml:space="preserve"> </w:t>
      </w:r>
      <w:r>
        <w:rPr>
          <w:lang w:eastAsia="zh-CN"/>
        </w:rPr>
        <w:t>Prefix as described in 3GPP</w:t>
      </w:r>
      <w:r>
        <w:t> </w:t>
      </w:r>
      <w:r w:rsidRPr="00A725E4">
        <w:rPr>
          <w:lang w:eastAsia="zh-CN"/>
        </w:rPr>
        <w:t>TS</w:t>
      </w:r>
      <w:r>
        <w:t> </w:t>
      </w:r>
      <w:r w:rsidRPr="00A725E4">
        <w:rPr>
          <w:lang w:eastAsia="zh-CN"/>
        </w:rPr>
        <w:t>2</w:t>
      </w:r>
      <w:r>
        <w:rPr>
          <w:lang w:eastAsia="zh-CN"/>
        </w:rPr>
        <w:t>3</w:t>
      </w:r>
      <w:r w:rsidRPr="00A725E4">
        <w:rPr>
          <w:lang w:eastAsia="zh-CN"/>
        </w:rPr>
        <w:t>.</w:t>
      </w:r>
      <w:r>
        <w:rPr>
          <w:lang w:eastAsia="zh-CN"/>
        </w:rPr>
        <w:t>303</w:t>
      </w:r>
      <w:r>
        <w:t> </w:t>
      </w:r>
      <w:r w:rsidRPr="00A725E4">
        <w:rPr>
          <w:lang w:eastAsia="zh-CN"/>
        </w:rPr>
        <w:t>[</w:t>
      </w:r>
      <w:r>
        <w:rPr>
          <w:lang w:eastAsia="zh-CN"/>
        </w:rPr>
        <w:t>103] is to be used with a ProSe Application Code Suffix. The ProSe Application Code Prefix has the same composition and format as the ProSe Application Code, with the following exceptions:</w:t>
      </w:r>
    </w:p>
    <w:p w14:paraId="37E1CBE3" w14:textId="77777777" w:rsidR="009103DA" w:rsidRDefault="009103DA" w:rsidP="009103DA">
      <w:pPr>
        <w:pStyle w:val="B1"/>
        <w:rPr>
          <w:lang w:eastAsia="zh-CN"/>
        </w:rPr>
      </w:pPr>
      <w:r>
        <w:rPr>
          <w:lang w:eastAsia="zh-CN"/>
        </w:rPr>
        <w:t>-</w:t>
      </w:r>
      <w:r>
        <w:rPr>
          <w:lang w:eastAsia="zh-CN"/>
        </w:rPr>
        <w:tab/>
      </w:r>
      <w:r w:rsidRPr="00B03502">
        <w:rPr>
          <w:lang w:eastAsia="zh-CN"/>
        </w:rPr>
        <w:t xml:space="preserve">The </w:t>
      </w:r>
      <w:r>
        <w:rPr>
          <w:lang w:eastAsia="zh-CN"/>
        </w:rPr>
        <w:t>temporary identity part of the ProSe Application Code Prefix is of variable length. The length of the temporary identity part shall be incremented in multiple of 8, with a minimum size of 8 bits and a maximum size of 152 bits</w:t>
      </w:r>
      <w:r w:rsidRPr="00B03502">
        <w:rPr>
          <w:lang w:eastAsia="zh-CN"/>
        </w:rPr>
        <w:t>.</w:t>
      </w:r>
    </w:p>
    <w:p w14:paraId="6C578A58" w14:textId="77777777" w:rsidR="009103DA" w:rsidRDefault="009103DA" w:rsidP="009103DA">
      <w:pPr>
        <w:pStyle w:val="B1"/>
        <w:rPr>
          <w:lang w:eastAsia="zh-CN"/>
        </w:rPr>
      </w:pPr>
      <w:r>
        <w:rPr>
          <w:lang w:eastAsia="zh-CN"/>
        </w:rPr>
        <w:t>-</w:t>
      </w:r>
      <w:r>
        <w:rPr>
          <w:lang w:eastAsia="zh-CN"/>
        </w:rPr>
        <w:tab/>
        <w:t>The sum of the length of the ProSe Application Code Prefix and the length of the ProSe Application Code Suffix shall be 184 bits.</w:t>
      </w:r>
    </w:p>
    <w:p w14:paraId="75634BB9" w14:textId="77777777" w:rsidR="009103DA" w:rsidRDefault="009103DA" w:rsidP="00BB7F6A">
      <w:pPr>
        <w:pStyle w:val="Heading2"/>
      </w:pPr>
      <w:bookmarkStart w:id="3286" w:name="_Toc19695512"/>
      <w:bookmarkStart w:id="3287" w:name="_Toc27225579"/>
      <w:bookmarkStart w:id="3288" w:name="_Toc36112438"/>
      <w:bookmarkStart w:id="3289" w:name="_Toc36112841"/>
      <w:bookmarkStart w:id="3290" w:name="_Toc44854400"/>
      <w:bookmarkStart w:id="3291" w:name="_Toc51839793"/>
      <w:bookmarkStart w:id="3292" w:name="_Toc57880385"/>
      <w:bookmarkStart w:id="3293" w:name="_Toc57880790"/>
      <w:bookmarkStart w:id="3294" w:name="_Toc57881196"/>
      <w:bookmarkStart w:id="3295" w:name="_Toc120005816"/>
      <w:bookmarkStart w:id="3296" w:name="_Toc136329398"/>
      <w:r>
        <w:t>24.3B</w:t>
      </w:r>
      <w:r>
        <w:tab/>
        <w:t>ProSe Application Code Suffix</w:t>
      </w:r>
      <w:bookmarkEnd w:id="3286"/>
      <w:bookmarkEnd w:id="3287"/>
      <w:bookmarkEnd w:id="3288"/>
      <w:bookmarkEnd w:id="3289"/>
      <w:bookmarkEnd w:id="3290"/>
      <w:bookmarkEnd w:id="3291"/>
      <w:bookmarkEnd w:id="3292"/>
      <w:bookmarkEnd w:id="3293"/>
      <w:bookmarkEnd w:id="3294"/>
      <w:bookmarkEnd w:id="3295"/>
      <w:bookmarkEnd w:id="3296"/>
    </w:p>
    <w:p w14:paraId="7D5CFEDA" w14:textId="77777777" w:rsidR="009103DA" w:rsidRDefault="009103DA" w:rsidP="009103DA">
      <w:pPr>
        <w:rPr>
          <w:lang w:eastAsia="zh-CN"/>
        </w:rPr>
      </w:pPr>
      <w:r>
        <w:rPr>
          <w:lang w:eastAsia="zh-CN"/>
        </w:rPr>
        <w:t>The ProSe Application Code</w:t>
      </w:r>
      <w:r w:rsidRPr="00A725E4">
        <w:rPr>
          <w:lang w:eastAsia="zh-CN"/>
        </w:rPr>
        <w:t xml:space="preserve"> </w:t>
      </w:r>
      <w:r>
        <w:rPr>
          <w:lang w:eastAsia="zh-CN"/>
        </w:rPr>
        <w:t>Suffix as described in 3GPP</w:t>
      </w:r>
      <w:r>
        <w:t> </w:t>
      </w:r>
      <w:r w:rsidRPr="00A725E4">
        <w:rPr>
          <w:lang w:eastAsia="zh-CN"/>
        </w:rPr>
        <w:t>TS</w:t>
      </w:r>
      <w:r>
        <w:t> </w:t>
      </w:r>
      <w:r w:rsidRPr="00A725E4">
        <w:rPr>
          <w:lang w:eastAsia="zh-CN"/>
        </w:rPr>
        <w:t>2</w:t>
      </w:r>
      <w:r>
        <w:rPr>
          <w:lang w:eastAsia="zh-CN"/>
        </w:rPr>
        <w:t>3</w:t>
      </w:r>
      <w:r w:rsidRPr="00A725E4">
        <w:rPr>
          <w:lang w:eastAsia="zh-CN"/>
        </w:rPr>
        <w:t>.</w:t>
      </w:r>
      <w:r>
        <w:rPr>
          <w:lang w:eastAsia="zh-CN"/>
        </w:rPr>
        <w:t>303</w:t>
      </w:r>
      <w:r>
        <w:t> </w:t>
      </w:r>
      <w:r w:rsidRPr="00A725E4">
        <w:rPr>
          <w:lang w:eastAsia="zh-CN"/>
        </w:rPr>
        <w:t>[</w:t>
      </w:r>
      <w:r>
        <w:rPr>
          <w:lang w:eastAsia="zh-CN"/>
        </w:rPr>
        <w:t>103] is an identifier to be appended to a ProSe Application Code Prefix. The ProSe Application Code Suffix is of variable length. The length of the ProSe Application Code Suffix shall be incremented in multiple of 8, with a minimum size of 8 bits and a maximum size of 152 bits. The sum of the length of the ProSe Application Code Prefix and the length of the ProSe Application Code Suffix shall be 184 bits.</w:t>
      </w:r>
    </w:p>
    <w:p w14:paraId="73A9DAC4" w14:textId="77777777" w:rsidR="009103DA" w:rsidRDefault="009103DA" w:rsidP="00BB7F6A">
      <w:pPr>
        <w:pStyle w:val="Heading2"/>
      </w:pPr>
      <w:bookmarkStart w:id="3297" w:name="_Toc19695513"/>
      <w:bookmarkStart w:id="3298" w:name="_Toc27225580"/>
      <w:bookmarkStart w:id="3299" w:name="_Toc36112439"/>
      <w:bookmarkStart w:id="3300" w:name="_Toc36112842"/>
      <w:bookmarkStart w:id="3301" w:name="_Toc44854401"/>
      <w:bookmarkStart w:id="3302" w:name="_Toc51839794"/>
      <w:bookmarkStart w:id="3303" w:name="_Toc57880386"/>
      <w:bookmarkStart w:id="3304" w:name="_Toc57880791"/>
      <w:bookmarkStart w:id="3305" w:name="_Toc57881197"/>
      <w:bookmarkStart w:id="3306" w:name="_Toc120005817"/>
      <w:bookmarkStart w:id="3307" w:name="_Toc136329399"/>
      <w:r>
        <w:t>24.4</w:t>
      </w:r>
      <w:r>
        <w:tab/>
        <w:t>EPC ProSe User ID</w:t>
      </w:r>
      <w:bookmarkEnd w:id="3297"/>
      <w:bookmarkEnd w:id="3298"/>
      <w:bookmarkEnd w:id="3299"/>
      <w:bookmarkEnd w:id="3300"/>
      <w:bookmarkEnd w:id="3301"/>
      <w:bookmarkEnd w:id="3302"/>
      <w:bookmarkEnd w:id="3303"/>
      <w:bookmarkEnd w:id="3304"/>
      <w:bookmarkEnd w:id="3305"/>
      <w:bookmarkEnd w:id="3306"/>
      <w:bookmarkEnd w:id="3307"/>
    </w:p>
    <w:p w14:paraId="563A8EDB" w14:textId="77777777" w:rsidR="009103DA" w:rsidRDefault="009103DA" w:rsidP="00BB7F6A">
      <w:pPr>
        <w:pStyle w:val="Heading3"/>
      </w:pPr>
      <w:bookmarkStart w:id="3308" w:name="_Toc19695514"/>
      <w:bookmarkStart w:id="3309" w:name="_Toc27225581"/>
      <w:bookmarkStart w:id="3310" w:name="_Toc36112440"/>
      <w:bookmarkStart w:id="3311" w:name="_Toc36112843"/>
      <w:bookmarkStart w:id="3312" w:name="_Toc44854402"/>
      <w:bookmarkStart w:id="3313" w:name="_Toc51839795"/>
      <w:bookmarkStart w:id="3314" w:name="_Toc57880387"/>
      <w:bookmarkStart w:id="3315" w:name="_Toc57880792"/>
      <w:bookmarkStart w:id="3316" w:name="_Toc57881198"/>
      <w:bookmarkStart w:id="3317" w:name="_Toc120005818"/>
      <w:bookmarkStart w:id="3318" w:name="_Toc136329400"/>
      <w:r>
        <w:t>24.4.1</w:t>
      </w:r>
      <w:r>
        <w:tab/>
        <w:t>General</w:t>
      </w:r>
      <w:bookmarkEnd w:id="3308"/>
      <w:bookmarkEnd w:id="3309"/>
      <w:bookmarkEnd w:id="3310"/>
      <w:bookmarkEnd w:id="3311"/>
      <w:bookmarkEnd w:id="3312"/>
      <w:bookmarkEnd w:id="3313"/>
      <w:bookmarkEnd w:id="3314"/>
      <w:bookmarkEnd w:id="3315"/>
      <w:bookmarkEnd w:id="3316"/>
      <w:bookmarkEnd w:id="3317"/>
      <w:bookmarkEnd w:id="3318"/>
    </w:p>
    <w:p w14:paraId="1F8758ED" w14:textId="77777777" w:rsidR="009103DA" w:rsidRDefault="009103DA" w:rsidP="009103DA">
      <w:r>
        <w:rPr>
          <w:lang w:eastAsia="zh-CN"/>
        </w:rPr>
        <w:t>The EPC ProSe User ID as described in 3GPP</w:t>
      </w:r>
      <w:r>
        <w:t> </w:t>
      </w:r>
      <w:r w:rsidRPr="00A725E4">
        <w:rPr>
          <w:lang w:eastAsia="zh-CN"/>
        </w:rPr>
        <w:t>TS</w:t>
      </w:r>
      <w:r>
        <w:t> </w:t>
      </w:r>
      <w:r w:rsidRPr="00A725E4">
        <w:rPr>
          <w:lang w:eastAsia="zh-CN"/>
        </w:rPr>
        <w:t>2</w:t>
      </w:r>
      <w:r>
        <w:rPr>
          <w:lang w:eastAsia="zh-CN"/>
        </w:rPr>
        <w:t>3</w:t>
      </w:r>
      <w:r w:rsidRPr="00A725E4">
        <w:rPr>
          <w:lang w:eastAsia="zh-CN"/>
        </w:rPr>
        <w:t>.</w:t>
      </w:r>
      <w:r>
        <w:rPr>
          <w:lang w:eastAsia="zh-CN"/>
        </w:rPr>
        <w:t>303</w:t>
      </w:r>
      <w:r>
        <w:t> </w:t>
      </w:r>
      <w:r w:rsidRPr="00A725E4">
        <w:rPr>
          <w:lang w:eastAsia="zh-CN"/>
        </w:rPr>
        <w:t>[</w:t>
      </w:r>
      <w:r>
        <w:rPr>
          <w:lang w:eastAsia="zh-CN"/>
        </w:rPr>
        <w:t xml:space="preserve">103] </w:t>
      </w:r>
      <w:r>
        <w:t>identifies the UE registered for EPC-level ProSe Discovery in the context of the ProSe Function.</w:t>
      </w:r>
    </w:p>
    <w:p w14:paraId="266B4F1F" w14:textId="77777777" w:rsidR="009103DA" w:rsidRDefault="009103DA" w:rsidP="00BB7F6A">
      <w:pPr>
        <w:pStyle w:val="Heading3"/>
      </w:pPr>
      <w:bookmarkStart w:id="3319" w:name="_Toc19695515"/>
      <w:bookmarkStart w:id="3320" w:name="_Toc27225582"/>
      <w:bookmarkStart w:id="3321" w:name="_Toc36112441"/>
      <w:bookmarkStart w:id="3322" w:name="_Toc36112844"/>
      <w:bookmarkStart w:id="3323" w:name="_Toc44854403"/>
      <w:bookmarkStart w:id="3324" w:name="_Toc51839796"/>
      <w:bookmarkStart w:id="3325" w:name="_Toc57880388"/>
      <w:bookmarkStart w:id="3326" w:name="_Toc57880793"/>
      <w:bookmarkStart w:id="3327" w:name="_Toc57881199"/>
      <w:bookmarkStart w:id="3328" w:name="_Toc120005819"/>
      <w:bookmarkStart w:id="3329" w:name="_Toc136329401"/>
      <w:r>
        <w:lastRenderedPageBreak/>
        <w:t>24.4.2</w:t>
      </w:r>
      <w:r>
        <w:tab/>
        <w:t>Format of EPC ProSe User ID</w:t>
      </w:r>
      <w:bookmarkEnd w:id="3319"/>
      <w:bookmarkEnd w:id="3320"/>
      <w:bookmarkEnd w:id="3321"/>
      <w:bookmarkEnd w:id="3322"/>
      <w:bookmarkEnd w:id="3323"/>
      <w:bookmarkEnd w:id="3324"/>
      <w:bookmarkEnd w:id="3325"/>
      <w:bookmarkEnd w:id="3326"/>
      <w:bookmarkEnd w:id="3327"/>
      <w:bookmarkEnd w:id="3328"/>
      <w:bookmarkEnd w:id="3329"/>
    </w:p>
    <w:p w14:paraId="7DC715A0" w14:textId="77777777" w:rsidR="009103DA" w:rsidRDefault="009103DA" w:rsidP="009103DA">
      <w:r>
        <w:t>The EPC ProSe User ID is a bit string whose value is allocated by the ProSe Function. The length of the EPC ProSe User ID is equal to 32 bits.</w:t>
      </w:r>
    </w:p>
    <w:p w14:paraId="59959242" w14:textId="77777777" w:rsidR="009103DA" w:rsidRDefault="009103DA" w:rsidP="00BB7F6A">
      <w:pPr>
        <w:pStyle w:val="Heading2"/>
      </w:pPr>
      <w:bookmarkStart w:id="3330" w:name="_Toc19695516"/>
      <w:bookmarkStart w:id="3331" w:name="_Toc27225583"/>
      <w:bookmarkStart w:id="3332" w:name="_Toc36112442"/>
      <w:bookmarkStart w:id="3333" w:name="_Toc36112845"/>
      <w:bookmarkStart w:id="3334" w:name="_Toc44854404"/>
      <w:bookmarkStart w:id="3335" w:name="_Toc51839797"/>
      <w:bookmarkStart w:id="3336" w:name="_Toc57880389"/>
      <w:bookmarkStart w:id="3337" w:name="_Toc57880794"/>
      <w:bookmarkStart w:id="3338" w:name="_Toc57881200"/>
      <w:bookmarkStart w:id="3339" w:name="_Toc120005820"/>
      <w:bookmarkStart w:id="3340" w:name="_Toc136329402"/>
      <w:r>
        <w:t>24.5</w:t>
      </w:r>
      <w:r>
        <w:tab/>
        <w:t xml:space="preserve">Home PLMN ProSe Function </w:t>
      </w:r>
      <w:r w:rsidRPr="0076272F">
        <w:t>Address</w:t>
      </w:r>
      <w:bookmarkEnd w:id="3330"/>
      <w:bookmarkEnd w:id="3331"/>
      <w:bookmarkEnd w:id="3332"/>
      <w:bookmarkEnd w:id="3333"/>
      <w:bookmarkEnd w:id="3334"/>
      <w:bookmarkEnd w:id="3335"/>
      <w:bookmarkEnd w:id="3336"/>
      <w:bookmarkEnd w:id="3337"/>
      <w:bookmarkEnd w:id="3338"/>
      <w:bookmarkEnd w:id="3339"/>
      <w:bookmarkEnd w:id="3340"/>
    </w:p>
    <w:p w14:paraId="5A18E6FC" w14:textId="64F1E61A" w:rsidR="009103DA" w:rsidRDefault="009103DA" w:rsidP="009103DA">
      <w:r>
        <w:t xml:space="preserve">The Home PLMN ProSe Function </w:t>
      </w:r>
      <w:r w:rsidRPr="0076272F">
        <w:t>address</w:t>
      </w:r>
      <w:r>
        <w:t xml:space="preserve"> is in the form of a Fully Qualified Domain Name as defined in </w:t>
      </w:r>
      <w:r w:rsidR="004E20DA">
        <w:t>IETF RFC </w:t>
      </w:r>
      <w:r>
        <w:t>1035</w:t>
      </w:r>
      <w:r w:rsidR="00D60F0F">
        <w:t> [</w:t>
      </w:r>
      <w:r>
        <w:t>19] and IETF RFC 1123 [20]. This address consists of six labels. Each label shall consist of the alphabetic characters (A-Z and a-z), digits (0-9) and the hyphen (-) in accordance with IETF RFC 1035 [19]. Each label shall begin and end with either an alphabetic character or a digit in accordance with IETF RFC 1123 [20]. The case of alphabetic characters is not significant.</w:t>
      </w:r>
    </w:p>
    <w:p w14:paraId="086238CD" w14:textId="77777777" w:rsidR="009103DA" w:rsidRDefault="009103DA" w:rsidP="009103DA">
      <w:r>
        <w:t xml:space="preserve">For 3GPP systems, </w:t>
      </w:r>
      <w:r w:rsidRPr="00952EE3">
        <w:t xml:space="preserve">if </w:t>
      </w:r>
      <w:r>
        <w:t xml:space="preserve">not </w:t>
      </w:r>
      <w:r w:rsidRPr="00952EE3">
        <w:t>pre-configured on the UE or provisioned by the network</w:t>
      </w:r>
      <w:r>
        <w:t xml:space="preserve">, the UE shall derive the Home PLMN ProSe Function </w:t>
      </w:r>
      <w:r w:rsidRPr="0076272F">
        <w:t>address</w:t>
      </w:r>
      <w:r>
        <w:t xml:space="preserve"> from the IMSI as described in the following steps:</w:t>
      </w:r>
    </w:p>
    <w:p w14:paraId="3B29CF7D" w14:textId="77777777" w:rsidR="009103DA" w:rsidRDefault="009103DA" w:rsidP="009103DA">
      <w:pPr>
        <w:pStyle w:val="B1"/>
      </w:pPr>
      <w:r>
        <w:t>1.</w:t>
      </w:r>
      <w:r>
        <w:tab/>
        <w:t>Take the first 5 or 6 digits, depending on whether a 2 or 3-digit MNC is used (see 3GPP TS 31.102 [27]) and separate them into MCC and MNC; if the MNC is 2-digit MNC then a zero shall be added at the beginning.</w:t>
      </w:r>
    </w:p>
    <w:p w14:paraId="4E09BF08" w14:textId="77777777" w:rsidR="009103DA" w:rsidRDefault="009103DA" w:rsidP="009103DA">
      <w:pPr>
        <w:pStyle w:val="B1"/>
      </w:pPr>
      <w:r>
        <w:t>2.</w:t>
      </w:r>
      <w:r>
        <w:tab/>
        <w:t>Use the MCC and MNC derived in step 1 to create the "mnc&lt;MNC&gt;.mcc&lt;MCC&gt;.pub.3gppnetwork.org" domain name.</w:t>
      </w:r>
    </w:p>
    <w:p w14:paraId="66F280D4" w14:textId="77777777" w:rsidR="009103DA" w:rsidRDefault="009103DA" w:rsidP="009103DA">
      <w:pPr>
        <w:pStyle w:val="B1"/>
      </w:pPr>
      <w:r>
        <w:t>3.</w:t>
      </w:r>
      <w:r>
        <w:tab/>
        <w:t>Add the label "prose-function." to the beginning of the domain.</w:t>
      </w:r>
    </w:p>
    <w:p w14:paraId="00452694" w14:textId="77777777" w:rsidR="009103DA" w:rsidRDefault="009103DA" w:rsidP="009103DA">
      <w:r>
        <w:t xml:space="preserve">An example of a Home PLMN ProSe Function </w:t>
      </w:r>
      <w:r w:rsidRPr="0076272F">
        <w:t>address</w:t>
      </w:r>
      <w:r>
        <w:t xml:space="preserve"> is:</w:t>
      </w:r>
    </w:p>
    <w:p w14:paraId="77E59BE8" w14:textId="77777777" w:rsidR="009103DA" w:rsidRDefault="009103DA" w:rsidP="009103DA">
      <w:pPr>
        <w:pStyle w:val="B1"/>
      </w:pPr>
      <w:r>
        <w:tab/>
        <w:t>IMSI in use: 234150999999999;</w:t>
      </w:r>
    </w:p>
    <w:p w14:paraId="3E9B1090" w14:textId="77777777" w:rsidR="009103DA" w:rsidRDefault="009103DA" w:rsidP="009103DA">
      <w:pPr>
        <w:pStyle w:val="B1"/>
      </w:pPr>
      <w:r>
        <w:t>where:</w:t>
      </w:r>
    </w:p>
    <w:p w14:paraId="5DD74126" w14:textId="77777777" w:rsidR="009103DA" w:rsidRDefault="009103DA" w:rsidP="009103DA">
      <w:pPr>
        <w:pStyle w:val="B1"/>
      </w:pPr>
      <w:r>
        <w:t>-</w:t>
      </w:r>
      <w:r>
        <w:tab/>
        <w:t>MCC = 234;</w:t>
      </w:r>
    </w:p>
    <w:p w14:paraId="25EB2AAB" w14:textId="77777777" w:rsidR="009103DA" w:rsidRDefault="009103DA" w:rsidP="009103DA">
      <w:pPr>
        <w:pStyle w:val="B1"/>
      </w:pPr>
      <w:r>
        <w:t>-</w:t>
      </w:r>
      <w:r>
        <w:tab/>
        <w:t>MNC = 15; and</w:t>
      </w:r>
    </w:p>
    <w:p w14:paraId="49D0B01F" w14:textId="77777777" w:rsidR="009103DA" w:rsidRDefault="009103DA" w:rsidP="009103DA">
      <w:pPr>
        <w:pStyle w:val="B1"/>
      </w:pPr>
      <w:r>
        <w:t>-</w:t>
      </w:r>
      <w:r>
        <w:tab/>
        <w:t>MSIN = 0999999999,</w:t>
      </w:r>
    </w:p>
    <w:p w14:paraId="66017278" w14:textId="77777777" w:rsidR="009103DA" w:rsidRDefault="009103DA" w:rsidP="009103DA">
      <w:r>
        <w:t xml:space="preserve">which gives the following Home PLMN ProSe Function </w:t>
      </w:r>
      <w:r w:rsidRPr="0076272F">
        <w:t>address</w:t>
      </w:r>
      <w:r>
        <w:t>:</w:t>
      </w:r>
    </w:p>
    <w:p w14:paraId="6091644C" w14:textId="77777777" w:rsidR="009103DA" w:rsidRDefault="009103DA" w:rsidP="009103DA">
      <w:r>
        <w:t>"prose-function.mnc015.mcc234.pub.3gppnetwork.org".</w:t>
      </w:r>
    </w:p>
    <w:p w14:paraId="44C1975E" w14:textId="77777777" w:rsidR="009103DA" w:rsidRDefault="009103DA" w:rsidP="00BB7F6A">
      <w:pPr>
        <w:pStyle w:val="Heading2"/>
      </w:pPr>
      <w:bookmarkStart w:id="3341" w:name="_Toc19695517"/>
      <w:bookmarkStart w:id="3342" w:name="_Toc27225584"/>
      <w:bookmarkStart w:id="3343" w:name="_Toc36112443"/>
      <w:bookmarkStart w:id="3344" w:name="_Toc36112846"/>
      <w:bookmarkStart w:id="3345" w:name="_Toc44854405"/>
      <w:bookmarkStart w:id="3346" w:name="_Toc51839798"/>
      <w:bookmarkStart w:id="3347" w:name="_Toc57880390"/>
      <w:bookmarkStart w:id="3348" w:name="_Toc57880795"/>
      <w:bookmarkStart w:id="3349" w:name="_Toc57881201"/>
      <w:bookmarkStart w:id="3350" w:name="_Toc120005821"/>
      <w:bookmarkStart w:id="3351" w:name="_Toc136329403"/>
      <w:r>
        <w:t>24.6</w:t>
      </w:r>
      <w:r>
        <w:tab/>
        <w:t>ProSe Restricted Code</w:t>
      </w:r>
      <w:bookmarkEnd w:id="3341"/>
      <w:bookmarkEnd w:id="3342"/>
      <w:bookmarkEnd w:id="3343"/>
      <w:bookmarkEnd w:id="3344"/>
      <w:bookmarkEnd w:id="3345"/>
      <w:bookmarkEnd w:id="3346"/>
      <w:bookmarkEnd w:id="3347"/>
      <w:bookmarkEnd w:id="3348"/>
      <w:bookmarkEnd w:id="3349"/>
      <w:bookmarkEnd w:id="3350"/>
      <w:bookmarkEnd w:id="3351"/>
    </w:p>
    <w:p w14:paraId="51D8D03B" w14:textId="77777777" w:rsidR="009103DA" w:rsidRDefault="009103DA" w:rsidP="009103DA">
      <w:pPr>
        <w:rPr>
          <w:lang w:eastAsia="zh-CN"/>
        </w:rPr>
      </w:pPr>
      <w:r>
        <w:rPr>
          <w:lang w:eastAsia="zh-CN"/>
        </w:rPr>
        <w:t>The ProSe Restricted Code as described in 3GPP</w:t>
      </w:r>
      <w:r>
        <w:t> </w:t>
      </w:r>
      <w:r>
        <w:rPr>
          <w:lang w:eastAsia="zh-CN"/>
        </w:rPr>
        <w:t>TS</w:t>
      </w:r>
      <w:r>
        <w:t> </w:t>
      </w:r>
      <w:r>
        <w:rPr>
          <w:lang w:eastAsia="zh-CN"/>
        </w:rPr>
        <w:t>23.303</w:t>
      </w:r>
      <w:r>
        <w:t> </w:t>
      </w:r>
      <w:r>
        <w:rPr>
          <w:lang w:eastAsia="zh-CN"/>
        </w:rPr>
        <w:t>[103] is a single 64-bit identifier that corresponds to one or more Restricted ProSe Application User ID(s) (as defined in 3GPP</w:t>
      </w:r>
      <w:r>
        <w:t> </w:t>
      </w:r>
      <w:r>
        <w:rPr>
          <w:lang w:eastAsia="zh-CN"/>
        </w:rPr>
        <w:t>TS</w:t>
      </w:r>
      <w:r>
        <w:t> </w:t>
      </w:r>
      <w:r>
        <w:rPr>
          <w:lang w:eastAsia="zh-CN"/>
        </w:rPr>
        <w:t>23.303</w:t>
      </w:r>
      <w:r>
        <w:t> </w:t>
      </w:r>
      <w:r>
        <w:rPr>
          <w:lang w:eastAsia="zh-CN"/>
        </w:rPr>
        <w:t>[103]).</w:t>
      </w:r>
      <w:r w:rsidRPr="00B03502">
        <w:rPr>
          <w:lang w:eastAsia="zh-CN"/>
        </w:rPr>
        <w:t xml:space="preserve"> </w:t>
      </w:r>
      <w:r>
        <w:rPr>
          <w:lang w:eastAsia="zh-CN"/>
        </w:rPr>
        <w:t>The exact content of the identifier is not specified in 3GPP</w:t>
      </w:r>
      <w:r>
        <w:t>.</w:t>
      </w:r>
    </w:p>
    <w:p w14:paraId="05B95488" w14:textId="77777777" w:rsidR="009103DA" w:rsidRDefault="009103DA" w:rsidP="00BB7F6A">
      <w:pPr>
        <w:pStyle w:val="Heading2"/>
      </w:pPr>
      <w:bookmarkStart w:id="3352" w:name="_Toc19695518"/>
      <w:bookmarkStart w:id="3353" w:name="_Toc27225585"/>
      <w:bookmarkStart w:id="3354" w:name="_Toc36112444"/>
      <w:bookmarkStart w:id="3355" w:name="_Toc36112847"/>
      <w:bookmarkStart w:id="3356" w:name="_Toc44854406"/>
      <w:bookmarkStart w:id="3357" w:name="_Toc51839799"/>
      <w:bookmarkStart w:id="3358" w:name="_Toc57880391"/>
      <w:bookmarkStart w:id="3359" w:name="_Toc57880796"/>
      <w:bookmarkStart w:id="3360" w:name="_Toc57881202"/>
      <w:bookmarkStart w:id="3361" w:name="_Toc120005822"/>
      <w:bookmarkStart w:id="3362" w:name="_Toc136329404"/>
      <w:r>
        <w:t>24.7</w:t>
      </w:r>
      <w:r>
        <w:tab/>
        <w:t>ProSe Restricted Code Prefix</w:t>
      </w:r>
      <w:bookmarkEnd w:id="3352"/>
      <w:bookmarkEnd w:id="3353"/>
      <w:bookmarkEnd w:id="3354"/>
      <w:bookmarkEnd w:id="3355"/>
      <w:bookmarkEnd w:id="3356"/>
      <w:bookmarkEnd w:id="3357"/>
      <w:bookmarkEnd w:id="3358"/>
      <w:bookmarkEnd w:id="3359"/>
      <w:bookmarkEnd w:id="3360"/>
      <w:bookmarkEnd w:id="3361"/>
      <w:bookmarkEnd w:id="3362"/>
    </w:p>
    <w:p w14:paraId="31ECAADE" w14:textId="77777777" w:rsidR="009103DA" w:rsidRDefault="009103DA" w:rsidP="009103DA">
      <w:pPr>
        <w:rPr>
          <w:lang w:eastAsia="zh-CN"/>
        </w:rPr>
      </w:pPr>
      <w:r>
        <w:rPr>
          <w:lang w:eastAsia="zh-CN"/>
        </w:rPr>
        <w:t>The ProSe Restricted Code Prefix as described in 3GPP</w:t>
      </w:r>
      <w:r>
        <w:t> </w:t>
      </w:r>
      <w:r>
        <w:rPr>
          <w:lang w:eastAsia="zh-CN"/>
        </w:rPr>
        <w:t>TS</w:t>
      </w:r>
      <w:r>
        <w:t> </w:t>
      </w:r>
      <w:r>
        <w:rPr>
          <w:lang w:eastAsia="zh-CN"/>
        </w:rPr>
        <w:t>23.303</w:t>
      </w:r>
      <w:r>
        <w:t> </w:t>
      </w:r>
      <w:r>
        <w:rPr>
          <w:lang w:eastAsia="zh-CN"/>
        </w:rPr>
        <w:t>[103] is a ProSe Restricted Code which to be used with a ProSe Restricted Code Suffix. It shall have the same size and format as the ProSe Restricted Code.</w:t>
      </w:r>
    </w:p>
    <w:p w14:paraId="5F63C8BC" w14:textId="77777777" w:rsidR="009103DA" w:rsidRDefault="009103DA" w:rsidP="00BB7F6A">
      <w:pPr>
        <w:pStyle w:val="Heading2"/>
      </w:pPr>
      <w:bookmarkStart w:id="3363" w:name="_Toc19695519"/>
      <w:bookmarkStart w:id="3364" w:name="_Toc27225586"/>
      <w:bookmarkStart w:id="3365" w:name="_Toc36112445"/>
      <w:bookmarkStart w:id="3366" w:name="_Toc36112848"/>
      <w:bookmarkStart w:id="3367" w:name="_Toc44854407"/>
      <w:bookmarkStart w:id="3368" w:name="_Toc51839800"/>
      <w:bookmarkStart w:id="3369" w:name="_Toc57880392"/>
      <w:bookmarkStart w:id="3370" w:name="_Toc57880797"/>
      <w:bookmarkStart w:id="3371" w:name="_Toc57881203"/>
      <w:bookmarkStart w:id="3372" w:name="_Toc120005823"/>
      <w:bookmarkStart w:id="3373" w:name="_Toc136329405"/>
      <w:r>
        <w:t>24.8</w:t>
      </w:r>
      <w:r>
        <w:tab/>
        <w:t>ProSe Restricted Code Suffix</w:t>
      </w:r>
      <w:bookmarkEnd w:id="3363"/>
      <w:bookmarkEnd w:id="3364"/>
      <w:bookmarkEnd w:id="3365"/>
      <w:bookmarkEnd w:id="3366"/>
      <w:bookmarkEnd w:id="3367"/>
      <w:bookmarkEnd w:id="3368"/>
      <w:bookmarkEnd w:id="3369"/>
      <w:bookmarkEnd w:id="3370"/>
      <w:bookmarkEnd w:id="3371"/>
      <w:bookmarkEnd w:id="3372"/>
      <w:bookmarkEnd w:id="3373"/>
    </w:p>
    <w:p w14:paraId="1218B615" w14:textId="77777777" w:rsidR="009103DA" w:rsidRDefault="009103DA" w:rsidP="009103DA">
      <w:r>
        <w:rPr>
          <w:lang w:eastAsia="zh-CN"/>
        </w:rPr>
        <w:t>The ProSe Restricted Code Suffix as described in 3GPP</w:t>
      </w:r>
      <w:r>
        <w:t> </w:t>
      </w:r>
      <w:r>
        <w:rPr>
          <w:lang w:eastAsia="zh-CN"/>
        </w:rPr>
        <w:t>TS</w:t>
      </w:r>
      <w:r>
        <w:t> </w:t>
      </w:r>
      <w:r>
        <w:rPr>
          <w:lang w:eastAsia="zh-CN"/>
        </w:rPr>
        <w:t>23.303</w:t>
      </w:r>
      <w:r>
        <w:t> </w:t>
      </w:r>
      <w:r>
        <w:rPr>
          <w:lang w:eastAsia="zh-CN"/>
        </w:rPr>
        <w:t>[103] is an identifier to be appended to a ProSe Restricted Code Prefix</w:t>
      </w:r>
      <w:r>
        <w:t>. Depending on the application configuration, the bit length of a ProSe Restricted Code Suffix varies from 8 to 120, incremented by multiples of 8.</w:t>
      </w:r>
    </w:p>
    <w:p w14:paraId="590DF8AD" w14:textId="77777777" w:rsidR="009103DA" w:rsidRDefault="009103DA" w:rsidP="00BB7F6A">
      <w:pPr>
        <w:pStyle w:val="Heading2"/>
      </w:pPr>
      <w:bookmarkStart w:id="3374" w:name="_Toc19695520"/>
      <w:bookmarkStart w:id="3375" w:name="_Toc27225587"/>
      <w:bookmarkStart w:id="3376" w:name="_Toc36112446"/>
      <w:bookmarkStart w:id="3377" w:name="_Toc36112849"/>
      <w:bookmarkStart w:id="3378" w:name="_Toc44854408"/>
      <w:bookmarkStart w:id="3379" w:name="_Toc51839801"/>
      <w:bookmarkStart w:id="3380" w:name="_Toc57880393"/>
      <w:bookmarkStart w:id="3381" w:name="_Toc57880798"/>
      <w:bookmarkStart w:id="3382" w:name="_Toc57881204"/>
      <w:bookmarkStart w:id="3383" w:name="_Toc120005824"/>
      <w:bookmarkStart w:id="3384" w:name="_Toc136329406"/>
      <w:r>
        <w:lastRenderedPageBreak/>
        <w:t>24.9</w:t>
      </w:r>
      <w:r>
        <w:tab/>
        <w:t>ProSe Query Code</w:t>
      </w:r>
      <w:bookmarkEnd w:id="3374"/>
      <w:bookmarkEnd w:id="3375"/>
      <w:bookmarkEnd w:id="3376"/>
      <w:bookmarkEnd w:id="3377"/>
      <w:bookmarkEnd w:id="3378"/>
      <w:bookmarkEnd w:id="3379"/>
      <w:bookmarkEnd w:id="3380"/>
      <w:bookmarkEnd w:id="3381"/>
      <w:bookmarkEnd w:id="3382"/>
      <w:bookmarkEnd w:id="3383"/>
      <w:bookmarkEnd w:id="3384"/>
    </w:p>
    <w:p w14:paraId="0809F5C5" w14:textId="77777777" w:rsidR="009103DA" w:rsidRDefault="009103DA" w:rsidP="009103DA">
      <w:r>
        <w:rPr>
          <w:lang w:eastAsia="zh-CN"/>
        </w:rPr>
        <w:t>The ProSe Query Code as described in 3GPP</w:t>
      </w:r>
      <w:r>
        <w:t> </w:t>
      </w:r>
      <w:r>
        <w:rPr>
          <w:lang w:eastAsia="zh-CN"/>
        </w:rPr>
        <w:t>TS</w:t>
      </w:r>
      <w:r>
        <w:t> </w:t>
      </w:r>
      <w:r>
        <w:rPr>
          <w:lang w:eastAsia="zh-CN"/>
        </w:rPr>
        <w:t>23.303</w:t>
      </w:r>
      <w:r>
        <w:t> </w:t>
      </w:r>
      <w:r>
        <w:rPr>
          <w:lang w:eastAsia="zh-CN"/>
        </w:rPr>
        <w:t xml:space="preserve">[103] is a </w:t>
      </w:r>
      <w:r>
        <w:rPr>
          <w:noProof/>
        </w:rPr>
        <w:t xml:space="preserve">ProSe Restricted Code allocated by the ProSe Function to the Discoverer UE for restricted ProSe direct discovery model B. The format of the ProSe Query Code is the same as that of the ProSe </w:t>
      </w:r>
      <w:r>
        <w:t>Restricted Code defined in clause 24.6.</w:t>
      </w:r>
    </w:p>
    <w:p w14:paraId="01262FC8" w14:textId="77777777" w:rsidR="009103DA" w:rsidRDefault="009103DA" w:rsidP="00BB7F6A">
      <w:pPr>
        <w:pStyle w:val="Heading2"/>
      </w:pPr>
      <w:bookmarkStart w:id="3385" w:name="_Toc19695521"/>
      <w:bookmarkStart w:id="3386" w:name="_Toc27225588"/>
      <w:bookmarkStart w:id="3387" w:name="_Toc36112447"/>
      <w:bookmarkStart w:id="3388" w:name="_Toc36112850"/>
      <w:bookmarkStart w:id="3389" w:name="_Toc44854409"/>
      <w:bookmarkStart w:id="3390" w:name="_Toc51839802"/>
      <w:bookmarkStart w:id="3391" w:name="_Toc57880394"/>
      <w:bookmarkStart w:id="3392" w:name="_Toc57880799"/>
      <w:bookmarkStart w:id="3393" w:name="_Toc57881205"/>
      <w:bookmarkStart w:id="3394" w:name="_Toc120005825"/>
      <w:bookmarkStart w:id="3395" w:name="_Toc136329407"/>
      <w:r>
        <w:t>24.10</w:t>
      </w:r>
      <w:r>
        <w:tab/>
        <w:t>ProSe Response Code</w:t>
      </w:r>
      <w:bookmarkEnd w:id="3385"/>
      <w:bookmarkEnd w:id="3386"/>
      <w:bookmarkEnd w:id="3387"/>
      <w:bookmarkEnd w:id="3388"/>
      <w:bookmarkEnd w:id="3389"/>
      <w:bookmarkEnd w:id="3390"/>
      <w:bookmarkEnd w:id="3391"/>
      <w:bookmarkEnd w:id="3392"/>
      <w:bookmarkEnd w:id="3393"/>
      <w:bookmarkEnd w:id="3394"/>
      <w:bookmarkEnd w:id="3395"/>
    </w:p>
    <w:p w14:paraId="3103BB63" w14:textId="77777777" w:rsidR="009103DA" w:rsidRDefault="009103DA" w:rsidP="009103DA">
      <w:r>
        <w:rPr>
          <w:lang w:eastAsia="zh-CN"/>
        </w:rPr>
        <w:t>The ProSe Response Code as described in 3GPP</w:t>
      </w:r>
      <w:r>
        <w:t> </w:t>
      </w:r>
      <w:r>
        <w:rPr>
          <w:lang w:eastAsia="zh-CN"/>
        </w:rPr>
        <w:t>TS</w:t>
      </w:r>
      <w:r>
        <w:t> </w:t>
      </w:r>
      <w:r>
        <w:rPr>
          <w:lang w:eastAsia="zh-CN"/>
        </w:rPr>
        <w:t>23.303</w:t>
      </w:r>
      <w:r>
        <w:t> </w:t>
      </w:r>
      <w:r>
        <w:rPr>
          <w:lang w:eastAsia="zh-CN"/>
        </w:rPr>
        <w:t xml:space="preserve">[103] is </w:t>
      </w:r>
      <w:r>
        <w:rPr>
          <w:noProof/>
        </w:rPr>
        <w:t xml:space="preserve">a ProSe Restricted Code allocated by the ProSe Function to the Discoveree UE for restricted ProSe direct discovery model B. The format of the ProSe Response Code is the same as that of the ProSe </w:t>
      </w:r>
      <w:r>
        <w:t>Restricted Code defined in clause 24.6.</w:t>
      </w:r>
    </w:p>
    <w:p w14:paraId="7738937D" w14:textId="77777777" w:rsidR="009103DA" w:rsidRDefault="009103DA" w:rsidP="00BB7F6A">
      <w:pPr>
        <w:pStyle w:val="Heading2"/>
      </w:pPr>
      <w:bookmarkStart w:id="3396" w:name="_Toc19695522"/>
      <w:bookmarkStart w:id="3397" w:name="_Toc27225589"/>
      <w:bookmarkStart w:id="3398" w:name="_Toc36112448"/>
      <w:bookmarkStart w:id="3399" w:name="_Toc36112851"/>
      <w:bookmarkStart w:id="3400" w:name="_Toc44854410"/>
      <w:bookmarkStart w:id="3401" w:name="_Toc51839803"/>
      <w:bookmarkStart w:id="3402" w:name="_Toc57880395"/>
      <w:bookmarkStart w:id="3403" w:name="_Toc57880800"/>
      <w:bookmarkStart w:id="3404" w:name="_Toc57881206"/>
      <w:bookmarkStart w:id="3405" w:name="_Toc120005826"/>
      <w:bookmarkStart w:id="3406" w:name="_Toc136329408"/>
      <w:r>
        <w:t>24.11</w:t>
      </w:r>
      <w:r>
        <w:tab/>
        <w:t>ProSe Discovery UE ID</w:t>
      </w:r>
      <w:bookmarkEnd w:id="3396"/>
      <w:bookmarkEnd w:id="3397"/>
      <w:bookmarkEnd w:id="3398"/>
      <w:bookmarkEnd w:id="3399"/>
      <w:bookmarkEnd w:id="3400"/>
      <w:bookmarkEnd w:id="3401"/>
      <w:bookmarkEnd w:id="3402"/>
      <w:bookmarkEnd w:id="3403"/>
      <w:bookmarkEnd w:id="3404"/>
      <w:bookmarkEnd w:id="3405"/>
      <w:bookmarkEnd w:id="3406"/>
    </w:p>
    <w:p w14:paraId="507F1589" w14:textId="77777777" w:rsidR="009103DA" w:rsidRDefault="009103DA" w:rsidP="00BB7F6A">
      <w:pPr>
        <w:pStyle w:val="Heading3"/>
      </w:pPr>
      <w:bookmarkStart w:id="3407" w:name="_Toc19695523"/>
      <w:bookmarkStart w:id="3408" w:name="_Toc27225590"/>
      <w:bookmarkStart w:id="3409" w:name="_Toc36112449"/>
      <w:bookmarkStart w:id="3410" w:name="_Toc36112852"/>
      <w:bookmarkStart w:id="3411" w:name="_Toc44854411"/>
      <w:bookmarkStart w:id="3412" w:name="_Toc51839804"/>
      <w:bookmarkStart w:id="3413" w:name="_Toc57880396"/>
      <w:bookmarkStart w:id="3414" w:name="_Toc57880801"/>
      <w:bookmarkStart w:id="3415" w:name="_Toc57881207"/>
      <w:bookmarkStart w:id="3416" w:name="_Toc120005827"/>
      <w:bookmarkStart w:id="3417" w:name="_Toc136329409"/>
      <w:r>
        <w:t>24.11.1</w:t>
      </w:r>
      <w:r>
        <w:tab/>
        <w:t>General</w:t>
      </w:r>
      <w:bookmarkEnd w:id="3407"/>
      <w:bookmarkEnd w:id="3408"/>
      <w:bookmarkEnd w:id="3409"/>
      <w:bookmarkEnd w:id="3410"/>
      <w:bookmarkEnd w:id="3411"/>
      <w:bookmarkEnd w:id="3412"/>
      <w:bookmarkEnd w:id="3413"/>
      <w:bookmarkEnd w:id="3414"/>
      <w:bookmarkEnd w:id="3415"/>
      <w:bookmarkEnd w:id="3416"/>
      <w:bookmarkEnd w:id="3417"/>
    </w:p>
    <w:p w14:paraId="366A1963" w14:textId="77777777" w:rsidR="009103DA" w:rsidRDefault="009103DA" w:rsidP="009103DA">
      <w:r>
        <w:rPr>
          <w:lang w:eastAsia="zh-CN"/>
        </w:rPr>
        <w:t>The ProSe Discovery UE ID as described in 3GPP</w:t>
      </w:r>
      <w:r>
        <w:t> </w:t>
      </w:r>
      <w:r>
        <w:rPr>
          <w:lang w:eastAsia="zh-CN"/>
        </w:rPr>
        <w:t>TS</w:t>
      </w:r>
      <w:r>
        <w:t> </w:t>
      </w:r>
      <w:r>
        <w:rPr>
          <w:lang w:eastAsia="zh-CN"/>
        </w:rPr>
        <w:t>23.303</w:t>
      </w:r>
      <w:r>
        <w:t> </w:t>
      </w:r>
      <w:r>
        <w:rPr>
          <w:lang w:eastAsia="zh-CN"/>
        </w:rPr>
        <w:t xml:space="preserve">[103] </w:t>
      </w:r>
      <w:r>
        <w:t>identifies the UE participating in restricted ProSe direct discovery in the context of the ProSe Function.</w:t>
      </w:r>
    </w:p>
    <w:p w14:paraId="1F5CC508" w14:textId="77777777" w:rsidR="009103DA" w:rsidRDefault="009103DA" w:rsidP="009103DA">
      <w:pPr>
        <w:rPr>
          <w:lang w:eastAsia="zh-CN"/>
        </w:rPr>
      </w:pPr>
      <w:r>
        <w:rPr>
          <w:lang w:eastAsia="zh-CN"/>
        </w:rPr>
        <w:t xml:space="preserve">It </w:t>
      </w:r>
      <w:r w:rsidRPr="00A725E4">
        <w:rPr>
          <w:lang w:eastAsia="zh-CN"/>
        </w:rPr>
        <w:t xml:space="preserve">is composed of </w:t>
      </w:r>
      <w:r>
        <w:rPr>
          <w:lang w:eastAsia="zh-CN"/>
        </w:rPr>
        <w:t>two parts as follows</w:t>
      </w:r>
      <w:r w:rsidRPr="00A725E4">
        <w:rPr>
          <w:lang w:eastAsia="zh-CN"/>
        </w:rPr>
        <w:t>:</w:t>
      </w:r>
    </w:p>
    <w:p w14:paraId="44FF841F" w14:textId="77777777" w:rsidR="009103DA" w:rsidRDefault="009103DA" w:rsidP="009103DA">
      <w:pPr>
        <w:pStyle w:val="B1"/>
        <w:rPr>
          <w:lang w:eastAsia="zh-CN"/>
        </w:rPr>
      </w:pPr>
      <w:r>
        <w:rPr>
          <w:lang w:eastAsia="zh-CN"/>
        </w:rPr>
        <w:t>-</w:t>
      </w:r>
      <w:r>
        <w:rPr>
          <w:lang w:eastAsia="zh-CN"/>
        </w:rPr>
        <w:tab/>
      </w:r>
      <w:r w:rsidRPr="00B03502">
        <w:rPr>
          <w:lang w:eastAsia="zh-CN"/>
        </w:rPr>
        <w:t xml:space="preserve">The PLMN ID of the ProSe Function that assigned the </w:t>
      </w:r>
      <w:r>
        <w:rPr>
          <w:lang w:eastAsia="zh-CN"/>
        </w:rPr>
        <w:t>ProSe Discovery UE ID</w:t>
      </w:r>
      <w:r w:rsidRPr="00B03502">
        <w:rPr>
          <w:lang w:eastAsia="zh-CN"/>
        </w:rPr>
        <w:t>, i.e. Mobile Country Code (MCC) and Mobile Network Code (MNC).</w:t>
      </w:r>
    </w:p>
    <w:p w14:paraId="197C664A" w14:textId="77777777" w:rsidR="009103DA" w:rsidRDefault="009103DA" w:rsidP="009103DA">
      <w:pPr>
        <w:pStyle w:val="B1"/>
        <w:rPr>
          <w:lang w:eastAsia="zh-CN"/>
        </w:rPr>
      </w:pPr>
      <w:r>
        <w:rPr>
          <w:lang w:eastAsia="zh-CN"/>
        </w:rPr>
        <w:t>-</w:t>
      </w:r>
      <w:r>
        <w:rPr>
          <w:lang w:eastAsia="zh-CN"/>
        </w:rPr>
        <w:tab/>
      </w:r>
      <w:r w:rsidRPr="00B03502">
        <w:rPr>
          <w:lang w:eastAsia="zh-CN"/>
        </w:rPr>
        <w:t xml:space="preserve">A temporary </w:t>
      </w:r>
      <w:r>
        <w:rPr>
          <w:lang w:eastAsia="zh-CN"/>
        </w:rPr>
        <w:t>identifier allocated by the ProSe Function. The content of the temporary identifier is not specified in 3GPP</w:t>
      </w:r>
      <w:r>
        <w:t>.</w:t>
      </w:r>
    </w:p>
    <w:p w14:paraId="546CF43B" w14:textId="77777777" w:rsidR="009103DA" w:rsidRDefault="009103DA" w:rsidP="00BB7F6A">
      <w:pPr>
        <w:pStyle w:val="Heading3"/>
      </w:pPr>
      <w:bookmarkStart w:id="3418" w:name="_Toc19695524"/>
      <w:bookmarkStart w:id="3419" w:name="_Toc27225591"/>
      <w:bookmarkStart w:id="3420" w:name="_Toc36112450"/>
      <w:bookmarkStart w:id="3421" w:name="_Toc36112853"/>
      <w:bookmarkStart w:id="3422" w:name="_Toc44854412"/>
      <w:bookmarkStart w:id="3423" w:name="_Toc51839805"/>
      <w:bookmarkStart w:id="3424" w:name="_Toc57880397"/>
      <w:bookmarkStart w:id="3425" w:name="_Toc57880802"/>
      <w:bookmarkStart w:id="3426" w:name="_Toc57881208"/>
      <w:bookmarkStart w:id="3427" w:name="_Toc120005828"/>
      <w:bookmarkStart w:id="3428" w:name="_Toc136329410"/>
      <w:r>
        <w:t>24.11.2</w:t>
      </w:r>
      <w:r>
        <w:tab/>
        <w:t>Format of ProSe Discovery UE ID</w:t>
      </w:r>
      <w:bookmarkEnd w:id="3418"/>
      <w:bookmarkEnd w:id="3419"/>
      <w:bookmarkEnd w:id="3420"/>
      <w:bookmarkEnd w:id="3421"/>
      <w:bookmarkEnd w:id="3422"/>
      <w:bookmarkEnd w:id="3423"/>
      <w:bookmarkEnd w:id="3424"/>
      <w:bookmarkEnd w:id="3425"/>
      <w:bookmarkEnd w:id="3426"/>
      <w:bookmarkEnd w:id="3427"/>
      <w:bookmarkEnd w:id="3428"/>
    </w:p>
    <w:p w14:paraId="72E262FB" w14:textId="77777777" w:rsidR="009103DA" w:rsidRDefault="009103DA" w:rsidP="009103DA">
      <w:r>
        <w:t>The ProSe Discovery UE ID is a bit string whose value is allocated by the ProSe Function. The length of the ProSe Discovery UE ID is equal to 64 bits and the format is described as shown in Figure 24.11.2-1.</w:t>
      </w:r>
    </w:p>
    <w:p w14:paraId="71FC386F" w14:textId="77777777" w:rsidR="009103DA" w:rsidRDefault="009103DA" w:rsidP="009103DA">
      <w:pPr>
        <w:pStyle w:val="TH"/>
      </w:pPr>
      <w:r>
        <w:object w:dxaOrig="8446" w:dyaOrig="1467" w14:anchorId="2B911E08">
          <v:shape id="_x0000_i1055" type="#_x0000_t75" style="width:423.15pt;height:74.05pt" o:ole="">
            <v:imagedata r:id="rId70" o:title=""/>
          </v:shape>
          <o:OLEObject Type="Embed" ProgID="Visio.Drawing.11" ShapeID="_x0000_i1055" DrawAspect="Content" ObjectID="_1746942432" r:id="rId71"/>
        </w:object>
      </w:r>
    </w:p>
    <w:p w14:paraId="740DE0E6" w14:textId="77777777" w:rsidR="009103DA" w:rsidRDefault="009103DA" w:rsidP="009103DA">
      <w:pPr>
        <w:pStyle w:val="TF"/>
      </w:pPr>
      <w:r>
        <w:t>Figure 24.11.2-1: Structure of ProSe Discovery UE ID</w:t>
      </w:r>
    </w:p>
    <w:p w14:paraId="5379CB05" w14:textId="77777777" w:rsidR="009103DA" w:rsidRDefault="009103DA" w:rsidP="00BB7F6A">
      <w:pPr>
        <w:pStyle w:val="Heading2"/>
      </w:pPr>
      <w:bookmarkStart w:id="3429" w:name="_Toc19695525"/>
      <w:bookmarkStart w:id="3430" w:name="_Toc27225592"/>
      <w:bookmarkStart w:id="3431" w:name="_Toc36112451"/>
      <w:bookmarkStart w:id="3432" w:name="_Toc36112854"/>
      <w:bookmarkStart w:id="3433" w:name="_Toc44854413"/>
      <w:bookmarkStart w:id="3434" w:name="_Toc51839806"/>
      <w:bookmarkStart w:id="3435" w:name="_Toc57880398"/>
      <w:bookmarkStart w:id="3436" w:name="_Toc57880803"/>
      <w:bookmarkStart w:id="3437" w:name="_Toc57881209"/>
      <w:bookmarkStart w:id="3438" w:name="_Toc120005829"/>
      <w:bookmarkStart w:id="3439" w:name="_Toc136329411"/>
      <w:r>
        <w:t>24.12</w:t>
      </w:r>
      <w:r>
        <w:tab/>
        <w:t>ProSe UE ID</w:t>
      </w:r>
      <w:bookmarkEnd w:id="3429"/>
      <w:bookmarkEnd w:id="3430"/>
      <w:bookmarkEnd w:id="3431"/>
      <w:bookmarkEnd w:id="3432"/>
      <w:bookmarkEnd w:id="3433"/>
      <w:bookmarkEnd w:id="3434"/>
      <w:bookmarkEnd w:id="3435"/>
      <w:bookmarkEnd w:id="3436"/>
      <w:bookmarkEnd w:id="3437"/>
      <w:bookmarkEnd w:id="3438"/>
      <w:bookmarkEnd w:id="3439"/>
    </w:p>
    <w:p w14:paraId="026E5536" w14:textId="77777777" w:rsidR="009103DA" w:rsidRDefault="009103DA" w:rsidP="009103DA">
      <w:r>
        <w:rPr>
          <w:lang w:eastAsia="zh-CN"/>
        </w:rPr>
        <w:t>The ProSe UE ID as described in 3GPP</w:t>
      </w:r>
      <w:r>
        <w:t> </w:t>
      </w:r>
      <w:r>
        <w:rPr>
          <w:lang w:eastAsia="zh-CN"/>
        </w:rPr>
        <w:t>TS</w:t>
      </w:r>
      <w:r>
        <w:t> </w:t>
      </w:r>
      <w:r>
        <w:rPr>
          <w:lang w:eastAsia="zh-CN"/>
        </w:rPr>
        <w:t>23.303</w:t>
      </w:r>
      <w:r>
        <w:t> </w:t>
      </w:r>
      <w:r>
        <w:rPr>
          <w:lang w:eastAsia="zh-CN"/>
        </w:rPr>
        <w:t xml:space="preserve">[103] </w:t>
      </w:r>
      <w:r>
        <w:t xml:space="preserve">identifies the </w:t>
      </w:r>
      <w:r>
        <w:rPr>
          <w:lang w:eastAsia="zh-CN"/>
        </w:rPr>
        <w:t>link layer address used for ProSe direct communication by a ProSe-enabled Public Safety UE</w:t>
      </w:r>
      <w:r>
        <w:t>.</w:t>
      </w:r>
    </w:p>
    <w:p w14:paraId="5DC7BCA7" w14:textId="77777777" w:rsidR="009103DA" w:rsidRDefault="009103DA" w:rsidP="009103DA">
      <w:r>
        <w:t>The format of ProSe UE ID is a bit string whose length is equal to 24 bits.</w:t>
      </w:r>
    </w:p>
    <w:p w14:paraId="529D29D0" w14:textId="77777777" w:rsidR="009103DA" w:rsidRDefault="009103DA" w:rsidP="00BB7F6A">
      <w:pPr>
        <w:pStyle w:val="Heading2"/>
      </w:pPr>
      <w:bookmarkStart w:id="3440" w:name="_Toc19695526"/>
      <w:bookmarkStart w:id="3441" w:name="_Toc27225593"/>
      <w:bookmarkStart w:id="3442" w:name="_Toc36112452"/>
      <w:bookmarkStart w:id="3443" w:name="_Toc36112855"/>
      <w:bookmarkStart w:id="3444" w:name="_Toc44854414"/>
      <w:bookmarkStart w:id="3445" w:name="_Toc51839807"/>
      <w:bookmarkStart w:id="3446" w:name="_Toc57880399"/>
      <w:bookmarkStart w:id="3447" w:name="_Toc57880804"/>
      <w:bookmarkStart w:id="3448" w:name="_Toc57881210"/>
      <w:bookmarkStart w:id="3449" w:name="_Toc120005830"/>
      <w:bookmarkStart w:id="3450" w:name="_Toc136329412"/>
      <w:r>
        <w:t>24.13</w:t>
      </w:r>
      <w:r>
        <w:tab/>
        <w:t>ProSe Relay UE ID</w:t>
      </w:r>
      <w:bookmarkEnd w:id="3440"/>
      <w:bookmarkEnd w:id="3441"/>
      <w:bookmarkEnd w:id="3442"/>
      <w:bookmarkEnd w:id="3443"/>
      <w:bookmarkEnd w:id="3444"/>
      <w:bookmarkEnd w:id="3445"/>
      <w:bookmarkEnd w:id="3446"/>
      <w:bookmarkEnd w:id="3447"/>
      <w:bookmarkEnd w:id="3448"/>
      <w:bookmarkEnd w:id="3449"/>
      <w:bookmarkEnd w:id="3450"/>
    </w:p>
    <w:p w14:paraId="7259E48E" w14:textId="77777777" w:rsidR="009103DA" w:rsidRDefault="009103DA" w:rsidP="009103DA">
      <w:r>
        <w:rPr>
          <w:lang w:eastAsia="zh-CN"/>
        </w:rPr>
        <w:t>The ProSe Relay UE ID as described in 3GPP</w:t>
      </w:r>
      <w:r>
        <w:t> </w:t>
      </w:r>
      <w:r>
        <w:rPr>
          <w:lang w:eastAsia="zh-CN"/>
        </w:rPr>
        <w:t>TS</w:t>
      </w:r>
      <w:r>
        <w:t> </w:t>
      </w:r>
      <w:r>
        <w:rPr>
          <w:lang w:eastAsia="zh-CN"/>
        </w:rPr>
        <w:t>23.303</w:t>
      </w:r>
      <w:r>
        <w:t> </w:t>
      </w:r>
      <w:r>
        <w:rPr>
          <w:lang w:eastAsia="zh-CN"/>
        </w:rPr>
        <w:t>[103] identifies the link layer address used for ProSe direct communication by a ProSe UE-to-network relay UE</w:t>
      </w:r>
      <w:r>
        <w:t>.</w:t>
      </w:r>
    </w:p>
    <w:p w14:paraId="7DA20D2C" w14:textId="77777777" w:rsidR="009103DA" w:rsidRDefault="009103DA" w:rsidP="009103DA">
      <w:r>
        <w:t>The format of ProSe Relay UE ID is a bit string whose length is equal to 24 bits.</w:t>
      </w:r>
    </w:p>
    <w:p w14:paraId="4CE05F46" w14:textId="77777777" w:rsidR="009103DA" w:rsidRDefault="009103DA" w:rsidP="00BB7F6A">
      <w:pPr>
        <w:pStyle w:val="Heading2"/>
      </w:pPr>
      <w:bookmarkStart w:id="3451" w:name="_Toc19695527"/>
      <w:bookmarkStart w:id="3452" w:name="_Toc27225594"/>
      <w:bookmarkStart w:id="3453" w:name="_Toc36112453"/>
      <w:bookmarkStart w:id="3454" w:name="_Toc36112856"/>
      <w:bookmarkStart w:id="3455" w:name="_Toc44854415"/>
      <w:bookmarkStart w:id="3456" w:name="_Toc51839808"/>
      <w:bookmarkStart w:id="3457" w:name="_Toc57880400"/>
      <w:bookmarkStart w:id="3458" w:name="_Toc57880805"/>
      <w:bookmarkStart w:id="3459" w:name="_Toc57881211"/>
      <w:bookmarkStart w:id="3460" w:name="_Toc120005831"/>
      <w:bookmarkStart w:id="3461" w:name="_Toc136329413"/>
      <w:r>
        <w:lastRenderedPageBreak/>
        <w:t>24.14</w:t>
      </w:r>
      <w:r>
        <w:tab/>
        <w:t>User Info ID</w:t>
      </w:r>
      <w:bookmarkEnd w:id="3451"/>
      <w:bookmarkEnd w:id="3452"/>
      <w:bookmarkEnd w:id="3453"/>
      <w:bookmarkEnd w:id="3454"/>
      <w:bookmarkEnd w:id="3455"/>
      <w:bookmarkEnd w:id="3456"/>
      <w:bookmarkEnd w:id="3457"/>
      <w:bookmarkEnd w:id="3458"/>
      <w:bookmarkEnd w:id="3459"/>
      <w:bookmarkEnd w:id="3460"/>
      <w:bookmarkEnd w:id="3461"/>
    </w:p>
    <w:p w14:paraId="56B3D7DF" w14:textId="77777777" w:rsidR="009103DA" w:rsidRDefault="009103DA" w:rsidP="009103DA">
      <w:pPr>
        <w:rPr>
          <w:lang w:eastAsia="zh-CN"/>
        </w:rPr>
      </w:pPr>
      <w:r w:rsidRPr="00B826E2">
        <w:rPr>
          <w:lang w:eastAsia="zh-CN"/>
        </w:rPr>
        <w:t xml:space="preserve">The User Info ID </w:t>
      </w:r>
      <w:r>
        <w:rPr>
          <w:lang w:eastAsia="zh-CN"/>
        </w:rPr>
        <w:t>as described in 3GPP</w:t>
      </w:r>
      <w:r>
        <w:t> </w:t>
      </w:r>
      <w:r>
        <w:rPr>
          <w:lang w:eastAsia="zh-CN"/>
        </w:rPr>
        <w:t>TS</w:t>
      </w:r>
      <w:r>
        <w:t> </w:t>
      </w:r>
      <w:r>
        <w:rPr>
          <w:lang w:eastAsia="zh-CN"/>
        </w:rPr>
        <w:t>23.303</w:t>
      </w:r>
      <w:r>
        <w:t> </w:t>
      </w:r>
      <w:r>
        <w:rPr>
          <w:lang w:eastAsia="zh-CN"/>
        </w:rPr>
        <w:t xml:space="preserve">[103] is used to identify the user information to be discovered for public safety use case. The value of User Info ID is allocated either by the operator or </w:t>
      </w:r>
      <w:r>
        <w:t>3rd-party public safety provider application server</w:t>
      </w:r>
      <w:r>
        <w:rPr>
          <w:lang w:eastAsia="zh-CN"/>
        </w:rPr>
        <w:t>.</w:t>
      </w:r>
    </w:p>
    <w:p w14:paraId="4C6D5EE0" w14:textId="77777777" w:rsidR="009103DA" w:rsidRDefault="009103DA" w:rsidP="009103DA">
      <w:r>
        <w:t>The format of the User Info ID is a 48-bit bit-string.</w:t>
      </w:r>
    </w:p>
    <w:p w14:paraId="1ADDA18D" w14:textId="77777777" w:rsidR="009103DA" w:rsidRDefault="009103DA" w:rsidP="00BB7F6A">
      <w:pPr>
        <w:pStyle w:val="Heading2"/>
      </w:pPr>
      <w:bookmarkStart w:id="3462" w:name="_Toc19695528"/>
      <w:bookmarkStart w:id="3463" w:name="_Toc27225595"/>
      <w:bookmarkStart w:id="3464" w:name="_Toc36112454"/>
      <w:bookmarkStart w:id="3465" w:name="_Toc36112857"/>
      <w:bookmarkStart w:id="3466" w:name="_Toc44854416"/>
      <w:bookmarkStart w:id="3467" w:name="_Toc51839809"/>
      <w:bookmarkStart w:id="3468" w:name="_Toc57880401"/>
      <w:bookmarkStart w:id="3469" w:name="_Toc57880806"/>
      <w:bookmarkStart w:id="3470" w:name="_Toc57881212"/>
      <w:bookmarkStart w:id="3471" w:name="_Toc120005832"/>
      <w:bookmarkStart w:id="3472" w:name="_Toc136329414"/>
      <w:r>
        <w:t>24.15</w:t>
      </w:r>
      <w:r>
        <w:tab/>
        <w:t>Relay Service Code</w:t>
      </w:r>
      <w:bookmarkEnd w:id="3462"/>
      <w:bookmarkEnd w:id="3463"/>
      <w:bookmarkEnd w:id="3464"/>
      <w:bookmarkEnd w:id="3465"/>
      <w:bookmarkEnd w:id="3466"/>
      <w:bookmarkEnd w:id="3467"/>
      <w:bookmarkEnd w:id="3468"/>
      <w:bookmarkEnd w:id="3469"/>
      <w:bookmarkEnd w:id="3470"/>
      <w:bookmarkEnd w:id="3471"/>
      <w:bookmarkEnd w:id="3472"/>
    </w:p>
    <w:p w14:paraId="438B6076" w14:textId="77777777" w:rsidR="009103DA" w:rsidRDefault="009103DA" w:rsidP="009103DA">
      <w:r>
        <w:rPr>
          <w:lang w:eastAsia="zh-CN"/>
        </w:rPr>
        <w:t xml:space="preserve">The </w:t>
      </w:r>
      <w:r>
        <w:t xml:space="preserve">Relay Service Code </w:t>
      </w:r>
      <w:r>
        <w:rPr>
          <w:lang w:eastAsia="zh-CN"/>
        </w:rPr>
        <w:t>as described in 3GPP</w:t>
      </w:r>
      <w:r>
        <w:t> </w:t>
      </w:r>
      <w:r>
        <w:rPr>
          <w:lang w:eastAsia="zh-CN"/>
        </w:rPr>
        <w:t>TS</w:t>
      </w:r>
      <w:r>
        <w:t> </w:t>
      </w:r>
      <w:r>
        <w:rPr>
          <w:lang w:eastAsia="zh-CN"/>
        </w:rPr>
        <w:t>23.303</w:t>
      </w:r>
      <w:r>
        <w:t> </w:t>
      </w:r>
      <w:r>
        <w:rPr>
          <w:lang w:eastAsia="zh-CN"/>
        </w:rPr>
        <w:t>[103]</w:t>
      </w:r>
      <w:r>
        <w:t xml:space="preserve"> identifies a connectivity service the ProSe UE-to-network relay provides.</w:t>
      </w:r>
    </w:p>
    <w:p w14:paraId="55005839" w14:textId="77777777" w:rsidR="009103DA" w:rsidRDefault="009103DA" w:rsidP="009103DA">
      <w:r>
        <w:t>The format of the Relay Service Code is a 24-bit bit-string.</w:t>
      </w:r>
    </w:p>
    <w:p w14:paraId="094555E2" w14:textId="77777777" w:rsidR="009103DA" w:rsidRDefault="009103DA" w:rsidP="00BB7F6A">
      <w:pPr>
        <w:pStyle w:val="Heading2"/>
      </w:pPr>
      <w:bookmarkStart w:id="3473" w:name="_Toc19695529"/>
      <w:bookmarkStart w:id="3474" w:name="_Toc27225596"/>
      <w:bookmarkStart w:id="3475" w:name="_Toc36112455"/>
      <w:bookmarkStart w:id="3476" w:name="_Toc36112858"/>
      <w:bookmarkStart w:id="3477" w:name="_Toc44854417"/>
      <w:bookmarkStart w:id="3478" w:name="_Toc51839810"/>
      <w:bookmarkStart w:id="3479" w:name="_Toc57880402"/>
      <w:bookmarkStart w:id="3480" w:name="_Toc57880807"/>
      <w:bookmarkStart w:id="3481" w:name="_Toc57881213"/>
      <w:bookmarkStart w:id="3482" w:name="_Toc120005833"/>
      <w:bookmarkStart w:id="3483" w:name="_Toc136329415"/>
      <w:r>
        <w:t>24.16</w:t>
      </w:r>
      <w:r>
        <w:tab/>
        <w:t>Discovery Group ID</w:t>
      </w:r>
      <w:bookmarkEnd w:id="3473"/>
      <w:bookmarkEnd w:id="3474"/>
      <w:bookmarkEnd w:id="3475"/>
      <w:bookmarkEnd w:id="3476"/>
      <w:bookmarkEnd w:id="3477"/>
      <w:bookmarkEnd w:id="3478"/>
      <w:bookmarkEnd w:id="3479"/>
      <w:bookmarkEnd w:id="3480"/>
      <w:bookmarkEnd w:id="3481"/>
      <w:bookmarkEnd w:id="3482"/>
      <w:bookmarkEnd w:id="3483"/>
    </w:p>
    <w:p w14:paraId="43FC640B" w14:textId="77777777" w:rsidR="009103DA" w:rsidRDefault="009103DA" w:rsidP="009103DA">
      <w:r>
        <w:rPr>
          <w:lang w:eastAsia="zh-CN"/>
        </w:rPr>
        <w:t>The Discovery Group ID as described in 3GPP</w:t>
      </w:r>
      <w:r>
        <w:t> </w:t>
      </w:r>
      <w:r>
        <w:rPr>
          <w:lang w:eastAsia="zh-CN"/>
        </w:rPr>
        <w:t>TS</w:t>
      </w:r>
      <w:r>
        <w:t> </w:t>
      </w:r>
      <w:r>
        <w:rPr>
          <w:lang w:eastAsia="zh-CN"/>
        </w:rPr>
        <w:t>23.303</w:t>
      </w:r>
      <w:r>
        <w:t> </w:t>
      </w:r>
      <w:r>
        <w:rPr>
          <w:lang w:eastAsia="zh-CN"/>
        </w:rPr>
        <w:t>[103] identifies</w:t>
      </w:r>
      <w:r>
        <w:t xml:space="preserve"> a group of Public Safety users that are affiliated for Group Member Discovery.</w:t>
      </w:r>
    </w:p>
    <w:p w14:paraId="4496C287" w14:textId="77777777" w:rsidR="009103DA" w:rsidRDefault="009103DA" w:rsidP="009103DA">
      <w:r>
        <w:rPr>
          <w:noProof/>
        </w:rPr>
        <w:t xml:space="preserve">The format of the Discovery Group ID </w:t>
      </w:r>
      <w:r>
        <w:t>is a 24-bit bit-string.</w:t>
      </w:r>
    </w:p>
    <w:p w14:paraId="66B18849" w14:textId="77777777" w:rsidR="009103DA" w:rsidRDefault="009103DA" w:rsidP="00BB7F6A">
      <w:pPr>
        <w:pStyle w:val="Heading2"/>
      </w:pPr>
      <w:bookmarkStart w:id="3484" w:name="_Toc19695530"/>
      <w:bookmarkStart w:id="3485" w:name="_Toc27225597"/>
      <w:bookmarkStart w:id="3486" w:name="_Toc36112456"/>
      <w:bookmarkStart w:id="3487" w:name="_Toc36112859"/>
      <w:bookmarkStart w:id="3488" w:name="_Toc44854418"/>
      <w:bookmarkStart w:id="3489" w:name="_Toc51839811"/>
      <w:bookmarkStart w:id="3490" w:name="_Toc57880403"/>
      <w:bookmarkStart w:id="3491" w:name="_Toc57880808"/>
      <w:bookmarkStart w:id="3492" w:name="_Toc57881214"/>
      <w:bookmarkStart w:id="3493" w:name="_Toc120005834"/>
      <w:bookmarkStart w:id="3494" w:name="_Toc136329416"/>
      <w:r>
        <w:t>24.17</w:t>
      </w:r>
      <w:r w:rsidRPr="00437849">
        <w:tab/>
      </w:r>
      <w:r>
        <w:t>Service ID</w:t>
      </w:r>
      <w:bookmarkEnd w:id="3484"/>
      <w:bookmarkEnd w:id="3485"/>
      <w:bookmarkEnd w:id="3486"/>
      <w:bookmarkEnd w:id="3487"/>
      <w:bookmarkEnd w:id="3488"/>
      <w:bookmarkEnd w:id="3489"/>
      <w:bookmarkEnd w:id="3490"/>
      <w:bookmarkEnd w:id="3491"/>
      <w:bookmarkEnd w:id="3492"/>
      <w:bookmarkEnd w:id="3493"/>
      <w:bookmarkEnd w:id="3494"/>
    </w:p>
    <w:p w14:paraId="43C65127" w14:textId="77777777" w:rsidR="009103DA" w:rsidRDefault="009103DA" w:rsidP="009103DA">
      <w:r w:rsidRPr="00E244BF">
        <w:t xml:space="preserve">The </w:t>
      </w:r>
      <w:r>
        <w:t>Service</w:t>
      </w:r>
      <w:r w:rsidRPr="001B6430">
        <w:t xml:space="preserve"> ID</w:t>
      </w:r>
      <w:r w:rsidRPr="00E244BF">
        <w:t xml:space="preserve"> </w:t>
      </w:r>
      <w:r>
        <w:t>is specified in 3GPP TS 23.303 [103</w:t>
      </w:r>
      <w:r w:rsidRPr="00C03851">
        <w:t>]</w:t>
      </w:r>
      <w:r>
        <w:t>, Annex C and specifies the 3GPP service category for ProSe. The Service ID shall be the string "3GPP ProSe Service Category".</w:t>
      </w:r>
    </w:p>
    <w:p w14:paraId="2A242FF1" w14:textId="77777777" w:rsidR="009103DA" w:rsidRPr="003E0F93" w:rsidRDefault="009103DA" w:rsidP="00BB7F6A">
      <w:pPr>
        <w:pStyle w:val="Heading1"/>
      </w:pPr>
      <w:bookmarkStart w:id="3495" w:name="_Toc19695531"/>
      <w:bookmarkStart w:id="3496" w:name="_Toc27225598"/>
      <w:bookmarkStart w:id="3497" w:name="_Toc36112457"/>
      <w:bookmarkStart w:id="3498" w:name="_Toc36112860"/>
      <w:bookmarkStart w:id="3499" w:name="_Toc44854419"/>
      <w:bookmarkStart w:id="3500" w:name="_Toc51839812"/>
      <w:bookmarkStart w:id="3501" w:name="_Toc57880404"/>
      <w:bookmarkStart w:id="3502" w:name="_Toc57880809"/>
      <w:bookmarkStart w:id="3503" w:name="_Toc57881215"/>
      <w:bookmarkStart w:id="3504" w:name="_Toc120005835"/>
      <w:bookmarkStart w:id="3505" w:name="_Toc136329417"/>
      <w:r w:rsidRPr="003E0F93">
        <w:t>25</w:t>
      </w:r>
      <w:r w:rsidRPr="003E0F93">
        <w:tab/>
        <w:t>Identification of Online Charging System</w:t>
      </w:r>
      <w:bookmarkEnd w:id="3495"/>
      <w:bookmarkEnd w:id="3496"/>
      <w:bookmarkEnd w:id="3497"/>
      <w:bookmarkEnd w:id="3498"/>
      <w:bookmarkEnd w:id="3499"/>
      <w:bookmarkEnd w:id="3500"/>
      <w:bookmarkEnd w:id="3501"/>
      <w:bookmarkEnd w:id="3502"/>
      <w:bookmarkEnd w:id="3503"/>
      <w:bookmarkEnd w:id="3504"/>
      <w:bookmarkEnd w:id="3505"/>
    </w:p>
    <w:p w14:paraId="4950042C" w14:textId="77777777" w:rsidR="009103DA" w:rsidRPr="003E0F93" w:rsidRDefault="009103DA" w:rsidP="00BB7F6A">
      <w:pPr>
        <w:pStyle w:val="Heading2"/>
      </w:pPr>
      <w:bookmarkStart w:id="3506" w:name="_Toc19695532"/>
      <w:bookmarkStart w:id="3507" w:name="_Toc27225599"/>
      <w:bookmarkStart w:id="3508" w:name="_Toc36112458"/>
      <w:bookmarkStart w:id="3509" w:name="_Toc36112861"/>
      <w:bookmarkStart w:id="3510" w:name="_Toc44854420"/>
      <w:bookmarkStart w:id="3511" w:name="_Toc51839813"/>
      <w:bookmarkStart w:id="3512" w:name="_Toc57880405"/>
      <w:bookmarkStart w:id="3513" w:name="_Toc57880810"/>
      <w:bookmarkStart w:id="3514" w:name="_Toc57881216"/>
      <w:bookmarkStart w:id="3515" w:name="_Toc120005836"/>
      <w:bookmarkStart w:id="3516" w:name="_Toc136329418"/>
      <w:r w:rsidRPr="003E0F93">
        <w:t>25.1</w:t>
      </w:r>
      <w:r w:rsidRPr="003E0F93">
        <w:tab/>
        <w:t>Introduction</w:t>
      </w:r>
      <w:bookmarkEnd w:id="3506"/>
      <w:bookmarkEnd w:id="3507"/>
      <w:bookmarkEnd w:id="3508"/>
      <w:bookmarkEnd w:id="3509"/>
      <w:bookmarkEnd w:id="3510"/>
      <w:bookmarkEnd w:id="3511"/>
      <w:bookmarkEnd w:id="3512"/>
      <w:bookmarkEnd w:id="3513"/>
      <w:bookmarkEnd w:id="3514"/>
      <w:bookmarkEnd w:id="3515"/>
      <w:bookmarkEnd w:id="3516"/>
    </w:p>
    <w:p w14:paraId="1DBCDABD" w14:textId="77777777" w:rsidR="009103DA" w:rsidRPr="003E0F93" w:rsidRDefault="009103DA" w:rsidP="009103DA">
      <w:r w:rsidRPr="003E0F93">
        <w:t>This clause describes the format of the home network domain name of the Online Charging System (OCS), needed to access the Online Charging System. For further information on the use of this home network domain name, see 3GPP TS 29.212 [106]. For more information on the ".3gppnetwork.org" domain name and its applicability, see Annex D of the present document.</w:t>
      </w:r>
    </w:p>
    <w:p w14:paraId="71203476" w14:textId="77777777" w:rsidR="009103DA" w:rsidRDefault="009103DA" w:rsidP="00BB7F6A">
      <w:pPr>
        <w:pStyle w:val="Heading2"/>
      </w:pPr>
      <w:bookmarkStart w:id="3517" w:name="_Toc19695533"/>
      <w:bookmarkStart w:id="3518" w:name="_Toc27225600"/>
      <w:bookmarkStart w:id="3519" w:name="_Toc36112459"/>
      <w:bookmarkStart w:id="3520" w:name="_Toc36112862"/>
      <w:bookmarkStart w:id="3521" w:name="_Toc44854421"/>
      <w:bookmarkStart w:id="3522" w:name="_Toc51839814"/>
      <w:bookmarkStart w:id="3523" w:name="_Toc57880406"/>
      <w:bookmarkStart w:id="3524" w:name="_Toc57880811"/>
      <w:bookmarkStart w:id="3525" w:name="_Toc57881217"/>
      <w:bookmarkStart w:id="3526" w:name="_Toc120005837"/>
      <w:bookmarkStart w:id="3527" w:name="_Toc136329419"/>
      <w:r w:rsidRPr="003E0F93">
        <w:t>25.2</w:t>
      </w:r>
      <w:r w:rsidRPr="003E0F93">
        <w:tab/>
        <w:t>Home n</w:t>
      </w:r>
      <w:r>
        <w:t>etwork domain name</w:t>
      </w:r>
      <w:bookmarkEnd w:id="3517"/>
      <w:bookmarkEnd w:id="3518"/>
      <w:bookmarkEnd w:id="3519"/>
      <w:bookmarkEnd w:id="3520"/>
      <w:bookmarkEnd w:id="3521"/>
      <w:bookmarkEnd w:id="3522"/>
      <w:bookmarkEnd w:id="3523"/>
      <w:bookmarkEnd w:id="3524"/>
      <w:bookmarkEnd w:id="3525"/>
      <w:bookmarkEnd w:id="3526"/>
      <w:bookmarkEnd w:id="3527"/>
    </w:p>
    <w:p w14:paraId="7B898EB8" w14:textId="77777777" w:rsidR="009103DA" w:rsidRDefault="009103DA" w:rsidP="009103DA">
      <w:r>
        <w:t>The home network domain name of the OCS shall be in the form of an Internet domain name, e.g. operator.com, as specified in IETF RFC 1035 [19]</w:t>
      </w:r>
      <w:r w:rsidRPr="009353F4">
        <w:t xml:space="preserve"> </w:t>
      </w:r>
      <w:r>
        <w:t>and IETF RFC 1123 [20]. The home network domain of the OCS consists of one or more labels. Each label shall consist of the alphabetic characters (A-Z and a-z), digits (0-9) and the hyphen (-) in accordance with IETF RFC 1035 [19]. Each label shall begin and end with either an alphabetic character or a digit in accordance with IETF RFC 1123 [20]. The case of alphabetic characters is not significant.</w:t>
      </w:r>
    </w:p>
    <w:p w14:paraId="673532C9" w14:textId="77777777" w:rsidR="009103DA" w:rsidRDefault="009103DA" w:rsidP="009103DA">
      <w:r w:rsidRPr="00434285">
        <w:t>If the home network domain of the OCS is not known (e.g. through an available static address or through its reception from another node), it shall</w:t>
      </w:r>
      <w:r>
        <w:t xml:space="preserve"> be</w:t>
      </w:r>
      <w:r w:rsidRPr="00434285">
        <w:t>:</w:t>
      </w:r>
    </w:p>
    <w:p w14:paraId="7EEA324A" w14:textId="77777777" w:rsidR="009103DA" w:rsidRDefault="009103DA" w:rsidP="009103DA">
      <w:pPr>
        <w:pStyle w:val="B1"/>
      </w:pPr>
      <w:r>
        <w:t xml:space="preserve"> -</w:t>
      </w:r>
      <w:r>
        <w:tab/>
        <w:t>in the form of "ocs.mnc&lt;MNC&gt;.mcc&lt;MCC&gt;.3gppnetwork.org", where "&lt;MNC&gt;" and "&lt;MCC&gt;" fields correspond to the MNC and MCC of the operator's PLMN to which the OCS belongs. Both the "&lt;MNC&gt;" and "&lt;MCC&gt;" fields are 3 digits long. If the MNC of the PLMN is 2 digits, then a zero shall be added at the beginning; and</w:t>
      </w:r>
    </w:p>
    <w:p w14:paraId="799848F3" w14:textId="77777777" w:rsidR="009103DA" w:rsidRDefault="009103DA" w:rsidP="009103DA">
      <w:pPr>
        <w:pStyle w:val="B1"/>
        <w:rPr>
          <w:lang w:val="en-US"/>
        </w:rPr>
      </w:pPr>
      <w:r>
        <w:t>-</w:t>
      </w:r>
      <w:r>
        <w:tab/>
        <w:t>derived from the subscriber's IMSI, as described in the following steps:</w:t>
      </w:r>
    </w:p>
    <w:p w14:paraId="62338D15" w14:textId="77777777" w:rsidR="009103DA" w:rsidRDefault="009103DA" w:rsidP="009103DA">
      <w:pPr>
        <w:pStyle w:val="B2"/>
      </w:pPr>
      <w:r>
        <w:t>1.</w:t>
      </w:r>
      <w:r>
        <w:tab/>
        <w:t>take the first 5 or 6 digits, depending on whether a 2 or 3 digit MNC is used (see 3GPP TS 31.102 [27]) and separate them into MCC and MNC; if the MNC is 2 digits then a zero shall be added at the beginning;</w:t>
      </w:r>
    </w:p>
    <w:p w14:paraId="6EB853BD" w14:textId="77777777" w:rsidR="009103DA" w:rsidRPr="006210D2" w:rsidRDefault="009103DA" w:rsidP="009103DA">
      <w:pPr>
        <w:pStyle w:val="B2"/>
      </w:pPr>
      <w:r>
        <w:lastRenderedPageBreak/>
        <w:t>2.</w:t>
      </w:r>
      <w:r>
        <w:tab/>
        <w:t>use the MCC and MNC derived in step 1 to create the "mnc&lt;MNC&gt;.mcc&lt;MCC&gt;.3gppnetwork.org" domain name;</w:t>
      </w:r>
    </w:p>
    <w:p w14:paraId="30717631" w14:textId="77777777" w:rsidR="009103DA" w:rsidRDefault="009103DA" w:rsidP="009103DA">
      <w:pPr>
        <w:pStyle w:val="B2"/>
      </w:pPr>
      <w:r>
        <w:t>3.</w:t>
      </w:r>
      <w:r>
        <w:tab/>
        <w:t>add the label "ocs" to the beginning of the domain name.</w:t>
      </w:r>
    </w:p>
    <w:p w14:paraId="0BD00B73" w14:textId="77777777" w:rsidR="009103DA" w:rsidRDefault="009103DA" w:rsidP="009103DA">
      <w:r>
        <w:t>An example of a home network domain name is:</w:t>
      </w:r>
    </w:p>
    <w:p w14:paraId="4753DF7E" w14:textId="77777777" w:rsidR="009103DA" w:rsidRDefault="009103DA" w:rsidP="009103DA">
      <w:pPr>
        <w:pStyle w:val="B1"/>
      </w:pPr>
      <w:r>
        <w:tab/>
        <w:t>IMSI in use: 234150999999999;</w:t>
      </w:r>
    </w:p>
    <w:p w14:paraId="77B1BEC2" w14:textId="77777777" w:rsidR="009103DA" w:rsidRDefault="009103DA" w:rsidP="009103DA">
      <w:pPr>
        <w:pStyle w:val="B1"/>
      </w:pPr>
      <w:r>
        <w:t>Where:</w:t>
      </w:r>
    </w:p>
    <w:p w14:paraId="78F01E72" w14:textId="77777777" w:rsidR="009103DA" w:rsidRDefault="009103DA" w:rsidP="009103DA">
      <w:pPr>
        <w:pStyle w:val="B1"/>
      </w:pPr>
      <w:r>
        <w:tab/>
        <w:t>MCC = 234;</w:t>
      </w:r>
    </w:p>
    <w:p w14:paraId="2ECCF2ED" w14:textId="77777777" w:rsidR="009103DA" w:rsidRDefault="009103DA" w:rsidP="009103DA">
      <w:pPr>
        <w:pStyle w:val="B1"/>
      </w:pPr>
      <w:r>
        <w:tab/>
        <w:t>MNC = 15;</w:t>
      </w:r>
    </w:p>
    <w:p w14:paraId="07903D27" w14:textId="77777777" w:rsidR="009103DA" w:rsidRDefault="009103DA" w:rsidP="009103DA">
      <w:pPr>
        <w:pStyle w:val="B1"/>
      </w:pPr>
      <w:r>
        <w:tab/>
        <w:t>MSIN = 0999999999;</w:t>
      </w:r>
    </w:p>
    <w:p w14:paraId="4386A67B" w14:textId="77777777" w:rsidR="009103DA" w:rsidRDefault="009103DA" w:rsidP="009103DA">
      <w:r>
        <w:t>Which gives the home network domain name: ocs.mnc015.mcc234.3gppnetwork.org.</w:t>
      </w:r>
    </w:p>
    <w:p w14:paraId="1FADA80F" w14:textId="77777777" w:rsidR="009103DA" w:rsidRDefault="009103DA" w:rsidP="009103DA">
      <w:pPr>
        <w:pStyle w:val="NO"/>
      </w:pPr>
      <w:r>
        <w:t>NOTE:</w:t>
      </w:r>
      <w:r>
        <w:tab/>
        <w:t>I</w:t>
      </w:r>
      <w:r w:rsidRPr="00B63AD2">
        <w:t xml:space="preserve">t is implementation dependent </w:t>
      </w:r>
      <w:r>
        <w:t xml:space="preserve">to determine that the length of </w:t>
      </w:r>
      <w:r w:rsidRPr="00B63AD2">
        <w:t>the MNC</w:t>
      </w:r>
      <w:r>
        <w:t xml:space="preserve"> is 2 or 3 digits.</w:t>
      </w:r>
    </w:p>
    <w:p w14:paraId="64150616" w14:textId="77777777" w:rsidR="009103DA" w:rsidRDefault="009103DA" w:rsidP="00BB7F6A">
      <w:pPr>
        <w:pStyle w:val="Heading1"/>
      </w:pPr>
      <w:bookmarkStart w:id="3528" w:name="_Toc19695534"/>
      <w:bookmarkStart w:id="3529" w:name="_Toc27225601"/>
      <w:bookmarkStart w:id="3530" w:name="_Toc36112460"/>
      <w:bookmarkStart w:id="3531" w:name="_Toc36112863"/>
      <w:bookmarkStart w:id="3532" w:name="_Toc44854422"/>
      <w:bookmarkStart w:id="3533" w:name="_Toc51839815"/>
      <w:bookmarkStart w:id="3534" w:name="_Toc57880407"/>
      <w:bookmarkStart w:id="3535" w:name="_Toc57880812"/>
      <w:bookmarkStart w:id="3536" w:name="_Toc57881218"/>
      <w:bookmarkStart w:id="3537" w:name="_Toc120005838"/>
      <w:bookmarkStart w:id="3538" w:name="_Toc136329420"/>
      <w:r>
        <w:t>26</w:t>
      </w:r>
      <w:r>
        <w:tab/>
        <w:t xml:space="preserve">Numbering, addressing and identification for </w:t>
      </w:r>
      <w:r w:rsidRPr="00526975">
        <w:t xml:space="preserve">Mission Critical </w:t>
      </w:r>
      <w:r>
        <w:t>Services</w:t>
      </w:r>
      <w:bookmarkEnd w:id="3528"/>
      <w:bookmarkEnd w:id="3529"/>
      <w:bookmarkEnd w:id="3530"/>
      <w:bookmarkEnd w:id="3531"/>
      <w:bookmarkEnd w:id="3532"/>
      <w:bookmarkEnd w:id="3533"/>
      <w:bookmarkEnd w:id="3534"/>
      <w:bookmarkEnd w:id="3535"/>
      <w:bookmarkEnd w:id="3536"/>
      <w:bookmarkEnd w:id="3537"/>
      <w:bookmarkEnd w:id="3538"/>
    </w:p>
    <w:p w14:paraId="15977481" w14:textId="77777777" w:rsidR="009103DA" w:rsidRDefault="009103DA" w:rsidP="00BB7F6A">
      <w:pPr>
        <w:pStyle w:val="Heading2"/>
      </w:pPr>
      <w:bookmarkStart w:id="3539" w:name="_Toc19695535"/>
      <w:bookmarkStart w:id="3540" w:name="_Toc27225602"/>
      <w:bookmarkStart w:id="3541" w:name="_Toc36112461"/>
      <w:bookmarkStart w:id="3542" w:name="_Toc36112864"/>
      <w:bookmarkStart w:id="3543" w:name="_Toc44854423"/>
      <w:bookmarkStart w:id="3544" w:name="_Toc51839816"/>
      <w:bookmarkStart w:id="3545" w:name="_Toc57880408"/>
      <w:bookmarkStart w:id="3546" w:name="_Toc57880813"/>
      <w:bookmarkStart w:id="3547" w:name="_Toc57881219"/>
      <w:bookmarkStart w:id="3548" w:name="_Toc120005839"/>
      <w:bookmarkStart w:id="3549" w:name="_Toc136329421"/>
      <w:r>
        <w:t>26.1</w:t>
      </w:r>
      <w:r>
        <w:tab/>
        <w:t>Introduction</w:t>
      </w:r>
      <w:bookmarkEnd w:id="3539"/>
      <w:bookmarkEnd w:id="3540"/>
      <w:bookmarkEnd w:id="3541"/>
      <w:bookmarkEnd w:id="3542"/>
      <w:bookmarkEnd w:id="3543"/>
      <w:bookmarkEnd w:id="3544"/>
      <w:bookmarkEnd w:id="3545"/>
      <w:bookmarkEnd w:id="3546"/>
      <w:bookmarkEnd w:id="3547"/>
      <w:bookmarkEnd w:id="3548"/>
      <w:bookmarkEnd w:id="3549"/>
    </w:p>
    <w:p w14:paraId="6E5D2BAA" w14:textId="77777777" w:rsidR="009103DA" w:rsidRDefault="009103DA" w:rsidP="009103DA">
      <w:r>
        <w:t>This clause describes the format of the parameters used for Mission Critical Services.</w:t>
      </w:r>
    </w:p>
    <w:p w14:paraId="0760F872" w14:textId="77777777" w:rsidR="009103DA" w:rsidRDefault="009103DA" w:rsidP="009103DA">
      <w:r>
        <w:t>For further information on the use of the parameters see 3GPP TS 23.280 [114].</w:t>
      </w:r>
    </w:p>
    <w:p w14:paraId="2E27DF3E" w14:textId="77777777" w:rsidR="009103DA" w:rsidRDefault="009103DA" w:rsidP="00BB7F6A">
      <w:pPr>
        <w:pStyle w:val="Heading2"/>
      </w:pPr>
      <w:bookmarkStart w:id="3550" w:name="_Toc19695536"/>
      <w:bookmarkStart w:id="3551" w:name="_Toc27225603"/>
      <w:bookmarkStart w:id="3552" w:name="_Toc36112462"/>
      <w:bookmarkStart w:id="3553" w:name="_Toc36112865"/>
      <w:bookmarkStart w:id="3554" w:name="_Toc44854424"/>
      <w:bookmarkStart w:id="3555" w:name="_Toc51839817"/>
      <w:bookmarkStart w:id="3556" w:name="_Toc57880409"/>
      <w:bookmarkStart w:id="3557" w:name="_Toc57880814"/>
      <w:bookmarkStart w:id="3558" w:name="_Toc57881220"/>
      <w:bookmarkStart w:id="3559" w:name="_Toc120005840"/>
      <w:bookmarkStart w:id="3560" w:name="_Toc136329422"/>
      <w:r>
        <w:t>26.2</w:t>
      </w:r>
      <w:r>
        <w:tab/>
        <w:t>Domain name for MC services confidentiality protection of MC services identities</w:t>
      </w:r>
      <w:bookmarkEnd w:id="3550"/>
      <w:bookmarkEnd w:id="3551"/>
      <w:bookmarkEnd w:id="3552"/>
      <w:bookmarkEnd w:id="3553"/>
      <w:bookmarkEnd w:id="3554"/>
      <w:bookmarkEnd w:id="3555"/>
      <w:bookmarkEnd w:id="3556"/>
      <w:bookmarkEnd w:id="3557"/>
      <w:bookmarkEnd w:id="3558"/>
      <w:bookmarkEnd w:id="3559"/>
      <w:bookmarkEnd w:id="3560"/>
    </w:p>
    <w:p w14:paraId="4AAC1F58" w14:textId="77777777" w:rsidR="009103DA" w:rsidRDefault="009103DA" w:rsidP="009103DA">
      <w:r>
        <w:t>A Domain Name for MC Services confidentiality protection used in a host part of a SIP URI indicates that the user part of the SIP URI contains a confidentiality protected MC Services identity. This Domain Name shall be the string "</w:t>
      </w:r>
      <w:r w:rsidRPr="00106E0F">
        <w:t>mc</w:t>
      </w:r>
      <w:r>
        <w:t>1</w:t>
      </w:r>
      <w:r w:rsidRPr="00106E0F">
        <w:t>-encrypted</w:t>
      </w:r>
      <w:r w:rsidRPr="00D8411B">
        <w:t>.3gppnetwork.org</w:t>
      </w:r>
      <w:r>
        <w:t>".</w:t>
      </w:r>
    </w:p>
    <w:p w14:paraId="483B5A4B" w14:textId="77777777" w:rsidR="009103DA" w:rsidRDefault="009103DA" w:rsidP="009103DA">
      <w:r>
        <w:t>Protected MCPTT identities are constructed according to 3GPP TS 24.379 [111].</w:t>
      </w:r>
    </w:p>
    <w:p w14:paraId="2803DB98" w14:textId="77777777" w:rsidR="009103DA" w:rsidRPr="001F424B" w:rsidRDefault="009103DA" w:rsidP="009103DA">
      <w:r>
        <w:t>Protected MCData identities are constructed according to 3GPP TS 24.282 [</w:t>
      </w:r>
      <w:r w:rsidRPr="001F424B">
        <w:t>116].</w:t>
      </w:r>
    </w:p>
    <w:p w14:paraId="370C22B9" w14:textId="77777777" w:rsidR="009103DA" w:rsidRDefault="009103DA" w:rsidP="009103DA">
      <w:r w:rsidRPr="001F424B">
        <w:t>Protected MCVideo identities are constructed according to 3GPP TS 24.281 [115]</w:t>
      </w:r>
      <w:r>
        <w:t>.</w:t>
      </w:r>
    </w:p>
    <w:p w14:paraId="679CD824" w14:textId="77777777" w:rsidR="009103DA" w:rsidRPr="00C90B68" w:rsidRDefault="009103DA" w:rsidP="00BB7F6A">
      <w:pPr>
        <w:pStyle w:val="Heading1"/>
      </w:pPr>
      <w:bookmarkStart w:id="3561" w:name="_Toc19695537"/>
      <w:bookmarkStart w:id="3562" w:name="_Toc27225604"/>
      <w:bookmarkStart w:id="3563" w:name="_Toc36112463"/>
      <w:bookmarkStart w:id="3564" w:name="_Toc36112866"/>
      <w:bookmarkStart w:id="3565" w:name="_Toc44854425"/>
      <w:bookmarkStart w:id="3566" w:name="_Toc51839818"/>
      <w:bookmarkStart w:id="3567" w:name="_Toc57880410"/>
      <w:bookmarkStart w:id="3568" w:name="_Toc57880815"/>
      <w:bookmarkStart w:id="3569" w:name="_Toc57881221"/>
      <w:bookmarkStart w:id="3570" w:name="_Toc120005841"/>
      <w:bookmarkStart w:id="3571" w:name="_Toc136329423"/>
      <w:r w:rsidRPr="00C90B68">
        <w:t>27</w:t>
      </w:r>
      <w:r w:rsidRPr="00C90B68">
        <w:tab/>
        <w:t>Numbering, addressing and identification for V2X</w:t>
      </w:r>
      <w:bookmarkEnd w:id="3561"/>
      <w:bookmarkEnd w:id="3562"/>
      <w:bookmarkEnd w:id="3563"/>
      <w:bookmarkEnd w:id="3564"/>
      <w:bookmarkEnd w:id="3565"/>
      <w:bookmarkEnd w:id="3566"/>
      <w:bookmarkEnd w:id="3567"/>
      <w:bookmarkEnd w:id="3568"/>
      <w:bookmarkEnd w:id="3569"/>
      <w:bookmarkEnd w:id="3570"/>
      <w:bookmarkEnd w:id="3571"/>
    </w:p>
    <w:p w14:paraId="071CBB1E" w14:textId="77777777" w:rsidR="009103DA" w:rsidRPr="00C90B68" w:rsidRDefault="009103DA" w:rsidP="00BB7F6A">
      <w:pPr>
        <w:pStyle w:val="Heading2"/>
      </w:pPr>
      <w:bookmarkStart w:id="3572" w:name="_Toc19695538"/>
      <w:bookmarkStart w:id="3573" w:name="_Toc27225605"/>
      <w:bookmarkStart w:id="3574" w:name="_Toc36112464"/>
      <w:bookmarkStart w:id="3575" w:name="_Toc36112867"/>
      <w:bookmarkStart w:id="3576" w:name="_Toc44854426"/>
      <w:bookmarkStart w:id="3577" w:name="_Toc51839819"/>
      <w:bookmarkStart w:id="3578" w:name="_Toc57880411"/>
      <w:bookmarkStart w:id="3579" w:name="_Toc57880816"/>
      <w:bookmarkStart w:id="3580" w:name="_Toc57881222"/>
      <w:bookmarkStart w:id="3581" w:name="_Toc120005842"/>
      <w:bookmarkStart w:id="3582" w:name="_Toc136329424"/>
      <w:r w:rsidRPr="00C90B68">
        <w:t>27.1</w:t>
      </w:r>
      <w:r w:rsidRPr="00C90B68">
        <w:tab/>
        <w:t>Introduction</w:t>
      </w:r>
      <w:bookmarkEnd w:id="3572"/>
      <w:bookmarkEnd w:id="3573"/>
      <w:bookmarkEnd w:id="3574"/>
      <w:bookmarkEnd w:id="3575"/>
      <w:bookmarkEnd w:id="3576"/>
      <w:bookmarkEnd w:id="3577"/>
      <w:bookmarkEnd w:id="3578"/>
      <w:bookmarkEnd w:id="3579"/>
      <w:bookmarkEnd w:id="3580"/>
      <w:bookmarkEnd w:id="3581"/>
      <w:bookmarkEnd w:id="3582"/>
    </w:p>
    <w:p w14:paraId="74431FCC" w14:textId="77777777" w:rsidR="009103DA" w:rsidRPr="00C90B68" w:rsidRDefault="009103DA" w:rsidP="009103DA">
      <w:r w:rsidRPr="00C90B68">
        <w:t>This clause describes the format of the parameters used for V2X. For further information on the use of the parameters see 3GPP TS 23.285 [117].</w:t>
      </w:r>
    </w:p>
    <w:p w14:paraId="4E27D443" w14:textId="77777777" w:rsidR="009103DA" w:rsidRPr="00C90B68" w:rsidRDefault="009103DA" w:rsidP="00BB7F6A">
      <w:pPr>
        <w:pStyle w:val="Heading2"/>
      </w:pPr>
      <w:bookmarkStart w:id="3583" w:name="_Toc19695539"/>
      <w:bookmarkStart w:id="3584" w:name="_Toc27225606"/>
      <w:bookmarkStart w:id="3585" w:name="_Toc36112465"/>
      <w:bookmarkStart w:id="3586" w:name="_Toc36112868"/>
      <w:bookmarkStart w:id="3587" w:name="_Toc44854427"/>
      <w:bookmarkStart w:id="3588" w:name="_Toc51839820"/>
      <w:bookmarkStart w:id="3589" w:name="_Toc57880412"/>
      <w:bookmarkStart w:id="3590" w:name="_Toc57880817"/>
      <w:bookmarkStart w:id="3591" w:name="_Toc57881223"/>
      <w:bookmarkStart w:id="3592" w:name="_Toc120005843"/>
      <w:bookmarkStart w:id="3593" w:name="_Toc136329425"/>
      <w:r w:rsidRPr="00C90B68">
        <w:lastRenderedPageBreak/>
        <w:t>27.2</w:t>
      </w:r>
      <w:r w:rsidRPr="00C90B68">
        <w:tab/>
        <w:t>V2X Control Function FQDN</w:t>
      </w:r>
      <w:bookmarkEnd w:id="3583"/>
      <w:bookmarkEnd w:id="3584"/>
      <w:bookmarkEnd w:id="3585"/>
      <w:bookmarkEnd w:id="3586"/>
      <w:bookmarkEnd w:id="3587"/>
      <w:bookmarkEnd w:id="3588"/>
      <w:bookmarkEnd w:id="3589"/>
      <w:bookmarkEnd w:id="3590"/>
      <w:bookmarkEnd w:id="3591"/>
      <w:bookmarkEnd w:id="3592"/>
      <w:bookmarkEnd w:id="3593"/>
    </w:p>
    <w:p w14:paraId="6906F19E" w14:textId="77777777" w:rsidR="009103DA" w:rsidRPr="00C90B68" w:rsidRDefault="009103DA" w:rsidP="00BB7F6A">
      <w:pPr>
        <w:pStyle w:val="Heading3"/>
      </w:pPr>
      <w:bookmarkStart w:id="3594" w:name="_Toc19695540"/>
      <w:bookmarkStart w:id="3595" w:name="_Toc27225607"/>
      <w:bookmarkStart w:id="3596" w:name="_Toc36112466"/>
      <w:bookmarkStart w:id="3597" w:name="_Toc36112869"/>
      <w:bookmarkStart w:id="3598" w:name="_Toc44854428"/>
      <w:bookmarkStart w:id="3599" w:name="_Toc51839821"/>
      <w:bookmarkStart w:id="3600" w:name="_Toc57880413"/>
      <w:bookmarkStart w:id="3601" w:name="_Toc57880818"/>
      <w:bookmarkStart w:id="3602" w:name="_Toc57881224"/>
      <w:bookmarkStart w:id="3603" w:name="_Toc120005844"/>
      <w:bookmarkStart w:id="3604" w:name="_Toc136329426"/>
      <w:r w:rsidRPr="00C90B68">
        <w:t>27.2.1</w:t>
      </w:r>
      <w:r w:rsidRPr="00C90B68">
        <w:tab/>
        <w:t>General</w:t>
      </w:r>
      <w:bookmarkEnd w:id="3594"/>
      <w:bookmarkEnd w:id="3595"/>
      <w:bookmarkEnd w:id="3596"/>
      <w:bookmarkEnd w:id="3597"/>
      <w:bookmarkEnd w:id="3598"/>
      <w:bookmarkEnd w:id="3599"/>
      <w:bookmarkEnd w:id="3600"/>
      <w:bookmarkEnd w:id="3601"/>
      <w:bookmarkEnd w:id="3602"/>
      <w:bookmarkEnd w:id="3603"/>
      <w:bookmarkEnd w:id="3604"/>
    </w:p>
    <w:p w14:paraId="4A702E16" w14:textId="77777777" w:rsidR="009103DA" w:rsidRPr="00C90B68" w:rsidRDefault="009103DA" w:rsidP="009103DA">
      <w:r w:rsidRPr="00C90B68">
        <w:rPr>
          <w:lang w:eastAsia="zh-CN"/>
        </w:rPr>
        <w:t xml:space="preserve">In order to retrieve V2X communication parameters, the UE needs to connect to the V2X Control Function. The address of the V2X control Function can be provisioned to the UE, or the UE can be pre-configured with the FQDN of the V2X Control Function. If the address of the V2X Control Function is not provisioned, and the UE is not pre-configured with the FQDN of the V2X Control Function FQDN, the UE self-constructs the V2X Control Function FQDN as per the format specified in </w:t>
      </w:r>
      <w:r>
        <w:rPr>
          <w:lang w:eastAsia="zh-CN"/>
        </w:rPr>
        <w:t>clause</w:t>
      </w:r>
      <w:r w:rsidRPr="00C90B68">
        <w:t> </w:t>
      </w:r>
      <w:r w:rsidRPr="00C90B68">
        <w:rPr>
          <w:lang w:eastAsia="zh-CN"/>
        </w:rPr>
        <w:t>27.2.2.</w:t>
      </w:r>
    </w:p>
    <w:p w14:paraId="4CA4ED37" w14:textId="77777777" w:rsidR="009103DA" w:rsidRPr="00C90B68" w:rsidRDefault="009103DA" w:rsidP="00BB7F6A">
      <w:pPr>
        <w:pStyle w:val="Heading3"/>
      </w:pPr>
      <w:bookmarkStart w:id="3605" w:name="_Toc19695541"/>
      <w:bookmarkStart w:id="3606" w:name="_Toc27225608"/>
      <w:bookmarkStart w:id="3607" w:name="_Toc36112467"/>
      <w:bookmarkStart w:id="3608" w:name="_Toc36112870"/>
      <w:bookmarkStart w:id="3609" w:name="_Toc44854429"/>
      <w:bookmarkStart w:id="3610" w:name="_Toc51839822"/>
      <w:bookmarkStart w:id="3611" w:name="_Toc57880414"/>
      <w:bookmarkStart w:id="3612" w:name="_Toc57880819"/>
      <w:bookmarkStart w:id="3613" w:name="_Toc57881225"/>
      <w:bookmarkStart w:id="3614" w:name="_Toc120005845"/>
      <w:bookmarkStart w:id="3615" w:name="_Toc136329427"/>
      <w:r w:rsidRPr="00C90B68">
        <w:t>27.2.2</w:t>
      </w:r>
      <w:r w:rsidRPr="00C90B68">
        <w:tab/>
        <w:t>Format of V2X Control Function FQDN</w:t>
      </w:r>
      <w:bookmarkEnd w:id="3605"/>
      <w:bookmarkEnd w:id="3606"/>
      <w:bookmarkEnd w:id="3607"/>
      <w:bookmarkEnd w:id="3608"/>
      <w:bookmarkEnd w:id="3609"/>
      <w:bookmarkEnd w:id="3610"/>
      <w:bookmarkEnd w:id="3611"/>
      <w:bookmarkEnd w:id="3612"/>
      <w:bookmarkEnd w:id="3613"/>
      <w:bookmarkEnd w:id="3614"/>
      <w:bookmarkEnd w:id="3615"/>
    </w:p>
    <w:p w14:paraId="4325ADE9" w14:textId="50890B5E" w:rsidR="006F067D" w:rsidRPr="00C90B68" w:rsidRDefault="006F067D" w:rsidP="006F067D">
      <w:r w:rsidRPr="00C90B68">
        <w:t xml:space="preserve">The V2X Control Function Fully Qualified Domain Name (V2X Control Function FQDN) contains an Operator Identifier that shall uniquely identify the PLMN where the V2X Control Function is located. The V2X Control Function FQDN is composed of six labels. The last two labels shall be "3gppnetwork.org". The third and fourth labels together shall uniquely identify the PLMN. The first two labels shall be "v2xcontrolfunction.epc". The V2X Control Function FQDN </w:t>
      </w:r>
      <w:r>
        <w:t>shall be constructed as follows</w:t>
      </w:r>
      <w:r w:rsidRPr="00C90B68">
        <w:t>:</w:t>
      </w:r>
    </w:p>
    <w:p w14:paraId="564C5EBF" w14:textId="77777777" w:rsidR="009103DA" w:rsidRPr="00C90B68" w:rsidRDefault="009103DA" w:rsidP="001C6A25">
      <w:pPr>
        <w:pStyle w:val="B1"/>
      </w:pPr>
      <w:r w:rsidRPr="001C6A25">
        <w:t>"v2xcontrolfunction.epc.mnc&lt;MNC&gt;.mcc&lt;MCC&gt;.3gppnetwork.org"</w:t>
      </w:r>
    </w:p>
    <w:p w14:paraId="4ADB9DE0" w14:textId="77777777" w:rsidR="009103DA" w:rsidRPr="00C90B68" w:rsidRDefault="009103DA" w:rsidP="009103DA">
      <w:r w:rsidRPr="00C90B68">
        <w:t>In order to guarantee inter-PLMN DNS translation, the &lt;MNC&gt; and &lt;MCC&gt; coding used in the "v2xcontrolfunction.epc.mnc&lt;MNC&gt;.mcc&lt;MCC&gt;.3gppnetwork.org" format of the V2X Control Function FQDN shall be:</w:t>
      </w:r>
    </w:p>
    <w:p w14:paraId="66448811" w14:textId="77777777" w:rsidR="009103DA" w:rsidRPr="00C90B68" w:rsidRDefault="009103DA" w:rsidP="009103DA">
      <w:pPr>
        <w:pStyle w:val="B1"/>
      </w:pPr>
      <w:r w:rsidRPr="00C90B68">
        <w:t>-</w:t>
      </w:r>
      <w:r w:rsidRPr="00C90B68">
        <w:tab/>
        <w:t>&lt;MNC&gt; = 3 digits</w:t>
      </w:r>
    </w:p>
    <w:p w14:paraId="6E24F161" w14:textId="77777777" w:rsidR="009103DA" w:rsidRPr="00C90B68" w:rsidRDefault="009103DA" w:rsidP="009103DA">
      <w:pPr>
        <w:pStyle w:val="B1"/>
      </w:pPr>
      <w:r w:rsidRPr="00C90B68">
        <w:t>-</w:t>
      </w:r>
      <w:r w:rsidRPr="00C90B68">
        <w:tab/>
        <w:t>&lt;MCC&gt; = 3 digits</w:t>
      </w:r>
    </w:p>
    <w:p w14:paraId="1A4D0416" w14:textId="77777777" w:rsidR="009103DA" w:rsidRPr="00C90B68" w:rsidRDefault="009103DA" w:rsidP="009103DA">
      <w:r w:rsidRPr="00C90B68">
        <w:t>If there are only 2 significant digits in the MNC, one "0" digit shall be</w:t>
      </w:r>
      <w:r w:rsidRPr="00C90B68">
        <w:rPr>
          <w:color w:val="3366FF"/>
        </w:rPr>
        <w:t xml:space="preserve"> </w:t>
      </w:r>
      <w:r w:rsidRPr="00C90B68">
        <w:t>inserted at the left side to fill the 3 digits coding of MNC in the V2X Control Function FQDN.</w:t>
      </w:r>
    </w:p>
    <w:p w14:paraId="17A27E8F" w14:textId="77777777" w:rsidR="009103DA" w:rsidRPr="00C90B68" w:rsidRDefault="009103DA" w:rsidP="009103DA">
      <w:r w:rsidRPr="00C90B68">
        <w:t>As an example, the V2X Control Function FQDN for MCC 345 and MNC 12 is coded in the DNS as:</w:t>
      </w:r>
    </w:p>
    <w:p w14:paraId="4FDE0120" w14:textId="77777777" w:rsidR="009103DA" w:rsidRDefault="009103DA" w:rsidP="009103DA">
      <w:r w:rsidRPr="00C90B68">
        <w:t>"v2xcontrolfunction.epc.mnc012.mcc345.3gppnetwork.org".</w:t>
      </w:r>
    </w:p>
    <w:p w14:paraId="12DE05EA" w14:textId="77777777" w:rsidR="009103DA" w:rsidRDefault="009103DA" w:rsidP="00BB7F6A">
      <w:pPr>
        <w:pStyle w:val="Heading1"/>
        <w:rPr>
          <w:lang w:eastAsia="zh-CN"/>
        </w:rPr>
      </w:pPr>
      <w:bookmarkStart w:id="3616" w:name="_Toc19695542"/>
      <w:bookmarkStart w:id="3617" w:name="_Toc27225609"/>
      <w:bookmarkStart w:id="3618" w:name="_Toc36112468"/>
      <w:bookmarkStart w:id="3619" w:name="_Toc36112871"/>
      <w:bookmarkStart w:id="3620" w:name="_Toc44854430"/>
      <w:bookmarkStart w:id="3621" w:name="_Toc51839823"/>
      <w:bookmarkStart w:id="3622" w:name="_Toc57880415"/>
      <w:bookmarkStart w:id="3623" w:name="_Toc57880820"/>
      <w:bookmarkStart w:id="3624" w:name="_Toc57881226"/>
      <w:bookmarkStart w:id="3625" w:name="_Toc120005846"/>
      <w:bookmarkStart w:id="3626" w:name="_Toc136329428"/>
      <w:r>
        <w:rPr>
          <w:rFonts w:hint="eastAsia"/>
          <w:lang w:eastAsia="zh-CN"/>
        </w:rPr>
        <w:t>28</w:t>
      </w:r>
      <w:r>
        <w:rPr>
          <w:rFonts w:hint="eastAsia"/>
          <w:lang w:eastAsia="zh-CN"/>
        </w:rPr>
        <w:tab/>
      </w:r>
      <w:r>
        <w:t xml:space="preserve">Numbering, addressing and identification for </w:t>
      </w:r>
      <w:r>
        <w:rPr>
          <w:rFonts w:hint="eastAsia"/>
          <w:lang w:eastAsia="zh-CN"/>
        </w:rPr>
        <w:t>5G System (5GS)</w:t>
      </w:r>
      <w:bookmarkEnd w:id="3616"/>
      <w:bookmarkEnd w:id="3617"/>
      <w:bookmarkEnd w:id="3618"/>
      <w:bookmarkEnd w:id="3619"/>
      <w:bookmarkEnd w:id="3620"/>
      <w:bookmarkEnd w:id="3621"/>
      <w:bookmarkEnd w:id="3622"/>
      <w:bookmarkEnd w:id="3623"/>
      <w:bookmarkEnd w:id="3624"/>
      <w:bookmarkEnd w:id="3625"/>
      <w:bookmarkEnd w:id="3626"/>
    </w:p>
    <w:p w14:paraId="6A959AF3" w14:textId="77777777" w:rsidR="009103DA" w:rsidRDefault="009103DA" w:rsidP="00BB7F6A">
      <w:pPr>
        <w:pStyle w:val="Heading2"/>
        <w:rPr>
          <w:lang w:eastAsia="zh-CN"/>
        </w:rPr>
      </w:pPr>
      <w:bookmarkStart w:id="3627" w:name="_Toc19695543"/>
      <w:bookmarkStart w:id="3628" w:name="_Toc27225610"/>
      <w:bookmarkStart w:id="3629" w:name="_Toc36112469"/>
      <w:bookmarkStart w:id="3630" w:name="_Toc36112872"/>
      <w:bookmarkStart w:id="3631" w:name="_Toc44854431"/>
      <w:bookmarkStart w:id="3632" w:name="_Toc51839824"/>
      <w:bookmarkStart w:id="3633" w:name="_Toc57880416"/>
      <w:bookmarkStart w:id="3634" w:name="_Toc57880821"/>
      <w:bookmarkStart w:id="3635" w:name="_Toc57881227"/>
      <w:bookmarkStart w:id="3636" w:name="_Toc120005847"/>
      <w:bookmarkStart w:id="3637" w:name="_Toc136329429"/>
      <w:r>
        <w:rPr>
          <w:rFonts w:hint="eastAsia"/>
          <w:lang w:eastAsia="zh-CN"/>
        </w:rPr>
        <w:t>28.1</w:t>
      </w:r>
      <w:r>
        <w:rPr>
          <w:rFonts w:hint="eastAsia"/>
          <w:lang w:eastAsia="zh-CN"/>
        </w:rPr>
        <w:tab/>
        <w:t>Introduction</w:t>
      </w:r>
      <w:bookmarkEnd w:id="3627"/>
      <w:bookmarkEnd w:id="3628"/>
      <w:bookmarkEnd w:id="3629"/>
      <w:bookmarkEnd w:id="3630"/>
      <w:bookmarkEnd w:id="3631"/>
      <w:bookmarkEnd w:id="3632"/>
      <w:bookmarkEnd w:id="3633"/>
      <w:bookmarkEnd w:id="3634"/>
      <w:bookmarkEnd w:id="3635"/>
      <w:bookmarkEnd w:id="3636"/>
      <w:bookmarkEnd w:id="3637"/>
    </w:p>
    <w:p w14:paraId="08665E48" w14:textId="77777777" w:rsidR="009103DA" w:rsidRDefault="009103DA" w:rsidP="009103DA">
      <w:r w:rsidRPr="00C90B68">
        <w:t>This clause describ</w:t>
      </w:r>
      <w:r>
        <w:t xml:space="preserve">es the format of the parameters, identifiers and information </w:t>
      </w:r>
      <w:r w:rsidRPr="00C90B68">
        <w:t xml:space="preserve">used for </w:t>
      </w:r>
      <w:r>
        <w:t>the 5G system</w:t>
      </w:r>
      <w:r w:rsidRPr="00C90B68">
        <w:t>. For further information on the</w:t>
      </w:r>
      <w:r>
        <w:t xml:space="preserve">se, </w:t>
      </w:r>
      <w:r w:rsidRPr="00C90B68">
        <w:t>see 3GPP</w:t>
      </w:r>
      <w:r>
        <w:t> </w:t>
      </w:r>
      <w:r w:rsidRPr="00C90B68">
        <w:t>TS</w:t>
      </w:r>
      <w:r>
        <w:t> </w:t>
      </w:r>
      <w:r w:rsidRPr="00C90B68">
        <w:t>23.</w:t>
      </w:r>
      <w:r>
        <w:t>501 [119], 3GPP </w:t>
      </w:r>
      <w:r w:rsidRPr="00C90B68">
        <w:t>TS</w:t>
      </w:r>
      <w:r>
        <w:t> </w:t>
      </w:r>
      <w:r w:rsidRPr="00C90B68">
        <w:t>23.</w:t>
      </w:r>
      <w:r>
        <w:t>502 [120] and 3GPP TS 23.503 [121]</w:t>
      </w:r>
      <w:r w:rsidRPr="00C90B68">
        <w:t>.</w:t>
      </w:r>
    </w:p>
    <w:p w14:paraId="5A3BA940" w14:textId="77777777" w:rsidR="009103DA" w:rsidRDefault="009103DA" w:rsidP="00BB7F6A">
      <w:pPr>
        <w:pStyle w:val="Heading2"/>
        <w:rPr>
          <w:rFonts w:eastAsia="SimSun"/>
          <w:lang w:val="en-US" w:eastAsia="zh-CN"/>
        </w:rPr>
      </w:pPr>
      <w:bookmarkStart w:id="3638" w:name="_Toc19695544"/>
      <w:bookmarkStart w:id="3639" w:name="_Toc27225611"/>
      <w:bookmarkStart w:id="3640" w:name="_Toc36112470"/>
      <w:bookmarkStart w:id="3641" w:name="_Toc36112873"/>
      <w:bookmarkStart w:id="3642" w:name="_Toc44854432"/>
      <w:bookmarkStart w:id="3643" w:name="_Toc51839825"/>
      <w:bookmarkStart w:id="3644" w:name="_Toc57880417"/>
      <w:bookmarkStart w:id="3645" w:name="_Toc57880822"/>
      <w:bookmarkStart w:id="3646" w:name="_Toc57881228"/>
      <w:bookmarkStart w:id="3647" w:name="_Toc120005848"/>
      <w:bookmarkStart w:id="3648" w:name="_Toc136329430"/>
      <w:r>
        <w:rPr>
          <w:rFonts w:eastAsia="SimSun"/>
          <w:lang w:val="en-US" w:eastAsia="zh-CN"/>
        </w:rPr>
        <w:t>28.2</w:t>
      </w:r>
      <w:r>
        <w:rPr>
          <w:rFonts w:eastAsia="SimSun"/>
          <w:lang w:val="en-US" w:eastAsia="zh-CN"/>
        </w:rPr>
        <w:tab/>
        <w:t>Home Network Domain</w:t>
      </w:r>
      <w:bookmarkEnd w:id="3638"/>
      <w:bookmarkEnd w:id="3639"/>
      <w:bookmarkEnd w:id="3640"/>
      <w:bookmarkEnd w:id="3641"/>
      <w:bookmarkEnd w:id="3642"/>
      <w:bookmarkEnd w:id="3643"/>
      <w:bookmarkEnd w:id="3644"/>
      <w:bookmarkEnd w:id="3645"/>
      <w:bookmarkEnd w:id="3646"/>
      <w:bookmarkEnd w:id="3647"/>
      <w:bookmarkEnd w:id="3648"/>
    </w:p>
    <w:p w14:paraId="3DD8E5D3" w14:textId="77777777" w:rsidR="009103DA" w:rsidRDefault="009103DA" w:rsidP="009103DA">
      <w:r>
        <w:t>The Home Network Domain for 5GC shall be in the format specified in IETF RFC 1035 [19] and IETF RFC 1123 [20] and shall be structured as:</w:t>
      </w:r>
    </w:p>
    <w:p w14:paraId="44F5A6DE" w14:textId="77777777" w:rsidR="009103DA" w:rsidRDefault="009103DA" w:rsidP="009103DA">
      <w:r>
        <w:tab/>
        <w:t>"5gc.mnc&lt;MNC&gt;.mcc&lt;MCC&gt;.3gppnetwork.org",</w:t>
      </w:r>
    </w:p>
    <w:p w14:paraId="1F0F7CF9" w14:textId="77777777" w:rsidR="009103DA" w:rsidRDefault="009103DA" w:rsidP="009103DA">
      <w:r>
        <w:t>where "&lt;MNC&gt;" and "&lt;MCC&gt;" fields correspond to the MNC and MCC of the operator's PLMN. Both the "&lt;MNC&gt;" and "&lt;MCC&gt;" fields are 3 digits long. If there are only 2 significant digits in the MNC, one "0" digit shall be</w:t>
      </w:r>
      <w:r>
        <w:rPr>
          <w:color w:val="3366FF"/>
        </w:rPr>
        <w:t xml:space="preserve"> </w:t>
      </w:r>
      <w:r>
        <w:t>inserted at the left side to fill the 3 digits coding of MNC in the NF service endpoint format for inter PLMN routing.</w:t>
      </w:r>
    </w:p>
    <w:p w14:paraId="303A2CA2" w14:textId="77777777" w:rsidR="009103DA" w:rsidRDefault="009103DA" w:rsidP="009103DA">
      <w:r>
        <w:t>As an example, the Home Network Domain for MCC 345 and MNC 12 is coded as:</w:t>
      </w:r>
    </w:p>
    <w:p w14:paraId="42CF03F7" w14:textId="77777777" w:rsidR="009103DA" w:rsidRDefault="009103DA" w:rsidP="009103DA">
      <w:r>
        <w:tab/>
        <w:t>"5gc.mnc012.mcc345.3gppnetwork.org".</w:t>
      </w:r>
    </w:p>
    <w:p w14:paraId="1AD7EEA7" w14:textId="77777777" w:rsidR="009103DA" w:rsidRDefault="009103DA" w:rsidP="009103DA">
      <w:r>
        <w:lastRenderedPageBreak/>
        <w:t xml:space="preserve">The Home Network Domain for a Stand-alone Non-Public Network (SNPN) shall be in the format specified in IETF RFC 1035 [19] and IETF RFC 1123 [20] and, </w:t>
      </w:r>
      <w:r>
        <w:rPr>
          <w:lang w:eastAsia="zh-CN"/>
        </w:rPr>
        <w:t xml:space="preserve">if not pre-configured in the NF, </w:t>
      </w:r>
      <w:r>
        <w:t>shall be structured as:</w:t>
      </w:r>
    </w:p>
    <w:p w14:paraId="68EB40ED" w14:textId="77777777" w:rsidR="009103DA" w:rsidRDefault="009103DA" w:rsidP="009103DA">
      <w:r>
        <w:tab/>
        <w:t>"5gc.nid&lt;NID&gt;.mnc&lt;MNC&gt;.mcc&lt;MCC&gt;.3gppnetwork.org",</w:t>
      </w:r>
    </w:p>
    <w:p w14:paraId="2426B025" w14:textId="653C03F6" w:rsidR="009103DA" w:rsidRDefault="009103DA" w:rsidP="009103DA">
      <w:r>
        <w:t>where</w:t>
      </w:r>
      <w:r>
        <w:tab/>
        <w:t>&lt;MNC&gt; and &lt;MCC&gt; shall be encoded as specified above, and the</w:t>
      </w:r>
      <w:r>
        <w:tab/>
        <w:t xml:space="preserve">NID shall be encoded as hexadecimal digits as specified in </w:t>
      </w:r>
      <w:r w:rsidR="00D60F0F">
        <w:t>clause 1</w:t>
      </w:r>
      <w:r>
        <w:t>2.7.</w:t>
      </w:r>
    </w:p>
    <w:p w14:paraId="7B40526E" w14:textId="77777777" w:rsidR="009A18AB" w:rsidRDefault="009A18AB" w:rsidP="009A18AB">
      <w:r>
        <w:t>As an example, the Home Network Domain for MCC 345, MNC 12 and NID 000007ed9d5 (hexadecimal: assignment mode = 0, PEN = 00007ed9, NID code = d5) is coded as:</w:t>
      </w:r>
    </w:p>
    <w:p w14:paraId="6DA741BD" w14:textId="77777777" w:rsidR="009A18AB" w:rsidRDefault="009A18AB" w:rsidP="009A18AB">
      <w:r>
        <w:tab/>
        <w:t>"5gc.</w:t>
      </w:r>
      <w:r>
        <w:rPr>
          <w:snapToGrid w:val="0"/>
        </w:rPr>
        <w:t>nid</w:t>
      </w:r>
      <w:r>
        <w:t>000007ed9d5.mnc012.mcc345.3gppnetwork.org".</w:t>
      </w:r>
    </w:p>
    <w:p w14:paraId="4491F28F" w14:textId="77777777" w:rsidR="009103DA" w:rsidRPr="00B87A79" w:rsidRDefault="009103DA" w:rsidP="009103DA">
      <w:pPr>
        <w:pStyle w:val="NO"/>
        <w:rPr>
          <w:rFonts w:eastAsia="SimSun"/>
        </w:rPr>
      </w:pPr>
      <w:r>
        <w:rPr>
          <w:rFonts w:eastAsia="SimSun"/>
        </w:rPr>
        <w:t>NOTE:</w:t>
      </w:r>
      <w:r>
        <w:rPr>
          <w:rFonts w:eastAsia="SimSun"/>
        </w:rPr>
        <w:tab/>
        <w:t>For interworking with an SNPN (e.g. discovery of AMFs from an SNPN by a shared NG RAN), the above sub-domain can be used when the MCC, MNC and NID uniquely identifies the SNPN. For signalling within an SNPN, the above sub-domain can be used regardless of whether the</w:t>
      </w:r>
      <w:r w:rsidRPr="00150216">
        <w:rPr>
          <w:rFonts w:eastAsia="SimSun"/>
        </w:rPr>
        <w:t xml:space="preserve"> </w:t>
      </w:r>
      <w:r>
        <w:rPr>
          <w:rFonts w:eastAsia="SimSun"/>
        </w:rPr>
        <w:t>MCC, MNC and NID uniquely identifies the SNPN or not.</w:t>
      </w:r>
    </w:p>
    <w:p w14:paraId="2E133E61" w14:textId="77777777" w:rsidR="009103DA" w:rsidRDefault="009103DA" w:rsidP="00BB7F6A">
      <w:pPr>
        <w:pStyle w:val="Heading2"/>
      </w:pPr>
      <w:bookmarkStart w:id="3649" w:name="_Toc19695545"/>
      <w:bookmarkStart w:id="3650" w:name="_Toc27225612"/>
      <w:bookmarkStart w:id="3651" w:name="_Toc36112471"/>
      <w:bookmarkStart w:id="3652" w:name="_Toc36112874"/>
      <w:bookmarkStart w:id="3653" w:name="_Toc44854433"/>
      <w:bookmarkStart w:id="3654" w:name="_Toc51839826"/>
      <w:bookmarkStart w:id="3655" w:name="_Toc57880418"/>
      <w:bookmarkStart w:id="3656" w:name="_Toc57880823"/>
      <w:bookmarkStart w:id="3657" w:name="_Toc57881229"/>
      <w:bookmarkStart w:id="3658" w:name="_Toc120005849"/>
      <w:bookmarkStart w:id="3659" w:name="_Toc136329431"/>
      <w:r>
        <w:rPr>
          <w:rFonts w:hint="eastAsia"/>
          <w:lang w:eastAsia="zh-CN"/>
        </w:rPr>
        <w:t>28.3</w:t>
      </w:r>
      <w:r>
        <w:rPr>
          <w:rFonts w:hint="eastAsia"/>
          <w:lang w:eastAsia="zh-CN"/>
        </w:rPr>
        <w:tab/>
      </w:r>
      <w:r>
        <w:t>Identifiers for Domain Name System procedures</w:t>
      </w:r>
      <w:bookmarkEnd w:id="3649"/>
      <w:bookmarkEnd w:id="3650"/>
      <w:bookmarkEnd w:id="3651"/>
      <w:bookmarkEnd w:id="3652"/>
      <w:bookmarkEnd w:id="3653"/>
      <w:bookmarkEnd w:id="3654"/>
      <w:bookmarkEnd w:id="3655"/>
      <w:bookmarkEnd w:id="3656"/>
      <w:bookmarkEnd w:id="3657"/>
      <w:bookmarkEnd w:id="3658"/>
      <w:bookmarkEnd w:id="3659"/>
    </w:p>
    <w:p w14:paraId="334CCE54" w14:textId="77777777" w:rsidR="009103DA" w:rsidRDefault="009103DA" w:rsidP="00BB7F6A">
      <w:pPr>
        <w:pStyle w:val="Heading3"/>
        <w:rPr>
          <w:lang w:val="en-US" w:eastAsia="zh-CN"/>
        </w:rPr>
      </w:pPr>
      <w:bookmarkStart w:id="3660" w:name="_Toc19695546"/>
      <w:bookmarkStart w:id="3661" w:name="_Toc27225613"/>
      <w:bookmarkStart w:id="3662" w:name="_Toc36112472"/>
      <w:bookmarkStart w:id="3663" w:name="_Toc36112875"/>
      <w:bookmarkStart w:id="3664" w:name="_Toc44854434"/>
      <w:bookmarkStart w:id="3665" w:name="_Toc51839827"/>
      <w:bookmarkStart w:id="3666" w:name="_Toc57880419"/>
      <w:bookmarkStart w:id="3667" w:name="_Toc57880824"/>
      <w:bookmarkStart w:id="3668" w:name="_Toc57881230"/>
      <w:bookmarkStart w:id="3669" w:name="_Toc120005850"/>
      <w:bookmarkStart w:id="3670" w:name="_Toc136329432"/>
      <w:r>
        <w:rPr>
          <w:rFonts w:hint="eastAsia"/>
          <w:lang w:val="en-US" w:eastAsia="zh-CN"/>
        </w:rPr>
        <w:t>28.3.1</w:t>
      </w:r>
      <w:r>
        <w:rPr>
          <w:rFonts w:hint="eastAsia"/>
          <w:lang w:val="en-US" w:eastAsia="zh-CN"/>
        </w:rPr>
        <w:tab/>
        <w:t>Introduction</w:t>
      </w:r>
      <w:bookmarkEnd w:id="3660"/>
      <w:bookmarkEnd w:id="3661"/>
      <w:bookmarkEnd w:id="3662"/>
      <w:bookmarkEnd w:id="3663"/>
      <w:bookmarkEnd w:id="3664"/>
      <w:bookmarkEnd w:id="3665"/>
      <w:bookmarkEnd w:id="3666"/>
      <w:bookmarkEnd w:id="3667"/>
      <w:bookmarkEnd w:id="3668"/>
      <w:bookmarkEnd w:id="3669"/>
      <w:bookmarkEnd w:id="3670"/>
    </w:p>
    <w:p w14:paraId="2494441C" w14:textId="77777777" w:rsidR="0049458F" w:rsidRDefault="0049458F" w:rsidP="0049458F">
      <w:bookmarkStart w:id="3671" w:name="_Toc19695547"/>
      <w:bookmarkStart w:id="3672" w:name="_Toc27225614"/>
      <w:bookmarkStart w:id="3673" w:name="_Toc36112473"/>
      <w:bookmarkStart w:id="3674" w:name="_Toc36112876"/>
      <w:bookmarkStart w:id="3675" w:name="_Toc44854435"/>
      <w:r>
        <w:t>This clause describes Domain Name System (DNS) related identifiers used by the procedures specified in 3GPP TS 29.303 [73].</w:t>
      </w:r>
    </w:p>
    <w:p w14:paraId="6705A69C" w14:textId="77777777" w:rsidR="009103DA" w:rsidRDefault="009103DA" w:rsidP="00BB7F6A">
      <w:pPr>
        <w:pStyle w:val="Heading3"/>
        <w:rPr>
          <w:lang w:val="en-US" w:eastAsia="zh-CN"/>
        </w:rPr>
      </w:pPr>
      <w:bookmarkStart w:id="3676" w:name="_Toc51839828"/>
      <w:bookmarkStart w:id="3677" w:name="_Toc57880420"/>
      <w:bookmarkStart w:id="3678" w:name="_Toc57880825"/>
      <w:bookmarkStart w:id="3679" w:name="_Toc57881231"/>
      <w:bookmarkStart w:id="3680" w:name="_Toc120005851"/>
      <w:bookmarkStart w:id="3681" w:name="_Toc136329433"/>
      <w:r>
        <w:rPr>
          <w:rFonts w:hint="eastAsia"/>
          <w:lang w:val="en-US" w:eastAsia="zh-CN"/>
        </w:rPr>
        <w:t>28.3.2</w:t>
      </w:r>
      <w:r>
        <w:rPr>
          <w:rFonts w:hint="eastAsia"/>
          <w:lang w:val="en-US" w:eastAsia="zh-CN"/>
        </w:rPr>
        <w:tab/>
      </w:r>
      <w:r w:rsidRPr="00DB3AD3">
        <w:rPr>
          <w:lang w:val="en-US" w:eastAsia="zh-CN"/>
        </w:rPr>
        <w:t>Fully Qualified Domain Names (FQDNs)</w:t>
      </w:r>
      <w:bookmarkEnd w:id="3671"/>
      <w:bookmarkEnd w:id="3672"/>
      <w:bookmarkEnd w:id="3673"/>
      <w:bookmarkEnd w:id="3674"/>
      <w:bookmarkEnd w:id="3675"/>
      <w:bookmarkEnd w:id="3676"/>
      <w:bookmarkEnd w:id="3677"/>
      <w:bookmarkEnd w:id="3678"/>
      <w:bookmarkEnd w:id="3679"/>
      <w:bookmarkEnd w:id="3680"/>
      <w:bookmarkEnd w:id="3681"/>
    </w:p>
    <w:p w14:paraId="5ED5909A" w14:textId="77777777" w:rsidR="009103DA" w:rsidRPr="00AF7E30" w:rsidRDefault="009103DA" w:rsidP="00BB7F6A">
      <w:pPr>
        <w:pStyle w:val="Heading4"/>
        <w:rPr>
          <w:lang w:val="en-US" w:eastAsia="zh-CN"/>
        </w:rPr>
      </w:pPr>
      <w:bookmarkStart w:id="3682" w:name="_Toc19695548"/>
      <w:bookmarkStart w:id="3683" w:name="_Toc27225615"/>
      <w:bookmarkStart w:id="3684" w:name="_Toc36112474"/>
      <w:bookmarkStart w:id="3685" w:name="_Toc36112877"/>
      <w:bookmarkStart w:id="3686" w:name="_Toc44854436"/>
      <w:bookmarkStart w:id="3687" w:name="_Toc51839829"/>
      <w:bookmarkStart w:id="3688" w:name="_Toc57880421"/>
      <w:bookmarkStart w:id="3689" w:name="_Toc57880826"/>
      <w:bookmarkStart w:id="3690" w:name="_Toc57881232"/>
      <w:bookmarkStart w:id="3691" w:name="_Toc120005852"/>
      <w:bookmarkStart w:id="3692" w:name="_Toc136329434"/>
      <w:r>
        <w:rPr>
          <w:rFonts w:hint="eastAsia"/>
          <w:lang w:val="en-US" w:eastAsia="zh-CN"/>
        </w:rPr>
        <w:t>28.3.2.1</w:t>
      </w:r>
      <w:r>
        <w:rPr>
          <w:rFonts w:hint="eastAsia"/>
          <w:lang w:val="en-US" w:eastAsia="zh-CN"/>
        </w:rPr>
        <w:tab/>
        <w:t>General</w:t>
      </w:r>
      <w:bookmarkEnd w:id="3682"/>
      <w:bookmarkEnd w:id="3683"/>
      <w:bookmarkEnd w:id="3684"/>
      <w:bookmarkEnd w:id="3685"/>
      <w:bookmarkEnd w:id="3686"/>
      <w:bookmarkEnd w:id="3687"/>
      <w:bookmarkEnd w:id="3688"/>
      <w:bookmarkEnd w:id="3689"/>
      <w:bookmarkEnd w:id="3690"/>
      <w:bookmarkEnd w:id="3691"/>
      <w:bookmarkEnd w:id="3692"/>
    </w:p>
    <w:p w14:paraId="42194D4B" w14:textId="77777777" w:rsidR="0049458F" w:rsidRDefault="0049458F" w:rsidP="0049458F">
      <w:bookmarkStart w:id="3693" w:name="_Toc19695549"/>
      <w:bookmarkStart w:id="3694" w:name="_Toc27225616"/>
      <w:bookmarkStart w:id="3695" w:name="_Toc36112475"/>
      <w:bookmarkStart w:id="3696" w:name="_Toc36112878"/>
      <w:bookmarkStart w:id="3697" w:name="_Toc44854437"/>
      <w:r>
        <w:t>See clause 19.4.2.1.</w:t>
      </w:r>
    </w:p>
    <w:p w14:paraId="5FB71EEB" w14:textId="77777777" w:rsidR="009103DA" w:rsidRDefault="009103DA" w:rsidP="00BB7F6A">
      <w:pPr>
        <w:pStyle w:val="Heading4"/>
        <w:rPr>
          <w:lang w:eastAsia="zh-CN"/>
        </w:rPr>
      </w:pPr>
      <w:bookmarkStart w:id="3698" w:name="_Toc51839830"/>
      <w:bookmarkStart w:id="3699" w:name="_Toc57880422"/>
      <w:bookmarkStart w:id="3700" w:name="_Toc57880827"/>
      <w:bookmarkStart w:id="3701" w:name="_Toc57881233"/>
      <w:bookmarkStart w:id="3702" w:name="_Toc120005853"/>
      <w:bookmarkStart w:id="3703" w:name="_Toc136329435"/>
      <w:r>
        <w:rPr>
          <w:rFonts w:hint="eastAsia"/>
          <w:lang w:eastAsia="zh-CN"/>
        </w:rPr>
        <w:t>28.3.2.2</w:t>
      </w:r>
      <w:r>
        <w:rPr>
          <w:rFonts w:hint="eastAsia"/>
          <w:lang w:eastAsia="zh-CN"/>
        </w:rPr>
        <w:tab/>
        <w:t>N3IWF FQDN</w:t>
      </w:r>
      <w:bookmarkEnd w:id="3693"/>
      <w:bookmarkEnd w:id="3694"/>
      <w:bookmarkEnd w:id="3695"/>
      <w:bookmarkEnd w:id="3696"/>
      <w:bookmarkEnd w:id="3697"/>
      <w:bookmarkEnd w:id="3698"/>
      <w:bookmarkEnd w:id="3699"/>
      <w:bookmarkEnd w:id="3700"/>
      <w:bookmarkEnd w:id="3701"/>
      <w:bookmarkEnd w:id="3702"/>
      <w:bookmarkEnd w:id="3703"/>
    </w:p>
    <w:p w14:paraId="0F2A1410" w14:textId="77777777" w:rsidR="009103DA" w:rsidRDefault="009103DA" w:rsidP="00BB7F6A">
      <w:pPr>
        <w:pStyle w:val="Heading5"/>
        <w:rPr>
          <w:lang w:eastAsia="zh-CN"/>
        </w:rPr>
      </w:pPr>
      <w:bookmarkStart w:id="3704" w:name="_Toc19695550"/>
      <w:bookmarkStart w:id="3705" w:name="_Toc27225617"/>
      <w:bookmarkStart w:id="3706" w:name="_Toc36112476"/>
      <w:bookmarkStart w:id="3707" w:name="_Toc36112879"/>
      <w:bookmarkStart w:id="3708" w:name="_Toc44854438"/>
      <w:bookmarkStart w:id="3709" w:name="_Toc51839831"/>
      <w:bookmarkStart w:id="3710" w:name="_Toc57880423"/>
      <w:bookmarkStart w:id="3711" w:name="_Toc57880828"/>
      <w:bookmarkStart w:id="3712" w:name="_Toc57881234"/>
      <w:bookmarkStart w:id="3713" w:name="_Toc120005854"/>
      <w:bookmarkStart w:id="3714" w:name="_Toc136329436"/>
      <w:r>
        <w:rPr>
          <w:rFonts w:hint="eastAsia"/>
          <w:lang w:eastAsia="zh-CN"/>
        </w:rPr>
        <w:t>28.3.2.2.1</w:t>
      </w:r>
      <w:r>
        <w:rPr>
          <w:rFonts w:hint="eastAsia"/>
          <w:lang w:eastAsia="zh-CN"/>
        </w:rPr>
        <w:tab/>
        <w:t>General</w:t>
      </w:r>
      <w:bookmarkEnd w:id="3704"/>
      <w:bookmarkEnd w:id="3705"/>
      <w:bookmarkEnd w:id="3706"/>
      <w:bookmarkEnd w:id="3707"/>
      <w:bookmarkEnd w:id="3708"/>
      <w:bookmarkEnd w:id="3709"/>
      <w:bookmarkEnd w:id="3710"/>
      <w:bookmarkEnd w:id="3711"/>
      <w:bookmarkEnd w:id="3712"/>
      <w:bookmarkEnd w:id="3713"/>
      <w:bookmarkEnd w:id="3714"/>
    </w:p>
    <w:p w14:paraId="5C50527F" w14:textId="6BCC1AC4" w:rsidR="009103DA" w:rsidRDefault="009103DA" w:rsidP="009103DA">
      <w:r>
        <w:t xml:space="preserve">The </w:t>
      </w:r>
      <w:r>
        <w:rPr>
          <w:rFonts w:hint="eastAsia"/>
          <w:lang w:eastAsia="zh-CN"/>
        </w:rPr>
        <w:t>N3IWF</w:t>
      </w:r>
      <w:r>
        <w:t xml:space="preserve"> Fully Qualified Domain Name (</w:t>
      </w:r>
      <w:r>
        <w:rPr>
          <w:rFonts w:hint="eastAsia"/>
          <w:lang w:eastAsia="zh-CN"/>
        </w:rPr>
        <w:t>N3IWF</w:t>
      </w:r>
      <w:r>
        <w:t xml:space="preserve"> FQDN)</w:t>
      </w:r>
      <w:r>
        <w:rPr>
          <w:rFonts w:hint="eastAsia"/>
          <w:lang w:eastAsia="zh-CN"/>
        </w:rPr>
        <w:t xml:space="preserve"> </w:t>
      </w:r>
      <w:r>
        <w:t xml:space="preserve">shall be constructed using one of the following formats, as specified in </w:t>
      </w:r>
      <w:r w:rsidR="00D60F0F">
        <w:t>clause </w:t>
      </w:r>
      <w:r w:rsidR="00D60F0F">
        <w:rPr>
          <w:rFonts w:hint="eastAsia"/>
          <w:lang w:eastAsia="zh-CN"/>
        </w:rPr>
        <w:t>6</w:t>
      </w:r>
      <w:r>
        <w:t>.</w:t>
      </w:r>
      <w:r>
        <w:rPr>
          <w:rFonts w:hint="eastAsia"/>
          <w:lang w:eastAsia="zh-CN"/>
        </w:rPr>
        <w:t>3</w:t>
      </w:r>
      <w:r>
        <w:t>.</w:t>
      </w:r>
      <w:r>
        <w:rPr>
          <w:rFonts w:hint="eastAsia"/>
          <w:lang w:eastAsia="zh-CN"/>
        </w:rPr>
        <w:t>6</w:t>
      </w:r>
      <w:r>
        <w:t xml:space="preserve"> of </w:t>
      </w:r>
      <w:r w:rsidR="004E20DA">
        <w:t>3GPP TS</w:t>
      </w:r>
      <w:r>
        <w:rPr>
          <w:lang w:val="en-US"/>
        </w:rPr>
        <w:t> </w:t>
      </w:r>
      <w:r>
        <w:t>23.</w:t>
      </w:r>
      <w:r>
        <w:rPr>
          <w:rFonts w:hint="eastAsia"/>
          <w:lang w:eastAsia="zh-CN"/>
        </w:rPr>
        <w:t>5</w:t>
      </w:r>
      <w:r>
        <w:t>0</w:t>
      </w:r>
      <w:r>
        <w:rPr>
          <w:rFonts w:hint="eastAsia"/>
          <w:lang w:eastAsia="zh-CN"/>
        </w:rPr>
        <w:t>1</w:t>
      </w:r>
      <w:r>
        <w:rPr>
          <w:lang w:val="en-US"/>
        </w:rPr>
        <w:t> </w:t>
      </w:r>
      <w:r>
        <w:t>[</w:t>
      </w:r>
      <w:r>
        <w:rPr>
          <w:rFonts w:hint="eastAsia"/>
          <w:lang w:eastAsia="zh-CN"/>
        </w:rPr>
        <w:t>1</w:t>
      </w:r>
      <w:r>
        <w:rPr>
          <w:lang w:eastAsia="zh-CN"/>
        </w:rPr>
        <w:t>19</w:t>
      </w:r>
      <w:r>
        <w:t>]:</w:t>
      </w:r>
    </w:p>
    <w:p w14:paraId="1079C42E" w14:textId="77777777" w:rsidR="009103DA" w:rsidRDefault="009103DA" w:rsidP="009103DA">
      <w:pPr>
        <w:pStyle w:val="B1"/>
      </w:pPr>
      <w:r>
        <w:t>-</w:t>
      </w:r>
      <w:r>
        <w:tab/>
        <w:t xml:space="preserve">Operator Identifier based </w:t>
      </w:r>
      <w:r>
        <w:rPr>
          <w:rFonts w:hint="eastAsia"/>
          <w:lang w:eastAsia="zh-CN"/>
        </w:rPr>
        <w:t>N3IWF</w:t>
      </w:r>
      <w:r>
        <w:t xml:space="preserve"> FQDN;</w:t>
      </w:r>
    </w:p>
    <w:p w14:paraId="2A67DDB9" w14:textId="77777777" w:rsidR="009103DA" w:rsidRDefault="009103DA" w:rsidP="009103DA">
      <w:pPr>
        <w:pStyle w:val="B1"/>
      </w:pPr>
      <w:r>
        <w:t>-</w:t>
      </w:r>
      <w:r>
        <w:tab/>
        <w:t xml:space="preserve">Tracking Area Identity based </w:t>
      </w:r>
      <w:r>
        <w:rPr>
          <w:rFonts w:hint="eastAsia"/>
          <w:lang w:eastAsia="zh-CN"/>
        </w:rPr>
        <w:t xml:space="preserve">N3IWF </w:t>
      </w:r>
      <w:r>
        <w:t>FQDN;</w:t>
      </w:r>
    </w:p>
    <w:p w14:paraId="6DB1C0D8" w14:textId="77777777" w:rsidR="009103DA" w:rsidRDefault="009103DA" w:rsidP="009103DA">
      <w:pPr>
        <w:pStyle w:val="B1"/>
      </w:pPr>
      <w:r>
        <w:t>-</w:t>
      </w:r>
      <w:r>
        <w:tab/>
        <w:t xml:space="preserve">the </w:t>
      </w:r>
      <w:r>
        <w:rPr>
          <w:rFonts w:hint="eastAsia"/>
          <w:lang w:eastAsia="zh-CN"/>
        </w:rPr>
        <w:t>N3IWF</w:t>
      </w:r>
      <w:r>
        <w:t xml:space="preserve"> FQDN configured in the UE by the HPLMN.</w:t>
      </w:r>
    </w:p>
    <w:p w14:paraId="574018FA" w14:textId="4DC594FB" w:rsidR="009103DA" w:rsidRDefault="006F067D" w:rsidP="009103DA">
      <w:pPr>
        <w:pStyle w:val="NO"/>
      </w:pPr>
      <w:r w:rsidRPr="00233D69">
        <w:t>NOTE 1:</w:t>
      </w:r>
      <w:r w:rsidRPr="00233D69">
        <w:tab/>
      </w:r>
      <w:r>
        <w:t>If t</w:t>
      </w:r>
      <w:r w:rsidRPr="00233D69">
        <w:t xml:space="preserve">he </w:t>
      </w:r>
      <w:r w:rsidRPr="00233D69">
        <w:rPr>
          <w:rFonts w:hint="eastAsia"/>
          <w:lang w:eastAsia="zh-CN"/>
        </w:rPr>
        <w:t>N3IWF</w:t>
      </w:r>
      <w:r w:rsidRPr="00233D69">
        <w:t xml:space="preserve"> FQDN</w:t>
      </w:r>
      <w:r>
        <w:t xml:space="preserve"> is</w:t>
      </w:r>
      <w:r w:rsidRPr="00233D69">
        <w:t xml:space="preserve"> configured in the UE</w:t>
      </w:r>
      <w:r>
        <w:t xml:space="preserve"> by HPLMN, it</w:t>
      </w:r>
      <w:r w:rsidRPr="00233D69">
        <w:t xml:space="preserve"> can have a different format than those specified in the following clauses.</w:t>
      </w:r>
      <w:r>
        <w:t xml:space="preserve"> The actual format is out of 3GPP scope.</w:t>
      </w:r>
    </w:p>
    <w:p w14:paraId="2EF61806" w14:textId="77777777" w:rsidR="00133855" w:rsidRDefault="00133855" w:rsidP="00133855">
      <w:pPr>
        <w:rPr>
          <w:lang w:eastAsia="zh-CN"/>
        </w:rPr>
      </w:pPr>
      <w:bookmarkStart w:id="3715" w:name="_Toc19695551"/>
      <w:bookmarkStart w:id="3716" w:name="_Toc27225618"/>
      <w:bookmarkStart w:id="3717" w:name="_Toc36112477"/>
      <w:bookmarkStart w:id="3718" w:name="_Toc36112880"/>
      <w:bookmarkStart w:id="3719" w:name="_Toc44854439"/>
      <w:bookmarkStart w:id="3720" w:name="_Toc51839832"/>
      <w:bookmarkStart w:id="3721" w:name="_Toc57880424"/>
      <w:bookmarkStart w:id="3722" w:name="_Toc57880829"/>
      <w:bookmarkStart w:id="3723" w:name="_Toc57881235"/>
      <w:bookmarkStart w:id="3724" w:name="_Toc120005855"/>
      <w:r>
        <w:t>The Visited Country</w:t>
      </w:r>
      <w:r>
        <w:rPr>
          <w:rFonts w:hint="eastAsia"/>
          <w:lang w:eastAsia="zh-CN"/>
        </w:rPr>
        <w:t xml:space="preserve"> </w:t>
      </w:r>
      <w:r>
        <w:t xml:space="preserve">FQDN </w:t>
      </w:r>
      <w:r>
        <w:rPr>
          <w:rFonts w:hint="eastAsia"/>
          <w:lang w:eastAsia="zh-CN"/>
        </w:rPr>
        <w:t xml:space="preserve">for N3IWF </w:t>
      </w:r>
      <w:r>
        <w:t xml:space="preserve">is used by a roaming UE to determine whether the visited country mandates the selection of an </w:t>
      </w:r>
      <w:r>
        <w:rPr>
          <w:rFonts w:hint="eastAsia"/>
          <w:lang w:eastAsia="zh-CN"/>
        </w:rPr>
        <w:t>N3IWF</w:t>
      </w:r>
      <w:r>
        <w:t xml:space="preserve"> in this country. The Visited Country FQDN</w:t>
      </w:r>
      <w:r>
        <w:rPr>
          <w:rFonts w:hint="eastAsia"/>
          <w:lang w:eastAsia="zh-CN"/>
        </w:rPr>
        <w:t xml:space="preserve"> for N3IWF</w:t>
      </w:r>
      <w:r>
        <w:t xml:space="preserve"> shall be constructed as specified in clause</w:t>
      </w:r>
      <w:r>
        <w:rPr>
          <w:rFonts w:hint="eastAsia"/>
          <w:lang w:eastAsia="zh-CN"/>
        </w:rPr>
        <w:t> </w:t>
      </w:r>
      <w:r>
        <w:rPr>
          <w:lang w:eastAsia="zh-CN"/>
        </w:rPr>
        <w:t>28.3.2.2.4</w:t>
      </w:r>
      <w:r>
        <w:t>. The Replacement field used in DNS-based Discovery of regulatory requirements shall be constructed as specified in clause</w:t>
      </w:r>
      <w:r>
        <w:rPr>
          <w:lang w:val="en-US"/>
        </w:rPr>
        <w:t> </w:t>
      </w:r>
      <w:r>
        <w:rPr>
          <w:lang w:eastAsia="zh-CN"/>
        </w:rPr>
        <w:t>28.3.2.2.5.1</w:t>
      </w:r>
      <w:r>
        <w:t>.</w:t>
      </w:r>
    </w:p>
    <w:p w14:paraId="32047373" w14:textId="569EB658" w:rsidR="00133855" w:rsidRDefault="00133855" w:rsidP="00133855">
      <w:r w:rsidRPr="00492C05">
        <w:t>The Visited Country</w:t>
      </w:r>
      <w:r w:rsidRPr="00492C05">
        <w:rPr>
          <w:rFonts w:hint="eastAsia"/>
          <w:lang w:eastAsia="zh-CN"/>
        </w:rPr>
        <w:t xml:space="preserve"> </w:t>
      </w:r>
      <w:r w:rsidRPr="00492C05">
        <w:t xml:space="preserve">FQDN </w:t>
      </w:r>
      <w:r w:rsidRPr="00492C05">
        <w:rPr>
          <w:rFonts w:hint="eastAsia"/>
          <w:lang w:eastAsia="zh-CN"/>
        </w:rPr>
        <w:t xml:space="preserve">for </w:t>
      </w:r>
      <w:r w:rsidRPr="00492C05">
        <w:rPr>
          <w:lang w:eastAsia="zh-CN"/>
        </w:rPr>
        <w:t xml:space="preserve">SNPN </w:t>
      </w:r>
      <w:r w:rsidRPr="00492C05">
        <w:rPr>
          <w:rFonts w:hint="eastAsia"/>
          <w:lang w:eastAsia="zh-CN"/>
        </w:rPr>
        <w:t>N3IWF</w:t>
      </w:r>
      <w:r w:rsidRPr="00492C05">
        <w:rPr>
          <w:lang w:eastAsia="zh-CN"/>
        </w:rPr>
        <w:t xml:space="preserve"> </w:t>
      </w:r>
      <w:r w:rsidRPr="00492C05">
        <w:t xml:space="preserve">is used by a UE in the visited country to determine whether the visited country mandates the selection of an </w:t>
      </w:r>
      <w:r w:rsidRPr="00492C05">
        <w:rPr>
          <w:rFonts w:hint="eastAsia"/>
          <w:lang w:eastAsia="zh-CN"/>
        </w:rPr>
        <w:t>N3IWF</w:t>
      </w:r>
      <w:r w:rsidRPr="00492C05">
        <w:t xml:space="preserve"> in this country for the SNPN identified by the SNPN Identifier provided by the UE. The Visited Country FQDN</w:t>
      </w:r>
      <w:r w:rsidRPr="00492C05">
        <w:rPr>
          <w:rFonts w:hint="eastAsia"/>
          <w:lang w:eastAsia="zh-CN"/>
        </w:rPr>
        <w:t xml:space="preserve"> for </w:t>
      </w:r>
      <w:r w:rsidRPr="00492C05">
        <w:rPr>
          <w:lang w:eastAsia="zh-CN"/>
        </w:rPr>
        <w:t xml:space="preserve">SNPN </w:t>
      </w:r>
      <w:r w:rsidRPr="00492C05">
        <w:rPr>
          <w:rFonts w:hint="eastAsia"/>
          <w:lang w:eastAsia="zh-CN"/>
        </w:rPr>
        <w:t>N3IWF</w:t>
      </w:r>
      <w:r w:rsidRPr="00492C05">
        <w:rPr>
          <w:lang w:eastAsia="zh-CN"/>
        </w:rPr>
        <w:t xml:space="preserve"> </w:t>
      </w:r>
      <w:r w:rsidRPr="00492C05">
        <w:t>shall be constructed as specified in clause</w:t>
      </w:r>
      <w:r w:rsidRPr="00492C05">
        <w:rPr>
          <w:rFonts w:hint="eastAsia"/>
          <w:lang w:eastAsia="zh-CN"/>
        </w:rPr>
        <w:t> </w:t>
      </w:r>
      <w:r w:rsidRPr="00492C05">
        <w:rPr>
          <w:lang w:eastAsia="zh-CN"/>
        </w:rPr>
        <w:t>28.3.2.2.</w:t>
      </w:r>
      <w:r>
        <w:rPr>
          <w:lang w:eastAsia="zh-CN"/>
        </w:rPr>
        <w:t>6</w:t>
      </w:r>
      <w:r w:rsidRPr="00492C05">
        <w:t xml:space="preserve">. The Replacement field used in DNS-based Discovery of </w:t>
      </w:r>
      <w:r w:rsidRPr="00492C05">
        <w:rPr>
          <w:lang w:eastAsia="zh-CN"/>
        </w:rPr>
        <w:t xml:space="preserve">SNPN </w:t>
      </w:r>
      <w:r w:rsidRPr="00492C05">
        <w:rPr>
          <w:rFonts w:hint="eastAsia"/>
          <w:lang w:eastAsia="zh-CN"/>
        </w:rPr>
        <w:t>N3IWF</w:t>
      </w:r>
      <w:r w:rsidRPr="00492C05">
        <w:t xml:space="preserve"> for regulatory requirements shall be constructed as specified in clause</w:t>
      </w:r>
      <w:r w:rsidRPr="00492C05">
        <w:rPr>
          <w:lang w:val="en-US"/>
        </w:rPr>
        <w:t> </w:t>
      </w:r>
      <w:r w:rsidRPr="00492C05">
        <w:rPr>
          <w:lang w:eastAsia="zh-CN"/>
        </w:rPr>
        <w:t>28.3.2.2.</w:t>
      </w:r>
      <w:r>
        <w:rPr>
          <w:lang w:eastAsia="zh-CN"/>
        </w:rPr>
        <w:t>7.</w:t>
      </w:r>
      <w:r w:rsidR="000F473D">
        <w:rPr>
          <w:lang w:eastAsia="zh-CN"/>
        </w:rPr>
        <w:t>2</w:t>
      </w:r>
      <w:r w:rsidRPr="00492C05">
        <w:t>.</w:t>
      </w:r>
    </w:p>
    <w:p w14:paraId="6FCDD160" w14:textId="34F5DF1E" w:rsidR="00133855" w:rsidRPr="000F473D" w:rsidRDefault="00133855" w:rsidP="00133855">
      <w:r w:rsidRPr="00492C05">
        <w:t xml:space="preserve">The </w:t>
      </w:r>
      <w:r w:rsidRPr="000F473D">
        <w:t>Visited Country</w:t>
      </w:r>
      <w:r w:rsidRPr="000F473D">
        <w:rPr>
          <w:rFonts w:hint="eastAsia"/>
          <w:lang w:eastAsia="zh-CN"/>
        </w:rPr>
        <w:t xml:space="preserve"> </w:t>
      </w:r>
      <w:r w:rsidRPr="000F473D">
        <w:t xml:space="preserve">FQDN </w:t>
      </w:r>
      <w:r w:rsidRPr="000F473D">
        <w:rPr>
          <w:rFonts w:hint="eastAsia"/>
          <w:lang w:eastAsia="zh-CN"/>
        </w:rPr>
        <w:t>for N3IWF</w:t>
      </w:r>
      <w:r w:rsidRPr="000F473D">
        <w:rPr>
          <w:lang w:eastAsia="zh-CN"/>
        </w:rPr>
        <w:t xml:space="preserve"> </w:t>
      </w:r>
      <w:r w:rsidRPr="000F473D">
        <w:rPr>
          <w:rFonts w:hint="eastAsia"/>
          <w:lang w:eastAsia="zh-CN"/>
        </w:rPr>
        <w:t>supporting</w:t>
      </w:r>
      <w:r w:rsidRPr="000F473D">
        <w:rPr>
          <w:lang w:eastAsia="zh-CN"/>
        </w:rPr>
        <w:t xml:space="preserve"> Onboarding </w:t>
      </w:r>
      <w:r w:rsidRPr="000F473D">
        <w:t xml:space="preserve">is used by a UE in the visited country to determine whether the visited country mandates the selection of an </w:t>
      </w:r>
      <w:r w:rsidRPr="000F473D">
        <w:rPr>
          <w:rFonts w:hint="eastAsia"/>
          <w:lang w:eastAsia="zh-CN"/>
        </w:rPr>
        <w:t>N3IWF</w:t>
      </w:r>
      <w:r w:rsidRPr="000F473D">
        <w:t xml:space="preserve"> in this country for onboarding services. The Visited Country FQDN </w:t>
      </w:r>
      <w:r w:rsidRPr="000F473D">
        <w:rPr>
          <w:lang w:eastAsia="zh-CN"/>
        </w:rPr>
        <w:t>with</w:t>
      </w:r>
      <w:r w:rsidRPr="000F473D">
        <w:rPr>
          <w:rFonts w:hint="eastAsia"/>
          <w:lang w:eastAsia="zh-CN"/>
        </w:rPr>
        <w:t xml:space="preserve"> N3IWF</w:t>
      </w:r>
      <w:r w:rsidRPr="000F473D">
        <w:rPr>
          <w:lang w:eastAsia="zh-CN"/>
        </w:rPr>
        <w:t xml:space="preserve"> supporting Onboarding</w:t>
      </w:r>
      <w:r w:rsidRPr="000F473D">
        <w:t xml:space="preserve"> shall be constructed as specified in clause</w:t>
      </w:r>
      <w:r w:rsidRPr="000F473D">
        <w:rPr>
          <w:rFonts w:hint="eastAsia"/>
          <w:lang w:eastAsia="zh-CN"/>
        </w:rPr>
        <w:t> </w:t>
      </w:r>
      <w:r w:rsidRPr="000F473D">
        <w:rPr>
          <w:lang w:eastAsia="zh-CN"/>
        </w:rPr>
        <w:t>28.3.2.2.4.</w:t>
      </w:r>
      <w:r w:rsidR="000F473D" w:rsidRPr="000F473D">
        <w:rPr>
          <w:lang w:eastAsia="zh-CN"/>
        </w:rPr>
        <w:t>3</w:t>
      </w:r>
      <w:r w:rsidRPr="000F473D">
        <w:t xml:space="preserve">. The </w:t>
      </w:r>
      <w:r w:rsidRPr="000F473D">
        <w:lastRenderedPageBreak/>
        <w:t>Replacement field used in DNS-based Discovery of regulatory requirements shall be constructed as specified in clause</w:t>
      </w:r>
      <w:r w:rsidRPr="000F473D">
        <w:rPr>
          <w:lang w:val="en-US"/>
        </w:rPr>
        <w:t> </w:t>
      </w:r>
      <w:r w:rsidRPr="000F473D">
        <w:rPr>
          <w:lang w:eastAsia="zh-CN"/>
        </w:rPr>
        <w:t>28.3.2.2.5.</w:t>
      </w:r>
      <w:r w:rsidR="000F473D" w:rsidRPr="000F473D">
        <w:rPr>
          <w:lang w:eastAsia="zh-CN"/>
        </w:rPr>
        <w:t>3</w:t>
      </w:r>
      <w:r w:rsidRPr="000F473D">
        <w:t>.</w:t>
      </w:r>
    </w:p>
    <w:p w14:paraId="45E63E78" w14:textId="2436E95F" w:rsidR="00133855" w:rsidRPr="00492C05" w:rsidRDefault="00133855" w:rsidP="00133855">
      <w:r w:rsidRPr="000F473D">
        <w:t>The Visited Country</w:t>
      </w:r>
      <w:r w:rsidRPr="000F473D">
        <w:rPr>
          <w:rFonts w:hint="eastAsia"/>
          <w:lang w:eastAsia="zh-CN"/>
        </w:rPr>
        <w:t xml:space="preserve"> </w:t>
      </w:r>
      <w:r w:rsidRPr="000F473D">
        <w:t xml:space="preserve">FQDN </w:t>
      </w:r>
      <w:r w:rsidRPr="000F473D">
        <w:rPr>
          <w:rFonts w:hint="eastAsia"/>
          <w:lang w:eastAsia="zh-CN"/>
        </w:rPr>
        <w:t>for</w:t>
      </w:r>
      <w:r w:rsidRPr="000F473D">
        <w:rPr>
          <w:lang w:eastAsia="zh-CN"/>
        </w:rPr>
        <w:t xml:space="preserve"> SNPN</w:t>
      </w:r>
      <w:r w:rsidRPr="000F473D">
        <w:rPr>
          <w:rFonts w:hint="eastAsia"/>
          <w:lang w:eastAsia="zh-CN"/>
        </w:rPr>
        <w:t xml:space="preserve"> N3IWF</w:t>
      </w:r>
      <w:r w:rsidRPr="000F473D">
        <w:rPr>
          <w:lang w:eastAsia="zh-CN"/>
        </w:rPr>
        <w:t xml:space="preserve"> </w:t>
      </w:r>
      <w:r w:rsidRPr="000F473D">
        <w:rPr>
          <w:rFonts w:hint="eastAsia"/>
          <w:lang w:eastAsia="zh-CN"/>
        </w:rPr>
        <w:t>supporting</w:t>
      </w:r>
      <w:r w:rsidRPr="000F473D">
        <w:rPr>
          <w:lang w:eastAsia="zh-CN"/>
        </w:rPr>
        <w:t xml:space="preserve"> Onboarding </w:t>
      </w:r>
      <w:r w:rsidRPr="000F473D">
        <w:t xml:space="preserve">is used by a UE in the visited country to determine whether the visited country mandates the selection of an SNPN </w:t>
      </w:r>
      <w:r w:rsidRPr="000F473D">
        <w:rPr>
          <w:rFonts w:hint="eastAsia"/>
          <w:lang w:eastAsia="zh-CN"/>
        </w:rPr>
        <w:t>N3IWF</w:t>
      </w:r>
      <w:r w:rsidRPr="000F473D">
        <w:t xml:space="preserve"> in this country for onboarding services. The Visited Country FQDN </w:t>
      </w:r>
      <w:r w:rsidRPr="000F473D">
        <w:rPr>
          <w:lang w:eastAsia="zh-CN"/>
        </w:rPr>
        <w:t>with</w:t>
      </w:r>
      <w:r w:rsidRPr="000F473D">
        <w:rPr>
          <w:rFonts w:hint="eastAsia"/>
          <w:lang w:eastAsia="zh-CN"/>
        </w:rPr>
        <w:t xml:space="preserve"> </w:t>
      </w:r>
      <w:r w:rsidRPr="000F473D">
        <w:rPr>
          <w:lang w:eastAsia="zh-CN"/>
        </w:rPr>
        <w:t xml:space="preserve">SNPN </w:t>
      </w:r>
      <w:r w:rsidRPr="000F473D">
        <w:rPr>
          <w:rFonts w:hint="eastAsia"/>
          <w:lang w:eastAsia="zh-CN"/>
        </w:rPr>
        <w:t>N3IWF</w:t>
      </w:r>
      <w:r w:rsidRPr="000F473D">
        <w:rPr>
          <w:lang w:eastAsia="zh-CN"/>
        </w:rPr>
        <w:t xml:space="preserve"> supporting Onboarding</w:t>
      </w:r>
      <w:r w:rsidRPr="000F473D">
        <w:t xml:space="preserve"> shall be constructed as specified in clause</w:t>
      </w:r>
      <w:r w:rsidRPr="000F473D">
        <w:rPr>
          <w:rFonts w:hint="eastAsia"/>
        </w:rPr>
        <w:t> </w:t>
      </w:r>
      <w:r w:rsidRPr="000F473D">
        <w:t xml:space="preserve">28.3.2.2.6.2. The Replacement field used in DNS-based Discovery of </w:t>
      </w:r>
      <w:r w:rsidRPr="000F473D">
        <w:rPr>
          <w:lang w:eastAsia="zh-CN"/>
        </w:rPr>
        <w:t xml:space="preserve">SNPN </w:t>
      </w:r>
      <w:r w:rsidRPr="000F473D">
        <w:rPr>
          <w:rFonts w:hint="eastAsia"/>
          <w:lang w:eastAsia="zh-CN"/>
        </w:rPr>
        <w:t>N3IWF</w:t>
      </w:r>
      <w:r w:rsidRPr="000F473D">
        <w:t xml:space="preserve"> for regulatory requirements shall be constructed as specified in clause</w:t>
      </w:r>
      <w:r w:rsidRPr="000F473D">
        <w:rPr>
          <w:lang w:val="en-US"/>
        </w:rPr>
        <w:t> </w:t>
      </w:r>
      <w:r w:rsidRPr="000F473D">
        <w:rPr>
          <w:lang w:eastAsia="zh-CN"/>
        </w:rPr>
        <w:t>28.3.2.2.7.</w:t>
      </w:r>
      <w:r w:rsidR="000F473D" w:rsidRPr="000F473D">
        <w:rPr>
          <w:lang w:eastAsia="zh-CN"/>
        </w:rPr>
        <w:t>2</w:t>
      </w:r>
    </w:p>
    <w:p w14:paraId="2CF75F55" w14:textId="77777777" w:rsidR="00133855" w:rsidRDefault="00133855" w:rsidP="00133855">
      <w:pPr>
        <w:pStyle w:val="NO"/>
      </w:pPr>
      <w:r w:rsidRPr="001C6A25">
        <w:t>NOTE 2:</w:t>
      </w:r>
      <w:r w:rsidRPr="001C6A25">
        <w:tab/>
        <w:t>The DNS can be configured to return no records for the visited country regardless of the SNPN ID provided by the UE. This addresses the scenario that the visited country in general does not mandate selection of a local N3IWF.</w:t>
      </w:r>
    </w:p>
    <w:p w14:paraId="6DC6CF70" w14:textId="77777777" w:rsidR="009103DA" w:rsidRDefault="009103DA" w:rsidP="00BB7F6A">
      <w:pPr>
        <w:pStyle w:val="Heading5"/>
      </w:pPr>
      <w:bookmarkStart w:id="3725" w:name="_Toc136329437"/>
      <w:r>
        <w:rPr>
          <w:rFonts w:hint="eastAsia"/>
          <w:lang w:eastAsia="zh-CN"/>
        </w:rPr>
        <w:t>28.3.2.2.2</w:t>
      </w:r>
      <w:r>
        <w:tab/>
        <w:t>Operator Identifier based N3IWF FQDN</w:t>
      </w:r>
      <w:bookmarkEnd w:id="3715"/>
      <w:bookmarkEnd w:id="3716"/>
      <w:bookmarkEnd w:id="3717"/>
      <w:bookmarkEnd w:id="3718"/>
      <w:bookmarkEnd w:id="3719"/>
      <w:bookmarkEnd w:id="3720"/>
      <w:bookmarkEnd w:id="3721"/>
      <w:bookmarkEnd w:id="3722"/>
      <w:bookmarkEnd w:id="3723"/>
      <w:bookmarkEnd w:id="3724"/>
      <w:bookmarkEnd w:id="3725"/>
    </w:p>
    <w:p w14:paraId="3D16329A" w14:textId="521D851A" w:rsidR="006F067D" w:rsidRDefault="006F067D" w:rsidP="006F067D">
      <w:r>
        <w:t>The N3IWF Fully Qualified Domain Name (N3IWF FQDN) contains an Operator Identifier that shall uniquely identify the PLMN where the N3IWF is located. The N3IWF FQDN is composed of seven labels. The last three labels shall be "pub.3gppnetwork.org". The third and fourth labels together shall uniquely identify the PLMN. The first two labels shall be "n3iwf.</w:t>
      </w:r>
      <w:r>
        <w:rPr>
          <w:rFonts w:hint="eastAsia"/>
          <w:lang w:eastAsia="zh-CN"/>
        </w:rPr>
        <w:t>5gc</w:t>
      </w:r>
      <w:r>
        <w:t>". The N3IWF FQDN shall be constructed as follows:</w:t>
      </w:r>
    </w:p>
    <w:p w14:paraId="17A019E3" w14:textId="77777777" w:rsidR="006F067D" w:rsidRDefault="006F067D" w:rsidP="006F067D">
      <w:pPr>
        <w:pStyle w:val="B1"/>
      </w:pPr>
      <w:r w:rsidRPr="001C6A25">
        <w:t>"n3iwf.5gc.mnc&lt;MNC&gt;.mcc&lt;MCC&gt;.pub.3gppnetwork.org"</w:t>
      </w:r>
    </w:p>
    <w:p w14:paraId="079AFE4A" w14:textId="77777777" w:rsidR="009103DA" w:rsidRDefault="009103DA" w:rsidP="009103DA">
      <w:r>
        <w:t>In the roaming case, the UE can utilise the services of the VPLMN or the HPLMN. In this case, the Operator Identifier based N3IWF FQDN shall be constructed as described above, but using the MNC and MCC of the VPLMN or the HPLMN.</w:t>
      </w:r>
    </w:p>
    <w:p w14:paraId="601A0F62" w14:textId="77777777" w:rsidR="009103DA" w:rsidRDefault="009103DA" w:rsidP="009103DA">
      <w:r>
        <w:t>In order to guarantee inter-PLMN DNS translation, the &lt;MNC&gt; and &lt;MCC&gt; coding used in the "n3iwf.5gc. mnc&lt;MNC&gt;.mcc&lt;MCC&gt;.pub.3gppnetwork.org" format of the Operator Identifier based N3IWF FQDN shall be:</w:t>
      </w:r>
    </w:p>
    <w:p w14:paraId="62CD0CC6" w14:textId="77777777" w:rsidR="009103DA" w:rsidRDefault="009103DA" w:rsidP="009103DA">
      <w:pPr>
        <w:pStyle w:val="B1"/>
      </w:pPr>
      <w:r>
        <w:t>-</w:t>
      </w:r>
      <w:r>
        <w:tab/>
        <w:t>&lt;MNC&gt; = 3 digits</w:t>
      </w:r>
    </w:p>
    <w:p w14:paraId="6F6FF087" w14:textId="77777777" w:rsidR="009103DA" w:rsidRDefault="009103DA" w:rsidP="009103DA">
      <w:pPr>
        <w:pStyle w:val="B1"/>
      </w:pPr>
      <w:r>
        <w:t>-</w:t>
      </w:r>
      <w:r>
        <w:tab/>
        <w:t>&lt;MCC&gt; = 3 digits</w:t>
      </w:r>
    </w:p>
    <w:p w14:paraId="346B5AC3" w14:textId="77777777" w:rsidR="009103DA" w:rsidRDefault="009103DA" w:rsidP="009103DA">
      <w:r>
        <w:t>If there are only 2 significant digits in the MNC, one "0" digit shall be</w:t>
      </w:r>
      <w:r>
        <w:rPr>
          <w:color w:val="3366FF"/>
        </w:rPr>
        <w:t xml:space="preserve"> </w:t>
      </w:r>
      <w:r>
        <w:t>inserted at the left side to fill the 3 digits coding of MNC in the N3IWF FQDN.</w:t>
      </w:r>
    </w:p>
    <w:p w14:paraId="1585BE17" w14:textId="77777777" w:rsidR="009103DA" w:rsidRDefault="009103DA" w:rsidP="009103DA">
      <w:r>
        <w:t>As an example, the Operator Identifier based N3IWF FQDN for MCC 345 and MNC 12 is coded in the DNS as:</w:t>
      </w:r>
    </w:p>
    <w:p w14:paraId="46DA2443" w14:textId="77777777" w:rsidR="009103DA" w:rsidRDefault="009103DA" w:rsidP="009103DA">
      <w:pPr>
        <w:rPr>
          <w:lang w:eastAsia="zh-CN"/>
        </w:rPr>
      </w:pPr>
      <w:r>
        <w:t>"n3iwf.5gc.mnc012.mcc345.pub.3gppnetwork.org".</w:t>
      </w:r>
    </w:p>
    <w:p w14:paraId="39AE091D" w14:textId="77777777" w:rsidR="009103DA" w:rsidRDefault="009103DA" w:rsidP="00BB7F6A">
      <w:pPr>
        <w:pStyle w:val="Heading5"/>
      </w:pPr>
      <w:bookmarkStart w:id="3726" w:name="_Toc19695552"/>
      <w:bookmarkStart w:id="3727" w:name="_Toc27225619"/>
      <w:bookmarkStart w:id="3728" w:name="_Toc36112478"/>
      <w:bookmarkStart w:id="3729" w:name="_Toc36112881"/>
      <w:bookmarkStart w:id="3730" w:name="_Toc44854440"/>
      <w:bookmarkStart w:id="3731" w:name="_Toc51839833"/>
      <w:bookmarkStart w:id="3732" w:name="_Toc57880425"/>
      <w:bookmarkStart w:id="3733" w:name="_Toc57880830"/>
      <w:bookmarkStart w:id="3734" w:name="_Toc57881236"/>
      <w:bookmarkStart w:id="3735" w:name="_Toc120005856"/>
      <w:bookmarkStart w:id="3736" w:name="_Toc136329438"/>
      <w:r>
        <w:rPr>
          <w:rFonts w:hint="eastAsia"/>
          <w:lang w:eastAsia="zh-CN"/>
        </w:rPr>
        <w:t>28.3.2.2.</w:t>
      </w:r>
      <w:r>
        <w:t>3</w:t>
      </w:r>
      <w:r>
        <w:tab/>
        <w:t>Tracking Area Identity based N3IWF FQDN</w:t>
      </w:r>
      <w:bookmarkEnd w:id="3726"/>
      <w:bookmarkEnd w:id="3727"/>
      <w:bookmarkEnd w:id="3728"/>
      <w:bookmarkEnd w:id="3729"/>
      <w:bookmarkEnd w:id="3730"/>
      <w:bookmarkEnd w:id="3731"/>
      <w:bookmarkEnd w:id="3732"/>
      <w:bookmarkEnd w:id="3733"/>
      <w:bookmarkEnd w:id="3734"/>
      <w:bookmarkEnd w:id="3735"/>
      <w:bookmarkEnd w:id="3736"/>
    </w:p>
    <w:p w14:paraId="64A07127" w14:textId="77777777" w:rsidR="009103DA" w:rsidRDefault="009103DA" w:rsidP="009103DA">
      <w:r>
        <w:t>The Tracking Area Identity based N3IWF FQDN is used to support location based N3IWF selection within a PLMN.</w:t>
      </w:r>
    </w:p>
    <w:p w14:paraId="7A21DA47" w14:textId="77777777" w:rsidR="009103DA" w:rsidRDefault="009103DA" w:rsidP="009103DA">
      <w:r>
        <w:t>There are two N3IWF FQDNs defined one based on a TAI with a 2 octet TAC and a 5GS one based on a 3 octet TAC.</w:t>
      </w:r>
    </w:p>
    <w:p w14:paraId="7FBFD252" w14:textId="77777777" w:rsidR="009103DA" w:rsidRDefault="009103DA" w:rsidP="009103DA">
      <w:pPr>
        <w:pStyle w:val="B1"/>
      </w:pPr>
      <w:r>
        <w:t>1)</w:t>
      </w:r>
      <w:r>
        <w:tab/>
        <w:t>The Tracking Area Identity based N3IWF FQDN using a 2 octet TAC shall be constructed respectively as:</w:t>
      </w:r>
    </w:p>
    <w:p w14:paraId="7CF48FCB" w14:textId="77777777" w:rsidR="009103DA" w:rsidRDefault="009103DA" w:rsidP="009103DA">
      <w:pPr>
        <w:pStyle w:val="B2"/>
      </w:pPr>
      <w:r>
        <w:rPr>
          <w:snapToGrid w:val="0"/>
        </w:rPr>
        <w:t>"</w:t>
      </w:r>
      <w:r>
        <w:t>tac-lb&lt;TAC-low-byte&gt;.tac-hb&lt;TAC-high-byte&gt;.tac</w:t>
      </w:r>
      <w:r>
        <w:rPr>
          <w:snapToGrid w:val="0"/>
        </w:rPr>
        <w:t>.n3iwf.5gc.mnc&lt;MNC&gt;.mcc&lt;MCC&gt;</w:t>
      </w:r>
      <w:r>
        <w:t>.pub.3gppnetwork.org"</w:t>
      </w:r>
    </w:p>
    <w:p w14:paraId="4D3D5043" w14:textId="77777777" w:rsidR="009103DA" w:rsidRDefault="009103DA" w:rsidP="009103DA">
      <w:pPr>
        <w:pStyle w:val="B1"/>
      </w:pPr>
      <w:r>
        <w:t>where</w:t>
      </w:r>
      <w:r>
        <w:tab/>
      </w:r>
    </w:p>
    <w:p w14:paraId="443CFB5F" w14:textId="77777777" w:rsidR="009103DA" w:rsidRDefault="009103DA" w:rsidP="009103DA">
      <w:pPr>
        <w:pStyle w:val="B2"/>
      </w:pPr>
      <w:r>
        <w:t>-</w:t>
      </w:r>
      <w:r>
        <w:tab/>
        <w:t>the &lt;MNC&gt; and &lt;MCC&gt; shall identify the PLMN where the N3IWF is located and shall be encoded as</w:t>
      </w:r>
    </w:p>
    <w:p w14:paraId="72844DF7" w14:textId="77777777" w:rsidR="009103DA" w:rsidRDefault="009103DA" w:rsidP="009103DA">
      <w:pPr>
        <w:pStyle w:val="B3"/>
      </w:pPr>
      <w:r>
        <w:t>-</w:t>
      </w:r>
      <w:r>
        <w:tab/>
        <w:t>&lt;MNC&gt; = 3 digits</w:t>
      </w:r>
    </w:p>
    <w:p w14:paraId="58AFF07E" w14:textId="77777777" w:rsidR="009103DA" w:rsidRDefault="009103DA" w:rsidP="009103DA">
      <w:pPr>
        <w:pStyle w:val="B3"/>
      </w:pPr>
      <w:r>
        <w:t>-</w:t>
      </w:r>
      <w:r>
        <w:tab/>
        <w:t>&lt;MCC&gt; = 3 digits</w:t>
      </w:r>
    </w:p>
    <w:p w14:paraId="70AA0409" w14:textId="77777777" w:rsidR="009103DA" w:rsidRDefault="009103DA" w:rsidP="009103DA">
      <w:pPr>
        <w:pStyle w:val="B2"/>
      </w:pPr>
      <w:r>
        <w:tab/>
        <w:t>If there are only 2 significant digits in the MNC, one "0" digit shall be inserted at the left side to fill the 3 digits coding of MNC in the N3IWF FQDN.</w:t>
      </w:r>
    </w:p>
    <w:p w14:paraId="4569CD8C" w14:textId="1B32592B" w:rsidR="009103DA" w:rsidRDefault="009103DA" w:rsidP="009103DA">
      <w:pPr>
        <w:pStyle w:val="B2"/>
      </w:pPr>
      <w:r>
        <w:t>-</w:t>
      </w:r>
      <w:r>
        <w:tab/>
        <w:t>the &lt;TAC&gt;, together with the &lt;MCC&gt; and &lt;MNC&gt; shall identify the Tracking Area Identity the UE is located in.</w:t>
      </w:r>
      <w:r>
        <w:br/>
      </w:r>
      <w:r>
        <w:br/>
        <w:t xml:space="preserve">The TAC is a 16-bit integer. The &lt;TAC-high-byte&gt; is the hexadecimal string of the most significant byte in </w:t>
      </w:r>
      <w:r>
        <w:lastRenderedPageBreak/>
        <w:t>the TAC and the &lt;TAC-low-byte &gt; is the hexadecimal string of the least significant byte.</w:t>
      </w:r>
      <w:r>
        <w:rPr>
          <w:rFonts w:hint="eastAsia"/>
        </w:rPr>
        <w:t xml:space="preserve"> If there are </w:t>
      </w:r>
      <w:r>
        <w:t xml:space="preserve">less than </w:t>
      </w:r>
      <w:r>
        <w:rPr>
          <w:rFonts w:hint="eastAsia"/>
        </w:rPr>
        <w:t>2</w:t>
      </w:r>
      <w:r>
        <w:t xml:space="preserve"> significant digits</w:t>
      </w:r>
      <w:r>
        <w:rPr>
          <w:rFonts w:hint="eastAsia"/>
        </w:rPr>
        <w:t xml:space="preserve"> in </w:t>
      </w:r>
      <w:r>
        <w:t>&lt;TAC-high-byte&gt;</w:t>
      </w:r>
      <w:r>
        <w:rPr>
          <w:rFonts w:hint="eastAsia"/>
        </w:rPr>
        <w:t xml:space="preserve"> or </w:t>
      </w:r>
      <w:r>
        <w:t>&lt;TAC-low-byte &gt;</w:t>
      </w:r>
      <w:r>
        <w:rPr>
          <w:rFonts w:hint="eastAsia"/>
        </w:rPr>
        <w:t xml:space="preserve">, "0" </w:t>
      </w:r>
      <w:r>
        <w:t xml:space="preserve">digit(s) </w:t>
      </w:r>
      <w:r>
        <w:rPr>
          <w:rFonts w:hint="eastAsia"/>
        </w:rPr>
        <w:t xml:space="preserve">shall be </w:t>
      </w:r>
      <w:r>
        <w:t xml:space="preserve">inserted at the left side to fill the </w:t>
      </w:r>
      <w:r>
        <w:rPr>
          <w:rFonts w:hint="eastAsia"/>
        </w:rPr>
        <w:t>2</w:t>
      </w:r>
      <w:r>
        <w:t xml:space="preserve"> digit coding;</w:t>
      </w:r>
    </w:p>
    <w:p w14:paraId="06FF4C81" w14:textId="77777777" w:rsidR="009103DA" w:rsidRDefault="009103DA" w:rsidP="009103DA">
      <w:pPr>
        <w:pStyle w:val="B1"/>
        <w:rPr>
          <w:lang w:eastAsia="zh-CN"/>
        </w:rPr>
      </w:pPr>
      <w:r>
        <w:t>As examples,</w:t>
      </w:r>
    </w:p>
    <w:p w14:paraId="0B269FC6" w14:textId="77777777" w:rsidR="009103DA" w:rsidRDefault="009103DA" w:rsidP="009103DA">
      <w:pPr>
        <w:pStyle w:val="B2"/>
      </w:pPr>
      <w:r>
        <w:t>-</w:t>
      </w:r>
      <w:r>
        <w:tab/>
        <w:t>the Tracking Area Identity based N3IWF FQDN for the TAC H'0B21, MCC 345 and MNC 12 is coded in the DNS as:</w:t>
      </w:r>
    </w:p>
    <w:p w14:paraId="63CC172A" w14:textId="77777777" w:rsidR="009103DA" w:rsidRPr="0099253F" w:rsidRDefault="009103DA" w:rsidP="009103DA">
      <w:pPr>
        <w:pStyle w:val="B3"/>
        <w:rPr>
          <w:snapToGrid w:val="0"/>
        </w:rPr>
      </w:pPr>
      <w:r>
        <w:rPr>
          <w:snapToGrid w:val="0"/>
        </w:rPr>
        <w:t>"</w:t>
      </w:r>
      <w:r>
        <w:t>tac-lb21.tac-hb0b.tac</w:t>
      </w:r>
      <w:r>
        <w:rPr>
          <w:snapToGrid w:val="0"/>
        </w:rPr>
        <w:t>.n3iwf.5gc.mnc012.mcc345.pub.3gppnetwork.org"</w:t>
      </w:r>
    </w:p>
    <w:p w14:paraId="27A194DB" w14:textId="77777777" w:rsidR="009103DA" w:rsidRDefault="009103DA" w:rsidP="009103DA">
      <w:pPr>
        <w:pStyle w:val="B1"/>
      </w:pPr>
      <w:r>
        <w:t>2)</w:t>
      </w:r>
      <w:r>
        <w:tab/>
        <w:t>The 5GS Tracking Area Identity based N3IWF FQDN using a 3 octet TAC shall be constructed respectively as:</w:t>
      </w:r>
    </w:p>
    <w:p w14:paraId="7CD84CED" w14:textId="77777777" w:rsidR="009103DA" w:rsidRDefault="009103DA" w:rsidP="009103DA">
      <w:pPr>
        <w:pStyle w:val="B2"/>
      </w:pPr>
      <w:r>
        <w:rPr>
          <w:snapToGrid w:val="0"/>
        </w:rPr>
        <w:t>"</w:t>
      </w:r>
      <w:r>
        <w:t>tac-lb&lt;TAC-low-byte&gt;.tac-mb&lt;TAC-middle-byte&gt;.tac-hb&lt;TAC-high-byte&gt;.5gstac</w:t>
      </w:r>
      <w:r>
        <w:rPr>
          <w:snapToGrid w:val="0"/>
        </w:rPr>
        <w:t>.n3iwf.5gc.mnc&lt;MNC&gt;.mcc&lt;MCC&gt;</w:t>
      </w:r>
      <w:r>
        <w:t>.pub.3gppnetwork.org"</w:t>
      </w:r>
    </w:p>
    <w:p w14:paraId="110C2938" w14:textId="77777777" w:rsidR="009103DA" w:rsidRDefault="009103DA" w:rsidP="009103DA">
      <w:pPr>
        <w:pStyle w:val="B1"/>
      </w:pPr>
      <w:r>
        <w:t>where</w:t>
      </w:r>
      <w:r>
        <w:tab/>
      </w:r>
    </w:p>
    <w:p w14:paraId="1A960C68" w14:textId="77777777" w:rsidR="009103DA" w:rsidRDefault="009103DA" w:rsidP="009103DA">
      <w:pPr>
        <w:pStyle w:val="B2"/>
      </w:pPr>
      <w:r>
        <w:t>-</w:t>
      </w:r>
      <w:r>
        <w:tab/>
        <w:t>the &lt;MNC&gt; and &lt;MCC&gt; shall identify the PLMN where the N3IWF is located and shall be encoded as</w:t>
      </w:r>
    </w:p>
    <w:p w14:paraId="0966BB11" w14:textId="77777777" w:rsidR="009103DA" w:rsidRDefault="009103DA" w:rsidP="009103DA">
      <w:pPr>
        <w:pStyle w:val="B3"/>
      </w:pPr>
      <w:r>
        <w:t>-</w:t>
      </w:r>
      <w:r>
        <w:tab/>
        <w:t>&lt;MNC&gt; = 3 digits</w:t>
      </w:r>
    </w:p>
    <w:p w14:paraId="45232104" w14:textId="77777777" w:rsidR="009103DA" w:rsidRDefault="009103DA" w:rsidP="009103DA">
      <w:pPr>
        <w:pStyle w:val="B3"/>
      </w:pPr>
      <w:r>
        <w:t>-</w:t>
      </w:r>
      <w:r>
        <w:tab/>
        <w:t>&lt;MCC&gt; = 3 digits</w:t>
      </w:r>
    </w:p>
    <w:p w14:paraId="6FB665E0" w14:textId="77777777" w:rsidR="009103DA" w:rsidRDefault="009103DA" w:rsidP="009103DA">
      <w:pPr>
        <w:pStyle w:val="B2"/>
      </w:pPr>
      <w:r>
        <w:tab/>
        <w:t>If there are only 2 significant digits in the MNC, one "0" digit shall be inserted at the left side to fill the 3 digits coding of MNC in the N3IWF FQDN.</w:t>
      </w:r>
    </w:p>
    <w:p w14:paraId="436F30E5" w14:textId="759396A4" w:rsidR="009103DA" w:rsidRDefault="009103DA" w:rsidP="009103DA">
      <w:pPr>
        <w:pStyle w:val="B2"/>
      </w:pPr>
      <w:r>
        <w:t>-</w:t>
      </w:r>
      <w:r>
        <w:tab/>
        <w:t>the &lt;TAC&gt;, together with the &lt;MCC&gt; and &lt;MNC&gt; shall identify the 5GSTracking Area Identity the UE is located in.</w:t>
      </w:r>
      <w:r>
        <w:br/>
      </w:r>
      <w:r>
        <w:br/>
        <w:t>The 5GS TAC is a 24-bit integer. The &lt;TAC-high-byte&gt; is the hexadecimal string of the most significant byte in the TAC and the &lt;TAC-low-byte &gt; is the hexadecimal string of the least significant byte.</w:t>
      </w:r>
      <w:r>
        <w:rPr>
          <w:rFonts w:hint="eastAsia"/>
        </w:rPr>
        <w:t xml:space="preserve"> If there are </w:t>
      </w:r>
      <w:r>
        <w:t xml:space="preserve">less than </w:t>
      </w:r>
      <w:r>
        <w:rPr>
          <w:rFonts w:hint="eastAsia"/>
        </w:rPr>
        <w:t>2</w:t>
      </w:r>
      <w:r>
        <w:t xml:space="preserve"> significant digits</w:t>
      </w:r>
      <w:r>
        <w:rPr>
          <w:rFonts w:hint="eastAsia"/>
        </w:rPr>
        <w:t xml:space="preserve"> in </w:t>
      </w:r>
      <w:r>
        <w:t>&lt;TAC-low-byte&gt;, &lt;TAC-middle-byte&gt;</w:t>
      </w:r>
      <w:r>
        <w:rPr>
          <w:rFonts w:hint="eastAsia"/>
        </w:rPr>
        <w:t xml:space="preserve"> or </w:t>
      </w:r>
      <w:r>
        <w:t>&lt;TAC-high-byte &gt;</w:t>
      </w:r>
      <w:r>
        <w:rPr>
          <w:rFonts w:hint="eastAsia"/>
        </w:rPr>
        <w:t xml:space="preserve">, "0" </w:t>
      </w:r>
      <w:r>
        <w:t xml:space="preserve">digit(s) </w:t>
      </w:r>
      <w:r>
        <w:rPr>
          <w:rFonts w:hint="eastAsia"/>
        </w:rPr>
        <w:t xml:space="preserve">shall be </w:t>
      </w:r>
      <w:r>
        <w:t xml:space="preserve">inserted at the left side to fill the </w:t>
      </w:r>
      <w:r>
        <w:rPr>
          <w:rFonts w:hint="eastAsia"/>
        </w:rPr>
        <w:t>2</w:t>
      </w:r>
      <w:r>
        <w:t xml:space="preserve"> digit coding;</w:t>
      </w:r>
    </w:p>
    <w:p w14:paraId="1BB39809" w14:textId="77777777" w:rsidR="009103DA" w:rsidRDefault="009103DA" w:rsidP="009103DA">
      <w:pPr>
        <w:pStyle w:val="B1"/>
        <w:rPr>
          <w:lang w:eastAsia="zh-CN"/>
        </w:rPr>
      </w:pPr>
      <w:r>
        <w:t>As examples,</w:t>
      </w:r>
    </w:p>
    <w:p w14:paraId="53DC58C0" w14:textId="77777777" w:rsidR="009103DA" w:rsidRDefault="009103DA" w:rsidP="009103DA">
      <w:pPr>
        <w:pStyle w:val="B2"/>
      </w:pPr>
      <w:r>
        <w:t>-</w:t>
      </w:r>
      <w:r>
        <w:tab/>
        <w:t>the 5GS Tracking Area Identity based N3IWF FQDN for the 5GS TAC H'0B1A21, MCC 345 and MNC 12 is coded in the DNS as:</w:t>
      </w:r>
    </w:p>
    <w:p w14:paraId="4745A287" w14:textId="77777777" w:rsidR="009103DA" w:rsidRDefault="009103DA" w:rsidP="009103DA">
      <w:pPr>
        <w:pStyle w:val="B3"/>
        <w:rPr>
          <w:snapToGrid w:val="0"/>
        </w:rPr>
      </w:pPr>
      <w:r>
        <w:rPr>
          <w:snapToGrid w:val="0"/>
        </w:rPr>
        <w:t>"</w:t>
      </w:r>
      <w:r>
        <w:t>tac-lb21.tac-mb1a.tac-hb0b.5gstac</w:t>
      </w:r>
      <w:r>
        <w:rPr>
          <w:snapToGrid w:val="0"/>
        </w:rPr>
        <w:t>.n3iwf.5gc.mnc012.mcc345.pub.3gppnetwork.org"</w:t>
      </w:r>
    </w:p>
    <w:p w14:paraId="5578FAA5" w14:textId="07064365" w:rsidR="009103DA" w:rsidRDefault="009103DA" w:rsidP="00BB7F6A">
      <w:pPr>
        <w:pStyle w:val="Heading5"/>
        <w:rPr>
          <w:lang w:eastAsia="zh-CN"/>
        </w:rPr>
      </w:pPr>
      <w:bookmarkStart w:id="3737" w:name="_Toc19695553"/>
      <w:bookmarkStart w:id="3738" w:name="_Toc27225620"/>
      <w:bookmarkStart w:id="3739" w:name="_Toc36112479"/>
      <w:bookmarkStart w:id="3740" w:name="_Toc36112882"/>
      <w:bookmarkStart w:id="3741" w:name="_Toc44854441"/>
      <w:bookmarkStart w:id="3742" w:name="_Toc51839834"/>
      <w:bookmarkStart w:id="3743" w:name="_Toc57880426"/>
      <w:bookmarkStart w:id="3744" w:name="_Toc57880831"/>
      <w:bookmarkStart w:id="3745" w:name="_Toc57881237"/>
      <w:bookmarkStart w:id="3746" w:name="_Toc120005857"/>
      <w:bookmarkStart w:id="3747" w:name="_Toc136329439"/>
      <w:r>
        <w:rPr>
          <w:rFonts w:hint="eastAsia"/>
          <w:lang w:eastAsia="zh-CN"/>
        </w:rPr>
        <w:t>28.3.2.2</w:t>
      </w:r>
      <w:r>
        <w:t>.</w:t>
      </w:r>
      <w:r>
        <w:rPr>
          <w:rFonts w:hint="eastAsia"/>
          <w:lang w:eastAsia="zh-CN"/>
        </w:rPr>
        <w:t>4</w:t>
      </w:r>
      <w:r>
        <w:tab/>
        <w:t>Visited Country FQDN</w:t>
      </w:r>
      <w:r>
        <w:rPr>
          <w:rFonts w:hint="eastAsia"/>
          <w:lang w:eastAsia="zh-CN"/>
        </w:rPr>
        <w:t xml:space="preserve"> for N3IWF</w:t>
      </w:r>
      <w:bookmarkEnd w:id="3737"/>
      <w:bookmarkEnd w:id="3738"/>
      <w:bookmarkEnd w:id="3739"/>
      <w:bookmarkEnd w:id="3740"/>
      <w:bookmarkEnd w:id="3741"/>
      <w:bookmarkEnd w:id="3742"/>
      <w:bookmarkEnd w:id="3743"/>
      <w:bookmarkEnd w:id="3744"/>
      <w:bookmarkEnd w:id="3745"/>
      <w:bookmarkEnd w:id="3746"/>
      <w:bookmarkEnd w:id="3747"/>
    </w:p>
    <w:p w14:paraId="0B49A262" w14:textId="77777777" w:rsidR="006F067D" w:rsidRDefault="006F067D" w:rsidP="006F067D">
      <w:pPr>
        <w:pStyle w:val="Heading5"/>
        <w:rPr>
          <w:lang w:eastAsia="zh-CN"/>
        </w:rPr>
      </w:pPr>
      <w:bookmarkStart w:id="3748" w:name="_Toc19695554"/>
      <w:bookmarkStart w:id="3749" w:name="_Toc27225621"/>
      <w:bookmarkStart w:id="3750" w:name="_Toc36112480"/>
      <w:bookmarkStart w:id="3751" w:name="_Toc36112883"/>
      <w:bookmarkStart w:id="3752" w:name="_Toc44854442"/>
      <w:bookmarkStart w:id="3753" w:name="_Toc51839835"/>
      <w:bookmarkStart w:id="3754" w:name="_Toc57880427"/>
      <w:bookmarkStart w:id="3755" w:name="_Toc57880832"/>
      <w:bookmarkStart w:id="3756" w:name="_Toc57881238"/>
      <w:bookmarkStart w:id="3757" w:name="_Toc120005859"/>
      <w:bookmarkStart w:id="3758" w:name="_Toc136329440"/>
      <w:r>
        <w:rPr>
          <w:rFonts w:hint="eastAsia"/>
          <w:lang w:eastAsia="zh-CN"/>
        </w:rPr>
        <w:t>28.3.2.2</w:t>
      </w:r>
      <w:r>
        <w:t>.</w:t>
      </w:r>
      <w:r>
        <w:rPr>
          <w:rFonts w:hint="eastAsia"/>
          <w:lang w:eastAsia="zh-CN"/>
        </w:rPr>
        <w:t>4</w:t>
      </w:r>
      <w:r>
        <w:tab/>
        <w:t>Visited Country FQDN</w:t>
      </w:r>
      <w:r>
        <w:rPr>
          <w:rFonts w:hint="eastAsia"/>
          <w:lang w:eastAsia="zh-CN"/>
        </w:rPr>
        <w:t xml:space="preserve"> for N3IWF</w:t>
      </w:r>
      <w:bookmarkEnd w:id="3758"/>
    </w:p>
    <w:p w14:paraId="22E73D74" w14:textId="77777777" w:rsidR="006F067D" w:rsidRPr="009C3112" w:rsidRDefault="006F067D" w:rsidP="006F067D">
      <w:pPr>
        <w:pStyle w:val="H6"/>
        <w:rPr>
          <w:lang w:eastAsia="zh-CN"/>
        </w:rPr>
      </w:pPr>
      <w:r>
        <w:rPr>
          <w:rFonts w:hint="eastAsia"/>
          <w:lang w:eastAsia="zh-CN"/>
        </w:rPr>
        <w:t>28.3.2.2</w:t>
      </w:r>
      <w:r>
        <w:t>.</w:t>
      </w:r>
      <w:r>
        <w:rPr>
          <w:rFonts w:hint="eastAsia"/>
          <w:lang w:eastAsia="zh-CN"/>
        </w:rPr>
        <w:t>4</w:t>
      </w:r>
      <w:r>
        <w:rPr>
          <w:lang w:eastAsia="zh-CN"/>
        </w:rPr>
        <w:t>.1</w:t>
      </w:r>
      <w:r>
        <w:rPr>
          <w:lang w:eastAsia="zh-CN"/>
        </w:rPr>
        <w:tab/>
        <w:t>General</w:t>
      </w:r>
    </w:p>
    <w:p w14:paraId="1C2D594B" w14:textId="77777777" w:rsidR="006F067D" w:rsidRDefault="006F067D" w:rsidP="006F067D">
      <w:r>
        <w:t>The Visited Country FQDN</w:t>
      </w:r>
      <w:r>
        <w:rPr>
          <w:rFonts w:hint="eastAsia"/>
          <w:lang w:eastAsia="zh-CN"/>
        </w:rPr>
        <w:t xml:space="preserve"> for N3IWF</w:t>
      </w:r>
      <w:r>
        <w:t xml:space="preserve">, used by a roaming UE to determine whether the visited country mandates the selection of an </w:t>
      </w:r>
      <w:r>
        <w:rPr>
          <w:rFonts w:hint="eastAsia"/>
          <w:lang w:eastAsia="zh-CN"/>
        </w:rPr>
        <w:t xml:space="preserve">N3IWF </w:t>
      </w:r>
      <w:r>
        <w:t>in this country, shall be constructed as described below.</w:t>
      </w:r>
    </w:p>
    <w:p w14:paraId="12C75709" w14:textId="77777777" w:rsidR="006F067D" w:rsidRDefault="006F067D" w:rsidP="006F067D">
      <w:r>
        <w:t>The Visited Country FQDN shall contain a MCC that uniquely identifies the country in which the UE is located.</w:t>
      </w:r>
    </w:p>
    <w:p w14:paraId="04629E02" w14:textId="1614450B" w:rsidR="006F067D" w:rsidRDefault="006F067D" w:rsidP="006F067D">
      <w:r>
        <w:t>The Visited Country FQDN is composed of seven labels. The last three labels shall be "pub.3gppnetwork.org". The fourth label shall be "visited-country". The third label shall uniquely identify the MCC of the visited country. The first and second labels shall be "</w:t>
      </w:r>
      <w:r>
        <w:rPr>
          <w:rFonts w:hint="eastAsia"/>
          <w:lang w:eastAsia="zh-CN"/>
        </w:rPr>
        <w:t>n3iwf</w:t>
      </w:r>
      <w:r>
        <w:t>.</w:t>
      </w:r>
      <w:r>
        <w:rPr>
          <w:rFonts w:hint="eastAsia"/>
          <w:lang w:eastAsia="zh-CN"/>
        </w:rPr>
        <w:t>5g</w:t>
      </w:r>
      <w:r>
        <w:t>c". The resulting Visited Country FQDN</w:t>
      </w:r>
      <w:r>
        <w:rPr>
          <w:rFonts w:hint="eastAsia"/>
          <w:lang w:eastAsia="zh-CN"/>
        </w:rPr>
        <w:t xml:space="preserve"> of N3IWF</w:t>
      </w:r>
      <w:r>
        <w:t xml:space="preserve"> </w:t>
      </w:r>
      <w:r>
        <w:rPr>
          <w:lang w:eastAsia="zh-CN"/>
        </w:rPr>
        <w:t>shall be constructed as follows</w:t>
      </w:r>
      <w:r>
        <w:t>:</w:t>
      </w:r>
    </w:p>
    <w:p w14:paraId="56546CDF" w14:textId="77777777" w:rsidR="006F067D" w:rsidRDefault="006F067D" w:rsidP="006F067D">
      <w:pPr>
        <w:pStyle w:val="B1"/>
      </w:pPr>
      <w:r w:rsidRPr="001C6A25">
        <w:t>"</w:t>
      </w:r>
      <w:r w:rsidRPr="001C6A25">
        <w:rPr>
          <w:rFonts w:hint="eastAsia"/>
        </w:rPr>
        <w:t>n3iwf</w:t>
      </w:r>
      <w:r w:rsidRPr="001C6A25">
        <w:t>.</w:t>
      </w:r>
      <w:r w:rsidRPr="001C6A25">
        <w:rPr>
          <w:rFonts w:hint="eastAsia"/>
        </w:rPr>
        <w:t>5g</w:t>
      </w:r>
      <w:r w:rsidRPr="001C6A25">
        <w:t>c.mcc&lt;MCC&gt;.visited-country.pub.3gppnetwork.org"</w:t>
      </w:r>
    </w:p>
    <w:p w14:paraId="7FE17F0D" w14:textId="77777777" w:rsidR="006F067D" w:rsidRDefault="006F067D" w:rsidP="006F067D">
      <w:r>
        <w:t>The &lt;MCC&gt; coding used in this FQDN shall be:</w:t>
      </w:r>
    </w:p>
    <w:p w14:paraId="08D3FFFA" w14:textId="77777777" w:rsidR="006F067D" w:rsidRDefault="006F067D" w:rsidP="006F067D">
      <w:pPr>
        <w:pStyle w:val="B1"/>
      </w:pPr>
      <w:r>
        <w:t>-</w:t>
      </w:r>
      <w:r>
        <w:tab/>
        <w:t>&lt;MCC&gt; = 3 digits</w:t>
      </w:r>
    </w:p>
    <w:p w14:paraId="480FBCD0" w14:textId="77777777" w:rsidR="006F067D" w:rsidRDefault="006F067D" w:rsidP="006F067D">
      <w:r>
        <w:t>As an example, the Visited Country FQDN for MCC 345 is coded in the DNS as:</w:t>
      </w:r>
    </w:p>
    <w:p w14:paraId="1ECB4ABC" w14:textId="77777777" w:rsidR="006F067D" w:rsidRDefault="006F067D" w:rsidP="006F067D">
      <w:r>
        <w:lastRenderedPageBreak/>
        <w:t>"</w:t>
      </w:r>
      <w:r>
        <w:rPr>
          <w:rFonts w:hint="eastAsia"/>
          <w:lang w:eastAsia="zh-CN"/>
        </w:rPr>
        <w:t>n3iwf</w:t>
      </w:r>
      <w:r>
        <w:t>.</w:t>
      </w:r>
      <w:r>
        <w:rPr>
          <w:rFonts w:hint="eastAsia"/>
          <w:lang w:eastAsia="zh-CN"/>
        </w:rPr>
        <w:t>5gc</w:t>
      </w:r>
      <w:r>
        <w:t>.mcc345.visited-country.pub.3gppnetwork.org".</w:t>
      </w:r>
    </w:p>
    <w:p w14:paraId="77FED999" w14:textId="5F3F6ADA" w:rsidR="006F067D" w:rsidRPr="00AC56EA" w:rsidRDefault="006F067D" w:rsidP="006F067D">
      <w:pPr>
        <w:pStyle w:val="H6"/>
        <w:rPr>
          <w:lang w:eastAsia="zh-CN"/>
        </w:rPr>
      </w:pPr>
      <w:bookmarkStart w:id="3759" w:name="_Toc120005858"/>
      <w:r w:rsidRPr="00AC56EA">
        <w:rPr>
          <w:rFonts w:hint="eastAsia"/>
          <w:lang w:eastAsia="zh-CN"/>
        </w:rPr>
        <w:t>28.3.2.2</w:t>
      </w:r>
      <w:r w:rsidRPr="00AC56EA">
        <w:t>.</w:t>
      </w:r>
      <w:r w:rsidRPr="00AC56EA">
        <w:rPr>
          <w:rFonts w:hint="eastAsia"/>
          <w:lang w:eastAsia="zh-CN"/>
        </w:rPr>
        <w:t>4</w:t>
      </w:r>
      <w:r>
        <w:rPr>
          <w:lang w:eastAsia="zh-CN"/>
        </w:rPr>
        <w:t>.2</w:t>
      </w:r>
      <w:r w:rsidRPr="00AC56EA">
        <w:tab/>
        <w:t xml:space="preserve">Visited Country Emergency </w:t>
      </w:r>
      <w:r w:rsidRPr="00AC56EA">
        <w:rPr>
          <w:rFonts w:hint="eastAsia"/>
          <w:lang w:eastAsia="zh-CN"/>
        </w:rPr>
        <w:t>N3IWF</w:t>
      </w:r>
      <w:r w:rsidRPr="00AC56EA">
        <w:t xml:space="preserve"> FQDN</w:t>
      </w:r>
      <w:bookmarkEnd w:id="3759"/>
    </w:p>
    <w:p w14:paraId="06EEB17B" w14:textId="77777777" w:rsidR="006F067D" w:rsidRPr="00AC56EA" w:rsidRDefault="006F067D" w:rsidP="006F067D">
      <w:r w:rsidRPr="00AC56EA">
        <w:t xml:space="preserve">The Visited Country Emergency N3IWF FQDN, used by a roaming UE shall be constructed as specified for the </w:t>
      </w:r>
      <w:r>
        <w:t>Visited Country FQDN</w:t>
      </w:r>
      <w:r>
        <w:rPr>
          <w:rFonts w:hint="eastAsia"/>
          <w:lang w:eastAsia="zh-CN"/>
        </w:rPr>
        <w:t xml:space="preserve"> for N3IWF</w:t>
      </w:r>
      <w:r w:rsidRPr="00AC56EA">
        <w:t xml:space="preserve"> in clause</w:t>
      </w:r>
      <w:r>
        <w:t> </w:t>
      </w:r>
      <w:r w:rsidRPr="00AC56EA">
        <w:t>28.3.2.2.4</w:t>
      </w:r>
      <w:r>
        <w:t>.1</w:t>
      </w:r>
      <w:r w:rsidRPr="00AC56EA">
        <w:t>, with the addition of the label "sos" before the labels "n3iwf.5gc".</w:t>
      </w:r>
    </w:p>
    <w:p w14:paraId="0E1B6892" w14:textId="09B29456" w:rsidR="006F067D" w:rsidRPr="00AC56EA" w:rsidRDefault="006F067D" w:rsidP="006F067D">
      <w:r w:rsidRPr="00AC56EA">
        <w:t xml:space="preserve">The resulting Visited Country Emergency N3IWF FQDN </w:t>
      </w:r>
      <w:r>
        <w:rPr>
          <w:lang w:eastAsia="zh-CN"/>
        </w:rPr>
        <w:t>shall be constructed as follows</w:t>
      </w:r>
      <w:r w:rsidRPr="00AC56EA">
        <w:t>:</w:t>
      </w:r>
    </w:p>
    <w:p w14:paraId="4C8754F2" w14:textId="77777777" w:rsidR="006F067D" w:rsidRPr="00AC56EA" w:rsidRDefault="006F067D" w:rsidP="006F067D">
      <w:pPr>
        <w:pStyle w:val="B1"/>
      </w:pPr>
      <w:r w:rsidRPr="001C6A25">
        <w:t>"sos.</w:t>
      </w:r>
      <w:r w:rsidRPr="001C6A25">
        <w:rPr>
          <w:rFonts w:hint="eastAsia"/>
        </w:rPr>
        <w:t>n3iwf</w:t>
      </w:r>
      <w:r w:rsidRPr="001C6A25">
        <w:t>.</w:t>
      </w:r>
      <w:r w:rsidRPr="001C6A25">
        <w:rPr>
          <w:rFonts w:hint="eastAsia"/>
        </w:rPr>
        <w:t>5g</w:t>
      </w:r>
      <w:r w:rsidRPr="001C6A25">
        <w:t>c.mcc&lt;MCC&gt;.visited-country.pub.3gppnetwork.org"</w:t>
      </w:r>
    </w:p>
    <w:p w14:paraId="7ED2B2AF" w14:textId="77777777" w:rsidR="006F067D" w:rsidRPr="00AC56EA" w:rsidRDefault="006F067D" w:rsidP="006F067D">
      <w:r w:rsidRPr="00AC56EA">
        <w:t>As an example, the Visited Country FQDN for MCC 345 is coded in the DNS as:</w:t>
      </w:r>
    </w:p>
    <w:p w14:paraId="741DDD8E" w14:textId="77777777" w:rsidR="006F067D" w:rsidRDefault="006F067D" w:rsidP="006F067D">
      <w:r w:rsidRPr="00AC56EA">
        <w:t>"</w:t>
      </w:r>
      <w:r>
        <w:t>sos.</w:t>
      </w:r>
      <w:r w:rsidRPr="00AC56EA">
        <w:rPr>
          <w:rFonts w:hint="eastAsia"/>
          <w:lang w:eastAsia="zh-CN"/>
        </w:rPr>
        <w:t>n3iwf</w:t>
      </w:r>
      <w:r w:rsidRPr="00AC56EA">
        <w:t>.</w:t>
      </w:r>
      <w:r w:rsidRPr="00AC56EA">
        <w:rPr>
          <w:rFonts w:hint="eastAsia"/>
          <w:lang w:eastAsia="zh-CN"/>
        </w:rPr>
        <w:t>5gc</w:t>
      </w:r>
      <w:r w:rsidRPr="00AC56EA">
        <w:t>.mcc345.visited-country.pub.3gppnetwork.org".</w:t>
      </w:r>
    </w:p>
    <w:p w14:paraId="673A7FBA" w14:textId="698C7A65" w:rsidR="00133855" w:rsidRDefault="000F473D" w:rsidP="00133855">
      <w:pPr>
        <w:pStyle w:val="H6"/>
        <w:rPr>
          <w:lang w:eastAsia="zh-CN"/>
        </w:rPr>
      </w:pPr>
      <w:r w:rsidRPr="00AC56EA">
        <w:rPr>
          <w:rFonts w:hint="eastAsia"/>
          <w:lang w:eastAsia="zh-CN"/>
        </w:rPr>
        <w:t>28.3.2.2</w:t>
      </w:r>
      <w:r w:rsidRPr="00AC56EA">
        <w:t>.</w:t>
      </w:r>
      <w:r w:rsidRPr="00AC56EA">
        <w:rPr>
          <w:rFonts w:hint="eastAsia"/>
          <w:lang w:eastAsia="zh-CN"/>
        </w:rPr>
        <w:t>4</w:t>
      </w:r>
      <w:r>
        <w:rPr>
          <w:lang w:eastAsia="zh-CN"/>
        </w:rPr>
        <w:t>.</w:t>
      </w:r>
      <w:r w:rsidR="00133855">
        <w:t>3</w:t>
      </w:r>
      <w:r w:rsidR="00133855">
        <w:tab/>
      </w:r>
      <w:r w:rsidR="00133855" w:rsidRPr="00492C05">
        <w:t>Visited Country</w:t>
      </w:r>
      <w:r w:rsidR="00133855" w:rsidRPr="00492C05">
        <w:rPr>
          <w:rFonts w:hint="eastAsia"/>
          <w:lang w:eastAsia="zh-CN"/>
        </w:rPr>
        <w:t xml:space="preserve"> </w:t>
      </w:r>
      <w:r w:rsidR="00133855" w:rsidRPr="00492C05">
        <w:t xml:space="preserve">FQDN </w:t>
      </w:r>
      <w:r w:rsidR="00133855" w:rsidRPr="00492C05">
        <w:rPr>
          <w:rFonts w:hint="eastAsia"/>
          <w:lang w:eastAsia="zh-CN"/>
        </w:rPr>
        <w:t>for N3IWF</w:t>
      </w:r>
      <w:r w:rsidR="00133855">
        <w:rPr>
          <w:lang w:eastAsia="zh-CN"/>
        </w:rPr>
        <w:t xml:space="preserve"> supporting Onboarding</w:t>
      </w:r>
    </w:p>
    <w:p w14:paraId="4A4303BF" w14:textId="77777777" w:rsidR="00133855" w:rsidRDefault="00133855" w:rsidP="00133855">
      <w:pPr>
        <w:rPr>
          <w:lang w:eastAsia="zh-CN"/>
        </w:rPr>
      </w:pPr>
      <w:r>
        <w:rPr>
          <w:lang w:eastAsia="zh-CN"/>
        </w:rPr>
        <w:t xml:space="preserve">UE onboarding for access to </w:t>
      </w:r>
      <w:r w:rsidRPr="00F56F0D">
        <w:rPr>
          <w:lang w:eastAsia="zh-CN"/>
        </w:rPr>
        <w:t xml:space="preserve">SNPN </w:t>
      </w:r>
      <w:r>
        <w:rPr>
          <w:lang w:eastAsia="zh-CN"/>
        </w:rPr>
        <w:t xml:space="preserve">services is specified </w:t>
      </w:r>
      <w:r w:rsidRPr="00492C05">
        <w:rPr>
          <w:lang w:eastAsia="zh-CN"/>
        </w:rPr>
        <w:t xml:space="preserve">in </w:t>
      </w:r>
      <w:r w:rsidRPr="006D2836">
        <w:rPr>
          <w:lang w:eastAsia="zh-CN"/>
        </w:rPr>
        <w:t>clause </w:t>
      </w:r>
      <w:r>
        <w:rPr>
          <w:lang w:eastAsia="zh-CN"/>
        </w:rPr>
        <w:t>5</w:t>
      </w:r>
      <w:r w:rsidRPr="006D2836">
        <w:t>.30.2.12</w:t>
      </w:r>
      <w:r w:rsidRPr="00492C05">
        <w:t xml:space="preserve"> of</w:t>
      </w:r>
      <w:r w:rsidRPr="00492C05">
        <w:rPr>
          <w:lang w:eastAsia="zh-CN"/>
        </w:rPr>
        <w:t xml:space="preserve"> 3GPP TS 23.</w:t>
      </w:r>
      <w:r w:rsidRPr="00492C05">
        <w:rPr>
          <w:lang w:val="en-US" w:eastAsia="zh-CN"/>
        </w:rPr>
        <w:t>501 [119].</w:t>
      </w:r>
      <w:r>
        <w:rPr>
          <w:lang w:val="en-US" w:eastAsia="zh-CN"/>
        </w:rPr>
        <w:t xml:space="preserve"> </w:t>
      </w:r>
      <w:r>
        <w:rPr>
          <w:lang w:eastAsia="zh-CN"/>
        </w:rPr>
        <w:t xml:space="preserve">Visited Country </w:t>
      </w:r>
      <w:r w:rsidRPr="00492C05">
        <w:rPr>
          <w:lang w:eastAsia="zh-CN"/>
        </w:rPr>
        <w:t>FQDN</w:t>
      </w:r>
      <w:r w:rsidRPr="00492C05">
        <w:rPr>
          <w:rFonts w:hint="eastAsia"/>
          <w:lang w:eastAsia="zh-CN"/>
        </w:rPr>
        <w:t xml:space="preserve"> for </w:t>
      </w:r>
      <w:r w:rsidRPr="00F56F0D">
        <w:rPr>
          <w:lang w:eastAsia="zh-CN"/>
        </w:rPr>
        <w:t xml:space="preserve">N3IWF </w:t>
      </w:r>
      <w:r>
        <w:rPr>
          <w:lang w:eastAsia="zh-CN"/>
        </w:rPr>
        <w:t>supporting</w:t>
      </w:r>
      <w:r w:rsidRPr="00F56F0D">
        <w:rPr>
          <w:lang w:eastAsia="zh-CN"/>
        </w:rPr>
        <w:t xml:space="preserve"> Onboarding</w:t>
      </w:r>
      <w:r>
        <w:rPr>
          <w:lang w:eastAsia="zh-CN"/>
        </w:rPr>
        <w:t xml:space="preserve"> encoding is constructed by adding a label "onboarding" to Visited Country </w:t>
      </w:r>
      <w:r w:rsidRPr="00492C05">
        <w:rPr>
          <w:lang w:eastAsia="zh-CN"/>
        </w:rPr>
        <w:t>FQDN</w:t>
      </w:r>
      <w:r w:rsidRPr="00492C05">
        <w:rPr>
          <w:rFonts w:hint="eastAsia"/>
          <w:lang w:eastAsia="zh-CN"/>
        </w:rPr>
        <w:t xml:space="preserve"> for N3IWF</w:t>
      </w:r>
      <w:r>
        <w:rPr>
          <w:lang w:eastAsia="zh-CN"/>
        </w:rPr>
        <w:t xml:space="preserve"> FQDN (see clause 28.3.2.2.4.1), indicating that </w:t>
      </w:r>
      <w:r w:rsidRPr="0010363E">
        <w:rPr>
          <w:lang w:eastAsia="zh-CN"/>
        </w:rPr>
        <w:t>the N3IWF identified by the N3IWF identifier in the DNS response shall supports onboarding</w:t>
      </w:r>
      <w:r>
        <w:rPr>
          <w:lang w:eastAsia="zh-CN"/>
        </w:rPr>
        <w:t>.</w:t>
      </w:r>
    </w:p>
    <w:p w14:paraId="07F395ED" w14:textId="77777777" w:rsidR="00133855" w:rsidRPr="008F2D2F" w:rsidRDefault="00133855" w:rsidP="00133855">
      <w:r w:rsidRPr="001B7C50">
        <w:t xml:space="preserve">Visited Country </w:t>
      </w:r>
      <w:r>
        <w:t xml:space="preserve">FQDN for </w:t>
      </w:r>
      <w:r w:rsidRPr="001B7C50">
        <w:t>N3IWF</w:t>
      </w:r>
      <w:r>
        <w:rPr>
          <w:lang w:eastAsia="zh-CN"/>
        </w:rPr>
        <w:t xml:space="preserve"> supporting Onboarding is constructed as follows:</w:t>
      </w:r>
    </w:p>
    <w:p w14:paraId="26CB48EA" w14:textId="77777777" w:rsidR="00133855" w:rsidRPr="00492C05" w:rsidRDefault="00133855" w:rsidP="00133855">
      <w:pPr>
        <w:pStyle w:val="B1"/>
      </w:pPr>
      <w:r w:rsidRPr="001C6A25">
        <w:t>"</w:t>
      </w:r>
      <w:r>
        <w:t>onboarding.</w:t>
      </w:r>
      <w:r w:rsidRPr="001C6A25">
        <w:t>n3iwf.5gc.mcc&lt;MCC&gt;.visited-country. pub.3gppnetwork.org"</w:t>
      </w:r>
    </w:p>
    <w:p w14:paraId="5FB90C1A" w14:textId="77777777" w:rsidR="00133855" w:rsidRPr="00492C05" w:rsidRDefault="00133855" w:rsidP="00133855">
      <w:r w:rsidRPr="00492C05">
        <w:t xml:space="preserve">As an example, the Visited Country </w:t>
      </w:r>
      <w:r>
        <w:t xml:space="preserve">FQDN for </w:t>
      </w:r>
      <w:r w:rsidRPr="001B7C50">
        <w:t xml:space="preserve">N3IWF </w:t>
      </w:r>
      <w:r>
        <w:t xml:space="preserve">supporting Onboarding </w:t>
      </w:r>
      <w:r w:rsidRPr="00492C05">
        <w:t>for MCC 345, is coded in the DNS as:</w:t>
      </w:r>
    </w:p>
    <w:p w14:paraId="2469F882" w14:textId="093467F8" w:rsidR="00133855" w:rsidRPr="00133855" w:rsidRDefault="00133855" w:rsidP="00133855">
      <w:pPr>
        <w:pStyle w:val="B1"/>
        <w:rPr>
          <w:snapToGrid w:val="0"/>
        </w:rPr>
      </w:pPr>
      <w:r w:rsidRPr="001C6A25">
        <w:t>"</w:t>
      </w:r>
      <w:r>
        <w:t>onboarding.</w:t>
      </w:r>
      <w:r w:rsidRPr="001C6A25">
        <w:rPr>
          <w:rFonts w:hint="eastAsia"/>
        </w:rPr>
        <w:t>n3iwf</w:t>
      </w:r>
      <w:r w:rsidRPr="001C6A25">
        <w:t>.</w:t>
      </w:r>
      <w:r w:rsidRPr="001C6A25">
        <w:rPr>
          <w:rFonts w:hint="eastAsia"/>
        </w:rPr>
        <w:t>5gc</w:t>
      </w:r>
      <w:r w:rsidRPr="001C6A25">
        <w:t>.mcc345.visited-country</w:t>
      </w:r>
      <w:r>
        <w:t>.</w:t>
      </w:r>
      <w:r w:rsidRPr="001C6A25">
        <w:t>pub.3gppnetwork.org".</w:t>
      </w:r>
    </w:p>
    <w:p w14:paraId="488659FE" w14:textId="77777777" w:rsidR="006F067D" w:rsidRDefault="006F067D" w:rsidP="006F067D">
      <w:pPr>
        <w:pStyle w:val="Heading5"/>
      </w:pPr>
      <w:bookmarkStart w:id="3760" w:name="_Toc136329441"/>
      <w:bookmarkEnd w:id="3748"/>
      <w:bookmarkEnd w:id="3749"/>
      <w:bookmarkEnd w:id="3750"/>
      <w:bookmarkEnd w:id="3751"/>
      <w:bookmarkEnd w:id="3752"/>
      <w:bookmarkEnd w:id="3753"/>
      <w:bookmarkEnd w:id="3754"/>
      <w:bookmarkEnd w:id="3755"/>
      <w:bookmarkEnd w:id="3756"/>
      <w:bookmarkEnd w:id="3757"/>
      <w:r>
        <w:rPr>
          <w:rFonts w:hint="eastAsia"/>
          <w:lang w:eastAsia="zh-CN"/>
        </w:rPr>
        <w:t>28.3.2.2.</w:t>
      </w:r>
      <w:r>
        <w:t>5</w:t>
      </w:r>
      <w:r>
        <w:tab/>
        <w:t>Replacement field used in DNS-based Discovery of regulatory requirements</w:t>
      </w:r>
      <w:bookmarkEnd w:id="3760"/>
    </w:p>
    <w:p w14:paraId="653737C4" w14:textId="77777777" w:rsidR="006F067D" w:rsidRPr="009C3112" w:rsidRDefault="006F067D" w:rsidP="006F067D">
      <w:pPr>
        <w:pStyle w:val="H6"/>
      </w:pPr>
      <w:r>
        <w:rPr>
          <w:rFonts w:hint="eastAsia"/>
          <w:lang w:eastAsia="zh-CN"/>
        </w:rPr>
        <w:t>28.3.2.2</w:t>
      </w:r>
      <w:r>
        <w:t>.</w:t>
      </w:r>
      <w:r>
        <w:rPr>
          <w:lang w:eastAsia="zh-CN"/>
        </w:rPr>
        <w:t>5.1</w:t>
      </w:r>
      <w:r>
        <w:rPr>
          <w:lang w:eastAsia="zh-CN"/>
        </w:rPr>
        <w:tab/>
        <w:t>General</w:t>
      </w:r>
    </w:p>
    <w:p w14:paraId="126359E2" w14:textId="77777777" w:rsidR="006F067D" w:rsidRDefault="006F067D" w:rsidP="006F067D">
      <w:pPr>
        <w:rPr>
          <w:lang w:eastAsia="ja-JP"/>
        </w:rPr>
      </w:pPr>
      <w:r>
        <w:t xml:space="preserve">If the visited country mandates the selection of an </w:t>
      </w:r>
      <w:r>
        <w:rPr>
          <w:rFonts w:hint="eastAsia"/>
          <w:lang w:eastAsia="zh-CN"/>
        </w:rPr>
        <w:t>N3IWF</w:t>
      </w:r>
      <w:r>
        <w:t xml:space="preserve"> in this country, the </w:t>
      </w:r>
      <w:r>
        <w:rPr>
          <w:rFonts w:hint="eastAsia"/>
          <w:lang w:eastAsia="ja-JP"/>
        </w:rPr>
        <w:t>NAPTR record</w:t>
      </w:r>
      <w:r>
        <w:rPr>
          <w:lang w:eastAsia="ja-JP"/>
        </w:rPr>
        <w:t>(</w:t>
      </w:r>
      <w:r>
        <w:rPr>
          <w:rFonts w:hint="eastAsia"/>
          <w:lang w:eastAsia="ja-JP"/>
        </w:rPr>
        <w:t>s</w:t>
      </w:r>
      <w:r>
        <w:rPr>
          <w:lang w:eastAsia="ja-JP"/>
        </w:rPr>
        <w:t>)</w:t>
      </w:r>
      <w:r>
        <w:rPr>
          <w:rFonts w:hint="eastAsia"/>
          <w:lang w:eastAsia="ja-JP"/>
        </w:rPr>
        <w:t xml:space="preserve"> </w:t>
      </w:r>
      <w:r>
        <w:t xml:space="preserve">associated to the Visited Country FQDN </w:t>
      </w:r>
      <w:r>
        <w:rPr>
          <w:lang w:eastAsia="ja-JP"/>
        </w:rPr>
        <w:t xml:space="preserve">shall be provisioned with the replacement field </w:t>
      </w:r>
      <w:r>
        <w:t xml:space="preserve">containing </w:t>
      </w:r>
      <w:r>
        <w:rPr>
          <w:lang w:eastAsia="ja-JP"/>
        </w:rPr>
        <w:t xml:space="preserve">the identity of the PLMN(s) in the visited country which may be used for </w:t>
      </w:r>
      <w:r>
        <w:rPr>
          <w:rFonts w:hint="eastAsia"/>
          <w:lang w:eastAsia="zh-CN"/>
        </w:rPr>
        <w:t>N3IWF</w:t>
      </w:r>
      <w:r>
        <w:rPr>
          <w:lang w:eastAsia="ja-JP"/>
        </w:rPr>
        <w:t xml:space="preserve"> selection.</w:t>
      </w:r>
    </w:p>
    <w:p w14:paraId="087BFA5D" w14:textId="77777777" w:rsidR="006F067D" w:rsidRDefault="006F067D" w:rsidP="006F067D">
      <w:r>
        <w:rPr>
          <w:lang w:eastAsia="ja-JP"/>
        </w:rPr>
        <w:t xml:space="preserve">The replacement field shall take the form </w:t>
      </w:r>
      <w:r>
        <w:t xml:space="preserve">of an Operator Identifier based </w:t>
      </w:r>
      <w:r>
        <w:rPr>
          <w:rFonts w:hint="eastAsia"/>
          <w:lang w:eastAsia="zh-CN"/>
        </w:rPr>
        <w:t>N3IWF</w:t>
      </w:r>
      <w:r>
        <w:t xml:space="preserve"> FQDN as specified in clause </w:t>
      </w:r>
      <w:r>
        <w:rPr>
          <w:rFonts w:hint="eastAsia"/>
          <w:lang w:eastAsia="zh-CN"/>
        </w:rPr>
        <w:t>28.3.2.2.2</w:t>
      </w:r>
      <w:r>
        <w:t>.</w:t>
      </w:r>
    </w:p>
    <w:p w14:paraId="17406B4C" w14:textId="77777777" w:rsidR="006F067D" w:rsidRDefault="006F067D" w:rsidP="006F067D">
      <w:r>
        <w:t>For countries with multiple MCC, the NAPTR records returned by the DNS may contain a different MCC than the MCC indicated in the Visited Country FQDN.</w:t>
      </w:r>
    </w:p>
    <w:p w14:paraId="1D610E37" w14:textId="77777777" w:rsidR="006F067D" w:rsidRDefault="006F067D" w:rsidP="006F067D">
      <w:pPr>
        <w:rPr>
          <w:lang w:val="en-US"/>
        </w:rPr>
      </w:pPr>
      <w:r>
        <w:rPr>
          <w:lang w:val="en-US"/>
        </w:rPr>
        <w:t>As an example, the NAPTR records associated to the Visited Country FQDN for MCC 345, and for MNC 012, 013 and 014, are provisioned in the DNS as:</w:t>
      </w:r>
    </w:p>
    <w:p w14:paraId="2F6B1206" w14:textId="77777777" w:rsidR="006F067D" w:rsidRDefault="006F067D" w:rsidP="006F067D">
      <w:pPr>
        <w:pStyle w:val="PL"/>
        <w:rPr>
          <w:lang w:val="en-US"/>
        </w:rPr>
      </w:pPr>
      <w:r w:rsidRPr="001C6A25">
        <w:rPr>
          <w:rFonts w:hint="eastAsia"/>
        </w:rPr>
        <w:t>n3iwf</w:t>
      </w:r>
      <w:r w:rsidRPr="001C6A25">
        <w:t>.</w:t>
      </w:r>
      <w:r w:rsidRPr="001C6A25">
        <w:rPr>
          <w:rFonts w:hint="eastAsia"/>
        </w:rPr>
        <w:t>5g</w:t>
      </w:r>
      <w:r w:rsidRPr="001C6A25">
        <w:t>c.mcc345.visited-country.pub.3gppnetwork.org</w:t>
      </w:r>
    </w:p>
    <w:p w14:paraId="399F32F1" w14:textId="77777777" w:rsidR="006F067D" w:rsidRDefault="006F067D" w:rsidP="006F067D">
      <w:pPr>
        <w:pStyle w:val="PL"/>
        <w:rPr>
          <w:lang w:val="en-US"/>
        </w:rPr>
      </w:pPr>
      <w:r w:rsidRPr="001C6A25">
        <w:t>;</w:t>
      </w:r>
      <w:r w:rsidRPr="001C6A25">
        <w:tab/>
        <w:t>IN NAPTR</w:t>
      </w:r>
      <w:r w:rsidRPr="001C6A25">
        <w:tab/>
        <w:t>order</w:t>
      </w:r>
      <w:r w:rsidRPr="001C6A25">
        <w:tab/>
        <w:t>pref.</w:t>
      </w:r>
      <w:r w:rsidRPr="001C6A25">
        <w:tab/>
        <w:t>flag</w:t>
      </w:r>
      <w:r w:rsidRPr="001C6A25">
        <w:tab/>
        <w:t>service</w:t>
      </w:r>
      <w:r w:rsidRPr="001C6A25">
        <w:tab/>
        <w:t>regexp</w:t>
      </w:r>
      <w:r w:rsidRPr="001C6A25">
        <w:tab/>
        <w:t>replacement</w:t>
      </w:r>
    </w:p>
    <w:p w14:paraId="2B721B52" w14:textId="77777777" w:rsidR="006F067D" w:rsidRDefault="006F067D" w:rsidP="006F067D">
      <w:pPr>
        <w:pStyle w:val="PL"/>
        <w:rPr>
          <w:lang w:val="en-US"/>
        </w:rPr>
      </w:pPr>
      <w:r w:rsidRPr="001C6A25">
        <w:tab/>
        <w:t>IN NAPTR</w:t>
      </w:r>
      <w:r w:rsidRPr="001C6A25">
        <w:tab/>
        <w:t>100</w:t>
      </w:r>
      <w:r w:rsidRPr="001C6A25">
        <w:tab/>
        <w:t>999</w:t>
      </w:r>
      <w:r w:rsidRPr="001C6A25">
        <w:tab/>
        <w:t>""</w:t>
      </w:r>
      <w:r w:rsidRPr="001C6A25">
        <w:tab/>
        <w:t>""</w:t>
      </w:r>
      <w:r w:rsidRPr="001C6A25">
        <w:tab/>
      </w:r>
      <w:r w:rsidRPr="001C6A25">
        <w:rPr>
          <w:rFonts w:hint="eastAsia"/>
        </w:rPr>
        <w:t>n3iwf</w:t>
      </w:r>
      <w:r w:rsidRPr="001C6A25">
        <w:t>.</w:t>
      </w:r>
      <w:r w:rsidRPr="001C6A25">
        <w:rPr>
          <w:rFonts w:hint="eastAsia"/>
        </w:rPr>
        <w:t>5gc</w:t>
      </w:r>
      <w:r w:rsidRPr="001C6A25">
        <w:t>.mnc012.mcc345.pub.3gppnetwork.org</w:t>
      </w:r>
    </w:p>
    <w:p w14:paraId="538EF579" w14:textId="77777777" w:rsidR="006F067D" w:rsidRDefault="006F067D" w:rsidP="006F067D">
      <w:pPr>
        <w:pStyle w:val="PL"/>
        <w:rPr>
          <w:lang w:val="en-US"/>
        </w:rPr>
      </w:pPr>
      <w:r w:rsidRPr="001C6A25">
        <w:tab/>
        <w:t>IN NAPTR</w:t>
      </w:r>
      <w:r w:rsidRPr="001C6A25">
        <w:tab/>
        <w:t>100</w:t>
      </w:r>
      <w:r w:rsidRPr="001C6A25">
        <w:tab/>
        <w:t>999</w:t>
      </w:r>
      <w:r w:rsidRPr="001C6A25">
        <w:tab/>
        <w:t>""</w:t>
      </w:r>
      <w:r w:rsidRPr="001C6A25">
        <w:tab/>
        <w:t>""</w:t>
      </w:r>
      <w:r w:rsidRPr="001C6A25">
        <w:tab/>
      </w:r>
      <w:r w:rsidRPr="001C6A25">
        <w:rPr>
          <w:rFonts w:hint="eastAsia"/>
        </w:rPr>
        <w:t>n3iwf</w:t>
      </w:r>
      <w:r w:rsidRPr="001C6A25">
        <w:t>.</w:t>
      </w:r>
      <w:r w:rsidRPr="001C6A25">
        <w:rPr>
          <w:rFonts w:hint="eastAsia"/>
        </w:rPr>
        <w:t>5g</w:t>
      </w:r>
      <w:r w:rsidRPr="001C6A25">
        <w:t>c.mnc013.mcc345.pub.3gppnetwork.org</w:t>
      </w:r>
    </w:p>
    <w:p w14:paraId="2E6C173F" w14:textId="77777777" w:rsidR="006F067D" w:rsidRDefault="006F067D" w:rsidP="006F067D">
      <w:pPr>
        <w:pStyle w:val="PL"/>
        <w:rPr>
          <w:lang w:val="en-US"/>
        </w:rPr>
      </w:pPr>
      <w:r w:rsidRPr="001C6A25">
        <w:tab/>
        <w:t>IN NAPTR</w:t>
      </w:r>
      <w:r w:rsidRPr="001C6A25">
        <w:tab/>
        <w:t>100</w:t>
      </w:r>
      <w:r w:rsidRPr="001C6A25">
        <w:tab/>
        <w:t>999</w:t>
      </w:r>
      <w:r w:rsidRPr="001C6A25">
        <w:tab/>
        <w:t>""</w:t>
      </w:r>
      <w:r w:rsidRPr="001C6A25">
        <w:tab/>
        <w:t>""</w:t>
      </w:r>
      <w:r w:rsidRPr="001C6A25">
        <w:tab/>
      </w:r>
      <w:r w:rsidRPr="001C6A25">
        <w:rPr>
          <w:rFonts w:hint="eastAsia"/>
        </w:rPr>
        <w:t>n3iwf</w:t>
      </w:r>
      <w:r w:rsidRPr="001C6A25">
        <w:t>.</w:t>
      </w:r>
      <w:r w:rsidRPr="001C6A25">
        <w:rPr>
          <w:rFonts w:hint="eastAsia"/>
        </w:rPr>
        <w:t>5g</w:t>
      </w:r>
      <w:r w:rsidRPr="001C6A25">
        <w:t>c.mnc014.mcc345.pub.3gppnetwork.org</w:t>
      </w:r>
    </w:p>
    <w:p w14:paraId="03C4A222" w14:textId="77777777" w:rsidR="006F067D" w:rsidRDefault="006F067D" w:rsidP="006F067D">
      <w:pPr>
        <w:rPr>
          <w:lang w:val="en-US"/>
        </w:rPr>
      </w:pPr>
    </w:p>
    <w:p w14:paraId="298CA874" w14:textId="441A99A2" w:rsidR="006F067D" w:rsidRPr="00BD1672" w:rsidRDefault="006F067D" w:rsidP="006F067D">
      <w:pPr>
        <w:pStyle w:val="H6"/>
        <w:rPr>
          <w:lang w:eastAsia="zh-CN"/>
        </w:rPr>
      </w:pPr>
      <w:bookmarkStart w:id="3761" w:name="_Toc120005860"/>
      <w:r w:rsidRPr="00BD1672">
        <w:rPr>
          <w:lang w:eastAsia="zh-CN"/>
        </w:rPr>
        <w:t>28.3.2.2.</w:t>
      </w:r>
      <w:r>
        <w:rPr>
          <w:lang w:eastAsia="zh-CN"/>
        </w:rPr>
        <w:t>5.2</w:t>
      </w:r>
      <w:r w:rsidRPr="00BD1672">
        <w:rPr>
          <w:lang w:eastAsia="zh-CN"/>
        </w:rPr>
        <w:tab/>
        <w:t xml:space="preserve">Replacement field used in DNS-based Discovery of </w:t>
      </w:r>
      <w:r>
        <w:rPr>
          <w:noProof/>
        </w:rPr>
        <w:t>regulatory requirements for emergency services</w:t>
      </w:r>
      <w:r w:rsidRPr="00AC56EA">
        <w:t xml:space="preserve"> </w:t>
      </w:r>
      <w:r>
        <w:t>via</w:t>
      </w:r>
      <w:r w:rsidRPr="00AC56EA">
        <w:t xml:space="preserve"> </w:t>
      </w:r>
      <w:r w:rsidRPr="00AC56EA">
        <w:rPr>
          <w:rFonts w:hint="eastAsia"/>
          <w:lang w:eastAsia="zh-CN"/>
        </w:rPr>
        <w:t>N3IWF</w:t>
      </w:r>
      <w:bookmarkEnd w:id="3761"/>
    </w:p>
    <w:p w14:paraId="7BD91C5D" w14:textId="77777777" w:rsidR="006D2997" w:rsidRDefault="006D2997" w:rsidP="006D2997">
      <w:r>
        <w:t>T</w:t>
      </w:r>
      <w:r w:rsidRPr="00BD1672">
        <w:t xml:space="preserve">he NAPTR record(s) associated to the Visited Country Emergency N3IWF FQDN shall be provisioned with the replacement field containing </w:t>
      </w:r>
      <w:r w:rsidRPr="00792E8A">
        <w:t xml:space="preserve">the identity of the PLMN(s) in the visited country </w:t>
      </w:r>
      <w:r>
        <w:t>supporting emergency services in non-3GPP access via N3IWF</w:t>
      </w:r>
      <w:r w:rsidRPr="00792E8A">
        <w:t>.</w:t>
      </w:r>
    </w:p>
    <w:p w14:paraId="53220A14" w14:textId="77777777" w:rsidR="006D2997" w:rsidRDefault="006D2997" w:rsidP="006D2997">
      <w:r>
        <w:t>The replacement field shall take the form of an operator identifier based N3IWF FQDN</w:t>
      </w:r>
      <w:r w:rsidRPr="00BD1672">
        <w:t xml:space="preserve"> </w:t>
      </w:r>
      <w:r>
        <w:t xml:space="preserve">as specified clause 28.3.2.2.2, with the addition of the label </w:t>
      </w:r>
      <w:r w:rsidRPr="00AC56EA">
        <w:t>"sos" before the labels "n3iwf.5gc"</w:t>
      </w:r>
      <w:r w:rsidRPr="00BD1672">
        <w:t>.</w:t>
      </w:r>
    </w:p>
    <w:p w14:paraId="5BE9897D" w14:textId="77777777" w:rsidR="006D2997" w:rsidRDefault="006D2997" w:rsidP="006D2997">
      <w:pPr>
        <w:rPr>
          <w:lang w:val="en-US"/>
        </w:rPr>
      </w:pPr>
      <w:r>
        <w:rPr>
          <w:lang w:val="en-US"/>
        </w:rPr>
        <w:lastRenderedPageBreak/>
        <w:t>As an example, the NAPTR records associated to the</w:t>
      </w:r>
      <w:r w:rsidRPr="00D928BD">
        <w:t xml:space="preserve"> </w:t>
      </w:r>
      <w:r w:rsidRPr="00D928BD">
        <w:rPr>
          <w:lang w:val="en-US"/>
        </w:rPr>
        <w:t>Visited Country Emergency N3IWF FQDN</w:t>
      </w:r>
      <w:r>
        <w:rPr>
          <w:lang w:val="en-US"/>
        </w:rPr>
        <w:t xml:space="preserve"> for MCC 345, and for MNC 012, 013 and 014, are provisioned in the DNS as:</w:t>
      </w:r>
    </w:p>
    <w:p w14:paraId="294C73A7" w14:textId="77777777" w:rsidR="006D2997" w:rsidRDefault="006D2997" w:rsidP="001C6A25">
      <w:pPr>
        <w:pStyle w:val="PL"/>
        <w:rPr>
          <w:lang w:val="en-US"/>
        </w:rPr>
      </w:pPr>
      <w:r w:rsidRPr="001C6A25">
        <w:t>sos.</w:t>
      </w:r>
      <w:r w:rsidRPr="001C6A25">
        <w:rPr>
          <w:rFonts w:hint="eastAsia"/>
        </w:rPr>
        <w:t>n3iwf</w:t>
      </w:r>
      <w:r w:rsidRPr="001C6A25">
        <w:t>.</w:t>
      </w:r>
      <w:r w:rsidRPr="001C6A25">
        <w:rPr>
          <w:rFonts w:hint="eastAsia"/>
        </w:rPr>
        <w:t>5g</w:t>
      </w:r>
      <w:r w:rsidRPr="001C6A25">
        <w:t>c.mcc345.visited-country.pub.3gppnetwork.org</w:t>
      </w:r>
    </w:p>
    <w:p w14:paraId="74FD8F14" w14:textId="77777777" w:rsidR="006D2997" w:rsidRDefault="006D2997" w:rsidP="001C6A25">
      <w:pPr>
        <w:pStyle w:val="PL"/>
        <w:rPr>
          <w:lang w:val="en-US"/>
        </w:rPr>
      </w:pPr>
      <w:r w:rsidRPr="001C6A25">
        <w:t>;</w:t>
      </w:r>
      <w:r w:rsidRPr="001C6A25">
        <w:tab/>
        <w:t>IN NAPTR</w:t>
      </w:r>
      <w:r w:rsidRPr="001C6A25">
        <w:tab/>
        <w:t>order</w:t>
      </w:r>
      <w:r w:rsidRPr="001C6A25">
        <w:tab/>
        <w:t>pref.</w:t>
      </w:r>
      <w:r w:rsidRPr="001C6A25">
        <w:tab/>
        <w:t>flag</w:t>
      </w:r>
      <w:r w:rsidRPr="001C6A25">
        <w:tab/>
        <w:t>service</w:t>
      </w:r>
      <w:r w:rsidRPr="001C6A25">
        <w:tab/>
        <w:t>regexp</w:t>
      </w:r>
      <w:r w:rsidRPr="001C6A25">
        <w:tab/>
        <w:t>replacement</w:t>
      </w:r>
    </w:p>
    <w:p w14:paraId="3E66E20F" w14:textId="77777777" w:rsidR="006D2997" w:rsidRDefault="006D2997" w:rsidP="001C6A25">
      <w:pPr>
        <w:pStyle w:val="PL"/>
        <w:rPr>
          <w:lang w:val="en-US"/>
        </w:rPr>
      </w:pPr>
      <w:r w:rsidRPr="001C6A25">
        <w:tab/>
        <w:t>IN NAPTR</w:t>
      </w:r>
      <w:r w:rsidRPr="001C6A25">
        <w:tab/>
        <w:t>100</w:t>
      </w:r>
      <w:r w:rsidRPr="001C6A25">
        <w:tab/>
        <w:t>999</w:t>
      </w:r>
      <w:r w:rsidRPr="001C6A25">
        <w:tab/>
        <w:t>""</w:t>
      </w:r>
      <w:r w:rsidRPr="001C6A25">
        <w:tab/>
        <w:t>""</w:t>
      </w:r>
      <w:r w:rsidRPr="001C6A25">
        <w:tab/>
        <w:t>sos.</w:t>
      </w:r>
      <w:r w:rsidRPr="001C6A25">
        <w:rPr>
          <w:rFonts w:hint="eastAsia"/>
        </w:rPr>
        <w:t>n3iwf</w:t>
      </w:r>
      <w:r w:rsidRPr="001C6A25">
        <w:t>.</w:t>
      </w:r>
      <w:r w:rsidRPr="001C6A25">
        <w:rPr>
          <w:rFonts w:hint="eastAsia"/>
        </w:rPr>
        <w:t>5gc</w:t>
      </w:r>
      <w:r w:rsidRPr="001C6A25">
        <w:t>.mnc012.mcc345.pub.3gppnetwork.org</w:t>
      </w:r>
    </w:p>
    <w:p w14:paraId="0BFB3397" w14:textId="77777777" w:rsidR="006D2997" w:rsidRDefault="006D2997" w:rsidP="001C6A25">
      <w:pPr>
        <w:pStyle w:val="PL"/>
        <w:rPr>
          <w:lang w:val="en-US"/>
        </w:rPr>
      </w:pPr>
      <w:r w:rsidRPr="001C6A25">
        <w:tab/>
        <w:t>IN NAPTR</w:t>
      </w:r>
      <w:r w:rsidRPr="001C6A25">
        <w:tab/>
        <w:t>100</w:t>
      </w:r>
      <w:r w:rsidRPr="001C6A25">
        <w:tab/>
        <w:t>999</w:t>
      </w:r>
      <w:r w:rsidRPr="001C6A25">
        <w:tab/>
        <w:t>""</w:t>
      </w:r>
      <w:r w:rsidRPr="001C6A25">
        <w:tab/>
        <w:t>""</w:t>
      </w:r>
      <w:r w:rsidRPr="001C6A25">
        <w:tab/>
        <w:t>sos.</w:t>
      </w:r>
      <w:r w:rsidRPr="001C6A25">
        <w:rPr>
          <w:rFonts w:hint="eastAsia"/>
        </w:rPr>
        <w:t>n3iwf</w:t>
      </w:r>
      <w:r w:rsidRPr="001C6A25">
        <w:t>.</w:t>
      </w:r>
      <w:r w:rsidRPr="001C6A25">
        <w:rPr>
          <w:rFonts w:hint="eastAsia"/>
        </w:rPr>
        <w:t>5g</w:t>
      </w:r>
      <w:r w:rsidRPr="001C6A25">
        <w:t>c.mnc013.mcc345.pub.3gppnetwork.org</w:t>
      </w:r>
    </w:p>
    <w:p w14:paraId="3EF6EF0A" w14:textId="77777777" w:rsidR="006D2997" w:rsidRDefault="006D2997" w:rsidP="001C6A25">
      <w:pPr>
        <w:pStyle w:val="PL"/>
      </w:pPr>
      <w:r w:rsidRPr="001C6A25">
        <w:tab/>
        <w:t>IN NAPTR</w:t>
      </w:r>
      <w:r w:rsidRPr="001C6A25">
        <w:tab/>
        <w:t>100</w:t>
      </w:r>
      <w:r w:rsidRPr="001C6A25">
        <w:tab/>
        <w:t>999</w:t>
      </w:r>
      <w:r w:rsidRPr="001C6A25">
        <w:tab/>
        <w:t>""</w:t>
      </w:r>
      <w:r w:rsidRPr="001C6A25">
        <w:tab/>
        <w:t>""</w:t>
      </w:r>
      <w:r w:rsidRPr="001C6A25">
        <w:tab/>
        <w:t>sos.</w:t>
      </w:r>
      <w:r w:rsidRPr="001C6A25">
        <w:rPr>
          <w:rFonts w:hint="eastAsia"/>
        </w:rPr>
        <w:t>n3iwf</w:t>
      </w:r>
      <w:r w:rsidRPr="001C6A25">
        <w:t>.</w:t>
      </w:r>
      <w:r w:rsidRPr="001C6A25">
        <w:rPr>
          <w:rFonts w:hint="eastAsia"/>
        </w:rPr>
        <w:t>5g</w:t>
      </w:r>
      <w:r w:rsidRPr="001C6A25">
        <w:t>c.mnc014.mcc345.pub.3gppnetwork.org</w:t>
      </w:r>
    </w:p>
    <w:p w14:paraId="7388FE51" w14:textId="77777777" w:rsidR="00133855" w:rsidRDefault="00133855" w:rsidP="00133855">
      <w:pPr>
        <w:rPr>
          <w:lang w:val="en-US"/>
        </w:rPr>
      </w:pPr>
    </w:p>
    <w:p w14:paraId="6300A8BB" w14:textId="5A9BC94B" w:rsidR="00133855" w:rsidRPr="009C3112" w:rsidRDefault="00133855" w:rsidP="00133855">
      <w:pPr>
        <w:pStyle w:val="H6"/>
      </w:pPr>
      <w:r>
        <w:rPr>
          <w:rFonts w:hint="eastAsia"/>
          <w:lang w:eastAsia="zh-CN"/>
        </w:rPr>
        <w:t>28.3.2.2</w:t>
      </w:r>
      <w:r>
        <w:t>.</w:t>
      </w:r>
      <w:r>
        <w:rPr>
          <w:lang w:eastAsia="zh-CN"/>
        </w:rPr>
        <w:t>5.</w:t>
      </w:r>
      <w:r>
        <w:rPr>
          <w:lang w:eastAsia="zh-CN"/>
        </w:rPr>
        <w:t>3</w:t>
      </w:r>
      <w:r>
        <w:rPr>
          <w:lang w:eastAsia="zh-CN"/>
        </w:rPr>
        <w:tab/>
      </w:r>
      <w:r w:rsidRPr="001C6A25">
        <w:t>Replacement field used in DNS-based Discovery of</w:t>
      </w:r>
      <w:r w:rsidRPr="00492C05">
        <w:rPr>
          <w:lang w:eastAsia="zh-CN"/>
        </w:rPr>
        <w:t xml:space="preserve"> </w:t>
      </w:r>
      <w:r w:rsidRPr="00492C05">
        <w:rPr>
          <w:rFonts w:hint="eastAsia"/>
          <w:lang w:eastAsia="zh-CN"/>
        </w:rPr>
        <w:t>N3IWF</w:t>
      </w:r>
      <w:r w:rsidRPr="00977EF5">
        <w:rPr>
          <w:lang w:eastAsia="zh-CN"/>
        </w:rPr>
        <w:t xml:space="preserve"> </w:t>
      </w:r>
      <w:r>
        <w:rPr>
          <w:lang w:eastAsia="zh-CN"/>
        </w:rPr>
        <w:t>supporting Onboarding</w:t>
      </w:r>
    </w:p>
    <w:p w14:paraId="2B55ED05" w14:textId="77777777" w:rsidR="00133855" w:rsidRDefault="00133855" w:rsidP="00133855">
      <w:pPr>
        <w:rPr>
          <w:lang w:eastAsia="ja-JP"/>
        </w:rPr>
      </w:pPr>
      <w:r>
        <w:t xml:space="preserve">If the visited country mandates the selection of an </w:t>
      </w:r>
      <w:r>
        <w:rPr>
          <w:rFonts w:hint="eastAsia"/>
          <w:lang w:eastAsia="zh-CN"/>
        </w:rPr>
        <w:t>N3IWF</w:t>
      </w:r>
      <w:r>
        <w:rPr>
          <w:lang w:eastAsia="zh-CN"/>
        </w:rPr>
        <w:t xml:space="preserve"> supporting onboarding</w:t>
      </w:r>
      <w:r>
        <w:t xml:space="preserve"> in this country, the </w:t>
      </w:r>
      <w:r>
        <w:rPr>
          <w:rFonts w:hint="eastAsia"/>
          <w:lang w:eastAsia="ja-JP"/>
        </w:rPr>
        <w:t>NAPTR record</w:t>
      </w:r>
      <w:r>
        <w:rPr>
          <w:lang w:eastAsia="ja-JP"/>
        </w:rPr>
        <w:t>(</w:t>
      </w:r>
      <w:r>
        <w:rPr>
          <w:rFonts w:hint="eastAsia"/>
          <w:lang w:eastAsia="ja-JP"/>
        </w:rPr>
        <w:t>s</w:t>
      </w:r>
      <w:r>
        <w:rPr>
          <w:lang w:eastAsia="ja-JP"/>
        </w:rPr>
        <w:t>)</w:t>
      </w:r>
      <w:r>
        <w:rPr>
          <w:rFonts w:hint="eastAsia"/>
          <w:lang w:eastAsia="ja-JP"/>
        </w:rPr>
        <w:t xml:space="preserve"> </w:t>
      </w:r>
      <w:r>
        <w:t xml:space="preserve">associated to the Visited Country FQDN </w:t>
      </w:r>
      <w:r w:rsidRPr="00492C05">
        <w:rPr>
          <w:rFonts w:hint="eastAsia"/>
          <w:lang w:eastAsia="zh-CN"/>
        </w:rPr>
        <w:t>for N3IWF</w:t>
      </w:r>
      <w:r>
        <w:rPr>
          <w:lang w:eastAsia="zh-CN"/>
        </w:rPr>
        <w:t xml:space="preserve"> supporting Onboarding</w:t>
      </w:r>
      <w:r>
        <w:rPr>
          <w:lang w:eastAsia="ja-JP"/>
        </w:rPr>
        <w:t xml:space="preserve"> shall be provisioned with the replacement field </w:t>
      </w:r>
      <w:r>
        <w:t xml:space="preserve">containing the Operator </w:t>
      </w:r>
      <w:r w:rsidRPr="00BE5252">
        <w:t>Identifier based Onboarding</w:t>
      </w:r>
      <w:r w:rsidRPr="00BE5252">
        <w:rPr>
          <w:lang w:eastAsia="zh-CN"/>
        </w:rPr>
        <w:t xml:space="preserve"> FQDN for </w:t>
      </w:r>
      <w:r w:rsidRPr="00BE5252">
        <w:rPr>
          <w:rFonts w:hint="eastAsia"/>
          <w:lang w:eastAsia="zh-CN"/>
        </w:rPr>
        <w:t>N3IWF</w:t>
      </w:r>
      <w:r w:rsidRPr="00BE5252">
        <w:t xml:space="preserve"> </w:t>
      </w:r>
      <w:r w:rsidRPr="00492C05">
        <w:t>located in the visited country</w:t>
      </w:r>
      <w:r>
        <w:rPr>
          <w:lang w:eastAsia="ja-JP"/>
        </w:rPr>
        <w:t>.</w:t>
      </w:r>
    </w:p>
    <w:p w14:paraId="1A729F8D" w14:textId="4F2D9442" w:rsidR="00133855" w:rsidRDefault="00133855" w:rsidP="00133855">
      <w:pPr>
        <w:rPr>
          <w:lang w:eastAsia="zh-CN"/>
        </w:rPr>
      </w:pPr>
      <w:r>
        <w:rPr>
          <w:rFonts w:hint="eastAsia"/>
          <w:lang w:eastAsia="zh-CN"/>
        </w:rPr>
        <w:t>W</w:t>
      </w:r>
      <w:r>
        <w:rPr>
          <w:lang w:eastAsia="zh-CN"/>
        </w:rPr>
        <w:t>hen UE sends the DNS query to the DNS server containing the Visited Country Onboarding FQDN for N3IWF (see clause 28.3.2.2.4.</w:t>
      </w:r>
      <w:r>
        <w:rPr>
          <w:lang w:eastAsia="zh-CN"/>
        </w:rPr>
        <w:t>3</w:t>
      </w:r>
      <w:r>
        <w:rPr>
          <w:lang w:eastAsia="zh-CN"/>
        </w:rPr>
        <w:t xml:space="preserve">), the DNS response should contain the </w:t>
      </w:r>
      <w:r>
        <w:t xml:space="preserve">Operator </w:t>
      </w:r>
      <w:r w:rsidRPr="00BE5252">
        <w:t>Identifier based Onboarding</w:t>
      </w:r>
      <w:r w:rsidRPr="00BE5252">
        <w:rPr>
          <w:lang w:eastAsia="zh-CN"/>
        </w:rPr>
        <w:t xml:space="preserve"> FQDN for </w:t>
      </w:r>
      <w:r w:rsidRPr="00BE5252">
        <w:rPr>
          <w:rFonts w:hint="eastAsia"/>
          <w:lang w:eastAsia="zh-CN"/>
        </w:rPr>
        <w:t>N3IWF</w:t>
      </w:r>
      <w:r w:rsidRPr="00BE5252">
        <w:t xml:space="preserve"> </w:t>
      </w:r>
      <w:r>
        <w:t xml:space="preserve">containing </w:t>
      </w:r>
      <w:r>
        <w:rPr>
          <w:lang w:eastAsia="ja-JP"/>
        </w:rPr>
        <w:t xml:space="preserve">the identity of the PLMN(s) in the visited country which may be used for </w:t>
      </w:r>
      <w:r>
        <w:rPr>
          <w:rFonts w:hint="eastAsia"/>
          <w:lang w:eastAsia="zh-CN"/>
        </w:rPr>
        <w:t>N3IWF</w:t>
      </w:r>
      <w:r>
        <w:rPr>
          <w:lang w:eastAsia="ja-JP"/>
        </w:rPr>
        <w:t xml:space="preserve"> selection</w:t>
      </w:r>
      <w:r>
        <w:rPr>
          <w:lang w:eastAsia="zh-CN"/>
        </w:rPr>
        <w:t xml:space="preserve"> in the visited country supporting Untrusted non-3GPP access for UE Onboarding via N3IWF.</w:t>
      </w:r>
    </w:p>
    <w:p w14:paraId="3A5FA9AF" w14:textId="77777777" w:rsidR="00133855" w:rsidRDefault="00133855" w:rsidP="00133855">
      <w:r w:rsidRPr="00722AB0">
        <w:t xml:space="preserve">If the UE has selected an </w:t>
      </w:r>
      <w:r>
        <w:t>PLMN</w:t>
      </w:r>
      <w:r w:rsidRPr="00722AB0">
        <w:t xml:space="preserve"> for onboarding, </w:t>
      </w:r>
      <w:r>
        <w:t xml:space="preserve">the </w:t>
      </w:r>
      <w:r w:rsidRPr="00BE5252">
        <w:t>UE sends DNS query to the DNS server containing the Operator Identifier based Onboarding FQDN for N3IWF</w:t>
      </w:r>
      <w:r w:rsidRPr="007415E4">
        <w:t xml:space="preserve"> </w:t>
      </w:r>
      <w:r>
        <w:t>to</w:t>
      </w:r>
      <w:r w:rsidRPr="00722AB0">
        <w:t xml:space="preserve"> </w:t>
      </w:r>
      <w:r w:rsidRPr="00BE5252">
        <w:t xml:space="preserve">query the identifier of the N3IWF supporting Onboarding, the DNS response should contain the identifier of the N3IWF supporting the onboarding in the </w:t>
      </w:r>
      <w:r>
        <w:t>PLMN</w:t>
      </w:r>
      <w:r w:rsidRPr="00BE5252">
        <w:t xml:space="preserve"> identified by the </w:t>
      </w:r>
      <w:r>
        <w:t>PLMN</w:t>
      </w:r>
      <w:r w:rsidRPr="00BE5252">
        <w:t xml:space="preserve"> ID.</w:t>
      </w:r>
    </w:p>
    <w:p w14:paraId="02FD60AA" w14:textId="77777777" w:rsidR="00133855" w:rsidRDefault="00133855" w:rsidP="00133855">
      <w:pPr>
        <w:rPr>
          <w:lang w:eastAsia="zh-CN"/>
        </w:rPr>
      </w:pPr>
      <w:r>
        <w:rPr>
          <w:lang w:eastAsia="ja-JP"/>
        </w:rPr>
        <w:t xml:space="preserve">The replacement field shall take the form </w:t>
      </w:r>
      <w:r>
        <w:rPr>
          <w:noProof/>
        </w:rPr>
        <w:t xml:space="preserve">of </w:t>
      </w:r>
      <w:r>
        <w:t xml:space="preserve">Operator </w:t>
      </w:r>
      <w:r w:rsidRPr="00BE5252">
        <w:t>Identifier based Onboarding</w:t>
      </w:r>
      <w:r w:rsidRPr="00BE5252">
        <w:rPr>
          <w:lang w:eastAsia="zh-CN"/>
        </w:rPr>
        <w:t xml:space="preserve"> FQDN for </w:t>
      </w:r>
      <w:r w:rsidRPr="00BE5252">
        <w:rPr>
          <w:rFonts w:hint="eastAsia"/>
          <w:lang w:eastAsia="zh-CN"/>
        </w:rPr>
        <w:t>N3IWF</w:t>
      </w:r>
      <w:r>
        <w:rPr>
          <w:lang w:eastAsia="zh-CN"/>
        </w:rPr>
        <w:t xml:space="preserve"> as below:</w:t>
      </w:r>
    </w:p>
    <w:p w14:paraId="4D72152D" w14:textId="77777777" w:rsidR="00133855" w:rsidRDefault="00133855" w:rsidP="00133855">
      <w:pPr>
        <w:pStyle w:val="B1"/>
      </w:pPr>
      <w:r w:rsidRPr="00BE5252">
        <w:t>"onboarding</w:t>
      </w:r>
      <w:r>
        <w:rPr>
          <w:rFonts w:hint="eastAsia"/>
        </w:rPr>
        <w:t>.</w:t>
      </w:r>
      <w:r w:rsidRPr="00BE5252">
        <w:t>n3iwf.5gc.mnc&lt;MNC&gt;.mcc&lt;MCC&gt;.pub.3gppnetwork.org"</w:t>
      </w:r>
    </w:p>
    <w:p w14:paraId="2CA33AC4" w14:textId="77777777" w:rsidR="00133855" w:rsidRDefault="00133855" w:rsidP="00133855">
      <w:r>
        <w:t>For countries with multiple MCC, the NAPTR records returned by the DNS may contain a different MCC than the MCC indicated in the Visited Country FQDN</w:t>
      </w:r>
      <w:r w:rsidRPr="00182235">
        <w:rPr>
          <w:rFonts w:hint="eastAsia"/>
          <w:lang w:eastAsia="zh-CN"/>
        </w:rPr>
        <w:t xml:space="preserve"> </w:t>
      </w:r>
      <w:r w:rsidRPr="00492C05">
        <w:rPr>
          <w:rFonts w:hint="eastAsia"/>
          <w:lang w:eastAsia="zh-CN"/>
        </w:rPr>
        <w:t>for N3IWF</w:t>
      </w:r>
      <w:r>
        <w:rPr>
          <w:lang w:eastAsia="zh-CN"/>
        </w:rPr>
        <w:t xml:space="preserve"> supporting Onboarding</w:t>
      </w:r>
      <w:r>
        <w:t>.</w:t>
      </w:r>
    </w:p>
    <w:p w14:paraId="0D122C66" w14:textId="77777777" w:rsidR="00133855" w:rsidRDefault="00133855" w:rsidP="00133855">
      <w:pPr>
        <w:rPr>
          <w:lang w:val="en-US"/>
        </w:rPr>
      </w:pPr>
      <w:r>
        <w:rPr>
          <w:lang w:val="en-US"/>
        </w:rPr>
        <w:t xml:space="preserve">As an example, the NAPTR records associated to the Visited Country FQDN </w:t>
      </w:r>
      <w:r w:rsidRPr="00492C05">
        <w:rPr>
          <w:rFonts w:hint="eastAsia"/>
          <w:lang w:eastAsia="zh-CN"/>
        </w:rPr>
        <w:t>for N3IWF</w:t>
      </w:r>
      <w:r>
        <w:rPr>
          <w:lang w:eastAsia="zh-CN"/>
        </w:rPr>
        <w:t xml:space="preserve"> supporting Onboarding</w:t>
      </w:r>
      <w:r>
        <w:rPr>
          <w:lang w:eastAsia="ja-JP"/>
        </w:rPr>
        <w:t xml:space="preserve"> </w:t>
      </w:r>
      <w:r>
        <w:rPr>
          <w:lang w:val="en-US"/>
        </w:rPr>
        <w:t>for MCC 345, and for MNC 012, 013 and 014, are provisioned in the DNS as:</w:t>
      </w:r>
    </w:p>
    <w:p w14:paraId="0D3E0B91" w14:textId="77777777" w:rsidR="00133855" w:rsidRDefault="00133855" w:rsidP="00133855">
      <w:pPr>
        <w:pStyle w:val="PL"/>
        <w:rPr>
          <w:lang w:val="en-US"/>
        </w:rPr>
      </w:pPr>
      <w:r w:rsidRPr="00BE5252">
        <w:t>onboarding</w:t>
      </w:r>
      <w:r>
        <w:rPr>
          <w:rFonts w:hint="eastAsia"/>
        </w:rPr>
        <w:t>.</w:t>
      </w:r>
      <w:r w:rsidRPr="001C6A25">
        <w:rPr>
          <w:rFonts w:hint="eastAsia"/>
        </w:rPr>
        <w:t>n3iwf</w:t>
      </w:r>
      <w:r w:rsidRPr="001C6A25">
        <w:t>.</w:t>
      </w:r>
      <w:r w:rsidRPr="001C6A25">
        <w:rPr>
          <w:rFonts w:hint="eastAsia"/>
        </w:rPr>
        <w:t>5g</w:t>
      </w:r>
      <w:r w:rsidRPr="001C6A25">
        <w:t>c.mcc345.visited-country.pub.3gppnetwork.org</w:t>
      </w:r>
    </w:p>
    <w:p w14:paraId="204E6A3B" w14:textId="77777777" w:rsidR="00133855" w:rsidRDefault="00133855" w:rsidP="00133855">
      <w:pPr>
        <w:pStyle w:val="PL"/>
        <w:rPr>
          <w:lang w:val="en-US"/>
        </w:rPr>
      </w:pPr>
      <w:r w:rsidRPr="001C6A25">
        <w:t>;</w:t>
      </w:r>
      <w:r w:rsidRPr="001C6A25">
        <w:tab/>
        <w:t>IN NAPTR</w:t>
      </w:r>
      <w:r w:rsidRPr="001C6A25">
        <w:tab/>
        <w:t>order</w:t>
      </w:r>
      <w:r w:rsidRPr="001C6A25">
        <w:tab/>
        <w:t>pref.</w:t>
      </w:r>
      <w:r w:rsidRPr="001C6A25">
        <w:tab/>
        <w:t>flag</w:t>
      </w:r>
      <w:r w:rsidRPr="001C6A25">
        <w:tab/>
        <w:t>service</w:t>
      </w:r>
      <w:r w:rsidRPr="001C6A25">
        <w:tab/>
        <w:t>regexp</w:t>
      </w:r>
      <w:r w:rsidRPr="001C6A25">
        <w:tab/>
        <w:t>replacement</w:t>
      </w:r>
    </w:p>
    <w:p w14:paraId="7B4E27E1" w14:textId="77777777" w:rsidR="00133855" w:rsidRDefault="00133855" w:rsidP="00133855">
      <w:pPr>
        <w:pStyle w:val="PL"/>
        <w:rPr>
          <w:lang w:val="en-US"/>
        </w:rPr>
      </w:pPr>
      <w:r w:rsidRPr="001C6A25">
        <w:tab/>
        <w:t>IN NAPTR</w:t>
      </w:r>
      <w:r w:rsidRPr="001C6A25">
        <w:tab/>
        <w:t>100</w:t>
      </w:r>
      <w:r w:rsidRPr="001C6A25">
        <w:tab/>
        <w:t>999</w:t>
      </w:r>
      <w:r w:rsidRPr="001C6A25">
        <w:tab/>
        <w:t>""</w:t>
      </w:r>
      <w:r w:rsidRPr="001C6A25">
        <w:tab/>
        <w:t>""</w:t>
      </w:r>
      <w:r w:rsidRPr="001C6A25">
        <w:tab/>
      </w:r>
      <w:r w:rsidRPr="00BE5252">
        <w:t>onboarding</w:t>
      </w:r>
      <w:r>
        <w:rPr>
          <w:rFonts w:hint="eastAsia"/>
        </w:rPr>
        <w:t>.</w:t>
      </w:r>
      <w:r w:rsidRPr="001C6A25">
        <w:rPr>
          <w:rFonts w:hint="eastAsia"/>
        </w:rPr>
        <w:t>n3iwf</w:t>
      </w:r>
      <w:r w:rsidRPr="001C6A25">
        <w:t>.</w:t>
      </w:r>
      <w:r w:rsidRPr="001C6A25">
        <w:rPr>
          <w:rFonts w:hint="eastAsia"/>
        </w:rPr>
        <w:t>5gc</w:t>
      </w:r>
      <w:r w:rsidRPr="001C6A25">
        <w:t>.mnc012.mcc345.pub.3gppnetwork.org</w:t>
      </w:r>
    </w:p>
    <w:p w14:paraId="005CE9C3" w14:textId="77777777" w:rsidR="00133855" w:rsidRDefault="00133855" w:rsidP="00133855">
      <w:pPr>
        <w:pStyle w:val="PL"/>
        <w:rPr>
          <w:lang w:val="en-US"/>
        </w:rPr>
      </w:pPr>
      <w:r w:rsidRPr="001C6A25">
        <w:tab/>
        <w:t>IN NAPTR</w:t>
      </w:r>
      <w:r w:rsidRPr="001C6A25">
        <w:tab/>
        <w:t>100</w:t>
      </w:r>
      <w:r w:rsidRPr="001C6A25">
        <w:tab/>
        <w:t>999</w:t>
      </w:r>
      <w:r w:rsidRPr="001C6A25">
        <w:tab/>
        <w:t>""</w:t>
      </w:r>
      <w:r w:rsidRPr="001C6A25">
        <w:tab/>
        <w:t>""</w:t>
      </w:r>
      <w:r w:rsidRPr="001C6A25">
        <w:tab/>
      </w:r>
      <w:r w:rsidRPr="00BE5252">
        <w:t>onboarding</w:t>
      </w:r>
      <w:r>
        <w:rPr>
          <w:rFonts w:hint="eastAsia"/>
        </w:rPr>
        <w:t>.</w:t>
      </w:r>
      <w:r w:rsidRPr="001C6A25">
        <w:rPr>
          <w:rFonts w:hint="eastAsia"/>
        </w:rPr>
        <w:t>n3iwf</w:t>
      </w:r>
      <w:r w:rsidRPr="001C6A25">
        <w:t>.</w:t>
      </w:r>
      <w:r w:rsidRPr="001C6A25">
        <w:rPr>
          <w:rFonts w:hint="eastAsia"/>
        </w:rPr>
        <w:t>5g</w:t>
      </w:r>
      <w:r w:rsidRPr="001C6A25">
        <w:t>c.mnc013.mcc345.pub.3gppnetwork.org</w:t>
      </w:r>
    </w:p>
    <w:p w14:paraId="2C10F539" w14:textId="3290E53C" w:rsidR="006D2997" w:rsidRDefault="00133855" w:rsidP="00133855">
      <w:pPr>
        <w:pStyle w:val="PL"/>
        <w:rPr>
          <w:lang w:val="en-US"/>
        </w:rPr>
      </w:pPr>
      <w:r w:rsidRPr="001C6A25">
        <w:tab/>
        <w:t>IN NAPTR</w:t>
      </w:r>
      <w:r w:rsidRPr="001C6A25">
        <w:tab/>
        <w:t>100</w:t>
      </w:r>
      <w:r w:rsidRPr="001C6A25">
        <w:tab/>
        <w:t>999</w:t>
      </w:r>
      <w:r w:rsidRPr="001C6A25">
        <w:tab/>
        <w:t>""</w:t>
      </w:r>
      <w:r w:rsidRPr="001C6A25">
        <w:tab/>
        <w:t>""</w:t>
      </w:r>
      <w:r w:rsidRPr="001C6A25">
        <w:tab/>
      </w:r>
      <w:r w:rsidRPr="00BE5252">
        <w:t>onboarding</w:t>
      </w:r>
      <w:r>
        <w:rPr>
          <w:rFonts w:hint="eastAsia"/>
        </w:rPr>
        <w:t>.</w:t>
      </w:r>
      <w:r w:rsidRPr="001C6A25">
        <w:rPr>
          <w:rFonts w:hint="eastAsia"/>
        </w:rPr>
        <w:t>n3iwf</w:t>
      </w:r>
      <w:r w:rsidRPr="001C6A25">
        <w:t>.</w:t>
      </w:r>
      <w:r w:rsidRPr="001C6A25">
        <w:rPr>
          <w:rFonts w:hint="eastAsia"/>
        </w:rPr>
        <w:t>5g</w:t>
      </w:r>
      <w:r w:rsidRPr="001C6A25">
        <w:t>c.mnc014.mcc345.pub.3gppnetwork.org</w:t>
      </w:r>
    </w:p>
    <w:p w14:paraId="4F746DA1" w14:textId="77777777" w:rsidR="006F067D" w:rsidRDefault="006F067D" w:rsidP="006F067D">
      <w:pPr>
        <w:pStyle w:val="Heading5"/>
      </w:pPr>
      <w:bookmarkStart w:id="3762" w:name="_Toc120005861"/>
      <w:bookmarkStart w:id="3763" w:name="_Toc120005862"/>
      <w:bookmarkStart w:id="3764" w:name="_Toc136329442"/>
      <w:r w:rsidRPr="00492C05">
        <w:rPr>
          <w:rFonts w:hint="eastAsia"/>
          <w:lang w:eastAsia="zh-CN"/>
        </w:rPr>
        <w:t>28.3.2.2.</w:t>
      </w:r>
      <w:r>
        <w:t>6</w:t>
      </w:r>
      <w:r>
        <w:tab/>
      </w:r>
      <w:r w:rsidRPr="009C3112">
        <w:t>FQDN for SNPN N3IWF</w:t>
      </w:r>
      <w:bookmarkEnd w:id="3764"/>
    </w:p>
    <w:p w14:paraId="409E9C2B" w14:textId="77777777" w:rsidR="006F067D" w:rsidRPr="00492C05" w:rsidRDefault="006F067D" w:rsidP="006F067D">
      <w:pPr>
        <w:pStyle w:val="H6"/>
        <w:rPr>
          <w:lang w:eastAsia="zh-CN"/>
        </w:rPr>
      </w:pPr>
      <w:r w:rsidRPr="00492C05">
        <w:rPr>
          <w:rFonts w:hint="eastAsia"/>
          <w:lang w:eastAsia="zh-CN"/>
        </w:rPr>
        <w:t>28.3.2.2.</w:t>
      </w:r>
      <w:r>
        <w:t>6.1</w:t>
      </w:r>
      <w:r>
        <w:tab/>
      </w:r>
      <w:r w:rsidRPr="00492C05">
        <w:t>Visited Country</w:t>
      </w:r>
      <w:r>
        <w:t xml:space="preserve"> and Direct Access</w:t>
      </w:r>
      <w:r w:rsidRPr="00492C05">
        <w:t xml:space="preserve"> FQDN</w:t>
      </w:r>
      <w:r w:rsidRPr="00492C05">
        <w:rPr>
          <w:rFonts w:hint="eastAsia"/>
          <w:lang w:eastAsia="zh-CN"/>
        </w:rPr>
        <w:t xml:space="preserve"> for </w:t>
      </w:r>
      <w:r w:rsidRPr="00492C05">
        <w:rPr>
          <w:lang w:eastAsia="zh-CN"/>
        </w:rPr>
        <w:t xml:space="preserve">SNPN </w:t>
      </w:r>
      <w:r w:rsidRPr="00492C05">
        <w:rPr>
          <w:rFonts w:hint="eastAsia"/>
          <w:lang w:eastAsia="zh-CN"/>
        </w:rPr>
        <w:t>N3IWF</w:t>
      </w:r>
      <w:bookmarkEnd w:id="3762"/>
    </w:p>
    <w:p w14:paraId="1FD9FFEE" w14:textId="77777777" w:rsidR="006F067D" w:rsidRPr="00492C05" w:rsidRDefault="006F067D" w:rsidP="006F067D">
      <w:pPr>
        <w:rPr>
          <w:lang w:val="en-US" w:eastAsia="zh-CN"/>
        </w:rPr>
      </w:pPr>
      <w:r w:rsidRPr="00492C05">
        <w:rPr>
          <w:rFonts w:hint="eastAsia"/>
          <w:lang w:eastAsia="zh-CN"/>
        </w:rPr>
        <w:t xml:space="preserve">SNPN N3IWF </w:t>
      </w:r>
      <w:r w:rsidRPr="00492C05">
        <w:rPr>
          <w:lang w:eastAsia="zh-CN"/>
        </w:rPr>
        <w:t>is the N3IWF selected by the UE to access this SNPN service via PLMN</w:t>
      </w:r>
      <w:r>
        <w:rPr>
          <w:lang w:eastAsia="zh-CN"/>
        </w:rPr>
        <w:t xml:space="preserve">, or </w:t>
      </w:r>
      <w:r w:rsidRPr="00346301">
        <w:rPr>
          <w:lang w:eastAsia="zh-CN"/>
        </w:rPr>
        <w:t>directly via</w:t>
      </w:r>
      <w:r>
        <w:rPr>
          <w:lang w:eastAsia="zh-CN"/>
        </w:rPr>
        <w:t xml:space="preserve"> an</w:t>
      </w:r>
      <w:r w:rsidRPr="00346301">
        <w:rPr>
          <w:lang w:eastAsia="zh-CN"/>
        </w:rPr>
        <w:t xml:space="preserve"> untrusted non-3GPP access</w:t>
      </w:r>
      <w:r>
        <w:rPr>
          <w:lang w:eastAsia="zh-CN"/>
        </w:rPr>
        <w:t>,</w:t>
      </w:r>
      <w:r w:rsidRPr="00492C05">
        <w:rPr>
          <w:lang w:eastAsia="zh-CN"/>
        </w:rPr>
        <w:t xml:space="preserve"> as specified in </w:t>
      </w:r>
      <w:r>
        <w:rPr>
          <w:lang w:eastAsia="zh-CN"/>
        </w:rPr>
        <w:t>clause</w:t>
      </w:r>
      <w:r w:rsidRPr="00492C05">
        <w:rPr>
          <w:lang w:eastAsia="zh-CN"/>
        </w:rPr>
        <w:t> </w:t>
      </w:r>
      <w:r w:rsidRPr="00492C05">
        <w:t>6.3.6.2a of</w:t>
      </w:r>
      <w:r w:rsidRPr="00492C05">
        <w:rPr>
          <w:lang w:eastAsia="zh-CN"/>
        </w:rPr>
        <w:t xml:space="preserve"> 3GPP TS 23.</w:t>
      </w:r>
      <w:r w:rsidRPr="00492C05">
        <w:rPr>
          <w:lang w:val="en-US" w:eastAsia="zh-CN"/>
        </w:rPr>
        <w:t>501 [119].</w:t>
      </w:r>
    </w:p>
    <w:p w14:paraId="093C0CEE" w14:textId="77777777" w:rsidR="006F067D" w:rsidRPr="00492C05" w:rsidRDefault="006F067D" w:rsidP="006F067D">
      <w:r w:rsidRPr="00492C05">
        <w:t>The Visited Country FQDN</w:t>
      </w:r>
      <w:r w:rsidRPr="00492C05">
        <w:rPr>
          <w:rFonts w:hint="eastAsia"/>
          <w:lang w:eastAsia="zh-CN"/>
        </w:rPr>
        <w:t xml:space="preserve"> </w:t>
      </w:r>
      <w:r w:rsidRPr="00492C05">
        <w:rPr>
          <w:lang w:eastAsia="zh-CN"/>
        </w:rPr>
        <w:t xml:space="preserve">for SNPN N3IWF </w:t>
      </w:r>
      <w:r w:rsidRPr="00492C05">
        <w:t>used by a UE in the visited country to determine whether the visited country mandates the selection of an N3IWF in this country for the SNPN identified by the SNPN Identifier provided by the UE, shall be constructed as described below.</w:t>
      </w:r>
    </w:p>
    <w:p w14:paraId="5FC8B42A" w14:textId="77777777" w:rsidR="006F067D" w:rsidRPr="00492C05" w:rsidRDefault="006F067D" w:rsidP="006F067D">
      <w:r w:rsidRPr="00492C05">
        <w:t xml:space="preserve">The Visited Country FQDN </w:t>
      </w:r>
      <w:r w:rsidRPr="00492C05">
        <w:rPr>
          <w:lang w:eastAsia="zh-CN"/>
        </w:rPr>
        <w:t xml:space="preserve">for SNPN N3IWF </w:t>
      </w:r>
      <w:r w:rsidRPr="00492C05">
        <w:t>shall contain a MCC that uniquely identifies the country in which the UE is located, and the SNPN Identifier.</w:t>
      </w:r>
    </w:p>
    <w:p w14:paraId="31B4A7D2" w14:textId="1764683B" w:rsidR="006F067D" w:rsidRPr="00492C05" w:rsidRDefault="006F067D" w:rsidP="006F067D">
      <w:r w:rsidRPr="00492C05">
        <w:t xml:space="preserve">The Visited Country FQDN </w:t>
      </w:r>
      <w:r w:rsidRPr="00492C05">
        <w:rPr>
          <w:lang w:eastAsia="zh-CN"/>
        </w:rPr>
        <w:t xml:space="preserve">for SNPN N3IWF </w:t>
      </w:r>
      <w:r w:rsidRPr="00492C05">
        <w:t xml:space="preserve">is composed of eight labels. The last three labels shall be "pub.3gppnetwork.org". The fifth label shall be "visited-country". The fourth label shall uniquely identify the MCC of the visited country. The third label shall be the SNPN Identifier as specified in </w:t>
      </w:r>
      <w:r>
        <w:t>clause</w:t>
      </w:r>
      <w:r w:rsidRPr="00492C05">
        <w:t> 12.7. The first and second labels shall be "</w:t>
      </w:r>
      <w:r w:rsidRPr="00492C05">
        <w:rPr>
          <w:rFonts w:hint="eastAsia"/>
          <w:lang w:eastAsia="zh-CN"/>
        </w:rPr>
        <w:t>n3iwf</w:t>
      </w:r>
      <w:r w:rsidRPr="00492C05">
        <w:t>.</w:t>
      </w:r>
      <w:r w:rsidRPr="00492C05">
        <w:rPr>
          <w:rFonts w:hint="eastAsia"/>
          <w:lang w:eastAsia="zh-CN"/>
        </w:rPr>
        <w:t>5g</w:t>
      </w:r>
      <w:r w:rsidRPr="00492C05">
        <w:t>c". The Visited Country FQDN</w:t>
      </w:r>
      <w:r w:rsidRPr="00492C05">
        <w:rPr>
          <w:rFonts w:hint="eastAsia"/>
          <w:lang w:eastAsia="zh-CN"/>
        </w:rPr>
        <w:t xml:space="preserve"> for</w:t>
      </w:r>
      <w:r w:rsidRPr="00492C05">
        <w:rPr>
          <w:lang w:eastAsia="zh-CN"/>
        </w:rPr>
        <w:t xml:space="preserve"> SNPN </w:t>
      </w:r>
      <w:r w:rsidRPr="00492C05">
        <w:rPr>
          <w:rFonts w:hint="eastAsia"/>
          <w:lang w:eastAsia="zh-CN"/>
        </w:rPr>
        <w:t>N3IWF</w:t>
      </w:r>
      <w:r w:rsidRPr="00492C05">
        <w:rPr>
          <w:lang w:eastAsia="zh-CN"/>
        </w:rPr>
        <w:t xml:space="preserve"> </w:t>
      </w:r>
      <w:r>
        <w:rPr>
          <w:lang w:eastAsia="zh-CN"/>
        </w:rPr>
        <w:t>shall be constructed as follows</w:t>
      </w:r>
      <w:r w:rsidRPr="00492C05">
        <w:t>:</w:t>
      </w:r>
    </w:p>
    <w:p w14:paraId="7A96E0BA" w14:textId="77777777" w:rsidR="006F067D" w:rsidRPr="00492C05" w:rsidRDefault="006F067D" w:rsidP="006F067D">
      <w:pPr>
        <w:pStyle w:val="B1"/>
      </w:pPr>
      <w:r w:rsidRPr="001C6A25">
        <w:t>"n3iwf.5gc.snpnid&lt;SNPNID&gt;.mcc&lt;MCC&gt;.visited-country.pub.3gppnetwork.org"</w:t>
      </w:r>
    </w:p>
    <w:p w14:paraId="09383DAE" w14:textId="77777777" w:rsidR="006F067D" w:rsidRPr="00492C05" w:rsidRDefault="006F067D" w:rsidP="006F067D">
      <w:r w:rsidRPr="00492C05">
        <w:t>The &lt;MCC&gt; coding used in this FQDN shall be:</w:t>
      </w:r>
    </w:p>
    <w:p w14:paraId="4DA2E44C" w14:textId="77777777" w:rsidR="006F067D" w:rsidRPr="00492C05" w:rsidRDefault="006F067D" w:rsidP="006F067D">
      <w:pPr>
        <w:pStyle w:val="B1"/>
      </w:pPr>
      <w:r w:rsidRPr="00492C05">
        <w:t>-</w:t>
      </w:r>
      <w:r w:rsidRPr="00492C05">
        <w:tab/>
        <w:t>&lt;MCC&gt; = 3 digits</w:t>
      </w:r>
    </w:p>
    <w:p w14:paraId="7D1D1843" w14:textId="77777777" w:rsidR="006F067D" w:rsidRPr="00492C05" w:rsidRDefault="006F067D" w:rsidP="006F067D">
      <w:r w:rsidRPr="00492C05">
        <w:lastRenderedPageBreak/>
        <w:t>The &lt;SNPNID&gt; coding used in this FQDN shall be:</w:t>
      </w:r>
    </w:p>
    <w:p w14:paraId="6038CEAE" w14:textId="77777777" w:rsidR="006F067D" w:rsidRPr="00492C05" w:rsidRDefault="006F067D" w:rsidP="006F067D">
      <w:pPr>
        <w:pStyle w:val="B1"/>
      </w:pPr>
      <w:r w:rsidRPr="00492C05">
        <w:t>-</w:t>
      </w:r>
      <w:r w:rsidRPr="00492C05">
        <w:tab/>
        <w:t>&lt;SNPNID&gt; = MCC || MNC || NID</w:t>
      </w:r>
    </w:p>
    <w:p w14:paraId="7E5DCB4A" w14:textId="77777777" w:rsidR="006F067D" w:rsidRPr="00492C05" w:rsidRDefault="006F067D" w:rsidP="006F067D">
      <w:pPr>
        <w:pStyle w:val="NO"/>
      </w:pPr>
      <w:r w:rsidRPr="00492C05">
        <w:t>NOTE 1:</w:t>
      </w:r>
      <w:r w:rsidRPr="00492C05">
        <w:tab/>
        <w:t>The MCC used in the SNPNID is not necessarily the same (e.g. it can be 999 reserved for internal use) as the one used in coding the &lt;MCC&gt;.</w:t>
      </w:r>
    </w:p>
    <w:p w14:paraId="6F4CCD2B" w14:textId="77777777" w:rsidR="006F067D" w:rsidRPr="00492C05" w:rsidRDefault="006F067D" w:rsidP="006F067D">
      <w:pPr>
        <w:pStyle w:val="NO"/>
      </w:pPr>
      <w:r w:rsidRPr="00492C05">
        <w:t>NOTE 2:</w:t>
      </w:r>
      <w:r w:rsidRPr="00492C05">
        <w:tab/>
        <w:t>Locally assigned NIDs are not supported, since a DNS cannot be properly configured for multiple SNPNs using the same locally assigned NID.</w:t>
      </w:r>
    </w:p>
    <w:p w14:paraId="7067CB0D" w14:textId="01FF6C77" w:rsidR="006F067D" w:rsidRPr="00492C05" w:rsidRDefault="006F067D" w:rsidP="006F067D">
      <w:r w:rsidRPr="00492C05">
        <w:t>As an example, the Visited Country FQDN</w:t>
      </w:r>
      <w:r w:rsidRPr="00492C05">
        <w:rPr>
          <w:rFonts w:hint="eastAsia"/>
          <w:lang w:eastAsia="zh-CN"/>
        </w:rPr>
        <w:t xml:space="preserve"> for</w:t>
      </w:r>
      <w:r w:rsidRPr="00492C05">
        <w:rPr>
          <w:lang w:eastAsia="zh-CN"/>
        </w:rPr>
        <w:t xml:space="preserve"> SNPN N3IWF</w:t>
      </w:r>
      <w:r w:rsidRPr="00492C05">
        <w:t xml:space="preserve"> for MCC 345, SNPN MCC 999, MNC 123, and NID 456789ABCDE is coded in the DNS as:</w:t>
      </w:r>
    </w:p>
    <w:p w14:paraId="58E5A93B" w14:textId="77777777" w:rsidR="006F067D" w:rsidRPr="00492C05" w:rsidRDefault="006F067D" w:rsidP="006F067D">
      <w:pPr>
        <w:pStyle w:val="B1"/>
        <w:rPr>
          <w:snapToGrid w:val="0"/>
        </w:rPr>
      </w:pPr>
      <w:r w:rsidRPr="001C6A25">
        <w:t>"</w:t>
      </w:r>
      <w:r w:rsidRPr="001C6A25">
        <w:rPr>
          <w:rFonts w:hint="eastAsia"/>
        </w:rPr>
        <w:t>n3iwf</w:t>
      </w:r>
      <w:r w:rsidRPr="001C6A25">
        <w:t>.</w:t>
      </w:r>
      <w:r w:rsidRPr="001C6A25">
        <w:rPr>
          <w:rFonts w:hint="eastAsia"/>
        </w:rPr>
        <w:t>5gc</w:t>
      </w:r>
      <w:r w:rsidRPr="001C6A25">
        <w:t>.snpnid999123456789ABCDE.mcc345.visited-country.pub.3gppnetwork.org".</w:t>
      </w:r>
    </w:p>
    <w:p w14:paraId="7D9A31D8" w14:textId="77777777" w:rsidR="006F067D" w:rsidRDefault="006F067D" w:rsidP="006F067D">
      <w:pPr>
        <w:pStyle w:val="NO"/>
      </w:pPr>
      <w:r w:rsidRPr="001C6A25">
        <w:t>NOTE 3:</w:t>
      </w:r>
      <w:r w:rsidRPr="001C6A25">
        <w:tab/>
        <w:t>The identity (i.e. the corresponding DNS record) of an SNPN's N3IWF in the visited country can be any FQDN and is not required to include the SNPN identifier.</w:t>
      </w:r>
    </w:p>
    <w:p w14:paraId="6D3D5DFA" w14:textId="210255B2" w:rsidR="00133855" w:rsidRDefault="00133855" w:rsidP="00133855">
      <w:pPr>
        <w:pStyle w:val="H6"/>
        <w:rPr>
          <w:lang w:eastAsia="zh-CN"/>
        </w:rPr>
      </w:pPr>
      <w:r w:rsidRPr="00492C05">
        <w:rPr>
          <w:rFonts w:hint="eastAsia"/>
          <w:lang w:eastAsia="zh-CN"/>
        </w:rPr>
        <w:t>28.3.2.2.</w:t>
      </w:r>
      <w:r>
        <w:t>6.2</w:t>
      </w:r>
      <w:r>
        <w:tab/>
        <w:t xml:space="preserve">Visited Country </w:t>
      </w:r>
      <w:r w:rsidRPr="00492C05">
        <w:t>FQDN</w:t>
      </w:r>
      <w:r w:rsidRPr="00492C05">
        <w:rPr>
          <w:rFonts w:hint="eastAsia"/>
          <w:lang w:eastAsia="zh-CN"/>
        </w:rPr>
        <w:t xml:space="preserve"> for </w:t>
      </w:r>
      <w:r w:rsidRPr="00492C05">
        <w:rPr>
          <w:lang w:eastAsia="zh-CN"/>
        </w:rPr>
        <w:t xml:space="preserve">SNPN </w:t>
      </w:r>
      <w:r w:rsidRPr="00492C05">
        <w:rPr>
          <w:rFonts w:hint="eastAsia"/>
          <w:lang w:eastAsia="zh-CN"/>
        </w:rPr>
        <w:t>N3IWF</w:t>
      </w:r>
      <w:r>
        <w:rPr>
          <w:lang w:eastAsia="zh-CN"/>
        </w:rPr>
        <w:t xml:space="preserve"> supporting Onboarding</w:t>
      </w:r>
    </w:p>
    <w:p w14:paraId="664B3169" w14:textId="201D57D1" w:rsidR="00133855" w:rsidRDefault="00133855" w:rsidP="00133855">
      <w:pPr>
        <w:rPr>
          <w:lang w:eastAsia="zh-CN"/>
        </w:rPr>
      </w:pPr>
      <w:r w:rsidRPr="00F56F0D">
        <w:rPr>
          <w:lang w:eastAsia="zh-CN"/>
        </w:rPr>
        <w:t xml:space="preserve">SNPN N3IWF </w:t>
      </w:r>
      <w:r>
        <w:rPr>
          <w:lang w:eastAsia="zh-CN"/>
        </w:rPr>
        <w:t xml:space="preserve">supporting </w:t>
      </w:r>
      <w:r w:rsidRPr="00F56F0D">
        <w:rPr>
          <w:lang w:eastAsia="zh-CN"/>
        </w:rPr>
        <w:t>Onboarding</w:t>
      </w:r>
      <w:r>
        <w:rPr>
          <w:lang w:eastAsia="zh-CN"/>
        </w:rPr>
        <w:t xml:space="preserve"> is specified </w:t>
      </w:r>
      <w:r w:rsidRPr="00492C05">
        <w:rPr>
          <w:lang w:eastAsia="zh-CN"/>
        </w:rPr>
        <w:t xml:space="preserve">in </w:t>
      </w:r>
      <w:r w:rsidRPr="006D2836">
        <w:rPr>
          <w:lang w:eastAsia="zh-CN"/>
        </w:rPr>
        <w:t>clause </w:t>
      </w:r>
      <w:r>
        <w:rPr>
          <w:lang w:eastAsia="zh-CN"/>
        </w:rPr>
        <w:t>5</w:t>
      </w:r>
      <w:r w:rsidRPr="006D2836">
        <w:t>.30.2.12</w:t>
      </w:r>
      <w:r w:rsidRPr="00492C05">
        <w:t xml:space="preserve"> of</w:t>
      </w:r>
      <w:r w:rsidRPr="00492C05">
        <w:rPr>
          <w:lang w:eastAsia="zh-CN"/>
        </w:rPr>
        <w:t xml:space="preserve"> 3GPP TS 23.</w:t>
      </w:r>
      <w:r w:rsidRPr="00492C05">
        <w:rPr>
          <w:lang w:val="en-US" w:eastAsia="zh-CN"/>
        </w:rPr>
        <w:t>501 [119].</w:t>
      </w:r>
      <w:r>
        <w:rPr>
          <w:lang w:val="en-US" w:eastAsia="zh-CN"/>
        </w:rPr>
        <w:t xml:space="preserve"> If an SNPN for onboarding has been selected, </w:t>
      </w:r>
      <w:r>
        <w:rPr>
          <w:lang w:eastAsia="zh-CN"/>
        </w:rPr>
        <w:t xml:space="preserve">Visited Country </w:t>
      </w:r>
      <w:r w:rsidRPr="00492C05">
        <w:rPr>
          <w:lang w:eastAsia="zh-CN"/>
        </w:rPr>
        <w:t>FQDN</w:t>
      </w:r>
      <w:r w:rsidRPr="00492C05">
        <w:rPr>
          <w:rFonts w:hint="eastAsia"/>
          <w:lang w:eastAsia="zh-CN"/>
        </w:rPr>
        <w:t xml:space="preserve"> for </w:t>
      </w:r>
      <w:r w:rsidRPr="00F56F0D">
        <w:rPr>
          <w:lang w:eastAsia="zh-CN"/>
        </w:rPr>
        <w:t xml:space="preserve">SNPN N3IWF </w:t>
      </w:r>
      <w:r>
        <w:rPr>
          <w:lang w:eastAsia="zh-CN"/>
        </w:rPr>
        <w:t>supporting</w:t>
      </w:r>
      <w:r w:rsidRPr="00F56F0D">
        <w:rPr>
          <w:lang w:eastAsia="zh-CN"/>
        </w:rPr>
        <w:t xml:space="preserve"> Onboarding</w:t>
      </w:r>
      <w:r>
        <w:rPr>
          <w:lang w:eastAsia="zh-CN"/>
        </w:rPr>
        <w:t xml:space="preserve"> encoding is constructed by adding a label "onboarding" to Visited Country </w:t>
      </w:r>
      <w:r w:rsidRPr="00492C05">
        <w:rPr>
          <w:lang w:eastAsia="zh-CN"/>
        </w:rPr>
        <w:t>FQDN</w:t>
      </w:r>
      <w:r w:rsidRPr="00492C05">
        <w:rPr>
          <w:rFonts w:hint="eastAsia"/>
          <w:lang w:eastAsia="zh-CN"/>
        </w:rPr>
        <w:t xml:space="preserve"> for </w:t>
      </w:r>
      <w:r w:rsidRPr="00492C05">
        <w:rPr>
          <w:lang w:eastAsia="zh-CN"/>
        </w:rPr>
        <w:t xml:space="preserve">SNPN </w:t>
      </w:r>
      <w:r w:rsidRPr="00492C05">
        <w:rPr>
          <w:rFonts w:hint="eastAsia"/>
          <w:lang w:eastAsia="zh-CN"/>
        </w:rPr>
        <w:t>N3IWF</w:t>
      </w:r>
      <w:r>
        <w:rPr>
          <w:lang w:eastAsia="zh-CN"/>
        </w:rPr>
        <w:t xml:space="preserve"> FQDN (see clause 28.3.2.2.6.1), indicating that the SNPN identified by the SNPN </w:t>
      </w:r>
      <w:r w:rsidRPr="0010363E">
        <w:rPr>
          <w:lang w:eastAsia="zh-CN"/>
        </w:rPr>
        <w:t>in the DNS response shall supports onboarding</w:t>
      </w:r>
      <w:r>
        <w:rPr>
          <w:lang w:eastAsia="zh-CN"/>
        </w:rPr>
        <w:t>.</w:t>
      </w:r>
    </w:p>
    <w:p w14:paraId="6DB37111" w14:textId="57F030D9" w:rsidR="00133855" w:rsidRPr="008F2D2F" w:rsidRDefault="00133855" w:rsidP="00133855">
      <w:r w:rsidRPr="00492C05">
        <w:t>Visited Country FQDN</w:t>
      </w:r>
      <w:r w:rsidRPr="00492C05">
        <w:rPr>
          <w:rFonts w:hint="eastAsia"/>
          <w:lang w:eastAsia="zh-CN"/>
        </w:rPr>
        <w:t xml:space="preserve"> for</w:t>
      </w:r>
      <w:r w:rsidRPr="00492C05">
        <w:rPr>
          <w:lang w:eastAsia="zh-CN"/>
        </w:rPr>
        <w:t xml:space="preserve"> SNPN </w:t>
      </w:r>
      <w:r w:rsidRPr="00492C05">
        <w:rPr>
          <w:rFonts w:hint="eastAsia"/>
          <w:lang w:eastAsia="zh-CN"/>
        </w:rPr>
        <w:t>N3IWF</w:t>
      </w:r>
      <w:r>
        <w:t xml:space="preserve"> supporting O</w:t>
      </w:r>
      <w:r>
        <w:rPr>
          <w:lang w:eastAsia="zh-CN"/>
        </w:rPr>
        <w:t>nboarding shall be constructed as follows:</w:t>
      </w:r>
    </w:p>
    <w:p w14:paraId="297B1454" w14:textId="0B64AE64" w:rsidR="00133855" w:rsidRPr="00492C05" w:rsidRDefault="00133855" w:rsidP="00133855">
      <w:pPr>
        <w:pStyle w:val="B1"/>
        <w:rPr>
          <w:lang w:eastAsia="zh-CN"/>
        </w:rPr>
      </w:pPr>
      <w:r w:rsidRPr="001C6A25">
        <w:t>"</w:t>
      </w:r>
      <w:r>
        <w:t>onboarding.</w:t>
      </w:r>
      <w:r w:rsidRPr="001C6A25">
        <w:t>n3iwf.</w:t>
      </w:r>
      <w:r>
        <w:t>snpn-</w:t>
      </w:r>
      <w:r w:rsidRPr="001C6A25">
        <w:t>5gc.mcc&lt;MCC&gt;.visited-country.pub.3gppnetwork.org"</w:t>
      </w:r>
    </w:p>
    <w:p w14:paraId="71C7B061" w14:textId="36A2890D" w:rsidR="00133855" w:rsidRPr="00492C05" w:rsidRDefault="00133855" w:rsidP="00133855">
      <w:r w:rsidRPr="00492C05">
        <w:t>As an example, the Visited Country FQDN</w:t>
      </w:r>
      <w:r w:rsidRPr="00492C05">
        <w:rPr>
          <w:rFonts w:hint="eastAsia"/>
          <w:lang w:eastAsia="zh-CN"/>
        </w:rPr>
        <w:t xml:space="preserve"> for</w:t>
      </w:r>
      <w:r w:rsidRPr="00492C05">
        <w:rPr>
          <w:lang w:eastAsia="zh-CN"/>
        </w:rPr>
        <w:t xml:space="preserve"> SNPN N3IWF,</w:t>
      </w:r>
      <w:r w:rsidRPr="00492C05">
        <w:t xml:space="preserve"> </w:t>
      </w:r>
      <w:r>
        <w:t xml:space="preserve">which also supports Onboarding </w:t>
      </w:r>
      <w:r w:rsidRPr="00492C05">
        <w:t>for MCC 345is coded in the DNS as:</w:t>
      </w:r>
    </w:p>
    <w:p w14:paraId="14C67F96" w14:textId="26448E99" w:rsidR="00133855" w:rsidRPr="00492C05" w:rsidRDefault="00133855" w:rsidP="00133855">
      <w:pPr>
        <w:pStyle w:val="B1"/>
        <w:rPr>
          <w:snapToGrid w:val="0"/>
        </w:rPr>
      </w:pPr>
      <w:r w:rsidRPr="001C6A25">
        <w:t>"</w:t>
      </w:r>
      <w:r>
        <w:t>onboarding.</w:t>
      </w:r>
      <w:r w:rsidRPr="001C6A25">
        <w:rPr>
          <w:rFonts w:hint="eastAsia"/>
        </w:rPr>
        <w:t>n3iwf</w:t>
      </w:r>
      <w:r w:rsidRPr="001C6A25">
        <w:t>.</w:t>
      </w:r>
      <w:r>
        <w:t>snpn-</w:t>
      </w:r>
      <w:r w:rsidRPr="001C6A25">
        <w:rPr>
          <w:rFonts w:hint="eastAsia"/>
        </w:rPr>
        <w:t>5gc</w:t>
      </w:r>
      <w:r w:rsidRPr="001C6A25">
        <w:t>.mcc345.visited-country.pub.3gppnetwork.org".</w:t>
      </w:r>
    </w:p>
    <w:p w14:paraId="3EF8994F" w14:textId="21CE1BED" w:rsidR="00133855" w:rsidRPr="00492C05" w:rsidRDefault="00133855" w:rsidP="00133855">
      <w:pPr>
        <w:pStyle w:val="H6"/>
        <w:rPr>
          <w:lang w:eastAsia="zh-CN"/>
        </w:rPr>
      </w:pPr>
      <w:r>
        <w:rPr>
          <w:lang w:eastAsia="zh-CN"/>
        </w:rPr>
        <w:t>2</w:t>
      </w:r>
      <w:r w:rsidRPr="00492C05">
        <w:rPr>
          <w:rFonts w:hint="eastAsia"/>
          <w:lang w:eastAsia="zh-CN"/>
        </w:rPr>
        <w:t>8.3.2.2.</w:t>
      </w:r>
      <w:r>
        <w:t>6.3</w:t>
      </w:r>
      <w:r>
        <w:tab/>
      </w:r>
      <w:r w:rsidRPr="00AC56EA">
        <w:t xml:space="preserve">Visited Country Emergency </w:t>
      </w:r>
      <w:r>
        <w:t>SNPN FQDN</w:t>
      </w:r>
    </w:p>
    <w:p w14:paraId="621E4B75" w14:textId="77777777" w:rsidR="00133855" w:rsidRDefault="00133855" w:rsidP="00133855">
      <w:r w:rsidRPr="00AC56EA">
        <w:t xml:space="preserve">The Visited Country Emergency </w:t>
      </w:r>
      <w:r>
        <w:t xml:space="preserve">SNPN </w:t>
      </w:r>
      <w:r w:rsidRPr="00AC56EA">
        <w:t xml:space="preserve">FQDN, used by a UE </w:t>
      </w:r>
      <w:r>
        <w:t xml:space="preserve">to determine whether the visited country </w:t>
      </w:r>
      <w:r>
        <w:rPr>
          <w:noProof/>
        </w:rPr>
        <w:t>mandates the selection of an SNPN N3IWF for emergency service in this country,</w:t>
      </w:r>
      <w:r w:rsidRPr="00AC56EA">
        <w:t xml:space="preserve"> shall be constructed as </w:t>
      </w:r>
      <w:r>
        <w:t>described below.</w:t>
      </w:r>
    </w:p>
    <w:p w14:paraId="3F41A697" w14:textId="77777777" w:rsidR="00133855" w:rsidRDefault="00133855" w:rsidP="00133855">
      <w:r>
        <w:t xml:space="preserve">The </w:t>
      </w:r>
      <w:r w:rsidRPr="00AC56EA">
        <w:t>Visited Country Emergency</w:t>
      </w:r>
      <w:r>
        <w:t xml:space="preserve"> SNPN</w:t>
      </w:r>
      <w:r w:rsidRPr="00AC56EA">
        <w:t xml:space="preserve"> </w:t>
      </w:r>
      <w:r>
        <w:t>FQDN shall contain a MCC that uniquely identifies the country in which the UE is located.</w:t>
      </w:r>
    </w:p>
    <w:p w14:paraId="34632751" w14:textId="7BC23406" w:rsidR="00133855" w:rsidRPr="00AC56EA" w:rsidRDefault="00133855" w:rsidP="00133855">
      <w:r>
        <w:t xml:space="preserve">The Visited Country </w:t>
      </w:r>
      <w:r w:rsidRPr="00AC56EA">
        <w:t>Emergency</w:t>
      </w:r>
      <w:r>
        <w:t xml:space="preserve"> SNPN</w:t>
      </w:r>
      <w:r w:rsidRPr="00AC56EA">
        <w:t xml:space="preserve"> </w:t>
      </w:r>
      <w:r>
        <w:t>FQDN is composed of eight labels. The last three labels shall be "pub.3gppnetwork.org". The fifth label shall be "visited-country". The forth label shall uniquely identify the MCC of the visited country. The second and third labels shall be "</w:t>
      </w:r>
      <w:r>
        <w:rPr>
          <w:rFonts w:hint="eastAsia"/>
          <w:lang w:eastAsia="zh-CN"/>
        </w:rPr>
        <w:t>n3iwf</w:t>
      </w:r>
      <w:r>
        <w:t>.snpn-</w:t>
      </w:r>
      <w:r>
        <w:rPr>
          <w:rFonts w:hint="eastAsia"/>
          <w:lang w:eastAsia="zh-CN"/>
        </w:rPr>
        <w:t>5g</w:t>
      </w:r>
      <w:r>
        <w:t>c". The first</w:t>
      </w:r>
      <w:r w:rsidRPr="00AC56EA">
        <w:t xml:space="preserve"> label</w:t>
      </w:r>
      <w:r>
        <w:t xml:space="preserve"> shall be</w:t>
      </w:r>
      <w:r w:rsidRPr="00AC56EA">
        <w:t xml:space="preserve"> "sos"".</w:t>
      </w:r>
      <w:r>
        <w:t xml:space="preserve"> </w:t>
      </w:r>
      <w:r w:rsidRPr="00AC56EA">
        <w:t xml:space="preserve">The resulting Visited Country Emergency </w:t>
      </w:r>
      <w:r>
        <w:t xml:space="preserve">SNPN </w:t>
      </w:r>
      <w:r w:rsidRPr="00AC56EA">
        <w:t xml:space="preserve">FQDN </w:t>
      </w:r>
      <w:r>
        <w:rPr>
          <w:lang w:eastAsia="zh-CN"/>
        </w:rPr>
        <w:t>shall be constructed as follows</w:t>
      </w:r>
      <w:r w:rsidRPr="00AC56EA">
        <w:t>:</w:t>
      </w:r>
    </w:p>
    <w:p w14:paraId="5AE81083" w14:textId="77777777" w:rsidR="00133855" w:rsidRPr="00AC56EA" w:rsidRDefault="00133855" w:rsidP="00133855">
      <w:pPr>
        <w:pStyle w:val="B1"/>
      </w:pPr>
      <w:r w:rsidRPr="001C6A25">
        <w:t>"sos.</w:t>
      </w:r>
      <w:r w:rsidRPr="00174D46">
        <w:t>n3iwf.</w:t>
      </w:r>
      <w:r>
        <w:t>snpn-</w:t>
      </w:r>
      <w:r w:rsidRPr="00174D46">
        <w:t>5gc.mcc&lt;MCC&gt;.visited-country.pub.3gppnetwork.org</w:t>
      </w:r>
      <w:r w:rsidRPr="001C6A25">
        <w:t>"</w:t>
      </w:r>
      <w:r>
        <w:t>.</w:t>
      </w:r>
    </w:p>
    <w:p w14:paraId="13CE5360" w14:textId="77777777" w:rsidR="00133855" w:rsidRPr="00492C05" w:rsidRDefault="00133855" w:rsidP="00133855">
      <w:r w:rsidRPr="00492C05">
        <w:t xml:space="preserve">As an example, the Visited Country </w:t>
      </w:r>
      <w:r>
        <w:t xml:space="preserve">Emergency SNPN </w:t>
      </w:r>
      <w:r w:rsidRPr="00492C05">
        <w:t>FQDN</w:t>
      </w:r>
      <w:r w:rsidRPr="00492C05">
        <w:rPr>
          <w:rFonts w:hint="eastAsia"/>
          <w:lang w:eastAsia="zh-CN"/>
        </w:rPr>
        <w:t xml:space="preserve"> </w:t>
      </w:r>
      <w:r w:rsidRPr="00492C05">
        <w:t>for MCC 345</w:t>
      </w:r>
      <w:r>
        <w:t xml:space="preserve"> </w:t>
      </w:r>
      <w:r w:rsidRPr="00492C05">
        <w:t>is coded in the DNS as:</w:t>
      </w:r>
    </w:p>
    <w:p w14:paraId="6D613EEC" w14:textId="77777777" w:rsidR="00133855" w:rsidRPr="00492C05" w:rsidRDefault="00133855" w:rsidP="00133855">
      <w:pPr>
        <w:pStyle w:val="B1"/>
        <w:rPr>
          <w:snapToGrid w:val="0"/>
        </w:rPr>
      </w:pPr>
      <w:r w:rsidRPr="001C6A25">
        <w:t>"</w:t>
      </w:r>
      <w:r>
        <w:t>sos.</w:t>
      </w:r>
      <w:r w:rsidRPr="001C6A25">
        <w:rPr>
          <w:rFonts w:hint="eastAsia"/>
        </w:rPr>
        <w:t>n3iwf</w:t>
      </w:r>
      <w:r w:rsidRPr="001C6A25">
        <w:t>.</w:t>
      </w:r>
      <w:r>
        <w:t>snpn-</w:t>
      </w:r>
      <w:r w:rsidRPr="001C6A25">
        <w:rPr>
          <w:rFonts w:hint="eastAsia"/>
        </w:rPr>
        <w:t>5gc</w:t>
      </w:r>
      <w:r>
        <w:t>.</w:t>
      </w:r>
      <w:r w:rsidRPr="001C6A25">
        <w:t>mcc345.visited-country.pub.3gppnetwork.org".</w:t>
      </w:r>
    </w:p>
    <w:p w14:paraId="46B7D4A7" w14:textId="67D1B117" w:rsidR="00133855" w:rsidRPr="00492C05" w:rsidRDefault="00133855" w:rsidP="00133855">
      <w:pPr>
        <w:pStyle w:val="H6"/>
        <w:rPr>
          <w:lang w:eastAsia="zh-CN"/>
        </w:rPr>
      </w:pPr>
      <w:r>
        <w:rPr>
          <w:lang w:eastAsia="zh-CN"/>
        </w:rPr>
        <w:t>28.</w:t>
      </w:r>
      <w:r w:rsidRPr="00492C05">
        <w:rPr>
          <w:rFonts w:hint="eastAsia"/>
          <w:lang w:eastAsia="zh-CN"/>
        </w:rPr>
        <w:t>3.2.2.</w:t>
      </w:r>
      <w:r>
        <w:t>6</w:t>
      </w:r>
      <w:r>
        <w:rPr>
          <w:lang w:eastAsia="zh-CN"/>
        </w:rPr>
        <w:t>.4</w:t>
      </w:r>
      <w:r w:rsidRPr="001C6A25">
        <w:rPr>
          <w:lang w:eastAsia="zh-CN"/>
        </w:rPr>
        <w:tab/>
        <w:t xml:space="preserve">Replacement field used in DNS-based Discovery </w:t>
      </w:r>
      <w:r>
        <w:rPr>
          <w:lang w:eastAsia="zh-CN"/>
        </w:rPr>
        <w:t>of</w:t>
      </w:r>
      <w:r w:rsidRPr="001C6A25">
        <w:rPr>
          <w:lang w:eastAsia="zh-CN"/>
        </w:rPr>
        <w:t xml:space="preserve"> regulatory requirements</w:t>
      </w:r>
      <w:r>
        <w:rPr>
          <w:lang w:eastAsia="zh-CN"/>
        </w:rPr>
        <w:t xml:space="preserve"> for emergency services in SNPN</w:t>
      </w:r>
    </w:p>
    <w:p w14:paraId="1565DA52" w14:textId="77777777" w:rsidR="00133855" w:rsidRDefault="00133855" w:rsidP="00133855">
      <w:pPr>
        <w:rPr>
          <w:lang w:eastAsia="ja-JP"/>
        </w:rPr>
      </w:pPr>
      <w:r>
        <w:rPr>
          <w:noProof/>
        </w:rPr>
        <w:t>If the visited country mandates the selection of an SNPN N3IWF for emergency services in this country</w:t>
      </w:r>
      <w:r>
        <w:t xml:space="preserve">, the </w:t>
      </w:r>
      <w:r>
        <w:rPr>
          <w:rFonts w:hint="eastAsia"/>
          <w:lang w:eastAsia="ja-JP"/>
        </w:rPr>
        <w:t>NAPTR record</w:t>
      </w:r>
      <w:r>
        <w:rPr>
          <w:lang w:eastAsia="ja-JP"/>
        </w:rPr>
        <w:t>(</w:t>
      </w:r>
      <w:r>
        <w:rPr>
          <w:rFonts w:hint="eastAsia"/>
          <w:lang w:eastAsia="ja-JP"/>
        </w:rPr>
        <w:t>s</w:t>
      </w:r>
      <w:r>
        <w:rPr>
          <w:lang w:eastAsia="ja-JP"/>
        </w:rPr>
        <w:t>)</w:t>
      </w:r>
      <w:r>
        <w:rPr>
          <w:rFonts w:hint="eastAsia"/>
          <w:lang w:eastAsia="ja-JP"/>
        </w:rPr>
        <w:t xml:space="preserve"> </w:t>
      </w:r>
      <w:r>
        <w:t xml:space="preserve">associated to the Visited Country Emergency SNPN FQDN </w:t>
      </w:r>
      <w:r>
        <w:rPr>
          <w:lang w:eastAsia="ja-JP"/>
        </w:rPr>
        <w:t xml:space="preserve">shall be provisioned with the replacement field </w:t>
      </w:r>
      <w:r>
        <w:rPr>
          <w:noProof/>
        </w:rPr>
        <w:t xml:space="preserve">containing </w:t>
      </w:r>
      <w:r>
        <w:rPr>
          <w:lang w:eastAsia="ja-JP"/>
        </w:rPr>
        <w:t>the identity of the SNPN(s) in the visited country which may be used for N3IWF selection.</w:t>
      </w:r>
    </w:p>
    <w:p w14:paraId="7F75327C" w14:textId="77777777" w:rsidR="00133855" w:rsidRDefault="00133855" w:rsidP="00133855">
      <w:pPr>
        <w:rPr>
          <w:noProof/>
        </w:rPr>
      </w:pPr>
      <w:r>
        <w:rPr>
          <w:lang w:eastAsia="ja-JP"/>
        </w:rPr>
        <w:t xml:space="preserve">The replacement field shall take the form </w:t>
      </w:r>
      <w:r>
        <w:rPr>
          <w:noProof/>
        </w:rPr>
        <w:t>of an SNPN Identifier based N3IWF FQDN as specified in clause </w:t>
      </w:r>
      <w:r w:rsidRPr="00492C05">
        <w:rPr>
          <w:rFonts w:hint="eastAsia"/>
          <w:lang w:eastAsia="zh-CN"/>
        </w:rPr>
        <w:t>28.3.2.2.</w:t>
      </w:r>
      <w:r>
        <w:t>6.1 with the addition of the label "sos" before the labels "n3iwf.5gc"</w:t>
      </w:r>
      <w:r>
        <w:rPr>
          <w:noProof/>
        </w:rPr>
        <w:t>.</w:t>
      </w:r>
    </w:p>
    <w:p w14:paraId="4E1EAFD0" w14:textId="77777777" w:rsidR="00133855" w:rsidRPr="00937728" w:rsidRDefault="00133855" w:rsidP="00133855">
      <w:pPr>
        <w:rPr>
          <w:lang w:val="en-US"/>
        </w:rPr>
      </w:pPr>
      <w:r w:rsidRPr="00937728">
        <w:rPr>
          <w:lang w:val="en-US"/>
        </w:rPr>
        <w:lastRenderedPageBreak/>
        <w:t xml:space="preserve">As an example, the NAPTR records associated to the </w:t>
      </w:r>
      <w:r w:rsidRPr="00AC56EA">
        <w:t xml:space="preserve">Visited Country Emergency </w:t>
      </w:r>
      <w:r>
        <w:t>SNPN FQDN</w:t>
      </w:r>
      <w:r>
        <w:rPr>
          <w:lang w:val="en-US"/>
        </w:rPr>
        <w:t xml:space="preserve"> for MCC 345, </w:t>
      </w:r>
      <w:r w:rsidRPr="00937728">
        <w:rPr>
          <w:lang w:val="en-US"/>
        </w:rPr>
        <w:t xml:space="preserve">and for </w:t>
      </w:r>
      <w:r>
        <w:rPr>
          <w:lang w:val="en-US"/>
        </w:rPr>
        <w:t xml:space="preserve">a) </w:t>
      </w:r>
      <w:r w:rsidRPr="00492C05">
        <w:t xml:space="preserve">SNPN MCC 999, MNC </w:t>
      </w:r>
      <w:r>
        <w:t>0</w:t>
      </w:r>
      <w:r w:rsidRPr="00492C05">
        <w:t xml:space="preserve">12, and NID </w:t>
      </w:r>
      <w:r>
        <w:t>345678</w:t>
      </w:r>
      <w:r w:rsidRPr="00492C05">
        <w:t>ABCDE</w:t>
      </w:r>
      <w:r>
        <w:t xml:space="preserve">; b) </w:t>
      </w:r>
      <w:r w:rsidRPr="00492C05">
        <w:t xml:space="preserve">SNPN MCC </w:t>
      </w:r>
      <w:r>
        <w:t>345</w:t>
      </w:r>
      <w:r w:rsidRPr="00492C05">
        <w:t xml:space="preserve">, MNC </w:t>
      </w:r>
      <w:r>
        <w:t>013, and NID 345678</w:t>
      </w:r>
      <w:r w:rsidRPr="00492C05">
        <w:t>BCDE</w:t>
      </w:r>
      <w:r>
        <w:t>F;</w:t>
      </w:r>
      <w:r w:rsidRPr="00876776">
        <w:t xml:space="preserve"> </w:t>
      </w:r>
      <w:r>
        <w:t>and c) SNPN MCC 999, MNC 014</w:t>
      </w:r>
      <w:r w:rsidRPr="00492C05">
        <w:t xml:space="preserve">, and NID </w:t>
      </w:r>
      <w:r>
        <w:t>23</w:t>
      </w:r>
      <w:r w:rsidRPr="00492C05">
        <w:t>4567CDE</w:t>
      </w:r>
      <w:r>
        <w:t>FG</w:t>
      </w:r>
      <w:r w:rsidRPr="00937728">
        <w:rPr>
          <w:lang w:val="en-US"/>
        </w:rPr>
        <w:t>, are provisioned in the DNS as:</w:t>
      </w:r>
    </w:p>
    <w:p w14:paraId="0A4BA6A4" w14:textId="77777777" w:rsidR="00133855" w:rsidRPr="00937728" w:rsidRDefault="00133855" w:rsidP="00133855">
      <w:pPr>
        <w:pStyle w:val="PL"/>
        <w:rPr>
          <w:lang w:val="en-US"/>
        </w:rPr>
      </w:pPr>
      <w:r w:rsidRPr="001C6A25">
        <w:t>sos.</w:t>
      </w:r>
      <w:r w:rsidRPr="001C6A25">
        <w:rPr>
          <w:rFonts w:hint="eastAsia"/>
        </w:rPr>
        <w:t>n3iwf</w:t>
      </w:r>
      <w:r w:rsidRPr="001C6A25">
        <w:t>.</w:t>
      </w:r>
      <w:r w:rsidRPr="001C6A25">
        <w:rPr>
          <w:rFonts w:hint="eastAsia"/>
        </w:rPr>
        <w:t>5gc</w:t>
      </w:r>
      <w:r w:rsidRPr="001C6A25">
        <w:t>.snpn.mcc345.visited-country.pub.3gppnetwork.org</w:t>
      </w:r>
    </w:p>
    <w:p w14:paraId="1344A085" w14:textId="77777777" w:rsidR="00133855" w:rsidRPr="00937728" w:rsidRDefault="00133855" w:rsidP="00133855">
      <w:pPr>
        <w:pStyle w:val="PL"/>
        <w:rPr>
          <w:lang w:val="en-US"/>
        </w:rPr>
      </w:pPr>
      <w:r w:rsidRPr="001C6A25">
        <w:t>;</w:t>
      </w:r>
      <w:r w:rsidRPr="001C6A25">
        <w:tab/>
        <w:t>IN NAPTR</w:t>
      </w:r>
      <w:r w:rsidRPr="001C6A25">
        <w:tab/>
        <w:t>order</w:t>
      </w:r>
      <w:r w:rsidRPr="001C6A25">
        <w:tab/>
        <w:t>pref.</w:t>
      </w:r>
      <w:r w:rsidRPr="001C6A25">
        <w:tab/>
        <w:t>flag</w:t>
      </w:r>
      <w:r w:rsidRPr="001C6A25">
        <w:tab/>
        <w:t>service</w:t>
      </w:r>
      <w:r w:rsidRPr="001C6A25">
        <w:tab/>
        <w:t>regexp</w:t>
      </w:r>
      <w:r w:rsidRPr="001C6A25">
        <w:tab/>
        <w:t>replacement</w:t>
      </w:r>
    </w:p>
    <w:p w14:paraId="4ACED7F8" w14:textId="77777777" w:rsidR="00133855" w:rsidRPr="00937728" w:rsidRDefault="00133855" w:rsidP="00133855">
      <w:pPr>
        <w:pStyle w:val="PL"/>
        <w:rPr>
          <w:lang w:val="en-US"/>
        </w:rPr>
      </w:pPr>
      <w:r w:rsidRPr="001C6A25">
        <w:tab/>
        <w:t>IN NAPTR</w:t>
      </w:r>
      <w:r w:rsidRPr="001C6A25">
        <w:tab/>
        <w:t>100</w:t>
      </w:r>
      <w:r w:rsidRPr="001C6A25">
        <w:tab/>
        <w:t>999</w:t>
      </w:r>
      <w:r w:rsidRPr="001C6A25">
        <w:tab/>
        <w:t>""</w:t>
      </w:r>
      <w:r w:rsidRPr="001C6A25">
        <w:tab/>
        <w:t>""</w:t>
      </w:r>
      <w:r w:rsidRPr="001C6A25">
        <w:tab/>
        <w:t>sos.</w:t>
      </w:r>
      <w:r w:rsidRPr="001C6A25">
        <w:rPr>
          <w:rFonts w:hint="eastAsia"/>
        </w:rPr>
        <w:t>n3iwf</w:t>
      </w:r>
      <w:r w:rsidRPr="001C6A25">
        <w:t>.</w:t>
      </w:r>
      <w:r w:rsidRPr="001C6A25">
        <w:rPr>
          <w:rFonts w:hint="eastAsia"/>
        </w:rPr>
        <w:t>5gc</w:t>
      </w:r>
      <w:r>
        <w:t>.</w:t>
      </w:r>
      <w:r w:rsidRPr="001C6A25">
        <w:t>snpnid999</w:t>
      </w:r>
      <w:r>
        <w:t>012345678</w:t>
      </w:r>
      <w:r w:rsidRPr="001C6A25">
        <w:t>ABCDE.mcc345.pub.3gppnetwork.org</w:t>
      </w:r>
    </w:p>
    <w:p w14:paraId="7C403422" w14:textId="77777777" w:rsidR="00133855" w:rsidRPr="00937728" w:rsidRDefault="00133855" w:rsidP="00133855">
      <w:pPr>
        <w:pStyle w:val="PL"/>
        <w:rPr>
          <w:lang w:val="en-US"/>
        </w:rPr>
      </w:pPr>
      <w:r w:rsidRPr="001C6A25">
        <w:tab/>
        <w:t>IN NAPTR</w:t>
      </w:r>
      <w:r w:rsidRPr="001C6A25">
        <w:tab/>
        <w:t>100</w:t>
      </w:r>
      <w:r w:rsidRPr="001C6A25">
        <w:tab/>
        <w:t>999</w:t>
      </w:r>
      <w:r w:rsidRPr="001C6A25">
        <w:tab/>
        <w:t>""</w:t>
      </w:r>
      <w:r w:rsidRPr="001C6A25">
        <w:tab/>
        <w:t>""</w:t>
      </w:r>
      <w:r w:rsidRPr="001C6A25">
        <w:tab/>
        <w:t>sos.</w:t>
      </w:r>
      <w:r w:rsidRPr="001C6A25">
        <w:rPr>
          <w:rFonts w:hint="eastAsia"/>
        </w:rPr>
        <w:t>n3iwf</w:t>
      </w:r>
      <w:r w:rsidRPr="001C6A25">
        <w:t>.</w:t>
      </w:r>
      <w:r w:rsidRPr="001C6A25">
        <w:rPr>
          <w:rFonts w:hint="eastAsia"/>
        </w:rPr>
        <w:t>5gc</w:t>
      </w:r>
      <w:r>
        <w:t>.</w:t>
      </w:r>
      <w:r w:rsidRPr="001C6A25">
        <w:t>snpnid</w:t>
      </w:r>
      <w:r>
        <w:t>345013345678</w:t>
      </w:r>
      <w:r w:rsidRPr="00492C05">
        <w:t>BCDE</w:t>
      </w:r>
      <w:r>
        <w:t>F</w:t>
      </w:r>
      <w:r w:rsidRPr="001C6A25">
        <w:t>.mcc345.pub.3gppnetwork.org</w:t>
      </w:r>
    </w:p>
    <w:p w14:paraId="461D03E6" w14:textId="77777777" w:rsidR="00133855" w:rsidRDefault="00133855" w:rsidP="00133855">
      <w:pPr>
        <w:pStyle w:val="PL"/>
        <w:rPr>
          <w:lang w:val="en-US"/>
        </w:rPr>
      </w:pPr>
      <w:r w:rsidRPr="001C6A25">
        <w:tab/>
        <w:t>IN NAPTR</w:t>
      </w:r>
      <w:r w:rsidRPr="001C6A25">
        <w:tab/>
        <w:t>100</w:t>
      </w:r>
      <w:r w:rsidRPr="001C6A25">
        <w:tab/>
        <w:t>999</w:t>
      </w:r>
      <w:r w:rsidRPr="001C6A25">
        <w:tab/>
        <w:t>""</w:t>
      </w:r>
      <w:r w:rsidRPr="001C6A25">
        <w:tab/>
        <w:t>""</w:t>
      </w:r>
      <w:r w:rsidRPr="001C6A25">
        <w:tab/>
        <w:t>sos.</w:t>
      </w:r>
      <w:r w:rsidRPr="001C6A25">
        <w:rPr>
          <w:rFonts w:hint="eastAsia"/>
        </w:rPr>
        <w:t>n3iwf</w:t>
      </w:r>
      <w:r w:rsidRPr="001C6A25">
        <w:t>.</w:t>
      </w:r>
      <w:r w:rsidRPr="001C6A25">
        <w:rPr>
          <w:rFonts w:hint="eastAsia"/>
        </w:rPr>
        <w:t>5gc</w:t>
      </w:r>
      <w:r>
        <w:t>.</w:t>
      </w:r>
      <w:r w:rsidRPr="001C6A25">
        <w:t>snpnid999</w:t>
      </w:r>
      <w:r>
        <w:t>01423</w:t>
      </w:r>
      <w:r w:rsidRPr="00492C05">
        <w:t>4567CDE</w:t>
      </w:r>
      <w:r>
        <w:t>FG</w:t>
      </w:r>
      <w:r w:rsidRPr="001C6A25">
        <w:t>.mcc345.pub.3gppnetwork.org</w:t>
      </w:r>
    </w:p>
    <w:p w14:paraId="622B58A8" w14:textId="77777777" w:rsidR="00133855" w:rsidRDefault="00133855" w:rsidP="00133855">
      <w:pPr>
        <w:rPr>
          <w:noProof/>
        </w:rPr>
      </w:pPr>
    </w:p>
    <w:p w14:paraId="1F430168" w14:textId="49A0CF80" w:rsidR="00133855" w:rsidRPr="000F473D" w:rsidRDefault="00133855" w:rsidP="000F473D">
      <w:pPr>
        <w:pStyle w:val="NO"/>
      </w:pPr>
      <w:r w:rsidRPr="00492C05">
        <w:t>NOTE:</w:t>
      </w:r>
      <w:r w:rsidRPr="00492C05">
        <w:tab/>
      </w:r>
      <w:r>
        <w:t xml:space="preserve">The SNPN ID in the </w:t>
      </w:r>
      <w:r w:rsidRPr="00937728">
        <w:rPr>
          <w:lang w:val="en-US"/>
        </w:rPr>
        <w:t>NAPTR records</w:t>
      </w:r>
      <w:r>
        <w:t xml:space="preserve"> do not contain the NID using self-assignment model</w:t>
      </w:r>
      <w:r w:rsidRPr="007463A2">
        <w:t xml:space="preserve"> since a DNS cannot be properly configured for multiple SNPNs using the same self-assigned NI</w:t>
      </w:r>
      <w:r>
        <w:t>D</w:t>
      </w:r>
      <w:r w:rsidRPr="00492C05">
        <w:t>.</w:t>
      </w:r>
    </w:p>
    <w:p w14:paraId="6A20357A" w14:textId="77777777" w:rsidR="00133855" w:rsidRDefault="00133855" w:rsidP="00133855">
      <w:pPr>
        <w:pStyle w:val="Heading5"/>
      </w:pPr>
      <w:bookmarkStart w:id="3765" w:name="_Toc19695555"/>
      <w:bookmarkStart w:id="3766" w:name="_Toc27225622"/>
      <w:bookmarkStart w:id="3767" w:name="_Toc36112481"/>
      <w:bookmarkStart w:id="3768" w:name="_Toc36112884"/>
      <w:bookmarkStart w:id="3769" w:name="_Toc44854443"/>
      <w:bookmarkStart w:id="3770" w:name="_Toc51839836"/>
      <w:bookmarkStart w:id="3771" w:name="_Toc57880428"/>
      <w:bookmarkStart w:id="3772" w:name="_Toc57880833"/>
      <w:bookmarkStart w:id="3773" w:name="_Toc57881239"/>
      <w:bookmarkStart w:id="3774" w:name="_Toc136329443"/>
      <w:bookmarkEnd w:id="3763"/>
      <w:r w:rsidRPr="001C6A25">
        <w:t>28.3.2.2.7</w:t>
      </w:r>
      <w:r w:rsidRPr="001C6A25">
        <w:tab/>
        <w:t xml:space="preserve">Replacement field used in DNS-based Discovery of SNPN </w:t>
      </w:r>
      <w:r w:rsidRPr="001C6A25">
        <w:rPr>
          <w:rFonts w:hint="eastAsia"/>
        </w:rPr>
        <w:t>N3IWF</w:t>
      </w:r>
      <w:r w:rsidRPr="001C6A25">
        <w:t xml:space="preserve"> for regulatory requirements</w:t>
      </w:r>
      <w:bookmarkEnd w:id="3774"/>
    </w:p>
    <w:p w14:paraId="70B06EC5" w14:textId="6067D61C" w:rsidR="00133855" w:rsidRPr="00977EF5" w:rsidRDefault="00133855" w:rsidP="00133855">
      <w:pPr>
        <w:pStyle w:val="H6"/>
      </w:pPr>
      <w:r w:rsidRPr="00492C05">
        <w:rPr>
          <w:rFonts w:hint="eastAsia"/>
          <w:lang w:eastAsia="zh-CN"/>
        </w:rPr>
        <w:t>28.3.2.2.</w:t>
      </w:r>
      <w:r>
        <w:t>7.</w:t>
      </w:r>
      <w:r>
        <w:t>1</w:t>
      </w:r>
      <w:r>
        <w:tab/>
        <w:t>General</w:t>
      </w:r>
    </w:p>
    <w:p w14:paraId="3B967985" w14:textId="77777777" w:rsidR="00133855" w:rsidRPr="00492C05" w:rsidRDefault="00133855" w:rsidP="00133855">
      <w:r w:rsidRPr="00492C05">
        <w:t>If the visited country mandates the selection of an N3IWF in this country, the NAPTR record(s) associated to the Visited Country FQDN shall be provisioned with the replacement field containing FQDNs of SNPN N3IWFs located in the visited country.</w:t>
      </w:r>
    </w:p>
    <w:p w14:paraId="16C0CA32" w14:textId="77777777" w:rsidR="00133855" w:rsidRPr="00492C05" w:rsidRDefault="00133855" w:rsidP="00133855">
      <w:pPr>
        <w:pStyle w:val="NO"/>
      </w:pPr>
      <w:r w:rsidRPr="00492C05">
        <w:t>NOTE:</w:t>
      </w:r>
      <w:r w:rsidRPr="00492C05">
        <w:tab/>
        <w:t>If the visited country mandates the selection of the N3IWF in this country and the SNPN does not have an N3IWF in this country, the NAPTR record(s) associated to the Visited Country FQDN are provisioned with the replacement field containing an FQDN that cannot be resolved to an IP address.</w:t>
      </w:r>
    </w:p>
    <w:p w14:paraId="7D19A2B2" w14:textId="3B976DE0" w:rsidR="00133855" w:rsidRDefault="00133855" w:rsidP="00133855">
      <w:pPr>
        <w:pStyle w:val="H6"/>
        <w:rPr>
          <w:noProof/>
          <w:lang w:eastAsia="zh-CN"/>
        </w:rPr>
      </w:pPr>
      <w:r w:rsidRPr="00492C05">
        <w:rPr>
          <w:rFonts w:hint="eastAsia"/>
          <w:lang w:eastAsia="zh-CN"/>
        </w:rPr>
        <w:t>28.3.2.2.</w:t>
      </w:r>
      <w:r>
        <w:t>7.</w:t>
      </w:r>
      <w:r>
        <w:t>2</w:t>
      </w:r>
      <w:r>
        <w:tab/>
      </w:r>
      <w:r w:rsidRPr="001C6A25">
        <w:t>Replacement field used in DNS-based Discovery of</w:t>
      </w:r>
      <w:r w:rsidRPr="00977EF5">
        <w:rPr>
          <w:lang w:eastAsia="zh-CN"/>
        </w:rPr>
        <w:t xml:space="preserve"> </w:t>
      </w:r>
      <w:r w:rsidRPr="00492C05">
        <w:rPr>
          <w:lang w:eastAsia="zh-CN"/>
        </w:rPr>
        <w:t xml:space="preserve">SNPN </w:t>
      </w:r>
      <w:r w:rsidRPr="00492C05">
        <w:rPr>
          <w:rFonts w:hint="eastAsia"/>
          <w:lang w:eastAsia="zh-CN"/>
        </w:rPr>
        <w:t>N3IWF</w:t>
      </w:r>
      <w:r w:rsidRPr="00977EF5">
        <w:rPr>
          <w:lang w:eastAsia="zh-CN"/>
        </w:rPr>
        <w:t xml:space="preserve"> </w:t>
      </w:r>
      <w:r>
        <w:rPr>
          <w:lang w:eastAsia="zh-CN"/>
        </w:rPr>
        <w:t>supporting Onboarding</w:t>
      </w:r>
    </w:p>
    <w:p w14:paraId="5B839241" w14:textId="77777777" w:rsidR="00133855" w:rsidRDefault="00133855" w:rsidP="00133855">
      <w:r>
        <w:rPr>
          <w:noProof/>
          <w:lang w:eastAsia="zh-CN"/>
        </w:rPr>
        <w:t xml:space="preserve">If the </w:t>
      </w:r>
      <w:r w:rsidRPr="00492C05">
        <w:t xml:space="preserve">visited country mandates the selection of an </w:t>
      </w:r>
      <w:r>
        <w:t xml:space="preserve">SNPN </w:t>
      </w:r>
      <w:r w:rsidRPr="00492C05">
        <w:t xml:space="preserve">N3IWF </w:t>
      </w:r>
      <w:r>
        <w:t xml:space="preserve">supporting onboarding </w:t>
      </w:r>
      <w:r w:rsidRPr="00492C05">
        <w:t xml:space="preserve">in this country, the NAPTR record(s) associated to the </w:t>
      </w:r>
      <w:r>
        <w:t xml:space="preserve">Visited Country </w:t>
      </w:r>
      <w:r w:rsidRPr="00492C05">
        <w:t>FQDN</w:t>
      </w:r>
      <w:r w:rsidRPr="00492C05">
        <w:rPr>
          <w:rFonts w:hint="eastAsia"/>
          <w:lang w:eastAsia="zh-CN"/>
        </w:rPr>
        <w:t xml:space="preserve"> for </w:t>
      </w:r>
      <w:r w:rsidRPr="00492C05">
        <w:rPr>
          <w:lang w:eastAsia="zh-CN"/>
        </w:rPr>
        <w:t xml:space="preserve">SNPN </w:t>
      </w:r>
      <w:r w:rsidRPr="00492C05">
        <w:rPr>
          <w:rFonts w:hint="eastAsia"/>
          <w:lang w:eastAsia="zh-CN"/>
        </w:rPr>
        <w:t>N3IWF</w:t>
      </w:r>
      <w:r>
        <w:rPr>
          <w:lang w:eastAsia="zh-CN"/>
        </w:rPr>
        <w:t xml:space="preserve"> supporting Onboarding</w:t>
      </w:r>
      <w:r w:rsidRPr="00492C05">
        <w:t xml:space="preserve"> shall be provisioned with the replacement field containing </w:t>
      </w:r>
      <w:r>
        <w:t xml:space="preserve">Operator </w:t>
      </w:r>
      <w:r w:rsidRPr="00BE5252">
        <w:t>Identifier based Onboarding</w:t>
      </w:r>
      <w:r w:rsidRPr="00BE5252">
        <w:rPr>
          <w:lang w:eastAsia="zh-CN"/>
        </w:rPr>
        <w:t xml:space="preserve"> FQDN for SNPN </w:t>
      </w:r>
      <w:r w:rsidRPr="00BE5252">
        <w:rPr>
          <w:rFonts w:hint="eastAsia"/>
          <w:lang w:eastAsia="zh-CN"/>
        </w:rPr>
        <w:t>N3IWF</w:t>
      </w:r>
      <w:r w:rsidRPr="00BE5252">
        <w:t xml:space="preserve"> </w:t>
      </w:r>
      <w:r w:rsidRPr="00492C05">
        <w:t>located in the visited country.</w:t>
      </w:r>
    </w:p>
    <w:p w14:paraId="618EB0BC" w14:textId="77777777" w:rsidR="00133855" w:rsidRDefault="00133855" w:rsidP="00133855">
      <w:pPr>
        <w:rPr>
          <w:lang w:eastAsia="zh-CN"/>
        </w:rPr>
      </w:pPr>
      <w:r>
        <w:rPr>
          <w:rFonts w:hint="eastAsia"/>
          <w:lang w:eastAsia="zh-CN"/>
        </w:rPr>
        <w:t>W</w:t>
      </w:r>
      <w:r>
        <w:rPr>
          <w:lang w:eastAsia="zh-CN"/>
        </w:rPr>
        <w:t xml:space="preserve">hen UE sends the DNS query to the DNS server containing the Visited Country Onboarding FQDN for SNPN N3IWF (see clause 28.3.2.2.6.2), the DNS response should contain the </w:t>
      </w:r>
      <w:r>
        <w:t xml:space="preserve">Operator </w:t>
      </w:r>
      <w:r w:rsidRPr="00BE5252">
        <w:t>Identifier based Onboarding</w:t>
      </w:r>
      <w:r w:rsidRPr="00BE5252">
        <w:rPr>
          <w:lang w:eastAsia="zh-CN"/>
        </w:rPr>
        <w:t xml:space="preserve"> FQDN for SNPN </w:t>
      </w:r>
      <w:r w:rsidRPr="00BE5252">
        <w:rPr>
          <w:rFonts w:hint="eastAsia"/>
          <w:lang w:eastAsia="zh-CN"/>
        </w:rPr>
        <w:t>N3IWF</w:t>
      </w:r>
      <w:r w:rsidRPr="00BE5252">
        <w:t xml:space="preserve"> </w:t>
      </w:r>
      <w:r>
        <w:t xml:space="preserve">with the </w:t>
      </w:r>
      <w:r>
        <w:rPr>
          <w:lang w:eastAsia="zh-CN"/>
        </w:rPr>
        <w:t>identity of an SNPN in the visited country supporting Untrusted non-3GPP access for UE Onboarding via N3IWF.</w:t>
      </w:r>
    </w:p>
    <w:p w14:paraId="3A1F166E" w14:textId="77777777" w:rsidR="00133855" w:rsidRDefault="00133855" w:rsidP="00133855">
      <w:r w:rsidRPr="00722AB0">
        <w:t xml:space="preserve">If the UE has selected an SNPN for onboarding, </w:t>
      </w:r>
      <w:r>
        <w:t xml:space="preserve">the </w:t>
      </w:r>
      <w:r w:rsidRPr="00BE5252">
        <w:t>UE sends DNS query to the DNS server containing the Operator Identifier based Onboarding FQDN for SNPN N3IWF</w:t>
      </w:r>
      <w:r w:rsidRPr="007415E4">
        <w:t xml:space="preserve"> </w:t>
      </w:r>
      <w:r>
        <w:t>to</w:t>
      </w:r>
      <w:r w:rsidRPr="00722AB0">
        <w:t xml:space="preserve"> </w:t>
      </w:r>
      <w:r w:rsidRPr="00BE5252">
        <w:t>query the identifier of the N3IWF supporting Onboarding, the DNS response should contain the identifier of the N3IWF supporting the onboarding in the SNPN identified by the SNPN ID.</w:t>
      </w:r>
    </w:p>
    <w:p w14:paraId="55AC56A5" w14:textId="77777777" w:rsidR="00133855" w:rsidRDefault="00133855" w:rsidP="00133855">
      <w:pPr>
        <w:rPr>
          <w:lang w:eastAsia="zh-CN"/>
        </w:rPr>
      </w:pPr>
      <w:r>
        <w:rPr>
          <w:lang w:eastAsia="ja-JP"/>
        </w:rPr>
        <w:t xml:space="preserve">The replacement field shall take the form </w:t>
      </w:r>
      <w:r>
        <w:rPr>
          <w:noProof/>
        </w:rPr>
        <w:t xml:space="preserve">of </w:t>
      </w:r>
      <w:r>
        <w:t xml:space="preserve">Operator </w:t>
      </w:r>
      <w:r w:rsidRPr="00BE5252">
        <w:t>Identifier based Onboarding</w:t>
      </w:r>
      <w:r w:rsidRPr="00BE5252">
        <w:rPr>
          <w:lang w:eastAsia="zh-CN"/>
        </w:rPr>
        <w:t xml:space="preserve"> FQDN for SNPN </w:t>
      </w:r>
      <w:r w:rsidRPr="00BE5252">
        <w:rPr>
          <w:rFonts w:hint="eastAsia"/>
          <w:lang w:eastAsia="zh-CN"/>
        </w:rPr>
        <w:t>N3IWF</w:t>
      </w:r>
      <w:r>
        <w:rPr>
          <w:lang w:eastAsia="zh-CN"/>
        </w:rPr>
        <w:t xml:space="preserve"> as below:</w:t>
      </w:r>
    </w:p>
    <w:p w14:paraId="4F84EC3B" w14:textId="77777777" w:rsidR="00133855" w:rsidRDefault="00133855" w:rsidP="00133855">
      <w:pPr>
        <w:pStyle w:val="B1"/>
      </w:pPr>
      <w:r w:rsidRPr="00BE5252">
        <w:t>"onboarding</w:t>
      </w:r>
      <w:r>
        <w:rPr>
          <w:rFonts w:hint="eastAsia"/>
          <w:lang w:eastAsia="zh-CN"/>
        </w:rPr>
        <w:t>.</w:t>
      </w:r>
      <w:r w:rsidRPr="00BE5252">
        <w:t>n3iwf.5gc.</w:t>
      </w:r>
      <w:r w:rsidRPr="001C6A25">
        <w:t>snpnid&lt;SNPNID&gt;.mcc&lt;MCC&gt;</w:t>
      </w:r>
      <w:r w:rsidRPr="00BE5252">
        <w:t>.pub.3gppnetwork.org"</w:t>
      </w:r>
    </w:p>
    <w:p w14:paraId="396769AD" w14:textId="77777777" w:rsidR="00133855" w:rsidRPr="00937728" w:rsidRDefault="00133855" w:rsidP="00133855">
      <w:pPr>
        <w:rPr>
          <w:lang w:val="en-US"/>
        </w:rPr>
      </w:pPr>
      <w:r w:rsidRPr="00937728">
        <w:rPr>
          <w:lang w:val="en-US"/>
        </w:rPr>
        <w:t xml:space="preserve">As an example, the NAPTR records associated to the </w:t>
      </w:r>
      <w:r w:rsidRPr="00AC56EA">
        <w:t xml:space="preserve">Visited Country Emergency </w:t>
      </w:r>
      <w:r>
        <w:t>SNPN FQDN</w:t>
      </w:r>
      <w:r>
        <w:rPr>
          <w:lang w:val="en-US"/>
        </w:rPr>
        <w:t xml:space="preserve"> for MCC 345, </w:t>
      </w:r>
      <w:r w:rsidRPr="00937728">
        <w:rPr>
          <w:lang w:val="en-US"/>
        </w:rPr>
        <w:t xml:space="preserve">and for </w:t>
      </w:r>
      <w:r>
        <w:rPr>
          <w:lang w:val="en-US"/>
        </w:rPr>
        <w:t xml:space="preserve">a) </w:t>
      </w:r>
      <w:r w:rsidRPr="00492C05">
        <w:t xml:space="preserve">SNPN MCC 999, MNC </w:t>
      </w:r>
      <w:r>
        <w:t>123</w:t>
      </w:r>
      <w:r w:rsidRPr="00492C05">
        <w:t xml:space="preserve">, and NID </w:t>
      </w:r>
      <w:r>
        <w:t>456789</w:t>
      </w:r>
      <w:r w:rsidRPr="00492C05">
        <w:t>ABCDE</w:t>
      </w:r>
      <w:r>
        <w:t xml:space="preserve">; b) </w:t>
      </w:r>
      <w:r w:rsidRPr="00492C05">
        <w:t xml:space="preserve">SNPN MCC </w:t>
      </w:r>
      <w:r>
        <w:t>999</w:t>
      </w:r>
      <w:r w:rsidRPr="00492C05">
        <w:t xml:space="preserve">, MNC </w:t>
      </w:r>
      <w:r>
        <w:t>013, and NID 345678</w:t>
      </w:r>
      <w:r w:rsidRPr="00492C05">
        <w:t>BCDE</w:t>
      </w:r>
      <w:r>
        <w:t>F</w:t>
      </w:r>
      <w:r w:rsidRPr="00937728">
        <w:rPr>
          <w:lang w:val="en-US"/>
        </w:rPr>
        <w:t>, are provisioned in the DNS as:</w:t>
      </w:r>
    </w:p>
    <w:p w14:paraId="4F4DEE4F" w14:textId="77777777" w:rsidR="00133855" w:rsidRPr="00937728" w:rsidRDefault="00133855" w:rsidP="00133855">
      <w:pPr>
        <w:pStyle w:val="PL"/>
        <w:rPr>
          <w:lang w:val="en-US"/>
        </w:rPr>
      </w:pPr>
      <w:r>
        <w:t>onboarding</w:t>
      </w:r>
      <w:r w:rsidRPr="001C6A25">
        <w:t>.</w:t>
      </w:r>
      <w:r w:rsidRPr="001C6A25">
        <w:rPr>
          <w:rFonts w:hint="eastAsia"/>
        </w:rPr>
        <w:t>n3iwf</w:t>
      </w:r>
      <w:r w:rsidRPr="001C6A25">
        <w:t>.</w:t>
      </w:r>
      <w:r>
        <w:t>snpn-</w:t>
      </w:r>
      <w:r w:rsidRPr="001C6A25">
        <w:rPr>
          <w:rFonts w:hint="eastAsia"/>
        </w:rPr>
        <w:t>5gc</w:t>
      </w:r>
      <w:r>
        <w:t>.</w:t>
      </w:r>
      <w:r w:rsidRPr="001C6A25">
        <w:t>mcc345.visited-country.pub.3gppnetwork.org</w:t>
      </w:r>
    </w:p>
    <w:p w14:paraId="7BBC2C14" w14:textId="77777777" w:rsidR="00133855" w:rsidRPr="00937728" w:rsidRDefault="00133855" w:rsidP="00133855">
      <w:pPr>
        <w:pStyle w:val="PL"/>
        <w:rPr>
          <w:lang w:val="en-US"/>
        </w:rPr>
      </w:pPr>
      <w:r w:rsidRPr="001C6A25">
        <w:t>;</w:t>
      </w:r>
      <w:r w:rsidRPr="001C6A25">
        <w:tab/>
        <w:t>IN NAPTR</w:t>
      </w:r>
      <w:r w:rsidRPr="001C6A25">
        <w:tab/>
        <w:t>order</w:t>
      </w:r>
      <w:r w:rsidRPr="001C6A25">
        <w:tab/>
        <w:t>pref.</w:t>
      </w:r>
      <w:r w:rsidRPr="001C6A25">
        <w:tab/>
        <w:t>flag</w:t>
      </w:r>
      <w:r w:rsidRPr="001C6A25">
        <w:tab/>
        <w:t>service</w:t>
      </w:r>
      <w:r w:rsidRPr="001C6A25">
        <w:tab/>
        <w:t>regexp</w:t>
      </w:r>
      <w:r w:rsidRPr="001C6A25">
        <w:tab/>
        <w:t>replacement</w:t>
      </w:r>
    </w:p>
    <w:p w14:paraId="7CF4043B" w14:textId="77777777" w:rsidR="00133855" w:rsidRPr="00A913F0" w:rsidRDefault="00133855" w:rsidP="00133855">
      <w:pPr>
        <w:pStyle w:val="PL"/>
      </w:pPr>
      <w:r w:rsidRPr="001C6A25">
        <w:tab/>
        <w:t>IN NAPTR</w:t>
      </w:r>
      <w:r w:rsidRPr="001C6A25">
        <w:tab/>
        <w:t>100</w:t>
      </w:r>
      <w:r w:rsidRPr="001C6A25">
        <w:tab/>
        <w:t>999</w:t>
      </w:r>
      <w:r w:rsidRPr="001C6A25">
        <w:tab/>
        <w:t>""</w:t>
      </w:r>
      <w:r w:rsidRPr="001C6A25">
        <w:tab/>
        <w:t>""</w:t>
      </w:r>
      <w:r w:rsidRPr="001C6A25">
        <w:tab/>
      </w:r>
      <w:r>
        <w:t>onboarding</w:t>
      </w:r>
      <w:r w:rsidRPr="001C6A25">
        <w:t>.</w:t>
      </w:r>
      <w:r w:rsidRPr="001C6A25">
        <w:rPr>
          <w:rFonts w:hint="eastAsia"/>
        </w:rPr>
        <w:t>n3iwf</w:t>
      </w:r>
      <w:r w:rsidRPr="001C6A25">
        <w:t>.</w:t>
      </w:r>
      <w:r w:rsidRPr="001C6A25">
        <w:rPr>
          <w:rFonts w:hint="eastAsia"/>
        </w:rPr>
        <w:t>5gc</w:t>
      </w:r>
      <w:r>
        <w:t>.</w:t>
      </w:r>
      <w:r w:rsidRPr="001C6A25">
        <w:t>snpnid</w:t>
      </w:r>
      <w:r>
        <w:t>999123456789</w:t>
      </w:r>
      <w:r w:rsidRPr="001C6A25">
        <w:t>ABCDE.mcc</w:t>
      </w:r>
      <w:r>
        <w:t>345</w:t>
      </w:r>
      <w:r w:rsidRPr="001C6A25">
        <w:t>.pub.3gppnetwork.org</w:t>
      </w:r>
    </w:p>
    <w:p w14:paraId="6EC2FB5F" w14:textId="338D0F02" w:rsidR="00133855" w:rsidRPr="00133855" w:rsidRDefault="00133855" w:rsidP="00133855">
      <w:pPr>
        <w:pStyle w:val="PL"/>
        <w:rPr>
          <w:lang w:val="en-US"/>
        </w:rPr>
      </w:pPr>
      <w:r w:rsidRPr="001C6A25">
        <w:tab/>
        <w:t>IN NAPTR</w:t>
      </w:r>
      <w:r w:rsidRPr="001C6A25">
        <w:tab/>
        <w:t>100</w:t>
      </w:r>
      <w:r w:rsidRPr="001C6A25">
        <w:tab/>
        <w:t>999</w:t>
      </w:r>
      <w:r w:rsidRPr="001C6A25">
        <w:tab/>
        <w:t>""</w:t>
      </w:r>
      <w:r w:rsidRPr="001C6A25">
        <w:tab/>
        <w:t>""</w:t>
      </w:r>
      <w:r w:rsidRPr="001C6A25">
        <w:tab/>
      </w:r>
      <w:r>
        <w:t>onboarding</w:t>
      </w:r>
      <w:r w:rsidRPr="001C6A25">
        <w:t>.</w:t>
      </w:r>
      <w:r w:rsidRPr="001C6A25">
        <w:rPr>
          <w:rFonts w:hint="eastAsia"/>
        </w:rPr>
        <w:t>n3iwf</w:t>
      </w:r>
      <w:r w:rsidRPr="001C6A25">
        <w:t>.</w:t>
      </w:r>
      <w:r w:rsidRPr="001C6A25">
        <w:rPr>
          <w:rFonts w:hint="eastAsia"/>
        </w:rPr>
        <w:t>5gc</w:t>
      </w:r>
      <w:r>
        <w:t>.</w:t>
      </w:r>
      <w:r w:rsidRPr="001C6A25">
        <w:t>snpnid</w:t>
      </w:r>
      <w:r>
        <w:t>999013345678</w:t>
      </w:r>
      <w:r w:rsidRPr="00492C05">
        <w:t>BCDE</w:t>
      </w:r>
      <w:r>
        <w:t>F</w:t>
      </w:r>
      <w:r w:rsidRPr="001C6A25">
        <w:t>.mcc</w:t>
      </w:r>
      <w:r>
        <w:t>345</w:t>
      </w:r>
      <w:r w:rsidRPr="001C6A25">
        <w:t>.pub.3gppnetwork.org</w:t>
      </w:r>
    </w:p>
    <w:p w14:paraId="32DF8DC3" w14:textId="0588A413" w:rsidR="002B2927" w:rsidRPr="00485F8A" w:rsidRDefault="002B2927" w:rsidP="00B24E29">
      <w:pPr>
        <w:pStyle w:val="Heading5"/>
      </w:pPr>
      <w:bookmarkStart w:id="3775" w:name="_Toc136329444"/>
      <w:r w:rsidRPr="00485F8A">
        <w:rPr>
          <w:rFonts w:hint="eastAsia"/>
          <w:lang w:eastAsia="zh-CN"/>
        </w:rPr>
        <w:t>28.3.2.2.</w:t>
      </w:r>
      <w:r>
        <w:rPr>
          <w:lang w:eastAsia="zh-CN"/>
        </w:rPr>
        <w:t>8</w:t>
      </w:r>
      <w:r w:rsidRPr="00485F8A">
        <w:tab/>
      </w:r>
      <w:r>
        <w:t xml:space="preserve">Prefixed </w:t>
      </w:r>
      <w:r w:rsidRPr="00485F8A">
        <w:t>Operator Identifier based N3IWF FQDN</w:t>
      </w:r>
      <w:bookmarkEnd w:id="3775"/>
    </w:p>
    <w:p w14:paraId="454E3068" w14:textId="78C6C026" w:rsidR="002B2927" w:rsidRPr="00AC56EA" w:rsidRDefault="002B2927" w:rsidP="002B2927">
      <w:r w:rsidRPr="00AC56EA">
        <w:t xml:space="preserve">The </w:t>
      </w:r>
      <w:r w:rsidRPr="00980CBE">
        <w:t>Prefixed Operator Identifier based N3IWF FQDN</w:t>
      </w:r>
      <w:r w:rsidRPr="00AC56EA">
        <w:t xml:space="preserve">, used by a UE </w:t>
      </w:r>
      <w:r>
        <w:t>that</w:t>
      </w:r>
      <w:r w:rsidRPr="00980CBE">
        <w:t xml:space="preserve"> is configured with Slice-specific N3IWF prefix configuration</w:t>
      </w:r>
      <w:r>
        <w:t>,</w:t>
      </w:r>
      <w:r w:rsidRPr="00AC56EA">
        <w:t xml:space="preserve"> shall be constructed as specified for the </w:t>
      </w:r>
      <w:r w:rsidRPr="00980CBE">
        <w:t>Operator Identifier based N3IWF FQDN</w:t>
      </w:r>
      <w:r w:rsidRPr="00AC56EA">
        <w:t xml:space="preserve"> in clause</w:t>
      </w:r>
      <w:r>
        <w:t> </w:t>
      </w:r>
      <w:r w:rsidRPr="00AC56EA">
        <w:t>28.3.2.2.</w:t>
      </w:r>
      <w:r>
        <w:t>2</w:t>
      </w:r>
      <w:r w:rsidRPr="00AC56EA">
        <w:t xml:space="preserve">, with the addition of </w:t>
      </w:r>
      <w:r w:rsidRPr="00885448">
        <w:t>&lt;Prefix&gt;</w:t>
      </w:r>
      <w:r w:rsidRPr="00AC56EA">
        <w:t xml:space="preserve"> before the labels "n3iwf.5gc".</w:t>
      </w:r>
      <w:r>
        <w:t xml:space="preserve"> The </w:t>
      </w:r>
      <w:r w:rsidRPr="00885448">
        <w:t>&lt;Prefix&gt;</w:t>
      </w:r>
      <w:r>
        <w:t xml:space="preserve"> is provided in the </w:t>
      </w:r>
      <w:r w:rsidRPr="00E6242E">
        <w:t xml:space="preserve">Slice-specific N3IWF prefix configuration for the selected PLMN that contains S-NSSAIs that match all (or most, in case </w:t>
      </w:r>
      <w:r w:rsidRPr="00E6242E">
        <w:lastRenderedPageBreak/>
        <w:t>there is no full match) of the S-NSSAIs that the UE is going to include in the Requested NSSAI in the subsequent Registration procedure</w:t>
      </w:r>
      <w:r>
        <w:t>, and is specified in 3GPP TS 24.526 [144].</w:t>
      </w:r>
    </w:p>
    <w:p w14:paraId="6C537076" w14:textId="3424B789" w:rsidR="006F067D" w:rsidRPr="00AC56EA" w:rsidRDefault="006F067D" w:rsidP="006F067D">
      <w:r w:rsidRPr="00AC56EA">
        <w:t xml:space="preserve">The </w:t>
      </w:r>
      <w:r w:rsidRPr="00980CBE">
        <w:t>Prefixed Operator Identifier based N3IWF FQDN</w:t>
      </w:r>
      <w:r w:rsidRPr="00AC56EA">
        <w:t xml:space="preserve"> </w:t>
      </w:r>
      <w:r>
        <w:t>shall be constructed as follows</w:t>
      </w:r>
      <w:r w:rsidRPr="00AC56EA">
        <w:t>:</w:t>
      </w:r>
    </w:p>
    <w:p w14:paraId="580E5C85" w14:textId="77777777" w:rsidR="006F067D" w:rsidRPr="00AC56EA" w:rsidRDefault="006F067D" w:rsidP="006F067D">
      <w:pPr>
        <w:pStyle w:val="B1"/>
      </w:pPr>
      <w:r w:rsidRPr="001C6A25">
        <w:t>"</w:t>
      </w:r>
      <w:r w:rsidRPr="00885448">
        <w:t>&lt;Prefix&gt;.n3iwf.5gc.mnc&lt;MNC&gt;.mcc&lt;MCC&gt;.pub.3gppnetwork.org</w:t>
      </w:r>
      <w:r w:rsidRPr="001C6A25">
        <w:t>"</w:t>
      </w:r>
    </w:p>
    <w:p w14:paraId="33BC9C31" w14:textId="77777777" w:rsidR="002B2927" w:rsidRPr="00AC56EA" w:rsidRDefault="002B2927" w:rsidP="002B2927">
      <w:r w:rsidRPr="00AC56EA">
        <w:t xml:space="preserve">As an example, the </w:t>
      </w:r>
      <w:r w:rsidRPr="00980CBE">
        <w:t>Prefixed Operator Identifier based N3IWF FQDN</w:t>
      </w:r>
      <w:r w:rsidRPr="00AC56EA">
        <w:t xml:space="preserve"> for </w:t>
      </w:r>
      <w:r>
        <w:t xml:space="preserve">MNC 123, </w:t>
      </w:r>
      <w:r w:rsidRPr="00AC56EA">
        <w:t xml:space="preserve">MCC 345 </w:t>
      </w:r>
      <w:r>
        <w:t xml:space="preserve">with an example </w:t>
      </w:r>
      <w:r w:rsidRPr="00885448">
        <w:t>&lt;Prefix&gt;</w:t>
      </w:r>
      <w:r>
        <w:t xml:space="preserve"> value "ss</w:t>
      </w:r>
      <w:r w:rsidRPr="00485F8A">
        <w:t>n3iwf</w:t>
      </w:r>
      <w:r>
        <w:t>p</w:t>
      </w:r>
      <w:r w:rsidRPr="00B66245">
        <w:t>refix</w:t>
      </w:r>
      <w:r>
        <w:t xml:space="preserve">-Y" </w:t>
      </w:r>
      <w:r w:rsidRPr="00AC56EA">
        <w:t>is coded in the DNS as:</w:t>
      </w:r>
    </w:p>
    <w:p w14:paraId="65C0DF70" w14:textId="77777777" w:rsidR="002B2927" w:rsidRDefault="002B2927" w:rsidP="002B2927">
      <w:r w:rsidRPr="00AC56EA">
        <w:t>"</w:t>
      </w:r>
      <w:r>
        <w:t>ss</w:t>
      </w:r>
      <w:r w:rsidRPr="00485F8A">
        <w:t>n3iwf</w:t>
      </w:r>
      <w:r>
        <w:t>p</w:t>
      </w:r>
      <w:r w:rsidRPr="00B66245">
        <w:t>refix</w:t>
      </w:r>
      <w:r>
        <w:t>-Y.</w:t>
      </w:r>
      <w:r w:rsidRPr="00AC56EA">
        <w:rPr>
          <w:rFonts w:hint="eastAsia"/>
          <w:lang w:eastAsia="zh-CN"/>
        </w:rPr>
        <w:t>n3iwf</w:t>
      </w:r>
      <w:r w:rsidRPr="00AC56EA">
        <w:t>.</w:t>
      </w:r>
      <w:r w:rsidRPr="00AC56EA">
        <w:rPr>
          <w:rFonts w:hint="eastAsia"/>
          <w:lang w:eastAsia="zh-CN"/>
        </w:rPr>
        <w:t>5gc</w:t>
      </w:r>
      <w:r w:rsidRPr="00AC56EA">
        <w:t>.</w:t>
      </w:r>
      <w:r>
        <w:t>mnc123.</w:t>
      </w:r>
      <w:r w:rsidRPr="00AC56EA">
        <w:t>mcc345.pub.3gppnetwork.org".</w:t>
      </w:r>
    </w:p>
    <w:p w14:paraId="3EEC4D56" w14:textId="267C7158" w:rsidR="002B2927" w:rsidRPr="00485F8A" w:rsidRDefault="002B2927" w:rsidP="00B24E29">
      <w:pPr>
        <w:pStyle w:val="Heading5"/>
      </w:pPr>
      <w:bookmarkStart w:id="3776" w:name="_Toc136329445"/>
      <w:r w:rsidRPr="00485F8A">
        <w:rPr>
          <w:rFonts w:hint="eastAsia"/>
          <w:lang w:eastAsia="zh-CN"/>
        </w:rPr>
        <w:t>28.3.2.2.</w:t>
      </w:r>
      <w:r>
        <w:t>9</w:t>
      </w:r>
      <w:r w:rsidRPr="00485F8A">
        <w:tab/>
      </w:r>
      <w:r>
        <w:t xml:space="preserve">Prefixed </w:t>
      </w:r>
      <w:bookmarkStart w:id="3777" w:name="_Hlk118124344"/>
      <w:r w:rsidRPr="00485F8A">
        <w:t>Tracking Area Identity</w:t>
      </w:r>
      <w:bookmarkEnd w:id="3777"/>
      <w:r w:rsidRPr="00485F8A">
        <w:t xml:space="preserve"> based N3IWF FQDN</w:t>
      </w:r>
      <w:bookmarkEnd w:id="3776"/>
    </w:p>
    <w:p w14:paraId="0A5FADFE" w14:textId="4F82A63A" w:rsidR="002B2927" w:rsidRPr="00485F8A" w:rsidRDefault="002B2927" w:rsidP="002B2927">
      <w:r w:rsidRPr="00AC56EA">
        <w:t xml:space="preserve">The </w:t>
      </w:r>
      <w:r w:rsidRPr="00980CBE">
        <w:t xml:space="preserve">Prefixed </w:t>
      </w:r>
      <w:r w:rsidRPr="00BB0695">
        <w:t>Tracking Area Identity</w:t>
      </w:r>
      <w:r w:rsidRPr="00980CBE">
        <w:t xml:space="preserve"> based N3IWF FQDN</w:t>
      </w:r>
      <w:r w:rsidRPr="00AC56EA">
        <w:t xml:space="preserve">, used by a UE </w:t>
      </w:r>
      <w:r>
        <w:t>that</w:t>
      </w:r>
      <w:r w:rsidRPr="00980CBE">
        <w:t xml:space="preserve"> is configured with Slice-specific N3IWF prefix configuration</w:t>
      </w:r>
      <w:r>
        <w:t>,</w:t>
      </w:r>
      <w:r w:rsidRPr="00AC56EA">
        <w:t xml:space="preserve"> shall be constructed as specified for the </w:t>
      </w:r>
      <w:r w:rsidRPr="00BB0695">
        <w:t>Tracking Area Identity</w:t>
      </w:r>
      <w:r w:rsidRPr="00980CBE">
        <w:t xml:space="preserve"> based N3IWF FQDN</w:t>
      </w:r>
      <w:r w:rsidRPr="00AC56EA">
        <w:t xml:space="preserve"> in clause</w:t>
      </w:r>
      <w:r>
        <w:t> </w:t>
      </w:r>
      <w:r w:rsidRPr="00AC56EA">
        <w:t>28.3.2.2.</w:t>
      </w:r>
      <w:r>
        <w:t>3</w:t>
      </w:r>
      <w:r w:rsidRPr="00AC56EA">
        <w:t xml:space="preserve">, with the addition of </w:t>
      </w:r>
      <w:r w:rsidRPr="00885448">
        <w:t>&lt;Prefix&gt;</w:t>
      </w:r>
      <w:r w:rsidRPr="00AC56EA">
        <w:t xml:space="preserve"> before the </w:t>
      </w:r>
      <w:r>
        <w:t xml:space="preserve">TAC. The </w:t>
      </w:r>
      <w:r w:rsidRPr="00885448">
        <w:t>&lt;Prefix&gt;</w:t>
      </w:r>
      <w:r>
        <w:t xml:space="preserve"> is provided in the </w:t>
      </w:r>
      <w:r w:rsidRPr="00E6242E">
        <w:t>Slice-specific N3IWF prefix configuration for the selected PLMN that contains S-NSSAIs that match all (or most, in case there is no full match) of the S-NSSAIs that the UE is going to include in the Requested NSSAI in the subsequent Registration procedure</w:t>
      </w:r>
      <w:r>
        <w:t>, and is specified in 3GPP TS 24.526 [144].</w:t>
      </w:r>
    </w:p>
    <w:p w14:paraId="13A2A345" w14:textId="77777777" w:rsidR="002B2927" w:rsidRPr="00485F8A" w:rsidRDefault="002B2927" w:rsidP="002B2927">
      <w:r w:rsidRPr="00485F8A">
        <w:t xml:space="preserve">There are two </w:t>
      </w:r>
      <w:r w:rsidRPr="00980CBE">
        <w:t xml:space="preserve">Prefixed </w:t>
      </w:r>
      <w:r w:rsidRPr="00BB0695">
        <w:t>Tracking Area Identity</w:t>
      </w:r>
      <w:r w:rsidRPr="00980CBE">
        <w:t xml:space="preserve"> based N3IWF FQDN</w:t>
      </w:r>
      <w:r w:rsidRPr="00485F8A">
        <w:t>s defined</w:t>
      </w:r>
      <w:r>
        <w:t>:</w:t>
      </w:r>
      <w:r w:rsidRPr="00485F8A">
        <w:t xml:space="preserve"> one based on a TAI with a 2 octet TAC and a 5GS one based on a 3 octet TAC.</w:t>
      </w:r>
    </w:p>
    <w:p w14:paraId="615E582B" w14:textId="77777777" w:rsidR="002B2927" w:rsidRPr="00485F8A" w:rsidRDefault="002B2927" w:rsidP="002B2927">
      <w:pPr>
        <w:ind w:left="568" w:hanging="284"/>
      </w:pPr>
      <w:r w:rsidRPr="00485F8A">
        <w:t>1)</w:t>
      </w:r>
      <w:r w:rsidRPr="00485F8A">
        <w:tab/>
        <w:t xml:space="preserve">The </w:t>
      </w:r>
      <w:r w:rsidRPr="00980CBE">
        <w:t xml:space="preserve">Prefixed </w:t>
      </w:r>
      <w:r w:rsidRPr="00485F8A">
        <w:t>Tracking Area Identity based N3IWF FQDN using a 2 octet TAC shall be constructed respectively as:</w:t>
      </w:r>
    </w:p>
    <w:p w14:paraId="7B695C1C" w14:textId="77777777" w:rsidR="002B2927" w:rsidRPr="00485F8A" w:rsidRDefault="002B2927" w:rsidP="002B2927">
      <w:pPr>
        <w:ind w:left="851" w:hanging="284"/>
      </w:pPr>
      <w:r w:rsidRPr="00485F8A">
        <w:rPr>
          <w:snapToGrid w:val="0"/>
        </w:rPr>
        <w:t>"</w:t>
      </w:r>
      <w:r w:rsidRPr="00885448">
        <w:t>&lt;Prefix&gt;</w:t>
      </w:r>
      <w:r>
        <w:t>.</w:t>
      </w:r>
      <w:r w:rsidRPr="00485F8A">
        <w:t>tac-lb&lt;TAC-low-byte&gt;.tac-hb&lt;TAC-high-byte&gt;.tac</w:t>
      </w:r>
      <w:r w:rsidRPr="00485F8A">
        <w:rPr>
          <w:snapToGrid w:val="0"/>
        </w:rPr>
        <w:t>.n3iwf.5gc.mnc&lt;MNC&gt;.mcc&lt;MCC&gt;</w:t>
      </w:r>
      <w:r w:rsidRPr="00485F8A">
        <w:t>.pub.3gppnetwork.org"</w:t>
      </w:r>
    </w:p>
    <w:p w14:paraId="13FF8CFE" w14:textId="1185285D" w:rsidR="002B2927" w:rsidRPr="00485F8A" w:rsidRDefault="002B2927" w:rsidP="002B2927">
      <w:pPr>
        <w:ind w:left="568" w:hanging="1"/>
      </w:pPr>
      <w:r>
        <w:t xml:space="preserve">The syntax and semantics of </w:t>
      </w:r>
      <w:r w:rsidRPr="00485F8A">
        <w:t>&lt;TAC-high-byte&gt;</w:t>
      </w:r>
      <w:r>
        <w:t xml:space="preserve">, </w:t>
      </w:r>
      <w:r w:rsidRPr="00485F8A">
        <w:t>&lt;TAC-low-byte&gt;</w:t>
      </w:r>
      <w:r>
        <w:t xml:space="preserve">, </w:t>
      </w:r>
      <w:r w:rsidRPr="00485F8A">
        <w:t>&lt;MNC&gt;</w:t>
      </w:r>
      <w:r>
        <w:t>,</w:t>
      </w:r>
      <w:r w:rsidRPr="00485F8A">
        <w:t xml:space="preserve"> and &lt;MCC&gt;</w:t>
      </w:r>
      <w:r>
        <w:t xml:space="preserve"> are specified in </w:t>
      </w:r>
      <w:r w:rsidRPr="00AC56EA">
        <w:t>clause</w:t>
      </w:r>
      <w:r>
        <w:t> </w:t>
      </w:r>
      <w:r w:rsidRPr="00AC56EA">
        <w:t>28.3.2.2.</w:t>
      </w:r>
      <w:r>
        <w:t>3.</w:t>
      </w:r>
    </w:p>
    <w:p w14:paraId="4DD0B8A0" w14:textId="77777777" w:rsidR="002B2927" w:rsidRPr="00485F8A" w:rsidRDefault="002B2927" w:rsidP="002B2927">
      <w:pPr>
        <w:ind w:left="568" w:hanging="1"/>
        <w:rPr>
          <w:lang w:eastAsia="zh-CN"/>
        </w:rPr>
      </w:pPr>
      <w:r w:rsidRPr="00485F8A">
        <w:t>As</w:t>
      </w:r>
      <w:r>
        <w:t xml:space="preserve"> an</w:t>
      </w:r>
      <w:r w:rsidRPr="00485F8A">
        <w:t xml:space="preserve"> example</w:t>
      </w:r>
      <w:r>
        <w:t xml:space="preserve">, </w:t>
      </w:r>
      <w:r w:rsidRPr="00485F8A">
        <w:t xml:space="preserve">the </w:t>
      </w:r>
      <w:r w:rsidRPr="00980CBE">
        <w:t xml:space="preserve">Prefixed </w:t>
      </w:r>
      <w:r w:rsidRPr="00485F8A">
        <w:t>Tracking Area Identity based N3IWF FQDN for the TAC H'0B21, MCC 345</w:t>
      </w:r>
      <w:r>
        <w:t xml:space="preserve">, </w:t>
      </w:r>
      <w:r w:rsidRPr="00485F8A">
        <w:t>MNC 12</w:t>
      </w:r>
      <w:r>
        <w:t xml:space="preserve">, and an example </w:t>
      </w:r>
      <w:r w:rsidRPr="00885448">
        <w:t>&lt;Prefix&gt;</w:t>
      </w:r>
      <w:r>
        <w:t xml:space="preserve"> value "ss</w:t>
      </w:r>
      <w:r w:rsidRPr="00485F8A">
        <w:t>n3iwf</w:t>
      </w:r>
      <w:r>
        <w:t>p</w:t>
      </w:r>
      <w:r w:rsidRPr="00B66245">
        <w:t>refix</w:t>
      </w:r>
      <w:r>
        <w:t>-Y"</w:t>
      </w:r>
      <w:r w:rsidRPr="00485F8A">
        <w:t xml:space="preserve"> is coded in the DNS as:</w:t>
      </w:r>
    </w:p>
    <w:p w14:paraId="5B47AF7C" w14:textId="77777777" w:rsidR="002B2927" w:rsidRPr="00485F8A" w:rsidRDefault="002B2927" w:rsidP="002B2927">
      <w:pPr>
        <w:ind w:left="1135" w:hanging="284"/>
        <w:rPr>
          <w:snapToGrid w:val="0"/>
        </w:rPr>
      </w:pPr>
      <w:r w:rsidRPr="00485F8A">
        <w:rPr>
          <w:snapToGrid w:val="0"/>
        </w:rPr>
        <w:t>"</w:t>
      </w:r>
      <w:r>
        <w:t>ss</w:t>
      </w:r>
      <w:r w:rsidRPr="00485F8A">
        <w:t>n3iwf</w:t>
      </w:r>
      <w:r>
        <w:t>p</w:t>
      </w:r>
      <w:r w:rsidRPr="00B66245">
        <w:t>refix</w:t>
      </w:r>
      <w:r>
        <w:t>-Y.</w:t>
      </w:r>
      <w:r w:rsidRPr="00485F8A">
        <w:t>tac-lb21.tac-hb0b.tac</w:t>
      </w:r>
      <w:r w:rsidRPr="00485F8A">
        <w:rPr>
          <w:snapToGrid w:val="0"/>
        </w:rPr>
        <w:t>.n3iwf.5gc.mnc012.mcc345.pub.3gppnetwork.org"</w:t>
      </w:r>
    </w:p>
    <w:p w14:paraId="68240E52" w14:textId="77777777" w:rsidR="002B2927" w:rsidRPr="00485F8A" w:rsidRDefault="002B2927" w:rsidP="002B2927">
      <w:pPr>
        <w:ind w:left="568" w:hanging="284"/>
      </w:pPr>
      <w:r w:rsidRPr="00485F8A">
        <w:t>2)</w:t>
      </w:r>
      <w:r w:rsidRPr="00485F8A">
        <w:tab/>
        <w:t xml:space="preserve">The 5GS </w:t>
      </w:r>
      <w:r w:rsidRPr="00980CBE">
        <w:t xml:space="preserve">Prefixed </w:t>
      </w:r>
      <w:r w:rsidRPr="00485F8A">
        <w:t>Tracking Area Identity based N3IWF FQDN using a 3 octet TAC shall be constructed respectively as:</w:t>
      </w:r>
    </w:p>
    <w:p w14:paraId="4A465DAB" w14:textId="77777777" w:rsidR="002B2927" w:rsidRPr="00485F8A" w:rsidRDefault="002B2927" w:rsidP="002B2927">
      <w:pPr>
        <w:ind w:left="851" w:hanging="284"/>
      </w:pPr>
      <w:r w:rsidRPr="00485F8A">
        <w:rPr>
          <w:snapToGrid w:val="0"/>
        </w:rPr>
        <w:t>"</w:t>
      </w:r>
      <w:r w:rsidRPr="00885448">
        <w:t>&lt;Prefix&gt;</w:t>
      </w:r>
      <w:r>
        <w:t>.</w:t>
      </w:r>
      <w:r w:rsidRPr="00485F8A">
        <w:t>tac-lb&lt;TAC-low-byte&gt;.tac-mb&lt;TAC-middle-byte&gt;.tac-hb&lt;TAC-high-byte&gt;.5gstac</w:t>
      </w:r>
      <w:r w:rsidRPr="00485F8A">
        <w:rPr>
          <w:snapToGrid w:val="0"/>
        </w:rPr>
        <w:t>.n3iwf.5gc.mnc&lt;MNC&gt;.mcc&lt;MCC&gt;</w:t>
      </w:r>
      <w:r w:rsidRPr="00485F8A">
        <w:t>.pub.3gppnetwork.org"</w:t>
      </w:r>
    </w:p>
    <w:p w14:paraId="088448F5" w14:textId="63AB088C" w:rsidR="002B2927" w:rsidRPr="00485F8A" w:rsidRDefault="002B2927" w:rsidP="002B2927">
      <w:pPr>
        <w:ind w:left="568" w:hanging="1"/>
      </w:pPr>
      <w:r>
        <w:t xml:space="preserve">The syntax and semantics of </w:t>
      </w:r>
      <w:r w:rsidRPr="00485F8A">
        <w:t>&lt;TAC-high-byte&gt;</w:t>
      </w:r>
      <w:r>
        <w:t xml:space="preserve">, </w:t>
      </w:r>
      <w:r w:rsidRPr="00485F8A">
        <w:t>&lt;TAC-middle-byte&gt;</w:t>
      </w:r>
      <w:r>
        <w:t xml:space="preserve">, </w:t>
      </w:r>
      <w:r w:rsidRPr="00485F8A">
        <w:t>&lt;TAC-low-byte&gt;,</w:t>
      </w:r>
      <w:r>
        <w:t xml:space="preserve"> </w:t>
      </w:r>
      <w:r w:rsidRPr="00485F8A">
        <w:t>&lt;MNC&gt;</w:t>
      </w:r>
      <w:r>
        <w:t>,</w:t>
      </w:r>
      <w:r w:rsidRPr="00485F8A">
        <w:t xml:space="preserve"> and &lt;MCC&gt;</w:t>
      </w:r>
      <w:r>
        <w:t xml:space="preserve"> are specified in </w:t>
      </w:r>
      <w:r w:rsidRPr="00AC56EA">
        <w:t>clause</w:t>
      </w:r>
      <w:r>
        <w:t> </w:t>
      </w:r>
      <w:r w:rsidRPr="00AC56EA">
        <w:t>28.3.2.2.</w:t>
      </w:r>
      <w:r>
        <w:t>3.</w:t>
      </w:r>
    </w:p>
    <w:p w14:paraId="55EF9EB1" w14:textId="77777777" w:rsidR="002B2927" w:rsidRPr="00485F8A" w:rsidRDefault="002B2927" w:rsidP="002B2927">
      <w:pPr>
        <w:ind w:left="568" w:hanging="1"/>
      </w:pPr>
      <w:r w:rsidRPr="00485F8A">
        <w:t xml:space="preserve">As </w:t>
      </w:r>
      <w:r>
        <w:t xml:space="preserve">an </w:t>
      </w:r>
      <w:r w:rsidRPr="00485F8A">
        <w:t>example,</w:t>
      </w:r>
      <w:r>
        <w:t xml:space="preserve"> </w:t>
      </w:r>
      <w:r w:rsidRPr="00485F8A">
        <w:t xml:space="preserve">the 5GS </w:t>
      </w:r>
      <w:r w:rsidRPr="00980CBE">
        <w:t xml:space="preserve">Prefixed </w:t>
      </w:r>
      <w:r w:rsidRPr="00485F8A">
        <w:t>Tracking Area Identity based N3IWF FQDN for the 5GS TAC H'0B1A21, MCC 345</w:t>
      </w:r>
      <w:r>
        <w:t xml:space="preserve">, </w:t>
      </w:r>
      <w:r w:rsidRPr="00485F8A">
        <w:t>MNC 12</w:t>
      </w:r>
      <w:r>
        <w:t xml:space="preserve">, and an example </w:t>
      </w:r>
      <w:r w:rsidRPr="00885448">
        <w:t>&lt;Prefix&gt;</w:t>
      </w:r>
      <w:r>
        <w:t xml:space="preserve"> value "ss</w:t>
      </w:r>
      <w:r w:rsidRPr="00485F8A">
        <w:t>n3iwf</w:t>
      </w:r>
      <w:r>
        <w:t>p</w:t>
      </w:r>
      <w:r w:rsidRPr="00B66245">
        <w:t>refix</w:t>
      </w:r>
      <w:r>
        <w:t>-Y"</w:t>
      </w:r>
      <w:r w:rsidRPr="00485F8A">
        <w:t xml:space="preserve"> is coded in the DNS as:</w:t>
      </w:r>
    </w:p>
    <w:p w14:paraId="64A7D546" w14:textId="77777777" w:rsidR="002B2927" w:rsidRPr="00485F8A" w:rsidRDefault="002B2927" w:rsidP="002B2927">
      <w:pPr>
        <w:ind w:left="1135" w:hanging="284"/>
        <w:rPr>
          <w:snapToGrid w:val="0"/>
        </w:rPr>
      </w:pPr>
      <w:r w:rsidRPr="00485F8A">
        <w:rPr>
          <w:snapToGrid w:val="0"/>
        </w:rPr>
        <w:t>"</w:t>
      </w:r>
      <w:r>
        <w:t>ss</w:t>
      </w:r>
      <w:r w:rsidRPr="00485F8A">
        <w:t>n3iwf</w:t>
      </w:r>
      <w:r>
        <w:t>p</w:t>
      </w:r>
      <w:r w:rsidRPr="00B66245">
        <w:t>refix</w:t>
      </w:r>
      <w:r>
        <w:t>-Y.</w:t>
      </w:r>
      <w:r w:rsidRPr="00485F8A">
        <w:t>tac-lb21.tac-mb1a.tac-hb0b.5gstac</w:t>
      </w:r>
      <w:r w:rsidRPr="00485F8A">
        <w:rPr>
          <w:snapToGrid w:val="0"/>
        </w:rPr>
        <w:t>.n3iwf.5gc.mnc012.mcc345.pub.3gppnetwork.org"</w:t>
      </w:r>
    </w:p>
    <w:p w14:paraId="7823B51A" w14:textId="77777777" w:rsidR="009103DA" w:rsidRDefault="009103DA" w:rsidP="00BB7F6A">
      <w:pPr>
        <w:pStyle w:val="Heading4"/>
        <w:rPr>
          <w:rFonts w:eastAsia="SimSun"/>
        </w:rPr>
      </w:pPr>
      <w:bookmarkStart w:id="3778" w:name="_Toc120005863"/>
      <w:bookmarkStart w:id="3779" w:name="_Toc136329446"/>
      <w:r>
        <w:rPr>
          <w:rFonts w:eastAsia="SimSun"/>
        </w:rPr>
        <w:t>28.3.2.3</w:t>
      </w:r>
      <w:r>
        <w:rPr>
          <w:rFonts w:eastAsia="SimSun"/>
        </w:rPr>
        <w:tab/>
        <w:t>PLMN level and Home NF Repository Function (NRF) FQDN</w:t>
      </w:r>
      <w:bookmarkEnd w:id="3765"/>
      <w:bookmarkEnd w:id="3766"/>
      <w:bookmarkEnd w:id="3767"/>
      <w:bookmarkEnd w:id="3768"/>
      <w:bookmarkEnd w:id="3769"/>
      <w:bookmarkEnd w:id="3770"/>
      <w:bookmarkEnd w:id="3771"/>
      <w:bookmarkEnd w:id="3772"/>
      <w:bookmarkEnd w:id="3773"/>
      <w:bookmarkEnd w:id="3778"/>
      <w:bookmarkEnd w:id="3779"/>
    </w:p>
    <w:p w14:paraId="0CE7A1EE" w14:textId="77777777" w:rsidR="009103DA" w:rsidRDefault="009103DA" w:rsidP="00BB7F6A">
      <w:pPr>
        <w:pStyle w:val="Heading5"/>
        <w:rPr>
          <w:rFonts w:eastAsia="SimSun"/>
        </w:rPr>
      </w:pPr>
      <w:bookmarkStart w:id="3780" w:name="_Toc19695556"/>
      <w:bookmarkStart w:id="3781" w:name="_Toc27225623"/>
      <w:bookmarkStart w:id="3782" w:name="_Toc36112482"/>
      <w:bookmarkStart w:id="3783" w:name="_Toc36112885"/>
      <w:bookmarkStart w:id="3784" w:name="_Toc44854444"/>
      <w:bookmarkStart w:id="3785" w:name="_Toc51839837"/>
      <w:bookmarkStart w:id="3786" w:name="_Toc57880429"/>
      <w:bookmarkStart w:id="3787" w:name="_Toc57880834"/>
      <w:bookmarkStart w:id="3788" w:name="_Toc57881240"/>
      <w:bookmarkStart w:id="3789" w:name="_Toc120005864"/>
      <w:bookmarkStart w:id="3790" w:name="_Toc136329447"/>
      <w:r>
        <w:rPr>
          <w:rFonts w:eastAsia="SimSun"/>
        </w:rPr>
        <w:t>28.3.2.3.1</w:t>
      </w:r>
      <w:r>
        <w:rPr>
          <w:rFonts w:eastAsia="SimSun"/>
        </w:rPr>
        <w:tab/>
        <w:t>General</w:t>
      </w:r>
      <w:bookmarkEnd w:id="3780"/>
      <w:bookmarkEnd w:id="3781"/>
      <w:bookmarkEnd w:id="3782"/>
      <w:bookmarkEnd w:id="3783"/>
      <w:bookmarkEnd w:id="3784"/>
      <w:bookmarkEnd w:id="3785"/>
      <w:bookmarkEnd w:id="3786"/>
      <w:bookmarkEnd w:id="3787"/>
      <w:bookmarkEnd w:id="3788"/>
      <w:bookmarkEnd w:id="3789"/>
      <w:bookmarkEnd w:id="3790"/>
    </w:p>
    <w:p w14:paraId="2D3BE820" w14:textId="77777777" w:rsidR="009103DA" w:rsidRDefault="009103DA" w:rsidP="009103DA">
      <w:pPr>
        <w:rPr>
          <w:rFonts w:eastAsia="SimSun"/>
        </w:rPr>
      </w:pPr>
      <w:r>
        <w:t xml:space="preserve">When an NF is instantiated, it may register with a PLMN level NF Repository Function (NRF). It may then discover other NF instance(s) in the 5GC by querying the PLMN level </w:t>
      </w:r>
      <w:r>
        <w:rPr>
          <w:lang w:eastAsia="zh-CN"/>
        </w:rPr>
        <w:t>NRF</w:t>
      </w:r>
      <w:r>
        <w:t xml:space="preserve">. </w:t>
      </w:r>
      <w:r>
        <w:rPr>
          <w:lang w:eastAsia="zh-CN"/>
        </w:rPr>
        <w:t xml:space="preserve">The IP address of the </w:t>
      </w:r>
      <w:r>
        <w:t xml:space="preserve">PLMN level </w:t>
      </w:r>
      <w:r>
        <w:rPr>
          <w:lang w:eastAsia="zh-CN"/>
        </w:rPr>
        <w:t xml:space="preserve">NRF can be provisioned into the NF, or the NF can be pre-configured with the FQDN of the </w:t>
      </w:r>
      <w:r>
        <w:t>PLMN level</w:t>
      </w:r>
      <w:r>
        <w:rPr>
          <w:lang w:eastAsia="zh-CN"/>
        </w:rPr>
        <w:t xml:space="preserve"> NRF. If the PLMN level NRF addresses and FDQN are not provisioned into the NF, the NF self-constructs the PLMN level NRF FQDN as per the format specified in clause</w:t>
      </w:r>
      <w:r>
        <w:t> 28.3.2.3.2.</w:t>
      </w:r>
    </w:p>
    <w:p w14:paraId="6E44E418" w14:textId="4411CB7B" w:rsidR="009103DA" w:rsidRDefault="009103DA" w:rsidP="009103DA">
      <w:pPr>
        <w:rPr>
          <w:lang w:eastAsia="zh-CN"/>
        </w:rPr>
      </w:pPr>
      <w:r>
        <w:lastRenderedPageBreak/>
        <w:t xml:space="preserve">For NF discovery across PLMNs, the NRF (e.g vNRF) shall </w:t>
      </w:r>
      <w:r>
        <w:rPr>
          <w:lang w:eastAsia="zh-CN"/>
        </w:rPr>
        <w:t>self-construct the PLMN level NRF FQDN of the target PLMN (e.g hNRF) as per the format specified in clause</w:t>
      </w:r>
      <w:r>
        <w:t> 28.3.2.3.2, and the hNRF URI as per the format specified in subs</w:t>
      </w:r>
      <w:r w:rsidR="00D60F0F">
        <w:t>clause 2</w:t>
      </w:r>
      <w:r>
        <w:t>8.3.2.3</w:t>
      </w:r>
      <w:r w:rsidRPr="00D70343">
        <w:t>.3,</w:t>
      </w:r>
      <w:r>
        <w:t xml:space="preserve"> if the NRF has not obtained the NRF FQDN of the target PLMN.</w:t>
      </w:r>
    </w:p>
    <w:p w14:paraId="63EF7011" w14:textId="77777777" w:rsidR="009103DA" w:rsidRDefault="009103DA" w:rsidP="00BB7F6A">
      <w:pPr>
        <w:pStyle w:val="Heading5"/>
        <w:rPr>
          <w:rFonts w:eastAsia="SimSun"/>
        </w:rPr>
      </w:pPr>
      <w:bookmarkStart w:id="3791" w:name="_Toc19695557"/>
      <w:bookmarkStart w:id="3792" w:name="_Toc27225624"/>
      <w:bookmarkStart w:id="3793" w:name="_Toc36112483"/>
      <w:bookmarkStart w:id="3794" w:name="_Toc36112886"/>
      <w:bookmarkStart w:id="3795" w:name="_Toc44854445"/>
      <w:bookmarkStart w:id="3796" w:name="_Toc51839838"/>
      <w:bookmarkStart w:id="3797" w:name="_Toc57880430"/>
      <w:bookmarkStart w:id="3798" w:name="_Toc57880835"/>
      <w:bookmarkStart w:id="3799" w:name="_Toc57881241"/>
      <w:bookmarkStart w:id="3800" w:name="_Toc120005865"/>
      <w:bookmarkStart w:id="3801" w:name="_Toc136329448"/>
      <w:r>
        <w:rPr>
          <w:rFonts w:eastAsia="SimSun"/>
        </w:rPr>
        <w:t>28.3.2.3.2</w:t>
      </w:r>
      <w:r>
        <w:rPr>
          <w:rFonts w:eastAsia="SimSun"/>
        </w:rPr>
        <w:tab/>
        <w:t>Format of NRF FQDN</w:t>
      </w:r>
      <w:bookmarkEnd w:id="3791"/>
      <w:bookmarkEnd w:id="3792"/>
      <w:bookmarkEnd w:id="3793"/>
      <w:bookmarkEnd w:id="3794"/>
      <w:bookmarkEnd w:id="3795"/>
      <w:bookmarkEnd w:id="3796"/>
      <w:bookmarkEnd w:id="3797"/>
      <w:bookmarkEnd w:id="3798"/>
      <w:bookmarkEnd w:id="3799"/>
      <w:bookmarkEnd w:id="3800"/>
      <w:bookmarkEnd w:id="3801"/>
    </w:p>
    <w:p w14:paraId="00CDE314" w14:textId="77777777" w:rsidR="000F473D" w:rsidRPr="00D70343" w:rsidRDefault="000F473D" w:rsidP="000F473D">
      <w:pPr>
        <w:rPr>
          <w:rFonts w:eastAsia="SimSun"/>
        </w:rPr>
      </w:pPr>
      <w:bookmarkStart w:id="3802" w:name="_Toc19695558"/>
      <w:bookmarkStart w:id="3803" w:name="_Toc27225625"/>
      <w:bookmarkStart w:id="3804" w:name="_Toc36112484"/>
      <w:bookmarkStart w:id="3805" w:name="_Toc36112887"/>
      <w:bookmarkStart w:id="3806" w:name="_Toc44854446"/>
      <w:bookmarkStart w:id="3807" w:name="_Toc51839839"/>
      <w:bookmarkStart w:id="3808" w:name="_Toc57880431"/>
      <w:bookmarkStart w:id="3809" w:name="_Toc57880836"/>
      <w:bookmarkStart w:id="3810" w:name="_Toc57881242"/>
      <w:bookmarkStart w:id="3811" w:name="_Toc120005866"/>
      <w:r>
        <w:t>The NRF FQDN for an NRF in an operator's PLMN shall be constructed by prefixing the Home Network Domain Nam</w:t>
      </w:r>
      <w:r w:rsidRPr="00D70343">
        <w:t xml:space="preserve">e (see </w:t>
      </w:r>
      <w:r>
        <w:t>clause </w:t>
      </w:r>
      <w:r w:rsidRPr="00D70343">
        <w:t>28.2) of the PLMN in which the NRF is located with the label "nrf." as described below:</w:t>
      </w:r>
    </w:p>
    <w:p w14:paraId="758D2E62" w14:textId="77777777" w:rsidR="000F473D" w:rsidRDefault="000F473D" w:rsidP="000F473D">
      <w:pPr>
        <w:pStyle w:val="B1"/>
      </w:pPr>
      <w:r>
        <w:t>-</w:t>
      </w:r>
      <w:r>
        <w:tab/>
        <w:t>nrf.5gc.mnc&lt;MNC&gt;.mcc&lt;MCC&gt;.3gppnetwork.org</w:t>
      </w:r>
    </w:p>
    <w:p w14:paraId="443967AE" w14:textId="481298B3" w:rsidR="000F473D" w:rsidRDefault="000F473D" w:rsidP="000F473D">
      <w:r>
        <w:t>If the SUPI of the UE for construction of the NRF FQDN is of a type other than IMSI (e.g., NSI such as user@operator.com), the NRF FQDN of an NRF in an operator's SNPN,</w:t>
      </w:r>
      <w:r w:rsidRPr="000E40CC">
        <w:rPr>
          <w:lang w:eastAsia="zh-CN"/>
        </w:rPr>
        <w:t xml:space="preserve"> </w:t>
      </w:r>
      <w:r>
        <w:rPr>
          <w:lang w:eastAsia="zh-CN"/>
        </w:rPr>
        <w:t>if not pre-configured in the NF,</w:t>
      </w:r>
      <w:r>
        <w:t xml:space="preserve"> shall be constructed by prefixing the Home Network Domain Nam</w:t>
      </w:r>
      <w:r w:rsidRPr="00D70343">
        <w:t xml:space="preserve">e (see </w:t>
      </w:r>
      <w:r>
        <w:t>clause </w:t>
      </w:r>
      <w:r w:rsidRPr="00D70343">
        <w:t xml:space="preserve">28.2) of the </w:t>
      </w:r>
      <w:r>
        <w:t>SNPN</w:t>
      </w:r>
      <w:r w:rsidRPr="00D70343">
        <w:t xml:space="preserve"> in which the NRF is located with the label "nrf."</w:t>
      </w:r>
      <w:r>
        <w:t>e.g.</w:t>
      </w:r>
    </w:p>
    <w:p w14:paraId="694B49D0" w14:textId="5165F961" w:rsidR="000F473D" w:rsidRPr="00D70343" w:rsidRDefault="000F473D" w:rsidP="000F473D">
      <w:pPr>
        <w:ind w:firstLine="284"/>
        <w:rPr>
          <w:rFonts w:eastAsia="SimSun"/>
        </w:rPr>
      </w:pPr>
      <w:r>
        <w:t>-</w:t>
      </w:r>
      <w:r>
        <w:tab/>
        <w:t>nrf.operator.com</w:t>
      </w:r>
      <w:r w:rsidRPr="00D70343" w:rsidDel="004A2F49">
        <w:t xml:space="preserve"> </w:t>
      </w:r>
      <w:r w:rsidRPr="00D70343">
        <w:t>:</w:t>
      </w:r>
    </w:p>
    <w:p w14:paraId="085B94F8" w14:textId="77777777" w:rsidR="000F473D" w:rsidRDefault="000F473D" w:rsidP="000F473D">
      <w:pPr>
        <w:pStyle w:val="B1"/>
      </w:pPr>
      <w:r>
        <w:t>-</w:t>
      </w:r>
      <w:r>
        <w:tab/>
        <w:t>nrf.5gc.nid&lt;NID&gt;.mnc&lt;MNC&gt;.mcc&lt;MCC&gt;.3gppnetwork.org (for SNPN scenarios where NID is available)</w:t>
      </w:r>
    </w:p>
    <w:p w14:paraId="3C6EB0DB" w14:textId="77777777" w:rsidR="000F473D" w:rsidRDefault="000F473D" w:rsidP="000F473D">
      <w:r>
        <w:t xml:space="preserve">If the SUPI of the UE for construction of the NRF FQDN is of type IMSI, the NID is not available to the NF. Therefore, the NRF FQDN of an NRF in an operator’s SNPN, if not pre-configured in the NF, is that of the NRF of the PLMN that owns the MCC and MNC as described below: </w:t>
      </w:r>
    </w:p>
    <w:p w14:paraId="7D839553" w14:textId="77777777" w:rsidR="000F473D" w:rsidRDefault="000F473D" w:rsidP="000F473D">
      <w:pPr>
        <w:pStyle w:val="B1"/>
      </w:pPr>
      <w:r>
        <w:t>-</w:t>
      </w:r>
      <w:r>
        <w:tab/>
        <w:t>nrf.5gc.mnc&lt;MNC&gt;.mcc&lt;MCC&gt;.3gppnetwork.org</w:t>
      </w:r>
    </w:p>
    <w:p w14:paraId="11D0ECEF" w14:textId="77777777" w:rsidR="009103DA" w:rsidRDefault="009103DA" w:rsidP="00BB7F6A">
      <w:pPr>
        <w:pStyle w:val="Heading5"/>
      </w:pPr>
      <w:bookmarkStart w:id="3812" w:name="_Toc136329449"/>
      <w:r>
        <w:t>28.3.2.3.3</w:t>
      </w:r>
      <w:r>
        <w:tab/>
        <w:t>NRF URI</w:t>
      </w:r>
      <w:bookmarkEnd w:id="3802"/>
      <w:bookmarkEnd w:id="3803"/>
      <w:bookmarkEnd w:id="3804"/>
      <w:bookmarkEnd w:id="3805"/>
      <w:bookmarkEnd w:id="3806"/>
      <w:bookmarkEnd w:id="3807"/>
      <w:bookmarkEnd w:id="3808"/>
      <w:bookmarkEnd w:id="3809"/>
      <w:bookmarkEnd w:id="3810"/>
      <w:bookmarkEnd w:id="3811"/>
      <w:bookmarkEnd w:id="3812"/>
    </w:p>
    <w:p w14:paraId="171E34B0" w14:textId="77777777" w:rsidR="009103DA" w:rsidRDefault="009103DA" w:rsidP="009103DA">
      <w:r>
        <w:t>In absence of any other local configuration available in the vNRF, the API URIs of the hNRF shall be constructed by deriving the API root (see 3GPP TS 29.501 [128]) as follows:</w:t>
      </w:r>
    </w:p>
    <w:p w14:paraId="7CD80FB0" w14:textId="77777777" w:rsidR="009103DA" w:rsidRDefault="009103DA" w:rsidP="009103DA">
      <w:pPr>
        <w:pStyle w:val="B1"/>
      </w:pPr>
      <w:r>
        <w:t>-</w:t>
      </w:r>
      <w:r>
        <w:tab/>
        <w:t>the authority part shall be set to the NRF FQDN as specified in 28.3.2.3.2</w:t>
      </w:r>
    </w:p>
    <w:p w14:paraId="07DEC548" w14:textId="77777777" w:rsidR="009103DA" w:rsidRDefault="009103DA" w:rsidP="009103DA">
      <w:pPr>
        <w:pStyle w:val="B1"/>
      </w:pPr>
      <w:r>
        <w:t>-</w:t>
      </w:r>
      <w:r>
        <w:tab/>
        <w:t>the scheme shall be "https"</w:t>
      </w:r>
    </w:p>
    <w:p w14:paraId="084315D4" w14:textId="77777777" w:rsidR="009103DA" w:rsidRDefault="009103DA" w:rsidP="009103DA">
      <w:pPr>
        <w:pStyle w:val="B1"/>
      </w:pPr>
      <w:r>
        <w:t>-</w:t>
      </w:r>
      <w:r>
        <w:tab/>
        <w:t>the port shall be the default port for the "https" scheme, i.e. 443.</w:t>
      </w:r>
    </w:p>
    <w:p w14:paraId="10A9221D" w14:textId="77777777" w:rsidR="009103DA" w:rsidRDefault="009103DA" w:rsidP="009103DA">
      <w:pPr>
        <w:pStyle w:val="B1"/>
      </w:pPr>
      <w:r>
        <w:t>-</w:t>
      </w:r>
      <w:r>
        <w:tab/>
        <w:t>the API prefix optional component shall not be used</w:t>
      </w:r>
    </w:p>
    <w:p w14:paraId="438E5993" w14:textId="77777777" w:rsidR="009103DA" w:rsidRDefault="009103DA" w:rsidP="009103DA">
      <w:pPr>
        <w:pStyle w:val="EX"/>
      </w:pPr>
      <w:r>
        <w:t>EXAMPLE:</w:t>
      </w:r>
      <w:r>
        <w:tab/>
        <w:t>For an MCC = 012 and MNC = 345, the API root of the NRF services shall be:</w:t>
      </w:r>
    </w:p>
    <w:p w14:paraId="470F283B" w14:textId="77777777" w:rsidR="009103DA" w:rsidRDefault="009103DA" w:rsidP="001C6A25">
      <w:pPr>
        <w:pStyle w:val="EX"/>
      </w:pPr>
      <w:r w:rsidRPr="001C6A25">
        <w:t>"https://nrf.5gc.mnc345.mcc012.3gppnetwork.org/"</w:t>
      </w:r>
    </w:p>
    <w:p w14:paraId="2B873261" w14:textId="77777777" w:rsidR="009103DA" w:rsidRDefault="009103DA" w:rsidP="00BB7F6A">
      <w:pPr>
        <w:pStyle w:val="Heading4"/>
      </w:pPr>
      <w:bookmarkStart w:id="3813" w:name="_Toc19695559"/>
      <w:bookmarkStart w:id="3814" w:name="_Toc27225626"/>
      <w:bookmarkStart w:id="3815" w:name="_Toc36112485"/>
      <w:bookmarkStart w:id="3816" w:name="_Toc36112888"/>
      <w:bookmarkStart w:id="3817" w:name="_Toc44854447"/>
      <w:bookmarkStart w:id="3818" w:name="_Toc51839840"/>
      <w:bookmarkStart w:id="3819" w:name="_Toc57880432"/>
      <w:bookmarkStart w:id="3820" w:name="_Toc57880837"/>
      <w:bookmarkStart w:id="3821" w:name="_Toc57881243"/>
      <w:bookmarkStart w:id="3822" w:name="_Toc120005867"/>
      <w:bookmarkStart w:id="3823" w:name="_Toc136329450"/>
      <w:r>
        <w:t>28.3.2.4</w:t>
      </w:r>
      <w:r>
        <w:tab/>
        <w:t>Network Slice Selection Function (NSSF) FQDN</w:t>
      </w:r>
      <w:bookmarkEnd w:id="3813"/>
      <w:bookmarkEnd w:id="3814"/>
      <w:bookmarkEnd w:id="3815"/>
      <w:bookmarkEnd w:id="3816"/>
      <w:bookmarkEnd w:id="3817"/>
      <w:bookmarkEnd w:id="3818"/>
      <w:bookmarkEnd w:id="3819"/>
      <w:bookmarkEnd w:id="3820"/>
      <w:bookmarkEnd w:id="3821"/>
      <w:bookmarkEnd w:id="3822"/>
      <w:bookmarkEnd w:id="3823"/>
    </w:p>
    <w:p w14:paraId="7CA48FFF" w14:textId="77777777" w:rsidR="009103DA" w:rsidRDefault="009103DA" w:rsidP="00BB7F6A">
      <w:pPr>
        <w:pStyle w:val="Heading5"/>
      </w:pPr>
      <w:bookmarkStart w:id="3824" w:name="_Toc19695560"/>
      <w:bookmarkStart w:id="3825" w:name="_Toc27225627"/>
      <w:bookmarkStart w:id="3826" w:name="_Toc36112486"/>
      <w:bookmarkStart w:id="3827" w:name="_Toc36112889"/>
      <w:bookmarkStart w:id="3828" w:name="_Toc44854448"/>
      <w:bookmarkStart w:id="3829" w:name="_Toc51839841"/>
      <w:bookmarkStart w:id="3830" w:name="_Toc57880433"/>
      <w:bookmarkStart w:id="3831" w:name="_Toc57880838"/>
      <w:bookmarkStart w:id="3832" w:name="_Toc57881244"/>
      <w:bookmarkStart w:id="3833" w:name="_Toc120005868"/>
      <w:bookmarkStart w:id="3834" w:name="_Toc136329451"/>
      <w:r>
        <w:t>28.3.2.4.1</w:t>
      </w:r>
      <w:r>
        <w:tab/>
        <w:t>General</w:t>
      </w:r>
      <w:bookmarkEnd w:id="3824"/>
      <w:bookmarkEnd w:id="3825"/>
      <w:bookmarkEnd w:id="3826"/>
      <w:bookmarkEnd w:id="3827"/>
      <w:bookmarkEnd w:id="3828"/>
      <w:bookmarkEnd w:id="3829"/>
      <w:bookmarkEnd w:id="3830"/>
      <w:bookmarkEnd w:id="3831"/>
      <w:bookmarkEnd w:id="3832"/>
      <w:bookmarkEnd w:id="3833"/>
      <w:bookmarkEnd w:id="3834"/>
    </w:p>
    <w:p w14:paraId="503524E5" w14:textId="6386738C" w:rsidR="009103DA" w:rsidRDefault="009103DA" w:rsidP="009103DA">
      <w:pPr>
        <w:rPr>
          <w:lang w:eastAsia="zh-CN"/>
        </w:rPr>
      </w:pPr>
      <w:r>
        <w:t xml:space="preserve">For roaming service, </w:t>
      </w:r>
      <w:r>
        <w:rPr>
          <w:lang w:val="en-CA"/>
        </w:rPr>
        <w:t>t</w:t>
      </w:r>
      <w:r>
        <w:t>he v</w:t>
      </w:r>
      <w:r>
        <w:rPr>
          <w:lang w:eastAsia="ko-KR"/>
        </w:rPr>
        <w:t>NSSF may invoke the Nnssf_NSSelection_Get service operation from the hNSSF</w:t>
      </w:r>
      <w:r>
        <w:t>. For routing of the HTTP/2 messages across the PLMN, the</w:t>
      </w:r>
      <w:r>
        <w:rPr>
          <w:lang w:eastAsia="zh-CN"/>
        </w:rPr>
        <w:t xml:space="preserve"> vNSSF self-constructs the FQDN of the hNSSF as per the format specified in clause</w:t>
      </w:r>
      <w:r>
        <w:t xml:space="preserve"> 28.3.2.4.2 and the URI of the hNSSF as per the format specified in </w:t>
      </w:r>
      <w:r w:rsidR="00D60F0F">
        <w:t>clause 2</w:t>
      </w:r>
      <w:r>
        <w:t>8.3.2.4.3. The Home Network is identified by the PLMN ID of the SUPI provided to the vNSSF by the NF Service Consumer (e.g. the AMF).</w:t>
      </w:r>
    </w:p>
    <w:p w14:paraId="21D53764" w14:textId="77777777" w:rsidR="009103DA" w:rsidRDefault="009103DA" w:rsidP="00BB7F6A">
      <w:pPr>
        <w:pStyle w:val="Heading5"/>
      </w:pPr>
      <w:bookmarkStart w:id="3835" w:name="_Toc27225628"/>
      <w:bookmarkStart w:id="3836" w:name="_Toc36112487"/>
      <w:bookmarkStart w:id="3837" w:name="_Toc36112890"/>
      <w:bookmarkStart w:id="3838" w:name="_Toc44854449"/>
      <w:bookmarkStart w:id="3839" w:name="_Toc51839842"/>
      <w:bookmarkStart w:id="3840" w:name="_Toc57880434"/>
      <w:bookmarkStart w:id="3841" w:name="_Toc57880839"/>
      <w:bookmarkStart w:id="3842" w:name="_Toc57881245"/>
      <w:bookmarkStart w:id="3843" w:name="_Toc120005869"/>
      <w:bookmarkStart w:id="3844" w:name="_Toc19695562"/>
      <w:bookmarkStart w:id="3845" w:name="_Toc136329452"/>
      <w:r>
        <w:t>28.3.2.4.2</w:t>
      </w:r>
      <w:r>
        <w:tab/>
        <w:t>Format of NSSF FQDN</w:t>
      </w:r>
      <w:bookmarkEnd w:id="3835"/>
      <w:bookmarkEnd w:id="3836"/>
      <w:bookmarkEnd w:id="3837"/>
      <w:bookmarkEnd w:id="3838"/>
      <w:bookmarkEnd w:id="3839"/>
      <w:bookmarkEnd w:id="3840"/>
      <w:bookmarkEnd w:id="3841"/>
      <w:bookmarkEnd w:id="3842"/>
      <w:bookmarkEnd w:id="3843"/>
      <w:bookmarkEnd w:id="3845"/>
    </w:p>
    <w:p w14:paraId="0BBAB4C6" w14:textId="77777777" w:rsidR="009103DA" w:rsidRDefault="009103DA" w:rsidP="009103DA">
      <w:r>
        <w:t>The NSSF FQDN for an NSSF in an operator's PLMN shall be constructed by prefixing its Home Network Domain Name (see clause 28.2) with the label "nssf." as described below:</w:t>
      </w:r>
    </w:p>
    <w:p w14:paraId="14B5C14F" w14:textId="77777777" w:rsidR="009103DA" w:rsidRDefault="009103DA" w:rsidP="009103DA">
      <w:pPr>
        <w:pStyle w:val="B1"/>
      </w:pPr>
      <w:r>
        <w:t>-</w:t>
      </w:r>
      <w:r>
        <w:tab/>
        <w:t>nssf.5gc.mnc&lt;MNC&gt;.mcc&lt;MCC&gt;.3gppnetwork.org</w:t>
      </w:r>
    </w:p>
    <w:p w14:paraId="1BC5C214" w14:textId="611032AE" w:rsidR="009103DA" w:rsidRPr="00D70343" w:rsidRDefault="009103DA" w:rsidP="009103DA">
      <w:pPr>
        <w:rPr>
          <w:rFonts w:eastAsia="SimSun"/>
        </w:rPr>
      </w:pPr>
      <w:r>
        <w:t xml:space="preserve">The NSSF FQDN for an NSSF in an operator's SNPN, </w:t>
      </w:r>
      <w:r>
        <w:rPr>
          <w:lang w:eastAsia="zh-CN"/>
        </w:rPr>
        <w:t xml:space="preserve">if not pre-configured in the NF, </w:t>
      </w:r>
      <w:r>
        <w:t>shall be constructed by prefixing the Home Network Domain Nam</w:t>
      </w:r>
      <w:r w:rsidRPr="00D70343">
        <w:t xml:space="preserve">e (see </w:t>
      </w:r>
      <w:r w:rsidR="00D60F0F">
        <w:t>clause </w:t>
      </w:r>
      <w:r w:rsidR="00D60F0F" w:rsidRPr="00D70343">
        <w:t>2</w:t>
      </w:r>
      <w:r w:rsidRPr="00D70343">
        <w:t xml:space="preserve">8.2) of the </w:t>
      </w:r>
      <w:r>
        <w:t>SNPN</w:t>
      </w:r>
      <w:r w:rsidRPr="00D70343">
        <w:t xml:space="preserve"> in which the </w:t>
      </w:r>
      <w:r>
        <w:t>NSSF</w:t>
      </w:r>
      <w:r w:rsidRPr="00D70343">
        <w:t xml:space="preserve"> is located with the label "</w:t>
      </w:r>
      <w:r>
        <w:t>nssf</w:t>
      </w:r>
      <w:r w:rsidRPr="00D70343">
        <w:t>." as described below:</w:t>
      </w:r>
    </w:p>
    <w:p w14:paraId="0CB32C98" w14:textId="77777777" w:rsidR="009103DA" w:rsidRDefault="009103DA" w:rsidP="009103DA">
      <w:pPr>
        <w:pStyle w:val="B1"/>
      </w:pPr>
      <w:r>
        <w:lastRenderedPageBreak/>
        <w:t>-</w:t>
      </w:r>
      <w:r>
        <w:tab/>
        <w:t>nssf.5gc.nid&lt;NID&gt;.mnc&lt;MNC&gt;.mcc&lt;MCC&gt;.3gppnetwork.org</w:t>
      </w:r>
    </w:p>
    <w:p w14:paraId="50C286F4" w14:textId="77777777" w:rsidR="009103DA" w:rsidRDefault="009103DA" w:rsidP="00BB7F6A">
      <w:pPr>
        <w:pStyle w:val="Heading5"/>
        <w:rPr>
          <w:lang w:val="en-US"/>
        </w:rPr>
      </w:pPr>
      <w:bookmarkStart w:id="3846" w:name="_Toc27225629"/>
      <w:bookmarkStart w:id="3847" w:name="_Toc36112488"/>
      <w:bookmarkStart w:id="3848" w:name="_Toc36112891"/>
      <w:bookmarkStart w:id="3849" w:name="_Toc44854450"/>
      <w:bookmarkStart w:id="3850" w:name="_Toc51839843"/>
      <w:bookmarkStart w:id="3851" w:name="_Toc57880435"/>
      <w:bookmarkStart w:id="3852" w:name="_Toc57880840"/>
      <w:bookmarkStart w:id="3853" w:name="_Toc57881246"/>
      <w:bookmarkStart w:id="3854" w:name="_Toc120005870"/>
      <w:bookmarkStart w:id="3855" w:name="_Toc136329453"/>
      <w:r>
        <w:rPr>
          <w:lang w:val="en-US"/>
        </w:rPr>
        <w:t>28.3.2.4.3</w:t>
      </w:r>
      <w:r>
        <w:rPr>
          <w:lang w:val="en-US"/>
        </w:rPr>
        <w:tab/>
        <w:t>NSSF URI</w:t>
      </w:r>
      <w:bookmarkEnd w:id="3844"/>
      <w:bookmarkEnd w:id="3846"/>
      <w:bookmarkEnd w:id="3847"/>
      <w:bookmarkEnd w:id="3848"/>
      <w:bookmarkEnd w:id="3849"/>
      <w:bookmarkEnd w:id="3850"/>
      <w:bookmarkEnd w:id="3851"/>
      <w:bookmarkEnd w:id="3852"/>
      <w:bookmarkEnd w:id="3853"/>
      <w:bookmarkEnd w:id="3854"/>
      <w:bookmarkEnd w:id="3855"/>
    </w:p>
    <w:p w14:paraId="51C02045" w14:textId="77777777" w:rsidR="009103DA" w:rsidRDefault="009103DA" w:rsidP="009103DA">
      <w:r>
        <w:t>In absence of any other local configuration available in the vNSSF, the API URIs of the hNSSF shall be constructed by deriving the API root (see 3GPP TS 29.501 [128]) as follows:</w:t>
      </w:r>
    </w:p>
    <w:p w14:paraId="52A2EAE8" w14:textId="77777777" w:rsidR="009103DA" w:rsidRDefault="009103DA" w:rsidP="009103DA">
      <w:pPr>
        <w:pStyle w:val="B1"/>
      </w:pPr>
      <w:r>
        <w:t>-</w:t>
      </w:r>
      <w:r>
        <w:tab/>
        <w:t>the authority part shall be set to the NSSF FQDN as specified in 28.3.2.4.2</w:t>
      </w:r>
    </w:p>
    <w:p w14:paraId="4F1A9914" w14:textId="77777777" w:rsidR="009103DA" w:rsidRDefault="009103DA" w:rsidP="009103DA">
      <w:pPr>
        <w:pStyle w:val="B1"/>
      </w:pPr>
      <w:r>
        <w:t>-</w:t>
      </w:r>
      <w:r>
        <w:tab/>
        <w:t>the scheme shall be "https"</w:t>
      </w:r>
    </w:p>
    <w:p w14:paraId="4A6F6317" w14:textId="77777777" w:rsidR="009103DA" w:rsidRDefault="009103DA" w:rsidP="009103DA">
      <w:pPr>
        <w:pStyle w:val="B1"/>
      </w:pPr>
      <w:r>
        <w:t>-</w:t>
      </w:r>
      <w:r>
        <w:tab/>
        <w:t>the port shall be the default port for the "https" scheme, i.e. 443.</w:t>
      </w:r>
    </w:p>
    <w:p w14:paraId="2E39467E" w14:textId="77777777" w:rsidR="009103DA" w:rsidRDefault="009103DA" w:rsidP="009103DA">
      <w:pPr>
        <w:pStyle w:val="B1"/>
      </w:pPr>
      <w:r>
        <w:t>-</w:t>
      </w:r>
      <w:r>
        <w:tab/>
        <w:t>the API prefix optional component shall not be used</w:t>
      </w:r>
    </w:p>
    <w:p w14:paraId="66522125" w14:textId="77777777" w:rsidR="009103DA" w:rsidRDefault="009103DA" w:rsidP="009103DA">
      <w:pPr>
        <w:pStyle w:val="EX"/>
      </w:pPr>
      <w:r>
        <w:t>EXAMPLE:</w:t>
      </w:r>
      <w:r>
        <w:tab/>
        <w:t>For an MCC = 012 and MNC = 345, the API root of the NSSF services shall be:</w:t>
      </w:r>
    </w:p>
    <w:p w14:paraId="77CE6C51" w14:textId="77777777" w:rsidR="009103DA" w:rsidRDefault="009103DA" w:rsidP="001C6A25">
      <w:pPr>
        <w:pStyle w:val="EX"/>
      </w:pPr>
      <w:r w:rsidRPr="001C6A25">
        <w:t>"https://nssf.5gc.mnc345.mcc012.3gppnetwork.org/"</w:t>
      </w:r>
    </w:p>
    <w:p w14:paraId="451E6480" w14:textId="77777777" w:rsidR="009103DA" w:rsidRDefault="009103DA" w:rsidP="00BB7F6A">
      <w:pPr>
        <w:pStyle w:val="Heading4"/>
        <w:rPr>
          <w:rFonts w:eastAsia="SimSun"/>
          <w:lang w:eastAsia="zh-CN"/>
        </w:rPr>
      </w:pPr>
      <w:bookmarkStart w:id="3856" w:name="_Toc19695563"/>
      <w:bookmarkStart w:id="3857" w:name="_Toc27225630"/>
      <w:bookmarkStart w:id="3858" w:name="_Toc36112489"/>
      <w:bookmarkStart w:id="3859" w:name="_Toc36112892"/>
      <w:bookmarkStart w:id="3860" w:name="_Toc44854451"/>
      <w:bookmarkStart w:id="3861" w:name="_Toc51839844"/>
      <w:bookmarkStart w:id="3862" w:name="_Toc57880436"/>
      <w:bookmarkStart w:id="3863" w:name="_Toc57880841"/>
      <w:bookmarkStart w:id="3864" w:name="_Toc57881247"/>
      <w:bookmarkStart w:id="3865" w:name="_Toc120005871"/>
      <w:bookmarkStart w:id="3866" w:name="_Toc136329454"/>
      <w:r>
        <w:rPr>
          <w:rFonts w:eastAsia="SimSun"/>
          <w:lang w:eastAsia="zh-CN"/>
        </w:rPr>
        <w:t>28.3.2.5</w:t>
      </w:r>
      <w:r>
        <w:rPr>
          <w:rFonts w:eastAsia="SimSun"/>
          <w:lang w:eastAsia="zh-CN"/>
        </w:rPr>
        <w:tab/>
        <w:t>AMF Name</w:t>
      </w:r>
      <w:bookmarkEnd w:id="3856"/>
      <w:bookmarkEnd w:id="3857"/>
      <w:bookmarkEnd w:id="3858"/>
      <w:bookmarkEnd w:id="3859"/>
      <w:bookmarkEnd w:id="3860"/>
      <w:bookmarkEnd w:id="3861"/>
      <w:bookmarkEnd w:id="3862"/>
      <w:bookmarkEnd w:id="3863"/>
      <w:bookmarkEnd w:id="3864"/>
      <w:bookmarkEnd w:id="3865"/>
      <w:bookmarkEnd w:id="3866"/>
    </w:p>
    <w:p w14:paraId="3A024CC1" w14:textId="77777777" w:rsidR="009103DA" w:rsidRDefault="009103DA" w:rsidP="009103DA">
      <w:pPr>
        <w:rPr>
          <w:rFonts w:eastAsia="SimSun"/>
        </w:rPr>
      </w:pPr>
      <w:r>
        <w:t>The AMF Name FQDN shall uniquely identify an AMF.</w:t>
      </w:r>
    </w:p>
    <w:p w14:paraId="0547622E" w14:textId="77777777" w:rsidR="009103DA" w:rsidRDefault="009103DA" w:rsidP="009103DA">
      <w:r>
        <w:t>The AMF Name FQDN for an AMF within an operator's PLMN shall be constructed as follows:</w:t>
      </w:r>
    </w:p>
    <w:p w14:paraId="1E8E3EED" w14:textId="77777777" w:rsidR="009103DA" w:rsidRDefault="009103DA" w:rsidP="009103DA">
      <w:pPr>
        <w:pStyle w:val="B1"/>
      </w:pPr>
      <w:r>
        <w:rPr>
          <w:snapToGrid w:val="0"/>
        </w:rPr>
        <w:t>"&lt;AMF-id&gt;.amf.5gc.mnc&lt;MNC&gt;.mcc&lt;MCC&gt;</w:t>
      </w:r>
      <w:r>
        <w:t>.3gppnetwork.org"</w:t>
      </w:r>
    </w:p>
    <w:p w14:paraId="5210D720" w14:textId="77777777" w:rsidR="009103DA" w:rsidRDefault="009103DA" w:rsidP="009103DA">
      <w:r>
        <w:t>where</w:t>
      </w:r>
      <w:r>
        <w:tab/>
      </w:r>
    </w:p>
    <w:p w14:paraId="6B19B5F9" w14:textId="77777777" w:rsidR="009103DA" w:rsidRDefault="009103DA" w:rsidP="009103DA">
      <w:pPr>
        <w:pStyle w:val="B1"/>
      </w:pPr>
      <w:r>
        <w:t>-</w:t>
      </w:r>
      <w:r>
        <w:tab/>
        <w:t>the &lt;MNC&gt; and &lt;MCC&gt; shall identify the PLMN where the AMF is located and shall be encoded as</w:t>
      </w:r>
    </w:p>
    <w:p w14:paraId="5466F902" w14:textId="77777777" w:rsidR="009103DA" w:rsidRDefault="009103DA" w:rsidP="009103DA">
      <w:pPr>
        <w:pStyle w:val="B2"/>
      </w:pPr>
      <w:r>
        <w:t>-</w:t>
      </w:r>
      <w:r>
        <w:tab/>
        <w:t>&lt;MNC&gt; = 3 digits</w:t>
      </w:r>
    </w:p>
    <w:p w14:paraId="0D6B9CC5" w14:textId="77777777" w:rsidR="009103DA" w:rsidRDefault="009103DA" w:rsidP="009103DA">
      <w:pPr>
        <w:pStyle w:val="B2"/>
      </w:pPr>
      <w:r>
        <w:t>-</w:t>
      </w:r>
      <w:r>
        <w:tab/>
        <w:t>&lt;MCC&gt; = 3 digits</w:t>
      </w:r>
    </w:p>
    <w:p w14:paraId="7469D947" w14:textId="77777777" w:rsidR="009103DA" w:rsidRDefault="009103DA" w:rsidP="009103DA">
      <w:pPr>
        <w:pStyle w:val="B1"/>
      </w:pPr>
      <w:r>
        <w:tab/>
        <w:t>If there are only 2 significant digits in the MNC, one "0" digit shall be inserted at the left side to fill the 3 digits coding of MNC in the AMF Name FQDN.</w:t>
      </w:r>
    </w:p>
    <w:p w14:paraId="1BC15CFA" w14:textId="77777777" w:rsidR="009103DA" w:rsidRDefault="009103DA" w:rsidP="009103DA">
      <w:pPr>
        <w:pStyle w:val="B1"/>
      </w:pPr>
      <w:r>
        <w:t>-</w:t>
      </w:r>
      <w:r>
        <w:tab/>
        <w:t xml:space="preserve">the </w:t>
      </w:r>
      <w:r>
        <w:rPr>
          <w:snapToGrid w:val="0"/>
        </w:rPr>
        <w:t>&lt;AMF-id&gt;</w:t>
      </w:r>
      <w:r>
        <w:t xml:space="preserve"> shall contain at least one label.</w:t>
      </w:r>
    </w:p>
    <w:p w14:paraId="641890C0" w14:textId="77777777" w:rsidR="009103DA" w:rsidRDefault="009103DA" w:rsidP="009103DA">
      <w:pPr>
        <w:rPr>
          <w:lang w:eastAsia="zh-CN"/>
        </w:rPr>
      </w:pPr>
      <w:bookmarkStart w:id="3867" w:name="_Toc19695564"/>
      <w:r>
        <w:t>As example,</w:t>
      </w:r>
    </w:p>
    <w:p w14:paraId="1D75FCDB" w14:textId="77777777" w:rsidR="009103DA" w:rsidRDefault="009103DA" w:rsidP="009103DA">
      <w:pPr>
        <w:pStyle w:val="B1"/>
      </w:pPr>
      <w:r>
        <w:t>-</w:t>
      </w:r>
      <w:r>
        <w:tab/>
        <w:t xml:space="preserve">If </w:t>
      </w:r>
      <w:r>
        <w:rPr>
          <w:snapToGrid w:val="0"/>
        </w:rPr>
        <w:t>&lt;AMF-id&gt;</w:t>
      </w:r>
      <w:r>
        <w:t xml:space="preserve"> is amf1.cluster1.net2, the AMF Name FQDN for MCC 345 and MNC 12 is:</w:t>
      </w:r>
    </w:p>
    <w:p w14:paraId="52720EA3" w14:textId="77777777" w:rsidR="009103DA" w:rsidRDefault="009103DA" w:rsidP="009103DA">
      <w:pPr>
        <w:pStyle w:val="B2"/>
        <w:rPr>
          <w:snapToGrid w:val="0"/>
        </w:rPr>
      </w:pPr>
      <w:r>
        <w:rPr>
          <w:snapToGrid w:val="0"/>
        </w:rPr>
        <w:t>"</w:t>
      </w:r>
      <w:r>
        <w:t>amf1.cluster1.net2</w:t>
      </w:r>
      <w:r>
        <w:rPr>
          <w:snapToGrid w:val="0"/>
        </w:rPr>
        <w:t>.amf.5gc.mnc012.mcc345.3gppnetwork.org"</w:t>
      </w:r>
    </w:p>
    <w:p w14:paraId="7CA85C14" w14:textId="77777777" w:rsidR="009103DA" w:rsidRDefault="009103DA" w:rsidP="009103DA">
      <w:r>
        <w:t>The AMF Name FQDN for an AMF within an operator's SNPN,</w:t>
      </w:r>
      <w:r w:rsidRPr="000E40CC">
        <w:rPr>
          <w:lang w:eastAsia="zh-CN"/>
        </w:rPr>
        <w:t xml:space="preserve"> </w:t>
      </w:r>
      <w:r>
        <w:rPr>
          <w:lang w:eastAsia="zh-CN"/>
        </w:rPr>
        <w:t>if not pre-configured in the NF,</w:t>
      </w:r>
      <w:r>
        <w:t xml:space="preserve"> shall be constructed as follows:</w:t>
      </w:r>
    </w:p>
    <w:p w14:paraId="61E15570" w14:textId="77777777" w:rsidR="009103DA" w:rsidRDefault="009103DA" w:rsidP="009103DA">
      <w:pPr>
        <w:pStyle w:val="B1"/>
      </w:pPr>
      <w:r>
        <w:rPr>
          <w:snapToGrid w:val="0"/>
        </w:rPr>
        <w:t>"&lt;AMF-id&gt;.amf.5gc.nid&lt;NID&gt;.mnc&lt;MNC&gt;.mcc&lt;MCC&gt;</w:t>
      </w:r>
      <w:r>
        <w:t>.3gppnetwork.org"</w:t>
      </w:r>
    </w:p>
    <w:p w14:paraId="1C97925D" w14:textId="77777777" w:rsidR="009103DA" w:rsidRDefault="009103DA" w:rsidP="009103DA">
      <w:r>
        <w:t>where</w:t>
      </w:r>
    </w:p>
    <w:p w14:paraId="7DD6CA1B" w14:textId="77777777" w:rsidR="009103DA" w:rsidRDefault="009103DA" w:rsidP="009103DA">
      <w:pPr>
        <w:pStyle w:val="B1"/>
      </w:pPr>
      <w:r>
        <w:t>-</w:t>
      </w:r>
      <w:r>
        <w:tab/>
        <w:t>&lt;MNC&gt; and &lt;MCC&gt; shall be encoded as specified above;</w:t>
      </w:r>
    </w:p>
    <w:p w14:paraId="34146339" w14:textId="4ED5363F" w:rsidR="009103DA" w:rsidRDefault="009103DA" w:rsidP="009103DA">
      <w:pPr>
        <w:pStyle w:val="B1"/>
      </w:pPr>
      <w:r>
        <w:t>-</w:t>
      </w:r>
      <w:r>
        <w:tab/>
        <w:t xml:space="preserve">NID shall be encoded as hexadecimal digits as specified in </w:t>
      </w:r>
      <w:r w:rsidR="00D60F0F">
        <w:t>clause 1</w:t>
      </w:r>
      <w:r>
        <w:t>2.7.</w:t>
      </w:r>
    </w:p>
    <w:p w14:paraId="0D2F4D77" w14:textId="77777777" w:rsidR="009A18AB" w:rsidRDefault="009A18AB" w:rsidP="009A18AB">
      <w:pPr>
        <w:rPr>
          <w:lang w:eastAsia="zh-CN"/>
        </w:rPr>
      </w:pPr>
      <w:bookmarkStart w:id="3868" w:name="_Toc27225631"/>
      <w:r>
        <w:t>As example,</w:t>
      </w:r>
    </w:p>
    <w:p w14:paraId="6ABB73D8" w14:textId="77777777" w:rsidR="009A18AB" w:rsidRDefault="009A18AB" w:rsidP="009A18AB">
      <w:pPr>
        <w:pStyle w:val="B1"/>
      </w:pPr>
      <w:r>
        <w:t>-</w:t>
      </w:r>
      <w:r>
        <w:tab/>
        <w:t xml:space="preserve">If </w:t>
      </w:r>
      <w:r>
        <w:rPr>
          <w:snapToGrid w:val="0"/>
        </w:rPr>
        <w:t>&lt;AMF-id&gt;</w:t>
      </w:r>
      <w:r>
        <w:t xml:space="preserve"> is amf1.cluster1.net2, the AMF Name FQDN for MCC 345, MNC 12 and NID 000007ed9d5 (hexadecimal) is:</w:t>
      </w:r>
    </w:p>
    <w:p w14:paraId="3458065A" w14:textId="77777777" w:rsidR="009A18AB" w:rsidRDefault="009A18AB" w:rsidP="009A18AB">
      <w:pPr>
        <w:pStyle w:val="B2"/>
        <w:rPr>
          <w:snapToGrid w:val="0"/>
        </w:rPr>
      </w:pPr>
      <w:r>
        <w:rPr>
          <w:snapToGrid w:val="0"/>
        </w:rPr>
        <w:t>"</w:t>
      </w:r>
      <w:r>
        <w:t>amf1.cluster1.net2</w:t>
      </w:r>
      <w:r>
        <w:rPr>
          <w:snapToGrid w:val="0"/>
        </w:rPr>
        <w:t>.amf.5gc.nid</w:t>
      </w:r>
      <w:r>
        <w:t>000007ed9d5.</w:t>
      </w:r>
      <w:r>
        <w:rPr>
          <w:snapToGrid w:val="0"/>
        </w:rPr>
        <w:t>mnc012.mcc345.3gppnetwork.org"</w:t>
      </w:r>
    </w:p>
    <w:p w14:paraId="2FF87F37" w14:textId="77777777" w:rsidR="009103DA" w:rsidRDefault="009103DA" w:rsidP="00BB7F6A">
      <w:pPr>
        <w:pStyle w:val="Heading4"/>
      </w:pPr>
      <w:bookmarkStart w:id="3869" w:name="_Toc36112490"/>
      <w:bookmarkStart w:id="3870" w:name="_Toc36112893"/>
      <w:bookmarkStart w:id="3871" w:name="_Toc44854452"/>
      <w:bookmarkStart w:id="3872" w:name="_Toc51839845"/>
      <w:bookmarkStart w:id="3873" w:name="_Toc57880437"/>
      <w:bookmarkStart w:id="3874" w:name="_Toc57880842"/>
      <w:bookmarkStart w:id="3875" w:name="_Toc57881248"/>
      <w:bookmarkStart w:id="3876" w:name="_Toc120005872"/>
      <w:bookmarkStart w:id="3877" w:name="_Toc136329455"/>
      <w:r>
        <w:rPr>
          <w:rFonts w:hint="eastAsia"/>
          <w:lang w:eastAsia="zh-CN"/>
        </w:rPr>
        <w:lastRenderedPageBreak/>
        <w:t>28.3.2.</w:t>
      </w:r>
      <w:r>
        <w:t>6</w:t>
      </w:r>
      <w:r>
        <w:tab/>
        <w:t>5GS Tracking Area Identity (TAI) FQDN</w:t>
      </w:r>
      <w:bookmarkEnd w:id="3867"/>
      <w:bookmarkEnd w:id="3868"/>
      <w:bookmarkEnd w:id="3869"/>
      <w:bookmarkEnd w:id="3870"/>
      <w:bookmarkEnd w:id="3871"/>
      <w:bookmarkEnd w:id="3872"/>
      <w:bookmarkEnd w:id="3873"/>
      <w:bookmarkEnd w:id="3874"/>
      <w:bookmarkEnd w:id="3875"/>
      <w:bookmarkEnd w:id="3876"/>
      <w:bookmarkEnd w:id="3877"/>
    </w:p>
    <w:p w14:paraId="6B35369F" w14:textId="77777777" w:rsidR="009103DA" w:rsidRDefault="009103DA" w:rsidP="009103DA">
      <w:r>
        <w:t>The 5GS Tracking Area Identity (TAI) FQDN shall be constructed as follows:</w:t>
      </w:r>
    </w:p>
    <w:p w14:paraId="737D6333" w14:textId="77777777" w:rsidR="009103DA" w:rsidRDefault="009103DA" w:rsidP="009103DA">
      <w:pPr>
        <w:pStyle w:val="B1"/>
      </w:pPr>
      <w:r>
        <w:rPr>
          <w:snapToGrid w:val="0"/>
        </w:rPr>
        <w:t>"</w:t>
      </w:r>
      <w:r>
        <w:t>tac-lb&lt;TAC-low-byte&gt;.tac-mb&lt;TAC-middle-byte&gt;.tac-hb&lt;TAC-high-byte&gt;.5gstac</w:t>
      </w:r>
      <w:r>
        <w:rPr>
          <w:snapToGrid w:val="0"/>
        </w:rPr>
        <w:t>. 5gc.mnc&lt;MNC&gt;.mcc&lt;MCC&gt;</w:t>
      </w:r>
      <w:r>
        <w:t>.3gppnetwork.org"</w:t>
      </w:r>
    </w:p>
    <w:p w14:paraId="2C539C08" w14:textId="77777777" w:rsidR="009103DA" w:rsidRDefault="009103DA" w:rsidP="009103DA">
      <w:r>
        <w:t>where</w:t>
      </w:r>
      <w:r w:rsidRPr="004E1DE8">
        <w:t xml:space="preserve"> </w:t>
      </w:r>
      <w:r>
        <w:t>the &lt;TAC&gt;, together with the &lt;MCC&gt; and &lt;MNC&gt; shall identify the 5GS Tracking Area Identity, and shall be encoded as follows:</w:t>
      </w:r>
    </w:p>
    <w:p w14:paraId="1E95A62A" w14:textId="77777777" w:rsidR="009103DA" w:rsidRDefault="009103DA" w:rsidP="009103DA">
      <w:pPr>
        <w:pStyle w:val="B1"/>
      </w:pPr>
      <w:r>
        <w:t>-</w:t>
      </w:r>
      <w:r>
        <w:tab/>
        <w:t>&lt;MNC&gt; = 3 digits</w:t>
      </w:r>
    </w:p>
    <w:p w14:paraId="6E146921" w14:textId="77777777" w:rsidR="009103DA" w:rsidRDefault="009103DA" w:rsidP="009103DA">
      <w:pPr>
        <w:pStyle w:val="B1"/>
      </w:pPr>
      <w:r>
        <w:t>-</w:t>
      </w:r>
      <w:r>
        <w:tab/>
        <w:t>&lt;MCC&gt; = 3 digits</w:t>
      </w:r>
    </w:p>
    <w:p w14:paraId="201208F5" w14:textId="77777777" w:rsidR="009103DA" w:rsidRDefault="009103DA" w:rsidP="009103DA">
      <w:pPr>
        <w:pStyle w:val="B1"/>
      </w:pPr>
      <w:r>
        <w:tab/>
        <w:t>If there are only 2 significant digits in the MNC, one "0" digit shall be inserted at the left side to fill the 3 digits coding of MNC in the 5GS TAI FQDN.</w:t>
      </w:r>
    </w:p>
    <w:p w14:paraId="6EEE5D1E" w14:textId="77777777" w:rsidR="009103DA" w:rsidRDefault="009103DA" w:rsidP="009103DA">
      <w:pPr>
        <w:pStyle w:val="B1"/>
      </w:pPr>
      <w:r>
        <w:t>-</w:t>
      </w:r>
      <w:r>
        <w:tab/>
        <w:t>The 5GS TAC is a 24-bit integer. The &lt;TAC-high-byte&gt; is the hexadecimal string of the most significant byte in the TAC and the &lt;TAC-low-byte &gt; is the hexadecimal string of the least significant byte.</w:t>
      </w:r>
      <w:r>
        <w:rPr>
          <w:rFonts w:hint="eastAsia"/>
        </w:rPr>
        <w:t xml:space="preserve"> If there are </w:t>
      </w:r>
      <w:r>
        <w:t xml:space="preserve">less than </w:t>
      </w:r>
      <w:r>
        <w:rPr>
          <w:rFonts w:hint="eastAsia"/>
        </w:rPr>
        <w:t>2</w:t>
      </w:r>
      <w:r>
        <w:t xml:space="preserve"> significant digits</w:t>
      </w:r>
      <w:r>
        <w:rPr>
          <w:rFonts w:hint="eastAsia"/>
        </w:rPr>
        <w:t xml:space="preserve"> in </w:t>
      </w:r>
      <w:r>
        <w:t>&lt;TAC-low-byte&gt;, &lt;TAC-middle-byte&gt;</w:t>
      </w:r>
      <w:r>
        <w:rPr>
          <w:rFonts w:hint="eastAsia"/>
        </w:rPr>
        <w:t xml:space="preserve"> or </w:t>
      </w:r>
      <w:r>
        <w:t>&lt;TAC-high-byte &gt;</w:t>
      </w:r>
      <w:r>
        <w:rPr>
          <w:rFonts w:hint="eastAsia"/>
        </w:rPr>
        <w:t xml:space="preserve">, "0" </w:t>
      </w:r>
      <w:r>
        <w:t xml:space="preserve">digit(s) </w:t>
      </w:r>
      <w:r>
        <w:rPr>
          <w:rFonts w:hint="eastAsia"/>
        </w:rPr>
        <w:t xml:space="preserve">shall be </w:t>
      </w:r>
      <w:r>
        <w:t xml:space="preserve">inserted at the left side to fill the </w:t>
      </w:r>
      <w:r>
        <w:rPr>
          <w:rFonts w:hint="eastAsia"/>
        </w:rPr>
        <w:t>2</w:t>
      </w:r>
      <w:r>
        <w:t xml:space="preserve"> digits coding;</w:t>
      </w:r>
    </w:p>
    <w:p w14:paraId="497737FE" w14:textId="77777777" w:rsidR="009103DA" w:rsidRDefault="009103DA" w:rsidP="009103DA">
      <w:r>
        <w:t>As an example, the 5GS Tracking Area Identity for the 5GS TAC H'0B1A21, MCC 345 and MNC 12 is coded in the DNS as:</w:t>
      </w:r>
    </w:p>
    <w:p w14:paraId="7DABDAEB" w14:textId="77777777" w:rsidR="009103DA" w:rsidRDefault="009103DA" w:rsidP="009103DA">
      <w:pPr>
        <w:pStyle w:val="B1"/>
        <w:rPr>
          <w:snapToGrid w:val="0"/>
        </w:rPr>
      </w:pPr>
      <w:r>
        <w:rPr>
          <w:snapToGrid w:val="0"/>
        </w:rPr>
        <w:t>"</w:t>
      </w:r>
      <w:r>
        <w:t>tac-lb21.tac-mb1a.tac-hb0b.5gstac</w:t>
      </w:r>
      <w:r>
        <w:rPr>
          <w:snapToGrid w:val="0"/>
        </w:rPr>
        <w:t>.5gc.mnc012.mcc345.3gppnetwork.org"</w:t>
      </w:r>
    </w:p>
    <w:p w14:paraId="44FA6CCC" w14:textId="77777777" w:rsidR="009103DA" w:rsidRDefault="009103DA" w:rsidP="00BB7F6A">
      <w:pPr>
        <w:pStyle w:val="Heading4"/>
      </w:pPr>
      <w:bookmarkStart w:id="3878" w:name="_Toc19695565"/>
      <w:bookmarkStart w:id="3879" w:name="_Toc27225632"/>
      <w:bookmarkStart w:id="3880" w:name="_Toc36112491"/>
      <w:bookmarkStart w:id="3881" w:name="_Toc36112894"/>
      <w:bookmarkStart w:id="3882" w:name="_Toc44854453"/>
      <w:bookmarkStart w:id="3883" w:name="_Toc51839846"/>
      <w:bookmarkStart w:id="3884" w:name="_Toc57880438"/>
      <w:bookmarkStart w:id="3885" w:name="_Toc57880843"/>
      <w:bookmarkStart w:id="3886" w:name="_Toc57881249"/>
      <w:bookmarkStart w:id="3887" w:name="_Toc120005873"/>
      <w:bookmarkStart w:id="3888" w:name="_Toc136329456"/>
      <w:r>
        <w:rPr>
          <w:rFonts w:hint="eastAsia"/>
          <w:lang w:eastAsia="zh-CN"/>
        </w:rPr>
        <w:t>28.3.2.</w:t>
      </w:r>
      <w:r>
        <w:t>7</w:t>
      </w:r>
      <w:r>
        <w:tab/>
        <w:t>AMF Set FQDN</w:t>
      </w:r>
      <w:bookmarkEnd w:id="3878"/>
      <w:bookmarkEnd w:id="3879"/>
      <w:bookmarkEnd w:id="3880"/>
      <w:bookmarkEnd w:id="3881"/>
      <w:bookmarkEnd w:id="3882"/>
      <w:bookmarkEnd w:id="3883"/>
      <w:bookmarkEnd w:id="3884"/>
      <w:bookmarkEnd w:id="3885"/>
      <w:bookmarkEnd w:id="3886"/>
      <w:bookmarkEnd w:id="3887"/>
      <w:bookmarkEnd w:id="3888"/>
    </w:p>
    <w:p w14:paraId="562C98A9" w14:textId="77777777" w:rsidR="009103DA" w:rsidRDefault="009103DA" w:rsidP="009103DA">
      <w:r>
        <w:t>An AMF Set within an operator's PLMN is identified by its AMF Set ID, AMF Region ID, MNC and MCC.</w:t>
      </w:r>
    </w:p>
    <w:p w14:paraId="07E98156" w14:textId="2C10E8FB" w:rsidR="009103DA" w:rsidRDefault="009103DA" w:rsidP="009103DA">
      <w:r>
        <w:t xml:space="preserve">A subdomain name shall be derived from the MNC and MCC by adding the label "amfset" to the beginning of the Home Network Realm/Domain (see </w:t>
      </w:r>
      <w:r w:rsidR="00D60F0F">
        <w:t>clause 2</w:t>
      </w:r>
      <w:r>
        <w:t>8.2).</w:t>
      </w:r>
    </w:p>
    <w:p w14:paraId="24136FF9" w14:textId="77777777" w:rsidR="009103DA" w:rsidRDefault="009103DA" w:rsidP="009103DA">
      <w:r>
        <w:t>The AMF Set FQDN shall be constructed as follows:</w:t>
      </w:r>
    </w:p>
    <w:p w14:paraId="18BB71FC" w14:textId="77777777" w:rsidR="009103DA" w:rsidRDefault="009103DA" w:rsidP="009103DA">
      <w:pPr>
        <w:pStyle w:val="B1"/>
      </w:pPr>
      <w:r>
        <w:t>set&lt;AMF Set Id&gt;.region&lt;AMF Region Id&gt;.amfset.5gc.mnc&lt;MNC&gt;.mcc&lt;MCC&gt;.3gppnetwork.org</w:t>
      </w:r>
    </w:p>
    <w:p w14:paraId="6A1091CF" w14:textId="77777777" w:rsidR="009103DA" w:rsidRDefault="009103DA" w:rsidP="009103DA">
      <w:r>
        <w:t>where</w:t>
      </w:r>
    </w:p>
    <w:p w14:paraId="18B6940F" w14:textId="77777777" w:rsidR="009103DA" w:rsidRDefault="009103DA" w:rsidP="009103DA">
      <w:pPr>
        <w:pStyle w:val="B1"/>
      </w:pPr>
      <w:r>
        <w:t>-</w:t>
      </w:r>
      <w:r>
        <w:tab/>
        <w:t>&lt;MNC&gt; = 3 digits</w:t>
      </w:r>
    </w:p>
    <w:p w14:paraId="2F5ABF78" w14:textId="77777777" w:rsidR="009103DA" w:rsidRDefault="009103DA" w:rsidP="009103DA">
      <w:pPr>
        <w:pStyle w:val="B1"/>
      </w:pPr>
      <w:r>
        <w:t>-</w:t>
      </w:r>
      <w:r>
        <w:tab/>
        <w:t>&lt;MCC&gt; = 3 digits</w:t>
      </w:r>
    </w:p>
    <w:p w14:paraId="47702507" w14:textId="77777777" w:rsidR="009103DA" w:rsidRDefault="009103DA" w:rsidP="009103DA">
      <w:pPr>
        <w:pStyle w:val="B1"/>
      </w:pPr>
      <w:r>
        <w:tab/>
        <w:t>If there are only 2 significant digits in the MNC, one "0" digit shall be inserted at the left side to fill the 3 digits coding of MNC in the AMF Set FQDN.</w:t>
      </w:r>
    </w:p>
    <w:p w14:paraId="34494D7E" w14:textId="77777777" w:rsidR="009103DA" w:rsidRDefault="009103DA" w:rsidP="009103DA">
      <w:pPr>
        <w:pStyle w:val="B1"/>
      </w:pPr>
      <w:r>
        <w:t>-</w:t>
      </w:r>
      <w:r>
        <w:tab/>
        <w:t>&lt;AMF Set Id&gt; and &lt;AMF Region Id&gt; are the hexadecimal strings of the AMF Set ID and AMF Region ID</w:t>
      </w:r>
      <w:r>
        <w:rPr>
          <w:rFonts w:hint="eastAsia"/>
        </w:rPr>
        <w:t xml:space="preserve">. If there are </w:t>
      </w:r>
      <w:r>
        <w:t xml:space="preserve">less than </w:t>
      </w:r>
      <w:r>
        <w:rPr>
          <w:rFonts w:hint="eastAsia"/>
        </w:rPr>
        <w:t>2</w:t>
      </w:r>
      <w:r>
        <w:t xml:space="preserve"> significant digits</w:t>
      </w:r>
      <w:r>
        <w:rPr>
          <w:rFonts w:hint="eastAsia"/>
        </w:rPr>
        <w:t xml:space="preserve"> in </w:t>
      </w:r>
      <w:r>
        <w:t>&lt;AMF Region Id&gt;</w:t>
      </w:r>
      <w:r>
        <w:rPr>
          <w:rFonts w:hint="eastAsia"/>
        </w:rPr>
        <w:t xml:space="preserve">, "0" </w:t>
      </w:r>
      <w:r>
        <w:t xml:space="preserve">digit(s) </w:t>
      </w:r>
      <w:r>
        <w:rPr>
          <w:rFonts w:hint="eastAsia"/>
        </w:rPr>
        <w:t xml:space="preserve">shall be </w:t>
      </w:r>
      <w:r>
        <w:t xml:space="preserve">inserted at the left side to fill the </w:t>
      </w:r>
      <w:r>
        <w:rPr>
          <w:rFonts w:hint="eastAsia"/>
        </w:rPr>
        <w:t>2</w:t>
      </w:r>
      <w:r>
        <w:t xml:space="preserve"> digits coding. </w:t>
      </w:r>
      <w:r>
        <w:rPr>
          <w:rFonts w:hint="eastAsia"/>
        </w:rPr>
        <w:t xml:space="preserve">If there are </w:t>
      </w:r>
      <w:r>
        <w:t>less than 3 significant digits</w:t>
      </w:r>
      <w:r>
        <w:rPr>
          <w:rFonts w:hint="eastAsia"/>
        </w:rPr>
        <w:t xml:space="preserve"> in </w:t>
      </w:r>
      <w:r>
        <w:t>&lt;AMF Set Id&gt;</w:t>
      </w:r>
      <w:r>
        <w:rPr>
          <w:rFonts w:hint="eastAsia"/>
        </w:rPr>
        <w:t xml:space="preserve">, "0" </w:t>
      </w:r>
      <w:r>
        <w:t xml:space="preserve">digit(s) </w:t>
      </w:r>
      <w:r>
        <w:rPr>
          <w:rFonts w:hint="eastAsia"/>
        </w:rPr>
        <w:t xml:space="preserve">shall be </w:t>
      </w:r>
      <w:r>
        <w:t>inserted at the left side to fill the 3 digits coding.</w:t>
      </w:r>
    </w:p>
    <w:p w14:paraId="7B2EAD57" w14:textId="77777777" w:rsidR="009103DA" w:rsidRDefault="009103DA" w:rsidP="009103DA">
      <w:r>
        <w:t>As an example, the AMF Set FQDN for the AMF Set 1, AMF Region 48 (hexadecimal), MCC 345 and MNC 12 is coded as:</w:t>
      </w:r>
    </w:p>
    <w:p w14:paraId="48BCE940" w14:textId="77777777" w:rsidR="009103DA" w:rsidRDefault="009103DA" w:rsidP="009103DA">
      <w:pPr>
        <w:pStyle w:val="B1"/>
        <w:rPr>
          <w:snapToGrid w:val="0"/>
        </w:rPr>
      </w:pPr>
      <w:r>
        <w:rPr>
          <w:snapToGrid w:val="0"/>
        </w:rPr>
        <w:t>"</w:t>
      </w:r>
      <w:r>
        <w:t>set001.region48.amfset.</w:t>
      </w:r>
      <w:r>
        <w:rPr>
          <w:snapToGrid w:val="0"/>
        </w:rPr>
        <w:t>5gc.mnc012.mcc345.3gppnetwork.org"</w:t>
      </w:r>
    </w:p>
    <w:p w14:paraId="124D25D4" w14:textId="77777777" w:rsidR="009103DA" w:rsidRDefault="009103DA" w:rsidP="009103DA">
      <w:r>
        <w:t>An AMF Set within an operator's Stand-alone Non-Public Network (SNPN) shall be identified by its AMF Set ID, AMF Region ID and by either its Network Identifier (NID), MNC and MCC or an SNPN domain name pre-configured in the NF.</w:t>
      </w:r>
    </w:p>
    <w:p w14:paraId="34B0E6DF" w14:textId="77777777" w:rsidR="009103DA" w:rsidRDefault="009103DA" w:rsidP="009103DA">
      <w:r>
        <w:t>The AMF Set FQDN shall be constructed as follows:</w:t>
      </w:r>
    </w:p>
    <w:p w14:paraId="0195BCFA" w14:textId="77777777" w:rsidR="009103DA" w:rsidRDefault="009103DA" w:rsidP="009103DA">
      <w:pPr>
        <w:pStyle w:val="B1"/>
      </w:pPr>
      <w:r>
        <w:t>set&lt;AMF Set Id&gt;.region&lt;AMF Region Id&gt;.amfset.5gc.nid&lt;NID&gt;.mnc&lt;MNC&gt;.mcc&lt;MCC&gt;.3gppnetwork.org</w:t>
      </w:r>
    </w:p>
    <w:p w14:paraId="687F6CA1" w14:textId="77777777" w:rsidR="009103DA" w:rsidRDefault="009103DA" w:rsidP="009103DA">
      <w:pPr>
        <w:pStyle w:val="B1"/>
      </w:pPr>
      <w:r>
        <w:t>or</w:t>
      </w:r>
    </w:p>
    <w:p w14:paraId="7B7743F6" w14:textId="77777777" w:rsidR="009103DA" w:rsidRDefault="009103DA" w:rsidP="009103DA">
      <w:pPr>
        <w:pStyle w:val="B1"/>
      </w:pPr>
      <w:r>
        <w:lastRenderedPageBreak/>
        <w:t>set&lt;AMF Set Id&gt;.region&lt;AMF Region Id&gt;.amfset.&lt;SNPN domain name&gt;</w:t>
      </w:r>
    </w:p>
    <w:p w14:paraId="29773A1E" w14:textId="77777777" w:rsidR="009103DA" w:rsidRDefault="009103DA" w:rsidP="009103DA">
      <w:r>
        <w:t>where</w:t>
      </w:r>
    </w:p>
    <w:p w14:paraId="5DFD4D37" w14:textId="77777777" w:rsidR="009103DA" w:rsidRDefault="009103DA" w:rsidP="009103DA">
      <w:pPr>
        <w:pStyle w:val="B1"/>
      </w:pPr>
      <w:r>
        <w:t>-</w:t>
      </w:r>
      <w:r>
        <w:tab/>
        <w:t>&lt;MNC&gt; and &lt;MCC&gt; shall be encoded as specified above;</w:t>
      </w:r>
    </w:p>
    <w:p w14:paraId="59881949" w14:textId="6C0397F9" w:rsidR="009103DA" w:rsidRDefault="009103DA" w:rsidP="009103DA">
      <w:pPr>
        <w:pStyle w:val="B1"/>
      </w:pPr>
      <w:r>
        <w:t>-</w:t>
      </w:r>
      <w:r>
        <w:tab/>
        <w:t xml:space="preserve">NID shall be encoded as hexadecimal digits as specified in </w:t>
      </w:r>
      <w:r w:rsidR="00D60F0F">
        <w:t>clause 1</w:t>
      </w:r>
      <w:r>
        <w:t>2.7;</w:t>
      </w:r>
    </w:p>
    <w:p w14:paraId="553EEB59" w14:textId="77777777" w:rsidR="009103DA" w:rsidRDefault="009103DA" w:rsidP="009103DA">
      <w:pPr>
        <w:pStyle w:val="B1"/>
      </w:pPr>
      <w:r>
        <w:t>-</w:t>
      </w:r>
      <w:r>
        <w:tab/>
        <w:t>&lt;SNPN domain name&gt; is a domain name chosen by the SNPN operator.</w:t>
      </w:r>
    </w:p>
    <w:p w14:paraId="69D78966" w14:textId="77777777" w:rsidR="009A18AB" w:rsidRDefault="009A18AB" w:rsidP="009A18AB">
      <w:bookmarkStart w:id="3889" w:name="_Toc19695566"/>
      <w:bookmarkStart w:id="3890" w:name="_Toc27225633"/>
      <w:r>
        <w:t>As an example, the AMF Set FQDN for the AMF Set 1, AMF Region 48 (hexadecimal), NID 000007ed9d5 (hexadecimal), MCC 345 and MNC 12 is coded as:</w:t>
      </w:r>
    </w:p>
    <w:p w14:paraId="0CBF069E" w14:textId="77777777" w:rsidR="009A18AB" w:rsidRDefault="009A18AB" w:rsidP="009A18AB">
      <w:pPr>
        <w:pStyle w:val="B1"/>
        <w:rPr>
          <w:snapToGrid w:val="0"/>
        </w:rPr>
      </w:pPr>
      <w:r>
        <w:rPr>
          <w:snapToGrid w:val="0"/>
        </w:rPr>
        <w:t>"</w:t>
      </w:r>
      <w:r>
        <w:t>set001.region48.amfset.</w:t>
      </w:r>
      <w:r>
        <w:rPr>
          <w:snapToGrid w:val="0"/>
        </w:rPr>
        <w:t>5gc.nid</w:t>
      </w:r>
      <w:r>
        <w:t>000007ed9d5</w:t>
      </w:r>
      <w:r>
        <w:rPr>
          <w:snapToGrid w:val="0"/>
        </w:rPr>
        <w:t>. mnc012.mcc345.3gppnetwork.org"</w:t>
      </w:r>
    </w:p>
    <w:p w14:paraId="176D98D8" w14:textId="77777777" w:rsidR="009103DA" w:rsidRDefault="009103DA" w:rsidP="00BB7F6A">
      <w:pPr>
        <w:pStyle w:val="Heading4"/>
        <w:rPr>
          <w:rFonts w:eastAsia="SimSun"/>
          <w:lang w:eastAsia="zh-CN"/>
        </w:rPr>
      </w:pPr>
      <w:bookmarkStart w:id="3891" w:name="_Toc36112492"/>
      <w:bookmarkStart w:id="3892" w:name="_Toc36112895"/>
      <w:bookmarkStart w:id="3893" w:name="_Toc44854454"/>
      <w:bookmarkStart w:id="3894" w:name="_Toc51839847"/>
      <w:bookmarkStart w:id="3895" w:name="_Toc57880439"/>
      <w:bookmarkStart w:id="3896" w:name="_Toc57880844"/>
      <w:bookmarkStart w:id="3897" w:name="_Toc57881250"/>
      <w:bookmarkStart w:id="3898" w:name="_Toc120005874"/>
      <w:bookmarkStart w:id="3899" w:name="_Toc136329457"/>
      <w:r>
        <w:rPr>
          <w:rFonts w:eastAsia="SimSun"/>
          <w:lang w:eastAsia="zh-CN"/>
        </w:rPr>
        <w:t>28.3.2.8</w:t>
      </w:r>
      <w:r>
        <w:rPr>
          <w:rFonts w:eastAsia="SimSun"/>
          <w:lang w:eastAsia="zh-CN"/>
        </w:rPr>
        <w:tab/>
        <w:t>AMF Instance FQDN</w:t>
      </w:r>
      <w:bookmarkEnd w:id="3889"/>
      <w:bookmarkEnd w:id="3890"/>
      <w:bookmarkEnd w:id="3891"/>
      <w:bookmarkEnd w:id="3892"/>
      <w:bookmarkEnd w:id="3893"/>
      <w:bookmarkEnd w:id="3894"/>
      <w:bookmarkEnd w:id="3895"/>
      <w:bookmarkEnd w:id="3896"/>
      <w:bookmarkEnd w:id="3897"/>
      <w:bookmarkEnd w:id="3898"/>
      <w:bookmarkEnd w:id="3899"/>
    </w:p>
    <w:p w14:paraId="628D47D8" w14:textId="77777777" w:rsidR="009103DA" w:rsidRDefault="009103DA" w:rsidP="009103DA">
      <w:pPr>
        <w:rPr>
          <w:rFonts w:eastAsia="SimSun"/>
        </w:rPr>
      </w:pPr>
      <w:r>
        <w:t>The AMF Instance FQDN shall uniquely identify an AMF instance.</w:t>
      </w:r>
    </w:p>
    <w:p w14:paraId="610A1E35" w14:textId="77777777" w:rsidR="009103DA" w:rsidRDefault="009103DA" w:rsidP="009103DA">
      <w:r>
        <w:t>The AMF Instance FQDN shall be constructed as:</w:t>
      </w:r>
    </w:p>
    <w:p w14:paraId="5C35B0F1" w14:textId="77777777" w:rsidR="009103DA" w:rsidRDefault="009103DA" w:rsidP="009103DA">
      <w:pPr>
        <w:pStyle w:val="B1"/>
      </w:pPr>
      <w:r>
        <w:t>pt&lt;AMF Pointer&gt;.set&lt;AMF Set Id&gt;.region&lt;AMF Region Id&gt;.amfi.5gc.mnc&lt;MNC&gt;.mcc&lt;MCC&gt;.3gppnetwork.org</w:t>
      </w:r>
    </w:p>
    <w:p w14:paraId="12D1F7A7" w14:textId="77777777" w:rsidR="009103DA" w:rsidRDefault="009103DA" w:rsidP="009103DA">
      <w:r>
        <w:t>where</w:t>
      </w:r>
    </w:p>
    <w:p w14:paraId="1C167CF0" w14:textId="77777777" w:rsidR="009103DA" w:rsidRDefault="009103DA" w:rsidP="009103DA">
      <w:pPr>
        <w:pStyle w:val="B1"/>
      </w:pPr>
      <w:r>
        <w:t>-</w:t>
      </w:r>
      <w:r>
        <w:tab/>
        <w:t>&lt;MNC&gt; = 3 digits</w:t>
      </w:r>
    </w:p>
    <w:p w14:paraId="25C3D0AA" w14:textId="77777777" w:rsidR="009103DA" w:rsidRDefault="009103DA" w:rsidP="009103DA">
      <w:pPr>
        <w:pStyle w:val="B1"/>
      </w:pPr>
      <w:r>
        <w:t>-</w:t>
      </w:r>
      <w:r>
        <w:tab/>
        <w:t>&lt;MCC&gt; = 3 digits</w:t>
      </w:r>
    </w:p>
    <w:p w14:paraId="6428DC8D" w14:textId="77777777" w:rsidR="009103DA" w:rsidRDefault="009103DA" w:rsidP="009103DA">
      <w:pPr>
        <w:pStyle w:val="B1"/>
      </w:pPr>
      <w:r>
        <w:tab/>
        <w:t>If there are only 2 significant digits in the MNC, one "0" digit shall be inserted at the left side to fill the 3 digits coding of MNC in the AMF Instance FQDN.</w:t>
      </w:r>
    </w:p>
    <w:p w14:paraId="0EA2026A" w14:textId="77777777" w:rsidR="009103DA" w:rsidRDefault="009103DA" w:rsidP="009103DA">
      <w:pPr>
        <w:pStyle w:val="B1"/>
      </w:pPr>
      <w:r>
        <w:t>-</w:t>
      </w:r>
      <w:r>
        <w:tab/>
        <w:t>&lt;AMF Pointer&gt;, &lt;AMF Set Id&gt; and &lt;AMF Region Id&gt; are the hexadecimal strings of the AMF Pointer, AMF Set ID and AMF Region ID</w:t>
      </w:r>
      <w:r>
        <w:rPr>
          <w:rFonts w:hint="eastAsia"/>
        </w:rPr>
        <w:t xml:space="preserve">. If there are </w:t>
      </w:r>
      <w:r>
        <w:t xml:space="preserve">less than </w:t>
      </w:r>
      <w:r>
        <w:rPr>
          <w:rFonts w:hint="eastAsia"/>
        </w:rPr>
        <w:t>2</w:t>
      </w:r>
      <w:r>
        <w:t xml:space="preserve"> significant digits</w:t>
      </w:r>
      <w:r>
        <w:rPr>
          <w:rFonts w:hint="eastAsia"/>
        </w:rPr>
        <w:t xml:space="preserve"> in </w:t>
      </w:r>
      <w:r>
        <w:t>&lt;AMF Pointer&gt; or &lt;AMF Region Id&gt;</w:t>
      </w:r>
      <w:r>
        <w:rPr>
          <w:rFonts w:hint="eastAsia"/>
        </w:rPr>
        <w:t xml:space="preserve">, "0" </w:t>
      </w:r>
      <w:r>
        <w:t xml:space="preserve">digit(s) </w:t>
      </w:r>
      <w:r>
        <w:rPr>
          <w:rFonts w:hint="eastAsia"/>
        </w:rPr>
        <w:t xml:space="preserve">shall be </w:t>
      </w:r>
      <w:r>
        <w:t xml:space="preserve">inserted at the left side to fill the </w:t>
      </w:r>
      <w:r>
        <w:rPr>
          <w:rFonts w:hint="eastAsia"/>
        </w:rPr>
        <w:t>2</w:t>
      </w:r>
      <w:r>
        <w:t xml:space="preserve"> digits coding of the AMF Pointer or AMF Region Id respectively. </w:t>
      </w:r>
      <w:r>
        <w:rPr>
          <w:rFonts w:hint="eastAsia"/>
        </w:rPr>
        <w:t xml:space="preserve">If there are </w:t>
      </w:r>
      <w:r>
        <w:t>less than 3 significant digits</w:t>
      </w:r>
      <w:r>
        <w:rPr>
          <w:rFonts w:hint="eastAsia"/>
        </w:rPr>
        <w:t xml:space="preserve"> in </w:t>
      </w:r>
      <w:r>
        <w:t>&lt;AMF Set Id&gt;</w:t>
      </w:r>
      <w:r>
        <w:rPr>
          <w:rFonts w:hint="eastAsia"/>
        </w:rPr>
        <w:t xml:space="preserve">, "0" </w:t>
      </w:r>
      <w:r>
        <w:t xml:space="preserve">digit(s) </w:t>
      </w:r>
      <w:r>
        <w:rPr>
          <w:rFonts w:hint="eastAsia"/>
        </w:rPr>
        <w:t xml:space="preserve">shall be </w:t>
      </w:r>
      <w:r>
        <w:t>inserted at the left side to fill the 3 digits coding.</w:t>
      </w:r>
    </w:p>
    <w:p w14:paraId="78435347" w14:textId="77777777" w:rsidR="009103DA" w:rsidRDefault="009103DA" w:rsidP="009103DA">
      <w:r>
        <w:t>As an example, the AMF Instance FQDN for the AMF Pointer 12 (hexadecimal), AMF Set 1, AMF Region 48 (hexadecimal), MCC 345 and MNC 12 is coded as:</w:t>
      </w:r>
    </w:p>
    <w:p w14:paraId="49DEC287" w14:textId="77777777" w:rsidR="009103DA" w:rsidRDefault="009103DA" w:rsidP="009103DA">
      <w:pPr>
        <w:pStyle w:val="B1"/>
        <w:rPr>
          <w:snapToGrid w:val="0"/>
        </w:rPr>
      </w:pPr>
      <w:r>
        <w:rPr>
          <w:snapToGrid w:val="0"/>
        </w:rPr>
        <w:t>"pt12.</w:t>
      </w:r>
      <w:r>
        <w:t>set001.region48.amfi.</w:t>
      </w:r>
      <w:r>
        <w:rPr>
          <w:snapToGrid w:val="0"/>
        </w:rPr>
        <w:t>5gc.mnc012.mcc345.3gppnetwork.org"</w:t>
      </w:r>
    </w:p>
    <w:p w14:paraId="01D99914" w14:textId="77777777" w:rsidR="009103DA" w:rsidRDefault="009103DA" w:rsidP="00BB7F6A">
      <w:pPr>
        <w:pStyle w:val="Heading4"/>
      </w:pPr>
      <w:bookmarkStart w:id="3900" w:name="_Toc19695567"/>
      <w:bookmarkStart w:id="3901" w:name="_Toc27225634"/>
      <w:bookmarkStart w:id="3902" w:name="_Toc36112493"/>
      <w:bookmarkStart w:id="3903" w:name="_Toc36112896"/>
      <w:bookmarkStart w:id="3904" w:name="_Toc44854455"/>
      <w:bookmarkStart w:id="3905" w:name="_Toc51839848"/>
      <w:bookmarkStart w:id="3906" w:name="_Toc57880440"/>
      <w:bookmarkStart w:id="3907" w:name="_Toc57880845"/>
      <w:bookmarkStart w:id="3908" w:name="_Toc57881251"/>
      <w:bookmarkStart w:id="3909" w:name="_Toc120005875"/>
      <w:bookmarkStart w:id="3910" w:name="_Toc136329458"/>
      <w:r>
        <w:rPr>
          <w:rFonts w:hint="eastAsia"/>
          <w:lang w:eastAsia="zh-CN"/>
        </w:rPr>
        <w:t>28.3.2.</w:t>
      </w:r>
      <w:r>
        <w:t>9</w:t>
      </w:r>
      <w:r>
        <w:tab/>
        <w:t>SMF Set FQDN</w:t>
      </w:r>
      <w:bookmarkEnd w:id="3900"/>
      <w:bookmarkEnd w:id="3901"/>
      <w:bookmarkEnd w:id="3902"/>
      <w:bookmarkEnd w:id="3903"/>
      <w:bookmarkEnd w:id="3904"/>
      <w:bookmarkEnd w:id="3905"/>
      <w:bookmarkEnd w:id="3906"/>
      <w:bookmarkEnd w:id="3907"/>
      <w:bookmarkEnd w:id="3908"/>
      <w:bookmarkEnd w:id="3909"/>
      <w:bookmarkEnd w:id="3910"/>
    </w:p>
    <w:p w14:paraId="13D23430" w14:textId="1EDFDF6F" w:rsidR="009103DA" w:rsidRDefault="009103DA" w:rsidP="009103DA">
      <w:r>
        <w:t xml:space="preserve">An SMF Set within an operator's network is identified by its NF Set ID as defined in </w:t>
      </w:r>
      <w:r w:rsidR="00D60F0F">
        <w:t>clause 2</w:t>
      </w:r>
      <w:r>
        <w:t>8.12, with NFType set to "smf".</w:t>
      </w:r>
    </w:p>
    <w:p w14:paraId="0228D775" w14:textId="3418D832" w:rsidR="009103DA" w:rsidRDefault="009103DA" w:rsidP="009103DA">
      <w:r>
        <w:t xml:space="preserve">For an SMF Set within an operator's PLMN, a subdomain name shall be derived from the MNC and MCC by adding the label "smfset" to the beginning of the Home Network Realm/Domain (see </w:t>
      </w:r>
      <w:r w:rsidR="00D60F0F">
        <w:t>clause 2</w:t>
      </w:r>
      <w:r>
        <w:t>8.2).</w:t>
      </w:r>
    </w:p>
    <w:p w14:paraId="73DE4897" w14:textId="77777777" w:rsidR="009103DA" w:rsidRDefault="009103DA" w:rsidP="009103DA">
      <w:r>
        <w:t>The SMF Set FQDN shall be constructed as follows:</w:t>
      </w:r>
    </w:p>
    <w:p w14:paraId="3193C5B1" w14:textId="77777777" w:rsidR="009103DA" w:rsidRDefault="009103DA" w:rsidP="009103DA">
      <w:pPr>
        <w:pStyle w:val="B1"/>
      </w:pPr>
      <w:r>
        <w:t>set&lt;Set Id&gt;.smfset.5gc.mnc&lt;MNC&gt;.mcc&lt;MCC&gt;.3gppnetwork.org</w:t>
      </w:r>
    </w:p>
    <w:p w14:paraId="0D13D306" w14:textId="77777777" w:rsidR="009103DA" w:rsidRDefault="009103DA" w:rsidP="009103DA">
      <w:r>
        <w:t>where</w:t>
      </w:r>
    </w:p>
    <w:p w14:paraId="4C9337BD" w14:textId="77777777" w:rsidR="009103DA" w:rsidRDefault="009103DA" w:rsidP="009103DA">
      <w:pPr>
        <w:pStyle w:val="B1"/>
      </w:pPr>
      <w:r>
        <w:t>-</w:t>
      </w:r>
      <w:r>
        <w:tab/>
        <w:t>&lt;MNC&gt; = 3 digits</w:t>
      </w:r>
    </w:p>
    <w:p w14:paraId="46CE2E18" w14:textId="77777777" w:rsidR="009103DA" w:rsidRDefault="009103DA" w:rsidP="009103DA">
      <w:pPr>
        <w:pStyle w:val="B1"/>
      </w:pPr>
      <w:r>
        <w:t>-</w:t>
      </w:r>
      <w:r>
        <w:tab/>
        <w:t>&lt;MCC&gt; = 3 digits</w:t>
      </w:r>
    </w:p>
    <w:p w14:paraId="6ECB1FCA" w14:textId="77777777" w:rsidR="009103DA" w:rsidRDefault="009103DA" w:rsidP="009103DA">
      <w:pPr>
        <w:pStyle w:val="B1"/>
      </w:pPr>
      <w:r>
        <w:tab/>
        <w:t>If there are only 2 significant digits in the MNC, one "0" digit shall be inserted at the left side to fill the 3 digits coding of MNC in the AMF Set FQDN.</w:t>
      </w:r>
    </w:p>
    <w:p w14:paraId="018F76C2" w14:textId="286A2AD6" w:rsidR="009103DA" w:rsidRDefault="009103DA" w:rsidP="009103DA">
      <w:pPr>
        <w:pStyle w:val="B1"/>
      </w:pPr>
      <w:r>
        <w:t>-</w:t>
      </w:r>
      <w:r>
        <w:tab/>
        <w:t xml:space="preserve">&lt;Set Id&gt; is the string representing the Set ID part within the NF Set ID defined in </w:t>
      </w:r>
      <w:r w:rsidR="00D60F0F">
        <w:t>clause 2</w:t>
      </w:r>
      <w:r>
        <w:t>8.12</w:t>
      </w:r>
      <w:r>
        <w:rPr>
          <w:rFonts w:hint="eastAsia"/>
        </w:rPr>
        <w:t>.</w:t>
      </w:r>
    </w:p>
    <w:p w14:paraId="77CB9304" w14:textId="77777777" w:rsidR="009103DA" w:rsidRDefault="009103DA" w:rsidP="009103DA">
      <w:pPr>
        <w:pStyle w:val="EX"/>
      </w:pPr>
      <w:r>
        <w:rPr>
          <w:lang w:eastAsia="zh-CN"/>
        </w:rPr>
        <w:lastRenderedPageBreak/>
        <w:t>EXAMPLE:</w:t>
      </w:r>
      <w:r>
        <w:rPr>
          <w:lang w:eastAsia="zh-CN"/>
        </w:rPr>
        <w:tab/>
        <w:t>"set12.</w:t>
      </w:r>
      <w:r w:rsidRPr="008E7B9F">
        <w:t xml:space="preserve"> </w:t>
      </w:r>
      <w:r>
        <w:t>smfset.</w:t>
      </w:r>
      <w:r>
        <w:rPr>
          <w:snapToGrid w:val="0"/>
        </w:rPr>
        <w:t xml:space="preserve">5gc.mnc012.mcc345.3gppnetwork.org" (for the SMF set from MCC </w:t>
      </w:r>
      <w:r>
        <w:t>345, MNC 12 and SetID "12")</w:t>
      </w:r>
    </w:p>
    <w:p w14:paraId="57D3F68A" w14:textId="77777777" w:rsidR="009103DA" w:rsidRDefault="009103DA" w:rsidP="009103DA">
      <w:pPr>
        <w:pStyle w:val="NO"/>
        <w:rPr>
          <w:lang w:eastAsia="zh-CN"/>
        </w:rPr>
      </w:pPr>
      <w:r>
        <w:rPr>
          <w:lang w:eastAsia="zh-CN"/>
        </w:rPr>
        <w:t>NOTE:</w:t>
      </w:r>
      <w:r>
        <w:rPr>
          <w:lang w:eastAsia="zh-CN"/>
        </w:rPr>
        <w:tab/>
        <w:t>The labels preceding the ".3gppnetwork.org" domain correspond to the NF Set ID definition in clause 28.12.</w:t>
      </w:r>
    </w:p>
    <w:p w14:paraId="79A5FBB3" w14:textId="77777777" w:rsidR="009103DA" w:rsidRDefault="009103DA" w:rsidP="009103DA">
      <w:r>
        <w:t>For an SMF Set within an operator's Stand-alone Non-Public Network (SNPN), the SMF Set FQDN shall be constructed from</w:t>
      </w:r>
      <w:r w:rsidRPr="00C91A95">
        <w:t xml:space="preserve"> </w:t>
      </w:r>
      <w:r>
        <w:t>its Network Identifier (NID), MNC and MCC or an SNPN domain name pre-configured in the NF, as follows:</w:t>
      </w:r>
    </w:p>
    <w:p w14:paraId="6FB5ED9F" w14:textId="77777777" w:rsidR="009103DA" w:rsidRDefault="009103DA" w:rsidP="009103DA">
      <w:pPr>
        <w:pStyle w:val="B1"/>
      </w:pPr>
      <w:r>
        <w:t>set&lt;Set Id&gt;.smfset.5gc.nid&lt;NID&gt;.mnc&lt;MNC&gt;.mcc&lt;MCC&gt;.3gppnetwork.org</w:t>
      </w:r>
    </w:p>
    <w:p w14:paraId="3169E6AC" w14:textId="77777777" w:rsidR="009103DA" w:rsidRDefault="009103DA" w:rsidP="009103DA">
      <w:pPr>
        <w:pStyle w:val="B1"/>
      </w:pPr>
      <w:r>
        <w:t>or</w:t>
      </w:r>
    </w:p>
    <w:p w14:paraId="46C31C57" w14:textId="77777777" w:rsidR="009103DA" w:rsidRDefault="009103DA" w:rsidP="009103DA">
      <w:pPr>
        <w:pStyle w:val="B1"/>
      </w:pPr>
      <w:r>
        <w:t>set&lt;Set Id&gt;.smfset.&lt;SNPN domain name&gt;</w:t>
      </w:r>
    </w:p>
    <w:p w14:paraId="462316DD" w14:textId="77777777" w:rsidR="009103DA" w:rsidRDefault="009103DA" w:rsidP="009103DA">
      <w:r>
        <w:t>where</w:t>
      </w:r>
    </w:p>
    <w:p w14:paraId="4B30ED48" w14:textId="77777777" w:rsidR="009103DA" w:rsidRDefault="009103DA" w:rsidP="009103DA">
      <w:pPr>
        <w:pStyle w:val="B1"/>
      </w:pPr>
      <w:r>
        <w:t>-</w:t>
      </w:r>
      <w:r>
        <w:tab/>
        <w:t>&lt;MNC&gt; and &lt;MCC&gt; shall be encoded as specified above;</w:t>
      </w:r>
    </w:p>
    <w:p w14:paraId="2F0BCA8F" w14:textId="4CFC6717" w:rsidR="009103DA" w:rsidRDefault="009103DA" w:rsidP="009103DA">
      <w:pPr>
        <w:pStyle w:val="B1"/>
      </w:pPr>
      <w:r>
        <w:t>-</w:t>
      </w:r>
      <w:r>
        <w:tab/>
        <w:t xml:space="preserve">NID shall be encoded as hexadecimal digits as specified in </w:t>
      </w:r>
      <w:r w:rsidR="00D60F0F">
        <w:t>clause 1</w:t>
      </w:r>
      <w:r>
        <w:t>2.7;</w:t>
      </w:r>
    </w:p>
    <w:p w14:paraId="72669CE6" w14:textId="77777777" w:rsidR="009103DA" w:rsidRDefault="009103DA" w:rsidP="009103DA">
      <w:pPr>
        <w:pStyle w:val="B1"/>
      </w:pPr>
      <w:r>
        <w:t>-</w:t>
      </w:r>
      <w:r>
        <w:tab/>
        <w:t>&lt;SNPN domain name&gt; is a domain name chosen by the SNPN operator.</w:t>
      </w:r>
    </w:p>
    <w:p w14:paraId="659E124C" w14:textId="77777777" w:rsidR="009A18AB" w:rsidRDefault="009A18AB" w:rsidP="009A18AB">
      <w:pPr>
        <w:pStyle w:val="EX"/>
      </w:pPr>
      <w:bookmarkStart w:id="3911" w:name="_Toc19695568"/>
      <w:bookmarkStart w:id="3912" w:name="_Toc27225635"/>
      <w:r>
        <w:rPr>
          <w:lang w:eastAsia="zh-CN"/>
        </w:rPr>
        <w:t>EXAMPLE:</w:t>
      </w:r>
      <w:r>
        <w:rPr>
          <w:lang w:eastAsia="zh-CN"/>
        </w:rPr>
        <w:tab/>
        <w:t>"set12.</w:t>
      </w:r>
      <w:r>
        <w:t>smfset.</w:t>
      </w:r>
      <w:r>
        <w:rPr>
          <w:snapToGrid w:val="0"/>
        </w:rPr>
        <w:t>5gc.nid</w:t>
      </w:r>
      <w:r>
        <w:t>000007ed9d5.</w:t>
      </w:r>
      <w:r>
        <w:rPr>
          <w:snapToGrid w:val="0"/>
        </w:rPr>
        <w:t xml:space="preserve">mnc012.mcc345.3gppnetwork.org" (for an SMF set from MCC </w:t>
      </w:r>
      <w:r>
        <w:t>345, MNC 12, NID 000007ed9d5 (hexadecimal) and SetID "12")</w:t>
      </w:r>
    </w:p>
    <w:p w14:paraId="7C30D96E" w14:textId="77777777" w:rsidR="003B521E" w:rsidRPr="00521ACF" w:rsidRDefault="003B521E" w:rsidP="00BB7F6A">
      <w:pPr>
        <w:pStyle w:val="Heading4"/>
        <w:rPr>
          <w:rFonts w:eastAsia="SimSun"/>
          <w:lang w:eastAsia="zh-CN"/>
        </w:rPr>
      </w:pPr>
      <w:bookmarkStart w:id="3913" w:name="_Toc19626782"/>
      <w:bookmarkStart w:id="3914" w:name="_Toc44852692"/>
      <w:bookmarkStart w:id="3915" w:name="_Toc44853311"/>
      <w:bookmarkStart w:id="3916" w:name="_Toc120005876"/>
      <w:bookmarkStart w:id="3917" w:name="_Toc136329459"/>
      <w:r w:rsidRPr="001C6A25">
        <w:rPr>
          <w:rFonts w:eastAsia="SimSun"/>
        </w:rPr>
        <w:t>28.3.2.10</w:t>
      </w:r>
      <w:r w:rsidRPr="001C6A25">
        <w:rPr>
          <w:rFonts w:eastAsia="SimSun"/>
        </w:rPr>
        <w:tab/>
        <w:t xml:space="preserve">Short Message Service Function </w:t>
      </w:r>
      <w:bookmarkEnd w:id="3913"/>
      <w:bookmarkEnd w:id="3914"/>
      <w:bookmarkEnd w:id="3915"/>
      <w:r w:rsidRPr="001C6A25">
        <w:rPr>
          <w:rFonts w:eastAsia="SimSun"/>
        </w:rPr>
        <w:t>(SMSF) FQDN</w:t>
      </w:r>
      <w:bookmarkEnd w:id="3916"/>
      <w:bookmarkEnd w:id="3917"/>
    </w:p>
    <w:p w14:paraId="79123968" w14:textId="19368A67" w:rsidR="003B521E" w:rsidRPr="003B521E" w:rsidRDefault="003B521E" w:rsidP="003B521E">
      <w:pPr>
        <w:rPr>
          <w:rFonts w:eastAsia="Yu Mincho"/>
        </w:rPr>
      </w:pPr>
      <w:r w:rsidRPr="003B521E">
        <w:rPr>
          <w:rFonts w:eastAsia="Yu Mincho"/>
        </w:rPr>
        <w:t xml:space="preserve">The Short Message Service Function (SMSF) FQDN shall be constructed by prefixing its Home Network Domain Name (see </w:t>
      </w:r>
      <w:r w:rsidR="00D60F0F" w:rsidRPr="003B521E">
        <w:rPr>
          <w:rFonts w:eastAsia="Yu Mincho"/>
        </w:rPr>
        <w:t>clause</w:t>
      </w:r>
      <w:r w:rsidR="00D60F0F">
        <w:rPr>
          <w:rFonts w:eastAsia="Yu Mincho"/>
        </w:rPr>
        <w:t> </w:t>
      </w:r>
      <w:r w:rsidR="00D60F0F" w:rsidRPr="003B521E">
        <w:rPr>
          <w:rFonts w:eastAsia="Yu Mincho"/>
        </w:rPr>
        <w:t>2</w:t>
      </w:r>
      <w:r w:rsidRPr="003B521E">
        <w:rPr>
          <w:rFonts w:eastAsia="Yu Mincho"/>
        </w:rPr>
        <w:t>8.2) with the label "smsf" and with label(s) assigned by a PLMN as described below:</w:t>
      </w:r>
    </w:p>
    <w:p w14:paraId="4B315313" w14:textId="77777777" w:rsidR="003B521E" w:rsidRPr="003B521E" w:rsidRDefault="003B521E" w:rsidP="003B521E">
      <w:pPr>
        <w:pStyle w:val="B1"/>
        <w:rPr>
          <w:rFonts w:eastAsia="Yu Mincho"/>
        </w:rPr>
      </w:pPr>
      <w:r w:rsidRPr="003B521E">
        <w:rPr>
          <w:rFonts w:eastAsia="Yu Mincho"/>
        </w:rPr>
        <w:t>-</w:t>
      </w:r>
      <w:r w:rsidRPr="003B521E">
        <w:rPr>
          <w:rFonts w:eastAsia="Yu Mincho"/>
        </w:rPr>
        <w:tab/>
        <w:t>&lt;label(s) assigned by a PLMN&gt;.smsf.5gc.mnc&lt;MNC&gt;.mcc&lt;MCC&gt;.3gppnetwork.org</w:t>
      </w:r>
    </w:p>
    <w:p w14:paraId="3E4CE954" w14:textId="1C2CA4B6" w:rsidR="003B521E" w:rsidRPr="003B521E" w:rsidRDefault="003B521E" w:rsidP="003B521E">
      <w:pPr>
        <w:rPr>
          <w:rFonts w:eastAsia="Yu Mincho"/>
        </w:rPr>
      </w:pPr>
      <w:r w:rsidRPr="003B521E">
        <w:rPr>
          <w:rFonts w:eastAsia="Yu Mincho"/>
        </w:rPr>
        <w:t xml:space="preserve">This format shall be used as a Diameter identity of an SMSF. A Diameter realm of an SMSF shall be </w:t>
      </w:r>
      <w:r w:rsidRPr="003B521E">
        <w:t xml:space="preserve">a Home Network Domain Name (see </w:t>
      </w:r>
      <w:r w:rsidR="00D60F0F" w:rsidRPr="003B521E">
        <w:t>clause</w:t>
      </w:r>
      <w:r w:rsidR="00D60F0F">
        <w:t> </w:t>
      </w:r>
      <w:r w:rsidR="00D60F0F" w:rsidRPr="003B521E">
        <w:t>2</w:t>
      </w:r>
      <w:r w:rsidRPr="003B521E">
        <w:t>8.2), i.e.:</w:t>
      </w:r>
    </w:p>
    <w:p w14:paraId="27A004CC" w14:textId="77777777" w:rsidR="003B521E" w:rsidRPr="003B521E" w:rsidRDefault="003B521E" w:rsidP="003B521E">
      <w:pPr>
        <w:pStyle w:val="B1"/>
        <w:rPr>
          <w:rFonts w:eastAsia="Yu Mincho"/>
        </w:rPr>
      </w:pPr>
      <w:r w:rsidRPr="003B521E">
        <w:rPr>
          <w:rFonts w:eastAsia="Yu Mincho"/>
        </w:rPr>
        <w:t>-</w:t>
      </w:r>
      <w:r w:rsidRPr="003B521E">
        <w:rPr>
          <w:rFonts w:eastAsia="Yu Mincho"/>
        </w:rPr>
        <w:tab/>
        <w:t>5gc.mnc&lt;MNC&gt;.mcc&lt;MCC&gt;.3gppnetwork.org</w:t>
      </w:r>
    </w:p>
    <w:p w14:paraId="46252962" w14:textId="6F2CCC56" w:rsidR="00433ADD" w:rsidRDefault="00433ADD" w:rsidP="00433ADD">
      <w:pPr>
        <w:pStyle w:val="Heading4"/>
        <w:rPr>
          <w:lang w:eastAsia="zh-CN"/>
        </w:rPr>
      </w:pPr>
      <w:bookmarkStart w:id="3918" w:name="_Toc120005877"/>
      <w:bookmarkStart w:id="3919" w:name="_Toc36112494"/>
      <w:bookmarkStart w:id="3920" w:name="_Toc36112897"/>
      <w:bookmarkStart w:id="3921" w:name="_Toc44854456"/>
      <w:bookmarkStart w:id="3922" w:name="_Toc51839849"/>
      <w:bookmarkStart w:id="3923" w:name="_Toc57880441"/>
      <w:bookmarkStart w:id="3924" w:name="_Toc57880846"/>
      <w:bookmarkStart w:id="3925" w:name="_Toc57881252"/>
      <w:bookmarkStart w:id="3926" w:name="_Toc136329460"/>
      <w:r>
        <w:rPr>
          <w:rFonts w:hint="eastAsia"/>
          <w:lang w:eastAsia="zh-CN"/>
        </w:rPr>
        <w:t>28.3.2.</w:t>
      </w:r>
      <w:r>
        <w:rPr>
          <w:lang w:eastAsia="zh-CN"/>
        </w:rPr>
        <w:t>11</w:t>
      </w:r>
      <w:r>
        <w:rPr>
          <w:rFonts w:hint="eastAsia"/>
          <w:lang w:eastAsia="zh-CN"/>
        </w:rPr>
        <w:tab/>
      </w:r>
      <w:r>
        <w:rPr>
          <w:lang w:eastAsia="zh-CN"/>
        </w:rPr>
        <w:t>5G DDNMF</w:t>
      </w:r>
      <w:r>
        <w:rPr>
          <w:rFonts w:hint="eastAsia"/>
          <w:lang w:eastAsia="zh-CN"/>
        </w:rPr>
        <w:t xml:space="preserve"> FQDN</w:t>
      </w:r>
      <w:bookmarkEnd w:id="3918"/>
      <w:bookmarkEnd w:id="3926"/>
    </w:p>
    <w:p w14:paraId="1AB165FA" w14:textId="04B662DE" w:rsidR="00433ADD" w:rsidRDefault="00433ADD" w:rsidP="00433ADD">
      <w:r>
        <w:t>The UE may construct the 5G DDNMF FQDN to discover the 5G DDNMF as specified in 3GPP TS 23.304 [143]. The</w:t>
      </w:r>
      <w:r w:rsidRPr="001A6A96">
        <w:t xml:space="preserve"> 5G DDNMF FQDN</w:t>
      </w:r>
      <w:r>
        <w:t xml:space="preserve"> shall be constructed as follows:</w:t>
      </w:r>
    </w:p>
    <w:p w14:paraId="22A1E557" w14:textId="77777777" w:rsidR="00433ADD" w:rsidRDefault="00433ADD" w:rsidP="00433ADD">
      <w:pPr>
        <w:pStyle w:val="B1"/>
      </w:pPr>
      <w:r>
        <w:rPr>
          <w:snapToGrid w:val="0"/>
        </w:rPr>
        <w:t>"ddnmf.5gc.mnc&lt;MNC&gt;.mcc&lt;MCC&gt;</w:t>
      </w:r>
      <w:r>
        <w:t>.pub.3gppnetwork.org"</w:t>
      </w:r>
    </w:p>
    <w:p w14:paraId="37E7F2F4" w14:textId="77777777" w:rsidR="00433ADD" w:rsidRDefault="00433ADD" w:rsidP="00433ADD">
      <w:r>
        <w:t>where</w:t>
      </w:r>
      <w:r w:rsidRPr="004E1DE8">
        <w:t xml:space="preserve"> </w:t>
      </w:r>
      <w:r>
        <w:t>the &lt;MCC&gt; and &lt;MNC&gt; shall identify the PLMN where the 5G DDNMF is located.</w:t>
      </w:r>
      <w:r w:rsidRPr="001076E0">
        <w:t xml:space="preserve"> </w:t>
      </w:r>
      <w:r>
        <w:t>Both the "&lt;MNC&gt;" and "&lt;MCC&gt;" fields are 3 digits long. If there are only 2 significant digits in the MNC, one "0" digit shall be</w:t>
      </w:r>
      <w:r>
        <w:rPr>
          <w:color w:val="3366FF"/>
        </w:rPr>
        <w:t xml:space="preserve"> </w:t>
      </w:r>
      <w:r>
        <w:t>inserted at the left side to fill the 3 digits coding of MNC in the 5G DDNMF FQDN.</w:t>
      </w:r>
    </w:p>
    <w:p w14:paraId="40E4D250" w14:textId="77777777" w:rsidR="009103DA" w:rsidRPr="00C90B68" w:rsidRDefault="009103DA" w:rsidP="00BB7F6A">
      <w:pPr>
        <w:pStyle w:val="Heading2"/>
      </w:pPr>
      <w:bookmarkStart w:id="3927" w:name="_Toc120005878"/>
      <w:bookmarkStart w:id="3928" w:name="_Toc136329461"/>
      <w:r>
        <w:t>28</w:t>
      </w:r>
      <w:r w:rsidRPr="00C90B68">
        <w:t>.</w:t>
      </w:r>
      <w:r>
        <w:t>4</w:t>
      </w:r>
      <w:r w:rsidRPr="00C90B68">
        <w:tab/>
      </w:r>
      <w:r>
        <w:t>Information for Network Slicing</w:t>
      </w:r>
      <w:bookmarkEnd w:id="3911"/>
      <w:bookmarkEnd w:id="3912"/>
      <w:bookmarkEnd w:id="3919"/>
      <w:bookmarkEnd w:id="3920"/>
      <w:bookmarkEnd w:id="3921"/>
      <w:bookmarkEnd w:id="3922"/>
      <w:bookmarkEnd w:id="3923"/>
      <w:bookmarkEnd w:id="3924"/>
      <w:bookmarkEnd w:id="3925"/>
      <w:bookmarkEnd w:id="3927"/>
      <w:bookmarkEnd w:id="3928"/>
    </w:p>
    <w:p w14:paraId="2565167D" w14:textId="77777777" w:rsidR="009103DA" w:rsidRPr="00C90B68" w:rsidRDefault="009103DA" w:rsidP="00BB7F6A">
      <w:pPr>
        <w:pStyle w:val="Heading3"/>
      </w:pPr>
      <w:bookmarkStart w:id="3929" w:name="_Toc19695569"/>
      <w:bookmarkStart w:id="3930" w:name="_Toc27225636"/>
      <w:bookmarkStart w:id="3931" w:name="_Toc36112495"/>
      <w:bookmarkStart w:id="3932" w:name="_Toc36112898"/>
      <w:bookmarkStart w:id="3933" w:name="_Toc44854457"/>
      <w:bookmarkStart w:id="3934" w:name="_Toc51839850"/>
      <w:bookmarkStart w:id="3935" w:name="_Toc57880442"/>
      <w:bookmarkStart w:id="3936" w:name="_Toc57880847"/>
      <w:bookmarkStart w:id="3937" w:name="_Toc57881253"/>
      <w:bookmarkStart w:id="3938" w:name="_Toc120005879"/>
      <w:bookmarkStart w:id="3939" w:name="_Toc136329462"/>
      <w:r>
        <w:t>28</w:t>
      </w:r>
      <w:r w:rsidRPr="00C90B68">
        <w:t>.</w:t>
      </w:r>
      <w:r>
        <w:t>4</w:t>
      </w:r>
      <w:r w:rsidRPr="00C90B68">
        <w:t>.1</w:t>
      </w:r>
      <w:r w:rsidRPr="00C90B68">
        <w:tab/>
        <w:t>General</w:t>
      </w:r>
      <w:bookmarkEnd w:id="3929"/>
      <w:bookmarkEnd w:id="3930"/>
      <w:bookmarkEnd w:id="3931"/>
      <w:bookmarkEnd w:id="3932"/>
      <w:bookmarkEnd w:id="3933"/>
      <w:bookmarkEnd w:id="3934"/>
      <w:bookmarkEnd w:id="3935"/>
      <w:bookmarkEnd w:id="3936"/>
      <w:bookmarkEnd w:id="3937"/>
      <w:bookmarkEnd w:id="3938"/>
      <w:bookmarkEnd w:id="3939"/>
    </w:p>
    <w:p w14:paraId="321C8191" w14:textId="5688E8B6" w:rsidR="009103DA" w:rsidRDefault="009103DA" w:rsidP="009103DA">
      <w:pPr>
        <w:rPr>
          <w:lang w:eastAsia="zh-CN"/>
        </w:rPr>
      </w:pPr>
      <w:r>
        <w:rPr>
          <w:lang w:eastAsia="zh-CN"/>
        </w:rPr>
        <w:t xml:space="preserve">In order to identify a Network Slice end to end, the 5GS uses information called S-NSSAI (Single Network Slice Selection Assistance Information). See </w:t>
      </w:r>
      <w:r w:rsidR="00D60F0F">
        <w:rPr>
          <w:lang w:eastAsia="zh-CN"/>
        </w:rPr>
        <w:t>clause </w:t>
      </w:r>
      <w:r w:rsidR="00D60F0F" w:rsidRPr="00B6630E">
        <w:t>5</w:t>
      </w:r>
      <w:r w:rsidRPr="00B6630E">
        <w:t>.15.2</w:t>
      </w:r>
      <w:r>
        <w:t xml:space="preserve"> of </w:t>
      </w:r>
      <w:r>
        <w:rPr>
          <w:lang w:eastAsia="zh-CN"/>
        </w:rPr>
        <w:t>3GPP </w:t>
      </w:r>
      <w:r w:rsidR="00D60F0F">
        <w:rPr>
          <w:lang w:eastAsia="zh-CN"/>
        </w:rPr>
        <w:t>TS 2</w:t>
      </w:r>
      <w:r>
        <w:rPr>
          <w:lang w:eastAsia="zh-CN"/>
        </w:rPr>
        <w:t>3.501 [119]</w:t>
      </w:r>
      <w:r>
        <w:t>.</w:t>
      </w:r>
    </w:p>
    <w:p w14:paraId="0AA36E72" w14:textId="77777777" w:rsidR="009103DA" w:rsidRPr="00B6630E" w:rsidRDefault="009103DA" w:rsidP="009103DA">
      <w:r w:rsidRPr="00B6630E">
        <w:t>An S-NSSAI is comprised of:</w:t>
      </w:r>
    </w:p>
    <w:p w14:paraId="3AD0CBEE" w14:textId="77777777" w:rsidR="009103DA" w:rsidRDefault="009103DA" w:rsidP="009103DA">
      <w:pPr>
        <w:pStyle w:val="B1"/>
      </w:pPr>
      <w:r w:rsidRPr="00B6630E">
        <w:t>-</w:t>
      </w:r>
      <w:r w:rsidRPr="00B6630E">
        <w:tab/>
        <w:t>A Slice/Service type (SST),</w:t>
      </w:r>
    </w:p>
    <w:p w14:paraId="772C2BFF" w14:textId="77777777" w:rsidR="009103DA" w:rsidRPr="00B6630E" w:rsidRDefault="009103DA" w:rsidP="009103DA">
      <w:pPr>
        <w:pStyle w:val="B1"/>
      </w:pPr>
      <w:r w:rsidRPr="00B6630E">
        <w:t>-</w:t>
      </w:r>
      <w:r w:rsidRPr="00B6630E">
        <w:tab/>
        <w:t>A Slice Differentiator (SD)</w:t>
      </w:r>
      <w:r>
        <w:t>,</w:t>
      </w:r>
      <w:r w:rsidRPr="00B6630E">
        <w:t xml:space="preserve"> which is optional information that complements the Slice/Service type(s) to </w:t>
      </w:r>
      <w:r w:rsidRPr="00F52302">
        <w:rPr>
          <w:lang w:val="en-US"/>
        </w:rPr>
        <w:t>differentiate amongst</w:t>
      </w:r>
      <w:r>
        <w:rPr>
          <w:lang w:val="en-US"/>
        </w:rPr>
        <w:t xml:space="preserve"> multiple Network Slices.</w:t>
      </w:r>
    </w:p>
    <w:p w14:paraId="74A0BADD" w14:textId="77777777" w:rsidR="009103DA" w:rsidRPr="00C90B68" w:rsidRDefault="009103DA" w:rsidP="00BB7F6A">
      <w:pPr>
        <w:pStyle w:val="Heading3"/>
      </w:pPr>
      <w:bookmarkStart w:id="3940" w:name="_Toc19695570"/>
      <w:bookmarkStart w:id="3941" w:name="_Toc27225637"/>
      <w:bookmarkStart w:id="3942" w:name="_Toc36112496"/>
      <w:bookmarkStart w:id="3943" w:name="_Toc36112899"/>
      <w:bookmarkStart w:id="3944" w:name="_Toc44854458"/>
      <w:bookmarkStart w:id="3945" w:name="_Toc51839851"/>
      <w:bookmarkStart w:id="3946" w:name="_Toc57880443"/>
      <w:bookmarkStart w:id="3947" w:name="_Toc57880848"/>
      <w:bookmarkStart w:id="3948" w:name="_Toc57881254"/>
      <w:bookmarkStart w:id="3949" w:name="_Toc120005880"/>
      <w:bookmarkStart w:id="3950" w:name="_Toc136329463"/>
      <w:r>
        <w:lastRenderedPageBreak/>
        <w:t>28</w:t>
      </w:r>
      <w:r w:rsidRPr="00C90B68">
        <w:t>.</w:t>
      </w:r>
      <w:r>
        <w:t>4</w:t>
      </w:r>
      <w:r w:rsidRPr="00C90B68">
        <w:t>.2</w:t>
      </w:r>
      <w:r w:rsidRPr="00C90B68">
        <w:tab/>
        <w:t xml:space="preserve">Format of </w:t>
      </w:r>
      <w:r>
        <w:t>the S-NSSAI</w:t>
      </w:r>
      <w:bookmarkEnd w:id="3940"/>
      <w:bookmarkEnd w:id="3941"/>
      <w:bookmarkEnd w:id="3942"/>
      <w:bookmarkEnd w:id="3943"/>
      <w:bookmarkEnd w:id="3944"/>
      <w:bookmarkEnd w:id="3945"/>
      <w:bookmarkEnd w:id="3946"/>
      <w:bookmarkEnd w:id="3947"/>
      <w:bookmarkEnd w:id="3948"/>
      <w:bookmarkEnd w:id="3949"/>
      <w:bookmarkEnd w:id="3950"/>
    </w:p>
    <w:p w14:paraId="552D9969" w14:textId="77777777" w:rsidR="009103DA" w:rsidRDefault="009103DA" w:rsidP="009103DA">
      <w:r>
        <w:t>The structure of the S-NSSAI is depicted in Figure 28.4.2-1</w:t>
      </w:r>
    </w:p>
    <w:p w14:paraId="516324FD" w14:textId="77777777" w:rsidR="009103DA" w:rsidRDefault="009103DA" w:rsidP="009103DA"/>
    <w:p w14:paraId="638EE190" w14:textId="77777777" w:rsidR="009103DA" w:rsidRDefault="009103DA" w:rsidP="009103DA">
      <w:pPr>
        <w:pStyle w:val="TH"/>
      </w:pPr>
      <w:r>
        <w:object w:dxaOrig="7258" w:dyaOrig="1865" w14:anchorId="7939D72B">
          <v:shape id="_x0000_i1056" type="#_x0000_t75" style="width:362.7pt;height:93.75pt" o:ole="" fillcolor="window">
            <v:imagedata r:id="rId72" o:title=""/>
          </v:shape>
          <o:OLEObject Type="Embed" ProgID="Word.Picture.8" ShapeID="_x0000_i1056" DrawAspect="Content" ObjectID="_1746942433" r:id="rId73"/>
        </w:object>
      </w:r>
    </w:p>
    <w:p w14:paraId="7B70417A" w14:textId="77777777" w:rsidR="009103DA" w:rsidRDefault="009103DA" w:rsidP="009103DA">
      <w:pPr>
        <w:pStyle w:val="TF"/>
      </w:pPr>
      <w:r>
        <w:t>Figure 28.4.2-1: Structure of S-NSSAI</w:t>
      </w:r>
    </w:p>
    <w:p w14:paraId="1C8CE24E" w14:textId="77777777" w:rsidR="009103DA" w:rsidRDefault="009103DA" w:rsidP="009103DA">
      <w:r>
        <w:t>The S-NSSAI may include both the SST and SD fields (in which case the S-NSSAI length is 32 bits in total), or the S-NSSAI may just include the SST field (in which case the S-NSSAI length is 8 bits only).</w:t>
      </w:r>
    </w:p>
    <w:p w14:paraId="63D27CE9" w14:textId="77777777" w:rsidR="009103DA" w:rsidRDefault="009103DA" w:rsidP="009103DA">
      <w:r>
        <w:t>The SST field may have standardized and non-standardized values. Values 0 to 127 belong to the standardized SST range and they are defined in 3GPP TS 23.501 [119]. Values 128 to 255 belong to the Operator-specific range.</w:t>
      </w:r>
    </w:p>
    <w:p w14:paraId="1D0EE7CA" w14:textId="0349EA1A" w:rsidR="009103DA" w:rsidRDefault="009103DA" w:rsidP="009103DA">
      <w:bookmarkStart w:id="3951" w:name="_Toc19695571"/>
      <w:r>
        <w:t>The SD field has a reserved value "no SD value associated with the SST" defined as hexadecimal FFFFFF. In certain protocols, the SD field is not included to indicate that no SD value is associated with the SST.</w:t>
      </w:r>
    </w:p>
    <w:p w14:paraId="545A4C23" w14:textId="2AD7B7EE" w:rsidR="00E50E86" w:rsidRPr="00C90B68" w:rsidRDefault="00E50E86" w:rsidP="00BB7F6A">
      <w:pPr>
        <w:pStyle w:val="Heading3"/>
      </w:pPr>
      <w:bookmarkStart w:id="3952" w:name="_Toc120005881"/>
      <w:bookmarkStart w:id="3953" w:name="_Toc136329464"/>
      <w:r>
        <w:t>28</w:t>
      </w:r>
      <w:r w:rsidRPr="00C90B68">
        <w:t>.</w:t>
      </w:r>
      <w:r>
        <w:t>4</w:t>
      </w:r>
      <w:r w:rsidRPr="00C90B68">
        <w:t>.</w:t>
      </w:r>
      <w:r>
        <w:t>3</w:t>
      </w:r>
      <w:r w:rsidRPr="00C90B68">
        <w:tab/>
      </w:r>
      <w:r>
        <w:t>Ranges of S-NSSAIs</w:t>
      </w:r>
      <w:bookmarkEnd w:id="3952"/>
      <w:bookmarkEnd w:id="3953"/>
    </w:p>
    <w:p w14:paraId="2727C99C" w14:textId="79DCCDAB" w:rsidR="00E50E86" w:rsidRDefault="00E50E86" w:rsidP="00E50E86">
      <w:r>
        <w:t xml:space="preserve">In the 5G Core Network, an NF Instance may indicate (e.g., while registering its NF profile in the NRF) support for several S-NSSAIs having a common SST value and different SDs, by including such SST value and adding, either a list of ranges of SDs, or a "wildcard" flag representing all SD values for the common SST </w:t>
      </w:r>
      <w:r w:rsidRPr="00DF664A">
        <w:t xml:space="preserve">(see </w:t>
      </w:r>
      <w:r w:rsidR="004E20DA">
        <w:t>3GPP TS </w:t>
      </w:r>
      <w:r w:rsidR="004E20DA" w:rsidRPr="00DF664A">
        <w:t>2</w:t>
      </w:r>
      <w:r w:rsidRPr="00DF664A">
        <w:t>9.571</w:t>
      </w:r>
      <w:r w:rsidR="004E20DA">
        <w:t> </w:t>
      </w:r>
      <w:r w:rsidR="004E20DA" w:rsidRPr="00DF664A">
        <w:t>[</w:t>
      </w:r>
      <w:r>
        <w:t>129</w:t>
      </w:r>
      <w:r w:rsidRPr="00DF664A">
        <w:t xml:space="preserve">], </w:t>
      </w:r>
      <w:r w:rsidR="004E20DA" w:rsidRPr="00DF664A">
        <w:t>clause</w:t>
      </w:r>
      <w:r w:rsidR="004E20DA">
        <w:t> </w:t>
      </w:r>
      <w:r w:rsidR="004E20DA" w:rsidRPr="00DF664A">
        <w:t>5</w:t>
      </w:r>
      <w:r w:rsidRPr="00DF664A">
        <w:t>.4.5.1)</w:t>
      </w:r>
      <w:r>
        <w:t>.</w:t>
      </w:r>
    </w:p>
    <w:p w14:paraId="3C6E38EB" w14:textId="77777777" w:rsidR="00E50E86" w:rsidRDefault="00E50E86" w:rsidP="00E50E86">
      <w:r w:rsidRPr="00DF664A">
        <w:t>For an NF registering a list of supported S-NSSAIs</w:t>
      </w:r>
      <w:r>
        <w:t xml:space="preserve"> in terms of ranges of SDs, </w:t>
      </w:r>
      <w:r w:rsidRPr="00526058">
        <w:t>or wildcard</w:t>
      </w:r>
      <w:r w:rsidRPr="00DF664A">
        <w:t>, the NF may associate a common network slicing policy (such as, e.g., for an AMF to assign a specific DNN to be used with a certain slice) to all S-NSSAIs derived from that SD range.</w:t>
      </w:r>
    </w:p>
    <w:p w14:paraId="45A69C6B" w14:textId="33AE3C09" w:rsidR="00E50E86" w:rsidRDefault="00E50E86" w:rsidP="003945FB">
      <w:pPr>
        <w:pStyle w:val="NO"/>
      </w:pPr>
      <w:r>
        <w:t>NOTE:</w:t>
      </w:r>
      <w:r>
        <w:tab/>
        <w:t>The usage of SD ranges to define sets of S-NSSAIs is restricted to be used only by certain protocols/APIs in the 5G Core Network (e.g., NRF, NSSF, AMF…).</w:t>
      </w:r>
    </w:p>
    <w:p w14:paraId="5AE0654F" w14:textId="3C6B47FC" w:rsidR="000F473D" w:rsidRPr="000B051A" w:rsidRDefault="000F473D" w:rsidP="000F473D">
      <w:pPr>
        <w:pStyle w:val="Heading3"/>
      </w:pPr>
      <w:bookmarkStart w:id="3954" w:name="_Toc27225638"/>
      <w:bookmarkStart w:id="3955" w:name="_Toc36112497"/>
      <w:bookmarkStart w:id="3956" w:name="_Toc36112900"/>
      <w:bookmarkStart w:id="3957" w:name="_Toc44854459"/>
      <w:bookmarkStart w:id="3958" w:name="_Toc51839852"/>
      <w:bookmarkStart w:id="3959" w:name="_Toc57880444"/>
      <w:bookmarkStart w:id="3960" w:name="_Toc57880849"/>
      <w:bookmarkStart w:id="3961" w:name="_Toc57881255"/>
      <w:bookmarkStart w:id="3962" w:name="_Toc120005882"/>
      <w:bookmarkStart w:id="3963" w:name="_Toc136329465"/>
      <w:r w:rsidRPr="000B051A">
        <w:t>28.4.</w:t>
      </w:r>
      <w:r>
        <w:t>4</w:t>
      </w:r>
      <w:r w:rsidRPr="000B051A">
        <w:tab/>
        <w:t>Network Slice Instance Identifier (NSI ID)</w:t>
      </w:r>
      <w:bookmarkEnd w:id="3963"/>
    </w:p>
    <w:p w14:paraId="6D9B5FF6" w14:textId="77777777" w:rsidR="000F473D" w:rsidRDefault="000F473D" w:rsidP="000F473D">
      <w:r>
        <w:t>A Network Slice Instance Identifier (NSI ID) uniquely identifies a Network Slice Instance (NSI) within a PLMN or SNPN, when multiple NSIs of a same Network Slice are deployed and there is a need to differentiate between them in the 5GC.</w:t>
      </w:r>
    </w:p>
    <w:p w14:paraId="7CBD5F84" w14:textId="77777777" w:rsidR="000F473D" w:rsidRDefault="000F473D" w:rsidP="000F473D">
      <w:r>
        <w:t>See 3GPP TS 23.501 [119] for the definition of the Network Slice Instance. An NSI may be associated with one or more S-NSSAIs, and an S-NSSAI may be associated with one or more NSIs.</w:t>
      </w:r>
    </w:p>
    <w:p w14:paraId="0806549A" w14:textId="77777777" w:rsidR="000F473D" w:rsidRPr="00414F2D" w:rsidRDefault="000F473D" w:rsidP="000F473D">
      <w:r>
        <w:t xml:space="preserve">The NSI ID is defined as an operator specific string (see </w:t>
      </w:r>
      <w:r>
        <w:rPr>
          <w:noProof/>
        </w:rPr>
        <w:t>clause</w:t>
      </w:r>
      <w:r w:rsidRPr="00690A26">
        <w:rPr>
          <w:noProof/>
        </w:rPr>
        <w:t> </w:t>
      </w:r>
      <w:r w:rsidRPr="00690A26">
        <w:t>6.1.6.2.2</w:t>
      </w:r>
      <w:r>
        <w:t xml:space="preserve"> of 3GPP TS 29.510 [130]).</w:t>
      </w:r>
    </w:p>
    <w:p w14:paraId="5FDEEE7F" w14:textId="77777777" w:rsidR="009103DA" w:rsidRDefault="009103DA" w:rsidP="00BB7F6A">
      <w:pPr>
        <w:pStyle w:val="Heading2"/>
        <w:rPr>
          <w:rFonts w:eastAsia="SimSun"/>
        </w:rPr>
      </w:pPr>
      <w:bookmarkStart w:id="3964" w:name="_Toc136329466"/>
      <w:r>
        <w:rPr>
          <w:rFonts w:eastAsia="SimSun"/>
        </w:rPr>
        <w:t>28.5</w:t>
      </w:r>
      <w:r>
        <w:rPr>
          <w:rFonts w:eastAsia="SimSun"/>
        </w:rPr>
        <w:tab/>
        <w:t>NF FQDN Format for Inter PLMN Routing</w:t>
      </w:r>
      <w:bookmarkEnd w:id="3951"/>
      <w:bookmarkEnd w:id="3954"/>
      <w:bookmarkEnd w:id="3955"/>
      <w:bookmarkEnd w:id="3956"/>
      <w:bookmarkEnd w:id="3957"/>
      <w:bookmarkEnd w:id="3958"/>
      <w:bookmarkEnd w:id="3959"/>
      <w:bookmarkEnd w:id="3960"/>
      <w:bookmarkEnd w:id="3961"/>
      <w:bookmarkEnd w:id="3962"/>
      <w:bookmarkEnd w:id="3964"/>
    </w:p>
    <w:p w14:paraId="06706E3C" w14:textId="77777777" w:rsidR="009103DA" w:rsidRPr="00492586" w:rsidRDefault="009103DA" w:rsidP="00BB7F6A">
      <w:pPr>
        <w:pStyle w:val="Heading3"/>
      </w:pPr>
      <w:bookmarkStart w:id="3965" w:name="_Toc19695572"/>
      <w:bookmarkStart w:id="3966" w:name="_Toc27225639"/>
      <w:bookmarkStart w:id="3967" w:name="_Toc36112498"/>
      <w:bookmarkStart w:id="3968" w:name="_Toc36112901"/>
      <w:bookmarkStart w:id="3969" w:name="_Toc44854460"/>
      <w:bookmarkStart w:id="3970" w:name="_Toc51839853"/>
      <w:bookmarkStart w:id="3971" w:name="_Toc57880445"/>
      <w:bookmarkStart w:id="3972" w:name="_Toc57880850"/>
      <w:bookmarkStart w:id="3973" w:name="_Toc57881256"/>
      <w:bookmarkStart w:id="3974" w:name="_Toc120005883"/>
      <w:bookmarkStart w:id="3975" w:name="_Toc136329467"/>
      <w:r>
        <w:rPr>
          <w:rFonts w:hint="eastAsia"/>
        </w:rPr>
        <w:t>28.</w:t>
      </w:r>
      <w:r>
        <w:t>5.1</w:t>
      </w:r>
      <w:r>
        <w:tab/>
        <w:t>General</w:t>
      </w:r>
      <w:bookmarkEnd w:id="3965"/>
      <w:bookmarkEnd w:id="3966"/>
      <w:bookmarkEnd w:id="3967"/>
      <w:bookmarkEnd w:id="3968"/>
      <w:bookmarkEnd w:id="3969"/>
      <w:bookmarkEnd w:id="3970"/>
      <w:bookmarkEnd w:id="3971"/>
      <w:bookmarkEnd w:id="3972"/>
      <w:bookmarkEnd w:id="3973"/>
      <w:bookmarkEnd w:id="3974"/>
      <w:bookmarkEnd w:id="3975"/>
    </w:p>
    <w:p w14:paraId="22419D16" w14:textId="77F4B867" w:rsidR="009103DA" w:rsidRDefault="009103DA" w:rsidP="009103DA">
      <w:r>
        <w:t xml:space="preserve">For routing HTTP/2 request messages to NF in a different PLMN, the FQDN of the target NF shall have the Home Network Domain (see </w:t>
      </w:r>
      <w:r w:rsidR="00D60F0F">
        <w:t>clause 2</w:t>
      </w:r>
      <w:r>
        <w:t>8.2) as the trailing part.</w:t>
      </w:r>
    </w:p>
    <w:p w14:paraId="4A340BB1" w14:textId="77777777" w:rsidR="009103DA" w:rsidRDefault="009103DA" w:rsidP="00BB7F6A">
      <w:pPr>
        <w:pStyle w:val="Heading3"/>
        <w:rPr>
          <w:noProof/>
        </w:rPr>
      </w:pPr>
      <w:bookmarkStart w:id="3976" w:name="_Toc19695573"/>
      <w:bookmarkStart w:id="3977" w:name="_Toc27225640"/>
      <w:bookmarkStart w:id="3978" w:name="_Toc36112499"/>
      <w:bookmarkStart w:id="3979" w:name="_Toc36112902"/>
      <w:bookmarkStart w:id="3980" w:name="_Toc44854461"/>
      <w:bookmarkStart w:id="3981" w:name="_Toc51839854"/>
      <w:bookmarkStart w:id="3982" w:name="_Toc57880446"/>
      <w:bookmarkStart w:id="3983" w:name="_Toc57880851"/>
      <w:bookmarkStart w:id="3984" w:name="_Toc57881257"/>
      <w:bookmarkStart w:id="3985" w:name="_Toc120005884"/>
      <w:bookmarkStart w:id="3986" w:name="_Toc136329468"/>
      <w:r>
        <w:rPr>
          <w:rFonts w:hint="eastAsia"/>
          <w:noProof/>
        </w:rPr>
        <w:lastRenderedPageBreak/>
        <w:t>28.5.2</w:t>
      </w:r>
      <w:r>
        <w:rPr>
          <w:rFonts w:hint="eastAsia"/>
          <w:noProof/>
        </w:rPr>
        <w:tab/>
        <w:t>Telescopic FQDN</w:t>
      </w:r>
      <w:bookmarkEnd w:id="3976"/>
      <w:bookmarkEnd w:id="3977"/>
      <w:bookmarkEnd w:id="3978"/>
      <w:bookmarkEnd w:id="3979"/>
      <w:bookmarkEnd w:id="3980"/>
      <w:bookmarkEnd w:id="3981"/>
      <w:bookmarkEnd w:id="3982"/>
      <w:bookmarkEnd w:id="3983"/>
      <w:bookmarkEnd w:id="3984"/>
      <w:bookmarkEnd w:id="3985"/>
      <w:bookmarkEnd w:id="3986"/>
    </w:p>
    <w:p w14:paraId="3A345885" w14:textId="1C231E98" w:rsidR="006F067D" w:rsidRDefault="006F067D" w:rsidP="006F067D">
      <w:r>
        <w:t>The FQDN of the NF services or the authority part of URIs in another PLMN, may be appended with the PLMN Network Domain of the request initiating PLMN, as the trailing part to form a Telescopic FQDN as specified in 3GPP TS 33.501 [124]. The Telescopic FQDN shall be constructed as follows:</w:t>
      </w:r>
    </w:p>
    <w:p w14:paraId="0534C135" w14:textId="77777777" w:rsidR="006F067D" w:rsidRDefault="006F067D" w:rsidP="006F067D">
      <w:pPr>
        <w:pStyle w:val="B1"/>
      </w:pPr>
      <w:r>
        <w:t>&lt;Label representing FQDN from other PLMN&gt;</w:t>
      </w:r>
      <w:r w:rsidRPr="00A4767B">
        <w:t>.</w:t>
      </w:r>
      <w:r>
        <w:t xml:space="preserve">&lt;FQDN of the </w:t>
      </w:r>
      <w:r w:rsidRPr="00A4767B">
        <w:t>SEPP</w:t>
      </w:r>
      <w:r>
        <w:t xml:space="preserve"> in the request initiating PLMN&gt;,</w:t>
      </w:r>
    </w:p>
    <w:p w14:paraId="18889EAA" w14:textId="77777777" w:rsidR="009103DA" w:rsidRDefault="009103DA" w:rsidP="009103DA">
      <w:r>
        <w:t>where:</w:t>
      </w:r>
    </w:p>
    <w:p w14:paraId="4C3BAD88" w14:textId="77777777" w:rsidR="009103DA" w:rsidRDefault="009103DA" w:rsidP="009103DA">
      <w:pPr>
        <w:pStyle w:val="B1"/>
      </w:pPr>
      <w:r>
        <w:rPr>
          <w:rFonts w:hint="eastAsia"/>
        </w:rPr>
        <w:t>-</w:t>
      </w:r>
      <w:r>
        <w:rPr>
          <w:rFonts w:hint="eastAsia"/>
        </w:rPr>
        <w:tab/>
      </w:r>
      <w:r>
        <w:t xml:space="preserve">FQDN from other PLMN is the FQDN of the other PLMN NF (for e.g. returned in the NF Discovery Response) or the authority part of URIs from other PLMN, which may be rewritten by the other PLMN SEPP for topology hiding. </w:t>
      </w:r>
      <w:r w:rsidRPr="00230AB2">
        <w:t>T</w:t>
      </w:r>
      <w:r w:rsidRPr="00090FD6">
        <w:t xml:space="preserve">he request initiating PLMN SEPP </w:t>
      </w:r>
      <w:r>
        <w:t>shall</w:t>
      </w:r>
      <w:r w:rsidRPr="00090FD6">
        <w:t xml:space="preserve"> replace the other </w:t>
      </w:r>
      <w:r w:rsidRPr="00230AB2">
        <w:t>PLMN FQDN with a label</w:t>
      </w:r>
      <w:r>
        <w:t>;</w:t>
      </w:r>
    </w:p>
    <w:p w14:paraId="287D2914" w14:textId="77777777" w:rsidR="009103DA" w:rsidRDefault="009103DA" w:rsidP="009103DA">
      <w:pPr>
        <w:pStyle w:val="NO"/>
      </w:pPr>
      <w:r>
        <w:rPr>
          <w:rFonts w:hint="eastAsia"/>
        </w:rPr>
        <w:t>NOTE</w:t>
      </w:r>
      <w:r>
        <w:t> 1</w:t>
      </w:r>
      <w:r>
        <w:rPr>
          <w:rFonts w:hint="eastAsia"/>
        </w:rPr>
        <w:t>:</w:t>
      </w:r>
      <w:r>
        <w:rPr>
          <w:rFonts w:hint="eastAsia"/>
        </w:rPr>
        <w:tab/>
        <w:t>How a SEPP constructs the label to replace</w:t>
      </w:r>
      <w:r>
        <w:t xml:space="preserve"> the other PLMN FQDN is implementation specific. The label replacement is required in order to avoid multiple subdomains in the FQDN since the SEPP presents wildcard certificates on behalf of the other PLMN and only single level subdomain is allowed in a wildcard certificate as per IETF RFC 2818 [127].</w:t>
      </w:r>
    </w:p>
    <w:p w14:paraId="649DA29B" w14:textId="77777777" w:rsidR="009103DA" w:rsidRPr="00230AB2" w:rsidRDefault="009103DA" w:rsidP="009103DA">
      <w:pPr>
        <w:pStyle w:val="NO"/>
      </w:pPr>
      <w:r>
        <w:t>NOTE 2:</w:t>
      </w:r>
      <w:r>
        <w:tab/>
        <w:t>FQDN from other PLMN includes the network domain of the other PLMN.</w:t>
      </w:r>
    </w:p>
    <w:p w14:paraId="0E73F2F2" w14:textId="77777777" w:rsidR="009103DA" w:rsidRDefault="009103DA" w:rsidP="009103DA">
      <w:pPr>
        <w:pStyle w:val="B1"/>
      </w:pPr>
      <w:r>
        <w:t>-</w:t>
      </w:r>
      <w:r>
        <w:tab/>
        <w:t>FQDN of the SEPP in the request initiating PLMN is the identifier of the SEPP in the request initaiting PLMN (e.g. VPLMN).</w:t>
      </w:r>
    </w:p>
    <w:p w14:paraId="113BF134" w14:textId="77777777" w:rsidR="009103DA" w:rsidRDefault="009103DA" w:rsidP="00BB7F6A">
      <w:pPr>
        <w:pStyle w:val="Heading2"/>
        <w:rPr>
          <w:lang w:val="en-US" w:eastAsia="zh-CN"/>
        </w:rPr>
      </w:pPr>
      <w:bookmarkStart w:id="3987" w:name="_Toc19695574"/>
      <w:bookmarkStart w:id="3988" w:name="_Toc27225641"/>
      <w:bookmarkStart w:id="3989" w:name="_Toc36112500"/>
      <w:bookmarkStart w:id="3990" w:name="_Toc36112903"/>
      <w:bookmarkStart w:id="3991" w:name="_Toc44854462"/>
      <w:bookmarkStart w:id="3992" w:name="_Toc51839855"/>
      <w:bookmarkStart w:id="3993" w:name="_Toc57880447"/>
      <w:bookmarkStart w:id="3994" w:name="_Toc57880852"/>
      <w:bookmarkStart w:id="3995" w:name="_Toc57881258"/>
      <w:bookmarkStart w:id="3996" w:name="_Toc120005885"/>
      <w:bookmarkStart w:id="3997" w:name="_Toc136329469"/>
      <w:r>
        <w:rPr>
          <w:lang w:val="en-US" w:eastAsia="zh-CN"/>
        </w:rPr>
        <w:t>28.6</w:t>
      </w:r>
      <w:r>
        <w:rPr>
          <w:lang w:val="en-US" w:eastAsia="zh-CN"/>
        </w:rPr>
        <w:tab/>
      </w:r>
      <w:r>
        <w:t>5GS Tracking Area Identity (TAI)</w:t>
      </w:r>
      <w:bookmarkEnd w:id="3987"/>
      <w:bookmarkEnd w:id="3988"/>
      <w:bookmarkEnd w:id="3989"/>
      <w:bookmarkEnd w:id="3990"/>
      <w:bookmarkEnd w:id="3991"/>
      <w:bookmarkEnd w:id="3992"/>
      <w:bookmarkEnd w:id="3993"/>
      <w:bookmarkEnd w:id="3994"/>
      <w:bookmarkEnd w:id="3995"/>
      <w:bookmarkEnd w:id="3996"/>
      <w:bookmarkEnd w:id="3997"/>
    </w:p>
    <w:p w14:paraId="43A10FB6" w14:textId="77777777" w:rsidR="009103DA" w:rsidRDefault="009103DA" w:rsidP="009103DA">
      <w:r>
        <w:rPr>
          <w:lang w:val="en-US"/>
        </w:rPr>
        <w:t>The 5GS Tracking Area Identity (TAI) consists of a Mobile Country Code (MCC), Mobile Network Code (MNC), and Tracking Area Code (TAC)</w:t>
      </w:r>
      <w:r>
        <w:t>.</w:t>
      </w:r>
      <w:r w:rsidRPr="005806AD">
        <w:t xml:space="preserve"> </w:t>
      </w:r>
      <w:r>
        <w:t xml:space="preserve">It is composed as shown in figure </w:t>
      </w:r>
      <w:r w:rsidR="00383577">
        <w:t>28.6-1.</w:t>
      </w:r>
    </w:p>
    <w:p w14:paraId="14E49F53" w14:textId="77777777" w:rsidR="009103DA" w:rsidRDefault="009103DA" w:rsidP="009103DA">
      <w:pPr>
        <w:pStyle w:val="TH"/>
      </w:pPr>
      <w:r>
        <w:object w:dxaOrig="8623" w:dyaOrig="2202" w14:anchorId="3B008AA7">
          <v:shape id="_x0000_i1057" type="#_x0000_t75" style="width:430.65pt;height:110.7pt" o:ole="">
            <v:imagedata r:id="rId58" o:title=""/>
          </v:shape>
          <o:OLEObject Type="Embed" ProgID="Visio.Drawing.11" ShapeID="_x0000_i1057" DrawAspect="Content" ObjectID="_1746942434" r:id="rId74"/>
        </w:object>
      </w:r>
    </w:p>
    <w:p w14:paraId="21C0DD57" w14:textId="77777777" w:rsidR="009103DA" w:rsidRDefault="00383577" w:rsidP="009103DA">
      <w:pPr>
        <w:pStyle w:val="TF"/>
      </w:pPr>
      <w:r>
        <w:t>Figure 28.6-1</w:t>
      </w:r>
      <w:r w:rsidR="009103DA">
        <w:t>: Structure of the 5GS Tracking Area Identity (TAI)</w:t>
      </w:r>
    </w:p>
    <w:p w14:paraId="7EF81031" w14:textId="77777777" w:rsidR="009103DA" w:rsidRDefault="009103DA" w:rsidP="009103DA">
      <w:r>
        <w:t>The TAI is composed of the following elements:</w:t>
      </w:r>
    </w:p>
    <w:p w14:paraId="0D9233D8" w14:textId="77777777" w:rsidR="009103DA" w:rsidRDefault="009103DA" w:rsidP="009103DA">
      <w:pPr>
        <w:pStyle w:val="B1"/>
      </w:pPr>
      <w:r>
        <w:t>-</w:t>
      </w:r>
      <w:r>
        <w:tab/>
        <w:t>Mobile Country Code (MCC) identifies the country in which the PLMN is located. The value of the MCC is the same as the 3-digit MCC contained in the IMSI;</w:t>
      </w:r>
    </w:p>
    <w:p w14:paraId="3CDBABAD" w14:textId="77777777" w:rsidR="009103DA" w:rsidRDefault="009103DA" w:rsidP="009103DA">
      <w:pPr>
        <w:pStyle w:val="B1"/>
      </w:pPr>
      <w:r>
        <w:t>-</w:t>
      </w:r>
      <w:r>
        <w:tab/>
        <w:t>Mobile Network Code (MNC) is a code identifying the PLMN in that country. The value of the MNC is the same as the 2-digit or 3-digit MNC contained in the IMSI;</w:t>
      </w:r>
    </w:p>
    <w:p w14:paraId="5255ED41" w14:textId="77777777" w:rsidR="009103DA" w:rsidRDefault="009103DA" w:rsidP="009103DA">
      <w:pPr>
        <w:pStyle w:val="B1"/>
      </w:pPr>
      <w:r>
        <w:t>-</w:t>
      </w:r>
      <w:r>
        <w:tab/>
        <w:t>5GS Tracking Area Code (TAC) is a fixed length code (of 3 octets) identifying a Tracking Area within a PLMN. This part of the tracking area identification shall be coded using a full hexadecimal representation. The following are reserved hexadecimal values of the TAC:</w:t>
      </w:r>
    </w:p>
    <w:p w14:paraId="457BB58C" w14:textId="77777777" w:rsidR="009103DA" w:rsidRDefault="009103DA" w:rsidP="009103DA">
      <w:pPr>
        <w:pStyle w:val="B2"/>
      </w:pPr>
      <w:r>
        <w:tab/>
        <w:t>-</w:t>
      </w:r>
      <w:r>
        <w:tab/>
        <w:t>000000, and</w:t>
      </w:r>
    </w:p>
    <w:p w14:paraId="35F09B05" w14:textId="77777777" w:rsidR="009103DA" w:rsidRDefault="009103DA" w:rsidP="009103DA">
      <w:pPr>
        <w:pStyle w:val="B2"/>
      </w:pPr>
      <w:r>
        <w:tab/>
        <w:t>-</w:t>
      </w:r>
      <w:r>
        <w:tab/>
        <w:t>FFFFFE.</w:t>
      </w:r>
    </w:p>
    <w:p w14:paraId="6A77DC84" w14:textId="19915BA3" w:rsidR="00383577" w:rsidRDefault="00383577" w:rsidP="00383577">
      <w:pPr>
        <w:pStyle w:val="NO"/>
      </w:pPr>
      <w:bookmarkStart w:id="3998" w:name="_Toc19695575"/>
      <w:bookmarkStart w:id="3999" w:name="_Toc27225642"/>
      <w:bookmarkStart w:id="4000" w:name="_Toc36112501"/>
      <w:bookmarkStart w:id="4001" w:name="_Toc36112904"/>
      <w:r>
        <w:t>NOTE 1:</w:t>
      </w:r>
      <w:r>
        <w:tab/>
        <w:t>The above reserved values are used in some special cases when no valid TAI exists in the UE (see 3GPP TS 24.501</w:t>
      </w:r>
      <w:r w:rsidR="00D60F0F">
        <w:t> [</w:t>
      </w:r>
      <w:r>
        <w:t>125] for more information).</w:t>
      </w:r>
    </w:p>
    <w:p w14:paraId="13539BA8" w14:textId="77777777" w:rsidR="00383577" w:rsidRDefault="00383577" w:rsidP="00383577">
      <w:pPr>
        <w:pStyle w:val="NO"/>
      </w:pPr>
      <w:r>
        <w:rPr>
          <w:lang w:val="en-US"/>
        </w:rPr>
        <w:lastRenderedPageBreak/>
        <w:t>NOTE 2:</w:t>
      </w:r>
      <w:r>
        <w:rPr>
          <w:lang w:val="en-US"/>
        </w:rPr>
        <w:tab/>
        <w:t xml:space="preserve">In the 5G Core Network protocols, when the TAI needs to be identified in the context of Standalone Non-Public Networks (SNPN), the Network Identifier (NID) of the SNPN is included as part of the TAI Information Element (see </w:t>
      </w:r>
      <w:r>
        <w:t>3GPP TS 29.571 [129])</w:t>
      </w:r>
      <w:r>
        <w:rPr>
          <w:lang w:val="en-US"/>
        </w:rPr>
        <w:t>; this is a protocol aspect that does not imply any change on the system-wide definition of the TAI</w:t>
      </w:r>
      <w:r>
        <w:t>.</w:t>
      </w:r>
    </w:p>
    <w:p w14:paraId="09873E7F" w14:textId="77777777" w:rsidR="009103DA" w:rsidRDefault="009103DA" w:rsidP="00BB7F6A">
      <w:pPr>
        <w:pStyle w:val="Heading2"/>
      </w:pPr>
      <w:bookmarkStart w:id="4002" w:name="_Toc44854463"/>
      <w:bookmarkStart w:id="4003" w:name="_Toc51839856"/>
      <w:bookmarkStart w:id="4004" w:name="_Toc57880448"/>
      <w:bookmarkStart w:id="4005" w:name="_Toc57880853"/>
      <w:bookmarkStart w:id="4006" w:name="_Toc57881259"/>
      <w:bookmarkStart w:id="4007" w:name="_Toc120005886"/>
      <w:bookmarkStart w:id="4008" w:name="_Toc136329470"/>
      <w:r>
        <w:rPr>
          <w:rFonts w:hint="eastAsia"/>
          <w:lang w:eastAsia="zh-CN"/>
        </w:rPr>
        <w:t>28.</w:t>
      </w:r>
      <w:r>
        <w:rPr>
          <w:lang w:eastAsia="zh-CN"/>
        </w:rPr>
        <w:t>7</w:t>
      </w:r>
      <w:r>
        <w:rPr>
          <w:rFonts w:hint="eastAsia"/>
          <w:lang w:eastAsia="zh-CN"/>
        </w:rPr>
        <w:tab/>
      </w:r>
      <w:r>
        <w:t>Network Access Identifier (NAI)</w:t>
      </w:r>
      <w:bookmarkEnd w:id="3998"/>
      <w:bookmarkEnd w:id="3999"/>
      <w:bookmarkEnd w:id="4000"/>
      <w:bookmarkEnd w:id="4001"/>
      <w:bookmarkEnd w:id="4002"/>
      <w:bookmarkEnd w:id="4003"/>
      <w:bookmarkEnd w:id="4004"/>
      <w:bookmarkEnd w:id="4005"/>
      <w:bookmarkEnd w:id="4006"/>
      <w:bookmarkEnd w:id="4007"/>
      <w:bookmarkEnd w:id="4008"/>
    </w:p>
    <w:p w14:paraId="24754609" w14:textId="77777777" w:rsidR="009103DA" w:rsidRDefault="009103DA" w:rsidP="00BB7F6A">
      <w:pPr>
        <w:pStyle w:val="Heading3"/>
      </w:pPr>
      <w:bookmarkStart w:id="4009" w:name="_Toc19695576"/>
      <w:bookmarkStart w:id="4010" w:name="_Toc27225643"/>
      <w:bookmarkStart w:id="4011" w:name="_Toc36112502"/>
      <w:bookmarkStart w:id="4012" w:name="_Toc36112905"/>
      <w:bookmarkStart w:id="4013" w:name="_Toc44854464"/>
      <w:bookmarkStart w:id="4014" w:name="_Toc51839857"/>
      <w:bookmarkStart w:id="4015" w:name="_Toc57880449"/>
      <w:bookmarkStart w:id="4016" w:name="_Toc57880854"/>
      <w:bookmarkStart w:id="4017" w:name="_Toc57881260"/>
      <w:bookmarkStart w:id="4018" w:name="_Toc120005887"/>
      <w:bookmarkStart w:id="4019" w:name="_Toc136329471"/>
      <w:r>
        <w:t>28.7.1</w:t>
      </w:r>
      <w:r>
        <w:tab/>
        <w:t>Introduction</w:t>
      </w:r>
      <w:bookmarkEnd w:id="4009"/>
      <w:bookmarkEnd w:id="4010"/>
      <w:bookmarkEnd w:id="4011"/>
      <w:bookmarkEnd w:id="4012"/>
      <w:bookmarkEnd w:id="4013"/>
      <w:bookmarkEnd w:id="4014"/>
      <w:bookmarkEnd w:id="4015"/>
      <w:bookmarkEnd w:id="4016"/>
      <w:bookmarkEnd w:id="4017"/>
      <w:bookmarkEnd w:id="4018"/>
      <w:bookmarkEnd w:id="4019"/>
    </w:p>
    <w:p w14:paraId="420C8E14" w14:textId="77777777" w:rsidR="009103DA" w:rsidRDefault="009103DA" w:rsidP="009103DA">
      <w:r>
        <w:t>This clause describes the NAI formats used in the 5G System.</w:t>
      </w:r>
    </w:p>
    <w:p w14:paraId="76B361B1" w14:textId="77777777" w:rsidR="009103DA" w:rsidRDefault="009103DA" w:rsidP="00BB7F6A">
      <w:pPr>
        <w:pStyle w:val="Heading3"/>
      </w:pPr>
      <w:bookmarkStart w:id="4020" w:name="_Toc19695577"/>
      <w:bookmarkStart w:id="4021" w:name="_Toc27225644"/>
      <w:bookmarkStart w:id="4022" w:name="_Toc36112503"/>
      <w:bookmarkStart w:id="4023" w:name="_Toc36112906"/>
      <w:bookmarkStart w:id="4024" w:name="_Toc44854465"/>
      <w:bookmarkStart w:id="4025" w:name="_Toc51839858"/>
      <w:bookmarkStart w:id="4026" w:name="_Toc57880450"/>
      <w:bookmarkStart w:id="4027" w:name="_Toc57880855"/>
      <w:bookmarkStart w:id="4028" w:name="_Toc57881261"/>
      <w:bookmarkStart w:id="4029" w:name="_Toc120005888"/>
      <w:bookmarkStart w:id="4030" w:name="_Toc136329472"/>
      <w:r>
        <w:t>28.7.2</w:t>
      </w:r>
      <w:r>
        <w:tab/>
        <w:t>NAI format for SUPI</w:t>
      </w:r>
      <w:bookmarkEnd w:id="4020"/>
      <w:bookmarkEnd w:id="4021"/>
      <w:bookmarkEnd w:id="4022"/>
      <w:bookmarkEnd w:id="4023"/>
      <w:bookmarkEnd w:id="4024"/>
      <w:bookmarkEnd w:id="4025"/>
      <w:bookmarkEnd w:id="4026"/>
      <w:bookmarkEnd w:id="4027"/>
      <w:bookmarkEnd w:id="4028"/>
      <w:bookmarkEnd w:id="4029"/>
      <w:bookmarkEnd w:id="4030"/>
    </w:p>
    <w:p w14:paraId="1460CAEA" w14:textId="70EF57F8" w:rsidR="00D60F0F" w:rsidRDefault="00956A36" w:rsidP="00956A36">
      <w:bookmarkStart w:id="4031" w:name="_Toc19695578"/>
      <w:bookmarkStart w:id="4032" w:name="_Toc27225645"/>
      <w:r>
        <w:t xml:space="preserve">The NAI for SUPI shall have the form username@realm as specified in </w:t>
      </w:r>
      <w:r w:rsidR="00D60F0F">
        <w:t>clause </w:t>
      </w:r>
      <w:r w:rsidR="00D60F0F">
        <w:rPr>
          <w:rFonts w:hint="eastAsia"/>
          <w:lang w:eastAsia="zh-CN"/>
        </w:rPr>
        <w:t>2</w:t>
      </w:r>
      <w:r>
        <w:rPr>
          <w:rFonts w:hint="eastAsia"/>
          <w:lang w:eastAsia="zh-CN"/>
        </w:rPr>
        <w:t>.</w:t>
      </w:r>
      <w:r>
        <w:rPr>
          <w:lang w:eastAsia="zh-CN"/>
        </w:rPr>
        <w:t>2</w:t>
      </w:r>
      <w:r>
        <w:t xml:space="preserve"> of IETF RFC 7542 [126].</w:t>
      </w:r>
    </w:p>
    <w:p w14:paraId="7E12D02B" w14:textId="5919F11B" w:rsidR="00E5479B" w:rsidRDefault="00E5479B" w:rsidP="00E5479B">
      <w:r>
        <w:t xml:space="preserve">A </w:t>
      </w:r>
      <w:r w:rsidRPr="003D6207">
        <w:t xml:space="preserve">SUPI </w:t>
      </w:r>
      <w:r>
        <w:t xml:space="preserve">containing a network specific identifier shall </w:t>
      </w:r>
      <w:r w:rsidRPr="003D6207">
        <w:t>take the form of a Network Access Identifier (NAI)</w:t>
      </w:r>
      <w:r>
        <w:t>. See clause 5.9.2 of 3GPP TS 23.501 [119] for the definition and use of the network specific identifier. In SNPN scenarios, t</w:t>
      </w:r>
      <w:r w:rsidRPr="005859E8">
        <w:t xml:space="preserve">he realm part of the NAI </w:t>
      </w:r>
      <w:r w:rsidR="003E7BCE">
        <w:t xml:space="preserve">may </w:t>
      </w:r>
      <w:r w:rsidRPr="005859E8">
        <w:t xml:space="preserve">include </w:t>
      </w:r>
      <w:r>
        <w:t xml:space="preserve">MCC, MNC and </w:t>
      </w:r>
      <w:r w:rsidRPr="005859E8">
        <w:t>the NID of the SNPN</w:t>
      </w:r>
      <w:r>
        <w:t xml:space="preserve"> (see 3GPP TS 23.501 clauses </w:t>
      </w:r>
      <w:r w:rsidRPr="005859E8">
        <w:t xml:space="preserve">5.30.2.3, </w:t>
      </w:r>
      <w:r>
        <w:t xml:space="preserve">5.30.2.9, </w:t>
      </w:r>
      <w:r w:rsidRPr="005859E8">
        <w:t xml:space="preserve">6.3.4, </w:t>
      </w:r>
      <w:r>
        <w:t xml:space="preserve">and </w:t>
      </w:r>
      <w:r w:rsidRPr="005859E8">
        <w:t>6.3.8</w:t>
      </w:r>
      <w:r>
        <w:t xml:space="preserve">; </w:t>
      </w:r>
      <w:r w:rsidRPr="003A2AB0">
        <w:t xml:space="preserve">for </w:t>
      </w:r>
      <w:r>
        <w:t>the realm part format see</w:t>
      </w:r>
      <w:r w:rsidRPr="003A2AB0">
        <w:t xml:space="preserve"> Home Network Domain </w:t>
      </w:r>
      <w:r>
        <w:t>for an SNPN</w:t>
      </w:r>
      <w:r w:rsidRPr="003A2AB0">
        <w:t xml:space="preserve"> </w:t>
      </w:r>
      <w:r>
        <w:t>in</w:t>
      </w:r>
      <w:r w:rsidRPr="003A2AB0">
        <w:t xml:space="preserve"> </w:t>
      </w:r>
      <w:r w:rsidR="004E20DA" w:rsidRPr="003A2AB0">
        <w:t>clause</w:t>
      </w:r>
      <w:r w:rsidR="004E20DA">
        <w:t> </w:t>
      </w:r>
      <w:r w:rsidR="004E20DA" w:rsidRPr="003A2AB0">
        <w:t>2</w:t>
      </w:r>
      <w:r w:rsidRPr="003A2AB0">
        <w:t>8.2</w:t>
      </w:r>
      <w:r>
        <w:t>).</w:t>
      </w:r>
    </w:p>
    <w:p w14:paraId="5F634AB4" w14:textId="77777777" w:rsidR="00956A36" w:rsidRDefault="00956A36" w:rsidP="00956A36">
      <w:r>
        <w:t>See clauses 28.15.2 and 28.16.2 for the NAI format for a SUPI containing a GCI or a GLI.</w:t>
      </w:r>
    </w:p>
    <w:p w14:paraId="7F35B394" w14:textId="77777777" w:rsidR="009103DA" w:rsidRDefault="009103DA" w:rsidP="00BB7F6A">
      <w:pPr>
        <w:pStyle w:val="Heading3"/>
      </w:pPr>
      <w:bookmarkStart w:id="4033" w:name="_Toc36112504"/>
      <w:bookmarkStart w:id="4034" w:name="_Toc36112907"/>
      <w:bookmarkStart w:id="4035" w:name="_Toc44854466"/>
      <w:bookmarkStart w:id="4036" w:name="_Toc51839859"/>
      <w:bookmarkStart w:id="4037" w:name="_Toc57880451"/>
      <w:bookmarkStart w:id="4038" w:name="_Toc57880856"/>
      <w:bookmarkStart w:id="4039" w:name="_Toc57881262"/>
      <w:bookmarkStart w:id="4040" w:name="_Toc120005889"/>
      <w:bookmarkStart w:id="4041" w:name="_Toc136329473"/>
      <w:r>
        <w:t>28.7.3</w:t>
      </w:r>
      <w:r>
        <w:tab/>
        <w:t>NAI format for SUCI</w:t>
      </w:r>
      <w:bookmarkEnd w:id="4031"/>
      <w:bookmarkEnd w:id="4032"/>
      <w:bookmarkEnd w:id="4033"/>
      <w:bookmarkEnd w:id="4034"/>
      <w:bookmarkEnd w:id="4035"/>
      <w:bookmarkEnd w:id="4036"/>
      <w:bookmarkEnd w:id="4037"/>
      <w:bookmarkEnd w:id="4038"/>
      <w:bookmarkEnd w:id="4039"/>
      <w:bookmarkEnd w:id="4040"/>
      <w:bookmarkEnd w:id="4041"/>
    </w:p>
    <w:p w14:paraId="6EBC32DD" w14:textId="6671E89D" w:rsidR="00E5479B" w:rsidRDefault="00E5479B" w:rsidP="00E5479B">
      <w:r>
        <w:t>When the SUPI is defined as a Network Specific Identifier, the SUCI</w:t>
      </w:r>
      <w:r w:rsidRPr="003D6207">
        <w:t xml:space="preserve"> </w:t>
      </w:r>
      <w:r>
        <w:t xml:space="preserve">shall </w:t>
      </w:r>
      <w:r w:rsidRPr="003D6207">
        <w:t>take the form of a Network Access Identifier (NAI)</w:t>
      </w:r>
      <w:r>
        <w:t>. In this case, the NAI format of the SUCI shall have the form username@realm as specified in clause </w:t>
      </w:r>
      <w:r>
        <w:rPr>
          <w:rFonts w:hint="eastAsia"/>
          <w:lang w:eastAsia="zh-CN"/>
        </w:rPr>
        <w:t>2.</w:t>
      </w:r>
      <w:r>
        <w:rPr>
          <w:lang w:eastAsia="zh-CN"/>
        </w:rPr>
        <w:t>2</w:t>
      </w:r>
      <w:r>
        <w:t xml:space="preserve"> of IETF RFC 7542 [126], where the realm part shall be identical to the realm part of the Network Specific Identifier. In SNPN scenarios, t</w:t>
      </w:r>
      <w:r w:rsidRPr="005859E8">
        <w:t xml:space="preserve">he realm part of the NAI </w:t>
      </w:r>
      <w:r w:rsidR="003E7BCE">
        <w:t>may</w:t>
      </w:r>
      <w:r w:rsidR="003E7BCE" w:rsidRPr="005859E8">
        <w:t xml:space="preserve"> </w:t>
      </w:r>
      <w:r w:rsidRPr="005859E8">
        <w:t xml:space="preserve">include </w:t>
      </w:r>
      <w:r>
        <w:t xml:space="preserve">MCC, MNC and </w:t>
      </w:r>
      <w:r w:rsidRPr="005859E8">
        <w:t>the NID of the SNPN</w:t>
      </w:r>
      <w:r>
        <w:t xml:space="preserve"> (see 3GPP TS 23.501 clauses </w:t>
      </w:r>
      <w:r w:rsidRPr="005859E8">
        <w:t xml:space="preserve">5.30.2.3, </w:t>
      </w:r>
      <w:r>
        <w:t xml:space="preserve">5.30.2.9, </w:t>
      </w:r>
      <w:r w:rsidRPr="005859E8">
        <w:t xml:space="preserve">6.3.4, </w:t>
      </w:r>
      <w:r>
        <w:t xml:space="preserve">and </w:t>
      </w:r>
      <w:r w:rsidRPr="005859E8">
        <w:t>6.3.8</w:t>
      </w:r>
      <w:r>
        <w:t xml:space="preserve">; </w:t>
      </w:r>
      <w:r w:rsidRPr="003A2AB0">
        <w:t xml:space="preserve">for </w:t>
      </w:r>
      <w:r>
        <w:t>the realm part format see</w:t>
      </w:r>
      <w:r w:rsidRPr="003A2AB0">
        <w:t xml:space="preserve"> Home Network Domain </w:t>
      </w:r>
      <w:r>
        <w:t>for an SNPN</w:t>
      </w:r>
      <w:r w:rsidRPr="003A2AB0">
        <w:t xml:space="preserve"> </w:t>
      </w:r>
      <w:r>
        <w:t>in</w:t>
      </w:r>
      <w:r w:rsidRPr="003A2AB0">
        <w:t xml:space="preserve"> </w:t>
      </w:r>
      <w:r w:rsidR="004E20DA" w:rsidRPr="003A2AB0">
        <w:t>clause</w:t>
      </w:r>
      <w:r w:rsidR="004E20DA">
        <w:t> </w:t>
      </w:r>
      <w:r w:rsidR="004E20DA" w:rsidRPr="003A2AB0">
        <w:t>2</w:t>
      </w:r>
      <w:r w:rsidRPr="003A2AB0">
        <w:t>8.2</w:t>
      </w:r>
      <w:r>
        <w:t>).</w:t>
      </w:r>
    </w:p>
    <w:p w14:paraId="78B6F183" w14:textId="77777777" w:rsidR="000F473D" w:rsidRDefault="000F473D" w:rsidP="000F473D">
      <w:r>
        <w:t>When the SUPI is defined as an IMSI, the SUCI in NAI format shall have the form username@realm, where</w:t>
      </w:r>
      <w:r w:rsidRPr="00797843">
        <w:t xml:space="preserve"> </w:t>
      </w:r>
      <w:r>
        <w:t>the realm part shall be constructed by converting the leading digits of the IMSI, i.e. MNC and MCC, into a domain name, as described in clause 28.2.</w:t>
      </w:r>
      <w:r w:rsidRPr="00D3760E">
        <w:t xml:space="preserve"> In S</w:t>
      </w:r>
      <w:r>
        <w:t>N</w:t>
      </w:r>
      <w:r w:rsidRPr="00D3760E">
        <w:t xml:space="preserve">PN scenarios, the realm part </w:t>
      </w:r>
      <w:r>
        <w:t>shall</w:t>
      </w:r>
      <w:r w:rsidRPr="00D3760E">
        <w:t xml:space="preserve"> additionally include the NID of the SNPN</w:t>
      </w:r>
      <w:r>
        <w:t>, if available</w:t>
      </w:r>
      <w:r w:rsidRPr="00D3760E">
        <w:t>.</w:t>
      </w:r>
      <w:r>
        <w:t xml:space="preserve"> The resulting realm part of the NAI shall be in the form:</w:t>
      </w:r>
    </w:p>
    <w:p w14:paraId="1D5C19AA" w14:textId="77777777" w:rsidR="000F473D" w:rsidRDefault="000F473D" w:rsidP="000F473D">
      <w:pPr>
        <w:pStyle w:val="B1"/>
      </w:pPr>
      <w:r>
        <w:t>"5gc.mnc&lt;MNC&gt;.mcc&lt;MCC&gt;.3gppnetwork.org", or</w:t>
      </w:r>
    </w:p>
    <w:p w14:paraId="715157F6" w14:textId="77777777" w:rsidR="000F473D" w:rsidRDefault="000F473D" w:rsidP="000F473D">
      <w:pPr>
        <w:ind w:firstLine="284"/>
      </w:pPr>
      <w:r>
        <w:t>"</w:t>
      </w:r>
      <w:r w:rsidRPr="00975F03">
        <w:t>5gc.nid&lt;NID&gt;.mnc&lt;MNC&gt;.mcc&lt;MCC&gt;.3gppnetwork.org"</w:t>
      </w:r>
      <w:r>
        <w:t xml:space="preserve"> (for SNPN scenarios where the NID is available).</w:t>
      </w:r>
    </w:p>
    <w:p w14:paraId="58A863F7" w14:textId="77777777" w:rsidR="000F473D" w:rsidRPr="004A2F49" w:rsidRDefault="000F473D" w:rsidP="000F473D">
      <w:pPr>
        <w:pStyle w:val="NO"/>
      </w:pPr>
      <w:r w:rsidRPr="004A2F49">
        <w:t>NOTE:</w:t>
      </w:r>
      <w:r w:rsidRPr="004A2F49">
        <w:tab/>
        <w:t xml:space="preserve">The NID might not be available for the UE if </w:t>
      </w:r>
      <w:r>
        <w:t>an</w:t>
      </w:r>
      <w:r w:rsidRPr="004A2F49">
        <w:t xml:space="preserve"> operator chooses the SUCI calculation to be the done inside the USIM, since the NID is configured within the ME part of the UE.</w:t>
      </w:r>
    </w:p>
    <w:p w14:paraId="4F0FCE46" w14:textId="77777777" w:rsidR="000F473D" w:rsidRDefault="000F473D" w:rsidP="000F473D">
      <w:r>
        <w:t>The username part of the NAI shall take one of the following forms:</w:t>
      </w:r>
    </w:p>
    <w:p w14:paraId="52257EBF" w14:textId="77777777" w:rsidR="009103DA" w:rsidRDefault="009103DA" w:rsidP="009103DA">
      <w:pPr>
        <w:pStyle w:val="B1"/>
      </w:pPr>
      <w:r>
        <w:t>a)</w:t>
      </w:r>
      <w:r>
        <w:tab/>
        <w:t>for the null-scheme:</w:t>
      </w:r>
    </w:p>
    <w:p w14:paraId="037C50B0" w14:textId="77777777" w:rsidR="009103DA" w:rsidRDefault="009103DA" w:rsidP="009103DA">
      <w:pPr>
        <w:pStyle w:val="B2"/>
      </w:pPr>
      <w:r>
        <w:t>type&lt;supi type&gt;.rid&lt;routing indicator&gt;.schid&lt;protection scheme id&gt;.userid&lt;MSIN or Network Specific Identifier SUPI username&gt;</w:t>
      </w:r>
    </w:p>
    <w:p w14:paraId="5330279C" w14:textId="77777777" w:rsidR="009103DA" w:rsidRDefault="009103DA" w:rsidP="009103DA">
      <w:pPr>
        <w:pStyle w:val="B1"/>
      </w:pPr>
      <w:r>
        <w:t>b)</w:t>
      </w:r>
      <w:r>
        <w:tab/>
        <w:t>for the Scheme Output for Elliptic Curve Integrated Encryption Scheme Profile A and Profile B:</w:t>
      </w:r>
    </w:p>
    <w:p w14:paraId="796C63EF" w14:textId="77777777" w:rsidR="009103DA" w:rsidRDefault="009103DA" w:rsidP="009103DA">
      <w:pPr>
        <w:pStyle w:val="B2"/>
      </w:pPr>
      <w:r>
        <w:t>type&lt;supi type&gt;.rid&lt;routing indicator&gt;.schid&lt;protection scheme id&gt;.hnkey&lt;home network public key id&gt;.ecckey&lt;ECC ephemeral public key value&gt;.cip&lt;ciphertext value&gt;.mac&lt;MAC tag value&gt;</w:t>
      </w:r>
    </w:p>
    <w:p w14:paraId="4E42C6FA" w14:textId="77777777" w:rsidR="009103DA" w:rsidRDefault="009103DA" w:rsidP="009103DA">
      <w:pPr>
        <w:pStyle w:val="B1"/>
      </w:pPr>
      <w:r>
        <w:t>c)</w:t>
      </w:r>
      <w:r>
        <w:tab/>
        <w:t>for</w:t>
      </w:r>
      <w:r>
        <w:tab/>
        <w:t>HPLMN proprietary protection schemes:</w:t>
      </w:r>
    </w:p>
    <w:p w14:paraId="72D84819" w14:textId="77777777" w:rsidR="009103DA" w:rsidRDefault="009103DA" w:rsidP="009103DA">
      <w:pPr>
        <w:pStyle w:val="B2"/>
      </w:pPr>
      <w:r>
        <w:t>type&lt;supi type&gt;.rid&lt;routing indicator&gt;.schid&lt;protection scheme id&gt;.hnkey&lt;home network public key id&gt;. out&lt;HPLMN defined scheme output&gt;</w:t>
      </w:r>
    </w:p>
    <w:p w14:paraId="6E52DAC5" w14:textId="6FCC737B" w:rsidR="009103DA" w:rsidRDefault="009103DA" w:rsidP="009103DA">
      <w:r>
        <w:t xml:space="preserve">See </w:t>
      </w:r>
      <w:r w:rsidR="00D60F0F">
        <w:t>clause 2</w:t>
      </w:r>
      <w:r>
        <w:t>.2B for the definition and format of the different fields of the SUCI.</w:t>
      </w:r>
    </w:p>
    <w:p w14:paraId="7B9FA2C9" w14:textId="6684D3D8" w:rsidR="009103DA" w:rsidRDefault="00AA16E2" w:rsidP="00AA16E2">
      <w:pPr>
        <w:pStyle w:val="EX"/>
      </w:pPr>
      <w:r>
        <w:lastRenderedPageBreak/>
        <w:t>EXAMPLES:</w:t>
      </w:r>
    </w:p>
    <w:p w14:paraId="0FE4D32E" w14:textId="77777777" w:rsidR="00AA16E2" w:rsidRDefault="00AA16E2" w:rsidP="00BB7F6A">
      <w:bookmarkStart w:id="4042" w:name="_Toc19695579"/>
      <w:bookmarkStart w:id="4043" w:name="_Toc27225646"/>
      <w:bookmarkStart w:id="4044" w:name="_Toc36112505"/>
      <w:bookmarkStart w:id="4045" w:name="_Toc36112908"/>
      <w:bookmarkStart w:id="4046" w:name="_Toc44854467"/>
      <w:bookmarkStart w:id="4047" w:name="_Toc51839860"/>
      <w:bookmarkStart w:id="4048" w:name="_Toc57880452"/>
      <w:bookmarkStart w:id="4049" w:name="_Toc57880857"/>
      <w:bookmarkStart w:id="4050" w:name="_Toc57881263"/>
      <w:r w:rsidRPr="00BB7F6A">
        <w:t>Assuming the IMSI 234150999999999, where MCC=234, MNC=15 and MSISN=0999999999, the Routing Indicator 678, and a Home Network Public Key Identifier of 27, the NAI format for the SUCI takes the form:</w:t>
      </w:r>
    </w:p>
    <w:p w14:paraId="58865152" w14:textId="77777777" w:rsidR="00AA16E2" w:rsidRDefault="00AA16E2" w:rsidP="00BB7F6A">
      <w:pPr>
        <w:pStyle w:val="B1"/>
      </w:pPr>
      <w:r w:rsidRPr="00BB7F6A">
        <w:t>-</w:t>
      </w:r>
      <w:r w:rsidRPr="00BB7F6A">
        <w:tab/>
        <w:t>for the null-scheme:</w:t>
      </w:r>
    </w:p>
    <w:p w14:paraId="33EA9DD1" w14:textId="6CB1E702" w:rsidR="00AA16E2" w:rsidRDefault="00AA16E2" w:rsidP="00BB7F6A">
      <w:pPr>
        <w:pStyle w:val="B2"/>
      </w:pPr>
      <w:r w:rsidRPr="00BB7F6A">
        <w:t>type0.rid678.schid0.userid0999999999</w:t>
      </w:r>
      <w:r w:rsidR="00D54ACA">
        <w:t>@5gc.mnc015.mcc234.3gppnetwork.org</w:t>
      </w:r>
    </w:p>
    <w:p w14:paraId="4AB52B66" w14:textId="77777777" w:rsidR="00AA16E2" w:rsidRDefault="00AA16E2" w:rsidP="00BB7F6A">
      <w:pPr>
        <w:pStyle w:val="B1"/>
      </w:pPr>
      <w:r w:rsidRPr="00BB7F6A">
        <w:t>-</w:t>
      </w:r>
      <w:r w:rsidRPr="00BB7F6A">
        <w:tab/>
        <w:t>for the Profile &lt;A&gt; protection scheme:</w:t>
      </w:r>
    </w:p>
    <w:p w14:paraId="234EC50B" w14:textId="0DE06A43" w:rsidR="00AA16E2" w:rsidRDefault="00AA16E2" w:rsidP="00BB7F6A">
      <w:pPr>
        <w:pStyle w:val="B2"/>
      </w:pPr>
      <w:r w:rsidRPr="00BB7F6A">
        <w:t>type0.rid678.schid1.hnkey27.ecckey&lt;ECC ephemeral public key&gt;.cip&lt; encryption of 0999999999&gt;.mac&lt;MAC tag value&gt;</w:t>
      </w:r>
      <w:r w:rsidR="00D54ACA">
        <w:t>@5gc.mnc015.mcc234.3gppnetwork.org</w:t>
      </w:r>
    </w:p>
    <w:p w14:paraId="1FE9FA6F" w14:textId="77777777" w:rsidR="00AA16E2" w:rsidRDefault="00AA16E2" w:rsidP="00BB7F6A">
      <w:r w:rsidRPr="00BB7F6A">
        <w:t>Assuming the Network Specific Identifier user17@example.com, the Routing Indicator 678, and a Home Network Public Key Identifier of 27, the NAI format for the SUCI takes the form:</w:t>
      </w:r>
    </w:p>
    <w:p w14:paraId="6E393A14" w14:textId="77777777" w:rsidR="00AA16E2" w:rsidRDefault="00AA16E2" w:rsidP="00BB7F6A">
      <w:pPr>
        <w:pStyle w:val="B1"/>
      </w:pPr>
      <w:r w:rsidRPr="00BB7F6A">
        <w:t>-</w:t>
      </w:r>
      <w:r w:rsidRPr="00BB7F6A">
        <w:tab/>
        <w:t>for the null-scheme:</w:t>
      </w:r>
    </w:p>
    <w:p w14:paraId="24761597" w14:textId="77777777" w:rsidR="00AA16E2" w:rsidRDefault="00AA16E2" w:rsidP="00BB7F6A">
      <w:pPr>
        <w:pStyle w:val="B2"/>
      </w:pPr>
      <w:r w:rsidRPr="00BB7F6A">
        <w:t>type1.rid678.schid0.useriduser17@example.com</w:t>
      </w:r>
    </w:p>
    <w:p w14:paraId="6127134D" w14:textId="77777777" w:rsidR="00AA16E2" w:rsidRDefault="00AA16E2" w:rsidP="00BB7F6A">
      <w:pPr>
        <w:pStyle w:val="B1"/>
      </w:pPr>
      <w:r w:rsidRPr="00BB7F6A">
        <w:t>-</w:t>
      </w:r>
      <w:r w:rsidRPr="00BB7F6A">
        <w:tab/>
        <w:t>for an anonymous SUCI:</w:t>
      </w:r>
    </w:p>
    <w:p w14:paraId="331C5BD2" w14:textId="77777777" w:rsidR="00AA16E2" w:rsidRDefault="00AA16E2" w:rsidP="00BB7F6A">
      <w:pPr>
        <w:pStyle w:val="B2"/>
      </w:pPr>
      <w:r w:rsidRPr="00BB7F6A">
        <w:t>type1.rid678.schid0.useridanonymous@example.com (with username corresponding to "anonymous"), or</w:t>
      </w:r>
    </w:p>
    <w:p w14:paraId="61FB61E0" w14:textId="77777777" w:rsidR="00AA16E2" w:rsidRDefault="00AA16E2" w:rsidP="00BB7F6A">
      <w:pPr>
        <w:pStyle w:val="B2"/>
      </w:pPr>
      <w:r w:rsidRPr="00BB7F6A">
        <w:t>type1.rid678.schid0.userid@example.com (with username corresponding to an empty string)</w:t>
      </w:r>
    </w:p>
    <w:p w14:paraId="03E6BF5F" w14:textId="77777777" w:rsidR="00AA16E2" w:rsidRDefault="00AA16E2" w:rsidP="00BB7F6A">
      <w:pPr>
        <w:pStyle w:val="B1"/>
      </w:pPr>
      <w:r w:rsidRPr="00BB7F6A">
        <w:t>-</w:t>
      </w:r>
      <w:r w:rsidRPr="00BB7F6A">
        <w:tab/>
        <w:t>for the Profile &lt;A&gt; protection scheme:</w:t>
      </w:r>
    </w:p>
    <w:p w14:paraId="46484FB1" w14:textId="77777777" w:rsidR="00AA16E2" w:rsidRDefault="00AA16E2" w:rsidP="00BB7F6A">
      <w:pPr>
        <w:pStyle w:val="B2"/>
      </w:pPr>
      <w:r w:rsidRPr="00BB7F6A">
        <w:t>type1.rid678.schid1.hnkey27.ecckey&lt;ECC ephemeral public key&gt;.cip&lt; encryption of user17&gt;.mac&lt;MAC tag value&gt;@example.com</w:t>
      </w:r>
    </w:p>
    <w:p w14:paraId="5F260B45" w14:textId="77777777" w:rsidR="00AA16E2" w:rsidRDefault="00AA16E2" w:rsidP="00AA16E2">
      <w:r>
        <w:t>See clauses 28.15.5 and 28.16.5 for the NAI format for a SUCI containing a GCI or a GLI.</w:t>
      </w:r>
    </w:p>
    <w:p w14:paraId="0BBB6D54" w14:textId="77777777" w:rsidR="009103DA" w:rsidRDefault="009103DA" w:rsidP="00BB7F6A">
      <w:pPr>
        <w:pStyle w:val="Heading3"/>
      </w:pPr>
      <w:bookmarkStart w:id="4051" w:name="_Toc120005890"/>
      <w:bookmarkStart w:id="4052" w:name="_Toc136329474"/>
      <w:r>
        <w:t>28.7.4</w:t>
      </w:r>
      <w:r>
        <w:tab/>
        <w:t>Emergency NAI for Limited Service State</w:t>
      </w:r>
      <w:bookmarkEnd w:id="4042"/>
      <w:bookmarkEnd w:id="4043"/>
      <w:bookmarkEnd w:id="4044"/>
      <w:bookmarkEnd w:id="4045"/>
      <w:bookmarkEnd w:id="4046"/>
      <w:bookmarkEnd w:id="4047"/>
      <w:bookmarkEnd w:id="4048"/>
      <w:bookmarkEnd w:id="4049"/>
      <w:bookmarkEnd w:id="4050"/>
      <w:bookmarkEnd w:id="4051"/>
      <w:bookmarkEnd w:id="4052"/>
    </w:p>
    <w:p w14:paraId="305DD9ED" w14:textId="77777777" w:rsidR="009103DA" w:rsidRDefault="009103DA" w:rsidP="009103DA">
      <w:r>
        <w:t>This clause describes the format of the UE identification when UE is performing an emergency registration and IMSI is not available or not authenticated.</w:t>
      </w:r>
    </w:p>
    <w:p w14:paraId="1B7E2B99" w14:textId="6275F655" w:rsidR="009103DA" w:rsidRDefault="009103DA" w:rsidP="009103DA">
      <w:r>
        <w:t>The Emergency NAI for Limited Service State shall take the form of an NAI, and shall have the form username@realm as specified in</w:t>
      </w:r>
      <w:r w:rsidRPr="00427863">
        <w:t xml:space="preserve"> </w:t>
      </w:r>
      <w:r w:rsidR="00D60F0F">
        <w:t>clause </w:t>
      </w:r>
      <w:r w:rsidR="00D60F0F">
        <w:rPr>
          <w:rFonts w:hint="eastAsia"/>
          <w:lang w:eastAsia="zh-CN"/>
        </w:rPr>
        <w:t>2</w:t>
      </w:r>
      <w:r>
        <w:rPr>
          <w:rFonts w:hint="eastAsia"/>
          <w:lang w:eastAsia="zh-CN"/>
        </w:rPr>
        <w:t>.</w:t>
      </w:r>
      <w:r>
        <w:rPr>
          <w:lang w:eastAsia="zh-CN"/>
        </w:rPr>
        <w:t>2</w:t>
      </w:r>
      <w:r>
        <w:t xml:space="preserve"> of </w:t>
      </w:r>
      <w:r w:rsidR="004E20DA">
        <w:t>IETF RFC </w:t>
      </w:r>
      <w:r>
        <w:t>7542 [126]. The exact format shall be:</w:t>
      </w:r>
    </w:p>
    <w:p w14:paraId="525B3F88" w14:textId="77777777" w:rsidR="009103DA" w:rsidRDefault="009103DA" w:rsidP="009103DA">
      <w:pPr>
        <w:pStyle w:val="B1"/>
      </w:pPr>
      <w:r>
        <w:t>imei&lt;IMEI&gt;@sos.invalid</w:t>
      </w:r>
    </w:p>
    <w:p w14:paraId="11A13208" w14:textId="31190FD1" w:rsidR="009103DA" w:rsidRDefault="009103DA" w:rsidP="001C6A25">
      <w:pPr>
        <w:pStyle w:val="NO"/>
        <w:rPr>
          <w:lang w:eastAsia="zh-CN"/>
        </w:rPr>
      </w:pPr>
      <w:r w:rsidRPr="001C6A25">
        <w:t>NOTE:</w:t>
      </w:r>
      <w:r w:rsidRPr="001C6A25">
        <w:tab/>
        <w:t xml:space="preserve">The top level domain ".invalid" is a reserved top level domain, as specified in </w:t>
      </w:r>
      <w:r w:rsidR="004E20DA" w:rsidRPr="001C6A25">
        <w:t>IETF RFC </w:t>
      </w:r>
      <w:r w:rsidRPr="001C6A25">
        <w:t>2606</w:t>
      </w:r>
      <w:r w:rsidR="00D60F0F" w:rsidRPr="001C6A25">
        <w:t> [</w:t>
      </w:r>
      <w:r w:rsidRPr="001C6A25">
        <w:t xml:space="preserve">64], and is used here due to the fact that this NAI never </w:t>
      </w:r>
      <w:r w:rsidRPr="001C6A25">
        <w:rPr>
          <w:rFonts w:hint="eastAsia"/>
        </w:rPr>
        <w:t>needs to be resolved</w:t>
      </w:r>
      <w:r w:rsidRPr="001C6A25">
        <w:t xml:space="preserve"> for routing.</w:t>
      </w:r>
    </w:p>
    <w:p w14:paraId="7009066A" w14:textId="77777777" w:rsidR="009103DA" w:rsidRDefault="009103DA" w:rsidP="009103DA">
      <w:pPr>
        <w:rPr>
          <w:snapToGrid w:val="0"/>
          <w:lang w:eastAsia="zh-CN"/>
        </w:rPr>
      </w:pPr>
      <w:r w:rsidRPr="00F6603B">
        <w:rPr>
          <w:rFonts w:hint="eastAsia"/>
        </w:rPr>
        <w:t xml:space="preserve">or </w:t>
      </w:r>
      <w:r>
        <w:rPr>
          <w:snapToGrid w:val="0"/>
        </w:rPr>
        <w:t>if IMEI is not available,</w:t>
      </w:r>
    </w:p>
    <w:p w14:paraId="2548027A" w14:textId="77777777" w:rsidR="009103DA" w:rsidRPr="00D87925" w:rsidRDefault="009103DA" w:rsidP="009103DA">
      <w:pPr>
        <w:pStyle w:val="B1"/>
      </w:pPr>
      <w:r>
        <w:rPr>
          <w:rFonts w:hint="eastAsia"/>
        </w:rPr>
        <w:t>mac</w:t>
      </w:r>
      <w:r>
        <w:t>&lt;</w:t>
      </w:r>
      <w:r>
        <w:rPr>
          <w:rFonts w:hint="eastAsia"/>
        </w:rPr>
        <w:t>MAC</w:t>
      </w:r>
      <w:r>
        <w:t>&gt;@sos.invalid</w:t>
      </w:r>
    </w:p>
    <w:p w14:paraId="5693C06F" w14:textId="77777777" w:rsidR="009103DA" w:rsidRDefault="009103DA" w:rsidP="009103DA">
      <w:pPr>
        <w:rPr>
          <w:lang w:eastAsia="zh-CN"/>
        </w:rPr>
      </w:pPr>
      <w:r w:rsidRPr="007048B5">
        <w:t xml:space="preserve">For example, if the IMEI is </w:t>
      </w:r>
      <w:r>
        <w:t>219551288888888</w:t>
      </w:r>
      <w:r w:rsidRPr="007048B5">
        <w:t xml:space="preserve">, the </w:t>
      </w:r>
      <w:r>
        <w:t>Emergency NAI for Limited Service State then takes the form of imei219551288888888</w:t>
      </w:r>
      <w:r w:rsidRPr="007048B5">
        <w:t>@sos.</w:t>
      </w:r>
      <w:r>
        <w:t>invalid.</w:t>
      </w:r>
    </w:p>
    <w:p w14:paraId="7D4A526A" w14:textId="77777777" w:rsidR="009103DA" w:rsidRDefault="009103DA" w:rsidP="009103DA">
      <w:r w:rsidRPr="007048B5">
        <w:t xml:space="preserve">For example, if the </w:t>
      </w:r>
      <w:r>
        <w:rPr>
          <w:rFonts w:hint="eastAsia"/>
          <w:lang w:eastAsia="zh-CN"/>
        </w:rPr>
        <w:t>MAC</w:t>
      </w:r>
      <w:r w:rsidRPr="007048B5">
        <w:t xml:space="preserve"> </w:t>
      </w:r>
      <w:r>
        <w:rPr>
          <w:rFonts w:hint="eastAsia"/>
          <w:lang w:eastAsia="zh-CN"/>
        </w:rPr>
        <w:t xml:space="preserve">address </w:t>
      </w:r>
      <w:r w:rsidRPr="007048B5">
        <w:t xml:space="preserve">is </w:t>
      </w:r>
      <w:r>
        <w:rPr>
          <w:spacing w:val="7"/>
        </w:rPr>
        <w:t>44-45-53-54-00-</w:t>
      </w:r>
      <w:r>
        <w:rPr>
          <w:rFonts w:hint="eastAsia"/>
          <w:spacing w:val="7"/>
          <w:lang w:eastAsia="zh-CN"/>
        </w:rPr>
        <w:t>AB</w:t>
      </w:r>
      <w:r w:rsidRPr="007048B5">
        <w:t xml:space="preserve">, the </w:t>
      </w:r>
      <w:r>
        <w:t xml:space="preserve">Emergency NAI for Limited Service State then takes the form of </w:t>
      </w:r>
      <w:r w:rsidRPr="00B82996">
        <w:rPr>
          <w:rFonts w:hint="eastAsia"/>
          <w:lang w:eastAsia="zh-CN"/>
        </w:rPr>
        <w:t>mac4445535400AB</w:t>
      </w:r>
      <w:r w:rsidRPr="00B82996">
        <w:t>@sos.invalid</w:t>
      </w:r>
      <w:r>
        <w:rPr>
          <w:rFonts w:hint="eastAsia"/>
          <w:lang w:eastAsia="zh-CN"/>
        </w:rPr>
        <w:t>, where the MAC address is represented in hexadecimal format without separators</w:t>
      </w:r>
      <w:r>
        <w:t>.</w:t>
      </w:r>
    </w:p>
    <w:p w14:paraId="2748A286" w14:textId="77777777" w:rsidR="009103DA" w:rsidRDefault="009103DA" w:rsidP="00BB7F6A">
      <w:pPr>
        <w:pStyle w:val="Heading3"/>
      </w:pPr>
      <w:bookmarkStart w:id="4053" w:name="_Toc19695580"/>
      <w:bookmarkStart w:id="4054" w:name="_Toc27225647"/>
      <w:bookmarkStart w:id="4055" w:name="_Toc36112506"/>
      <w:bookmarkStart w:id="4056" w:name="_Toc36112909"/>
      <w:bookmarkStart w:id="4057" w:name="_Toc44854468"/>
      <w:bookmarkStart w:id="4058" w:name="_Toc51839861"/>
      <w:bookmarkStart w:id="4059" w:name="_Toc57880453"/>
      <w:bookmarkStart w:id="4060" w:name="_Toc57880858"/>
      <w:bookmarkStart w:id="4061" w:name="_Toc57881264"/>
      <w:bookmarkStart w:id="4062" w:name="_Toc120005891"/>
      <w:bookmarkStart w:id="4063" w:name="_Toc136329475"/>
      <w:r>
        <w:t>28.7.5</w:t>
      </w:r>
      <w:r>
        <w:rPr>
          <w:noProof/>
          <w:lang w:eastAsia="zh-CN"/>
        </w:rPr>
        <w:tab/>
      </w:r>
      <w:r>
        <w:t>Alternative NAI</w:t>
      </w:r>
      <w:bookmarkEnd w:id="4053"/>
      <w:bookmarkEnd w:id="4054"/>
      <w:bookmarkEnd w:id="4055"/>
      <w:bookmarkEnd w:id="4056"/>
      <w:bookmarkEnd w:id="4057"/>
      <w:bookmarkEnd w:id="4058"/>
      <w:bookmarkEnd w:id="4059"/>
      <w:bookmarkEnd w:id="4060"/>
      <w:bookmarkEnd w:id="4061"/>
      <w:bookmarkEnd w:id="4062"/>
      <w:bookmarkEnd w:id="4063"/>
    </w:p>
    <w:p w14:paraId="288FA574" w14:textId="77777777" w:rsidR="009103DA" w:rsidRDefault="009103DA" w:rsidP="009103DA">
      <w:r>
        <w:t>The Alternative NAI shall take the form of a NAI, i.e. 'any_username@realm' as specified of IETF RFC 7542 [126]. The Alternative NAI shall not be routable from any AAA server.</w:t>
      </w:r>
    </w:p>
    <w:p w14:paraId="29CB2484" w14:textId="77777777" w:rsidR="009103DA" w:rsidRDefault="009103DA" w:rsidP="009103DA">
      <w:r>
        <w:t>The Alternative NAI shall contain a username part that is not a null string.</w:t>
      </w:r>
    </w:p>
    <w:p w14:paraId="71449977" w14:textId="77777777" w:rsidR="009103DA" w:rsidRDefault="009103DA" w:rsidP="009103DA">
      <w:pPr>
        <w:rPr>
          <w:snapToGrid w:val="0"/>
        </w:rPr>
      </w:pPr>
      <w:r>
        <w:rPr>
          <w:snapToGrid w:val="0"/>
        </w:rPr>
        <w:t>The realm part of the NAI shall be "unreachable</w:t>
      </w:r>
      <w:r>
        <w:t>.3gppnetwork.org".</w:t>
      </w:r>
    </w:p>
    <w:p w14:paraId="6FC06F4D" w14:textId="77777777" w:rsidR="009103DA" w:rsidRDefault="009103DA" w:rsidP="009103DA">
      <w:pPr>
        <w:rPr>
          <w:snapToGrid w:val="0"/>
        </w:rPr>
      </w:pPr>
      <w:r>
        <w:rPr>
          <w:snapToGrid w:val="0"/>
        </w:rPr>
        <w:lastRenderedPageBreak/>
        <w:t>The result shall be an NAI in the form of:</w:t>
      </w:r>
    </w:p>
    <w:p w14:paraId="447ACD97" w14:textId="77777777" w:rsidR="009103DA" w:rsidRDefault="009103DA" w:rsidP="009103DA">
      <w:pPr>
        <w:pStyle w:val="B1"/>
      </w:pPr>
      <w:r>
        <w:rPr>
          <w:snapToGrid w:val="0"/>
        </w:rPr>
        <w:t>"&lt;any_non_null_string&gt;@unreachable</w:t>
      </w:r>
      <w:r>
        <w:t>.3gppnetwork.org".</w:t>
      </w:r>
    </w:p>
    <w:p w14:paraId="362DF3FF" w14:textId="77777777" w:rsidR="009103DA" w:rsidRDefault="009103DA" w:rsidP="00BB7F6A">
      <w:pPr>
        <w:pStyle w:val="Heading3"/>
      </w:pPr>
      <w:bookmarkStart w:id="4064" w:name="_Toc27225648"/>
      <w:bookmarkStart w:id="4065" w:name="_Toc36112507"/>
      <w:bookmarkStart w:id="4066" w:name="_Toc36112910"/>
      <w:bookmarkStart w:id="4067" w:name="_Toc44854469"/>
      <w:bookmarkStart w:id="4068" w:name="_Toc51839862"/>
      <w:bookmarkStart w:id="4069" w:name="_Toc57880454"/>
      <w:bookmarkStart w:id="4070" w:name="_Toc57880859"/>
      <w:bookmarkStart w:id="4071" w:name="_Toc57881265"/>
      <w:bookmarkStart w:id="4072" w:name="_Toc120005892"/>
      <w:bookmarkStart w:id="4073" w:name="_Toc136329476"/>
      <w:r>
        <w:t>28.7.6</w:t>
      </w:r>
      <w:r>
        <w:tab/>
        <w:t>NAI used for 5G registration via trusted non-3GPP access</w:t>
      </w:r>
      <w:bookmarkEnd w:id="4064"/>
      <w:bookmarkEnd w:id="4065"/>
      <w:bookmarkEnd w:id="4066"/>
      <w:bookmarkEnd w:id="4067"/>
      <w:bookmarkEnd w:id="4068"/>
      <w:bookmarkEnd w:id="4069"/>
      <w:bookmarkEnd w:id="4070"/>
      <w:bookmarkEnd w:id="4071"/>
      <w:bookmarkEnd w:id="4072"/>
      <w:bookmarkEnd w:id="4073"/>
    </w:p>
    <w:p w14:paraId="1BF644D2" w14:textId="2DD08E91" w:rsidR="00DD5EAC" w:rsidRDefault="00DD5EAC" w:rsidP="00DD5EAC">
      <w:bookmarkStart w:id="4074" w:name="_Toc27225649"/>
      <w:r>
        <w:t xml:space="preserve">While performing the EAP-authentication procedure when a UE attempts to register to 5GCN via a trusted non-3GPP access network </w:t>
      </w:r>
      <w:r w:rsidR="00894392">
        <w:t xml:space="preserve">in a selected PLMN </w:t>
      </w:r>
      <w:r>
        <w:t xml:space="preserve">(see clause 4.12a in 3GPP TS 23.502 [120]), the UE shall </w:t>
      </w:r>
      <w:r w:rsidR="00894392">
        <w:t>derive</w:t>
      </w:r>
      <w:r>
        <w:t xml:space="preserve"> a NAI</w:t>
      </w:r>
      <w:r w:rsidR="00894392" w:rsidRPr="00894392">
        <w:t xml:space="preserve"> </w:t>
      </w:r>
      <w:r w:rsidR="00894392">
        <w:t>from the identity of the selected PLMN</w:t>
      </w:r>
      <w:r>
        <w:t xml:space="preserve"> in the following format:</w:t>
      </w:r>
    </w:p>
    <w:p w14:paraId="51BAF532" w14:textId="77777777" w:rsidR="00DD5EAC" w:rsidRDefault="00DD5EAC" w:rsidP="00DD5EAC">
      <w:pPr>
        <w:pStyle w:val="B1"/>
      </w:pPr>
      <w:r>
        <w:t>"&lt;</w:t>
      </w:r>
      <w:r>
        <w:rPr>
          <w:snapToGrid w:val="0"/>
        </w:rPr>
        <w:t>any_non_null_string</w:t>
      </w:r>
      <w:r>
        <w:t>&gt;@nai.5gc.mnc&lt;MNC&gt;.mcc&lt;MCC&gt;.3gppnetwork.org"</w:t>
      </w:r>
    </w:p>
    <w:p w14:paraId="0C5D4EE4" w14:textId="0919C151" w:rsidR="00DD5EAC" w:rsidRDefault="00894392" w:rsidP="00DD5EAC">
      <w:r>
        <w:t>where</w:t>
      </w:r>
      <w:r w:rsidR="00DD5EAC">
        <w:t>:</w:t>
      </w:r>
    </w:p>
    <w:p w14:paraId="72A83E7E" w14:textId="77777777" w:rsidR="00DD5EAC" w:rsidRDefault="00DD5EAC" w:rsidP="000267D7">
      <w:pPr>
        <w:pStyle w:val="B1"/>
      </w:pPr>
      <w:r>
        <w:t>a)</w:t>
      </w:r>
      <w:r>
        <w:tab/>
        <w:t>the username part &lt;any_non_null_string&gt; is any non null string;</w:t>
      </w:r>
      <w:r w:rsidRPr="00BB533D">
        <w:t xml:space="preserve"> </w:t>
      </w:r>
      <w:r>
        <w:t>and</w:t>
      </w:r>
    </w:p>
    <w:p w14:paraId="3B72546C" w14:textId="79844986" w:rsidR="00DD5EAC" w:rsidRDefault="00DD5EAC" w:rsidP="00DD5EAC">
      <w:pPr>
        <w:pStyle w:val="B1"/>
      </w:pPr>
      <w:r>
        <w:t>b)</w:t>
      </w:r>
      <w:r>
        <w:tab/>
        <w:t>the &lt;MNC&gt; and &lt;MCC&gt; identify the PLMN (either HPLMN or VPLMN) to which the UE attempts to connect via the trusted non-3GPP access</w:t>
      </w:r>
      <w:r w:rsidR="00894392">
        <w:t xml:space="preserve"> network</w:t>
      </w:r>
      <w:r>
        <w:t xml:space="preserve"> as described in clause 6.3.12 </w:t>
      </w:r>
      <w:r w:rsidR="00894392">
        <w:t xml:space="preserve">in </w:t>
      </w:r>
      <w:r>
        <w:t>3GPP TS 23.501 [119].</w:t>
      </w:r>
    </w:p>
    <w:p w14:paraId="7314D953" w14:textId="3BA3DFB6" w:rsidR="00894392" w:rsidRDefault="00894392" w:rsidP="00894392">
      <w:r>
        <w:t>While performing the EAP-authentication procedure when a UE attempts to register to 5GCN via a trusted non-3GPP access network in a selected SNPN (see clause 5.30.2.</w:t>
      </w:r>
      <w:r w:rsidR="009053D8">
        <w:t>13</w:t>
      </w:r>
      <w:r>
        <w:t xml:space="preserve"> in 3GPP TS 23.501 [119]), the UE shall derive a NAI from the identity of the selected SNPN in the following format:</w:t>
      </w:r>
    </w:p>
    <w:p w14:paraId="01E230D4" w14:textId="77777777" w:rsidR="00894392" w:rsidRDefault="00894392" w:rsidP="00894392">
      <w:pPr>
        <w:pStyle w:val="B1"/>
      </w:pPr>
      <w:r>
        <w:t>"&lt;</w:t>
      </w:r>
      <w:r>
        <w:rPr>
          <w:snapToGrid w:val="0"/>
        </w:rPr>
        <w:t>any_non_null_string</w:t>
      </w:r>
      <w:r>
        <w:t>&gt;@nai.5gc.nid&lt;NID&gt;.mnc&lt;MNC&gt;.mcc&lt;MCC&gt;.3gppnetwork.org";</w:t>
      </w:r>
    </w:p>
    <w:p w14:paraId="75C6AC27" w14:textId="77777777" w:rsidR="00FD3A1D" w:rsidRDefault="00FD3A1D" w:rsidP="00FD3A1D">
      <w:bookmarkStart w:id="4075" w:name="_Toc36112508"/>
      <w:bookmarkStart w:id="4076" w:name="_Toc36112911"/>
      <w:bookmarkStart w:id="4077" w:name="_Toc44854470"/>
      <w:bookmarkStart w:id="4078" w:name="_Toc51839863"/>
      <w:bookmarkStart w:id="4079" w:name="_Toc57880455"/>
      <w:bookmarkStart w:id="4080" w:name="_Toc57880860"/>
      <w:bookmarkStart w:id="4081" w:name="_Toc57881266"/>
      <w:bookmarkStart w:id="4082" w:name="_Toc120005893"/>
      <w:r>
        <w:t>where:</w:t>
      </w:r>
    </w:p>
    <w:p w14:paraId="61C74DC6" w14:textId="77777777" w:rsidR="00FD3A1D" w:rsidRDefault="00FD3A1D" w:rsidP="00FD3A1D">
      <w:pPr>
        <w:pStyle w:val="B1"/>
      </w:pPr>
      <w:r>
        <w:t>a)</w:t>
      </w:r>
      <w:r>
        <w:tab/>
        <w:t>the username part &lt;any_non_null_string&gt; is any non null string; and</w:t>
      </w:r>
    </w:p>
    <w:p w14:paraId="35FF9DA4" w14:textId="77777777" w:rsidR="00FD3A1D" w:rsidRDefault="00FD3A1D" w:rsidP="00FD3A1D">
      <w:pPr>
        <w:pStyle w:val="B1"/>
      </w:pPr>
      <w:bookmarkStart w:id="4083" w:name="_Hlk131790768"/>
      <w:r>
        <w:t>b)</w:t>
      </w:r>
      <w:r>
        <w:tab/>
      </w:r>
      <w:bookmarkEnd w:id="4083"/>
      <w:r>
        <w:t>the &lt;MNC&gt;, &lt;MCC&gt; and &lt;NID&gt; identify the SNPN to which the UE attempts to connect via the trusted non-3GPP access network.</w:t>
      </w:r>
    </w:p>
    <w:p w14:paraId="2A4F67F5" w14:textId="77777777" w:rsidR="00FD3A1D" w:rsidRDefault="00FD3A1D" w:rsidP="00FD3A1D">
      <w:pPr>
        <w:rPr>
          <w:lang w:eastAsia="zh-CN"/>
        </w:rPr>
      </w:pPr>
      <w:r>
        <w:rPr>
          <w:rFonts w:hint="eastAsia"/>
          <w:lang w:eastAsia="zh-CN"/>
        </w:rPr>
        <w:t>W</w:t>
      </w:r>
      <w:r>
        <w:rPr>
          <w:lang w:eastAsia="zh-CN"/>
        </w:rPr>
        <w:t>hile performing the EAP authentication procedure when a UE attempts to register to 5GCN via a trusted non-3GPP access network in a selected TNGF, the UE shall derive NAI from the identity of the selected TNGF in the following format:</w:t>
      </w:r>
    </w:p>
    <w:p w14:paraId="4353F181" w14:textId="77777777" w:rsidR="00FD3A1D" w:rsidRDefault="00FD3A1D" w:rsidP="00FD3A1D">
      <w:pPr>
        <w:pStyle w:val="B1"/>
      </w:pPr>
      <w:r>
        <w:t>"&lt;any_non_mull_string&gt;@tngfid&lt;TNGF ID&gt;.nai.5gc.mnc&lt;MNC&gt;.mcc&lt;MCC&gt;.3gppnetwork.org";</w:t>
      </w:r>
    </w:p>
    <w:p w14:paraId="0664B0FE" w14:textId="77777777" w:rsidR="00FD3A1D" w:rsidRDefault="00FD3A1D" w:rsidP="00FD3A1D">
      <w:r>
        <w:t>where:</w:t>
      </w:r>
    </w:p>
    <w:p w14:paraId="5FE6AC8E" w14:textId="77777777" w:rsidR="00FD3A1D" w:rsidRDefault="00FD3A1D" w:rsidP="00FD3A1D">
      <w:pPr>
        <w:pStyle w:val="B1"/>
        <w:rPr>
          <w:lang w:eastAsia="zh-CN"/>
        </w:rPr>
      </w:pPr>
      <w:r>
        <w:t>a)</w:t>
      </w:r>
      <w:r>
        <w:tab/>
      </w:r>
      <w:r>
        <w:rPr>
          <w:lang w:eastAsia="zh-CN"/>
        </w:rPr>
        <w:t xml:space="preserve">The username part </w:t>
      </w:r>
      <w:r>
        <w:t>&lt;any_non_mull_string&gt; is any non null string; and</w:t>
      </w:r>
    </w:p>
    <w:p w14:paraId="2F76AAD7" w14:textId="77777777" w:rsidR="00FD3A1D" w:rsidRDefault="00FD3A1D" w:rsidP="00FD3A1D">
      <w:pPr>
        <w:pStyle w:val="B1"/>
      </w:pPr>
      <w:r>
        <w:t>b)</w:t>
      </w:r>
      <w:r>
        <w:tab/>
        <w:t>The &lt;MNC&gt; and &lt;MCC&gt; identify the PLMN (either HPLMN or VPLMN) to which the UE attempts to connect via the trusted non-3GPP access network; and</w:t>
      </w:r>
    </w:p>
    <w:p w14:paraId="7684B91E" w14:textId="77777777" w:rsidR="00FD3A1D" w:rsidRDefault="00FD3A1D" w:rsidP="00FD3A1D">
      <w:pPr>
        <w:pStyle w:val="B1"/>
      </w:pPr>
      <w:r>
        <w:t>c)</w:t>
      </w:r>
      <w:r>
        <w:tab/>
        <w:t>&lt;TNGF ID&gt; identif</w:t>
      </w:r>
      <w:r>
        <w:rPr>
          <w:rFonts w:hint="eastAsia"/>
          <w:lang w:eastAsia="zh-CN"/>
        </w:rPr>
        <w:t>ies</w:t>
      </w:r>
      <w:r>
        <w:t xml:space="preserve"> the TNGF.</w:t>
      </w:r>
    </w:p>
    <w:p w14:paraId="5CBEAAE2" w14:textId="77777777" w:rsidR="00FD3A1D" w:rsidRDefault="00FD3A1D" w:rsidP="00FD3A1D">
      <w:r>
        <w:t>While performing the EAP-authentication procedure when a UE attempts to register to 5GCN via a trusted non-3GPP access network in a selected SNPN and TNGF, the UE shall derive a NAI from the identity of the selected SNPN and TNGF in the following format:</w:t>
      </w:r>
    </w:p>
    <w:p w14:paraId="19AE8B07" w14:textId="77777777" w:rsidR="00FD3A1D" w:rsidRDefault="00FD3A1D" w:rsidP="00FD3A1D">
      <w:pPr>
        <w:pStyle w:val="B1"/>
      </w:pPr>
      <w:r>
        <w:t>"&lt;</w:t>
      </w:r>
      <w:r>
        <w:rPr>
          <w:snapToGrid w:val="0"/>
        </w:rPr>
        <w:t>any_non_null_string</w:t>
      </w:r>
      <w:r>
        <w:t>&gt;@tngfid&lt;TNGF ID&gt;.nai.5gc.nid&lt;NID&gt;.mnc&lt;MNC&gt;.mcc&lt;MCC&gt;.3gppnetwork.org";</w:t>
      </w:r>
    </w:p>
    <w:p w14:paraId="581846BC" w14:textId="77777777" w:rsidR="00FD3A1D" w:rsidRDefault="00FD3A1D" w:rsidP="00FD3A1D">
      <w:r>
        <w:t>where:</w:t>
      </w:r>
    </w:p>
    <w:p w14:paraId="365E872B" w14:textId="77777777" w:rsidR="00FD3A1D" w:rsidRDefault="00FD3A1D" w:rsidP="00FD3A1D">
      <w:pPr>
        <w:pStyle w:val="B1"/>
      </w:pPr>
      <w:r>
        <w:t>a)</w:t>
      </w:r>
      <w:r>
        <w:tab/>
        <w:t>the username part &lt;any_non_null_string&gt; is any non null string; and</w:t>
      </w:r>
    </w:p>
    <w:p w14:paraId="63745389" w14:textId="77777777" w:rsidR="00FD3A1D" w:rsidRDefault="00FD3A1D" w:rsidP="00FD3A1D">
      <w:pPr>
        <w:pStyle w:val="B1"/>
      </w:pPr>
      <w:r>
        <w:t>b)</w:t>
      </w:r>
      <w:r>
        <w:tab/>
        <w:t>the &lt;MNC&gt;, &lt;MCC&gt; and &lt;NID&gt; identify the SNPN to which the UE attempts to connect via the trusted non-3GPP access network; and</w:t>
      </w:r>
    </w:p>
    <w:p w14:paraId="00B5A396" w14:textId="77777777" w:rsidR="00FD3A1D" w:rsidRDefault="00FD3A1D" w:rsidP="00FD3A1D">
      <w:pPr>
        <w:pStyle w:val="B1"/>
      </w:pPr>
      <w:r>
        <w:t>c)</w:t>
      </w:r>
      <w:r>
        <w:tab/>
        <w:t>&lt;TNGF ID&gt; identif</w:t>
      </w:r>
      <w:r>
        <w:rPr>
          <w:rFonts w:hint="eastAsia"/>
          <w:lang w:eastAsia="zh-CN"/>
        </w:rPr>
        <w:t>ies</w:t>
      </w:r>
      <w:r>
        <w:t xml:space="preserve"> the TNGF.</w:t>
      </w:r>
    </w:p>
    <w:p w14:paraId="53516BC9" w14:textId="77777777" w:rsidR="00FD3A1D" w:rsidRPr="000267D7" w:rsidRDefault="00FD3A1D" w:rsidP="00FD3A1D">
      <w:pPr>
        <w:pStyle w:val="NO"/>
        <w:rPr>
          <w:noProof/>
        </w:rPr>
      </w:pPr>
      <w:r>
        <w:t>NOTE 1:</w:t>
      </w:r>
      <w:r>
        <w:tab/>
        <w:t>The username part of the NAI is not used to identify the UE since the UE is identified by its NAS registration to the 5GCN independent of using the NAI. The realm part of the NAI is however used by the trusted non-3GPP access for TNGF selection.</w:t>
      </w:r>
    </w:p>
    <w:p w14:paraId="75A0E3FF" w14:textId="77777777" w:rsidR="00FD3A1D" w:rsidRPr="000267D7" w:rsidRDefault="00FD3A1D" w:rsidP="00FD3A1D">
      <w:pPr>
        <w:pStyle w:val="NO"/>
        <w:rPr>
          <w:noProof/>
        </w:rPr>
      </w:pPr>
      <w:r>
        <w:lastRenderedPageBreak/>
        <w:t>NOTE 2:</w:t>
      </w:r>
      <w:r>
        <w:tab/>
        <w:t>In case of 5GCN, there is no need for a decorated NAI as in EPC (see clause </w:t>
      </w:r>
      <w:r w:rsidRPr="0046426F">
        <w:t>19.3.3</w:t>
      </w:r>
      <w:r>
        <w:t>), since the UE sends a NAS registration request to the PLMN including a SUCI or 5G-GUTI.</w:t>
      </w:r>
    </w:p>
    <w:p w14:paraId="38579B1C" w14:textId="77777777" w:rsidR="00FD3A1D" w:rsidRPr="00B500F7" w:rsidRDefault="00FD3A1D" w:rsidP="00FD3A1D">
      <w:pPr>
        <w:pStyle w:val="EditorsNote"/>
      </w:pPr>
      <w:bookmarkStart w:id="4084" w:name="_Hlk128630890"/>
      <w:r w:rsidRPr="00E05405">
        <w:t xml:space="preserve">Editor's Note: </w:t>
      </w:r>
      <w:r>
        <w:t>The format of the TNGF ID in NAI is FFS</w:t>
      </w:r>
      <w:r w:rsidRPr="00E05405">
        <w:t>.</w:t>
      </w:r>
      <w:bookmarkEnd w:id="4084"/>
    </w:p>
    <w:p w14:paraId="4B71A258" w14:textId="77777777" w:rsidR="009103DA" w:rsidRDefault="009103DA" w:rsidP="00BB7F6A">
      <w:pPr>
        <w:pStyle w:val="Heading3"/>
      </w:pPr>
      <w:bookmarkStart w:id="4085" w:name="_Toc136329477"/>
      <w:r>
        <w:t>28.7.7</w:t>
      </w:r>
      <w:r>
        <w:rPr>
          <w:noProof/>
          <w:lang w:eastAsia="zh-CN"/>
        </w:rPr>
        <w:tab/>
      </w:r>
      <w:r>
        <w:t>NAI used by N5CW devices</w:t>
      </w:r>
      <w:r w:rsidRPr="0018257B">
        <w:t xml:space="preserve"> </w:t>
      </w:r>
      <w:r>
        <w:t>via trusted non-3GPP access</w:t>
      </w:r>
      <w:bookmarkEnd w:id="4074"/>
      <w:bookmarkEnd w:id="4075"/>
      <w:bookmarkEnd w:id="4076"/>
      <w:bookmarkEnd w:id="4077"/>
      <w:bookmarkEnd w:id="4078"/>
      <w:bookmarkEnd w:id="4079"/>
      <w:bookmarkEnd w:id="4080"/>
      <w:bookmarkEnd w:id="4081"/>
      <w:bookmarkEnd w:id="4082"/>
      <w:bookmarkEnd w:id="4085"/>
    </w:p>
    <w:p w14:paraId="4527F0C4" w14:textId="77777777" w:rsidR="000F473D" w:rsidRDefault="000F473D" w:rsidP="000F473D">
      <w:pPr>
        <w:pStyle w:val="Heading4"/>
      </w:pPr>
      <w:bookmarkStart w:id="4086" w:name="_Toc44854471"/>
      <w:bookmarkStart w:id="4087" w:name="_Toc51839864"/>
      <w:bookmarkStart w:id="4088" w:name="_Toc57880456"/>
      <w:bookmarkStart w:id="4089" w:name="_Toc57880861"/>
      <w:bookmarkStart w:id="4090" w:name="_Toc57881267"/>
      <w:bookmarkStart w:id="4091" w:name="_Toc120005894"/>
      <w:bookmarkStart w:id="4092" w:name="_Toc19695581"/>
      <w:bookmarkStart w:id="4093" w:name="_Toc27225650"/>
      <w:bookmarkStart w:id="4094" w:name="_Toc36112509"/>
      <w:bookmarkStart w:id="4095" w:name="_Toc36112912"/>
      <w:bookmarkStart w:id="4096" w:name="_Toc136329478"/>
      <w:r>
        <w:t>28.7.7.1</w:t>
      </w:r>
      <w:r>
        <w:tab/>
        <w:t>General</w:t>
      </w:r>
      <w:bookmarkEnd w:id="4096"/>
    </w:p>
    <w:p w14:paraId="0C179928" w14:textId="1640AEA0" w:rsidR="006F067D" w:rsidRDefault="006F067D" w:rsidP="006F067D">
      <w:r>
        <w:t>While performing the EAP authentication procedure when a non 5G capable over WLAN (N5CW) device attempts to register to 5GCN via a trusted non-3GPP access network in a selected PLMN (see clause 4.12 b in 3GPP TS 23.502 [120]), the N5CW device shall derive a NAI from the identity of the selected PLMN in the following format:</w:t>
      </w:r>
    </w:p>
    <w:p w14:paraId="005B3FAB" w14:textId="77777777" w:rsidR="006F067D" w:rsidRDefault="006F067D" w:rsidP="006F067D">
      <w:pPr>
        <w:pStyle w:val="B1"/>
      </w:pPr>
      <w:r>
        <w:t>"&lt;5G_</w:t>
      </w:r>
      <w:r>
        <w:rPr>
          <w:snapToGrid w:val="0"/>
        </w:rPr>
        <w:t>device_unique_identity</w:t>
      </w:r>
      <w:r>
        <w:t>&gt;@nai.5gc-nn.mnc&lt;MNC&gt;.mcc&lt;MCC&gt;.3gppnetwork.org";</w:t>
      </w:r>
    </w:p>
    <w:p w14:paraId="47A63612" w14:textId="57A5C5EA" w:rsidR="006F067D" w:rsidRDefault="006F067D" w:rsidP="006F067D">
      <w:pPr>
        <w:rPr>
          <w:lang w:val="en-US"/>
        </w:rPr>
      </w:pPr>
      <w:r>
        <w:rPr>
          <w:lang w:val="en-US"/>
        </w:rPr>
        <w:t>where:</w:t>
      </w:r>
    </w:p>
    <w:p w14:paraId="4E753E29" w14:textId="77777777" w:rsidR="006F067D" w:rsidRDefault="006F067D" w:rsidP="006F067D">
      <w:pPr>
        <w:pStyle w:val="B1"/>
        <w:rPr>
          <w:lang w:val="en-US"/>
        </w:rPr>
      </w:pPr>
      <w:r>
        <w:rPr>
          <w:lang w:val="en-US"/>
        </w:rPr>
        <w:t>a)</w:t>
      </w:r>
      <w:r>
        <w:rPr>
          <w:lang w:val="en-US"/>
        </w:rPr>
        <w:tab/>
        <w:t>the username part &lt;5G_</w:t>
      </w:r>
      <w:r>
        <w:rPr>
          <w:snapToGrid w:val="0"/>
          <w:lang w:val="en-US"/>
        </w:rPr>
        <w:t>device_unique_identity</w:t>
      </w:r>
      <w:r>
        <w:rPr>
          <w:lang w:val="en-US"/>
        </w:rPr>
        <w:t>&gt; is to identify the N5CW device and contains either:</w:t>
      </w:r>
    </w:p>
    <w:p w14:paraId="02DE8929" w14:textId="77777777" w:rsidR="006F067D" w:rsidRDefault="006F067D" w:rsidP="006F067D">
      <w:pPr>
        <w:pStyle w:val="B2"/>
        <w:rPr>
          <w:lang w:val="en-US"/>
        </w:rPr>
      </w:pPr>
      <w:r>
        <w:rPr>
          <w:lang w:val="en-US"/>
        </w:rPr>
        <w:t>-</w:t>
      </w:r>
      <w:r>
        <w:rPr>
          <w:lang w:val="en-US"/>
        </w:rPr>
        <w:tab/>
        <w:t>SUCI as defined as the username part of the NAI format in clause 28.7.3, if the UE is not registered to 5GCN via NG-RAN; or</w:t>
      </w:r>
    </w:p>
    <w:p w14:paraId="2E408A57" w14:textId="77777777" w:rsidR="006F067D" w:rsidRDefault="006F067D" w:rsidP="006F067D">
      <w:pPr>
        <w:pStyle w:val="B2"/>
        <w:rPr>
          <w:lang w:val="en-US"/>
        </w:rPr>
      </w:pPr>
      <w:r>
        <w:rPr>
          <w:lang w:val="en-US"/>
        </w:rPr>
        <w:t>-</w:t>
      </w:r>
      <w:r>
        <w:rPr>
          <w:lang w:val="en-US"/>
        </w:rPr>
        <w:tab/>
        <w:t>5G-GUTI as defined as the username part of the NAI format in clause 28.7.8, if the N5CW device is registered to 5GCN via NG-RAN; and</w:t>
      </w:r>
    </w:p>
    <w:p w14:paraId="7D07F808" w14:textId="0DA698D9" w:rsidR="006F067D" w:rsidRDefault="006F067D" w:rsidP="006F067D">
      <w:pPr>
        <w:pStyle w:val="B1"/>
        <w:rPr>
          <w:lang w:val="en-US"/>
        </w:rPr>
      </w:pPr>
      <w:r>
        <w:rPr>
          <w:lang w:val="en-US"/>
        </w:rPr>
        <w:t>b)</w:t>
      </w:r>
      <w:r>
        <w:rPr>
          <w:lang w:val="en-US"/>
        </w:rPr>
        <w:tab/>
        <w:t>the label '5gc-nn' in the realm part indicates the NAI is used by N5CW devices via trusted non-3GPP access. &lt;MNC&gt; and &lt;MCC&gt; identify the PLMN (either HPLMN or VPLMN) to which the N5CW device attempts to connect via the trusted non-3GPP access network as described in clause 6.3.12 in 3GPP TS 23.501 [119].</w:t>
      </w:r>
    </w:p>
    <w:p w14:paraId="45893086" w14:textId="56011901" w:rsidR="000F473D" w:rsidRDefault="000F473D" w:rsidP="000F473D">
      <w:bookmarkStart w:id="4097" w:name="_Hlk130888565"/>
      <w:r>
        <w:t>While performing the EAP authentication procedure when a non 5G capable over WLAN (N5CW) device attempts to register to 5GCN via a trusted non-3GPP access network in a selected SNPN (see clause 5.30.2.13 in 3GPP TS 23.501 [119]), the N5CW device shall derive a NAI from the identity of the selected SNPN in the following format:</w:t>
      </w:r>
    </w:p>
    <w:bookmarkEnd w:id="4097"/>
    <w:p w14:paraId="1F6A6B67" w14:textId="77777777" w:rsidR="006F067D" w:rsidRDefault="006F067D" w:rsidP="006F067D">
      <w:pPr>
        <w:pStyle w:val="B1"/>
      </w:pPr>
      <w:r>
        <w:t>"&lt;5G_</w:t>
      </w:r>
      <w:r>
        <w:rPr>
          <w:snapToGrid w:val="0"/>
        </w:rPr>
        <w:t>device_unique_identity</w:t>
      </w:r>
      <w:r>
        <w:t>&gt;@nai.5gc-nn.nid&lt;NID&gt;.mnc&lt;MNC&gt;.mcc&lt;MCC&gt;.3gppnetwork.org";</w:t>
      </w:r>
    </w:p>
    <w:p w14:paraId="50A70EB5" w14:textId="77777777" w:rsidR="006F067D" w:rsidRDefault="006F067D" w:rsidP="006F067D">
      <w:pPr>
        <w:rPr>
          <w:lang w:val="en-US"/>
        </w:rPr>
      </w:pPr>
      <w:r>
        <w:rPr>
          <w:lang w:val="en-US"/>
        </w:rPr>
        <w:t>where:</w:t>
      </w:r>
    </w:p>
    <w:p w14:paraId="33EC09C0" w14:textId="77777777" w:rsidR="006F067D" w:rsidRDefault="006F067D" w:rsidP="006F067D">
      <w:pPr>
        <w:pStyle w:val="B1"/>
        <w:rPr>
          <w:lang w:val="en-US"/>
        </w:rPr>
      </w:pPr>
      <w:r>
        <w:rPr>
          <w:lang w:val="en-US"/>
        </w:rPr>
        <w:t>a)</w:t>
      </w:r>
      <w:r>
        <w:rPr>
          <w:lang w:val="en-US"/>
        </w:rPr>
        <w:tab/>
        <w:t>the username part &lt;5G_</w:t>
      </w:r>
      <w:r>
        <w:rPr>
          <w:snapToGrid w:val="0"/>
          <w:lang w:val="en-US"/>
        </w:rPr>
        <w:t>device_unique_identity</w:t>
      </w:r>
      <w:r>
        <w:rPr>
          <w:lang w:val="en-US"/>
        </w:rPr>
        <w:t>&gt; is to identify the N5CW device and contains either:</w:t>
      </w:r>
    </w:p>
    <w:p w14:paraId="013ED5FB" w14:textId="77777777" w:rsidR="006F067D" w:rsidRDefault="006F067D" w:rsidP="006F067D">
      <w:pPr>
        <w:pStyle w:val="B2"/>
        <w:rPr>
          <w:lang w:val="en-US"/>
        </w:rPr>
      </w:pPr>
      <w:r>
        <w:rPr>
          <w:lang w:val="en-US"/>
        </w:rPr>
        <w:t>-</w:t>
      </w:r>
      <w:r>
        <w:rPr>
          <w:lang w:val="en-US"/>
        </w:rPr>
        <w:tab/>
        <w:t>SUCI as defined as the username part of the NAI format in clause 28.7.3; or</w:t>
      </w:r>
    </w:p>
    <w:p w14:paraId="62A3BFBE" w14:textId="77777777" w:rsidR="006F067D" w:rsidRPr="000F473D" w:rsidRDefault="006F067D" w:rsidP="006F067D">
      <w:pPr>
        <w:pStyle w:val="B2"/>
        <w:rPr>
          <w:lang w:val="en-US"/>
        </w:rPr>
      </w:pPr>
      <w:r>
        <w:rPr>
          <w:lang w:val="en-US"/>
        </w:rPr>
        <w:t>-</w:t>
      </w:r>
      <w:r>
        <w:rPr>
          <w:lang w:val="en-US"/>
        </w:rPr>
        <w:tab/>
        <w:t>5G-GUTI as defined as the username part of the NAI format in clause 28.7.8, if the N5CW device is registere</w:t>
      </w:r>
      <w:r w:rsidRPr="000F473D">
        <w:rPr>
          <w:lang w:val="en-US"/>
        </w:rPr>
        <w:t>d to 5GCN via NG-RAN; and</w:t>
      </w:r>
    </w:p>
    <w:p w14:paraId="3EFFD9C1" w14:textId="77777777" w:rsidR="006F067D" w:rsidRPr="000F473D" w:rsidRDefault="006F067D" w:rsidP="006F067D">
      <w:pPr>
        <w:pStyle w:val="B1"/>
        <w:rPr>
          <w:lang w:val="en-US"/>
        </w:rPr>
      </w:pPr>
      <w:r w:rsidRPr="000F473D">
        <w:rPr>
          <w:lang w:val="en-US"/>
        </w:rPr>
        <w:t>b)</w:t>
      </w:r>
      <w:r w:rsidRPr="000F473D">
        <w:rPr>
          <w:lang w:val="en-US"/>
        </w:rPr>
        <w:tab/>
        <w:t xml:space="preserve">the label '5gc-nn' in the realm part indicates the NAI is used by N5CW devices via trusted non-3GPP access. </w:t>
      </w:r>
      <w:r w:rsidRPr="000F473D">
        <w:t xml:space="preserve">&lt;MNC&gt;, &lt;MCC&gt; and &lt;NID&gt; identify the SNPN </w:t>
      </w:r>
      <w:r w:rsidRPr="000F473D">
        <w:rPr>
          <w:lang w:val="en-US"/>
        </w:rPr>
        <w:t>to which the N5CW device attempts to connect via the trusted non-3GPP access network.</w:t>
      </w:r>
    </w:p>
    <w:p w14:paraId="78519E79" w14:textId="77777777" w:rsidR="006F067D" w:rsidRPr="000F473D" w:rsidRDefault="006F067D" w:rsidP="006F067D">
      <w:pPr>
        <w:pStyle w:val="NO"/>
        <w:rPr>
          <w:lang w:val="en-US"/>
        </w:rPr>
      </w:pPr>
      <w:r w:rsidRPr="000F473D">
        <w:rPr>
          <w:lang w:val="en-US"/>
        </w:rPr>
        <w:t>NOTE:</w:t>
      </w:r>
      <w:r w:rsidRPr="000F473D">
        <w:rPr>
          <w:lang w:val="en-US"/>
        </w:rPr>
        <w:tab/>
        <w:t>As defined in 3GPP TS 33.501 [124], an N5CW device is authenticated using EAP-AKA', thus, it has a USIM that stores the HPLMN identity.</w:t>
      </w:r>
    </w:p>
    <w:p w14:paraId="39E6690F" w14:textId="680BA01B" w:rsidR="000F473D" w:rsidRPr="000F473D" w:rsidRDefault="000F473D" w:rsidP="000F473D">
      <w:r w:rsidRPr="000F473D">
        <w:rPr>
          <w:noProof/>
        </w:rPr>
        <w:t xml:space="preserve">In roaming scenarios however, </w:t>
      </w:r>
      <w:r w:rsidRPr="000F473D">
        <w:t xml:space="preserve">the NAI should contain both the VPLMN ID and the HPLMN ID, </w:t>
      </w:r>
      <w:r w:rsidRPr="000F473D">
        <w:rPr>
          <w:noProof/>
        </w:rPr>
        <w:t>in which case</w:t>
      </w:r>
      <w:r w:rsidRPr="000F473D">
        <w:t xml:space="preserve"> a decorated NAI shall be used (see clause 28.7.7.</w:t>
      </w:r>
      <w:r w:rsidRPr="000F473D">
        <w:t>1</w:t>
      </w:r>
      <w:r w:rsidRPr="000F473D">
        <w:t>).</w:t>
      </w:r>
    </w:p>
    <w:p w14:paraId="71E76EDE" w14:textId="1309346F" w:rsidR="000F473D" w:rsidRDefault="000F473D" w:rsidP="000F473D">
      <w:pPr>
        <w:pStyle w:val="Heading4"/>
      </w:pPr>
      <w:bookmarkStart w:id="4098" w:name="_Toc136329479"/>
      <w:r w:rsidRPr="000F473D">
        <w:t>28.7.7.</w:t>
      </w:r>
      <w:r>
        <w:t>1</w:t>
      </w:r>
      <w:r w:rsidRPr="000F473D">
        <w:tab/>
        <w:t>Decorated NAI used</w:t>
      </w:r>
      <w:r w:rsidRPr="00504412">
        <w:t xml:space="preserve"> for N5CW devices via trusted non-3GPP access</w:t>
      </w:r>
      <w:bookmarkEnd w:id="4098"/>
    </w:p>
    <w:p w14:paraId="56952F03" w14:textId="77777777" w:rsidR="000F473D" w:rsidRDefault="000F473D" w:rsidP="000F473D">
      <w:r>
        <w:t xml:space="preserve">The Decorated NAI used for </w:t>
      </w:r>
      <w:r w:rsidRPr="003D0208">
        <w:t>N5CW devices via trusted non-3GPP access</w:t>
      </w:r>
      <w:r>
        <w:t xml:space="preserve"> roaming scenarios shall take the form:</w:t>
      </w:r>
    </w:p>
    <w:p w14:paraId="34396360" w14:textId="77777777" w:rsidR="000F473D" w:rsidRDefault="000F473D" w:rsidP="000F473D">
      <w:pPr>
        <w:pStyle w:val="B1"/>
        <w:rPr>
          <w:snapToGrid w:val="0"/>
          <w:lang w:val="en-US"/>
        </w:rPr>
      </w:pPr>
      <w:r>
        <w:rPr>
          <w:lang w:val="en-US"/>
        </w:rPr>
        <w:t>"nai.</w:t>
      </w:r>
      <w:r w:rsidRPr="002E129F">
        <w:rPr>
          <w:lang w:val="en-US"/>
        </w:rPr>
        <w:t>5gc-n</w:t>
      </w:r>
      <w:r>
        <w:rPr>
          <w:lang w:val="en-US"/>
        </w:rPr>
        <w:t>n</w:t>
      </w:r>
      <w:r w:rsidRPr="002E129F">
        <w:rPr>
          <w:lang w:val="en-US"/>
        </w:rPr>
        <w:t>.mnc&lt;homeMNC&gt;.mcc&lt;homeMCC&gt;.3gppnetwork.org</w:t>
      </w:r>
      <w:r w:rsidRPr="002E129F">
        <w:rPr>
          <w:snapToGrid w:val="0"/>
          <w:lang w:val="en-US"/>
        </w:rPr>
        <w:t>!&lt;</w:t>
      </w:r>
      <w:r>
        <w:t>5G_</w:t>
      </w:r>
      <w:r>
        <w:rPr>
          <w:snapToGrid w:val="0"/>
        </w:rPr>
        <w:t>device_unique_identity</w:t>
      </w:r>
      <w:r w:rsidRPr="002E129F">
        <w:rPr>
          <w:snapToGrid w:val="0"/>
          <w:lang w:val="en-US"/>
        </w:rPr>
        <w:t>&gt;@</w:t>
      </w:r>
      <w:r>
        <w:rPr>
          <w:snapToGrid w:val="0"/>
          <w:lang w:val="en-US"/>
        </w:rPr>
        <w:t>nai.</w:t>
      </w:r>
      <w:r w:rsidRPr="002E129F">
        <w:rPr>
          <w:snapToGrid w:val="0"/>
          <w:lang w:val="en-US"/>
        </w:rPr>
        <w:t>5gc-n</w:t>
      </w:r>
      <w:r>
        <w:rPr>
          <w:snapToGrid w:val="0"/>
          <w:lang w:val="en-US"/>
        </w:rPr>
        <w:t>n</w:t>
      </w:r>
      <w:r w:rsidRPr="002E129F">
        <w:rPr>
          <w:snapToGrid w:val="0"/>
          <w:lang w:val="en-US"/>
        </w:rPr>
        <w:t>.mnc&lt;visitedMNC&gt;.mcc&lt;visitedMCC&gt;.3gppnetwork.org</w:t>
      </w:r>
      <w:r>
        <w:rPr>
          <w:snapToGrid w:val="0"/>
          <w:lang w:val="en-US"/>
        </w:rPr>
        <w:t>"</w:t>
      </w:r>
    </w:p>
    <w:p w14:paraId="4F04E137" w14:textId="45DB18EB" w:rsidR="000F473D" w:rsidRPr="000F473D" w:rsidRDefault="000F473D" w:rsidP="000F473D">
      <w:pPr>
        <w:rPr>
          <w:snapToGrid w:val="0"/>
          <w:lang w:val="en-US"/>
        </w:rPr>
      </w:pPr>
      <w:r>
        <w:t>where the &lt;5G_</w:t>
      </w:r>
      <w:r w:rsidRPr="007A556F">
        <w:rPr>
          <w:snapToGrid w:val="0"/>
        </w:rPr>
        <w:t>device_unique_identity</w:t>
      </w:r>
      <w:r>
        <w:t>&gt; is to identify the N5CW device as defined in clause 28.7.7.1.</w:t>
      </w:r>
    </w:p>
    <w:p w14:paraId="569BA041" w14:textId="3C7F39D1" w:rsidR="00FD3A1D" w:rsidRDefault="00FD3A1D" w:rsidP="00FD3A1D">
      <w:pPr>
        <w:pStyle w:val="Heading4"/>
      </w:pPr>
      <w:bookmarkStart w:id="4099" w:name="_Toc136329480"/>
      <w:r>
        <w:lastRenderedPageBreak/>
        <w:t>28.7.7.</w:t>
      </w:r>
      <w:r w:rsidR="000F473D">
        <w:t>2</w:t>
      </w:r>
      <w:r>
        <w:tab/>
      </w:r>
      <w:r w:rsidRPr="00504412">
        <w:t>Decorated NAI used for N5CW devices via trusted non-3GPP access</w:t>
      </w:r>
      <w:r>
        <w:t xml:space="preserve"> for SNPN</w:t>
      </w:r>
      <w:bookmarkEnd w:id="4099"/>
    </w:p>
    <w:p w14:paraId="2B5FB3B5" w14:textId="77777777" w:rsidR="00FD3A1D" w:rsidRPr="002E129F" w:rsidRDefault="00FD3A1D" w:rsidP="00FD3A1D">
      <w:pPr>
        <w:rPr>
          <w:snapToGrid w:val="0"/>
          <w:lang w:val="en-US"/>
        </w:rPr>
      </w:pPr>
      <w:r>
        <w:t xml:space="preserve">The Decorated NAI </w:t>
      </w:r>
      <w:r w:rsidRPr="00504412">
        <w:t>used for N5CW devices via trusted non-3GPP access</w:t>
      </w:r>
      <w:r>
        <w:t xml:space="preserve"> for SNPN roaming scenarios shall take the form</w:t>
      </w:r>
      <w:r w:rsidRPr="002E129F">
        <w:rPr>
          <w:snapToGrid w:val="0"/>
          <w:lang w:val="en-US"/>
        </w:rPr>
        <w:t>:</w:t>
      </w:r>
    </w:p>
    <w:p w14:paraId="117DF548" w14:textId="77777777" w:rsidR="00FD3A1D" w:rsidRPr="000C5BA1" w:rsidRDefault="00FD3A1D" w:rsidP="00FD3A1D">
      <w:pPr>
        <w:pStyle w:val="B1"/>
        <w:rPr>
          <w:snapToGrid w:val="0"/>
          <w:lang w:val="en-US"/>
        </w:rPr>
      </w:pPr>
      <w:r>
        <w:rPr>
          <w:lang w:val="en-US"/>
        </w:rPr>
        <w:t>"nai.</w:t>
      </w:r>
      <w:r w:rsidRPr="002E129F">
        <w:rPr>
          <w:lang w:val="en-US"/>
        </w:rPr>
        <w:t>5gc-n</w:t>
      </w:r>
      <w:r>
        <w:rPr>
          <w:lang w:val="en-US"/>
        </w:rPr>
        <w:t>n</w:t>
      </w:r>
      <w:r w:rsidRPr="002E129F">
        <w:rPr>
          <w:lang w:val="en-US"/>
        </w:rPr>
        <w:t>.</w:t>
      </w:r>
      <w:r w:rsidRPr="006D7B6D">
        <w:t>nid&lt;NID_Home&gt;</w:t>
      </w:r>
      <w:r>
        <w:t>.</w:t>
      </w:r>
      <w:r w:rsidRPr="002E129F">
        <w:rPr>
          <w:lang w:val="en-US"/>
        </w:rPr>
        <w:t>mnc&lt;homeMNC&gt;.mcc&lt;homeMCC&gt;.3gppnetwork.org</w:t>
      </w:r>
      <w:r w:rsidRPr="002E129F">
        <w:rPr>
          <w:snapToGrid w:val="0"/>
          <w:lang w:val="en-US"/>
        </w:rPr>
        <w:t>!&lt;</w:t>
      </w:r>
      <w:r>
        <w:t>5G_</w:t>
      </w:r>
      <w:r>
        <w:rPr>
          <w:snapToGrid w:val="0"/>
        </w:rPr>
        <w:t>device_unique_identity</w:t>
      </w:r>
      <w:r w:rsidRPr="002E129F">
        <w:rPr>
          <w:snapToGrid w:val="0"/>
          <w:lang w:val="en-US"/>
        </w:rPr>
        <w:t>&gt;@</w:t>
      </w:r>
      <w:r>
        <w:rPr>
          <w:snapToGrid w:val="0"/>
          <w:lang w:val="en-US"/>
        </w:rPr>
        <w:t>nai.</w:t>
      </w:r>
      <w:r w:rsidRPr="002E129F">
        <w:rPr>
          <w:snapToGrid w:val="0"/>
          <w:lang w:val="en-US"/>
        </w:rPr>
        <w:t>5gc-n</w:t>
      </w:r>
      <w:r>
        <w:rPr>
          <w:snapToGrid w:val="0"/>
          <w:lang w:val="en-US"/>
        </w:rPr>
        <w:t>n</w:t>
      </w:r>
      <w:r w:rsidRPr="002E129F">
        <w:rPr>
          <w:snapToGrid w:val="0"/>
          <w:lang w:val="en-US"/>
        </w:rPr>
        <w:t>.</w:t>
      </w:r>
      <w:r w:rsidRPr="008E5624">
        <w:t>nid&lt;NID_visited&gt;.</w:t>
      </w:r>
      <w:r w:rsidRPr="002E129F">
        <w:rPr>
          <w:snapToGrid w:val="0"/>
          <w:lang w:val="en-US"/>
        </w:rPr>
        <w:t>mnc&lt;visitedMNC&gt;.mcc&lt;visitedMCC&gt;.3gppnetwork.org</w:t>
      </w:r>
      <w:r>
        <w:rPr>
          <w:snapToGrid w:val="0"/>
          <w:lang w:val="en-US"/>
        </w:rPr>
        <w:t>"</w:t>
      </w:r>
    </w:p>
    <w:p w14:paraId="7B3F0B9F" w14:textId="5DC39D15" w:rsidR="00FD3A1D" w:rsidRPr="000F473D" w:rsidRDefault="00FD3A1D" w:rsidP="000F473D">
      <w:pPr>
        <w:rPr>
          <w:snapToGrid w:val="0"/>
          <w:lang w:val="en-US"/>
        </w:rPr>
      </w:pPr>
      <w:r>
        <w:t>where the &lt;5G_</w:t>
      </w:r>
      <w:r w:rsidRPr="007A556F">
        <w:rPr>
          <w:snapToGrid w:val="0"/>
        </w:rPr>
        <w:t>device_unique_identity</w:t>
      </w:r>
      <w:r>
        <w:t xml:space="preserve">&gt; is to identify the N5CW device as defined in clause 28.7.7.1, and the </w:t>
      </w:r>
      <w:r w:rsidRPr="006D7B6D">
        <w:t>&lt;NID_Home&gt;</w:t>
      </w:r>
      <w:r>
        <w:t xml:space="preserve"> or </w:t>
      </w:r>
      <w:r w:rsidRPr="008E5624">
        <w:t>&lt;NID_visited&gt;</w:t>
      </w:r>
      <w:r>
        <w:t xml:space="preserve"> shall be encoded as hexadecimal digits as specified in clause 12.7.</w:t>
      </w:r>
    </w:p>
    <w:p w14:paraId="1C7C6914" w14:textId="77777777" w:rsidR="004C70A1" w:rsidRDefault="004C70A1" w:rsidP="00BB7F6A">
      <w:pPr>
        <w:pStyle w:val="Heading3"/>
      </w:pPr>
      <w:bookmarkStart w:id="4100" w:name="_Toc136329481"/>
      <w:r w:rsidRPr="008500DB">
        <w:t>28.7.</w:t>
      </w:r>
      <w:r>
        <w:t>8</w:t>
      </w:r>
      <w:r>
        <w:tab/>
        <w:t>NAI format for 5G-GUTI</w:t>
      </w:r>
      <w:bookmarkEnd w:id="4086"/>
      <w:bookmarkEnd w:id="4087"/>
      <w:bookmarkEnd w:id="4088"/>
      <w:bookmarkEnd w:id="4089"/>
      <w:bookmarkEnd w:id="4090"/>
      <w:bookmarkEnd w:id="4091"/>
      <w:bookmarkEnd w:id="4100"/>
    </w:p>
    <w:p w14:paraId="6BD7DD35" w14:textId="77777777" w:rsidR="004C70A1" w:rsidRDefault="004C70A1" w:rsidP="004C70A1">
      <w:r>
        <w:t>The NAI format of the 5G-GUTI shall have the form username@realm as specified in clause </w:t>
      </w:r>
      <w:r>
        <w:rPr>
          <w:rFonts w:hint="eastAsia"/>
          <w:lang w:eastAsia="zh-CN"/>
        </w:rPr>
        <w:t>2.</w:t>
      </w:r>
      <w:r>
        <w:rPr>
          <w:lang w:eastAsia="zh-CN"/>
        </w:rPr>
        <w:t>2</w:t>
      </w:r>
      <w:r>
        <w:t xml:space="preserve"> of IETF RFC 7542 [126].</w:t>
      </w:r>
    </w:p>
    <w:p w14:paraId="534E3C41" w14:textId="77777777" w:rsidR="004C70A1" w:rsidRDefault="004C70A1" w:rsidP="004C70A1">
      <w:r>
        <w:t>The username part of the NAI shall take the following form:</w:t>
      </w:r>
    </w:p>
    <w:p w14:paraId="7B6A6925" w14:textId="77777777" w:rsidR="004C70A1" w:rsidRPr="00B73B88" w:rsidRDefault="004C70A1" w:rsidP="004C70A1">
      <w:pPr>
        <w:pStyle w:val="B1"/>
      </w:pPr>
      <w:r>
        <w:t>tmsi&lt;5G-TMSI&gt;.pt&lt;AMF Pointer&gt;.set&lt;AMF Set Id&gt;.region&lt;AMF Region Id&gt;</w:t>
      </w:r>
    </w:p>
    <w:p w14:paraId="3C50A0FC" w14:textId="77777777" w:rsidR="004C70A1" w:rsidRPr="004C70A1" w:rsidRDefault="004C70A1" w:rsidP="004C70A1">
      <w:pPr>
        <w:rPr>
          <w:color w:val="000000"/>
        </w:rPr>
      </w:pPr>
      <w:r>
        <w:t>&lt;5G-TMSI&gt;, &lt;AMF Pointer&gt;, &lt;AMF Set Id&gt; and &lt;AMF Region Id&gt; are the hexadecimal strings of the 5G-TMSI, AMF Pointer, AMF Set ID and AMF Region ID</w:t>
      </w:r>
      <w:r>
        <w:rPr>
          <w:rFonts w:hint="eastAsia"/>
        </w:rPr>
        <w:t xml:space="preserve">. If there are </w:t>
      </w:r>
      <w:r>
        <w:t>less than 8 significant digits</w:t>
      </w:r>
      <w:r>
        <w:rPr>
          <w:rFonts w:hint="eastAsia"/>
        </w:rPr>
        <w:t xml:space="preserve"> in </w:t>
      </w:r>
      <w:r>
        <w:t>&lt;5G-TMSI&gt;</w:t>
      </w:r>
      <w:r>
        <w:rPr>
          <w:rFonts w:hint="eastAsia"/>
        </w:rPr>
        <w:t xml:space="preserve">, "0" </w:t>
      </w:r>
      <w:r>
        <w:t xml:space="preserve">digit(s) </w:t>
      </w:r>
      <w:r>
        <w:rPr>
          <w:rFonts w:hint="eastAsia"/>
        </w:rPr>
        <w:t xml:space="preserve">shall be </w:t>
      </w:r>
      <w:r>
        <w:t xml:space="preserve">inserted at the left side to fill the 8 digits coding. </w:t>
      </w:r>
      <w:r>
        <w:rPr>
          <w:rFonts w:hint="eastAsia"/>
        </w:rPr>
        <w:t xml:space="preserve">If there are </w:t>
      </w:r>
      <w:r>
        <w:t xml:space="preserve">less than </w:t>
      </w:r>
      <w:r>
        <w:rPr>
          <w:rFonts w:hint="eastAsia"/>
        </w:rPr>
        <w:t>2</w:t>
      </w:r>
      <w:r>
        <w:t xml:space="preserve"> significant digits</w:t>
      </w:r>
      <w:r>
        <w:rPr>
          <w:rFonts w:hint="eastAsia"/>
        </w:rPr>
        <w:t xml:space="preserve"> in </w:t>
      </w:r>
      <w:r>
        <w:t>&lt;AMF Pointer&gt; or &lt;AMF Region Id&gt;</w:t>
      </w:r>
      <w:r>
        <w:rPr>
          <w:rFonts w:hint="eastAsia"/>
        </w:rPr>
        <w:t xml:space="preserve">, "0" </w:t>
      </w:r>
      <w:r>
        <w:t xml:space="preserve">digit(s) </w:t>
      </w:r>
      <w:r>
        <w:rPr>
          <w:rFonts w:hint="eastAsia"/>
        </w:rPr>
        <w:t xml:space="preserve">shall be </w:t>
      </w:r>
      <w:r>
        <w:t xml:space="preserve">inserted at the left side to fill the </w:t>
      </w:r>
      <w:r>
        <w:rPr>
          <w:rFonts w:hint="eastAsia"/>
        </w:rPr>
        <w:t>2</w:t>
      </w:r>
      <w:r>
        <w:t xml:space="preserve"> digits coding of the AMF Pointer or AMF Region Id respectively. </w:t>
      </w:r>
      <w:r>
        <w:rPr>
          <w:rFonts w:hint="eastAsia"/>
        </w:rPr>
        <w:t xml:space="preserve">If there are </w:t>
      </w:r>
      <w:r>
        <w:t>less than 3 significant digits</w:t>
      </w:r>
      <w:r>
        <w:rPr>
          <w:rFonts w:hint="eastAsia"/>
        </w:rPr>
        <w:t xml:space="preserve"> in </w:t>
      </w:r>
      <w:r>
        <w:t>&lt;AMF Set Id&gt;</w:t>
      </w:r>
      <w:r>
        <w:rPr>
          <w:rFonts w:hint="eastAsia"/>
        </w:rPr>
        <w:t xml:space="preserve">, "0" </w:t>
      </w:r>
      <w:r>
        <w:t xml:space="preserve">digit(s) </w:t>
      </w:r>
      <w:r>
        <w:rPr>
          <w:rFonts w:hint="eastAsia"/>
        </w:rPr>
        <w:t xml:space="preserve">shall be </w:t>
      </w:r>
      <w:r>
        <w:t>inserted at the left side to fill the 3 digits coding.</w:t>
      </w:r>
    </w:p>
    <w:p w14:paraId="7C3CB6CA" w14:textId="77777777" w:rsidR="004C70A1" w:rsidRPr="004C70A1" w:rsidRDefault="004C70A1" w:rsidP="001C6A25">
      <w:r w:rsidRPr="001C6A25">
        <w:t>Example:</w:t>
      </w:r>
    </w:p>
    <w:p w14:paraId="403D5C05" w14:textId="77777777" w:rsidR="004C70A1" w:rsidRDefault="004C70A1" w:rsidP="004C70A1">
      <w:r>
        <w:t>Assuming 5G-TMSI = 06666666 (hexadecimal), AMF Pointer=12 (hexadecimal), AMF Set = 001 (hexadecimal), AMF Region = 48 (hexadecimal), the username part of the NAI is encoded as:</w:t>
      </w:r>
    </w:p>
    <w:p w14:paraId="0CFFF061" w14:textId="77777777" w:rsidR="004C70A1" w:rsidRPr="004C70A1" w:rsidRDefault="004C70A1" w:rsidP="001C6A25">
      <w:pPr>
        <w:rPr>
          <w:color w:val="000000"/>
        </w:rPr>
      </w:pPr>
      <w:r w:rsidRPr="001C6A25">
        <w:t>"tmsi06666666.pt12.set001.region48"</w:t>
      </w:r>
    </w:p>
    <w:p w14:paraId="51B5746E" w14:textId="77777777" w:rsidR="004C70A1" w:rsidRDefault="004C70A1" w:rsidP="001C6A25">
      <w:pPr>
        <w:rPr>
          <w:noProof/>
        </w:rPr>
      </w:pPr>
      <w:r w:rsidRPr="001C6A25">
        <w:t>The NAI for an N5CW device in a PLMN (either HPLMN or VPLMN) with MNC=012 and MCC=345, to which the N5CW device attempts to connect via the trusted non-3GPP access, according to clause 28.7.7 is:</w:t>
      </w:r>
    </w:p>
    <w:p w14:paraId="39408CD5" w14:textId="1D8B1811" w:rsidR="004C70A1" w:rsidRDefault="004C70A1" w:rsidP="001C6A25">
      <w:r w:rsidRPr="001C6A25">
        <w:t>"tmsi06666666.pt12.set001.region48@nai.5gc-nn.mnc012.mcc345.3gppnetwork.org"</w:t>
      </w:r>
    </w:p>
    <w:p w14:paraId="56036D50" w14:textId="69F2E976" w:rsidR="003E7BCE" w:rsidRDefault="003E7BCE" w:rsidP="003E7BCE">
      <w:pPr>
        <w:pStyle w:val="Heading3"/>
      </w:pPr>
      <w:bookmarkStart w:id="4101" w:name="_Toc120005895"/>
      <w:bookmarkStart w:id="4102" w:name="_Toc136329482"/>
      <w:r>
        <w:t>28.7.9</w:t>
      </w:r>
      <w:r>
        <w:tab/>
        <w:t>Decorated NAI format for SUCI</w:t>
      </w:r>
      <w:bookmarkEnd w:id="4101"/>
      <w:bookmarkEnd w:id="4102"/>
    </w:p>
    <w:p w14:paraId="1E2658F8" w14:textId="77777777" w:rsidR="006F067D" w:rsidRDefault="006F067D" w:rsidP="006F067D">
      <w:pPr>
        <w:pStyle w:val="Heading4"/>
      </w:pPr>
      <w:bookmarkStart w:id="4103" w:name="_Toc44854472"/>
      <w:bookmarkStart w:id="4104" w:name="_Toc51839865"/>
      <w:bookmarkStart w:id="4105" w:name="_Toc57880457"/>
      <w:bookmarkStart w:id="4106" w:name="_Toc57880862"/>
      <w:bookmarkStart w:id="4107" w:name="_Toc57881268"/>
      <w:bookmarkStart w:id="4108" w:name="_Toc136329483"/>
      <w:r>
        <w:t>28.7.9.1</w:t>
      </w:r>
      <w:r>
        <w:tab/>
        <w:t>General</w:t>
      </w:r>
      <w:bookmarkEnd w:id="4108"/>
    </w:p>
    <w:p w14:paraId="402FE395" w14:textId="680F9D99" w:rsidR="006F067D" w:rsidRDefault="006F067D" w:rsidP="006F067D">
      <w:r>
        <w:t>The Decorated NAI format for SUCI shall take the form of a NAI and shall have the form</w:t>
      </w:r>
    </w:p>
    <w:p w14:paraId="083A9B88" w14:textId="3A1DD72A" w:rsidR="006F067D" w:rsidRDefault="006F067D" w:rsidP="006F067D">
      <w:pPr>
        <w:pStyle w:val="B1"/>
        <w:rPr>
          <w:lang w:eastAsia="zh-CN"/>
        </w:rPr>
      </w:pPr>
      <w:r>
        <w:t>'Homerealm!username@otherrealm'</w:t>
      </w:r>
    </w:p>
    <w:p w14:paraId="4B6D600F" w14:textId="77777777" w:rsidR="006F067D" w:rsidRDefault="006F067D" w:rsidP="006F067D">
      <w:r>
        <w:t>as specified in clause </w:t>
      </w:r>
      <w:r>
        <w:rPr>
          <w:rFonts w:hint="eastAsia"/>
          <w:lang w:eastAsia="zh-CN"/>
        </w:rPr>
        <w:t>2.7</w:t>
      </w:r>
      <w:r>
        <w:t xml:space="preserve"> of the IETF RFC 4282 [53].</w:t>
      </w:r>
    </w:p>
    <w:p w14:paraId="3E0B0D5F" w14:textId="77777777" w:rsidR="006F067D" w:rsidRDefault="006F067D" w:rsidP="006F067D">
      <w:r>
        <w:t>The username part of Decorated NAI shall contain the username of the NAI format for SUCI as specified in clause 28.7.3.</w:t>
      </w:r>
    </w:p>
    <w:p w14:paraId="0CE9F7B1" w14:textId="77777777" w:rsidR="000F473D" w:rsidRDefault="000F473D" w:rsidP="000F473D">
      <w:r>
        <w:t xml:space="preserve">'Homerealm' shall be the realm of the NAI format for SUCI as specified in clause 28.7.3, </w:t>
      </w:r>
      <w:bookmarkStart w:id="4109" w:name="_Hlk135809732"/>
      <w:r>
        <w:t xml:space="preserve">unless </w:t>
      </w:r>
      <w:bookmarkEnd w:id="4109"/>
      <w:r w:rsidRPr="009F6F0B">
        <w:t>specified otherwise</w:t>
      </w:r>
      <w:r w:rsidRPr="00650CDA">
        <w:t xml:space="preserve"> </w:t>
      </w:r>
      <w:r w:rsidRPr="009F6F0B">
        <w:t xml:space="preserve">in </w:t>
      </w:r>
      <w:r>
        <w:t>relevant clauses.</w:t>
      </w:r>
    </w:p>
    <w:p w14:paraId="086AC4AD" w14:textId="5B7227D4" w:rsidR="006F067D" w:rsidRDefault="006F067D" w:rsidP="006F067D">
      <w:r>
        <w:t>The realm part of Decorated NAI consists of 'otherrealm', see the IETF RFC 4282 [53]. Otherrealm' is</w:t>
      </w:r>
      <w:r>
        <w:tab/>
        <w:t>the realm built using the PLMN ID (visitedMCC + visited MNC) of the visited PLMN selected by the UE.</w:t>
      </w:r>
    </w:p>
    <w:p w14:paraId="0307E064" w14:textId="77777777" w:rsidR="006F067D" w:rsidRDefault="006F067D" w:rsidP="006F067D">
      <w:r w:rsidRPr="005F3CC2">
        <w:t xml:space="preserve">The 'Homerealm' </w:t>
      </w:r>
      <w:r>
        <w:t>and t</w:t>
      </w:r>
      <w:r w:rsidRPr="005F3CC2">
        <w:t xml:space="preserve">he 'otherealm' may be preceded by </w:t>
      </w:r>
      <w:r>
        <w:t xml:space="preserve">one or more </w:t>
      </w:r>
      <w:r w:rsidRPr="005F3CC2">
        <w:t>label</w:t>
      </w:r>
      <w:r>
        <w:t>s</w:t>
      </w:r>
      <w:r w:rsidRPr="005F3CC2">
        <w:t xml:space="preserve"> </w:t>
      </w:r>
      <w:r>
        <w:t>for specific use cases of the Decorated NAI format for SUCI, e.g. for 5G NSWO (see clause 28.7.9.2).</w:t>
      </w:r>
    </w:p>
    <w:p w14:paraId="60381100" w14:textId="77777777" w:rsidR="006F067D" w:rsidRPr="002E129F" w:rsidRDefault="006F067D" w:rsidP="006F067D">
      <w:pPr>
        <w:rPr>
          <w:snapToGrid w:val="0"/>
          <w:lang w:val="en-US"/>
        </w:rPr>
      </w:pPr>
      <w:r w:rsidRPr="002E129F">
        <w:rPr>
          <w:snapToGrid w:val="0"/>
          <w:lang w:val="en-US"/>
        </w:rPr>
        <w:t>The result is a decorated NAI of the form:</w:t>
      </w:r>
    </w:p>
    <w:p w14:paraId="61F12170" w14:textId="456EDFF5" w:rsidR="006F067D" w:rsidRDefault="006F067D" w:rsidP="006F067D">
      <w:pPr>
        <w:pStyle w:val="B1"/>
        <w:rPr>
          <w:snapToGrid w:val="0"/>
          <w:lang w:val="en-US"/>
        </w:rPr>
      </w:pPr>
      <w:r>
        <w:rPr>
          <w:lang w:val="en-US"/>
        </w:rPr>
        <w:lastRenderedPageBreak/>
        <w:t>&lt;one or more labels&gt;</w:t>
      </w:r>
      <w:r w:rsidRPr="002E129F">
        <w:rPr>
          <w:lang w:val="en-US"/>
        </w:rPr>
        <w:t>.mnc&lt;homeMNC&gt;.mcc&lt;homeMCC&gt;.3gppnetwork.org</w:t>
      </w:r>
      <w:r w:rsidRPr="002E129F">
        <w:rPr>
          <w:snapToGrid w:val="0"/>
          <w:lang w:val="en-US"/>
        </w:rPr>
        <w:t>!&lt;username of SUCI in NAI format&gt;@</w:t>
      </w:r>
      <w:r>
        <w:rPr>
          <w:snapToGrid w:val="0"/>
          <w:lang w:val="en-US"/>
        </w:rPr>
        <w:t>&lt;one or more labels&gt;</w:t>
      </w:r>
      <w:r w:rsidRPr="002E129F">
        <w:rPr>
          <w:snapToGrid w:val="0"/>
          <w:lang w:val="en-US"/>
        </w:rPr>
        <w:t>.mnc&lt;visitedMNC&gt;.mcc&lt;visitedMCC&gt;.3gppnetwork.org</w:t>
      </w:r>
    </w:p>
    <w:p w14:paraId="7A9CC0DE" w14:textId="77777777" w:rsidR="006F067D" w:rsidRDefault="006F067D" w:rsidP="006F067D">
      <w:pPr>
        <w:pStyle w:val="B1"/>
        <w:rPr>
          <w:snapToGrid w:val="0"/>
          <w:lang w:val="en-US"/>
        </w:rPr>
      </w:pPr>
    </w:p>
    <w:p w14:paraId="6A9FF62A" w14:textId="77777777" w:rsidR="006F067D" w:rsidRDefault="006F067D" w:rsidP="006F067D">
      <w:pPr>
        <w:pStyle w:val="Heading4"/>
      </w:pPr>
      <w:bookmarkStart w:id="4110" w:name="_Toc136329484"/>
      <w:r>
        <w:t>28.7.9.2</w:t>
      </w:r>
      <w:r>
        <w:tab/>
        <w:t>Decorated NAI used for 5G NSWO</w:t>
      </w:r>
      <w:bookmarkEnd w:id="4110"/>
    </w:p>
    <w:p w14:paraId="15B38A4B" w14:textId="4992A214" w:rsidR="006F067D" w:rsidRDefault="006F067D" w:rsidP="006F067D">
      <w:r>
        <w:t>The Decorated NAI used for 5G NSWO roaming scenarios shall take the form of a NAI as defined in clause 28.7.9.1, where t</w:t>
      </w:r>
      <w:r w:rsidRPr="005F3CC2">
        <w:t xml:space="preserve">he 'Homerealm' </w:t>
      </w:r>
      <w:r>
        <w:t>and t</w:t>
      </w:r>
      <w:r w:rsidRPr="005F3CC2">
        <w:t xml:space="preserve">he 'otherealm' </w:t>
      </w:r>
      <w:r>
        <w:t xml:space="preserve">shall be </w:t>
      </w:r>
      <w:r w:rsidRPr="005F3CC2">
        <w:t xml:space="preserve">preceded by </w:t>
      </w:r>
      <w:r>
        <w:t>the label '5gc-nswo'.</w:t>
      </w:r>
    </w:p>
    <w:p w14:paraId="23CD1B57" w14:textId="77777777" w:rsidR="006F067D" w:rsidRPr="002E129F" w:rsidRDefault="006F067D" w:rsidP="006F067D">
      <w:pPr>
        <w:rPr>
          <w:snapToGrid w:val="0"/>
          <w:lang w:val="en-US"/>
        </w:rPr>
      </w:pPr>
      <w:r w:rsidRPr="002E129F">
        <w:rPr>
          <w:snapToGrid w:val="0"/>
          <w:lang w:val="en-US"/>
        </w:rPr>
        <w:t>The result is a decorated NAI of the form:</w:t>
      </w:r>
    </w:p>
    <w:p w14:paraId="0E9EA602" w14:textId="1960BE92" w:rsidR="006F067D" w:rsidRPr="000C5BA1" w:rsidRDefault="006F067D" w:rsidP="006F067D">
      <w:pPr>
        <w:pStyle w:val="B1"/>
        <w:rPr>
          <w:snapToGrid w:val="0"/>
          <w:lang w:val="en-US"/>
        </w:rPr>
      </w:pPr>
      <w:r w:rsidRPr="002E129F">
        <w:rPr>
          <w:lang w:val="en-US"/>
        </w:rPr>
        <w:t>5gc-nswo.mnc&lt;homeMNC&gt;.mcc&lt;homeMCC&gt;.3gppnetwork.org</w:t>
      </w:r>
      <w:r w:rsidRPr="002E129F">
        <w:rPr>
          <w:snapToGrid w:val="0"/>
          <w:lang w:val="en-US"/>
        </w:rPr>
        <w:t>!&lt;username of SUCI in NAI format&gt;@5gc-nswo.mnc&lt;visitedMNC&gt;.mcc&lt;visitedMCC&gt;.3gppnetwork.org</w:t>
      </w:r>
    </w:p>
    <w:p w14:paraId="7753668D" w14:textId="77777777" w:rsidR="006F067D" w:rsidRPr="002E129F" w:rsidRDefault="006F067D" w:rsidP="006F067D">
      <w:pPr>
        <w:pStyle w:val="EX"/>
        <w:rPr>
          <w:lang w:val="en-US"/>
        </w:rPr>
      </w:pPr>
      <w:r w:rsidRPr="002E129F">
        <w:rPr>
          <w:lang w:val="en-US"/>
        </w:rPr>
        <w:t>EXAMPLE:</w:t>
      </w:r>
    </w:p>
    <w:p w14:paraId="55922888" w14:textId="2F7BB0B2" w:rsidR="006F067D" w:rsidRPr="002E129F" w:rsidRDefault="006F067D" w:rsidP="006F067D">
      <w:pPr>
        <w:rPr>
          <w:lang w:val="en-US"/>
        </w:rPr>
      </w:pPr>
      <w:r w:rsidRPr="002E129F">
        <w:rPr>
          <w:lang w:val="en-US"/>
        </w:rPr>
        <w:t>Assuming the IMSI 234150999999999, where MCC=234, MNC=15 and MSISN=0999999999, the Routing Indicator 678, a Home Network Public Key Identifier of 27, the null-scheme, and</w:t>
      </w:r>
      <w:r w:rsidRPr="002E129F">
        <w:rPr>
          <w:snapToGrid w:val="0"/>
          <w:lang w:val="en-US"/>
        </w:rPr>
        <w:t xml:space="preserve"> </w:t>
      </w:r>
      <w:r w:rsidRPr="002E129F">
        <w:rPr>
          <w:lang w:val="en-US"/>
        </w:rPr>
        <w:t xml:space="preserve">the </w:t>
      </w:r>
      <w:r>
        <w:rPr>
          <w:lang w:val="en-US"/>
        </w:rPr>
        <w:t>Visited</w:t>
      </w:r>
      <w:r w:rsidRPr="002E129F">
        <w:rPr>
          <w:lang w:val="en-US"/>
        </w:rPr>
        <w:t xml:space="preserve"> PLMN ID (</w:t>
      </w:r>
      <w:r w:rsidRPr="002E129F">
        <w:rPr>
          <w:snapToGrid w:val="0"/>
          <w:lang w:val="en-US"/>
        </w:rPr>
        <w:t>MCC = 610, MNC = 71</w:t>
      </w:r>
      <w:r w:rsidRPr="002E129F">
        <w:rPr>
          <w:lang w:val="en-US"/>
        </w:rPr>
        <w:t>):</w:t>
      </w:r>
    </w:p>
    <w:p w14:paraId="6329C63E" w14:textId="77777777" w:rsidR="006F067D" w:rsidRPr="002E129F" w:rsidRDefault="006F067D" w:rsidP="006F067D">
      <w:pPr>
        <w:pStyle w:val="B1"/>
        <w:rPr>
          <w:lang w:val="en-US"/>
        </w:rPr>
      </w:pPr>
      <w:r w:rsidRPr="002E129F">
        <w:rPr>
          <w:lang w:val="en-US"/>
        </w:rPr>
        <w:t>-</w:t>
      </w:r>
      <w:r w:rsidRPr="002E129F">
        <w:rPr>
          <w:lang w:val="en-US"/>
        </w:rPr>
        <w:tab/>
        <w:t>the NAI format for the SUCI</w:t>
      </w:r>
      <w:r>
        <w:rPr>
          <w:lang w:val="en-US"/>
        </w:rPr>
        <w:t xml:space="preserve"> for 5G NSWO </w:t>
      </w:r>
      <w:r w:rsidRPr="002E129F">
        <w:rPr>
          <w:lang w:val="en-US"/>
        </w:rPr>
        <w:t>takes the form:</w:t>
      </w:r>
    </w:p>
    <w:p w14:paraId="54A71462" w14:textId="77777777" w:rsidR="006F067D" w:rsidRPr="002E129F" w:rsidRDefault="006F067D" w:rsidP="006F067D">
      <w:pPr>
        <w:pStyle w:val="B2"/>
        <w:rPr>
          <w:lang w:val="en-US"/>
        </w:rPr>
      </w:pPr>
      <w:r w:rsidRPr="002E129F">
        <w:rPr>
          <w:lang w:val="en-US"/>
        </w:rPr>
        <w:t>type0.rid678.schid0.userid0999999999@5gc</w:t>
      </w:r>
      <w:r>
        <w:rPr>
          <w:lang w:val="en-US"/>
        </w:rPr>
        <w:t>-nswo</w:t>
      </w:r>
      <w:r w:rsidRPr="002E129F">
        <w:rPr>
          <w:lang w:val="en-US"/>
        </w:rPr>
        <w:t>.mnc015.mcc234.3gppnetwork.org</w:t>
      </w:r>
    </w:p>
    <w:p w14:paraId="28C5E7F8" w14:textId="77777777" w:rsidR="006F067D" w:rsidRPr="002E129F" w:rsidRDefault="006F067D" w:rsidP="006F067D">
      <w:pPr>
        <w:pStyle w:val="B1"/>
        <w:rPr>
          <w:lang w:val="en-US"/>
        </w:rPr>
      </w:pPr>
      <w:r w:rsidRPr="002E129F">
        <w:rPr>
          <w:lang w:val="en-US"/>
        </w:rPr>
        <w:t>-</w:t>
      </w:r>
      <w:r w:rsidRPr="002E129F">
        <w:rPr>
          <w:lang w:val="en-US"/>
        </w:rPr>
        <w:tab/>
        <w:t xml:space="preserve">the Decorated NAI format for the SUCI </w:t>
      </w:r>
      <w:r>
        <w:rPr>
          <w:lang w:val="en-US"/>
        </w:rPr>
        <w:t xml:space="preserve">for 5G NSWO roaming </w:t>
      </w:r>
      <w:r w:rsidRPr="002E129F">
        <w:rPr>
          <w:lang w:val="en-US"/>
        </w:rPr>
        <w:t>takes the form:</w:t>
      </w:r>
    </w:p>
    <w:p w14:paraId="4B60CBF1" w14:textId="77777777" w:rsidR="006F067D" w:rsidRPr="002E129F" w:rsidRDefault="006F067D" w:rsidP="006F067D">
      <w:pPr>
        <w:pStyle w:val="B2"/>
        <w:rPr>
          <w:lang w:val="en-US"/>
        </w:rPr>
      </w:pPr>
      <w:r w:rsidRPr="002E129F">
        <w:rPr>
          <w:lang w:val="en-US"/>
        </w:rPr>
        <w:t>5gc-nswo.mnc015.mcc234.3gppnetwork.org!type0.rid678.schid0.userid0999999999@5gc-nswo.mnc071.mcc610.3gppnetwork.org</w:t>
      </w:r>
    </w:p>
    <w:p w14:paraId="0B19AC4A" w14:textId="77777777" w:rsidR="00433ADD" w:rsidRDefault="00433ADD" w:rsidP="00433ADD">
      <w:pPr>
        <w:pStyle w:val="Heading3"/>
      </w:pPr>
      <w:bookmarkStart w:id="4111" w:name="_Toc120005896"/>
      <w:bookmarkStart w:id="4112" w:name="_Toc136329485"/>
      <w:r>
        <w:t>28.7.10</w:t>
      </w:r>
      <w:r>
        <w:tab/>
        <w:t>NAI format for UP-PRUK ID</w:t>
      </w:r>
      <w:bookmarkEnd w:id="4111"/>
      <w:bookmarkEnd w:id="4112"/>
    </w:p>
    <w:p w14:paraId="72F34E00" w14:textId="77777777" w:rsidR="00433ADD" w:rsidRDefault="00433ADD" w:rsidP="00433ADD">
      <w:r>
        <w:t>The NAI format for UP-PRUK ID shall have the form username@realm as specified in clause </w:t>
      </w:r>
      <w:r>
        <w:rPr>
          <w:lang w:eastAsia="zh-CN"/>
        </w:rPr>
        <w:t>2.2</w:t>
      </w:r>
      <w:r>
        <w:t xml:space="preserve"> of IETF RFC 7542 [126], where:</w:t>
      </w:r>
    </w:p>
    <w:p w14:paraId="7B043BE6" w14:textId="77777777" w:rsidR="00433ADD" w:rsidRDefault="00433ADD" w:rsidP="00433ADD">
      <w:pPr>
        <w:pStyle w:val="B1"/>
      </w:pPr>
      <w:r>
        <w:t>-</w:t>
      </w:r>
      <w:r>
        <w:tab/>
        <w:t>the realm part shall be in the form:</w:t>
      </w:r>
    </w:p>
    <w:p w14:paraId="6C7AE7F4" w14:textId="77777777" w:rsidR="00433ADD" w:rsidRDefault="00433ADD" w:rsidP="00433ADD">
      <w:pPr>
        <w:pStyle w:val="B2"/>
      </w:pPr>
      <w:r>
        <w:t>"prose-up.5gc.mnc&lt;MNC&gt;.mcc&lt;MCC&gt;.3gppnetwork.org"</w:t>
      </w:r>
    </w:p>
    <w:p w14:paraId="42217028" w14:textId="77777777" w:rsidR="00433ADD" w:rsidRDefault="00433ADD" w:rsidP="00433ADD">
      <w:pPr>
        <w:pStyle w:val="B1"/>
      </w:pPr>
      <w:r>
        <w:t>-</w:t>
      </w:r>
      <w:r>
        <w:tab/>
        <w:t>the username part shall be a non-empty string which is unique in the realm, as specified in 3GPP TS 33.503 [142].</w:t>
      </w:r>
    </w:p>
    <w:p w14:paraId="17D87365" w14:textId="77777777" w:rsidR="00433ADD" w:rsidRDefault="00433ADD" w:rsidP="00433ADD">
      <w:r>
        <w:t xml:space="preserve">The </w:t>
      </w:r>
      <w:r>
        <w:rPr>
          <w:noProof/>
        </w:rPr>
        <w:t xml:space="preserve">maximum </w:t>
      </w:r>
      <w:r>
        <w:t>length of a UP-PRUK ID in NAI format is 254 octets.</w:t>
      </w:r>
    </w:p>
    <w:p w14:paraId="7DEB84CF" w14:textId="2D696089" w:rsidR="00433ADD" w:rsidRDefault="00433ADD" w:rsidP="00433ADD">
      <w:pPr>
        <w:pStyle w:val="Heading3"/>
      </w:pPr>
      <w:bookmarkStart w:id="4113" w:name="_Toc120005897"/>
      <w:bookmarkStart w:id="4114" w:name="_Toc136329486"/>
      <w:r>
        <w:t>28.7.11</w:t>
      </w:r>
      <w:r>
        <w:tab/>
        <w:t>NAI format for CP-PRUK ID</w:t>
      </w:r>
      <w:bookmarkEnd w:id="4113"/>
      <w:bookmarkEnd w:id="4114"/>
    </w:p>
    <w:p w14:paraId="4F52EE50" w14:textId="5DB69733" w:rsidR="00433ADD" w:rsidRDefault="00433ADD" w:rsidP="00433ADD">
      <w:r>
        <w:t>The NAI format for CP-PRUK ID shall have the form username@realm as specified in clause </w:t>
      </w:r>
      <w:r>
        <w:rPr>
          <w:lang w:eastAsia="zh-CN"/>
        </w:rPr>
        <w:t>2.2</w:t>
      </w:r>
      <w:r>
        <w:t xml:space="preserve"> of IETF RFC 7542 [126].</w:t>
      </w:r>
    </w:p>
    <w:p w14:paraId="3B8D494E" w14:textId="77777777" w:rsidR="00433ADD" w:rsidRDefault="00433ADD" w:rsidP="00433ADD">
      <w:r>
        <w:t>The realm part shall be in the form:</w:t>
      </w:r>
    </w:p>
    <w:p w14:paraId="364211CC" w14:textId="77777777" w:rsidR="00433ADD" w:rsidRDefault="00433ADD" w:rsidP="00433ADD">
      <w:pPr>
        <w:pStyle w:val="B1"/>
      </w:pPr>
      <w:r>
        <w:t>"prose-cp.5gc.mnc&lt;MNC&gt;.mcc&lt;MCC&gt;.3gppnetwork.org"</w:t>
      </w:r>
    </w:p>
    <w:p w14:paraId="1FB19E7F" w14:textId="77777777" w:rsidR="00433ADD" w:rsidRDefault="00433ADD" w:rsidP="00433ADD">
      <w:r>
        <w:t>The username part of the NAI shall take one of the following forms:</w:t>
      </w:r>
    </w:p>
    <w:p w14:paraId="7C1A2A60" w14:textId="0B23DC00" w:rsidR="00433ADD" w:rsidRDefault="00433ADD" w:rsidP="00433ADD">
      <w:pPr>
        <w:pStyle w:val="B1"/>
      </w:pPr>
      <w:r>
        <w:t>"rid&lt;routing indicator&gt;.pid&lt;CP-PRUK ID*&gt;"</w:t>
      </w:r>
    </w:p>
    <w:p w14:paraId="12D8A694" w14:textId="77777777" w:rsidR="00433ADD" w:rsidRDefault="00433ADD" w:rsidP="00433ADD">
      <w:pPr>
        <w:pStyle w:val="B1"/>
      </w:pPr>
      <w:r>
        <w:t>-</w:t>
      </w:r>
      <w:r>
        <w:tab/>
        <w:t>the &lt;routing indicator&gt; part is the "Routing Indicator" as specified in clause 2.2B.</w:t>
      </w:r>
    </w:p>
    <w:p w14:paraId="1C7B3F6E" w14:textId="00860F98" w:rsidR="00433ADD" w:rsidRDefault="00433ADD" w:rsidP="00433ADD">
      <w:pPr>
        <w:pStyle w:val="B1"/>
      </w:pPr>
      <w:r>
        <w:t>-</w:t>
      </w:r>
      <w:r>
        <w:tab/>
        <w:t>the &lt;CP-PRUK ID*&gt; part is the hexadecimal representation of the CP-PRUK ID* specified in clause A.3 of 3GPP TS 33.503 [142].</w:t>
      </w:r>
    </w:p>
    <w:p w14:paraId="3F3D1343" w14:textId="08339D9A" w:rsidR="00433ADD" w:rsidRDefault="00433ADD" w:rsidP="00433ADD">
      <w:r>
        <w:t xml:space="preserve">The </w:t>
      </w:r>
      <w:r>
        <w:rPr>
          <w:noProof/>
        </w:rPr>
        <w:t xml:space="preserve">maximum </w:t>
      </w:r>
      <w:r>
        <w:t>length of a CP-PRUK ID in NAI format is 254 octets.</w:t>
      </w:r>
    </w:p>
    <w:p w14:paraId="209FCCB3" w14:textId="191BA9AC" w:rsidR="00CF35AE" w:rsidRPr="002E129F" w:rsidRDefault="00CF35AE" w:rsidP="00CF35AE">
      <w:pPr>
        <w:pStyle w:val="Heading3"/>
        <w:rPr>
          <w:lang w:val="en-US"/>
        </w:rPr>
      </w:pPr>
      <w:bookmarkStart w:id="4115" w:name="_Toc120005898"/>
      <w:bookmarkStart w:id="4116" w:name="_Toc136329487"/>
      <w:r w:rsidRPr="002E129F">
        <w:rPr>
          <w:lang w:val="en-US"/>
        </w:rPr>
        <w:lastRenderedPageBreak/>
        <w:t>28.7.</w:t>
      </w:r>
      <w:r>
        <w:rPr>
          <w:lang w:val="en-US"/>
        </w:rPr>
        <w:t>12</w:t>
      </w:r>
      <w:r w:rsidRPr="002E129F">
        <w:rPr>
          <w:lang w:val="en-US"/>
        </w:rPr>
        <w:tab/>
        <w:t>NAI used for 5G NSWO</w:t>
      </w:r>
      <w:bookmarkEnd w:id="4115"/>
      <w:bookmarkEnd w:id="4116"/>
    </w:p>
    <w:p w14:paraId="6589213A" w14:textId="77777777" w:rsidR="006F067D" w:rsidRPr="002E129F" w:rsidRDefault="006F067D" w:rsidP="006F067D">
      <w:pPr>
        <w:rPr>
          <w:lang w:val="en-US"/>
        </w:rPr>
      </w:pPr>
      <w:r w:rsidRPr="002E129F">
        <w:rPr>
          <w:lang w:val="en-US"/>
        </w:rPr>
        <w:t xml:space="preserve">When the UE decides to use 5G NSWO to connect to the WLAN access network using its 5GS credentials but without registration to 5GS, the NAI format for 5G NSWO </w:t>
      </w:r>
      <w:r>
        <w:rPr>
          <w:lang w:val="en-US"/>
        </w:rPr>
        <w:t xml:space="preserve">in non-roaming scenarios </w:t>
      </w:r>
      <w:r w:rsidRPr="002E129F">
        <w:rPr>
          <w:lang w:val="en-US"/>
        </w:rPr>
        <w:t>is used.</w:t>
      </w:r>
      <w:r>
        <w:rPr>
          <w:lang w:val="en-US"/>
        </w:rPr>
        <w:t xml:space="preserve"> See clause 28.7.9.2 for </w:t>
      </w:r>
      <w:r w:rsidRPr="002E129F">
        <w:rPr>
          <w:lang w:val="en-US"/>
        </w:rPr>
        <w:t xml:space="preserve">the NAI format for 5G NSWO </w:t>
      </w:r>
      <w:r>
        <w:rPr>
          <w:lang w:val="en-US"/>
        </w:rPr>
        <w:t>in roaming scenarios.</w:t>
      </w:r>
    </w:p>
    <w:p w14:paraId="03D88927" w14:textId="47E04661" w:rsidR="006F067D" w:rsidRPr="002E129F" w:rsidRDefault="006F067D" w:rsidP="006F067D">
      <w:pPr>
        <w:pStyle w:val="NO"/>
        <w:rPr>
          <w:lang w:val="en-US"/>
        </w:rPr>
      </w:pPr>
      <w:bookmarkStart w:id="4117" w:name="_Toc120005899"/>
      <w:r w:rsidRPr="002E129F">
        <w:rPr>
          <w:lang w:val="en-US"/>
        </w:rPr>
        <w:t>NOTE:</w:t>
      </w:r>
      <w:r w:rsidRPr="002E129F">
        <w:rPr>
          <w:lang w:val="en-US"/>
        </w:rPr>
        <w:tab/>
        <w:t>In this case the NAI realm is different than the realm defined for usage during 5G registration via of Trusted non-3GPP access to the 5GCN (see clause 28.7.6) or when N5CW devices access 5GCN via Trusted non-3GPP access to the 5GCN (see clause 28.7.7). See clause 5.42 in 3GPP</w:t>
      </w:r>
      <w:r>
        <w:rPr>
          <w:lang w:val="en-US"/>
        </w:rPr>
        <w:t> </w:t>
      </w:r>
      <w:r w:rsidRPr="002E129F">
        <w:rPr>
          <w:lang w:val="en-US"/>
        </w:rPr>
        <w:t>TS 23.501 [119].</w:t>
      </w:r>
    </w:p>
    <w:p w14:paraId="251259DD" w14:textId="77777777" w:rsidR="006F067D" w:rsidRPr="002E129F" w:rsidRDefault="006F067D" w:rsidP="006F067D">
      <w:pPr>
        <w:rPr>
          <w:lang w:val="en-US"/>
        </w:rPr>
      </w:pPr>
      <w:r w:rsidRPr="002E129F">
        <w:rPr>
          <w:lang w:val="en-US"/>
        </w:rPr>
        <w:t>In the 5G NSWO use case, the UE shall use a NAI in the following format:</w:t>
      </w:r>
    </w:p>
    <w:p w14:paraId="4C0E2BB5" w14:textId="77777777" w:rsidR="006F067D" w:rsidRDefault="006F067D" w:rsidP="006F067D">
      <w:pPr>
        <w:pStyle w:val="B1"/>
        <w:rPr>
          <w:lang w:val="en-US"/>
        </w:rPr>
      </w:pPr>
      <w:r>
        <w:rPr>
          <w:lang w:val="en-US"/>
        </w:rPr>
        <w:t>-</w:t>
      </w:r>
      <w:r>
        <w:rPr>
          <w:lang w:val="en-US"/>
        </w:rPr>
        <w:tab/>
        <w:t xml:space="preserve">For PLMNs: </w:t>
      </w:r>
      <w:r w:rsidRPr="002E129F">
        <w:rPr>
          <w:lang w:val="en-US"/>
        </w:rPr>
        <w:t>"&lt;username&gt;@5gc-nswo.mnc&lt;MNC&gt;.mcc&lt;MCC&gt;.3gppnetwork.org"</w:t>
      </w:r>
    </w:p>
    <w:p w14:paraId="56AF8FFA" w14:textId="77777777" w:rsidR="006F067D" w:rsidRPr="002E129F" w:rsidRDefault="006F067D" w:rsidP="006F067D">
      <w:pPr>
        <w:pStyle w:val="B1"/>
        <w:rPr>
          <w:lang w:val="en-US"/>
        </w:rPr>
      </w:pPr>
      <w:r>
        <w:rPr>
          <w:lang w:val="en-US"/>
        </w:rPr>
        <w:t>-</w:t>
      </w:r>
      <w:r>
        <w:rPr>
          <w:lang w:val="en-US"/>
        </w:rPr>
        <w:tab/>
        <w:t xml:space="preserve">For SNPNs: </w:t>
      </w:r>
      <w:r w:rsidRPr="002E129F">
        <w:rPr>
          <w:lang w:val="en-US"/>
        </w:rPr>
        <w:t>"&lt;username&gt;@5gc-nswo.</w:t>
      </w:r>
      <w:r>
        <w:rPr>
          <w:lang w:val="en-US"/>
        </w:rPr>
        <w:t>nid&lt;NID&gt;.</w:t>
      </w:r>
      <w:r w:rsidRPr="002E129F">
        <w:rPr>
          <w:lang w:val="en-US"/>
        </w:rPr>
        <w:t>mnc&lt;MNC&gt;.mcc&lt;MCC&gt;.3gppnetwork.org"</w:t>
      </w:r>
    </w:p>
    <w:p w14:paraId="28333FC4" w14:textId="77777777" w:rsidR="006F067D" w:rsidRPr="002E129F" w:rsidRDefault="006F067D" w:rsidP="006F067D">
      <w:pPr>
        <w:rPr>
          <w:lang w:val="en-US"/>
        </w:rPr>
      </w:pPr>
      <w:r w:rsidRPr="002E129F">
        <w:rPr>
          <w:lang w:val="en-US"/>
        </w:rPr>
        <w:t>In the above use cases:</w:t>
      </w:r>
    </w:p>
    <w:p w14:paraId="512202CA" w14:textId="77777777" w:rsidR="006F067D" w:rsidRPr="002E129F" w:rsidRDefault="006F067D" w:rsidP="006F067D">
      <w:pPr>
        <w:pStyle w:val="B1"/>
        <w:rPr>
          <w:lang w:val="en-US"/>
        </w:rPr>
      </w:pPr>
      <w:r w:rsidRPr="002E129F">
        <w:rPr>
          <w:lang w:val="en-US"/>
        </w:rPr>
        <w:t>a)</w:t>
      </w:r>
      <w:r w:rsidRPr="002E129F">
        <w:rPr>
          <w:lang w:val="en-US"/>
        </w:rPr>
        <w:tab/>
        <w:t>the username part is defined in clause 28.7.3; and</w:t>
      </w:r>
    </w:p>
    <w:p w14:paraId="20D1EF41" w14:textId="77777777" w:rsidR="006F067D" w:rsidRPr="00CF35AE" w:rsidRDefault="006F067D" w:rsidP="006F067D">
      <w:pPr>
        <w:pStyle w:val="B1"/>
        <w:rPr>
          <w:lang w:val="en-US"/>
        </w:rPr>
      </w:pPr>
      <w:r w:rsidRPr="002E129F">
        <w:rPr>
          <w:lang w:val="en-US"/>
        </w:rPr>
        <w:t>b)</w:t>
      </w:r>
      <w:r w:rsidRPr="002E129F">
        <w:rPr>
          <w:lang w:val="en-US"/>
        </w:rPr>
        <w:tab/>
        <w:t xml:space="preserve">the label '5gc-nswo' in the realm part indicates </w:t>
      </w:r>
      <w:r>
        <w:rPr>
          <w:lang w:val="en-US"/>
        </w:rPr>
        <w:t xml:space="preserve">that </w:t>
      </w:r>
      <w:r w:rsidRPr="002E129F">
        <w:rPr>
          <w:lang w:val="en-US"/>
        </w:rPr>
        <w:t xml:space="preserve">the NAI is used for 5G NSWO. </w:t>
      </w:r>
      <w:r>
        <w:rPr>
          <w:lang w:val="en-US"/>
        </w:rPr>
        <w:t xml:space="preserve">For PLMNs, </w:t>
      </w:r>
      <w:r w:rsidRPr="002E129F">
        <w:rPr>
          <w:lang w:val="en-US"/>
        </w:rPr>
        <w:t>&lt;MNC&gt; and &lt;MCC&gt; identify the PLMN</w:t>
      </w:r>
      <w:r>
        <w:rPr>
          <w:lang w:val="en-US"/>
        </w:rPr>
        <w:t xml:space="preserve">, and for SNPNs, &lt;NID&gt;, </w:t>
      </w:r>
      <w:r w:rsidRPr="002E129F">
        <w:rPr>
          <w:lang w:val="en-US"/>
        </w:rPr>
        <w:t>&lt;MNC&gt;</w:t>
      </w:r>
      <w:r>
        <w:rPr>
          <w:lang w:val="en-US"/>
        </w:rPr>
        <w:t xml:space="preserve"> and </w:t>
      </w:r>
      <w:r w:rsidRPr="002E129F">
        <w:rPr>
          <w:lang w:val="en-US"/>
        </w:rPr>
        <w:t>&lt;MCC&gt;</w:t>
      </w:r>
      <w:r>
        <w:rPr>
          <w:lang w:val="en-US"/>
        </w:rPr>
        <w:t xml:space="preserve"> identify the SNPN,</w:t>
      </w:r>
      <w:r w:rsidRPr="002E129F">
        <w:rPr>
          <w:lang w:val="en-US"/>
        </w:rPr>
        <w:t xml:space="preserve"> to which the UE attempts to connect via the 5G NSWO as described in clause 4.2.15 of 3GPP TS 23.501 [119].</w:t>
      </w:r>
    </w:p>
    <w:p w14:paraId="7C679E4B" w14:textId="0D85CC74" w:rsidR="009103DA" w:rsidRDefault="009103DA" w:rsidP="00BB7F6A">
      <w:pPr>
        <w:pStyle w:val="Heading2"/>
        <w:rPr>
          <w:rFonts w:eastAsia="MS Mincho"/>
          <w:lang w:eastAsia="zh-CN"/>
        </w:rPr>
      </w:pPr>
      <w:bookmarkStart w:id="4118" w:name="_Toc136329488"/>
      <w:r>
        <w:rPr>
          <w:rFonts w:eastAsia="MS Mincho"/>
        </w:rPr>
        <w:t>28.8</w:t>
      </w:r>
      <w:r>
        <w:rPr>
          <w:rFonts w:eastAsia="MS Mincho"/>
        </w:rPr>
        <w:tab/>
        <w:t xml:space="preserve">Generic </w:t>
      </w:r>
      <w:r w:rsidRPr="00432D36">
        <w:rPr>
          <w:rFonts w:eastAsia="MS Mincho"/>
        </w:rPr>
        <w:t>Public</w:t>
      </w:r>
      <w:r>
        <w:rPr>
          <w:rFonts w:eastAsia="MS Mincho"/>
        </w:rPr>
        <w:t xml:space="preserve"> Subscription Identifier (GPSI</w:t>
      </w:r>
      <w:r>
        <w:rPr>
          <w:rFonts w:eastAsia="MS Mincho"/>
          <w:lang w:eastAsia="zh-CN"/>
        </w:rPr>
        <w:t>)</w:t>
      </w:r>
      <w:bookmarkEnd w:id="4092"/>
      <w:bookmarkEnd w:id="4093"/>
      <w:bookmarkEnd w:id="4094"/>
      <w:bookmarkEnd w:id="4095"/>
      <w:bookmarkEnd w:id="4103"/>
      <w:bookmarkEnd w:id="4104"/>
      <w:bookmarkEnd w:id="4105"/>
      <w:bookmarkEnd w:id="4106"/>
      <w:bookmarkEnd w:id="4107"/>
      <w:bookmarkEnd w:id="4117"/>
      <w:bookmarkEnd w:id="4118"/>
    </w:p>
    <w:p w14:paraId="2E309810" w14:textId="77777777" w:rsidR="009103DA" w:rsidRDefault="009103DA" w:rsidP="009103DA">
      <w:pPr>
        <w:rPr>
          <w:rFonts w:eastAsia="MS Mincho"/>
        </w:rPr>
      </w:pPr>
      <w:r>
        <w:t>The Generic Public Subscription Identifier (GPSI) is defined in clause 5.9.8 of 3GPP TS 23.501 [119].</w:t>
      </w:r>
    </w:p>
    <w:p w14:paraId="1946582F" w14:textId="77777777" w:rsidR="009103DA" w:rsidRDefault="009103DA" w:rsidP="009103DA">
      <w:r>
        <w:t xml:space="preserve">The GPSI </w:t>
      </w:r>
      <w:r>
        <w:rPr>
          <w:lang w:eastAsia="zh-CN"/>
        </w:rPr>
        <w:t>is defined as</w:t>
      </w:r>
      <w:r>
        <w:t>:</w:t>
      </w:r>
    </w:p>
    <w:p w14:paraId="3AB1C9A8" w14:textId="77777777" w:rsidR="009103DA" w:rsidRDefault="009103DA" w:rsidP="009103DA">
      <w:pPr>
        <w:pStyle w:val="B1"/>
        <w:rPr>
          <w:lang w:eastAsia="zh-CN"/>
        </w:rPr>
      </w:pPr>
      <w:r>
        <w:rPr>
          <w:lang w:eastAsia="zh-CN"/>
        </w:rPr>
        <w:t>-</w:t>
      </w:r>
      <w:r>
        <w:rPr>
          <w:lang w:eastAsia="zh-CN"/>
        </w:rPr>
        <w:tab/>
        <w:t>a GPSI type: in this release of the specification, it may indicate an MSISDN or an External Identifier; and</w:t>
      </w:r>
    </w:p>
    <w:p w14:paraId="51920FEA" w14:textId="77777777" w:rsidR="009103DA" w:rsidRDefault="009103DA" w:rsidP="009103DA">
      <w:pPr>
        <w:pStyle w:val="B1"/>
        <w:rPr>
          <w:lang w:eastAsia="zh-CN"/>
        </w:rPr>
      </w:pPr>
      <w:r>
        <w:rPr>
          <w:lang w:eastAsia="zh-CN"/>
        </w:rPr>
        <w:t>-</w:t>
      </w:r>
      <w:r>
        <w:rPr>
          <w:lang w:eastAsia="zh-CN"/>
        </w:rPr>
        <w:tab/>
        <w:t>dependent on the value of the GPSI type:</w:t>
      </w:r>
    </w:p>
    <w:p w14:paraId="6B7974B3" w14:textId="77777777" w:rsidR="009103DA" w:rsidRDefault="009103DA" w:rsidP="009103DA">
      <w:pPr>
        <w:pStyle w:val="B2"/>
      </w:pPr>
      <w:r>
        <w:t>-</w:t>
      </w:r>
      <w:r>
        <w:tab/>
        <w:t>an MSISDN</w:t>
      </w:r>
      <w:r>
        <w:rPr>
          <w:lang w:eastAsia="zh-CN"/>
        </w:rPr>
        <w:t xml:space="preserve"> as defined in clause 3.3; or</w:t>
      </w:r>
    </w:p>
    <w:p w14:paraId="2D7ED810" w14:textId="25E4DA69" w:rsidR="009103DA" w:rsidRDefault="009103DA" w:rsidP="009103DA">
      <w:pPr>
        <w:pStyle w:val="B2"/>
        <w:rPr>
          <w:lang w:eastAsia="zh-CN"/>
        </w:rPr>
      </w:pPr>
      <w:r>
        <w:rPr>
          <w:lang w:eastAsia="zh-CN"/>
        </w:rPr>
        <w:t>-</w:t>
      </w:r>
      <w:r>
        <w:rPr>
          <w:lang w:eastAsia="zh-CN"/>
        </w:rPr>
        <w:tab/>
        <w:t xml:space="preserve">an External Identifier as defined in </w:t>
      </w:r>
      <w:r w:rsidR="00D60F0F">
        <w:rPr>
          <w:lang w:eastAsia="zh-CN"/>
        </w:rPr>
        <w:t>clause 1</w:t>
      </w:r>
      <w:r>
        <w:rPr>
          <w:lang w:eastAsia="zh-CN"/>
        </w:rPr>
        <w:t>9.7.2.</w:t>
      </w:r>
    </w:p>
    <w:p w14:paraId="763399FA" w14:textId="77777777" w:rsidR="009103DA" w:rsidRDefault="009103DA" w:rsidP="009103DA">
      <w:pPr>
        <w:pStyle w:val="NO"/>
        <w:rPr>
          <w:lang w:eastAsia="zh-CN"/>
        </w:rPr>
      </w:pPr>
      <w:r>
        <w:rPr>
          <w:lang w:eastAsia="zh-CN"/>
        </w:rPr>
        <w:t>NOTE:</w:t>
      </w:r>
      <w:r>
        <w:rPr>
          <w:lang w:eastAsia="zh-CN"/>
        </w:rPr>
        <w:tab/>
        <w:t>Depending on the protocol used to convey the GPSI, the GPSI type can take different formats.</w:t>
      </w:r>
    </w:p>
    <w:p w14:paraId="34A7068E" w14:textId="77777777" w:rsidR="009103DA" w:rsidRDefault="009103DA" w:rsidP="00BB7F6A">
      <w:pPr>
        <w:pStyle w:val="Heading2"/>
      </w:pPr>
      <w:bookmarkStart w:id="4119" w:name="_Toc19695582"/>
      <w:bookmarkStart w:id="4120" w:name="_Toc27225651"/>
      <w:bookmarkStart w:id="4121" w:name="_Toc36112510"/>
      <w:bookmarkStart w:id="4122" w:name="_Toc36112913"/>
      <w:bookmarkStart w:id="4123" w:name="_Toc44854473"/>
      <w:bookmarkStart w:id="4124" w:name="_Toc51839866"/>
      <w:bookmarkStart w:id="4125" w:name="_Toc57880458"/>
      <w:bookmarkStart w:id="4126" w:name="_Toc57880863"/>
      <w:bookmarkStart w:id="4127" w:name="_Toc57881269"/>
      <w:bookmarkStart w:id="4128" w:name="_Toc120005900"/>
      <w:bookmarkStart w:id="4129" w:name="_Toc136329489"/>
      <w:r w:rsidRPr="00C5243E">
        <w:t>28</w:t>
      </w:r>
      <w:r>
        <w:t>.9</w:t>
      </w:r>
      <w:r>
        <w:tab/>
      </w:r>
      <w:r w:rsidRPr="001D2B86">
        <w:rPr>
          <w:lang w:val="de-DE"/>
        </w:rPr>
        <w:t>I</w:t>
      </w:r>
      <w:r>
        <w:rPr>
          <w:lang w:val="de-DE"/>
        </w:rPr>
        <w:t>nternal-</w:t>
      </w:r>
      <w:r>
        <w:t xml:space="preserve">Group </w:t>
      </w:r>
      <w:r w:rsidRPr="001D2B86">
        <w:rPr>
          <w:lang w:val="de-DE"/>
        </w:rPr>
        <w:t>I</w:t>
      </w:r>
      <w:r>
        <w:t>dentifier</w:t>
      </w:r>
      <w:bookmarkEnd w:id="4119"/>
      <w:bookmarkEnd w:id="4120"/>
      <w:bookmarkEnd w:id="4121"/>
      <w:bookmarkEnd w:id="4122"/>
      <w:bookmarkEnd w:id="4123"/>
      <w:bookmarkEnd w:id="4124"/>
      <w:bookmarkEnd w:id="4125"/>
      <w:bookmarkEnd w:id="4126"/>
      <w:bookmarkEnd w:id="4127"/>
      <w:bookmarkEnd w:id="4128"/>
      <w:bookmarkEnd w:id="4129"/>
    </w:p>
    <w:p w14:paraId="06B33D72" w14:textId="6BAF4E96" w:rsidR="009103DA" w:rsidRDefault="009103DA" w:rsidP="009103DA">
      <w:r>
        <w:t xml:space="preserve">Internal-Group Identifier is a network </w:t>
      </w:r>
      <w:r w:rsidRPr="009F7573">
        <w:t xml:space="preserve">internal </w:t>
      </w:r>
      <w:r>
        <w:t xml:space="preserve">globally </w:t>
      </w:r>
      <w:r w:rsidRPr="009F7573">
        <w:t xml:space="preserve">unique </w:t>
      </w:r>
      <w:r>
        <w:t xml:space="preserve">ID which identifies a set of SUPIs (e.g. MTC devices) from a given network that are grouped together for one specific group related service (see 3GPP TS 23.501 [119] </w:t>
      </w:r>
      <w:r w:rsidR="00D60F0F">
        <w:t>clause 5</w:t>
      </w:r>
      <w:r>
        <w:t>.9.7).</w:t>
      </w:r>
    </w:p>
    <w:p w14:paraId="2548F94F" w14:textId="77777777" w:rsidR="009103DA" w:rsidRDefault="009103DA" w:rsidP="009103DA">
      <w:r>
        <w:t>An Internal</w:t>
      </w:r>
      <w:r w:rsidRPr="001D2B86">
        <w:rPr>
          <w:lang w:val="de-DE"/>
        </w:rPr>
        <w:t>-</w:t>
      </w:r>
      <w:r>
        <w:t xml:space="preserve">Group </w:t>
      </w:r>
      <w:r w:rsidRPr="001D2B86">
        <w:rPr>
          <w:lang w:val="de-DE"/>
        </w:rPr>
        <w:t>I</w:t>
      </w:r>
      <w:r>
        <w:t>dentifier shall be composed in the same way as IMSI-Group Identifier (see clause 19.9).</w:t>
      </w:r>
    </w:p>
    <w:p w14:paraId="7B911CB2" w14:textId="77777777" w:rsidR="009103DA" w:rsidRDefault="009103DA" w:rsidP="009103DA">
      <w:r>
        <w:t>If a 5G subscriber's IMSI belongs to an IMSI-Group identified by a given IMSI-Group Identifier X, the IMSI shall also belong to the Internal-Group identified by the Internal-Group Identifier X.</w:t>
      </w:r>
    </w:p>
    <w:p w14:paraId="0906C012" w14:textId="77777777" w:rsidR="009103DA" w:rsidRDefault="009103DA" w:rsidP="00BB7F6A">
      <w:pPr>
        <w:pStyle w:val="Heading2"/>
      </w:pPr>
      <w:bookmarkStart w:id="4130" w:name="_Toc19695583"/>
      <w:bookmarkStart w:id="4131" w:name="_Toc27225652"/>
      <w:bookmarkStart w:id="4132" w:name="_Toc36112511"/>
      <w:bookmarkStart w:id="4133" w:name="_Toc36112914"/>
      <w:bookmarkStart w:id="4134" w:name="_Toc44854474"/>
      <w:bookmarkStart w:id="4135" w:name="_Toc51839867"/>
      <w:bookmarkStart w:id="4136" w:name="_Toc57880459"/>
      <w:bookmarkStart w:id="4137" w:name="_Toc57880864"/>
      <w:bookmarkStart w:id="4138" w:name="_Toc57881270"/>
      <w:bookmarkStart w:id="4139" w:name="_Toc120005901"/>
      <w:bookmarkStart w:id="4140" w:name="_Toc136329490"/>
      <w:r w:rsidRPr="00C5243E">
        <w:t>28</w:t>
      </w:r>
      <w:r>
        <w:t>.10</w:t>
      </w:r>
      <w:r>
        <w:tab/>
        <w:t>Presence Reporting Area Identifier (PRA ID)</w:t>
      </w:r>
      <w:bookmarkEnd w:id="4130"/>
      <w:bookmarkEnd w:id="4131"/>
      <w:bookmarkEnd w:id="4132"/>
      <w:bookmarkEnd w:id="4133"/>
      <w:bookmarkEnd w:id="4134"/>
      <w:bookmarkEnd w:id="4135"/>
      <w:bookmarkEnd w:id="4136"/>
      <w:bookmarkEnd w:id="4137"/>
      <w:bookmarkEnd w:id="4138"/>
      <w:bookmarkEnd w:id="4139"/>
      <w:bookmarkEnd w:id="4140"/>
    </w:p>
    <w:p w14:paraId="63031920" w14:textId="77777777" w:rsidR="009103DA" w:rsidRDefault="009103DA" w:rsidP="009103DA">
      <w:r>
        <w:t>The Presence Reporting Area Identifier (PRA ID) is used to identify a Presence Reporting Area (PRA).</w:t>
      </w:r>
    </w:p>
    <w:p w14:paraId="08E7CF5F" w14:textId="77777777" w:rsidR="009103DA" w:rsidRDefault="009103DA" w:rsidP="009103DA">
      <w:r>
        <w:t>PRAs can be used for reporting changes of UE presence in a PRA, e.g. for policy control or charging decisions. See 3GPP TS 23.501 [119] and 3GPP TS 23.503 [121].</w:t>
      </w:r>
    </w:p>
    <w:p w14:paraId="400B34D2" w14:textId="77777777" w:rsidR="009103DA" w:rsidRDefault="009103DA" w:rsidP="009103DA">
      <w:pPr>
        <w:rPr>
          <w:lang w:eastAsia="ja-JP"/>
        </w:rPr>
      </w:pPr>
      <w:r>
        <w:rPr>
          <w:lang w:eastAsia="ja-JP"/>
        </w:rPr>
        <w:t>A PRA is co</w:t>
      </w:r>
      <w:r>
        <w:t xml:space="preserve">mposed of a short list of TAs and/or NG-RAN nodes and/or cells identifiers in a PLMN.A PRA </w:t>
      </w:r>
      <w:r>
        <w:rPr>
          <w:lang w:eastAsia="ja-JP"/>
        </w:rPr>
        <w:t>can be:</w:t>
      </w:r>
    </w:p>
    <w:p w14:paraId="08F636CE" w14:textId="77777777" w:rsidR="009103DA" w:rsidRDefault="009103DA" w:rsidP="009103DA">
      <w:pPr>
        <w:pStyle w:val="B1"/>
      </w:pPr>
      <w:r>
        <w:t>-</w:t>
      </w:r>
      <w:r>
        <w:tab/>
        <w:t>either a "UE-dedicated PRA", defined in the subscriber profile;</w:t>
      </w:r>
    </w:p>
    <w:p w14:paraId="68A1407E" w14:textId="77777777" w:rsidR="009103DA" w:rsidRDefault="009103DA" w:rsidP="009103DA">
      <w:pPr>
        <w:pStyle w:val="B1"/>
      </w:pPr>
      <w:r>
        <w:t>-</w:t>
      </w:r>
      <w:r>
        <w:tab/>
        <w:t>or a "Core Network predefined PRA", pre-configured in AMF.</w:t>
      </w:r>
    </w:p>
    <w:p w14:paraId="0D3422CE" w14:textId="77777777" w:rsidR="009103DA" w:rsidRDefault="009103DA" w:rsidP="009103DA">
      <w:r>
        <w:rPr>
          <w:noProof/>
        </w:rPr>
        <w:lastRenderedPageBreak/>
        <w:t xml:space="preserve">PRA IDs used to identify </w:t>
      </w:r>
      <w:r>
        <w:t>"Core Network predefined PRAs" shall not be used for identifying "UE-dedicated PRAs".</w:t>
      </w:r>
    </w:p>
    <w:p w14:paraId="2427E412" w14:textId="77777777" w:rsidR="009103DA" w:rsidRDefault="009103DA" w:rsidP="009103DA">
      <w:r>
        <w:rPr>
          <w:noProof/>
        </w:rPr>
        <w:t xml:space="preserve">The same PRA ID may be used for different UEs to identify different </w:t>
      </w:r>
      <w:r>
        <w:t>"UE-dedicated PRAs", i.e. PRA IDs may overlap between different UEs, while identifying different "UE-dedicated PRAs".</w:t>
      </w:r>
    </w:p>
    <w:p w14:paraId="296558F6" w14:textId="77777777" w:rsidR="009103DA" w:rsidRDefault="009103DA" w:rsidP="009103DA">
      <w:pPr>
        <w:rPr>
          <w:noProof/>
        </w:rPr>
      </w:pPr>
      <w:r>
        <w:rPr>
          <w:noProof/>
        </w:rPr>
        <w:t>The PRA ID shall be formatted as an integer within the following ranges:</w:t>
      </w:r>
    </w:p>
    <w:p w14:paraId="3012A7B7" w14:textId="77777777" w:rsidR="009103DA" w:rsidRDefault="009103DA" w:rsidP="009103DA">
      <w:r>
        <w:rPr>
          <w:noProof/>
        </w:rPr>
        <w:t xml:space="preserve">0 .. 8 388 607 for </w:t>
      </w:r>
      <w:r>
        <w:t>UE-dedicated PRA</w:t>
      </w:r>
    </w:p>
    <w:p w14:paraId="56B8E2DB" w14:textId="77777777" w:rsidR="009103DA" w:rsidRDefault="009103DA" w:rsidP="009103DA">
      <w:pPr>
        <w:rPr>
          <w:noProof/>
        </w:rPr>
      </w:pPr>
      <w:r>
        <w:rPr>
          <w:noProof/>
        </w:rPr>
        <w:t>8 388 608 to 16 777 215</w:t>
      </w:r>
      <w:r>
        <w:t xml:space="preserve"> for</w:t>
      </w:r>
      <w:r w:rsidRPr="00BE163D">
        <w:t xml:space="preserve"> </w:t>
      </w:r>
      <w:r>
        <w:t>Core Network predefined PRA</w:t>
      </w:r>
      <w:r>
        <w:rPr>
          <w:noProof/>
        </w:rPr>
        <w:t>.</w:t>
      </w:r>
    </w:p>
    <w:p w14:paraId="0DE3E16D" w14:textId="77777777" w:rsidR="009103DA" w:rsidRDefault="009103DA" w:rsidP="009103DA">
      <w:pPr>
        <w:pStyle w:val="NO"/>
      </w:pPr>
      <w:r>
        <w:t>NOTE:</w:t>
      </w:r>
      <w:r>
        <w:tab/>
        <w:t>The PRA ID is encoded over the Service Based Interfaces as a string of digits representing an integer. See 3GPP TS 29.571 [129].</w:t>
      </w:r>
    </w:p>
    <w:p w14:paraId="7A4BBB5B" w14:textId="77777777" w:rsidR="009103DA" w:rsidRDefault="009103DA" w:rsidP="00BB7F6A">
      <w:pPr>
        <w:pStyle w:val="Heading2"/>
      </w:pPr>
      <w:bookmarkStart w:id="4141" w:name="_Toc19695584"/>
      <w:bookmarkStart w:id="4142" w:name="_Toc27225653"/>
      <w:bookmarkStart w:id="4143" w:name="_Toc36112512"/>
      <w:bookmarkStart w:id="4144" w:name="_Toc36112915"/>
      <w:bookmarkStart w:id="4145" w:name="_Toc44854475"/>
      <w:bookmarkStart w:id="4146" w:name="_Toc51839868"/>
      <w:bookmarkStart w:id="4147" w:name="_Toc57880460"/>
      <w:bookmarkStart w:id="4148" w:name="_Toc57880865"/>
      <w:bookmarkStart w:id="4149" w:name="_Toc57881271"/>
      <w:bookmarkStart w:id="4150" w:name="_Toc120005902"/>
      <w:bookmarkStart w:id="4151" w:name="_Toc136329491"/>
      <w:r>
        <w:t>28.11</w:t>
      </w:r>
      <w:r w:rsidRPr="004F7145">
        <w:tab/>
      </w:r>
      <w:r>
        <w:t>CAG-Identifier</w:t>
      </w:r>
      <w:bookmarkEnd w:id="4141"/>
      <w:bookmarkEnd w:id="4142"/>
      <w:bookmarkEnd w:id="4143"/>
      <w:bookmarkEnd w:id="4144"/>
      <w:bookmarkEnd w:id="4145"/>
      <w:bookmarkEnd w:id="4146"/>
      <w:bookmarkEnd w:id="4147"/>
      <w:bookmarkEnd w:id="4148"/>
      <w:bookmarkEnd w:id="4149"/>
      <w:bookmarkEnd w:id="4150"/>
      <w:bookmarkEnd w:id="4151"/>
    </w:p>
    <w:p w14:paraId="465F8B11" w14:textId="77777777" w:rsidR="009103DA" w:rsidRDefault="009103DA" w:rsidP="009103DA">
      <w:r>
        <w:t>A Closed Access Group (CAG) within a PLMN is uniquely identified by a CAG-Identifier (see 3GPP TS 23.501 [119]).</w:t>
      </w:r>
    </w:p>
    <w:p w14:paraId="5A66F280" w14:textId="77777777" w:rsidR="0052085F" w:rsidRDefault="009103DA" w:rsidP="0052085F">
      <w:r>
        <w:t>The CAG-Identifier shall be a fixed length 32 bit value.</w:t>
      </w:r>
      <w:bookmarkStart w:id="4152" w:name="_Toc19695585"/>
      <w:bookmarkStart w:id="4153" w:name="_Toc27225654"/>
    </w:p>
    <w:p w14:paraId="3A7204D9" w14:textId="77777777" w:rsidR="009103DA" w:rsidRDefault="009103DA" w:rsidP="00BB7F6A">
      <w:pPr>
        <w:pStyle w:val="Heading2"/>
      </w:pPr>
      <w:bookmarkStart w:id="4154" w:name="_Toc36112513"/>
      <w:bookmarkStart w:id="4155" w:name="_Toc36112916"/>
      <w:bookmarkStart w:id="4156" w:name="_Toc44854476"/>
      <w:bookmarkStart w:id="4157" w:name="_Toc51839869"/>
      <w:bookmarkStart w:id="4158" w:name="_Toc57880461"/>
      <w:bookmarkStart w:id="4159" w:name="_Toc57880866"/>
      <w:bookmarkStart w:id="4160" w:name="_Toc57881272"/>
      <w:bookmarkStart w:id="4161" w:name="_Toc120005903"/>
      <w:bookmarkStart w:id="4162" w:name="_Toc136329492"/>
      <w:r w:rsidRPr="00C5243E">
        <w:t>28</w:t>
      </w:r>
      <w:r>
        <w:t>.12</w:t>
      </w:r>
      <w:r>
        <w:tab/>
      </w:r>
      <w:r>
        <w:rPr>
          <w:lang w:val="de-DE"/>
        </w:rPr>
        <w:t>NF Set</w:t>
      </w:r>
      <w:r>
        <w:t xml:space="preserve"> </w:t>
      </w:r>
      <w:r w:rsidRPr="001D2B86">
        <w:rPr>
          <w:lang w:val="de-DE"/>
        </w:rPr>
        <w:t>I</w:t>
      </w:r>
      <w:r>
        <w:t>dentifier (NF Set ID)</w:t>
      </w:r>
      <w:bookmarkEnd w:id="4152"/>
      <w:bookmarkEnd w:id="4153"/>
      <w:bookmarkEnd w:id="4154"/>
      <w:bookmarkEnd w:id="4155"/>
      <w:bookmarkEnd w:id="4156"/>
      <w:bookmarkEnd w:id="4157"/>
      <w:bookmarkEnd w:id="4158"/>
      <w:bookmarkEnd w:id="4159"/>
      <w:bookmarkEnd w:id="4160"/>
      <w:bookmarkEnd w:id="4161"/>
      <w:bookmarkEnd w:id="4162"/>
    </w:p>
    <w:p w14:paraId="4330C555" w14:textId="601E4633" w:rsidR="005B5495" w:rsidRDefault="005B5495" w:rsidP="005B5495">
      <w:bookmarkStart w:id="4163" w:name="_Toc19695586"/>
      <w:bookmarkStart w:id="4164" w:name="_Toc27225655"/>
      <w:r>
        <w:t xml:space="preserve">A NF Set Identifier is a globally </w:t>
      </w:r>
      <w:r w:rsidRPr="009F7573">
        <w:t xml:space="preserve">unique </w:t>
      </w:r>
      <w:r>
        <w:t xml:space="preserve">identifier of a set of equivalent and interchangeable CP NFs from a given network that provide distribution, redundancy and scalability (see </w:t>
      </w:r>
      <w:r w:rsidR="00D60F0F">
        <w:t>clause 5</w:t>
      </w:r>
      <w:r>
        <w:t>.21.3 of 3GPP TS 23.501 [119]).</w:t>
      </w:r>
    </w:p>
    <w:p w14:paraId="410F392D" w14:textId="77777777" w:rsidR="005B5495" w:rsidRDefault="005B5495" w:rsidP="005B5495">
      <w:r>
        <w:t xml:space="preserve">An NF Set </w:t>
      </w:r>
      <w:r w:rsidRPr="001D2B86">
        <w:rPr>
          <w:lang w:val="de-DE"/>
        </w:rPr>
        <w:t>I</w:t>
      </w:r>
      <w:r>
        <w:t>dentifier shall be constructed from the MCC, MNC, NID (for SNPN), NF type and a Set ID.</w:t>
      </w:r>
    </w:p>
    <w:p w14:paraId="00115163" w14:textId="77777777" w:rsidR="005B5495" w:rsidRDefault="005B5495" w:rsidP="005B5495">
      <w:r>
        <w:t>A NF Set Identifier shall be formatted as the following string:</w:t>
      </w:r>
    </w:p>
    <w:p w14:paraId="675994A7" w14:textId="77777777" w:rsidR="00D60F0F" w:rsidRDefault="005B5495" w:rsidP="005B5495">
      <w:pPr>
        <w:pStyle w:val="B1"/>
      </w:pPr>
      <w:r>
        <w:t>set&lt;Set ID&gt;.&lt;nftype&gt;set.5gc.mnc&lt;MNC&gt;.mcc&lt;MCC&gt; for a NF Set in a PLMN, or</w:t>
      </w:r>
    </w:p>
    <w:p w14:paraId="12DBE254" w14:textId="77777777" w:rsidR="00D60F0F" w:rsidRPr="00D5262D" w:rsidRDefault="005B5495" w:rsidP="005B5495">
      <w:pPr>
        <w:pStyle w:val="B1"/>
      </w:pPr>
      <w:r>
        <w:t>set&lt;Set ID&gt;.&lt;nftype&gt;set.5gc.nid&lt;NID&gt;.mnc&lt;MNC&gt;.mcc&lt;MCC&gt; for a NF Set in a SNPN.</w:t>
      </w:r>
    </w:p>
    <w:p w14:paraId="7212D687" w14:textId="188659A7" w:rsidR="005B5495" w:rsidRDefault="005B5495" w:rsidP="005B5495">
      <w:pPr>
        <w:rPr>
          <w:noProof/>
        </w:rPr>
      </w:pPr>
      <w:r>
        <w:rPr>
          <w:noProof/>
        </w:rPr>
        <w:t>where:</w:t>
      </w:r>
    </w:p>
    <w:p w14:paraId="57BCE803" w14:textId="77777777" w:rsidR="005B5495" w:rsidRDefault="005B5495" w:rsidP="005B5495">
      <w:pPr>
        <w:pStyle w:val="B1"/>
        <w:rPr>
          <w:noProof/>
        </w:rPr>
      </w:pPr>
      <w:r>
        <w:rPr>
          <w:noProof/>
        </w:rPr>
        <w:t>-</w:t>
      </w:r>
      <w:r>
        <w:rPr>
          <w:noProof/>
        </w:rPr>
        <w:tab/>
        <w:t>the &lt;MCC&gt; and &lt;MNC&gt; shall identify the PLMN of the NF Set and shall be encoded as follows:</w:t>
      </w:r>
    </w:p>
    <w:p w14:paraId="051D9562" w14:textId="77777777" w:rsidR="005B5495" w:rsidRDefault="005B5495" w:rsidP="005B5495">
      <w:pPr>
        <w:pStyle w:val="B2"/>
      </w:pPr>
      <w:r>
        <w:t>-</w:t>
      </w:r>
      <w:r>
        <w:tab/>
        <w:t>&lt;MCC&gt; = 3 digits</w:t>
      </w:r>
    </w:p>
    <w:p w14:paraId="5AF87F5B" w14:textId="77777777" w:rsidR="005B5495" w:rsidRDefault="005B5495" w:rsidP="005B5495">
      <w:pPr>
        <w:pStyle w:val="B2"/>
      </w:pPr>
      <w:r>
        <w:t>-</w:t>
      </w:r>
      <w:r>
        <w:tab/>
        <w:t>&lt;MNC&gt; = 3 digits</w:t>
      </w:r>
    </w:p>
    <w:p w14:paraId="0A3AAD17" w14:textId="77777777" w:rsidR="005B5495" w:rsidRDefault="005B5495" w:rsidP="005B5495">
      <w:pPr>
        <w:pStyle w:val="B1"/>
      </w:pPr>
      <w:r>
        <w:tab/>
        <w:t>If there are only 2 significant digits in the MNC, one "0" digit shall be inserted at the left side to fill the 3 digits coding of MNC.</w:t>
      </w:r>
    </w:p>
    <w:p w14:paraId="080EF578" w14:textId="300842B4" w:rsidR="005B5495" w:rsidRDefault="005B5495" w:rsidP="005B5495">
      <w:pPr>
        <w:pStyle w:val="B1"/>
      </w:pPr>
      <w:r>
        <w:t>-</w:t>
      </w:r>
      <w:r>
        <w:tab/>
        <w:t xml:space="preserve">the Network Identifier (NID) shall be encoded as hexadecimal digits as specified in </w:t>
      </w:r>
      <w:r w:rsidR="00D60F0F">
        <w:t>clause 1</w:t>
      </w:r>
      <w:r>
        <w:t>2.7.</w:t>
      </w:r>
    </w:p>
    <w:p w14:paraId="40EBB337" w14:textId="77777777" w:rsidR="005B5495" w:rsidRDefault="005B5495" w:rsidP="005B5495">
      <w:pPr>
        <w:pStyle w:val="B1"/>
        <w:rPr>
          <w:noProof/>
        </w:rPr>
      </w:pPr>
      <w:r>
        <w:rPr>
          <w:noProof/>
        </w:rPr>
        <w:t>-</w:t>
      </w:r>
      <w:r>
        <w:rPr>
          <w:noProof/>
        </w:rPr>
        <w:tab/>
        <w:t xml:space="preserve">the &lt;NFType&gt; shall identify the NF type of the NFs within the NF set and shall be encoded as a value of Table </w:t>
      </w:r>
      <w:r w:rsidRPr="002857AD">
        <w:t>6.1.6.3.3-1</w:t>
      </w:r>
      <w:r>
        <w:t xml:space="preserve"> of </w:t>
      </w:r>
      <w:r>
        <w:rPr>
          <w:noProof/>
        </w:rPr>
        <w:t xml:space="preserve"> 3GPP TS 29.510 [130] but with lower case characters;</w:t>
      </w:r>
    </w:p>
    <w:p w14:paraId="2D472EC8" w14:textId="77777777" w:rsidR="005B5495" w:rsidRDefault="005B5495" w:rsidP="005B5495">
      <w:pPr>
        <w:pStyle w:val="B1"/>
      </w:pPr>
      <w:r>
        <w:rPr>
          <w:noProof/>
        </w:rPr>
        <w:t>-</w:t>
      </w:r>
      <w:r>
        <w:rPr>
          <w:noProof/>
        </w:rPr>
        <w:tab/>
        <w:t xml:space="preserve">the Set ID shall be a NF type specific Set ID within the PLMN, chosen by the operator, that shall consist of </w:t>
      </w:r>
      <w:r>
        <w:t xml:space="preserve">alphabetic </w:t>
      </w:r>
      <w:r>
        <w:rPr>
          <w:noProof/>
        </w:rPr>
        <w:t xml:space="preserve">characters </w:t>
      </w:r>
      <w:r>
        <w:t xml:space="preserve">(A-Z and a-z), digits (0-9) and/or the hyphen (-) </w:t>
      </w:r>
      <w:r>
        <w:rPr>
          <w:noProof/>
        </w:rPr>
        <w:t>and that shall end w</w:t>
      </w:r>
      <w:r>
        <w:t>ith either an alphabetic character or a digit;</w:t>
      </w:r>
    </w:p>
    <w:p w14:paraId="028D5C68" w14:textId="3A07117B" w:rsidR="006F067D" w:rsidRDefault="005B5495" w:rsidP="006F067D">
      <w:pPr>
        <w:pStyle w:val="B1"/>
        <w:rPr>
          <w:noProof/>
        </w:rPr>
      </w:pPr>
      <w:r>
        <w:t>-</w:t>
      </w:r>
      <w:r>
        <w:tab/>
        <w:t>the case of alphabetic characters is not significant (i.e. two NF Set IDs with the same characters but using different lower and upper cases identify the same NF Set)</w:t>
      </w:r>
      <w:r>
        <w:rPr>
          <w:noProof/>
        </w:rPr>
        <w:t>.</w:t>
      </w:r>
      <w:r>
        <w:rPr>
          <w:noProof/>
        </w:rPr>
        <w:br/>
      </w:r>
      <w:r>
        <w:rPr>
          <w:noProof/>
        </w:rPr>
        <w:br/>
      </w:r>
      <w:bookmarkStart w:id="4165" w:name="_Toc36112514"/>
      <w:bookmarkStart w:id="4166" w:name="_Toc36112917"/>
      <w:bookmarkStart w:id="4167" w:name="_Toc44854477"/>
      <w:bookmarkStart w:id="4168" w:name="_Toc51839870"/>
      <w:bookmarkStart w:id="4169" w:name="_Toc57880462"/>
      <w:bookmarkStart w:id="4170" w:name="_Toc57880867"/>
      <w:bookmarkStart w:id="4171" w:name="_Toc57881273"/>
      <w:bookmarkStart w:id="4172" w:name="_Toc120005904"/>
      <w:r w:rsidR="006F067D">
        <w:rPr>
          <w:noProof/>
        </w:rPr>
        <w:t>For an AMF set, the Set ID shall be set to "&lt;AMF Set ID&gt;-region&lt;AMF Region ID&gt;", with the AMF Region ID and AMF Set ID encoded as defined in 3GPP TS 29.571 [129].</w:t>
      </w:r>
    </w:p>
    <w:p w14:paraId="041EBD94" w14:textId="77777777" w:rsidR="006F067D" w:rsidRDefault="006F067D" w:rsidP="006F067D">
      <w:pPr>
        <w:pStyle w:val="EX"/>
        <w:rPr>
          <w:lang w:eastAsia="zh-CN"/>
        </w:rPr>
      </w:pPr>
      <w:r>
        <w:rPr>
          <w:lang w:eastAsia="zh-CN"/>
        </w:rPr>
        <w:t>EXAMPLE 1:</w:t>
      </w:r>
      <w:r>
        <w:rPr>
          <w:lang w:eastAsia="zh-CN"/>
        </w:rPr>
        <w:tab/>
        <w:t>setxyz.smfset.5gc.mnc012.mcc345</w:t>
      </w:r>
    </w:p>
    <w:p w14:paraId="2A5B884C" w14:textId="77777777" w:rsidR="006F067D" w:rsidRDefault="006F067D" w:rsidP="006F067D">
      <w:pPr>
        <w:pStyle w:val="EX"/>
        <w:rPr>
          <w:lang w:eastAsia="zh-CN"/>
        </w:rPr>
      </w:pPr>
      <w:r>
        <w:rPr>
          <w:lang w:eastAsia="zh-CN"/>
        </w:rPr>
        <w:t>EXAMPLE 2:</w:t>
      </w:r>
      <w:r>
        <w:rPr>
          <w:lang w:eastAsia="zh-CN"/>
        </w:rPr>
        <w:tab/>
        <w:t>set12.pcfset.5gc.mnc012.mcc345</w:t>
      </w:r>
    </w:p>
    <w:p w14:paraId="1488988E" w14:textId="45FD6817" w:rsidR="006F067D" w:rsidRDefault="006F067D" w:rsidP="006F067D">
      <w:pPr>
        <w:pStyle w:val="EX"/>
        <w:rPr>
          <w:lang w:eastAsia="zh-CN"/>
        </w:rPr>
      </w:pPr>
      <w:r>
        <w:rPr>
          <w:lang w:eastAsia="zh-CN"/>
        </w:rPr>
        <w:t>EXAMPLE 3:</w:t>
      </w:r>
      <w:r>
        <w:rPr>
          <w:lang w:eastAsia="zh-CN"/>
        </w:rPr>
        <w:tab/>
        <w:t>set001-region48.amfset.5gc.mnc012.mcc345 (for AMF Region 48 (hexadecimal) and AMF Set 1)</w:t>
      </w:r>
    </w:p>
    <w:p w14:paraId="575138B8" w14:textId="77777777" w:rsidR="006F067D" w:rsidRDefault="006F067D" w:rsidP="006F067D">
      <w:pPr>
        <w:pStyle w:val="EX"/>
        <w:rPr>
          <w:lang w:eastAsia="zh-CN"/>
        </w:rPr>
      </w:pPr>
      <w:r>
        <w:rPr>
          <w:lang w:eastAsia="zh-CN"/>
        </w:rPr>
        <w:lastRenderedPageBreak/>
        <w:t>EXAMPLE 4:</w:t>
      </w:r>
      <w:r>
        <w:rPr>
          <w:lang w:eastAsia="zh-CN"/>
        </w:rPr>
        <w:tab/>
        <w:t>setxyz.smfset.5gc.</w:t>
      </w:r>
      <w:r>
        <w:rPr>
          <w:snapToGrid w:val="0"/>
        </w:rPr>
        <w:t>nid</w:t>
      </w:r>
      <w:r>
        <w:t>000007ed9d5.</w:t>
      </w:r>
      <w:r>
        <w:rPr>
          <w:lang w:eastAsia="zh-CN"/>
        </w:rPr>
        <w:t xml:space="preserve">mnc012.mcc345 for a SNPN with the NID </w:t>
      </w:r>
      <w:r>
        <w:t>000007ed9d5 (hexadecimal).</w:t>
      </w:r>
    </w:p>
    <w:p w14:paraId="61F9C4B8" w14:textId="77777777" w:rsidR="006F067D" w:rsidRDefault="006F067D" w:rsidP="006F067D">
      <w:pPr>
        <w:pStyle w:val="NO"/>
        <w:rPr>
          <w:lang w:eastAsia="zh-CN"/>
        </w:rPr>
      </w:pPr>
      <w:r>
        <w:rPr>
          <w:lang w:eastAsia="zh-CN"/>
        </w:rPr>
        <w:t>NOTE 1:</w:t>
      </w:r>
      <w:r>
        <w:rPr>
          <w:lang w:eastAsia="zh-CN"/>
        </w:rPr>
        <w:tab/>
        <w:t>If needed, an FQDN can be derived from a given NF Set ID by appending the ".3gppnetwork.org" domain to the NF Set ID, see e.g. SMF Set FQDN in clause 28.3.2.9. For NFs whose NF type contains an underscore and for which an FQDN needs to be derived, the underscore is replaced by an hyphen in the corresponding label of the FQDN.</w:t>
      </w:r>
      <w:r w:rsidRPr="007242F8">
        <w:rPr>
          <w:lang w:eastAsia="zh-CN"/>
        </w:rPr>
        <w:t xml:space="preserve"> </w:t>
      </w:r>
      <w:r>
        <w:rPr>
          <w:lang w:eastAsia="zh-CN"/>
        </w:rPr>
        <w:t xml:space="preserve">As an exception, the AMF Set FQDN defined in clause 28.3.2.7 is not derived </w:t>
      </w:r>
      <w:r>
        <w:t xml:space="preserve">by merely appending </w:t>
      </w:r>
      <w:r>
        <w:rPr>
          <w:lang w:eastAsia="zh-CN"/>
        </w:rPr>
        <w:t>the ".3gppnetwork.org" domain to the NF Set ID of an AMF set defined in this clause.</w:t>
      </w:r>
    </w:p>
    <w:p w14:paraId="45FCAF25" w14:textId="77777777" w:rsidR="006F067D" w:rsidRDefault="006F067D" w:rsidP="006F067D">
      <w:r>
        <w:t>NF Instances of an NF Set are equivalent and share the same MCC, MNC, NID (for SNPN), NF type and NF Set ID.</w:t>
      </w:r>
    </w:p>
    <w:p w14:paraId="09D7F24A" w14:textId="37366558" w:rsidR="006F067D" w:rsidRDefault="006F067D" w:rsidP="006F067D">
      <w:r>
        <w:t>In earlier versions of this specification, the Set ID of an AMF Set was defined to be set to the string "&lt;AMF Set ID&gt;</w:t>
      </w:r>
      <w:r w:rsidRPr="00CE04A8">
        <w:t>.</w:t>
      </w:r>
      <w:r>
        <w:t>region&lt;AMF Region ID&gt;". For backward compatibility with AMF implementations complying with these earlier versions of the specifications, AMF peers' implementations shall:</w:t>
      </w:r>
    </w:p>
    <w:p w14:paraId="3C76BE2D" w14:textId="3CDAC227" w:rsidR="006F067D" w:rsidRDefault="006F067D" w:rsidP="006F067D">
      <w:pPr>
        <w:pStyle w:val="B1"/>
      </w:pPr>
      <w:r>
        <w:t>-</w:t>
      </w:r>
      <w:r>
        <w:tab/>
        <w:t>support receiving such a former encoding of an AMF Set ID in 3GPP custom HTTP headers (e.g. 3gpp-Sbi-Binding header or 3gpp-Sbi-Producer header) and shall interpret it the same as if they receive these headers with the AMF Set format defined in the current version of the specification; and</w:t>
      </w:r>
    </w:p>
    <w:p w14:paraId="326A8E27" w14:textId="77777777" w:rsidR="006F067D" w:rsidRPr="00CE04A8" w:rsidRDefault="006F067D" w:rsidP="006F067D">
      <w:pPr>
        <w:pStyle w:val="B1"/>
      </w:pPr>
      <w:r>
        <w:t>-</w:t>
      </w:r>
      <w:r>
        <w:tab/>
      </w:r>
      <w:r w:rsidRPr="00331055">
        <w:t xml:space="preserve">use </w:t>
      </w:r>
      <w:r>
        <w:t>the amf-region-id</w:t>
      </w:r>
      <w:r w:rsidRPr="00331055">
        <w:t xml:space="preserve"> and </w:t>
      </w:r>
      <w:r>
        <w:t xml:space="preserve">the amf-set-id query parameters when they need </w:t>
      </w:r>
      <w:r w:rsidRPr="00331055">
        <w:t xml:space="preserve">to </w:t>
      </w:r>
      <w:r>
        <w:t>discover</w:t>
      </w:r>
      <w:r w:rsidRPr="00331055">
        <w:t xml:space="preserve"> </w:t>
      </w:r>
      <w:r>
        <w:t>the AMF profiles of the AMF set registered at the NRF, when receiving a binding header with such a former encoding</w:t>
      </w:r>
      <w:r w:rsidRPr="006E5180">
        <w:t xml:space="preserve"> </w:t>
      </w:r>
      <w:r>
        <w:t>of the AMF Set ID.</w:t>
      </w:r>
    </w:p>
    <w:p w14:paraId="3CDC44C9" w14:textId="2F571C33" w:rsidR="006F067D" w:rsidRDefault="006F067D" w:rsidP="006F067D">
      <w:pPr>
        <w:pStyle w:val="NO"/>
        <w:rPr>
          <w:lang w:eastAsia="zh-CN"/>
        </w:rPr>
      </w:pPr>
      <w:r>
        <w:rPr>
          <w:lang w:eastAsia="zh-CN"/>
        </w:rPr>
        <w:t>NOTE 2:</w:t>
      </w:r>
      <w:r>
        <w:rPr>
          <w:lang w:eastAsia="zh-CN"/>
        </w:rPr>
        <w:tab/>
        <w:t>The NF Set ID format for an AMF set defined in earlier versions of the specification cannot be encoded in JSON attributes defined with the NfSetId data type of 3GPP TS 29.571 [129] which does not allow to encode a period ".". Accordingly, any such attribute encodes the Set ID of an AMF set as defined above (i.e. &lt;AMF Set ID&gt;</w:t>
      </w:r>
      <w:r w:rsidRPr="00CE04A8">
        <w:rPr>
          <w:lang w:eastAsia="zh-CN"/>
        </w:rPr>
        <w:t>-</w:t>
      </w:r>
      <w:r>
        <w:rPr>
          <w:lang w:eastAsia="zh-CN"/>
        </w:rPr>
        <w:t>region&lt;AMF Region ID&gt;").</w:t>
      </w:r>
    </w:p>
    <w:p w14:paraId="5413896E" w14:textId="6947ABF5" w:rsidR="009103DA" w:rsidRDefault="009103DA" w:rsidP="006F067D">
      <w:pPr>
        <w:pStyle w:val="Heading2"/>
      </w:pPr>
      <w:bookmarkStart w:id="4173" w:name="_Toc136329493"/>
      <w:r w:rsidRPr="00C5243E">
        <w:t>28</w:t>
      </w:r>
      <w:r>
        <w:t>.13</w:t>
      </w:r>
      <w:r>
        <w:tab/>
      </w:r>
      <w:r>
        <w:rPr>
          <w:lang w:val="de-DE"/>
        </w:rPr>
        <w:t>NF Service Set</w:t>
      </w:r>
      <w:r>
        <w:t xml:space="preserve"> </w:t>
      </w:r>
      <w:r w:rsidRPr="001D2B86">
        <w:rPr>
          <w:lang w:val="de-DE"/>
        </w:rPr>
        <w:t>I</w:t>
      </w:r>
      <w:r>
        <w:t>dentifier (NF Service Set ID)</w:t>
      </w:r>
      <w:bookmarkEnd w:id="4163"/>
      <w:bookmarkEnd w:id="4164"/>
      <w:bookmarkEnd w:id="4165"/>
      <w:bookmarkEnd w:id="4166"/>
      <w:bookmarkEnd w:id="4167"/>
      <w:bookmarkEnd w:id="4168"/>
      <w:bookmarkEnd w:id="4169"/>
      <w:bookmarkEnd w:id="4170"/>
      <w:bookmarkEnd w:id="4171"/>
      <w:bookmarkEnd w:id="4172"/>
      <w:bookmarkEnd w:id="4173"/>
    </w:p>
    <w:p w14:paraId="0C8C327C" w14:textId="77777777" w:rsidR="005B5495" w:rsidRDefault="005B5495" w:rsidP="005B5495">
      <w:bookmarkStart w:id="4174" w:name="_Toc27225656"/>
      <w:r>
        <w:t xml:space="preserve">A NF Service Set Identifier is a globally </w:t>
      </w:r>
      <w:r w:rsidRPr="009F7573">
        <w:t xml:space="preserve">unique </w:t>
      </w:r>
      <w:r>
        <w:t>identifier of a set of equivalent and interchangeable CP NF service instances within a NF instance from a given network that provide distribution, redundancy and scalability (see clause 5.21.3 of 3GPP TS 23.501 [119]).</w:t>
      </w:r>
    </w:p>
    <w:p w14:paraId="1651732B" w14:textId="77777777" w:rsidR="00D60F0F" w:rsidRDefault="005B5495" w:rsidP="005B5495">
      <w:r>
        <w:t xml:space="preserve">An NF Service Set </w:t>
      </w:r>
      <w:r w:rsidRPr="001D2B86">
        <w:rPr>
          <w:lang w:val="de-DE"/>
        </w:rPr>
        <w:t>I</w:t>
      </w:r>
      <w:r>
        <w:t>dentifier shall be constructed from the MCC, MNC, NID (for SNPN), NF instance Identifier, service name and a Set ID.</w:t>
      </w:r>
    </w:p>
    <w:p w14:paraId="41EF1E94" w14:textId="4DBC051F" w:rsidR="005B5495" w:rsidRDefault="005B5495" w:rsidP="005B5495">
      <w:r>
        <w:t>A NF Service Set Identifier shall be formatted as the following string:</w:t>
      </w:r>
    </w:p>
    <w:p w14:paraId="0D74E61D" w14:textId="77777777" w:rsidR="005B5495" w:rsidRDefault="005B5495" w:rsidP="005B5495">
      <w:pPr>
        <w:pStyle w:val="B1"/>
      </w:pPr>
      <w:r>
        <w:t>set&lt;Set ID&gt;.sn&lt;Service Name&gt;.nfi&lt;NF Instance ID&gt;.5gc.mnc&lt;MNC&gt;.mcc&lt;MCC&gt;</w:t>
      </w:r>
      <w:r w:rsidRPr="0005319A">
        <w:t xml:space="preserve"> </w:t>
      </w:r>
      <w:r>
        <w:t>for a NF Service Set in a PLMN, or</w:t>
      </w:r>
    </w:p>
    <w:p w14:paraId="58ACB1E9" w14:textId="77777777" w:rsidR="005B5495" w:rsidRPr="00D5262D" w:rsidRDefault="005B5495" w:rsidP="005B5495">
      <w:pPr>
        <w:pStyle w:val="B1"/>
      </w:pPr>
      <w:r>
        <w:t>set&lt;Set ID&gt;.sn&lt;Service Name&gt;.nfi&lt;NF Instance ID&gt;.5gc.nid&lt;NID&gt;.mnc&lt;MNC&gt;.mcc&lt;MCC&gt;</w:t>
      </w:r>
      <w:r w:rsidRPr="0005319A">
        <w:t xml:space="preserve"> </w:t>
      </w:r>
      <w:r>
        <w:t>for a NF Service Set in a SNPN.</w:t>
      </w:r>
    </w:p>
    <w:p w14:paraId="74322D81" w14:textId="77777777" w:rsidR="005B5495" w:rsidRDefault="005B5495" w:rsidP="005B5495">
      <w:pPr>
        <w:rPr>
          <w:noProof/>
        </w:rPr>
      </w:pPr>
      <w:r>
        <w:rPr>
          <w:noProof/>
        </w:rPr>
        <w:t>where:</w:t>
      </w:r>
    </w:p>
    <w:p w14:paraId="4408A35A" w14:textId="77777777" w:rsidR="005B5495" w:rsidRDefault="005B5495" w:rsidP="005B5495">
      <w:pPr>
        <w:pStyle w:val="B1"/>
        <w:rPr>
          <w:noProof/>
        </w:rPr>
      </w:pPr>
      <w:r>
        <w:rPr>
          <w:noProof/>
        </w:rPr>
        <w:t>-</w:t>
      </w:r>
      <w:r>
        <w:rPr>
          <w:noProof/>
        </w:rPr>
        <w:tab/>
        <w:t>the &lt;MCC&gt; and &lt;MNC&gt; shall identify the PLMN of the NF Service Set</w:t>
      </w:r>
      <w:r w:rsidRPr="00F06A79">
        <w:rPr>
          <w:noProof/>
        </w:rPr>
        <w:t xml:space="preserve"> </w:t>
      </w:r>
      <w:r>
        <w:rPr>
          <w:noProof/>
        </w:rPr>
        <w:t>and shall be encoded as follows:</w:t>
      </w:r>
    </w:p>
    <w:p w14:paraId="1A6F8658" w14:textId="77777777" w:rsidR="005B5495" w:rsidRDefault="005B5495" w:rsidP="005B5495">
      <w:pPr>
        <w:pStyle w:val="B2"/>
      </w:pPr>
      <w:r>
        <w:t>-</w:t>
      </w:r>
      <w:r>
        <w:tab/>
        <w:t>&lt;MCC&gt; = 3 digits</w:t>
      </w:r>
    </w:p>
    <w:p w14:paraId="43819EDB" w14:textId="77777777" w:rsidR="005B5495" w:rsidRDefault="005B5495" w:rsidP="005B5495">
      <w:pPr>
        <w:pStyle w:val="B2"/>
      </w:pPr>
      <w:r>
        <w:t>-</w:t>
      </w:r>
      <w:r>
        <w:tab/>
        <w:t>&lt;MNC&gt; = 3 digits</w:t>
      </w:r>
    </w:p>
    <w:p w14:paraId="5EB81CEF" w14:textId="77777777" w:rsidR="005B5495" w:rsidRDefault="005B5495" w:rsidP="005B5495">
      <w:pPr>
        <w:pStyle w:val="B1"/>
        <w:rPr>
          <w:noProof/>
        </w:rPr>
      </w:pPr>
      <w:r>
        <w:tab/>
        <w:t>If there are only 2 significant digits in the MNC, one "0" digit shall be inserted at the left side to fill the 3 digits coding of MNC.</w:t>
      </w:r>
    </w:p>
    <w:p w14:paraId="583AF3CF" w14:textId="70ACE3E4" w:rsidR="005B5495" w:rsidRDefault="005B5495" w:rsidP="005B5495">
      <w:pPr>
        <w:pStyle w:val="B1"/>
        <w:rPr>
          <w:noProof/>
        </w:rPr>
      </w:pPr>
      <w:r>
        <w:t>-</w:t>
      </w:r>
      <w:r>
        <w:tab/>
        <w:t xml:space="preserve">the Network Identifier (NID) shall be encoded as hexadecimal digits as specified in </w:t>
      </w:r>
      <w:r w:rsidR="00D60F0F">
        <w:t>clause 1</w:t>
      </w:r>
      <w:r>
        <w:t>2.7.</w:t>
      </w:r>
    </w:p>
    <w:p w14:paraId="68A8371F" w14:textId="77777777" w:rsidR="005B5495" w:rsidRDefault="005B5495" w:rsidP="005B5495">
      <w:pPr>
        <w:pStyle w:val="B1"/>
        <w:rPr>
          <w:noProof/>
        </w:rPr>
      </w:pPr>
      <w:r>
        <w:rPr>
          <w:noProof/>
        </w:rPr>
        <w:t>-</w:t>
      </w:r>
      <w:r>
        <w:rPr>
          <w:noProof/>
        </w:rPr>
        <w:tab/>
        <w:t xml:space="preserve">the NFInstanceID shall identify the NF instance of the NF Service set, as defined by </w:t>
      </w:r>
      <w:r>
        <w:t xml:space="preserve">3GPP TS 23.501 [119] and </w:t>
      </w:r>
      <w:r>
        <w:rPr>
          <w:noProof/>
        </w:rPr>
        <w:t>3GPP TS 29.510 [130];</w:t>
      </w:r>
    </w:p>
    <w:p w14:paraId="185781D2" w14:textId="77777777" w:rsidR="005B5495" w:rsidRDefault="005B5495" w:rsidP="005B5495">
      <w:pPr>
        <w:pStyle w:val="B1"/>
        <w:rPr>
          <w:noProof/>
        </w:rPr>
      </w:pPr>
      <w:r>
        <w:rPr>
          <w:noProof/>
        </w:rPr>
        <w:t>-</w:t>
      </w:r>
      <w:r>
        <w:rPr>
          <w:noProof/>
        </w:rPr>
        <w:tab/>
        <w:t>the ServiceName shall identify the NF service of the NF Service set, as defined by 3GPP TS 29.510 [130];</w:t>
      </w:r>
    </w:p>
    <w:p w14:paraId="701C1BCB" w14:textId="77777777" w:rsidR="005B5495" w:rsidRDefault="005B5495" w:rsidP="005B5495">
      <w:pPr>
        <w:pStyle w:val="B1"/>
        <w:rPr>
          <w:noProof/>
        </w:rPr>
      </w:pPr>
      <w:r>
        <w:rPr>
          <w:noProof/>
        </w:rPr>
        <w:lastRenderedPageBreak/>
        <w:t>-</w:t>
      </w:r>
      <w:r>
        <w:rPr>
          <w:noProof/>
        </w:rPr>
        <w:tab/>
        <w:t>the Set ID shall be a service specific Set ID within the NF instance, chosen by the operator</w:t>
      </w:r>
      <w:r w:rsidRPr="00F06A79">
        <w:rPr>
          <w:noProof/>
        </w:rPr>
        <w:t xml:space="preserve"> </w:t>
      </w:r>
      <w:r>
        <w:rPr>
          <w:noProof/>
        </w:rPr>
        <w:t>that shall consist</w:t>
      </w:r>
      <w:r w:rsidRPr="00F06A79">
        <w:rPr>
          <w:noProof/>
        </w:rPr>
        <w:t xml:space="preserve"> </w:t>
      </w:r>
      <w:r>
        <w:rPr>
          <w:noProof/>
        </w:rPr>
        <w:t xml:space="preserve">of </w:t>
      </w:r>
      <w:r>
        <w:t xml:space="preserve">alphabetic </w:t>
      </w:r>
      <w:r>
        <w:rPr>
          <w:noProof/>
        </w:rPr>
        <w:t xml:space="preserve">characters </w:t>
      </w:r>
      <w:r>
        <w:t xml:space="preserve">(A-Z and a-z), digits (0-9) and/or the hyphen (-) </w:t>
      </w:r>
      <w:r>
        <w:rPr>
          <w:noProof/>
        </w:rPr>
        <w:t>and that shall end w</w:t>
      </w:r>
      <w:r>
        <w:t>ith either an alphabetic character or a digit</w:t>
      </w:r>
      <w:r>
        <w:rPr>
          <w:noProof/>
        </w:rPr>
        <w:t>;</w:t>
      </w:r>
    </w:p>
    <w:p w14:paraId="03E15626" w14:textId="77777777" w:rsidR="00D60F0F" w:rsidRPr="00D5262D" w:rsidRDefault="005B5495" w:rsidP="005B5495">
      <w:pPr>
        <w:pStyle w:val="B1"/>
        <w:rPr>
          <w:noProof/>
        </w:rPr>
      </w:pPr>
      <w:r>
        <w:t>-</w:t>
      </w:r>
      <w:r>
        <w:tab/>
        <w:t>the case of alphabetic characters is not significant (i.e. two NF Service Set IDs with the same characters but using different lower and upper cases identify the same NF Service Set)</w:t>
      </w:r>
      <w:r>
        <w:rPr>
          <w:noProof/>
        </w:rPr>
        <w:t>.</w:t>
      </w:r>
    </w:p>
    <w:p w14:paraId="566932FE" w14:textId="76B29CE9" w:rsidR="005B5495" w:rsidRPr="00CC0AAE" w:rsidRDefault="005B5495" w:rsidP="005B5495">
      <w:pPr>
        <w:pStyle w:val="EX"/>
        <w:rPr>
          <w:lang w:eastAsia="zh-CN"/>
        </w:rPr>
      </w:pPr>
      <w:r w:rsidRPr="00FC7701">
        <w:rPr>
          <w:lang w:eastAsia="zh-CN"/>
        </w:rPr>
        <w:t>EXAMPLE 1:</w:t>
      </w:r>
      <w:r w:rsidRPr="00FC7701">
        <w:rPr>
          <w:lang w:eastAsia="zh-CN"/>
        </w:rPr>
        <w:tab/>
      </w:r>
      <w:r w:rsidRPr="00E03FA6">
        <w:rPr>
          <w:lang w:eastAsia="zh-CN"/>
        </w:rPr>
        <w:t>setxyz.sn</w:t>
      </w:r>
      <w:r w:rsidRPr="00DD2C5A">
        <w:rPr>
          <w:lang w:eastAsia="zh-CN"/>
        </w:rPr>
        <w:t>nsmf-pdusession</w:t>
      </w:r>
      <w:r w:rsidRPr="006B7C63">
        <w:rPr>
          <w:lang w:eastAsia="zh-CN"/>
        </w:rPr>
        <w:t>.nfi54804518-4191-46b3-955c-ac631f953ed8.5gc.mnc012</w:t>
      </w:r>
      <w:r w:rsidRPr="00C655DF">
        <w:rPr>
          <w:lang w:eastAsia="zh-CN"/>
        </w:rPr>
        <w:t>.</w:t>
      </w:r>
      <w:r w:rsidRPr="00CC0AAE">
        <w:rPr>
          <w:lang w:eastAsia="zh-CN"/>
        </w:rPr>
        <w:t>mcc345</w:t>
      </w:r>
    </w:p>
    <w:p w14:paraId="1CD61AEF" w14:textId="77777777" w:rsidR="005B5495" w:rsidRDefault="005B5495" w:rsidP="005B5495">
      <w:pPr>
        <w:pStyle w:val="EX"/>
        <w:rPr>
          <w:lang w:eastAsia="zh-CN"/>
        </w:rPr>
      </w:pPr>
      <w:r>
        <w:rPr>
          <w:lang w:eastAsia="zh-CN"/>
        </w:rPr>
        <w:t>EXAMPLE 2:</w:t>
      </w:r>
      <w:r>
        <w:rPr>
          <w:lang w:eastAsia="zh-CN"/>
        </w:rPr>
        <w:tab/>
        <w:t>set2.sn</w:t>
      </w:r>
      <w:r w:rsidRPr="00E8247A">
        <w:rPr>
          <w:lang w:eastAsia="zh-CN"/>
        </w:rPr>
        <w:t>npcf-smpolicycontrol</w:t>
      </w:r>
      <w:r>
        <w:rPr>
          <w:lang w:eastAsia="zh-CN"/>
        </w:rPr>
        <w:t>.nfi</w:t>
      </w:r>
      <w:r w:rsidRPr="00E8247A">
        <w:rPr>
          <w:lang w:eastAsia="zh-CN"/>
        </w:rPr>
        <w:t>54804518-4191-46b3-955c-ac631f953ed8</w:t>
      </w:r>
      <w:r>
        <w:rPr>
          <w:lang w:eastAsia="zh-CN"/>
        </w:rPr>
        <w:t>.5gc.mnc012.mcc345</w:t>
      </w:r>
    </w:p>
    <w:p w14:paraId="5CD40DE7" w14:textId="77777777" w:rsidR="005B5495" w:rsidRDefault="005B5495" w:rsidP="005B5495">
      <w:pPr>
        <w:pStyle w:val="EX"/>
        <w:rPr>
          <w:lang w:eastAsia="zh-CN"/>
        </w:rPr>
      </w:pPr>
      <w:r w:rsidRPr="00FC7701">
        <w:rPr>
          <w:lang w:eastAsia="zh-CN"/>
        </w:rPr>
        <w:t xml:space="preserve">EXAMPLE </w:t>
      </w:r>
      <w:r>
        <w:rPr>
          <w:lang w:eastAsia="zh-CN"/>
        </w:rPr>
        <w:t>3</w:t>
      </w:r>
      <w:r w:rsidRPr="00FC7701">
        <w:rPr>
          <w:lang w:eastAsia="zh-CN"/>
        </w:rPr>
        <w:t>:</w:t>
      </w:r>
      <w:r w:rsidRPr="00FC7701">
        <w:rPr>
          <w:lang w:eastAsia="zh-CN"/>
        </w:rPr>
        <w:tab/>
      </w:r>
      <w:r w:rsidRPr="00E03FA6">
        <w:rPr>
          <w:lang w:eastAsia="zh-CN"/>
        </w:rPr>
        <w:t>setxyz.sn</w:t>
      </w:r>
      <w:r w:rsidRPr="00DD2C5A">
        <w:rPr>
          <w:lang w:eastAsia="zh-CN"/>
        </w:rPr>
        <w:t>nsmf-pdusession</w:t>
      </w:r>
      <w:r w:rsidRPr="006B7C63">
        <w:rPr>
          <w:lang w:eastAsia="zh-CN"/>
        </w:rPr>
        <w:t>.nfi54804518-4191-46b3-955c-ac631f953ed8.5gc.</w:t>
      </w:r>
      <w:r>
        <w:rPr>
          <w:snapToGrid w:val="0"/>
        </w:rPr>
        <w:t>nid</w:t>
      </w:r>
      <w:r>
        <w:t>000007ed9d5</w:t>
      </w:r>
      <w:r>
        <w:rPr>
          <w:lang w:eastAsia="zh-CN"/>
        </w:rPr>
        <w:t>.</w:t>
      </w:r>
      <w:r w:rsidRPr="006B7C63">
        <w:rPr>
          <w:lang w:eastAsia="zh-CN"/>
        </w:rPr>
        <w:t>mnc012</w:t>
      </w:r>
      <w:r w:rsidRPr="00C655DF">
        <w:rPr>
          <w:lang w:eastAsia="zh-CN"/>
        </w:rPr>
        <w:t>.</w:t>
      </w:r>
      <w:r w:rsidRPr="00CC0AAE">
        <w:rPr>
          <w:lang w:eastAsia="zh-CN"/>
        </w:rPr>
        <w:t>mcc345</w:t>
      </w:r>
      <w:r w:rsidRPr="0005319A">
        <w:rPr>
          <w:lang w:eastAsia="zh-CN"/>
        </w:rPr>
        <w:t xml:space="preserve"> </w:t>
      </w:r>
      <w:r>
        <w:rPr>
          <w:lang w:eastAsia="zh-CN"/>
        </w:rPr>
        <w:t xml:space="preserve">for a SNPN with the NID </w:t>
      </w:r>
      <w:r>
        <w:t>000007ed9d5 (hexadecimal).</w:t>
      </w:r>
    </w:p>
    <w:p w14:paraId="4E2630E8" w14:textId="77777777" w:rsidR="005B5495" w:rsidRDefault="005B5495" w:rsidP="005B5495">
      <w:r>
        <w:t>NF service instances from different NF instances are equivalent NF service instances if they share the same MCC, MNC, NID (for SNPN), ServiceName and Set ID.</w:t>
      </w:r>
    </w:p>
    <w:p w14:paraId="2A2F13E4" w14:textId="77777777" w:rsidR="00C8678D" w:rsidRDefault="00C8678D" w:rsidP="005B5495">
      <w:r>
        <w:t>NF Service Sets belonging to different NF Instances are said to be equivalent,</w:t>
      </w:r>
      <w:r w:rsidRPr="00146B8D">
        <w:t xml:space="preserve"> </w:t>
      </w:r>
      <w:r>
        <w:t>if they share the same MCC, MNC, NID (for SNPN), ServiceName and Set ID.</w:t>
      </w:r>
    </w:p>
    <w:p w14:paraId="6B1AE2F9" w14:textId="77777777" w:rsidR="009103DA" w:rsidRDefault="009103DA" w:rsidP="00BB7F6A">
      <w:pPr>
        <w:pStyle w:val="Heading2"/>
      </w:pPr>
      <w:bookmarkStart w:id="4175" w:name="_Toc36112515"/>
      <w:bookmarkStart w:id="4176" w:name="_Toc36112918"/>
      <w:bookmarkStart w:id="4177" w:name="_Toc44854478"/>
      <w:bookmarkStart w:id="4178" w:name="_Toc51839871"/>
      <w:bookmarkStart w:id="4179" w:name="_Toc57880463"/>
      <w:bookmarkStart w:id="4180" w:name="_Toc57880868"/>
      <w:bookmarkStart w:id="4181" w:name="_Toc57881274"/>
      <w:bookmarkStart w:id="4182" w:name="_Toc120005905"/>
      <w:bookmarkStart w:id="4183" w:name="_Toc136329494"/>
      <w:r w:rsidRPr="00C5243E">
        <w:t>28</w:t>
      </w:r>
      <w:r>
        <w:t>.14</w:t>
      </w:r>
      <w:r>
        <w:tab/>
      </w:r>
      <w:r w:rsidRPr="00714C86">
        <w:t>D</w:t>
      </w:r>
      <w:r>
        <w:t xml:space="preserve">ata </w:t>
      </w:r>
      <w:r w:rsidRPr="00714C86">
        <w:t>N</w:t>
      </w:r>
      <w:r>
        <w:t>etwork</w:t>
      </w:r>
      <w:r w:rsidRPr="00714C86">
        <w:t xml:space="preserve"> Access Identifier </w:t>
      </w:r>
      <w:r>
        <w:t>(DNAI)</w:t>
      </w:r>
      <w:bookmarkEnd w:id="4174"/>
      <w:bookmarkEnd w:id="4175"/>
      <w:bookmarkEnd w:id="4176"/>
      <w:bookmarkEnd w:id="4177"/>
      <w:bookmarkEnd w:id="4178"/>
      <w:bookmarkEnd w:id="4179"/>
      <w:bookmarkEnd w:id="4180"/>
      <w:bookmarkEnd w:id="4181"/>
      <w:bookmarkEnd w:id="4182"/>
      <w:bookmarkEnd w:id="4183"/>
    </w:p>
    <w:p w14:paraId="01825FCD" w14:textId="77777777" w:rsidR="009103DA" w:rsidRDefault="009103DA" w:rsidP="009103DA">
      <w:r>
        <w:t xml:space="preserve">A </w:t>
      </w:r>
      <w:r w:rsidRPr="00714C86">
        <w:t>D</w:t>
      </w:r>
      <w:r>
        <w:t xml:space="preserve">ata </w:t>
      </w:r>
      <w:r w:rsidRPr="00714C86">
        <w:t>N</w:t>
      </w:r>
      <w:r>
        <w:t>etwork</w:t>
      </w:r>
      <w:r w:rsidRPr="00714C86">
        <w:t xml:space="preserve"> Access Identifier (DNAI)</w:t>
      </w:r>
      <w:r>
        <w:t xml:space="preserve"> is an operator defined i</w:t>
      </w:r>
      <w:r w:rsidRPr="00714C86">
        <w:t>dentifier of a user plane access to one or more DN(s) where applications are deployed</w:t>
      </w:r>
      <w:r>
        <w:t xml:space="preserve"> (see clauses 3.1 and 5.6.7 in 3GPP TS 23.501 [119]). The same DN may also be referred to by multiple DNAIs.</w:t>
      </w:r>
    </w:p>
    <w:p w14:paraId="01A1D9F9" w14:textId="77777777" w:rsidR="009103DA" w:rsidRDefault="009103DA" w:rsidP="009103DA">
      <w:r>
        <w:t xml:space="preserve">DNAI is represented as an operator specific string (see clause A.2 in 3GPP TS 29.571 [129]. The format of the DNAI is defined by the operator and </w:t>
      </w:r>
      <w:r w:rsidRPr="00CE08FA">
        <w:t>is</w:t>
      </w:r>
      <w:r>
        <w:t xml:space="preserve"> not standardized.</w:t>
      </w:r>
    </w:p>
    <w:p w14:paraId="3933D62A" w14:textId="77777777" w:rsidR="009103DA" w:rsidRDefault="009103DA" w:rsidP="00BB7F6A">
      <w:pPr>
        <w:pStyle w:val="Heading2"/>
      </w:pPr>
      <w:bookmarkStart w:id="4184" w:name="_Toc27225657"/>
      <w:bookmarkStart w:id="4185" w:name="_Toc36112516"/>
      <w:bookmarkStart w:id="4186" w:name="_Toc36112919"/>
      <w:bookmarkStart w:id="4187" w:name="_Toc44854479"/>
      <w:bookmarkStart w:id="4188" w:name="_Toc51839872"/>
      <w:bookmarkStart w:id="4189" w:name="_Toc57880464"/>
      <w:bookmarkStart w:id="4190" w:name="_Toc57880869"/>
      <w:bookmarkStart w:id="4191" w:name="_Toc57881275"/>
      <w:bookmarkStart w:id="4192" w:name="_Toc120005906"/>
      <w:bookmarkStart w:id="4193" w:name="_Toc136329495"/>
      <w:r>
        <w:rPr>
          <w:rFonts w:hint="eastAsia"/>
          <w:lang w:eastAsia="zh-CN"/>
        </w:rPr>
        <w:t>28.15</w:t>
      </w:r>
      <w:r>
        <w:rPr>
          <w:rFonts w:hint="eastAsia"/>
          <w:lang w:eastAsia="zh-CN"/>
        </w:rPr>
        <w:tab/>
      </w:r>
      <w:r>
        <w:t>Global Cable Identifier (GCI)</w:t>
      </w:r>
      <w:bookmarkEnd w:id="4184"/>
      <w:bookmarkEnd w:id="4185"/>
      <w:bookmarkEnd w:id="4186"/>
      <w:bookmarkEnd w:id="4187"/>
      <w:bookmarkEnd w:id="4188"/>
      <w:bookmarkEnd w:id="4189"/>
      <w:bookmarkEnd w:id="4190"/>
      <w:bookmarkEnd w:id="4191"/>
      <w:bookmarkEnd w:id="4192"/>
      <w:bookmarkEnd w:id="4193"/>
    </w:p>
    <w:p w14:paraId="14ABCAC9" w14:textId="77777777" w:rsidR="009103DA" w:rsidRDefault="009103DA" w:rsidP="00BB7F6A">
      <w:pPr>
        <w:pStyle w:val="Heading3"/>
      </w:pPr>
      <w:bookmarkStart w:id="4194" w:name="_Toc27225658"/>
      <w:bookmarkStart w:id="4195" w:name="_Toc36112517"/>
      <w:bookmarkStart w:id="4196" w:name="_Toc36112920"/>
      <w:bookmarkStart w:id="4197" w:name="_Toc44854480"/>
      <w:bookmarkStart w:id="4198" w:name="_Toc51839873"/>
      <w:bookmarkStart w:id="4199" w:name="_Toc57880465"/>
      <w:bookmarkStart w:id="4200" w:name="_Toc57880870"/>
      <w:bookmarkStart w:id="4201" w:name="_Toc57881276"/>
      <w:bookmarkStart w:id="4202" w:name="_Toc120005907"/>
      <w:bookmarkStart w:id="4203" w:name="_Toc136329496"/>
      <w:r>
        <w:t>28.15.1</w:t>
      </w:r>
      <w:r>
        <w:tab/>
        <w:t>Introduction</w:t>
      </w:r>
      <w:bookmarkEnd w:id="4194"/>
      <w:bookmarkEnd w:id="4195"/>
      <w:bookmarkEnd w:id="4196"/>
      <w:bookmarkEnd w:id="4197"/>
      <w:bookmarkEnd w:id="4198"/>
      <w:bookmarkEnd w:id="4199"/>
      <w:bookmarkEnd w:id="4200"/>
      <w:bookmarkEnd w:id="4201"/>
      <w:bookmarkEnd w:id="4202"/>
      <w:bookmarkEnd w:id="4203"/>
    </w:p>
    <w:p w14:paraId="1D8F2AC2" w14:textId="77777777" w:rsidR="009103DA" w:rsidRDefault="009103DA" w:rsidP="009103DA">
      <w:r>
        <w:t>This clause describes the GCI formats used in the 5G System.</w:t>
      </w:r>
    </w:p>
    <w:p w14:paraId="18680EA0" w14:textId="77777777" w:rsidR="00C10BDD" w:rsidRDefault="00C10BDD" w:rsidP="00BB7F6A">
      <w:pPr>
        <w:pStyle w:val="Heading3"/>
      </w:pPr>
      <w:bookmarkStart w:id="4204" w:name="_Toc27225659"/>
      <w:bookmarkStart w:id="4205" w:name="_Toc36112518"/>
      <w:bookmarkStart w:id="4206" w:name="_Toc36112921"/>
      <w:bookmarkStart w:id="4207" w:name="_Toc44854481"/>
      <w:bookmarkStart w:id="4208" w:name="_Toc51839874"/>
      <w:bookmarkStart w:id="4209" w:name="_Toc57880466"/>
      <w:bookmarkStart w:id="4210" w:name="_Toc57880871"/>
      <w:bookmarkStart w:id="4211" w:name="_Toc57881277"/>
      <w:bookmarkStart w:id="4212" w:name="_Toc120005908"/>
      <w:bookmarkStart w:id="4213" w:name="_Toc136329497"/>
      <w:r>
        <w:t>28.15.2</w:t>
      </w:r>
      <w:r>
        <w:tab/>
        <w:t>NAI format for SUPI</w:t>
      </w:r>
      <w:bookmarkEnd w:id="4204"/>
      <w:r>
        <w:t xml:space="preserve"> containing a GCI</w:t>
      </w:r>
      <w:bookmarkEnd w:id="4205"/>
      <w:bookmarkEnd w:id="4206"/>
      <w:bookmarkEnd w:id="4207"/>
      <w:bookmarkEnd w:id="4208"/>
      <w:bookmarkEnd w:id="4209"/>
      <w:bookmarkEnd w:id="4210"/>
      <w:bookmarkEnd w:id="4211"/>
      <w:bookmarkEnd w:id="4212"/>
      <w:bookmarkEnd w:id="4213"/>
    </w:p>
    <w:p w14:paraId="6B05C1CD" w14:textId="77777777" w:rsidR="00C10BDD" w:rsidRDefault="00C10BDD" w:rsidP="00C10BDD">
      <w:r>
        <w:t xml:space="preserve">A </w:t>
      </w:r>
      <w:r w:rsidRPr="003D6207">
        <w:t xml:space="preserve">SUPI </w:t>
      </w:r>
      <w:r>
        <w:t xml:space="preserve">containing a GCI shall </w:t>
      </w:r>
      <w:r w:rsidRPr="003D6207">
        <w:t>take the form of a Network Access Identifier (NAI)</w:t>
      </w:r>
      <w:r>
        <w:t>.</w:t>
      </w:r>
    </w:p>
    <w:p w14:paraId="37DDD5EF" w14:textId="20133EEF" w:rsidR="00D60F0F" w:rsidRDefault="00C10BDD" w:rsidP="00C10BDD">
      <w:r>
        <w:t xml:space="preserve">The NAI for SUPI shall have the form username@realm as specified in </w:t>
      </w:r>
      <w:r w:rsidR="00D60F0F">
        <w:t>clause </w:t>
      </w:r>
      <w:r w:rsidR="00D60F0F">
        <w:rPr>
          <w:rFonts w:hint="eastAsia"/>
          <w:lang w:eastAsia="zh-CN"/>
        </w:rPr>
        <w:t>2</w:t>
      </w:r>
      <w:r>
        <w:rPr>
          <w:rFonts w:hint="eastAsia"/>
          <w:lang w:eastAsia="zh-CN"/>
        </w:rPr>
        <w:t>.</w:t>
      </w:r>
      <w:r>
        <w:rPr>
          <w:lang w:eastAsia="zh-CN"/>
        </w:rPr>
        <w:t>2</w:t>
      </w:r>
      <w:r>
        <w:t xml:space="preserve"> of IETF RFC 7542 [126], where:</w:t>
      </w:r>
    </w:p>
    <w:p w14:paraId="3F32627F" w14:textId="1B751362" w:rsidR="00D60F0F" w:rsidRDefault="00C10BDD" w:rsidP="00C10BDD">
      <w:pPr>
        <w:pStyle w:val="B1"/>
      </w:pPr>
      <w:r>
        <w:t>-</w:t>
      </w:r>
      <w:r>
        <w:tab/>
        <w:t xml:space="preserve">the username part shall be the GCI, as defined in </w:t>
      </w:r>
      <w:r w:rsidR="00D60F0F">
        <w:t>clause 2</w:t>
      </w:r>
      <w:r>
        <w:t>8.15.4;</w:t>
      </w:r>
    </w:p>
    <w:p w14:paraId="7664ECB6" w14:textId="77777777" w:rsidR="00D60F0F" w:rsidRDefault="00C10BDD" w:rsidP="00C10BDD">
      <w:pPr>
        <w:pStyle w:val="B1"/>
      </w:pPr>
      <w:r>
        <w:t>-</w:t>
      </w:r>
      <w:r>
        <w:tab/>
        <w:t>the realm part shall identify the operator owning the subscription; if the operator owns a PLMN ID, the realm part should be in the form:</w:t>
      </w:r>
    </w:p>
    <w:p w14:paraId="3F74985A" w14:textId="18D9E879" w:rsidR="00C10BDD" w:rsidRDefault="00C10BDD" w:rsidP="00C10BDD">
      <w:pPr>
        <w:pStyle w:val="B2"/>
      </w:pPr>
      <w:r w:rsidRPr="004B1A3C">
        <w:t>"</w:t>
      </w:r>
      <w:r>
        <w:t>5gc</w:t>
      </w:r>
      <w:r w:rsidRPr="004B1A3C">
        <w:t>.mnc&lt;MNC&gt;.mcc&lt;MCC&gt;.3gppnetwork.org"</w:t>
      </w:r>
    </w:p>
    <w:p w14:paraId="2EA9C7CC" w14:textId="77777777" w:rsidR="00D60F0F" w:rsidRDefault="00C10BDD" w:rsidP="00C10BDD">
      <w:pPr>
        <w:pStyle w:val="EX"/>
      </w:pPr>
      <w:r>
        <w:t>EXAMPLE 1:</w:t>
      </w:r>
      <w:r>
        <w:tab/>
      </w:r>
      <w:r w:rsidRPr="00BF3731">
        <w:t>00-00-5E-00-53-00</w:t>
      </w:r>
      <w:r>
        <w:t>@</w:t>
      </w:r>
      <w:r w:rsidRPr="00BF3731">
        <w:t>5gc.mnc012.mcc345.3gppnetwork.org</w:t>
      </w:r>
    </w:p>
    <w:p w14:paraId="28A1ED51" w14:textId="4262B500" w:rsidR="00C10BDD" w:rsidRDefault="00C10BDD" w:rsidP="00C10BDD">
      <w:pPr>
        <w:pStyle w:val="EX"/>
      </w:pPr>
      <w:r>
        <w:t>EXAMPLE 2:</w:t>
      </w:r>
      <w:r>
        <w:tab/>
      </w:r>
      <w:r w:rsidRPr="00BF3731">
        <w:t>00-00-5E-00-53-00</w:t>
      </w:r>
      <w:r>
        <w:t>@operator.com</w:t>
      </w:r>
    </w:p>
    <w:p w14:paraId="671A0EC5" w14:textId="77777777" w:rsidR="00B756F0" w:rsidRPr="00AC0D7E" w:rsidRDefault="00B756F0" w:rsidP="00BB7F6A">
      <w:pPr>
        <w:pStyle w:val="Heading3"/>
        <w:rPr>
          <w:lang w:val="it-IT"/>
        </w:rPr>
      </w:pPr>
      <w:bookmarkStart w:id="4214" w:name="_Toc36112519"/>
      <w:bookmarkStart w:id="4215" w:name="_Toc36112922"/>
      <w:bookmarkStart w:id="4216" w:name="_Toc44854482"/>
      <w:bookmarkStart w:id="4217" w:name="_Toc51839875"/>
      <w:bookmarkStart w:id="4218" w:name="_Toc57880467"/>
      <w:bookmarkStart w:id="4219" w:name="_Toc57880872"/>
      <w:bookmarkStart w:id="4220" w:name="_Toc57881278"/>
      <w:bookmarkStart w:id="4221" w:name="_Toc120005909"/>
      <w:bookmarkStart w:id="4222" w:name="_Toc27225660"/>
      <w:bookmarkStart w:id="4223" w:name="_Toc27225661"/>
      <w:bookmarkStart w:id="4224" w:name="_Toc136329498"/>
      <w:r>
        <w:rPr>
          <w:lang w:val="it-IT"/>
        </w:rPr>
        <w:t>2</w:t>
      </w:r>
      <w:r w:rsidRPr="00AC0D7E">
        <w:rPr>
          <w:lang w:val="it-IT"/>
        </w:rPr>
        <w:t>8.15.3</w:t>
      </w:r>
      <w:r w:rsidRPr="00AC0D7E">
        <w:rPr>
          <w:lang w:val="it-IT"/>
        </w:rPr>
        <w:tab/>
        <w:t>User Location Information</w:t>
      </w:r>
      <w:r w:rsidRPr="00837085">
        <w:t xml:space="preserve"> </w:t>
      </w:r>
      <w:r>
        <w:t>for RG accessing the 5GC via W-5GCAN (HFC Node ID)</w:t>
      </w:r>
      <w:bookmarkEnd w:id="4214"/>
      <w:bookmarkEnd w:id="4215"/>
      <w:bookmarkEnd w:id="4216"/>
      <w:bookmarkEnd w:id="4217"/>
      <w:bookmarkEnd w:id="4218"/>
      <w:bookmarkEnd w:id="4219"/>
      <w:bookmarkEnd w:id="4220"/>
      <w:bookmarkEnd w:id="4221"/>
      <w:bookmarkEnd w:id="4224"/>
    </w:p>
    <w:p w14:paraId="19918114" w14:textId="77777777" w:rsidR="00D60F0F" w:rsidRDefault="00B756F0" w:rsidP="00B756F0">
      <w:r>
        <w:t xml:space="preserve">The User Location information for a </w:t>
      </w:r>
      <w:r>
        <w:rPr>
          <w:lang w:eastAsia="zh-CN"/>
        </w:rPr>
        <w:t>5G-CRG</w:t>
      </w:r>
      <w:r>
        <w:rPr>
          <w:rFonts w:hint="eastAsia"/>
          <w:lang w:eastAsia="zh-CN"/>
        </w:rPr>
        <w:t>/</w:t>
      </w:r>
      <w:r w:rsidRPr="00C94389">
        <w:rPr>
          <w:lang w:eastAsia="zh-CN"/>
        </w:rPr>
        <w:t>FN-</w:t>
      </w:r>
      <w:r>
        <w:rPr>
          <w:lang w:eastAsia="zh-CN"/>
        </w:rPr>
        <w:t>C</w:t>
      </w:r>
      <w:r w:rsidRPr="00C94389">
        <w:rPr>
          <w:lang w:eastAsia="zh-CN"/>
        </w:rPr>
        <w:t>RG</w:t>
      </w:r>
      <w:r>
        <w:rPr>
          <w:lang w:eastAsia="zh-CN"/>
        </w:rPr>
        <w:t xml:space="preserve"> accessing the 5GC via a Wireline 5G Cable Access network (W-5GCAN)</w:t>
      </w:r>
      <w:r>
        <w:t xml:space="preserve"> shall </w:t>
      </w:r>
      <w:r w:rsidRPr="003D6207">
        <w:t>take the form of a</w:t>
      </w:r>
      <w:r>
        <w:t>n</w:t>
      </w:r>
      <w:r w:rsidRPr="003D6207">
        <w:t xml:space="preserve"> </w:t>
      </w:r>
      <w:r>
        <w:t xml:space="preserve">HFC Node ID. </w:t>
      </w:r>
      <w:r>
        <w:rPr>
          <w:rFonts w:hint="eastAsia"/>
        </w:rPr>
        <w:t>T</w:t>
      </w:r>
      <w:r>
        <w:t>he HFC Node ID consists of a string of up to six characters as specified in CableLabs WR</w:t>
      </w:r>
      <w:r>
        <w:noBreakHyphen/>
        <w:t>TR</w:t>
      </w:r>
      <w:r>
        <w:noBreakHyphen/>
        <w:t>5WWC</w:t>
      </w:r>
      <w:r>
        <w:noBreakHyphen/>
        <w:t>ARCH [134]. .</w:t>
      </w:r>
      <w:bookmarkStart w:id="4225" w:name="_Toc36112520"/>
      <w:bookmarkStart w:id="4226" w:name="_Toc36112923"/>
      <w:bookmarkStart w:id="4227" w:name="_Toc44854483"/>
      <w:bookmarkStart w:id="4228" w:name="_Toc51839876"/>
      <w:bookmarkStart w:id="4229" w:name="_Toc57880468"/>
      <w:bookmarkStart w:id="4230" w:name="_Toc57880873"/>
      <w:bookmarkStart w:id="4231" w:name="_Toc57881279"/>
    </w:p>
    <w:p w14:paraId="68FADF32" w14:textId="7E11907D" w:rsidR="00C10BDD" w:rsidRPr="003304BB" w:rsidRDefault="00C10BDD" w:rsidP="00BB7F6A">
      <w:pPr>
        <w:pStyle w:val="Heading3"/>
        <w:rPr>
          <w:lang w:val="it-IT"/>
        </w:rPr>
      </w:pPr>
      <w:bookmarkStart w:id="4232" w:name="_Toc120005910"/>
      <w:bookmarkStart w:id="4233" w:name="_Toc136329499"/>
      <w:r>
        <w:rPr>
          <w:lang w:val="it-IT"/>
        </w:rPr>
        <w:lastRenderedPageBreak/>
        <w:t>28.15</w:t>
      </w:r>
      <w:r w:rsidRPr="003304BB">
        <w:rPr>
          <w:lang w:val="it-IT"/>
        </w:rPr>
        <w:t>.</w:t>
      </w:r>
      <w:r>
        <w:rPr>
          <w:lang w:val="it-IT"/>
        </w:rPr>
        <w:t>4</w:t>
      </w:r>
      <w:r w:rsidRPr="003304BB">
        <w:rPr>
          <w:lang w:val="it-IT"/>
        </w:rPr>
        <w:tab/>
        <w:t>G</w:t>
      </w:r>
      <w:r>
        <w:rPr>
          <w:lang w:val="it-IT"/>
        </w:rPr>
        <w:t>C</w:t>
      </w:r>
      <w:r w:rsidRPr="003304BB">
        <w:rPr>
          <w:lang w:val="it-IT"/>
        </w:rPr>
        <w:t>I</w:t>
      </w:r>
      <w:bookmarkEnd w:id="4222"/>
      <w:bookmarkEnd w:id="4225"/>
      <w:bookmarkEnd w:id="4226"/>
      <w:bookmarkEnd w:id="4227"/>
      <w:bookmarkEnd w:id="4228"/>
      <w:bookmarkEnd w:id="4229"/>
      <w:bookmarkEnd w:id="4230"/>
      <w:bookmarkEnd w:id="4231"/>
      <w:bookmarkEnd w:id="4232"/>
      <w:bookmarkEnd w:id="4233"/>
    </w:p>
    <w:p w14:paraId="07669C58" w14:textId="77777777" w:rsidR="00D60F0F" w:rsidRDefault="00C10BDD" w:rsidP="00C10BDD">
      <w:r>
        <w:t>The GCI uniquely identifies the line connecting the 5G-CRG or FN-CRG to the 5GS.</w:t>
      </w:r>
    </w:p>
    <w:p w14:paraId="7F44972E" w14:textId="0AB61445" w:rsidR="00C10BDD" w:rsidRDefault="00C10BDD" w:rsidP="00C10BDD">
      <w:r>
        <w:t>The GCI is a variable length opaque identifier, encoded as specified in CableLabs WR</w:t>
      </w:r>
      <w:r>
        <w:noBreakHyphen/>
        <w:t>TR</w:t>
      </w:r>
      <w:r>
        <w:noBreakHyphen/>
        <w:t>5WWC</w:t>
      </w:r>
      <w:r>
        <w:noBreakHyphen/>
        <w:t>ARCH </w:t>
      </w:r>
      <w:r w:rsidR="00B756F0">
        <w:t>[134]</w:t>
      </w:r>
      <w:r>
        <w:t xml:space="preserve"> and CableLabs DOCSIS MULPI </w:t>
      </w:r>
      <w:r w:rsidR="00B756F0">
        <w:t>[135]</w:t>
      </w:r>
      <w:r>
        <w:t xml:space="preserve">. It shall comply with the syntax specified in </w:t>
      </w:r>
      <w:r w:rsidR="00D60F0F">
        <w:t>clause </w:t>
      </w:r>
      <w:r w:rsidR="00D60F0F">
        <w:rPr>
          <w:rFonts w:hint="eastAsia"/>
          <w:lang w:eastAsia="zh-CN"/>
        </w:rPr>
        <w:t>2</w:t>
      </w:r>
      <w:r>
        <w:rPr>
          <w:rFonts w:hint="eastAsia"/>
          <w:lang w:eastAsia="zh-CN"/>
        </w:rPr>
        <w:t>.</w:t>
      </w:r>
      <w:r>
        <w:rPr>
          <w:lang w:eastAsia="zh-CN"/>
        </w:rPr>
        <w:t>2</w:t>
      </w:r>
      <w:r>
        <w:t xml:space="preserve"> of IETF RFC 7542 [126] for the username part of a NAI.</w:t>
      </w:r>
    </w:p>
    <w:p w14:paraId="0568C935" w14:textId="77777777" w:rsidR="00C10BDD" w:rsidRDefault="00C10BDD" w:rsidP="00C10BDD">
      <w:pPr>
        <w:pStyle w:val="NO"/>
      </w:pPr>
      <w:r>
        <w:t>NOTE:</w:t>
      </w:r>
      <w:r>
        <w:tab/>
        <w:t>The GCI contains an HFC_Identifier, see WR</w:t>
      </w:r>
      <w:r>
        <w:noBreakHyphen/>
        <w:t>TR</w:t>
      </w:r>
      <w:r>
        <w:noBreakHyphen/>
        <w:t>5WWC</w:t>
      </w:r>
      <w:r>
        <w:noBreakHyphen/>
        <w:t>ARCH </w:t>
      </w:r>
      <w:r w:rsidR="00B756F0">
        <w:t>[134]</w:t>
      </w:r>
      <w:r>
        <w:t xml:space="preserve"> and CableLabs DOCSIS MULPI </w:t>
      </w:r>
      <w:r w:rsidR="00B756F0">
        <w:t>[135]</w:t>
      </w:r>
      <w:r>
        <w:t>.</w:t>
      </w:r>
    </w:p>
    <w:p w14:paraId="1FFBB5B8" w14:textId="77777777" w:rsidR="00C10BDD" w:rsidRDefault="00C10BDD" w:rsidP="00C10BDD">
      <w:pPr>
        <w:pStyle w:val="EX"/>
      </w:pPr>
      <w:r>
        <w:t>EXAMPLE:</w:t>
      </w:r>
      <w:r>
        <w:tab/>
      </w:r>
      <w:r w:rsidRPr="00BF3731">
        <w:t>00-00-5E-00-53-00</w:t>
      </w:r>
    </w:p>
    <w:p w14:paraId="167727EB" w14:textId="77777777" w:rsidR="00FB6114" w:rsidRPr="00FD5EB5" w:rsidRDefault="00FB6114" w:rsidP="00BB7F6A">
      <w:pPr>
        <w:pStyle w:val="Heading3"/>
      </w:pPr>
      <w:bookmarkStart w:id="4234" w:name="_Toc36112521"/>
      <w:bookmarkStart w:id="4235" w:name="_Toc36112924"/>
      <w:bookmarkStart w:id="4236" w:name="_Toc44854484"/>
      <w:bookmarkStart w:id="4237" w:name="_Toc51839877"/>
      <w:bookmarkStart w:id="4238" w:name="_Toc57880469"/>
      <w:bookmarkStart w:id="4239" w:name="_Toc57880874"/>
      <w:bookmarkStart w:id="4240" w:name="_Toc57881280"/>
      <w:bookmarkStart w:id="4241" w:name="_Toc120005911"/>
      <w:bookmarkStart w:id="4242" w:name="_Toc136329500"/>
      <w:r w:rsidRPr="00FD5EB5">
        <w:t>28.15.</w:t>
      </w:r>
      <w:r>
        <w:t>5</w:t>
      </w:r>
      <w:r w:rsidRPr="00FD5EB5">
        <w:tab/>
      </w:r>
      <w:r>
        <w:t>NAI</w:t>
      </w:r>
      <w:r w:rsidRPr="00FD5EB5">
        <w:t xml:space="preserve"> format for SU</w:t>
      </w:r>
      <w:r w:rsidRPr="000267D7">
        <w:t>CI</w:t>
      </w:r>
      <w:r>
        <w:t xml:space="preserve"> containing a GCI</w:t>
      </w:r>
      <w:bookmarkEnd w:id="4234"/>
      <w:bookmarkEnd w:id="4235"/>
      <w:bookmarkEnd w:id="4236"/>
      <w:bookmarkEnd w:id="4237"/>
      <w:bookmarkEnd w:id="4238"/>
      <w:bookmarkEnd w:id="4239"/>
      <w:bookmarkEnd w:id="4240"/>
      <w:bookmarkEnd w:id="4241"/>
      <w:bookmarkEnd w:id="4242"/>
    </w:p>
    <w:p w14:paraId="7C73FF6A" w14:textId="77777777" w:rsidR="00D60F0F" w:rsidRDefault="00FB6114" w:rsidP="00FB6114">
      <w:r>
        <w:t>The SUCI containing a GCI</w:t>
      </w:r>
      <w:r w:rsidRPr="003D6207">
        <w:t xml:space="preserve"> </w:t>
      </w:r>
      <w:r>
        <w:t xml:space="preserve">shall </w:t>
      </w:r>
      <w:r w:rsidRPr="003D6207">
        <w:t>take the form of a Network Access Identifier (NAI)</w:t>
      </w:r>
      <w:r>
        <w:t>.</w:t>
      </w:r>
    </w:p>
    <w:p w14:paraId="4B84C4B2" w14:textId="296E03AB" w:rsidR="00FB6114" w:rsidRDefault="00FB6114" w:rsidP="00FB6114">
      <w:r>
        <w:t xml:space="preserve">The NAI format of the SUCI shall have the form username@realm as specified in </w:t>
      </w:r>
      <w:r w:rsidR="00D60F0F">
        <w:t>clause </w:t>
      </w:r>
      <w:r w:rsidR="00D60F0F">
        <w:rPr>
          <w:rFonts w:hint="eastAsia"/>
          <w:lang w:eastAsia="zh-CN"/>
        </w:rPr>
        <w:t>2</w:t>
      </w:r>
      <w:r>
        <w:rPr>
          <w:rFonts w:hint="eastAsia"/>
          <w:lang w:eastAsia="zh-CN"/>
        </w:rPr>
        <w:t>.</w:t>
      </w:r>
      <w:r>
        <w:rPr>
          <w:lang w:eastAsia="zh-CN"/>
        </w:rPr>
        <w:t>2</w:t>
      </w:r>
      <w:r>
        <w:t xml:space="preserve"> of IETF RFC 7542 [126], where the realm part shall be identical to the realm part of the SUPI (see </w:t>
      </w:r>
      <w:r w:rsidR="00D60F0F">
        <w:t>clause 2</w:t>
      </w:r>
      <w:r>
        <w:t>8.15.2).</w:t>
      </w:r>
    </w:p>
    <w:p w14:paraId="3F7AB868" w14:textId="4F8BE169" w:rsidR="00FB6114" w:rsidRDefault="00FB6114" w:rsidP="00FB6114">
      <w:r>
        <w:t xml:space="preserve">The username part of the NAI shall be encoded as specified for the null-scheme in </w:t>
      </w:r>
      <w:r w:rsidR="00D60F0F">
        <w:t>clause 2</w:t>
      </w:r>
      <w:r>
        <w:t>8.7.3, i.e. it shall take the following form:</w:t>
      </w:r>
    </w:p>
    <w:p w14:paraId="62013C28" w14:textId="77777777" w:rsidR="00DA4C98" w:rsidRDefault="00DA4C98" w:rsidP="00DA4C98">
      <w:pPr>
        <w:pStyle w:val="B2"/>
      </w:pPr>
      <w:bookmarkStart w:id="4243" w:name="_Toc36112522"/>
      <w:bookmarkStart w:id="4244" w:name="_Toc36112925"/>
      <w:r>
        <w:t>type3.rid0.schid0.userid&lt;username&gt;</w:t>
      </w:r>
    </w:p>
    <w:p w14:paraId="646DA438" w14:textId="4D42EA3F" w:rsidR="00DA4C98" w:rsidRDefault="00DA4C98" w:rsidP="00DA4C98">
      <w:r>
        <w:t xml:space="preserve">where the username shall be encoded as the username part of the SUPI (see </w:t>
      </w:r>
      <w:r w:rsidR="00D60F0F">
        <w:t>clause 2</w:t>
      </w:r>
      <w:r>
        <w:t>8.15.2).</w:t>
      </w:r>
    </w:p>
    <w:p w14:paraId="09AC03E4" w14:textId="77777777" w:rsidR="00D60F0F" w:rsidRDefault="00DA4C98" w:rsidP="00DA4C98">
      <w:pPr>
        <w:pStyle w:val="EX"/>
      </w:pPr>
      <w:r>
        <w:t>EXAMPLE 1:</w:t>
      </w:r>
      <w:r>
        <w:tab/>
        <w:t>type3.rid0.schid0.userid</w:t>
      </w:r>
      <w:r w:rsidRPr="00BF3731">
        <w:t>00-00-5E-00-53-00</w:t>
      </w:r>
      <w:r>
        <w:t>@</w:t>
      </w:r>
      <w:r w:rsidRPr="00BF3731">
        <w:t>5gc.mnc012.mcc345.3gppnetwork.org</w:t>
      </w:r>
    </w:p>
    <w:p w14:paraId="4398EAAF" w14:textId="271E0AF6" w:rsidR="00DA4C98" w:rsidRDefault="00DA4C98" w:rsidP="00DA4C98">
      <w:pPr>
        <w:pStyle w:val="EX"/>
      </w:pPr>
      <w:r>
        <w:t>EXAMPLE 2:</w:t>
      </w:r>
      <w:r>
        <w:tab/>
        <w:t>type3.rid0.schid0.userid</w:t>
      </w:r>
      <w:r w:rsidRPr="00BF3731">
        <w:t>00-00-5E-00-53-00</w:t>
      </w:r>
      <w:r>
        <w:t>@operator.com</w:t>
      </w:r>
    </w:p>
    <w:p w14:paraId="5C70090C" w14:textId="77777777" w:rsidR="009103DA" w:rsidRDefault="009103DA" w:rsidP="00BB7F6A">
      <w:pPr>
        <w:pStyle w:val="Heading2"/>
      </w:pPr>
      <w:bookmarkStart w:id="4245" w:name="_Toc44854485"/>
      <w:bookmarkStart w:id="4246" w:name="_Toc51839878"/>
      <w:bookmarkStart w:id="4247" w:name="_Toc57880470"/>
      <w:bookmarkStart w:id="4248" w:name="_Toc57880875"/>
      <w:bookmarkStart w:id="4249" w:name="_Toc57881281"/>
      <w:bookmarkStart w:id="4250" w:name="_Toc120005912"/>
      <w:bookmarkStart w:id="4251" w:name="_Toc136329501"/>
      <w:r>
        <w:rPr>
          <w:rFonts w:hint="eastAsia"/>
          <w:lang w:eastAsia="zh-CN"/>
        </w:rPr>
        <w:t>28.16</w:t>
      </w:r>
      <w:r>
        <w:rPr>
          <w:rFonts w:hint="eastAsia"/>
          <w:lang w:eastAsia="zh-CN"/>
        </w:rPr>
        <w:tab/>
      </w:r>
      <w:r>
        <w:t>Global Line Identifier (GLI)</w:t>
      </w:r>
      <w:bookmarkEnd w:id="4223"/>
      <w:bookmarkEnd w:id="4243"/>
      <w:bookmarkEnd w:id="4244"/>
      <w:bookmarkEnd w:id="4245"/>
      <w:bookmarkEnd w:id="4246"/>
      <w:bookmarkEnd w:id="4247"/>
      <w:bookmarkEnd w:id="4248"/>
      <w:bookmarkEnd w:id="4249"/>
      <w:bookmarkEnd w:id="4250"/>
      <w:bookmarkEnd w:id="4251"/>
    </w:p>
    <w:p w14:paraId="51180A85" w14:textId="77777777" w:rsidR="009103DA" w:rsidRDefault="009103DA" w:rsidP="00BB7F6A">
      <w:pPr>
        <w:pStyle w:val="Heading3"/>
      </w:pPr>
      <w:bookmarkStart w:id="4252" w:name="_Toc27225662"/>
      <w:bookmarkStart w:id="4253" w:name="_Toc36112523"/>
      <w:bookmarkStart w:id="4254" w:name="_Toc36112926"/>
      <w:bookmarkStart w:id="4255" w:name="_Toc44854486"/>
      <w:bookmarkStart w:id="4256" w:name="_Toc51839879"/>
      <w:bookmarkStart w:id="4257" w:name="_Toc57880471"/>
      <w:bookmarkStart w:id="4258" w:name="_Toc57880876"/>
      <w:bookmarkStart w:id="4259" w:name="_Toc57881282"/>
      <w:bookmarkStart w:id="4260" w:name="_Toc120005913"/>
      <w:bookmarkStart w:id="4261" w:name="_Toc136329502"/>
      <w:r>
        <w:t>28.16.1</w:t>
      </w:r>
      <w:r>
        <w:tab/>
        <w:t>Introduction</w:t>
      </w:r>
      <w:bookmarkEnd w:id="4252"/>
      <w:bookmarkEnd w:id="4253"/>
      <w:bookmarkEnd w:id="4254"/>
      <w:bookmarkEnd w:id="4255"/>
      <w:bookmarkEnd w:id="4256"/>
      <w:bookmarkEnd w:id="4257"/>
      <w:bookmarkEnd w:id="4258"/>
      <w:bookmarkEnd w:id="4259"/>
      <w:bookmarkEnd w:id="4260"/>
      <w:bookmarkEnd w:id="4261"/>
    </w:p>
    <w:p w14:paraId="22585F25" w14:textId="77777777" w:rsidR="009103DA" w:rsidRDefault="009103DA" w:rsidP="009103DA">
      <w:r>
        <w:t>This clause describes the GLI formats used in the 5G System.</w:t>
      </w:r>
    </w:p>
    <w:p w14:paraId="3346C537" w14:textId="77777777" w:rsidR="00C10BDD" w:rsidRDefault="00C10BDD" w:rsidP="00BB7F6A">
      <w:pPr>
        <w:pStyle w:val="Heading3"/>
      </w:pPr>
      <w:bookmarkStart w:id="4262" w:name="_Toc27225663"/>
      <w:bookmarkStart w:id="4263" w:name="_Toc36112524"/>
      <w:bookmarkStart w:id="4264" w:name="_Toc36112927"/>
      <w:bookmarkStart w:id="4265" w:name="_Toc44854487"/>
      <w:bookmarkStart w:id="4266" w:name="_Toc51839880"/>
      <w:bookmarkStart w:id="4267" w:name="_Toc57880472"/>
      <w:bookmarkStart w:id="4268" w:name="_Toc57880877"/>
      <w:bookmarkStart w:id="4269" w:name="_Toc57881283"/>
      <w:bookmarkStart w:id="4270" w:name="_Toc120005914"/>
      <w:bookmarkStart w:id="4271" w:name="_Toc136329503"/>
      <w:r>
        <w:t>28.16.2</w:t>
      </w:r>
      <w:r>
        <w:tab/>
        <w:t>NAI format for SUPI</w:t>
      </w:r>
      <w:bookmarkEnd w:id="4262"/>
      <w:r>
        <w:t xml:space="preserve"> containing a GLI</w:t>
      </w:r>
      <w:bookmarkEnd w:id="4263"/>
      <w:bookmarkEnd w:id="4264"/>
      <w:bookmarkEnd w:id="4265"/>
      <w:bookmarkEnd w:id="4266"/>
      <w:bookmarkEnd w:id="4267"/>
      <w:bookmarkEnd w:id="4268"/>
      <w:bookmarkEnd w:id="4269"/>
      <w:bookmarkEnd w:id="4270"/>
      <w:bookmarkEnd w:id="4271"/>
    </w:p>
    <w:p w14:paraId="3D08A05A" w14:textId="77777777" w:rsidR="00C10BDD" w:rsidRDefault="00C10BDD" w:rsidP="00C10BDD">
      <w:r>
        <w:t xml:space="preserve">A </w:t>
      </w:r>
      <w:r w:rsidRPr="003D6207">
        <w:t xml:space="preserve">SUPI </w:t>
      </w:r>
      <w:r>
        <w:t xml:space="preserve">containing a GLI shall </w:t>
      </w:r>
      <w:r w:rsidRPr="003D6207">
        <w:t>take the form of a Network Access Identifier (NAI)</w:t>
      </w:r>
      <w:r>
        <w:t>.</w:t>
      </w:r>
    </w:p>
    <w:p w14:paraId="2FCA9595" w14:textId="6BEAA6F4" w:rsidR="00D60F0F" w:rsidRDefault="00C10BDD" w:rsidP="00C10BDD">
      <w:r>
        <w:t xml:space="preserve">The NAI for SUPI shall have the form username@realm as specified in </w:t>
      </w:r>
      <w:r w:rsidR="00D60F0F">
        <w:t>clause </w:t>
      </w:r>
      <w:r w:rsidR="00D60F0F">
        <w:rPr>
          <w:rFonts w:hint="eastAsia"/>
          <w:lang w:eastAsia="zh-CN"/>
        </w:rPr>
        <w:t>2</w:t>
      </w:r>
      <w:r>
        <w:rPr>
          <w:rFonts w:hint="eastAsia"/>
          <w:lang w:eastAsia="zh-CN"/>
        </w:rPr>
        <w:t>.</w:t>
      </w:r>
      <w:r>
        <w:rPr>
          <w:lang w:eastAsia="zh-CN"/>
        </w:rPr>
        <w:t>2</w:t>
      </w:r>
      <w:r>
        <w:t xml:space="preserve"> of IETF RFC 7542 [126], where:</w:t>
      </w:r>
    </w:p>
    <w:p w14:paraId="2E8A2512" w14:textId="1BF4E148" w:rsidR="00D60F0F" w:rsidRDefault="00C10BDD" w:rsidP="00C10BDD">
      <w:pPr>
        <w:pStyle w:val="B1"/>
      </w:pPr>
      <w:r>
        <w:t>-</w:t>
      </w:r>
      <w:r>
        <w:tab/>
        <w:t xml:space="preserve">the username part shall be the GLI, as defined in </w:t>
      </w:r>
      <w:r w:rsidR="00D60F0F">
        <w:t>clause 2</w:t>
      </w:r>
      <w:r>
        <w:t>8.16.4;</w:t>
      </w:r>
    </w:p>
    <w:p w14:paraId="508A152E" w14:textId="77777777" w:rsidR="00D60F0F" w:rsidRDefault="00C10BDD" w:rsidP="00C10BDD">
      <w:pPr>
        <w:pStyle w:val="B1"/>
      </w:pPr>
      <w:r>
        <w:t>-</w:t>
      </w:r>
      <w:r>
        <w:tab/>
        <w:t>the realm part shall identify the operator owning the subscription; if the operator owns a PLMN ID, the realm part should be in the form:</w:t>
      </w:r>
    </w:p>
    <w:p w14:paraId="36938F73" w14:textId="5C5B537C" w:rsidR="00C10BDD" w:rsidRDefault="00C10BDD" w:rsidP="00C10BDD">
      <w:pPr>
        <w:pStyle w:val="B2"/>
      </w:pPr>
      <w:r w:rsidRPr="004B1A3C">
        <w:t>"</w:t>
      </w:r>
      <w:r>
        <w:t>5gc</w:t>
      </w:r>
      <w:r w:rsidRPr="004B1A3C">
        <w:t>.mnc&lt;MNC&gt;.mcc&lt;MCC&gt;.3gppnetwork.org"</w:t>
      </w:r>
    </w:p>
    <w:p w14:paraId="55F2EEFD" w14:textId="77777777" w:rsidR="00C10BDD" w:rsidRDefault="00C10BDD" w:rsidP="00C10BDD"/>
    <w:p w14:paraId="63C7534C" w14:textId="77777777" w:rsidR="00B756F0" w:rsidRDefault="00B756F0" w:rsidP="00BB7F6A">
      <w:pPr>
        <w:pStyle w:val="Heading3"/>
      </w:pPr>
      <w:bookmarkStart w:id="4272" w:name="_Toc36112525"/>
      <w:bookmarkStart w:id="4273" w:name="_Toc36112928"/>
      <w:bookmarkStart w:id="4274" w:name="_Toc44854488"/>
      <w:bookmarkStart w:id="4275" w:name="_Toc51839881"/>
      <w:bookmarkStart w:id="4276" w:name="_Toc57880473"/>
      <w:bookmarkStart w:id="4277" w:name="_Toc57880878"/>
      <w:bookmarkStart w:id="4278" w:name="_Toc57881284"/>
      <w:bookmarkStart w:id="4279" w:name="_Toc120005915"/>
      <w:bookmarkStart w:id="4280" w:name="_Toc27225664"/>
      <w:bookmarkStart w:id="4281" w:name="_Toc19695587"/>
      <w:bookmarkStart w:id="4282" w:name="_Toc27225665"/>
      <w:bookmarkStart w:id="4283" w:name="_Toc136329504"/>
      <w:r>
        <w:t>28.16.3</w:t>
      </w:r>
      <w:r w:rsidR="000267D7">
        <w:tab/>
      </w:r>
      <w:r>
        <w:t>User Location Information for RG accessing the 5GC via W-5GBAN</w:t>
      </w:r>
      <w:bookmarkEnd w:id="4272"/>
      <w:bookmarkEnd w:id="4273"/>
      <w:bookmarkEnd w:id="4274"/>
      <w:bookmarkEnd w:id="4275"/>
      <w:bookmarkEnd w:id="4276"/>
      <w:bookmarkEnd w:id="4277"/>
      <w:bookmarkEnd w:id="4278"/>
      <w:bookmarkEnd w:id="4279"/>
      <w:bookmarkEnd w:id="4283"/>
    </w:p>
    <w:p w14:paraId="2A457E7E" w14:textId="1CF8ACC5" w:rsidR="00D60F0F" w:rsidRDefault="00B756F0" w:rsidP="00B756F0">
      <w:r>
        <w:t xml:space="preserve">The User Location information for a </w:t>
      </w:r>
      <w:r>
        <w:rPr>
          <w:lang w:eastAsia="zh-CN"/>
        </w:rPr>
        <w:t>5G-BRG</w:t>
      </w:r>
      <w:r>
        <w:rPr>
          <w:rFonts w:hint="eastAsia"/>
          <w:lang w:eastAsia="zh-CN"/>
        </w:rPr>
        <w:t>/</w:t>
      </w:r>
      <w:r w:rsidRPr="00C94389">
        <w:rPr>
          <w:lang w:eastAsia="zh-CN"/>
        </w:rPr>
        <w:t>FN-</w:t>
      </w:r>
      <w:r>
        <w:rPr>
          <w:lang w:eastAsia="zh-CN"/>
        </w:rPr>
        <w:t>B</w:t>
      </w:r>
      <w:r w:rsidRPr="00C94389">
        <w:rPr>
          <w:lang w:eastAsia="zh-CN"/>
        </w:rPr>
        <w:t>RG</w:t>
      </w:r>
      <w:r>
        <w:rPr>
          <w:lang w:eastAsia="zh-CN"/>
        </w:rPr>
        <w:t xml:space="preserve"> accessing the 5GC via a Wireline BBF Access Network (W-5GBAN)</w:t>
      </w:r>
      <w:r>
        <w:t xml:space="preserve"> shall </w:t>
      </w:r>
      <w:r w:rsidRPr="003D6207">
        <w:t xml:space="preserve">take the form of a </w:t>
      </w:r>
      <w:r>
        <w:t xml:space="preserve">GLI as defined in </w:t>
      </w:r>
      <w:r w:rsidR="00D60F0F">
        <w:t>clause 2</w:t>
      </w:r>
      <w:r>
        <w:t>8.16.4.</w:t>
      </w:r>
      <w:bookmarkStart w:id="4284" w:name="_Toc36112526"/>
      <w:bookmarkStart w:id="4285" w:name="_Toc36112929"/>
      <w:bookmarkStart w:id="4286" w:name="_Toc44854489"/>
      <w:bookmarkStart w:id="4287" w:name="_Toc51839882"/>
      <w:bookmarkStart w:id="4288" w:name="_Toc57880474"/>
      <w:bookmarkStart w:id="4289" w:name="_Toc57880879"/>
      <w:bookmarkStart w:id="4290" w:name="_Toc57881285"/>
    </w:p>
    <w:p w14:paraId="7CEEB156" w14:textId="47127327" w:rsidR="00C10BDD" w:rsidRDefault="00C10BDD" w:rsidP="00BB7F6A">
      <w:pPr>
        <w:pStyle w:val="Heading3"/>
      </w:pPr>
      <w:bookmarkStart w:id="4291" w:name="_Toc120005916"/>
      <w:bookmarkStart w:id="4292" w:name="_Toc136329505"/>
      <w:r>
        <w:t>28.16.4</w:t>
      </w:r>
      <w:r>
        <w:tab/>
        <w:t>GLI</w:t>
      </w:r>
      <w:bookmarkEnd w:id="4280"/>
      <w:bookmarkEnd w:id="4284"/>
      <w:bookmarkEnd w:id="4285"/>
      <w:bookmarkEnd w:id="4286"/>
      <w:bookmarkEnd w:id="4287"/>
      <w:bookmarkEnd w:id="4288"/>
      <w:bookmarkEnd w:id="4289"/>
      <w:bookmarkEnd w:id="4290"/>
      <w:bookmarkEnd w:id="4291"/>
      <w:bookmarkEnd w:id="4292"/>
    </w:p>
    <w:p w14:paraId="62AAF488" w14:textId="77777777" w:rsidR="00D60F0F" w:rsidRDefault="00C10BDD" w:rsidP="00C10BDD">
      <w:r>
        <w:t>The GLI uniquely identifies the line connecting the 5G-BRG or FN-BRG to the 5GS.</w:t>
      </w:r>
    </w:p>
    <w:p w14:paraId="446F3454" w14:textId="77777777" w:rsidR="00D60F0F" w:rsidRDefault="00C10BDD" w:rsidP="00C10BDD">
      <w:r>
        <w:lastRenderedPageBreak/>
        <w:t xml:space="preserve">The GLI is a variable length opaque identifier, consisting of a string of up to 200 </w:t>
      </w:r>
      <w:r w:rsidRPr="00867FDE">
        <w:t>base64-encoded characters</w:t>
      </w:r>
      <w:r>
        <w:t>, representing the GLI value (up to 150 bytes) encoded as specified in BBF WT-470 </w:t>
      </w:r>
      <w:r w:rsidR="00B756F0">
        <w:t>[133]</w:t>
      </w:r>
      <w:r>
        <w:t>.</w:t>
      </w:r>
    </w:p>
    <w:p w14:paraId="587C3E94" w14:textId="7937588C" w:rsidR="00C10BDD" w:rsidRDefault="00C10BDD" w:rsidP="000267D7">
      <w:pPr>
        <w:pStyle w:val="NO"/>
      </w:pPr>
      <w:r>
        <w:t>NOTE:</w:t>
      </w:r>
      <w:r>
        <w:tab/>
        <w:t>The GLI contains an identifier of the Line ID source and the Line ID value,</w:t>
      </w:r>
      <w:r w:rsidRPr="00526595">
        <w:t xml:space="preserve"> </w:t>
      </w:r>
      <w:r>
        <w:t>see BBF WT-470 </w:t>
      </w:r>
      <w:r w:rsidR="00B756F0">
        <w:t>[133]</w:t>
      </w:r>
      <w:r>
        <w:t>.</w:t>
      </w:r>
    </w:p>
    <w:p w14:paraId="31798AD5" w14:textId="77777777" w:rsidR="00FB6114" w:rsidRPr="00FD5EB5" w:rsidRDefault="00FB6114" w:rsidP="00BB7F6A">
      <w:pPr>
        <w:pStyle w:val="Heading3"/>
      </w:pPr>
      <w:bookmarkStart w:id="4293" w:name="_Toc36112527"/>
      <w:bookmarkStart w:id="4294" w:name="_Toc36112930"/>
      <w:bookmarkStart w:id="4295" w:name="_Toc44854490"/>
      <w:bookmarkStart w:id="4296" w:name="_Toc51839883"/>
      <w:bookmarkStart w:id="4297" w:name="_Toc57880475"/>
      <w:bookmarkStart w:id="4298" w:name="_Toc57880880"/>
      <w:bookmarkStart w:id="4299" w:name="_Toc57881286"/>
      <w:bookmarkStart w:id="4300" w:name="_Toc120005917"/>
      <w:bookmarkStart w:id="4301" w:name="_Toc136329506"/>
      <w:r w:rsidRPr="00FD5EB5">
        <w:t>28.1</w:t>
      </w:r>
      <w:r>
        <w:t>6</w:t>
      </w:r>
      <w:r w:rsidRPr="00FD5EB5">
        <w:t>.</w:t>
      </w:r>
      <w:r>
        <w:t>5</w:t>
      </w:r>
      <w:r w:rsidRPr="00FD5EB5">
        <w:tab/>
      </w:r>
      <w:r>
        <w:t>NAI</w:t>
      </w:r>
      <w:r w:rsidRPr="00FD5EB5">
        <w:t xml:space="preserve"> format for SU</w:t>
      </w:r>
      <w:r w:rsidRPr="0043368C">
        <w:t>CI</w:t>
      </w:r>
      <w:r>
        <w:t xml:space="preserve"> containing a GLI</w:t>
      </w:r>
      <w:bookmarkEnd w:id="4293"/>
      <w:bookmarkEnd w:id="4294"/>
      <w:bookmarkEnd w:id="4295"/>
      <w:bookmarkEnd w:id="4296"/>
      <w:bookmarkEnd w:id="4297"/>
      <w:bookmarkEnd w:id="4298"/>
      <w:bookmarkEnd w:id="4299"/>
      <w:bookmarkEnd w:id="4300"/>
      <w:bookmarkEnd w:id="4301"/>
    </w:p>
    <w:p w14:paraId="71E14479" w14:textId="77777777" w:rsidR="00D60F0F" w:rsidRDefault="00FB6114" w:rsidP="00FB6114">
      <w:r>
        <w:t>The SUCI containing a GLI</w:t>
      </w:r>
      <w:r w:rsidRPr="003D6207">
        <w:t xml:space="preserve"> </w:t>
      </w:r>
      <w:r>
        <w:t xml:space="preserve">shall </w:t>
      </w:r>
      <w:r w:rsidRPr="003D6207">
        <w:t>take the form of a Network Access Identifier (NAI)</w:t>
      </w:r>
      <w:r>
        <w:t>.</w:t>
      </w:r>
    </w:p>
    <w:p w14:paraId="2947DC9F" w14:textId="16F0D5D9" w:rsidR="00FB6114" w:rsidRDefault="00FB6114" w:rsidP="00FB6114">
      <w:r>
        <w:t xml:space="preserve">The NAI format of the SUCI shall have the form username@realm as specified in </w:t>
      </w:r>
      <w:r w:rsidR="00D60F0F">
        <w:t>clause </w:t>
      </w:r>
      <w:r w:rsidR="00D60F0F">
        <w:rPr>
          <w:rFonts w:hint="eastAsia"/>
          <w:lang w:eastAsia="zh-CN"/>
        </w:rPr>
        <w:t>2</w:t>
      </w:r>
      <w:r>
        <w:rPr>
          <w:rFonts w:hint="eastAsia"/>
          <w:lang w:eastAsia="zh-CN"/>
        </w:rPr>
        <w:t>.</w:t>
      </w:r>
      <w:r>
        <w:rPr>
          <w:lang w:eastAsia="zh-CN"/>
        </w:rPr>
        <w:t>2</w:t>
      </w:r>
      <w:r>
        <w:t xml:space="preserve"> of IETF RFC 7542 [126], where the realm part shall be identical to the realm part of the SUPI (see </w:t>
      </w:r>
      <w:r w:rsidR="00D60F0F">
        <w:t>clause 2</w:t>
      </w:r>
      <w:r>
        <w:t>8.16.2).</w:t>
      </w:r>
    </w:p>
    <w:p w14:paraId="44E78020" w14:textId="23869207" w:rsidR="00FB6114" w:rsidRDefault="00FB6114" w:rsidP="00FB6114">
      <w:r>
        <w:t xml:space="preserve">The username part of the NAI shall be encoded as specified for the null-scheme in </w:t>
      </w:r>
      <w:r w:rsidR="00D60F0F">
        <w:t>clause 2</w:t>
      </w:r>
      <w:r>
        <w:t>8.7.3, i.e. it shall take the following form:</w:t>
      </w:r>
    </w:p>
    <w:p w14:paraId="002B2698" w14:textId="77777777" w:rsidR="00DA4C98" w:rsidRDefault="00DA4C98" w:rsidP="00DA4C98">
      <w:pPr>
        <w:pStyle w:val="B2"/>
      </w:pPr>
      <w:bookmarkStart w:id="4302" w:name="_Toc36112528"/>
      <w:bookmarkStart w:id="4303" w:name="_Toc36112931"/>
      <w:r>
        <w:t>type2.rid0.schid0.userid&lt;username&gt;</w:t>
      </w:r>
    </w:p>
    <w:p w14:paraId="127435F7" w14:textId="22509CF8" w:rsidR="008E2B46" w:rsidRDefault="00FB6114" w:rsidP="008E2B46">
      <w:r>
        <w:t xml:space="preserve">where the username shall be encoded as the username part of the SUPI (see </w:t>
      </w:r>
      <w:r w:rsidR="00D60F0F">
        <w:t>clause 2</w:t>
      </w:r>
      <w:r>
        <w:t>8.16.2).</w:t>
      </w:r>
    </w:p>
    <w:p w14:paraId="0F4706AC" w14:textId="77777777" w:rsidR="008E2B46" w:rsidRDefault="008E2B46" w:rsidP="00824413">
      <w:pPr>
        <w:pStyle w:val="Heading2"/>
      </w:pPr>
      <w:bookmarkStart w:id="4304" w:name="_Toc44854491"/>
      <w:bookmarkStart w:id="4305" w:name="_Toc51839884"/>
      <w:bookmarkStart w:id="4306" w:name="_Toc57880476"/>
      <w:bookmarkStart w:id="4307" w:name="_Toc57880881"/>
      <w:bookmarkStart w:id="4308" w:name="_Toc57881287"/>
      <w:bookmarkStart w:id="4309" w:name="_Toc120005918"/>
      <w:bookmarkStart w:id="4310" w:name="_Toc136329507"/>
      <w:r>
        <w:t>28.17</w:t>
      </w:r>
      <w:r>
        <w:tab/>
        <w:t>DNS subdomain for operator usage in 5GC</w:t>
      </w:r>
      <w:bookmarkEnd w:id="4304"/>
      <w:bookmarkEnd w:id="4305"/>
      <w:bookmarkEnd w:id="4306"/>
      <w:bookmarkEnd w:id="4307"/>
      <w:bookmarkEnd w:id="4308"/>
      <w:bookmarkEnd w:id="4309"/>
      <w:bookmarkEnd w:id="4310"/>
    </w:p>
    <w:p w14:paraId="32D7B056" w14:textId="174B64EE" w:rsidR="008E2B46" w:rsidRPr="008E2B46" w:rsidRDefault="008E2B46" w:rsidP="008E2B46">
      <w:pPr>
        <w:rPr>
          <w:rFonts w:eastAsia="Calibri"/>
          <w:lang w:val="en-US"/>
        </w:rPr>
      </w:pPr>
      <w:r>
        <w:rPr>
          <w:lang w:val="en-US"/>
        </w:rPr>
        <w:t xml:space="preserve">The 5GC nodes DNS subdomain (DNS zone) shall be derived from the MNC and MCC by adding the label "node" to the beginning of the Home Network Domain for 5GC (see </w:t>
      </w:r>
      <w:r w:rsidR="00D60F0F">
        <w:rPr>
          <w:lang w:val="en-US"/>
        </w:rPr>
        <w:t>clause </w:t>
      </w:r>
      <w:r w:rsidR="00D60F0F">
        <w:rPr>
          <w:lang w:val="en-US" w:eastAsia="zh-CN"/>
        </w:rPr>
        <w:t>2</w:t>
      </w:r>
      <w:r>
        <w:rPr>
          <w:lang w:val="en-US" w:eastAsia="zh-CN"/>
        </w:rPr>
        <w:t>8.2</w:t>
      </w:r>
      <w:r>
        <w:rPr>
          <w:lang w:val="en-US"/>
        </w:rPr>
        <w:t>) and shall be constructed as:</w:t>
      </w:r>
    </w:p>
    <w:p w14:paraId="17949397" w14:textId="77777777" w:rsidR="008E2B46" w:rsidRDefault="008E2B46" w:rsidP="008E2B46">
      <w:pPr>
        <w:pStyle w:val="B1"/>
        <w:rPr>
          <w:lang w:val="en-US"/>
        </w:rPr>
      </w:pPr>
      <w:r>
        <w:rPr>
          <w:lang w:val="en-US"/>
        </w:rPr>
        <w:t>node.5gc.mnc&lt;MNC&gt;.mcc&lt;MCC&gt;.3gppnetwork.org</w:t>
      </w:r>
    </w:p>
    <w:p w14:paraId="39EEC453" w14:textId="77777777" w:rsidR="008E2B46" w:rsidRDefault="008E2B46" w:rsidP="008E2B46">
      <w:pPr>
        <w:rPr>
          <w:lang w:val="en-US"/>
        </w:rPr>
      </w:pPr>
      <w:r>
        <w:rPr>
          <w:lang w:val="en-US"/>
        </w:rPr>
        <w:t>This DNS subdomain is formally placed into the operator's control. 3GPP shall never take this DNS subdomain back or any zone cut/subdomain within it for any purpose. As a result the operator can safely provision any DNS records it chooses under this subdomain without concern about future 3GPP standards encroaching on the DNS names within this zone.</w:t>
      </w:r>
    </w:p>
    <w:p w14:paraId="6283A9A4" w14:textId="54E702C7" w:rsidR="000F473D" w:rsidRDefault="000F473D" w:rsidP="000F473D">
      <w:pPr>
        <w:pStyle w:val="Heading2"/>
      </w:pPr>
      <w:bookmarkStart w:id="4311" w:name="_Toc136329508"/>
      <w:r>
        <w:t>28.18</w:t>
      </w:r>
      <w:r>
        <w:tab/>
        <w:t>NF FQDN Format for Inter SNPN Routing</w:t>
      </w:r>
      <w:bookmarkEnd w:id="4311"/>
    </w:p>
    <w:p w14:paraId="700FE080" w14:textId="13C1FFF3" w:rsidR="000F473D" w:rsidRPr="00492586" w:rsidRDefault="000F473D" w:rsidP="000F473D">
      <w:pPr>
        <w:pStyle w:val="Heading3"/>
      </w:pPr>
      <w:bookmarkStart w:id="4312" w:name="_Toc136329509"/>
      <w:r>
        <w:rPr>
          <w:rFonts w:hint="eastAsia"/>
        </w:rPr>
        <w:t>28.</w:t>
      </w:r>
      <w:r>
        <w:t>18.1</w:t>
      </w:r>
      <w:r>
        <w:tab/>
        <w:t>General</w:t>
      </w:r>
      <w:bookmarkEnd w:id="4312"/>
    </w:p>
    <w:p w14:paraId="2C248C3B" w14:textId="77777777" w:rsidR="000F473D" w:rsidRDefault="000F473D" w:rsidP="000F473D">
      <w:r>
        <w:t>For routing HTTP/2 request messages to NF in a different SNPN, the FQDN of the target NF shall have the Home Network Domain of the SNPN (see clause 28.2) as the trailing part.</w:t>
      </w:r>
    </w:p>
    <w:p w14:paraId="1124857C" w14:textId="77777777" w:rsidR="000F473D" w:rsidRDefault="000F473D" w:rsidP="000F473D">
      <w:pPr>
        <w:pStyle w:val="NO"/>
        <w:rPr>
          <w:lang w:val="en-US" w:eastAsia="zh-CN"/>
        </w:rPr>
      </w:pPr>
      <w:r>
        <w:t>NOTE 1:</w:t>
      </w:r>
      <w:r>
        <w:tab/>
        <w:t>The MCC used in the SNPNs can be 999, which is allocated for internal use within a private network.</w:t>
      </w:r>
    </w:p>
    <w:p w14:paraId="3677DE3D" w14:textId="265747EC" w:rsidR="000F473D" w:rsidRPr="000F473D" w:rsidRDefault="000F473D" w:rsidP="000F473D">
      <w:pPr>
        <w:pStyle w:val="NO"/>
      </w:pPr>
      <w:r>
        <w:t>NOTE 2:</w:t>
      </w:r>
      <w:r>
        <w:tab/>
        <w:t>Locally assigned NIDs are not supported, since a DNS cannot be properly configured for multiple SNPNs using the same locally assigned NID.</w:t>
      </w:r>
    </w:p>
    <w:p w14:paraId="17EE6E09" w14:textId="77777777" w:rsidR="009103DA" w:rsidRPr="00C90B68" w:rsidRDefault="009103DA" w:rsidP="00BB7F6A">
      <w:pPr>
        <w:pStyle w:val="Heading1"/>
      </w:pPr>
      <w:bookmarkStart w:id="4313" w:name="_Toc44854492"/>
      <w:bookmarkStart w:id="4314" w:name="_Toc51839885"/>
      <w:bookmarkStart w:id="4315" w:name="_Toc57880477"/>
      <w:bookmarkStart w:id="4316" w:name="_Toc57880882"/>
      <w:bookmarkStart w:id="4317" w:name="_Toc57881288"/>
      <w:bookmarkStart w:id="4318" w:name="_Toc120005919"/>
      <w:bookmarkStart w:id="4319" w:name="_Toc136329510"/>
      <w:r w:rsidRPr="00C90B68">
        <w:t>2</w:t>
      </w:r>
      <w:r>
        <w:t>9</w:t>
      </w:r>
      <w:r w:rsidRPr="00C90B68">
        <w:tab/>
        <w:t xml:space="preserve">Numbering, addressing and identification for </w:t>
      </w:r>
      <w:r>
        <w:t>RACS</w:t>
      </w:r>
      <w:bookmarkEnd w:id="4281"/>
      <w:bookmarkEnd w:id="4282"/>
      <w:bookmarkEnd w:id="4302"/>
      <w:bookmarkEnd w:id="4303"/>
      <w:bookmarkEnd w:id="4313"/>
      <w:bookmarkEnd w:id="4314"/>
      <w:bookmarkEnd w:id="4315"/>
      <w:bookmarkEnd w:id="4316"/>
      <w:bookmarkEnd w:id="4317"/>
      <w:bookmarkEnd w:id="4318"/>
      <w:bookmarkEnd w:id="4319"/>
    </w:p>
    <w:p w14:paraId="3100067E" w14:textId="77777777" w:rsidR="009103DA" w:rsidRPr="00C90B68" w:rsidRDefault="009103DA" w:rsidP="00BB7F6A">
      <w:pPr>
        <w:pStyle w:val="Heading2"/>
      </w:pPr>
      <w:bookmarkStart w:id="4320" w:name="_Toc19695588"/>
      <w:bookmarkStart w:id="4321" w:name="_Toc27225666"/>
      <w:bookmarkStart w:id="4322" w:name="_Toc36112529"/>
      <w:bookmarkStart w:id="4323" w:name="_Toc36112932"/>
      <w:bookmarkStart w:id="4324" w:name="_Toc44854493"/>
      <w:bookmarkStart w:id="4325" w:name="_Toc51839886"/>
      <w:bookmarkStart w:id="4326" w:name="_Toc57880478"/>
      <w:bookmarkStart w:id="4327" w:name="_Toc57880883"/>
      <w:bookmarkStart w:id="4328" w:name="_Toc57881289"/>
      <w:bookmarkStart w:id="4329" w:name="_Toc120005920"/>
      <w:bookmarkStart w:id="4330" w:name="_Toc136329511"/>
      <w:r w:rsidRPr="00C90B68">
        <w:t>2</w:t>
      </w:r>
      <w:r>
        <w:t>9</w:t>
      </w:r>
      <w:r w:rsidRPr="00C90B68">
        <w:t>.1</w:t>
      </w:r>
      <w:r w:rsidRPr="00C90B68">
        <w:tab/>
        <w:t>Introduction</w:t>
      </w:r>
      <w:bookmarkEnd w:id="4320"/>
      <w:bookmarkEnd w:id="4321"/>
      <w:bookmarkEnd w:id="4322"/>
      <w:bookmarkEnd w:id="4323"/>
      <w:bookmarkEnd w:id="4324"/>
      <w:bookmarkEnd w:id="4325"/>
      <w:bookmarkEnd w:id="4326"/>
      <w:bookmarkEnd w:id="4327"/>
      <w:bookmarkEnd w:id="4328"/>
      <w:bookmarkEnd w:id="4329"/>
      <w:bookmarkEnd w:id="4330"/>
    </w:p>
    <w:p w14:paraId="6905E497" w14:textId="77777777" w:rsidR="009103DA" w:rsidRPr="00C90B68" w:rsidRDefault="009103DA" w:rsidP="009103DA">
      <w:r w:rsidRPr="00C90B68">
        <w:t xml:space="preserve">This clause describes the format of the parameters used for </w:t>
      </w:r>
      <w:r>
        <w:t>Radio Capability Signalling Optimisation (RACS)</w:t>
      </w:r>
      <w:r w:rsidRPr="00C90B68">
        <w:t>. For further information on the use of the parameters see 3GPP TS 23.</w:t>
      </w:r>
      <w:r>
        <w:t>401</w:t>
      </w:r>
      <w:r w:rsidRPr="00C90B68">
        <w:t> [</w:t>
      </w:r>
      <w:r>
        <w:t>72</w:t>
      </w:r>
      <w:r w:rsidRPr="00C90B68">
        <w:t>]</w:t>
      </w:r>
      <w:r>
        <w:t xml:space="preserve"> and </w:t>
      </w:r>
      <w:r w:rsidRPr="00C90B68">
        <w:t>3GPP TS 23.</w:t>
      </w:r>
      <w:r>
        <w:t>501</w:t>
      </w:r>
      <w:r w:rsidRPr="00C90B68">
        <w:t> [11</w:t>
      </w:r>
      <w:r>
        <w:t>9</w:t>
      </w:r>
      <w:r w:rsidRPr="00C90B68">
        <w:t>].</w:t>
      </w:r>
    </w:p>
    <w:p w14:paraId="221F6660" w14:textId="77777777" w:rsidR="009103DA" w:rsidRPr="00C90B68" w:rsidRDefault="009103DA" w:rsidP="00BB7F6A">
      <w:pPr>
        <w:pStyle w:val="Heading2"/>
      </w:pPr>
      <w:bookmarkStart w:id="4331" w:name="_Toc19695589"/>
      <w:bookmarkStart w:id="4332" w:name="_Toc27225667"/>
      <w:bookmarkStart w:id="4333" w:name="_Toc36112530"/>
      <w:bookmarkStart w:id="4334" w:name="_Toc36112933"/>
      <w:bookmarkStart w:id="4335" w:name="_Toc44854494"/>
      <w:bookmarkStart w:id="4336" w:name="_Toc51839887"/>
      <w:bookmarkStart w:id="4337" w:name="_Toc57880479"/>
      <w:bookmarkStart w:id="4338" w:name="_Toc57880884"/>
      <w:bookmarkStart w:id="4339" w:name="_Toc57881290"/>
      <w:bookmarkStart w:id="4340" w:name="_Toc120005921"/>
      <w:bookmarkStart w:id="4341" w:name="_Toc136329512"/>
      <w:r w:rsidRPr="00C90B68">
        <w:t>2</w:t>
      </w:r>
      <w:r>
        <w:t>9</w:t>
      </w:r>
      <w:r w:rsidRPr="00C90B68">
        <w:t>.2</w:t>
      </w:r>
      <w:r w:rsidRPr="00C90B68">
        <w:tab/>
      </w:r>
      <w:r>
        <w:t>UE radio capability ID</w:t>
      </w:r>
      <w:bookmarkEnd w:id="4331"/>
      <w:bookmarkEnd w:id="4332"/>
      <w:bookmarkEnd w:id="4333"/>
      <w:bookmarkEnd w:id="4334"/>
      <w:bookmarkEnd w:id="4335"/>
      <w:bookmarkEnd w:id="4336"/>
      <w:bookmarkEnd w:id="4337"/>
      <w:bookmarkEnd w:id="4338"/>
      <w:bookmarkEnd w:id="4339"/>
      <w:bookmarkEnd w:id="4340"/>
      <w:bookmarkEnd w:id="4341"/>
    </w:p>
    <w:p w14:paraId="29A72B78" w14:textId="77777777" w:rsidR="004B5A13" w:rsidRDefault="004B5A13" w:rsidP="004B5A13">
      <w:bookmarkStart w:id="4342" w:name="_Toc19695590"/>
      <w:bookmarkStart w:id="4343" w:name="_Toc27225668"/>
      <w:r>
        <w:t>The UE radio capability ID is an identifier used to represent a set of UE radio capabilities, defined in 3GPP TS 23.501 [119] and in 3GPP TS 23.401 [72], composed as shown in figure 29.2-1.</w:t>
      </w:r>
    </w:p>
    <w:p w14:paraId="0D3B7616" w14:textId="77777777" w:rsidR="004B5A13" w:rsidRDefault="004B5A13" w:rsidP="004B5A13">
      <w:pPr>
        <w:pStyle w:val="TH"/>
      </w:pPr>
    </w:p>
    <w:p w14:paraId="3D2DD527" w14:textId="77777777" w:rsidR="004B5A13" w:rsidRDefault="004B5A13" w:rsidP="004B5A13">
      <w:pPr>
        <w:pStyle w:val="TH"/>
      </w:pPr>
      <w:r w:rsidRPr="00181451">
        <w:object w:dxaOrig="8981" w:dyaOrig="2961" w14:anchorId="1ED3F03A">
          <v:shape id="_x0000_i1058" type="#_x0000_t75" style="width:449.65pt;height:147.4pt" o:ole="">
            <v:imagedata r:id="rId75" o:title=""/>
          </v:shape>
          <o:OLEObject Type="Embed" ProgID="Visio.Drawing.11" ShapeID="_x0000_i1058" DrawAspect="Content" ObjectID="_1746942435" r:id="rId76"/>
        </w:object>
      </w:r>
    </w:p>
    <w:p w14:paraId="2257049F" w14:textId="77777777" w:rsidR="004B5A13" w:rsidRDefault="004B5A13" w:rsidP="004B5A13">
      <w:pPr>
        <w:pStyle w:val="TF"/>
      </w:pPr>
      <w:r>
        <w:t>Figure 29.2-1: Structure of UE radio capability ID</w:t>
      </w:r>
    </w:p>
    <w:p w14:paraId="7F591E3A" w14:textId="77777777" w:rsidR="004B5A13" w:rsidRDefault="004B5A13" w:rsidP="004B5A13">
      <w:r>
        <w:t>The UE radio capability ID is composed of the following elements (each element shall consist of hexadecimal digits only):</w:t>
      </w:r>
    </w:p>
    <w:p w14:paraId="18E98871" w14:textId="77777777" w:rsidR="004B5A13" w:rsidRDefault="004B5A13" w:rsidP="004B5A13">
      <w:pPr>
        <w:pStyle w:val="B1"/>
      </w:pPr>
      <w:r w:rsidRPr="00FC06C0">
        <w:t>1)</w:t>
      </w:r>
      <w:r w:rsidRPr="00FC06C0">
        <w:tab/>
      </w:r>
      <w:r w:rsidRPr="00AD4581">
        <w:t>Type</w:t>
      </w:r>
      <w:r>
        <w:t xml:space="preserve"> Field (TF): identifies the type of UE radio capability ID. The following values are defined:</w:t>
      </w:r>
    </w:p>
    <w:p w14:paraId="522403C8" w14:textId="77777777" w:rsidR="004B5A13" w:rsidRDefault="004B5A13" w:rsidP="004B5A13">
      <w:pPr>
        <w:pStyle w:val="B2"/>
      </w:pPr>
      <w:r>
        <w:t>-</w:t>
      </w:r>
      <w:r>
        <w:tab/>
        <w:t>0: manufacturer-assigned UE radio capability ID;</w:t>
      </w:r>
    </w:p>
    <w:p w14:paraId="4AB1FA5B" w14:textId="77777777" w:rsidR="004B5A13" w:rsidRDefault="004B5A13" w:rsidP="004B5A13">
      <w:pPr>
        <w:pStyle w:val="B2"/>
      </w:pPr>
      <w:r>
        <w:t>-</w:t>
      </w:r>
      <w:r>
        <w:tab/>
        <w:t>1: network-assigned UE radio capability ID; and</w:t>
      </w:r>
    </w:p>
    <w:p w14:paraId="28DE41B6" w14:textId="77777777" w:rsidR="004B5A13" w:rsidRDefault="004B5A13" w:rsidP="004B5A13">
      <w:pPr>
        <w:pStyle w:val="B2"/>
      </w:pPr>
      <w:r>
        <w:t>-</w:t>
      </w:r>
      <w:r>
        <w:tab/>
        <w:t>2 to F: spare values for future use.</w:t>
      </w:r>
    </w:p>
    <w:p w14:paraId="718BB5FC" w14:textId="77777777" w:rsidR="004B5A13" w:rsidRDefault="004B5A13" w:rsidP="001C6A25">
      <w:pPr>
        <w:pStyle w:val="B1"/>
        <w:rPr>
          <w:rFonts w:cs="Arial"/>
          <w:color w:val="000000"/>
        </w:rPr>
      </w:pPr>
      <w:r w:rsidRPr="001C6A25">
        <w:t>2)</w:t>
      </w:r>
      <w:r w:rsidRPr="001C6A25">
        <w:tab/>
        <w:t>The Vendor ID is an identifier of UE manufacturer. This is defined by a value of Private Enterprise Number issued by Internet Assigned Numbers Authority (IANA) in its capacity as the private enterprise number administrator, as maintained at https://www.iana.org/assignments/enterprise-numbers/enterprise-numbers. Its length is 8 hexadecimal digits. This field is present only if the Type Field is set to 0;</w:t>
      </w:r>
    </w:p>
    <w:p w14:paraId="17D180B5" w14:textId="77777777" w:rsidR="004B5A13" w:rsidRDefault="004B5A13" w:rsidP="000267D7">
      <w:pPr>
        <w:pStyle w:val="NO"/>
      </w:pPr>
      <w:r>
        <w:t>N</w:t>
      </w:r>
      <w:r w:rsidR="000267D7">
        <w:t>OTE</w:t>
      </w:r>
      <w:r>
        <w:t>:</w:t>
      </w:r>
      <w:r>
        <w:tab/>
        <w:t>The private enterprise number issued by IANA is a decimal number in the range between 0 and 4294967295 that needs to be converted to a fixed length 8 digit hexadecimal number when used within the UE Radio Capability ID. E.g. 32473 is converted to 00007ED9.</w:t>
      </w:r>
    </w:p>
    <w:p w14:paraId="5B43527B" w14:textId="77777777" w:rsidR="004B5A13" w:rsidRDefault="004B5A13" w:rsidP="004B5A13">
      <w:pPr>
        <w:pStyle w:val="B1"/>
      </w:pPr>
      <w:r>
        <w:t>3)</w:t>
      </w:r>
      <w:r w:rsidR="00E66855">
        <w:tab/>
      </w:r>
      <w:r>
        <w:t>The Version ID is the current Version ID configured in the UCMF. This field is present only if the Type Field is set to 1. Its length is 2 hexadecimal digits.</w:t>
      </w:r>
    </w:p>
    <w:p w14:paraId="40C01166" w14:textId="6E975B71" w:rsidR="004B5A13" w:rsidRDefault="004B5A13" w:rsidP="004B5A13">
      <w:pPr>
        <w:pStyle w:val="B1"/>
      </w:pPr>
      <w:r>
        <w:t>4)</w:t>
      </w:r>
      <w:r>
        <w:tab/>
        <w:t>Radio Configuration Identifier (RCI): identifies the UE radio configuration. Its length is 11 hexadecimal digits.</w:t>
      </w:r>
    </w:p>
    <w:p w14:paraId="6ED970CB" w14:textId="53FC5A81" w:rsidR="00B24160" w:rsidRDefault="00B24160" w:rsidP="00BB7F6A">
      <w:pPr>
        <w:pStyle w:val="Heading1"/>
      </w:pPr>
      <w:bookmarkStart w:id="4344" w:name="_Toc120005922"/>
      <w:bookmarkStart w:id="4345" w:name="_Toc136329513"/>
      <w:r>
        <w:t>30</w:t>
      </w:r>
      <w:r>
        <w:tab/>
        <w:t>Identification of 5GS Multicast and Broadcast</w:t>
      </w:r>
      <w:r>
        <w:rPr>
          <w:rFonts w:hint="eastAsia"/>
        </w:rPr>
        <w:t xml:space="preserve"> </w:t>
      </w:r>
      <w:r>
        <w:t>S</w:t>
      </w:r>
      <w:r>
        <w:rPr>
          <w:rFonts w:hint="eastAsia"/>
        </w:rPr>
        <w:t>ervice</w:t>
      </w:r>
      <w:r>
        <w:t>s</w:t>
      </w:r>
      <w:bookmarkEnd w:id="4344"/>
      <w:bookmarkEnd w:id="4345"/>
    </w:p>
    <w:p w14:paraId="26C8FCC8" w14:textId="2F546E33" w:rsidR="00B24160" w:rsidRDefault="00B24160" w:rsidP="00BB7F6A">
      <w:pPr>
        <w:pStyle w:val="Heading2"/>
      </w:pPr>
      <w:bookmarkStart w:id="4346" w:name="_Toc120005923"/>
      <w:bookmarkStart w:id="4347" w:name="_Toc136329514"/>
      <w:r>
        <w:t>30.1</w:t>
      </w:r>
      <w:r>
        <w:tab/>
        <w:t>Introduction</w:t>
      </w:r>
      <w:bookmarkEnd w:id="4346"/>
      <w:bookmarkEnd w:id="4347"/>
    </w:p>
    <w:p w14:paraId="079640D4" w14:textId="0F903F10" w:rsidR="00B24160" w:rsidRDefault="00B24160" w:rsidP="00B24160">
      <w:r>
        <w:t xml:space="preserve">This clause describes the format of the parameters needed to access the </w:t>
      </w:r>
      <w:r>
        <w:rPr>
          <w:rFonts w:hint="eastAsia"/>
        </w:rPr>
        <w:t>Multicast</w:t>
      </w:r>
      <w:r>
        <w:t xml:space="preserve"> and Broadcast</w:t>
      </w:r>
      <w:r>
        <w:rPr>
          <w:rFonts w:hint="eastAsia"/>
        </w:rPr>
        <w:t xml:space="preserve"> </w:t>
      </w:r>
      <w:r>
        <w:t>S</w:t>
      </w:r>
      <w:r>
        <w:rPr>
          <w:rFonts w:hint="eastAsia"/>
        </w:rPr>
        <w:t>ervice</w:t>
      </w:r>
      <w:r>
        <w:t>s in 5GS. For further information on the use of the parameters see 3GPP TS 23.</w:t>
      </w:r>
      <w:r>
        <w:rPr>
          <w:rFonts w:hint="eastAsia"/>
        </w:rPr>
        <w:t>24</w:t>
      </w:r>
      <w:r>
        <w:t>7 [140].</w:t>
      </w:r>
    </w:p>
    <w:p w14:paraId="0D4D01BA" w14:textId="7AAB9C7D" w:rsidR="00B24160" w:rsidRDefault="00B24160" w:rsidP="00BB7F6A">
      <w:pPr>
        <w:pStyle w:val="Heading2"/>
      </w:pPr>
      <w:bookmarkStart w:id="4348" w:name="_Toc120005924"/>
      <w:bookmarkStart w:id="4349" w:name="_Toc136329515"/>
      <w:r>
        <w:t>30</w:t>
      </w:r>
      <w:r>
        <w:rPr>
          <w:rFonts w:hint="eastAsia"/>
        </w:rPr>
        <w:t>.2</w:t>
      </w:r>
      <w:r>
        <w:tab/>
        <w:t xml:space="preserve">Structure of </w:t>
      </w:r>
      <w:r>
        <w:rPr>
          <w:rFonts w:hint="eastAsia"/>
        </w:rPr>
        <w:t>TMGI</w:t>
      </w:r>
      <w:bookmarkEnd w:id="4348"/>
      <w:bookmarkEnd w:id="4349"/>
    </w:p>
    <w:p w14:paraId="5E47F0A5" w14:textId="77777777" w:rsidR="00B24160" w:rsidRDefault="00B24160" w:rsidP="00B24160">
      <w:r>
        <w:rPr>
          <w:rFonts w:hint="eastAsia"/>
        </w:rPr>
        <w:t xml:space="preserve">Temporary Mobile Group Identity (TMGI) is used </w:t>
      </w:r>
      <w:r>
        <w:t>within</w:t>
      </w:r>
      <w:r>
        <w:rPr>
          <w:rFonts w:hint="eastAsia"/>
        </w:rPr>
        <w:t xml:space="preserve"> MBS</w:t>
      </w:r>
      <w:r>
        <w:t xml:space="preserve"> to uniquely identify a broadcast MBS session or a multicast MBS session.</w:t>
      </w:r>
    </w:p>
    <w:p w14:paraId="08E7CD00" w14:textId="6585B2CE" w:rsidR="00B24160" w:rsidRDefault="00B24160" w:rsidP="00B24160">
      <w:r>
        <w:t>TMGI is composed as shown in figure 30.2.1.</w:t>
      </w:r>
    </w:p>
    <w:p w14:paraId="3FB0316C" w14:textId="77777777" w:rsidR="00B24160" w:rsidRDefault="00B24160" w:rsidP="00B24160">
      <w:pPr>
        <w:pStyle w:val="TH"/>
      </w:pPr>
      <w:r>
        <w:object w:dxaOrig="9360" w:dyaOrig="2700" w14:anchorId="7C777193">
          <v:shape id="_x0000_i1059" type="#_x0000_t75" style="width:470.05pt;height:135.15pt" o:ole="" fillcolor="window">
            <v:imagedata r:id="rId77" o:title=""/>
          </v:shape>
          <o:OLEObject Type="Embed" ProgID="Word.Picture.8" ShapeID="_x0000_i1059" DrawAspect="Content" ObjectID="_1746942436" r:id="rId78"/>
        </w:object>
      </w:r>
    </w:p>
    <w:p w14:paraId="6564CD74" w14:textId="0CA20722" w:rsidR="00B24160" w:rsidRDefault="00B24160" w:rsidP="00B24160">
      <w:pPr>
        <w:pStyle w:val="TF"/>
      </w:pPr>
      <w:r>
        <w:t>Figure 30.2.1: Structure of TMGI</w:t>
      </w:r>
    </w:p>
    <w:p w14:paraId="672AD772" w14:textId="77777777" w:rsidR="00B24160" w:rsidRDefault="00B24160" w:rsidP="00B24160">
      <w:r>
        <w:t xml:space="preserve">The </w:t>
      </w:r>
      <w:r>
        <w:rPr>
          <w:rFonts w:hint="eastAsia"/>
        </w:rPr>
        <w:t>TMGI</w:t>
      </w:r>
      <w:r>
        <w:t xml:space="preserve"> is composed of three parts:</w:t>
      </w:r>
    </w:p>
    <w:p w14:paraId="00045599" w14:textId="77777777" w:rsidR="004E20DA" w:rsidRDefault="00B24160" w:rsidP="00B24160">
      <w:pPr>
        <w:pStyle w:val="B1"/>
      </w:pPr>
      <w:r>
        <w:rPr>
          <w:rFonts w:hint="eastAsia"/>
        </w:rPr>
        <w:t>1</w:t>
      </w:r>
      <w:r>
        <w:t>)</w:t>
      </w:r>
      <w:r>
        <w:tab/>
      </w:r>
      <w:r>
        <w:rPr>
          <w:rFonts w:hint="eastAsia"/>
        </w:rPr>
        <w:t xml:space="preserve">MBS Service ID consisting of three octets. </w:t>
      </w:r>
      <w:r w:rsidRPr="00F55C89">
        <w:t>MBS Service ID consists of a 6-digit fixed-length hexadecimal number between 000000 and FFFFFF</w:t>
      </w:r>
      <w:r>
        <w:t xml:space="preserve">. </w:t>
      </w:r>
      <w:r>
        <w:rPr>
          <w:rFonts w:hint="eastAsia"/>
        </w:rPr>
        <w:t>M</w:t>
      </w:r>
      <w:r>
        <w:t>B</w:t>
      </w:r>
      <w:r>
        <w:rPr>
          <w:rFonts w:hint="eastAsia"/>
        </w:rPr>
        <w:t xml:space="preserve">S Service ID </w:t>
      </w:r>
      <w:r>
        <w:t xml:space="preserve">uniquely </w:t>
      </w:r>
      <w:r>
        <w:rPr>
          <w:rFonts w:hint="eastAsia"/>
        </w:rPr>
        <w:t>identifies an MB</w:t>
      </w:r>
      <w:r>
        <w:t>S</w:t>
      </w:r>
      <w:r>
        <w:rPr>
          <w:rFonts w:hint="eastAsia"/>
        </w:rPr>
        <w:t xml:space="preserve"> service within </w:t>
      </w:r>
      <w:r>
        <w:t>a</w:t>
      </w:r>
      <w:r>
        <w:rPr>
          <w:rFonts w:hint="eastAsia"/>
        </w:rPr>
        <w:t xml:space="preserve"> PLMN.</w:t>
      </w:r>
    </w:p>
    <w:p w14:paraId="1367F9DA" w14:textId="77777777" w:rsidR="00B24160" w:rsidRDefault="00B24160" w:rsidP="00B24160">
      <w:pPr>
        <w:pStyle w:val="B1"/>
      </w:pPr>
      <w:r>
        <w:rPr>
          <w:rFonts w:hint="eastAsia"/>
        </w:rPr>
        <w:t>2</w:t>
      </w:r>
      <w:r>
        <w:t>)</w:t>
      </w:r>
      <w:r>
        <w:tab/>
        <w:t>Mobile Country Code (MCC) consisting of three digits. The MCC identifies uniquely the country of domicile of the MB-SMF, except for the MCC value of 901, which does not identify any country and is assigned globally by ITU;</w:t>
      </w:r>
    </w:p>
    <w:p w14:paraId="16E8EA4D" w14:textId="6F7869AB" w:rsidR="00B24160" w:rsidRDefault="00B24160" w:rsidP="00B24160">
      <w:pPr>
        <w:pStyle w:val="B1"/>
      </w:pPr>
      <w:r>
        <w:rPr>
          <w:rFonts w:hint="eastAsia"/>
        </w:rPr>
        <w:t>3</w:t>
      </w:r>
      <w:r>
        <w:t>)</w:t>
      </w:r>
      <w:r>
        <w:tab/>
        <w:t>Mobile Network Code (MNC) consisting of two or three digits (depending on the assignment to the PLMN by its national numbering plan administrator)</w:t>
      </w:r>
      <w:r>
        <w:rPr>
          <w:rFonts w:hint="eastAsia"/>
        </w:rPr>
        <w:t>.</w:t>
      </w:r>
      <w:r>
        <w:t xml:space="preserve"> The MNC identifies the PLMN</w:t>
      </w:r>
      <w:r>
        <w:rPr>
          <w:rFonts w:hint="eastAsia"/>
        </w:rPr>
        <w:t xml:space="preserve"> which the </w:t>
      </w:r>
      <w:r>
        <w:t>MB-SMF</w:t>
      </w:r>
      <w:r>
        <w:rPr>
          <w:rFonts w:hint="eastAsia"/>
        </w:rPr>
        <w:t xml:space="preserve"> belongs to</w:t>
      </w:r>
      <w:r>
        <w:t xml:space="preserve">, except for the MNC value of 56 when the MCC value is 901, which does not identify any PLMN. For more information on the use of the TMGI, see </w:t>
      </w:r>
      <w:r w:rsidR="004E20DA">
        <w:t>3GPP TS</w:t>
      </w:r>
      <w:r>
        <w:t> 23.247 [140].</w:t>
      </w:r>
    </w:p>
    <w:p w14:paraId="0071581B" w14:textId="77777777" w:rsidR="00B24160" w:rsidRPr="00E56456" w:rsidRDefault="00B24160" w:rsidP="00B24160">
      <w:pPr>
        <w:pStyle w:val="NO"/>
      </w:pPr>
      <w:r>
        <w:rPr>
          <w:rFonts w:eastAsia="DengXian"/>
          <w:lang w:eastAsia="zh-CN"/>
        </w:rPr>
        <w:t>NOTE:</w:t>
      </w:r>
      <w:r>
        <w:rPr>
          <w:rFonts w:eastAsia="DengXian"/>
          <w:lang w:eastAsia="zh-CN"/>
        </w:rPr>
        <w:tab/>
        <w:t>The structure of TMGI for MBS in 5GS is similar to the structure of TMGI for MBMS in EPS defined in clause 15.2.</w:t>
      </w:r>
    </w:p>
    <w:p w14:paraId="2BD01564" w14:textId="7FEF9F95" w:rsidR="00B24160" w:rsidRPr="003945FB" w:rsidRDefault="00B24160" w:rsidP="00B24160">
      <w:pPr>
        <w:rPr>
          <w:rFonts w:eastAsia="DengXian"/>
          <w:lang w:eastAsia="zh-CN"/>
        </w:rPr>
      </w:pPr>
      <w:r>
        <w:rPr>
          <w:rFonts w:eastAsia="DengXian"/>
          <w:lang w:eastAsia="zh-CN"/>
        </w:rPr>
        <w:t>In a SNPN (Stand-alone Non-Public Network), TMGI is used together with NID (Network Identifier) to identify an MBS Session.</w:t>
      </w:r>
    </w:p>
    <w:p w14:paraId="35951FF1" w14:textId="77777777" w:rsidR="004E20DA" w:rsidRDefault="00B24160" w:rsidP="00BB7F6A">
      <w:pPr>
        <w:pStyle w:val="Heading2"/>
      </w:pPr>
      <w:bookmarkStart w:id="4350" w:name="_Toc120005925"/>
      <w:bookmarkStart w:id="4351" w:name="_Toc136329516"/>
      <w:r>
        <w:t>30</w:t>
      </w:r>
      <w:r>
        <w:rPr>
          <w:rFonts w:hint="eastAsia"/>
        </w:rPr>
        <w:t>.</w:t>
      </w:r>
      <w:r>
        <w:t>3</w:t>
      </w:r>
      <w:r>
        <w:tab/>
        <w:t>Structure of Area Session ID</w:t>
      </w:r>
      <w:bookmarkEnd w:id="4350"/>
      <w:bookmarkEnd w:id="4351"/>
    </w:p>
    <w:p w14:paraId="3C14A669" w14:textId="730E1435" w:rsidR="004E20DA" w:rsidRDefault="00B24160" w:rsidP="001C6A25">
      <w:r w:rsidRPr="001C6A25">
        <w:t xml:space="preserve">The concept of Area Session ID is defined in </w:t>
      </w:r>
      <w:r w:rsidR="004E20DA" w:rsidRPr="001C6A25">
        <w:t>3GPP TS</w:t>
      </w:r>
      <w:r w:rsidRPr="001C6A25">
        <w:t> 23.247 [140].</w:t>
      </w:r>
    </w:p>
    <w:p w14:paraId="57AAD0F6" w14:textId="77777777" w:rsidR="004E20DA" w:rsidRDefault="00B24160" w:rsidP="001C6A25">
      <w:r w:rsidRPr="001C6A25">
        <w:t>Area Session IDs are used for MBS sessions with location dependent content. An Area Session ID together with an MBS Session ID (i.e. TMGI or Source Specific IP Multicast address) shall uniquely identify an MBS session in a specific MBS Service Area.</w:t>
      </w:r>
    </w:p>
    <w:p w14:paraId="1A8869A6" w14:textId="77777777" w:rsidR="004E20DA" w:rsidRDefault="00B24160" w:rsidP="00B24160">
      <w:pPr>
        <w:pStyle w:val="NO"/>
      </w:pPr>
      <w:r>
        <w:t>NOTE:</w:t>
      </w:r>
      <w:r>
        <w:tab/>
        <w:t>For a location-dependent MBS session, the same MBS Session ID but a different Area Session ID are used for each MBS Service Area. Different MB-SMFs and/or MB-UPFs can be assigned for different MBS service areas in an MBS session.</w:t>
      </w:r>
    </w:p>
    <w:p w14:paraId="5E12D414" w14:textId="4E5903E4" w:rsidR="004E20DA" w:rsidRDefault="00B24160" w:rsidP="001C6A25">
      <w:r w:rsidRPr="001C6A25">
        <w:t>An Area Session Identity shall be a decimal number between 0 and 65535 (inclusive).</w:t>
      </w:r>
      <w:bookmarkStart w:id="4352" w:name="_Toc36112531"/>
      <w:bookmarkStart w:id="4353" w:name="_Toc36112934"/>
      <w:bookmarkStart w:id="4354" w:name="_Toc44854495"/>
      <w:bookmarkStart w:id="4355" w:name="_Toc51839888"/>
      <w:bookmarkStart w:id="4356" w:name="_Toc57880480"/>
      <w:bookmarkStart w:id="4357" w:name="_Toc57880885"/>
      <w:bookmarkStart w:id="4358" w:name="_Toc57881291"/>
    </w:p>
    <w:p w14:paraId="6957F6AE" w14:textId="55425ABB" w:rsidR="003E7BCE" w:rsidRDefault="003E7BCE" w:rsidP="003E7BCE">
      <w:pPr>
        <w:pStyle w:val="Heading2"/>
      </w:pPr>
      <w:bookmarkStart w:id="4359" w:name="_Toc120005926"/>
      <w:bookmarkStart w:id="4360" w:name="_Toc136329517"/>
      <w:r>
        <w:t>30.4</w:t>
      </w:r>
      <w:r>
        <w:tab/>
        <w:t xml:space="preserve">Structure of </w:t>
      </w:r>
      <w:r w:rsidRPr="007E31D2">
        <w:t xml:space="preserve">MBS </w:t>
      </w:r>
      <w:r w:rsidRPr="00E62C81">
        <w:t xml:space="preserve">Frequency </w:t>
      </w:r>
      <w:r>
        <w:t>S</w:t>
      </w:r>
      <w:r w:rsidRPr="00E62C81">
        <w:t xml:space="preserve">election </w:t>
      </w:r>
      <w:r>
        <w:t>A</w:t>
      </w:r>
      <w:r w:rsidRPr="00E62C81">
        <w:t>rea</w:t>
      </w:r>
      <w:r>
        <w:t xml:space="preserve"> </w:t>
      </w:r>
      <w:r w:rsidRPr="007E31D2">
        <w:t>ID</w:t>
      </w:r>
      <w:bookmarkEnd w:id="4359"/>
      <w:bookmarkEnd w:id="4360"/>
    </w:p>
    <w:p w14:paraId="6E9F6C3E" w14:textId="77777777" w:rsidR="003E7BCE" w:rsidRDefault="003E7BCE" w:rsidP="003E7BCE">
      <w:r>
        <w:t xml:space="preserve">The concept of </w:t>
      </w:r>
      <w:r w:rsidRPr="007E31D2">
        <w:t xml:space="preserve">MBS </w:t>
      </w:r>
      <w:r w:rsidRPr="00E62C81">
        <w:t xml:space="preserve">Frequency </w:t>
      </w:r>
      <w:r>
        <w:t>S</w:t>
      </w:r>
      <w:r w:rsidRPr="00E62C81">
        <w:t xml:space="preserve">election </w:t>
      </w:r>
      <w:r>
        <w:t>A</w:t>
      </w:r>
      <w:r w:rsidRPr="00E62C81">
        <w:t>rea</w:t>
      </w:r>
      <w:r>
        <w:t xml:space="preserve"> </w:t>
      </w:r>
      <w:r w:rsidRPr="007E31D2">
        <w:t>ID</w:t>
      </w:r>
      <w:r>
        <w:t xml:space="preserve"> is defined in clause 6.5.4 of 3GPP TS 23.247 [140].</w:t>
      </w:r>
    </w:p>
    <w:p w14:paraId="75086A1A" w14:textId="77777777" w:rsidR="003E7BCE" w:rsidRDefault="003E7BCE" w:rsidP="003E7BCE">
      <w:pPr>
        <w:rPr>
          <w:rFonts w:eastAsia="MS Mincho"/>
          <w:lang w:val="en-US"/>
        </w:rPr>
      </w:pPr>
      <w:r>
        <w:rPr>
          <w:rFonts w:eastAsia="MS Mincho"/>
          <w:lang w:val="en-US"/>
        </w:rPr>
        <w:t xml:space="preserve">The MBS </w:t>
      </w:r>
      <w:r w:rsidRPr="00E62C81">
        <w:rPr>
          <w:rFonts w:eastAsia="MS Mincho"/>
        </w:rPr>
        <w:t xml:space="preserve">Frequency </w:t>
      </w:r>
      <w:r>
        <w:rPr>
          <w:rFonts w:eastAsia="MS Mincho"/>
        </w:rPr>
        <w:t>S</w:t>
      </w:r>
      <w:r w:rsidRPr="00E62C81">
        <w:rPr>
          <w:rFonts w:eastAsia="MS Mincho"/>
        </w:rPr>
        <w:t xml:space="preserve">election </w:t>
      </w:r>
      <w:r>
        <w:rPr>
          <w:rFonts w:eastAsia="MS Mincho"/>
        </w:rPr>
        <w:t>A</w:t>
      </w:r>
      <w:r w:rsidRPr="00E62C81">
        <w:rPr>
          <w:rFonts w:eastAsia="MS Mincho"/>
        </w:rPr>
        <w:t>rea</w:t>
      </w:r>
      <w:r>
        <w:rPr>
          <w:rFonts w:eastAsia="MS Mincho"/>
        </w:rPr>
        <w:t xml:space="preserve"> (FSA)</w:t>
      </w:r>
      <w:r>
        <w:rPr>
          <w:rFonts w:eastAsia="MS Mincho"/>
          <w:lang w:val="en-US"/>
        </w:rPr>
        <w:t xml:space="preserve"> ID is used for broadcast MBS session to guide the frequency selection of the UE.</w:t>
      </w:r>
    </w:p>
    <w:p w14:paraId="5EDB50B8" w14:textId="02053AF3" w:rsidR="003E7BCE" w:rsidRDefault="003E7BCE" w:rsidP="003E7BCE">
      <w:pPr>
        <w:rPr>
          <w:rFonts w:eastAsia="MS Mincho"/>
          <w:lang w:val="en-US"/>
        </w:rPr>
      </w:pPr>
      <w:r>
        <w:rPr>
          <w:rFonts w:eastAsia="MS Mincho"/>
          <w:lang w:val="en-US"/>
        </w:rPr>
        <w:t>The MBS FSA ID identifies a preconfigured area within, and in proximity to, which the cell(s) announces the MBS FSA ID and the associating frequency (for details see 3GPP TS 38.300 [141]). MBS FSA ID and their mapping to frequencies are provided to RAN nodes via OAM.</w:t>
      </w:r>
    </w:p>
    <w:p w14:paraId="47F72016" w14:textId="1EB484A1" w:rsidR="003E7BCE" w:rsidRDefault="003E7BCE" w:rsidP="003E7BCE">
      <w:r>
        <w:t xml:space="preserve">An </w:t>
      </w:r>
      <w:r>
        <w:rPr>
          <w:rFonts w:eastAsia="MS Mincho"/>
          <w:lang w:val="en-US"/>
        </w:rPr>
        <w:t xml:space="preserve">MBS FSA ID </w:t>
      </w:r>
      <w:r>
        <w:t>shall be a string of 6 hexadecimal digits.</w:t>
      </w:r>
    </w:p>
    <w:p w14:paraId="409C61E9" w14:textId="0D73BDB9" w:rsidR="00133855" w:rsidRPr="00594822" w:rsidRDefault="00133855" w:rsidP="000F473D">
      <w:pPr>
        <w:pStyle w:val="Heading2"/>
      </w:pPr>
      <w:bookmarkStart w:id="4361" w:name="_Toc120006307"/>
      <w:bookmarkStart w:id="4362" w:name="_Toc136329518"/>
      <w:r w:rsidRPr="00594822">
        <w:lastRenderedPageBreak/>
        <w:t>30.</w:t>
      </w:r>
      <w:r>
        <w:t>5</w:t>
      </w:r>
      <w:r w:rsidRPr="00594822">
        <w:tab/>
        <w:t xml:space="preserve">Structure of </w:t>
      </w:r>
      <w:bookmarkEnd w:id="4361"/>
      <w:r>
        <w:t>A</w:t>
      </w:r>
      <w:r w:rsidRPr="001D6FA4">
        <w:t xml:space="preserve">ssociated </w:t>
      </w:r>
      <w:r>
        <w:t>S</w:t>
      </w:r>
      <w:r w:rsidRPr="001D6FA4">
        <w:t>ession ID</w:t>
      </w:r>
      <w:bookmarkEnd w:id="4362"/>
    </w:p>
    <w:p w14:paraId="4A650B4D" w14:textId="77777777" w:rsidR="00133855" w:rsidRPr="007170DA" w:rsidRDefault="00133855" w:rsidP="00133855">
      <w:r w:rsidRPr="007170DA">
        <w:t>The concept of Associated Session ID is defined in 3GPP TS 23.247 [140].</w:t>
      </w:r>
    </w:p>
    <w:p w14:paraId="216F52C7" w14:textId="77777777" w:rsidR="00133855" w:rsidRPr="00133855" w:rsidRDefault="00133855" w:rsidP="00133855">
      <w:pPr>
        <w:rPr>
          <w:color w:val="000000"/>
        </w:rPr>
      </w:pPr>
      <w:r w:rsidRPr="00594822">
        <w:t xml:space="preserve">The </w:t>
      </w:r>
      <w:r w:rsidRPr="007170DA">
        <w:t>Associated Session ID</w:t>
      </w:r>
      <w:r w:rsidRPr="00DA556F">
        <w:t xml:space="preserve"> </w:t>
      </w:r>
      <w:r w:rsidRPr="00594822">
        <w:t xml:space="preserve">is used </w:t>
      </w:r>
      <w:r w:rsidRPr="00DA556F">
        <w:t xml:space="preserve">to enable NG-RAN to identify the multiple MBS sessions delivering the same content when AF creates multiple broadcast MBS Sessions via different Core </w:t>
      </w:r>
      <w:r w:rsidRPr="00133855">
        <w:rPr>
          <w:color w:val="000000"/>
        </w:rPr>
        <w:t xml:space="preserve">Networks </w:t>
      </w:r>
      <w:r w:rsidRPr="00133855">
        <w:rPr>
          <w:color w:val="000000"/>
          <w:lang w:val="en-US"/>
        </w:rPr>
        <w:t>in network sharing scenarios</w:t>
      </w:r>
      <w:r w:rsidRPr="00133855">
        <w:rPr>
          <w:color w:val="000000"/>
        </w:rPr>
        <w:t>.</w:t>
      </w:r>
    </w:p>
    <w:p w14:paraId="1A1A30D0" w14:textId="29C51FF5" w:rsidR="00133855" w:rsidRDefault="00133855" w:rsidP="003E7BCE">
      <w:r w:rsidRPr="00594822">
        <w:t xml:space="preserve">An </w:t>
      </w:r>
      <w:r w:rsidRPr="007170DA">
        <w:t>Associated Session ID</w:t>
      </w:r>
      <w:r w:rsidRPr="00DA556F">
        <w:t xml:space="preserve"> </w:t>
      </w:r>
      <w:r>
        <w:t xml:space="preserve">may comprise a </w:t>
      </w:r>
      <w:r w:rsidRPr="00D1291A">
        <w:t xml:space="preserve">Source Specific IP Multicast Address </w:t>
      </w:r>
      <w:r>
        <w:t>(SSM) or a string. See clause 5</w:t>
      </w:r>
      <w:r w:rsidRPr="00052626">
        <w:t>.</w:t>
      </w:r>
      <w:r>
        <w:t>9</w:t>
      </w:r>
      <w:r w:rsidRPr="00052626">
        <w:t>.</w:t>
      </w:r>
      <w:r>
        <w:t>4</w:t>
      </w:r>
      <w:r w:rsidRPr="00052626">
        <w:t>.</w:t>
      </w:r>
      <w:r>
        <w:t>21</w:t>
      </w:r>
      <w:r w:rsidRPr="00052626">
        <w:t>.</w:t>
      </w:r>
      <w:r>
        <w:t>1 of 3GPP TS 29.571 [129]</w:t>
      </w:r>
      <w:r w:rsidRPr="006E3DB9">
        <w:rPr>
          <w:lang w:val="en-US"/>
        </w:rPr>
        <w:t xml:space="preserve"> </w:t>
      </w:r>
      <w:r>
        <w:rPr>
          <w:lang w:val="en-US"/>
        </w:rPr>
        <w:t>for the encoding of Associated Session ID in 5GC SBIs.</w:t>
      </w:r>
    </w:p>
    <w:p w14:paraId="2368524B" w14:textId="135EDFBB" w:rsidR="009103DA" w:rsidRPr="006B5FF0" w:rsidRDefault="009103DA" w:rsidP="00BB7F6A">
      <w:pPr>
        <w:pStyle w:val="Heading8"/>
      </w:pPr>
      <w:bookmarkStart w:id="4363" w:name="_Toc120005927"/>
      <w:bookmarkStart w:id="4364" w:name="_Toc136329519"/>
      <w:r w:rsidRPr="006B5FF0">
        <w:t>Annex A (informative):</w:t>
      </w:r>
      <w:r w:rsidRPr="006B5FF0">
        <w:br/>
        <w:t>Colour Codes</w:t>
      </w:r>
      <w:bookmarkEnd w:id="4342"/>
      <w:bookmarkEnd w:id="4343"/>
      <w:bookmarkEnd w:id="4352"/>
      <w:bookmarkEnd w:id="4353"/>
      <w:bookmarkEnd w:id="4354"/>
      <w:bookmarkEnd w:id="4355"/>
      <w:bookmarkEnd w:id="4356"/>
      <w:bookmarkEnd w:id="4357"/>
      <w:bookmarkEnd w:id="4358"/>
      <w:bookmarkEnd w:id="4363"/>
      <w:bookmarkEnd w:id="4364"/>
    </w:p>
    <w:p w14:paraId="7429D1B9" w14:textId="77777777" w:rsidR="009103DA" w:rsidRDefault="009103DA" w:rsidP="00BB7F6A">
      <w:pPr>
        <w:pStyle w:val="Heading1"/>
      </w:pPr>
      <w:bookmarkStart w:id="4365" w:name="_Toc19695591"/>
      <w:bookmarkStart w:id="4366" w:name="_Toc27225669"/>
      <w:bookmarkStart w:id="4367" w:name="_Toc36112532"/>
      <w:bookmarkStart w:id="4368" w:name="_Toc36112935"/>
      <w:bookmarkStart w:id="4369" w:name="_Toc44854496"/>
      <w:bookmarkStart w:id="4370" w:name="_Toc51839889"/>
      <w:bookmarkStart w:id="4371" w:name="_Toc57880481"/>
      <w:bookmarkStart w:id="4372" w:name="_Toc57880886"/>
      <w:bookmarkStart w:id="4373" w:name="_Toc57881292"/>
      <w:bookmarkStart w:id="4374" w:name="_Toc120005928"/>
      <w:bookmarkStart w:id="4375" w:name="_Toc136329520"/>
      <w:r>
        <w:t>A.1</w:t>
      </w:r>
      <w:r>
        <w:tab/>
        <w:t>Utilization of the BSIC</w:t>
      </w:r>
      <w:bookmarkEnd w:id="4365"/>
      <w:bookmarkEnd w:id="4366"/>
      <w:bookmarkEnd w:id="4367"/>
      <w:bookmarkEnd w:id="4368"/>
      <w:bookmarkEnd w:id="4369"/>
      <w:bookmarkEnd w:id="4370"/>
      <w:bookmarkEnd w:id="4371"/>
      <w:bookmarkEnd w:id="4372"/>
      <w:bookmarkEnd w:id="4373"/>
      <w:bookmarkEnd w:id="4374"/>
      <w:bookmarkEnd w:id="4375"/>
    </w:p>
    <w:p w14:paraId="035F952E" w14:textId="77777777" w:rsidR="009103DA" w:rsidRDefault="009103DA" w:rsidP="009103DA">
      <w:r>
        <w:t xml:space="preserve">A BSIC is allocated to each cell. A BSIC can take one of 64 values. In each cell the BSIC is broadcast in each burst sent on the SCH, and is then known by all MSs which synchronise with this cell. The BSIC is used by the MS for several purposes, all aiming at avoiding ambiguity or interference which can arise when an MS in a given position can receive signals from two cells </w:t>
      </w:r>
      <w:r>
        <w:rPr>
          <w:i/>
        </w:rPr>
        <w:t>using the same BCCH frequency</w:t>
      </w:r>
      <w:r>
        <w:t>.</w:t>
      </w:r>
    </w:p>
    <w:p w14:paraId="04EAB9A4" w14:textId="77777777" w:rsidR="009103DA" w:rsidRDefault="009103DA" w:rsidP="009103DA">
      <w:r>
        <w:t>Some of the uses of the BSIC relate to cases where the MS is attached to one of the cells. Other uses relate to cases where the MS is attached to a third cell, usually somewhere between the two cells in question.</w:t>
      </w:r>
    </w:p>
    <w:p w14:paraId="3BE07755" w14:textId="77777777" w:rsidR="009103DA" w:rsidRDefault="009103DA" w:rsidP="009103DA">
      <w:r>
        <w:t>The first category of uses includes:</w:t>
      </w:r>
    </w:p>
    <w:p w14:paraId="2D4EDEE8" w14:textId="77777777" w:rsidR="009103DA" w:rsidRDefault="009103DA" w:rsidP="009103DA">
      <w:pPr>
        <w:pStyle w:val="B1"/>
      </w:pPr>
      <w:r>
        <w:t>-</w:t>
      </w:r>
      <w:r>
        <w:tab/>
        <w:t>The three least significant bits of the BSIC indicate which of the 8 training sequences is used in the bursts sent on the downlink common channels of the cell. Different training sequences allow for a better transmission if there is interference. The group of the three least significant bits of the BSIC is called the BCC (Base station Colour Code).</w:t>
      </w:r>
    </w:p>
    <w:p w14:paraId="45CA3AC1" w14:textId="77777777" w:rsidR="009103DA" w:rsidRDefault="009103DA" w:rsidP="009103DA">
      <w:pPr>
        <w:pStyle w:val="B1"/>
      </w:pPr>
      <w:r>
        <w:t>-</w:t>
      </w:r>
      <w:r>
        <w:tab/>
        <w:t>The BSIC is used to modify the bursts sent by the MSs on the access bursts. This aims to avoid one cell correctly decoding access bursts sent to another cell.</w:t>
      </w:r>
    </w:p>
    <w:p w14:paraId="7A3CDB19" w14:textId="77777777" w:rsidR="009103DA" w:rsidRDefault="009103DA" w:rsidP="009103DA">
      <w:r>
        <w:t>The second category of uses includes:</w:t>
      </w:r>
    </w:p>
    <w:p w14:paraId="0BAE37E2" w14:textId="77777777" w:rsidR="009103DA" w:rsidRDefault="009103DA" w:rsidP="009103DA">
      <w:pPr>
        <w:pStyle w:val="B1"/>
      </w:pPr>
      <w:r>
        <w:t>-</w:t>
      </w:r>
      <w:r>
        <w:tab/>
        <w:t>When in connected mode, the MSs measure and report the level they receive on a number of frequencies, corresponding to the BCCH frequencies of neighbouring cells in the same network as the used cell. Along with the measurement result, the MS sends to the network the BSIC which it has received on that frequency. This enables the network to discriminate between several cells which happen to use the same BCCH frequency. Poor discrimination might result in faulty handovers.</w:t>
      </w:r>
    </w:p>
    <w:p w14:paraId="35A29EDC" w14:textId="77777777" w:rsidR="009103DA" w:rsidRDefault="009103DA" w:rsidP="009103DA">
      <w:pPr>
        <w:pStyle w:val="B1"/>
      </w:pPr>
      <w:r>
        <w:t>-</w:t>
      </w:r>
      <w:r>
        <w:tab/>
        <w:t>The content of the measurement report messages is limited to information for 6 neighbour cells. It is therefore useful to limit the reported cells to those to which handovers are accepted. For this purpose, each cell provides a list of the values of the three most significant bits of the BSICs which are allocated to the cells which are useful to consider for handovers (usually excluding cells in other PLMNs). This information enables the MS to discard information for cells with non</w:t>
      </w:r>
      <w:r>
        <w:noBreakHyphen/>
        <w:t>conformant BSICs and not to report them. The group of the three most significant bits of the BSIC is called the NCC (Network Colour Code).</w:t>
      </w:r>
    </w:p>
    <w:p w14:paraId="3AB53BE2" w14:textId="77777777" w:rsidR="009103DA" w:rsidRDefault="009103DA" w:rsidP="009103DA">
      <w:r>
        <w:t xml:space="preserve">It should be noted that when in idle mode, the MS identifies a cell (for cell selection purposes) according to the cell identity broadcast on the BCCH and </w:t>
      </w:r>
      <w:r>
        <w:rPr>
          <w:i/>
        </w:rPr>
        <w:t>not</w:t>
      </w:r>
      <w:r>
        <w:t xml:space="preserve"> by the BSIC.</w:t>
      </w:r>
    </w:p>
    <w:p w14:paraId="55C71E66" w14:textId="77777777" w:rsidR="009103DA" w:rsidRDefault="009103DA" w:rsidP="00BB7F6A">
      <w:pPr>
        <w:pStyle w:val="Heading1"/>
      </w:pPr>
      <w:bookmarkStart w:id="4376" w:name="_Toc19695592"/>
      <w:bookmarkStart w:id="4377" w:name="_Toc27225670"/>
      <w:bookmarkStart w:id="4378" w:name="_Toc36112533"/>
      <w:bookmarkStart w:id="4379" w:name="_Toc36112936"/>
      <w:bookmarkStart w:id="4380" w:name="_Toc44854497"/>
      <w:bookmarkStart w:id="4381" w:name="_Toc51839890"/>
      <w:bookmarkStart w:id="4382" w:name="_Toc57880482"/>
      <w:bookmarkStart w:id="4383" w:name="_Toc57880887"/>
      <w:bookmarkStart w:id="4384" w:name="_Toc57881293"/>
      <w:bookmarkStart w:id="4385" w:name="_Toc120005929"/>
      <w:bookmarkStart w:id="4386" w:name="_Toc136329521"/>
      <w:r>
        <w:t>A.2</w:t>
      </w:r>
      <w:r>
        <w:tab/>
        <w:t>Guidance for planning</w:t>
      </w:r>
      <w:bookmarkEnd w:id="4376"/>
      <w:bookmarkEnd w:id="4377"/>
      <w:bookmarkEnd w:id="4378"/>
      <w:bookmarkEnd w:id="4379"/>
      <w:bookmarkEnd w:id="4380"/>
      <w:bookmarkEnd w:id="4381"/>
      <w:bookmarkEnd w:id="4382"/>
      <w:bookmarkEnd w:id="4383"/>
      <w:bookmarkEnd w:id="4384"/>
      <w:bookmarkEnd w:id="4385"/>
      <w:bookmarkEnd w:id="4386"/>
    </w:p>
    <w:p w14:paraId="52E60BF7" w14:textId="77777777" w:rsidR="009103DA" w:rsidRDefault="009103DA" w:rsidP="009103DA">
      <w:r>
        <w:t>From these uses, the following planning rule can be derived:</w:t>
      </w:r>
    </w:p>
    <w:p w14:paraId="5E65E58F" w14:textId="77777777" w:rsidR="009103DA" w:rsidRDefault="009103DA" w:rsidP="009103DA">
      <w:pPr>
        <w:pStyle w:val="B1"/>
        <w:rPr>
          <w:i/>
        </w:rPr>
      </w:pPr>
      <w:r>
        <w:rPr>
          <w:i/>
        </w:rPr>
        <w:tab/>
        <w:t>If there exist places where MSs can receive signals from two cells, whether in the same PLMN or in different PLMNs, which use the same BCCH frequency, it is highly preferable that these two cells have different BSICs.</w:t>
      </w:r>
    </w:p>
    <w:p w14:paraId="06248F32" w14:textId="77777777" w:rsidR="009103DA" w:rsidRDefault="009103DA" w:rsidP="009103DA">
      <w:r>
        <w:lastRenderedPageBreak/>
        <w:t>Where the coverage areas of two PLMNs overlap, the rule above is respected if:</w:t>
      </w:r>
    </w:p>
    <w:p w14:paraId="43962863" w14:textId="77777777" w:rsidR="009103DA" w:rsidRDefault="009103DA" w:rsidP="009103DA">
      <w:pPr>
        <w:pStyle w:val="B1"/>
      </w:pPr>
      <w:r>
        <w:t>1)</w:t>
      </w:r>
      <w:r>
        <w:tab/>
        <w:t>The PLMNs use different sets of BCCH frequencies (In particular, this is the case if no frequency is common to the two PLMNs. This usually holds for PLMNs in the same country), or</w:t>
      </w:r>
    </w:p>
    <w:p w14:paraId="729832C8" w14:textId="77777777" w:rsidR="009103DA" w:rsidRDefault="009103DA" w:rsidP="009103DA">
      <w:pPr>
        <w:pStyle w:val="B1"/>
      </w:pPr>
      <w:r>
        <w:t>2)</w:t>
      </w:r>
      <w:r>
        <w:tab/>
        <w:t>The PLMNS use different sets of NCCs, or</w:t>
      </w:r>
    </w:p>
    <w:p w14:paraId="53E1142C" w14:textId="77777777" w:rsidR="009103DA" w:rsidRDefault="009103DA" w:rsidP="009103DA">
      <w:pPr>
        <w:pStyle w:val="B1"/>
      </w:pPr>
      <w:r>
        <w:t>3)</w:t>
      </w:r>
      <w:r>
        <w:tab/>
        <w:t>BSIC and BCCH frequency planning is co-ordinated.</w:t>
      </w:r>
    </w:p>
    <w:p w14:paraId="7CCFBD03" w14:textId="77777777" w:rsidR="009103DA" w:rsidRDefault="009103DA" w:rsidP="009103DA">
      <w:r>
        <w:t>Recognizing that method 3) is more cumbersome than method 2), and that method 1) is too constraining, it is suggested that overlapping PLMNs which use a common part of the spectrum agree on different NCCs to be used in any overlapping areas. As an example, a preliminary NCC allocation for countries in the European region can be found in clause A.3 of this annex.</w:t>
      </w:r>
    </w:p>
    <w:p w14:paraId="489324E9" w14:textId="77777777" w:rsidR="009103DA" w:rsidRDefault="009103DA" w:rsidP="009103DA">
      <w:r>
        <w:t>This example can be used as a basis for bilateral agreements. However, the use of the NCCs allocated in clause A.3 is not compulsory. PLMN operators can agree on different BSIC allocation rules in border areas. The use of BSICs is not constrained in non-overlapping areas, or if ambiguities are resolved by using different sets of BCCH frequencies.</w:t>
      </w:r>
    </w:p>
    <w:p w14:paraId="4FFBCC32" w14:textId="77777777" w:rsidR="009103DA" w:rsidRDefault="009103DA" w:rsidP="009103DA">
      <w:r>
        <w:t>If the PLMNs share one or more cells with other PLMNs, the planning rule above should be applied also when the BCCH frequency is different. The rule should be respected by using different sets of NCCs. In addition to that, the PLMN sharing one or more cells with other PLMNs should use different NCCs for shared and non-shared neighbouring cells.</w:t>
      </w:r>
    </w:p>
    <w:p w14:paraId="09D573EF" w14:textId="77777777" w:rsidR="009103DA" w:rsidRDefault="009103DA" w:rsidP="00BB7F6A">
      <w:pPr>
        <w:pStyle w:val="Heading1"/>
      </w:pPr>
      <w:bookmarkStart w:id="4387" w:name="_Toc19695593"/>
      <w:bookmarkStart w:id="4388" w:name="_Toc27225671"/>
      <w:bookmarkStart w:id="4389" w:name="_Toc36112534"/>
      <w:bookmarkStart w:id="4390" w:name="_Toc36112937"/>
      <w:bookmarkStart w:id="4391" w:name="_Toc44854498"/>
      <w:bookmarkStart w:id="4392" w:name="_Toc51839891"/>
      <w:bookmarkStart w:id="4393" w:name="_Toc57880483"/>
      <w:bookmarkStart w:id="4394" w:name="_Toc57880888"/>
      <w:bookmarkStart w:id="4395" w:name="_Toc57881294"/>
      <w:bookmarkStart w:id="4396" w:name="_Toc120005930"/>
      <w:bookmarkStart w:id="4397" w:name="_Toc136329522"/>
      <w:r>
        <w:t>A.3</w:t>
      </w:r>
      <w:r>
        <w:tab/>
        <w:t>Example of PLMN Colour Codes (NCCs) for the European region</w:t>
      </w:r>
      <w:bookmarkEnd w:id="4387"/>
      <w:bookmarkEnd w:id="4388"/>
      <w:bookmarkEnd w:id="4389"/>
      <w:bookmarkEnd w:id="4390"/>
      <w:bookmarkEnd w:id="4391"/>
      <w:bookmarkEnd w:id="4392"/>
      <w:bookmarkEnd w:id="4393"/>
      <w:bookmarkEnd w:id="4394"/>
      <w:bookmarkEnd w:id="4395"/>
      <w:bookmarkEnd w:id="4396"/>
      <w:bookmarkEnd w:id="4397"/>
    </w:p>
    <w:p w14:paraId="5CCD3C2A" w14:textId="77777777" w:rsidR="009103DA" w:rsidRPr="0071157C" w:rsidRDefault="009103DA" w:rsidP="009103DA">
      <w:pPr>
        <w:tabs>
          <w:tab w:val="left" w:pos="1728"/>
          <w:tab w:val="left" w:pos="2880"/>
        </w:tabs>
        <w:spacing w:after="0"/>
      </w:pPr>
      <w:r w:rsidRPr="0071157C">
        <w:t>Austria</w:t>
      </w:r>
      <w:r w:rsidRPr="0071157C">
        <w:tab/>
        <w:t>:</w:t>
      </w:r>
      <w:r w:rsidRPr="0071157C">
        <w:tab/>
        <w:t>0</w:t>
      </w:r>
    </w:p>
    <w:p w14:paraId="4889F4C5" w14:textId="77777777" w:rsidR="009103DA" w:rsidRPr="0071157C" w:rsidRDefault="009103DA" w:rsidP="009103DA">
      <w:pPr>
        <w:tabs>
          <w:tab w:val="left" w:pos="1728"/>
          <w:tab w:val="left" w:pos="2880"/>
        </w:tabs>
        <w:spacing w:after="0"/>
      </w:pPr>
      <w:r w:rsidRPr="0071157C">
        <w:t>Belgium</w:t>
      </w:r>
      <w:r w:rsidRPr="0071157C">
        <w:tab/>
        <w:t>:</w:t>
      </w:r>
      <w:r w:rsidRPr="0071157C">
        <w:tab/>
        <w:t>1</w:t>
      </w:r>
    </w:p>
    <w:p w14:paraId="6F7FF76A" w14:textId="77777777" w:rsidR="009103DA" w:rsidRPr="0071157C" w:rsidRDefault="009103DA" w:rsidP="009103DA">
      <w:pPr>
        <w:tabs>
          <w:tab w:val="left" w:pos="1728"/>
          <w:tab w:val="left" w:pos="2880"/>
        </w:tabs>
        <w:spacing w:after="0"/>
      </w:pPr>
      <w:r w:rsidRPr="0071157C">
        <w:t>Cyprus</w:t>
      </w:r>
      <w:r w:rsidRPr="0071157C">
        <w:tab/>
        <w:t>:</w:t>
      </w:r>
      <w:r w:rsidRPr="0071157C">
        <w:tab/>
        <w:t>3</w:t>
      </w:r>
    </w:p>
    <w:p w14:paraId="1B439326" w14:textId="77777777" w:rsidR="009103DA" w:rsidRPr="0071157C" w:rsidRDefault="009103DA" w:rsidP="009103DA">
      <w:pPr>
        <w:tabs>
          <w:tab w:val="left" w:pos="1728"/>
          <w:tab w:val="left" w:pos="2880"/>
        </w:tabs>
        <w:spacing w:after="0"/>
      </w:pPr>
      <w:r w:rsidRPr="0071157C">
        <w:t>Denmark</w:t>
      </w:r>
      <w:r w:rsidRPr="0071157C">
        <w:tab/>
        <w:t>:</w:t>
      </w:r>
      <w:r w:rsidRPr="0071157C">
        <w:tab/>
        <w:t>1</w:t>
      </w:r>
    </w:p>
    <w:p w14:paraId="0A70D32D" w14:textId="77777777" w:rsidR="009103DA" w:rsidRPr="0071157C" w:rsidRDefault="009103DA" w:rsidP="009103DA">
      <w:pPr>
        <w:tabs>
          <w:tab w:val="left" w:pos="1728"/>
          <w:tab w:val="left" w:pos="2880"/>
        </w:tabs>
        <w:spacing w:after="0"/>
      </w:pPr>
      <w:r w:rsidRPr="0071157C">
        <w:t>Finland</w:t>
      </w:r>
      <w:r w:rsidRPr="0071157C">
        <w:tab/>
        <w:t>:</w:t>
      </w:r>
      <w:r w:rsidRPr="0071157C">
        <w:tab/>
        <w:t>0</w:t>
      </w:r>
    </w:p>
    <w:p w14:paraId="25622BEF" w14:textId="77777777" w:rsidR="009103DA" w:rsidRPr="000A2A15" w:rsidRDefault="009103DA" w:rsidP="009103DA">
      <w:pPr>
        <w:tabs>
          <w:tab w:val="left" w:pos="1728"/>
          <w:tab w:val="left" w:pos="2880"/>
        </w:tabs>
        <w:spacing w:after="0"/>
      </w:pPr>
      <w:r w:rsidRPr="000A2A15">
        <w:t>France</w:t>
      </w:r>
      <w:r>
        <w:tab/>
      </w:r>
      <w:r w:rsidRPr="000A2A15">
        <w:t>:</w:t>
      </w:r>
      <w:r w:rsidRPr="000A2A15">
        <w:tab/>
        <w:t>0</w:t>
      </w:r>
    </w:p>
    <w:p w14:paraId="423C2759" w14:textId="77777777" w:rsidR="009103DA" w:rsidRPr="000C0002" w:rsidRDefault="009103DA" w:rsidP="009103DA">
      <w:pPr>
        <w:tabs>
          <w:tab w:val="left" w:pos="1728"/>
          <w:tab w:val="left" w:pos="2880"/>
        </w:tabs>
        <w:spacing w:after="0"/>
      </w:pPr>
      <w:r w:rsidRPr="000C0002">
        <w:t>Germany</w:t>
      </w:r>
      <w:r w:rsidRPr="000C0002">
        <w:tab/>
        <w:t>:</w:t>
      </w:r>
      <w:r w:rsidRPr="000C0002">
        <w:tab/>
        <w:t>3</w:t>
      </w:r>
    </w:p>
    <w:p w14:paraId="18BE4BAA" w14:textId="77777777" w:rsidR="009103DA" w:rsidRPr="000C0002" w:rsidRDefault="009103DA" w:rsidP="009103DA">
      <w:pPr>
        <w:tabs>
          <w:tab w:val="left" w:pos="1728"/>
          <w:tab w:val="left" w:pos="2880"/>
        </w:tabs>
        <w:spacing w:after="0"/>
      </w:pPr>
      <w:r w:rsidRPr="000C0002">
        <w:t>Greece</w:t>
      </w:r>
      <w:r w:rsidRPr="000C0002">
        <w:tab/>
        <w:t>:</w:t>
      </w:r>
      <w:r w:rsidRPr="000C0002">
        <w:tab/>
        <w:t>0</w:t>
      </w:r>
    </w:p>
    <w:p w14:paraId="5769736D" w14:textId="77777777" w:rsidR="009103DA" w:rsidRPr="000C0002" w:rsidRDefault="009103DA" w:rsidP="009103DA">
      <w:pPr>
        <w:tabs>
          <w:tab w:val="left" w:pos="1728"/>
          <w:tab w:val="left" w:pos="2880"/>
        </w:tabs>
        <w:spacing w:after="0"/>
      </w:pPr>
      <w:r w:rsidRPr="000C0002">
        <w:t>Iceland</w:t>
      </w:r>
      <w:r w:rsidRPr="000C0002">
        <w:tab/>
        <w:t>:</w:t>
      </w:r>
      <w:r w:rsidRPr="000C0002">
        <w:tab/>
        <w:t>0</w:t>
      </w:r>
    </w:p>
    <w:p w14:paraId="037DFF0F" w14:textId="77777777" w:rsidR="009103DA" w:rsidRPr="000C0002" w:rsidRDefault="009103DA" w:rsidP="009103DA">
      <w:pPr>
        <w:tabs>
          <w:tab w:val="left" w:pos="1728"/>
          <w:tab w:val="left" w:pos="2880"/>
        </w:tabs>
        <w:spacing w:after="0"/>
      </w:pPr>
      <w:r w:rsidRPr="000C0002">
        <w:t>Ireland</w:t>
      </w:r>
      <w:r w:rsidRPr="000C0002">
        <w:tab/>
        <w:t>:</w:t>
      </w:r>
      <w:r w:rsidRPr="000C0002">
        <w:tab/>
        <w:t>3</w:t>
      </w:r>
    </w:p>
    <w:p w14:paraId="13AE897D" w14:textId="77777777" w:rsidR="009103DA" w:rsidRPr="00C422FD" w:rsidRDefault="009103DA" w:rsidP="009103DA">
      <w:pPr>
        <w:tabs>
          <w:tab w:val="left" w:pos="1728"/>
          <w:tab w:val="left" w:pos="2880"/>
        </w:tabs>
        <w:spacing w:after="0"/>
      </w:pPr>
      <w:r w:rsidRPr="00C422FD">
        <w:t>Italy</w:t>
      </w:r>
      <w:r w:rsidRPr="00C422FD">
        <w:tab/>
        <w:t>:</w:t>
      </w:r>
      <w:r w:rsidRPr="00C422FD">
        <w:tab/>
        <w:t>2</w:t>
      </w:r>
    </w:p>
    <w:p w14:paraId="29DD4C3D" w14:textId="77777777" w:rsidR="009103DA" w:rsidRPr="00C422FD" w:rsidRDefault="009103DA" w:rsidP="009103DA">
      <w:pPr>
        <w:tabs>
          <w:tab w:val="left" w:pos="1728"/>
          <w:tab w:val="left" w:pos="2880"/>
        </w:tabs>
        <w:spacing w:after="0"/>
      </w:pPr>
      <w:r w:rsidRPr="00C422FD">
        <w:t>Liechtenstein</w:t>
      </w:r>
      <w:r w:rsidRPr="00C422FD">
        <w:tab/>
        <w:t>:</w:t>
      </w:r>
      <w:r w:rsidRPr="00C422FD">
        <w:tab/>
        <w:t>2</w:t>
      </w:r>
    </w:p>
    <w:p w14:paraId="29C2931C" w14:textId="77777777" w:rsidR="009103DA" w:rsidRPr="0071157C" w:rsidRDefault="009103DA" w:rsidP="009103DA">
      <w:pPr>
        <w:tabs>
          <w:tab w:val="left" w:pos="1728"/>
          <w:tab w:val="left" w:pos="2880"/>
        </w:tabs>
        <w:spacing w:after="0"/>
        <w:rPr>
          <w:lang w:val="it-IT"/>
        </w:rPr>
      </w:pPr>
      <w:r w:rsidRPr="0071157C">
        <w:rPr>
          <w:lang w:val="it-IT"/>
        </w:rPr>
        <w:t>Luxembourg</w:t>
      </w:r>
      <w:r w:rsidRPr="0071157C">
        <w:rPr>
          <w:lang w:val="it-IT"/>
        </w:rPr>
        <w:tab/>
        <w:t>:</w:t>
      </w:r>
      <w:r w:rsidRPr="0071157C">
        <w:rPr>
          <w:lang w:val="it-IT"/>
        </w:rPr>
        <w:tab/>
        <w:t>2</w:t>
      </w:r>
    </w:p>
    <w:p w14:paraId="28924F92" w14:textId="77777777" w:rsidR="009103DA" w:rsidRPr="0071157C" w:rsidRDefault="009103DA" w:rsidP="009103DA">
      <w:pPr>
        <w:tabs>
          <w:tab w:val="left" w:pos="1728"/>
          <w:tab w:val="left" w:pos="2880"/>
        </w:tabs>
        <w:spacing w:after="0"/>
        <w:rPr>
          <w:lang w:val="it-IT"/>
        </w:rPr>
      </w:pPr>
      <w:r w:rsidRPr="0071157C">
        <w:rPr>
          <w:lang w:val="it-IT"/>
        </w:rPr>
        <w:t>Malta</w:t>
      </w:r>
      <w:r w:rsidRPr="0071157C">
        <w:rPr>
          <w:lang w:val="it-IT"/>
        </w:rPr>
        <w:tab/>
        <w:t>:</w:t>
      </w:r>
      <w:r w:rsidRPr="0071157C">
        <w:rPr>
          <w:lang w:val="it-IT"/>
        </w:rPr>
        <w:tab/>
        <w:t>1</w:t>
      </w:r>
    </w:p>
    <w:p w14:paraId="100368F0" w14:textId="77777777" w:rsidR="009103DA" w:rsidRPr="0071157C" w:rsidRDefault="009103DA" w:rsidP="009103DA">
      <w:pPr>
        <w:tabs>
          <w:tab w:val="left" w:pos="1728"/>
          <w:tab w:val="left" w:pos="2880"/>
        </w:tabs>
        <w:spacing w:after="0"/>
        <w:rPr>
          <w:lang w:val="it-IT"/>
        </w:rPr>
      </w:pPr>
      <w:r w:rsidRPr="0071157C">
        <w:rPr>
          <w:lang w:val="it-IT"/>
        </w:rPr>
        <w:t>Monaco</w:t>
      </w:r>
      <w:r w:rsidRPr="0071157C">
        <w:rPr>
          <w:lang w:val="it-IT"/>
        </w:rPr>
        <w:tab/>
        <w:t>:</w:t>
      </w:r>
      <w:r w:rsidRPr="0071157C">
        <w:rPr>
          <w:lang w:val="it-IT"/>
        </w:rPr>
        <w:tab/>
        <w:t>3 (possibly 0(=France))</w:t>
      </w:r>
    </w:p>
    <w:p w14:paraId="6DDD6AF1" w14:textId="77777777" w:rsidR="009103DA" w:rsidRDefault="009103DA" w:rsidP="009103DA">
      <w:pPr>
        <w:tabs>
          <w:tab w:val="left" w:pos="1728"/>
          <w:tab w:val="left" w:pos="2880"/>
        </w:tabs>
        <w:spacing w:after="0"/>
      </w:pPr>
      <w:r>
        <w:t>Netherlands</w:t>
      </w:r>
      <w:r>
        <w:tab/>
        <w:t>:</w:t>
      </w:r>
      <w:r>
        <w:tab/>
        <w:t>0</w:t>
      </w:r>
    </w:p>
    <w:p w14:paraId="625CA2C0" w14:textId="77777777" w:rsidR="009103DA" w:rsidRDefault="009103DA" w:rsidP="009103DA">
      <w:pPr>
        <w:tabs>
          <w:tab w:val="left" w:pos="1728"/>
          <w:tab w:val="left" w:pos="2880"/>
        </w:tabs>
        <w:spacing w:after="0"/>
      </w:pPr>
      <w:r>
        <w:t>Norway</w:t>
      </w:r>
      <w:r>
        <w:tab/>
        <w:t>:</w:t>
      </w:r>
      <w:r>
        <w:tab/>
        <w:t>3</w:t>
      </w:r>
    </w:p>
    <w:p w14:paraId="16DC7BB1" w14:textId="77777777" w:rsidR="009103DA" w:rsidRDefault="009103DA" w:rsidP="009103DA">
      <w:pPr>
        <w:tabs>
          <w:tab w:val="left" w:pos="1728"/>
          <w:tab w:val="left" w:pos="2880"/>
        </w:tabs>
        <w:spacing w:after="0"/>
      </w:pPr>
      <w:r>
        <w:t>Portugal</w:t>
      </w:r>
      <w:r>
        <w:tab/>
        <w:t>:</w:t>
      </w:r>
      <w:r>
        <w:tab/>
        <w:t>3</w:t>
      </w:r>
    </w:p>
    <w:p w14:paraId="2381E3E9" w14:textId="77777777" w:rsidR="009103DA" w:rsidRDefault="009103DA" w:rsidP="009103DA">
      <w:pPr>
        <w:tabs>
          <w:tab w:val="left" w:pos="1728"/>
          <w:tab w:val="left" w:pos="2880"/>
        </w:tabs>
        <w:spacing w:after="0"/>
      </w:pPr>
      <w:r>
        <w:t>San Marino</w:t>
      </w:r>
      <w:r>
        <w:tab/>
        <w:t>:</w:t>
      </w:r>
      <w:r>
        <w:tab/>
        <w:t>0 (possibly 2(= Italy))</w:t>
      </w:r>
    </w:p>
    <w:p w14:paraId="4911145F" w14:textId="77777777" w:rsidR="009103DA" w:rsidRDefault="009103DA" w:rsidP="009103DA">
      <w:pPr>
        <w:tabs>
          <w:tab w:val="left" w:pos="1728"/>
          <w:tab w:val="left" w:pos="2880"/>
        </w:tabs>
        <w:spacing w:after="0"/>
      </w:pPr>
      <w:r>
        <w:t>Spain</w:t>
      </w:r>
      <w:r>
        <w:tab/>
        <w:t>:</w:t>
      </w:r>
      <w:r>
        <w:tab/>
        <w:t>1</w:t>
      </w:r>
    </w:p>
    <w:p w14:paraId="2F47593A" w14:textId="77777777" w:rsidR="009103DA" w:rsidRDefault="009103DA" w:rsidP="009103DA">
      <w:pPr>
        <w:tabs>
          <w:tab w:val="left" w:pos="1728"/>
          <w:tab w:val="left" w:pos="2880"/>
        </w:tabs>
        <w:spacing w:after="0"/>
      </w:pPr>
      <w:r>
        <w:t>Sweden</w:t>
      </w:r>
      <w:r>
        <w:tab/>
        <w:t>:</w:t>
      </w:r>
      <w:r>
        <w:tab/>
        <w:t>2</w:t>
      </w:r>
    </w:p>
    <w:p w14:paraId="5F36E24E" w14:textId="77777777" w:rsidR="009103DA" w:rsidRDefault="009103DA" w:rsidP="009103DA">
      <w:pPr>
        <w:tabs>
          <w:tab w:val="left" w:pos="1728"/>
          <w:tab w:val="left" w:pos="2880"/>
        </w:tabs>
        <w:spacing w:after="0"/>
      </w:pPr>
      <w:r>
        <w:t>Switzerland</w:t>
      </w:r>
      <w:r>
        <w:tab/>
        <w:t>:</w:t>
      </w:r>
      <w:r>
        <w:tab/>
        <w:t>1</w:t>
      </w:r>
    </w:p>
    <w:p w14:paraId="5794BB2D" w14:textId="77777777" w:rsidR="009103DA" w:rsidRDefault="009103DA" w:rsidP="009103DA">
      <w:pPr>
        <w:tabs>
          <w:tab w:val="left" w:pos="1728"/>
          <w:tab w:val="left" w:pos="2880"/>
        </w:tabs>
        <w:spacing w:after="0"/>
      </w:pPr>
      <w:r>
        <w:t>Turkey</w:t>
      </w:r>
      <w:r>
        <w:tab/>
        <w:t>:</w:t>
      </w:r>
      <w:r>
        <w:tab/>
        <w:t>2</w:t>
      </w:r>
    </w:p>
    <w:p w14:paraId="7FDD9C50" w14:textId="77777777" w:rsidR="009103DA" w:rsidRDefault="009103DA" w:rsidP="009103DA">
      <w:pPr>
        <w:tabs>
          <w:tab w:val="left" w:pos="1728"/>
          <w:tab w:val="left" w:pos="2880"/>
        </w:tabs>
        <w:spacing w:after="0"/>
      </w:pPr>
      <w:r>
        <w:t>UK</w:t>
      </w:r>
      <w:r>
        <w:tab/>
        <w:t>:</w:t>
      </w:r>
      <w:r>
        <w:tab/>
        <w:t>2</w:t>
      </w:r>
    </w:p>
    <w:p w14:paraId="73C2A9A3" w14:textId="77777777" w:rsidR="009103DA" w:rsidRDefault="009103DA" w:rsidP="009103DA">
      <w:pPr>
        <w:tabs>
          <w:tab w:val="left" w:pos="1728"/>
          <w:tab w:val="left" w:pos="2880"/>
        </w:tabs>
        <w:spacing w:after="0"/>
      </w:pPr>
      <w:r>
        <w:t>Vatican</w:t>
      </w:r>
      <w:r>
        <w:tab/>
        <w:t>:</w:t>
      </w:r>
      <w:r>
        <w:tab/>
        <w:t>1 (possibly 2(=Italy)</w:t>
      </w:r>
    </w:p>
    <w:p w14:paraId="0DF2C6BB" w14:textId="77777777" w:rsidR="009103DA" w:rsidRDefault="009103DA" w:rsidP="009103DA">
      <w:pPr>
        <w:tabs>
          <w:tab w:val="left" w:pos="1728"/>
          <w:tab w:val="left" w:pos="2880"/>
        </w:tabs>
        <w:spacing w:after="0"/>
      </w:pPr>
      <w:r>
        <w:t>Yugoslavia</w:t>
      </w:r>
      <w:r>
        <w:tab/>
        <w:t>:</w:t>
      </w:r>
      <w:r>
        <w:tab/>
        <w:t>3</w:t>
      </w:r>
    </w:p>
    <w:p w14:paraId="35BEB8CB" w14:textId="77777777" w:rsidR="009103DA" w:rsidRDefault="009103DA" w:rsidP="009103DA">
      <w:pPr>
        <w:tabs>
          <w:tab w:val="left" w:pos="1728"/>
          <w:tab w:val="left" w:pos="2880"/>
        </w:tabs>
        <w:spacing w:after="0"/>
      </w:pPr>
    </w:p>
    <w:p w14:paraId="70C41ACF" w14:textId="77777777" w:rsidR="009103DA" w:rsidRDefault="009103DA" w:rsidP="009103DA">
      <w:pPr>
        <w:tabs>
          <w:tab w:val="left" w:pos="1728"/>
          <w:tab w:val="left" w:pos="2880"/>
        </w:tabs>
      </w:pPr>
      <w:r>
        <w:t>This allows a second operator for each country by allocating the colour codes n (in the table) and n + 4. More than 2 colour codes per country may be used provided that in border areas only the values n and/or n+4 are used.</w:t>
      </w:r>
    </w:p>
    <w:p w14:paraId="2E4579F3" w14:textId="77777777" w:rsidR="009103DA" w:rsidRPr="00FA1E16" w:rsidRDefault="009103DA" w:rsidP="00BB7F6A">
      <w:pPr>
        <w:pStyle w:val="Heading8"/>
      </w:pPr>
      <w:r w:rsidRPr="00FA1E16">
        <w:br w:type="page"/>
      </w:r>
      <w:bookmarkStart w:id="4398" w:name="_Toc19695594"/>
      <w:bookmarkStart w:id="4399" w:name="_Toc27225672"/>
      <w:bookmarkStart w:id="4400" w:name="_Toc36112535"/>
      <w:bookmarkStart w:id="4401" w:name="_Toc36112938"/>
      <w:bookmarkStart w:id="4402" w:name="_Toc44854499"/>
      <w:bookmarkStart w:id="4403" w:name="_Toc51839892"/>
      <w:bookmarkStart w:id="4404" w:name="_Toc57880484"/>
      <w:bookmarkStart w:id="4405" w:name="_Toc57880889"/>
      <w:bookmarkStart w:id="4406" w:name="_Toc57881295"/>
      <w:bookmarkStart w:id="4407" w:name="_Toc120005931"/>
      <w:bookmarkStart w:id="4408" w:name="_Toc136329523"/>
      <w:r w:rsidRPr="00FA1E16">
        <w:lastRenderedPageBreak/>
        <w:t>Annex B (normative):</w:t>
      </w:r>
      <w:r w:rsidRPr="00FA1E16">
        <w:br/>
        <w:t>IMEI Check Digit computation</w:t>
      </w:r>
      <w:bookmarkEnd w:id="4398"/>
      <w:bookmarkEnd w:id="4399"/>
      <w:bookmarkEnd w:id="4400"/>
      <w:bookmarkEnd w:id="4401"/>
      <w:bookmarkEnd w:id="4402"/>
      <w:bookmarkEnd w:id="4403"/>
      <w:bookmarkEnd w:id="4404"/>
      <w:bookmarkEnd w:id="4405"/>
      <w:bookmarkEnd w:id="4406"/>
      <w:bookmarkEnd w:id="4407"/>
      <w:bookmarkEnd w:id="4408"/>
    </w:p>
    <w:p w14:paraId="3A6437C5" w14:textId="77777777" w:rsidR="009103DA" w:rsidRDefault="009103DA" w:rsidP="00BB7F6A">
      <w:pPr>
        <w:pStyle w:val="Heading1"/>
      </w:pPr>
      <w:bookmarkStart w:id="4409" w:name="_Toc19695595"/>
      <w:bookmarkStart w:id="4410" w:name="_Toc27225673"/>
      <w:bookmarkStart w:id="4411" w:name="_Toc36112536"/>
      <w:bookmarkStart w:id="4412" w:name="_Toc36112939"/>
      <w:bookmarkStart w:id="4413" w:name="_Toc44854500"/>
      <w:bookmarkStart w:id="4414" w:name="_Toc51839893"/>
      <w:bookmarkStart w:id="4415" w:name="_Toc57880485"/>
      <w:bookmarkStart w:id="4416" w:name="_Toc57880890"/>
      <w:bookmarkStart w:id="4417" w:name="_Toc57881296"/>
      <w:bookmarkStart w:id="4418" w:name="_Toc120005932"/>
      <w:bookmarkStart w:id="4419" w:name="_Toc136329524"/>
      <w:r>
        <w:t>B.1</w:t>
      </w:r>
      <w:r>
        <w:tab/>
        <w:t>Representation of IMEI</w:t>
      </w:r>
      <w:bookmarkEnd w:id="4409"/>
      <w:bookmarkEnd w:id="4410"/>
      <w:bookmarkEnd w:id="4411"/>
      <w:bookmarkEnd w:id="4412"/>
      <w:bookmarkEnd w:id="4413"/>
      <w:bookmarkEnd w:id="4414"/>
      <w:bookmarkEnd w:id="4415"/>
      <w:bookmarkEnd w:id="4416"/>
      <w:bookmarkEnd w:id="4417"/>
      <w:bookmarkEnd w:id="4418"/>
      <w:bookmarkEnd w:id="4419"/>
    </w:p>
    <w:p w14:paraId="31BC47E6" w14:textId="01A607E1" w:rsidR="009103DA" w:rsidRDefault="009103DA" w:rsidP="009103DA">
      <w:r>
        <w:t xml:space="preserve">The International Mobile station Equipment Identity and Software Version number (IMEISV), as defined in </w:t>
      </w:r>
      <w:r w:rsidR="00D60F0F">
        <w:t>clause 6</w:t>
      </w:r>
      <w:r>
        <w:t>, is a 16 digit decimal number composed of three distinct elements:</w:t>
      </w:r>
    </w:p>
    <w:p w14:paraId="1F1F1966" w14:textId="77777777" w:rsidR="009103DA" w:rsidRDefault="009103DA" w:rsidP="009103DA">
      <w:pPr>
        <w:pStyle w:val="B1"/>
        <w:rPr>
          <w:lang w:val="fr-FR"/>
        </w:rPr>
      </w:pPr>
      <w:r>
        <w:rPr>
          <w:lang w:val="fr-FR"/>
        </w:rPr>
        <w:t>-</w:t>
      </w:r>
      <w:r>
        <w:rPr>
          <w:lang w:val="fr-FR"/>
        </w:rPr>
        <w:tab/>
        <w:t>an 8 digit Type Allocation Code (TAC);</w:t>
      </w:r>
    </w:p>
    <w:p w14:paraId="071E258A" w14:textId="77777777" w:rsidR="009103DA" w:rsidRDefault="009103DA" w:rsidP="009103DA">
      <w:pPr>
        <w:pStyle w:val="B1"/>
      </w:pPr>
      <w:r>
        <w:t>-</w:t>
      </w:r>
      <w:r>
        <w:tab/>
        <w:t>a 6 digit Serial Number (SNR); and</w:t>
      </w:r>
    </w:p>
    <w:p w14:paraId="2A92DD8D" w14:textId="77777777" w:rsidR="009103DA" w:rsidRPr="00160E82" w:rsidRDefault="009103DA" w:rsidP="009103DA">
      <w:pPr>
        <w:pStyle w:val="B1"/>
      </w:pPr>
      <w:r w:rsidRPr="00160E82">
        <w:t>-</w:t>
      </w:r>
      <w:r w:rsidRPr="00160E82">
        <w:tab/>
        <w:t>a 2 digit Software Version Number (SVN).</w:t>
      </w:r>
    </w:p>
    <w:p w14:paraId="5F4A2976" w14:textId="77777777" w:rsidR="009103DA" w:rsidRDefault="009103DA" w:rsidP="009103DA">
      <w:r>
        <w:t>The IMEISV is formed by concatenating these three elements as illustrated below:</w:t>
      </w:r>
    </w:p>
    <w:p w14:paraId="3B257965" w14:textId="77777777" w:rsidR="009103DA" w:rsidRDefault="009103DA" w:rsidP="009103DA">
      <w:pPr>
        <w:pStyle w:val="TH"/>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56"/>
        <w:gridCol w:w="1234"/>
        <w:gridCol w:w="1145"/>
      </w:tblGrid>
      <w:tr w:rsidR="009103DA" w14:paraId="0C29F009" w14:textId="77777777" w:rsidTr="00306CAB">
        <w:trPr>
          <w:cantSplit/>
          <w:jc w:val="center"/>
        </w:trPr>
        <w:tc>
          <w:tcPr>
            <w:tcW w:w="1256" w:type="dxa"/>
          </w:tcPr>
          <w:p w14:paraId="27AEF641" w14:textId="77777777" w:rsidR="009103DA" w:rsidRDefault="009103DA" w:rsidP="001C6A25">
            <w:pPr>
              <w:pStyle w:val="TAC"/>
            </w:pPr>
            <w:r w:rsidRPr="001C6A25">
              <w:t>TAC</w:t>
            </w:r>
          </w:p>
        </w:tc>
        <w:tc>
          <w:tcPr>
            <w:tcW w:w="1234" w:type="dxa"/>
          </w:tcPr>
          <w:p w14:paraId="7E29D7ED" w14:textId="77777777" w:rsidR="009103DA" w:rsidRDefault="009103DA" w:rsidP="001C6A25">
            <w:pPr>
              <w:pStyle w:val="TAC"/>
            </w:pPr>
            <w:r w:rsidRPr="001C6A25">
              <w:t>SNR</w:t>
            </w:r>
          </w:p>
        </w:tc>
        <w:tc>
          <w:tcPr>
            <w:tcW w:w="1145" w:type="dxa"/>
          </w:tcPr>
          <w:p w14:paraId="264DA7C5" w14:textId="77777777" w:rsidR="009103DA" w:rsidRDefault="009103DA" w:rsidP="001C6A25">
            <w:pPr>
              <w:pStyle w:val="TAC"/>
            </w:pPr>
            <w:r>
              <w:t>SVN</w:t>
            </w:r>
          </w:p>
        </w:tc>
      </w:tr>
    </w:tbl>
    <w:p w14:paraId="3FEA36FA" w14:textId="77777777" w:rsidR="009103DA" w:rsidRDefault="009103DA" w:rsidP="009103DA">
      <w:pPr>
        <w:pStyle w:val="TF"/>
      </w:pPr>
      <w:r>
        <w:t>Figure A.1: Composition of the IMEISV</w:t>
      </w:r>
    </w:p>
    <w:p w14:paraId="174BE705" w14:textId="4CFF1B81" w:rsidR="009103DA" w:rsidRDefault="009103DA" w:rsidP="009103DA">
      <w:r>
        <w:t xml:space="preserve">The IMEI is complemented by a check digit as defined in </w:t>
      </w:r>
      <w:r w:rsidR="00D60F0F">
        <w:t>clause 3</w:t>
      </w:r>
      <w:r>
        <w:t>. The Luhn Check Digit (CD) is computed on the 14 most significant digits of the IMEISV, that is on the value obtained by ignoring the SVN digits.</w:t>
      </w:r>
    </w:p>
    <w:p w14:paraId="55EA6842" w14:textId="77777777" w:rsidR="009103DA" w:rsidRDefault="009103DA" w:rsidP="009103DA">
      <w:r>
        <w:t>The method for computing the Luhn check is defined in Annex B of the International Standard "Identification cards - Numbering system and registration procedure for issuer identifiers" (ISO/IEC 7812 [3]).</w:t>
      </w:r>
    </w:p>
    <w:p w14:paraId="1CAE83B8" w14:textId="77777777" w:rsidR="009103DA" w:rsidRDefault="009103DA" w:rsidP="009103DA">
      <w:r>
        <w:t>In order to specify precisely how the CD is computed for the IMEI, it is necessary to label the individual digits of the IMEISV, excluding the SVN. This is done as follows:</w:t>
      </w:r>
    </w:p>
    <w:p w14:paraId="6DFFF837" w14:textId="77777777" w:rsidR="009103DA" w:rsidRDefault="009103DA" w:rsidP="009103DA">
      <w:r>
        <w:t>The (14 most significant) digits of the IMEISV are labelled D14, D13 ... D1, where:</w:t>
      </w:r>
    </w:p>
    <w:p w14:paraId="0FE25609" w14:textId="77777777" w:rsidR="009103DA" w:rsidRDefault="009103DA" w:rsidP="009103DA">
      <w:pPr>
        <w:pStyle w:val="B1"/>
        <w:tabs>
          <w:tab w:val="left" w:pos="3402"/>
        </w:tabs>
      </w:pPr>
      <w:r>
        <w:t>-</w:t>
      </w:r>
      <w:r>
        <w:tab/>
        <w:t>TAC = D14, D13 ... D7</w:t>
      </w:r>
      <w:r>
        <w:tab/>
        <w:t>(with D7 the least significant digit of TAC);</w:t>
      </w:r>
    </w:p>
    <w:p w14:paraId="790B5B14" w14:textId="77777777" w:rsidR="009103DA" w:rsidRDefault="009103DA" w:rsidP="009103DA">
      <w:pPr>
        <w:pStyle w:val="B1"/>
        <w:tabs>
          <w:tab w:val="left" w:pos="3402"/>
        </w:tabs>
      </w:pPr>
      <w:r>
        <w:t>-</w:t>
      </w:r>
      <w:r>
        <w:tab/>
        <w:t>SNR = D6, D5 ... D1</w:t>
      </w:r>
      <w:r>
        <w:tab/>
        <w:t>(with D1 the least significant digit of SNR).</w:t>
      </w:r>
    </w:p>
    <w:p w14:paraId="43B1F6DE" w14:textId="77777777" w:rsidR="009103DA" w:rsidRDefault="009103DA" w:rsidP="00BB7F6A">
      <w:pPr>
        <w:pStyle w:val="Heading1"/>
      </w:pPr>
      <w:bookmarkStart w:id="4420" w:name="_Toc19695596"/>
      <w:bookmarkStart w:id="4421" w:name="_Toc27225674"/>
      <w:bookmarkStart w:id="4422" w:name="_Toc36112537"/>
      <w:bookmarkStart w:id="4423" w:name="_Toc36112940"/>
      <w:bookmarkStart w:id="4424" w:name="_Toc44854501"/>
      <w:bookmarkStart w:id="4425" w:name="_Toc51839894"/>
      <w:bookmarkStart w:id="4426" w:name="_Toc57880486"/>
      <w:bookmarkStart w:id="4427" w:name="_Toc57880891"/>
      <w:bookmarkStart w:id="4428" w:name="_Toc57881297"/>
      <w:bookmarkStart w:id="4429" w:name="_Toc120005933"/>
      <w:bookmarkStart w:id="4430" w:name="_Toc136329525"/>
      <w:r>
        <w:t>B.2</w:t>
      </w:r>
      <w:r>
        <w:tab/>
        <w:t>Computation of CD for an IMEI</w:t>
      </w:r>
      <w:bookmarkEnd w:id="4420"/>
      <w:bookmarkEnd w:id="4421"/>
      <w:bookmarkEnd w:id="4422"/>
      <w:bookmarkEnd w:id="4423"/>
      <w:bookmarkEnd w:id="4424"/>
      <w:bookmarkEnd w:id="4425"/>
      <w:bookmarkEnd w:id="4426"/>
      <w:bookmarkEnd w:id="4427"/>
      <w:bookmarkEnd w:id="4428"/>
      <w:bookmarkEnd w:id="4429"/>
      <w:bookmarkEnd w:id="4430"/>
    </w:p>
    <w:p w14:paraId="1D586C01" w14:textId="77777777" w:rsidR="009103DA" w:rsidRDefault="009103DA" w:rsidP="009103DA">
      <w:r>
        <w:t>Computation of CD from the IMEI proceeds as follows:</w:t>
      </w:r>
    </w:p>
    <w:p w14:paraId="64343588" w14:textId="77777777" w:rsidR="009103DA" w:rsidRDefault="009103DA" w:rsidP="001C6A25">
      <w:pPr>
        <w:pStyle w:val="B1"/>
      </w:pPr>
      <w:r w:rsidRPr="001C6A25">
        <w:t>Step 1:</w:t>
      </w:r>
      <w:r w:rsidRPr="001C6A25">
        <w:tab/>
        <w:t>Double the values of the odd labelled digits D1, D3, D5 ... D13 of the IMEI.</w:t>
      </w:r>
    </w:p>
    <w:p w14:paraId="41F69413" w14:textId="77777777" w:rsidR="009103DA" w:rsidRDefault="009103DA" w:rsidP="001C6A25">
      <w:pPr>
        <w:pStyle w:val="B1"/>
      </w:pPr>
      <w:r w:rsidRPr="001C6A25">
        <w:t>Step 2:</w:t>
      </w:r>
      <w:r w:rsidRPr="001C6A25">
        <w:tab/>
        <w:t>Add together the individual digits of all the seven numbers obtained in Step 1, and then add this sum to the sum of all the even labelled digits D2, D4, D6 ... D14 of the IMEI.</w:t>
      </w:r>
    </w:p>
    <w:p w14:paraId="2B9B656F" w14:textId="77777777" w:rsidR="009103DA" w:rsidRDefault="009103DA" w:rsidP="001C6A25">
      <w:pPr>
        <w:pStyle w:val="B1"/>
      </w:pPr>
      <w:r w:rsidRPr="001C6A25">
        <w:t>Step 3:</w:t>
      </w:r>
      <w:r w:rsidRPr="001C6A25">
        <w:tab/>
        <w:t>If the number obtained in Step 2 ends in 0, then set CD to be 0. If the number obtained in Step 2 does not end in 0, then set CD to be that number subtracted from the next higher number which does end in 0.</w:t>
      </w:r>
    </w:p>
    <w:p w14:paraId="038F2693" w14:textId="77777777" w:rsidR="009103DA" w:rsidRDefault="009103DA" w:rsidP="00BB7F6A">
      <w:pPr>
        <w:pStyle w:val="Heading1"/>
      </w:pPr>
      <w:bookmarkStart w:id="4431" w:name="_Toc19695597"/>
      <w:bookmarkStart w:id="4432" w:name="_Toc27225675"/>
      <w:bookmarkStart w:id="4433" w:name="_Toc36112538"/>
      <w:bookmarkStart w:id="4434" w:name="_Toc36112941"/>
      <w:bookmarkStart w:id="4435" w:name="_Toc44854502"/>
      <w:bookmarkStart w:id="4436" w:name="_Toc51839895"/>
      <w:bookmarkStart w:id="4437" w:name="_Toc57880487"/>
      <w:bookmarkStart w:id="4438" w:name="_Toc57880892"/>
      <w:bookmarkStart w:id="4439" w:name="_Toc57881298"/>
      <w:bookmarkStart w:id="4440" w:name="_Toc120005934"/>
      <w:bookmarkStart w:id="4441" w:name="_Toc136329526"/>
      <w:r>
        <w:t>B.3</w:t>
      </w:r>
      <w:r>
        <w:tab/>
        <w:t>Example of computation</w:t>
      </w:r>
      <w:bookmarkEnd w:id="4431"/>
      <w:bookmarkEnd w:id="4432"/>
      <w:bookmarkEnd w:id="4433"/>
      <w:bookmarkEnd w:id="4434"/>
      <w:bookmarkEnd w:id="4435"/>
      <w:bookmarkEnd w:id="4436"/>
      <w:bookmarkEnd w:id="4437"/>
      <w:bookmarkEnd w:id="4438"/>
      <w:bookmarkEnd w:id="4439"/>
      <w:bookmarkEnd w:id="4440"/>
      <w:bookmarkEnd w:id="4441"/>
    </w:p>
    <w:p w14:paraId="25C78150" w14:textId="77777777" w:rsidR="009103DA" w:rsidRDefault="009103DA" w:rsidP="009103DA">
      <w:pPr>
        <w:pStyle w:val="TH"/>
      </w:pPr>
      <w:r>
        <w:t>IMEI (14 most significant digits):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353"/>
        <w:gridCol w:w="3827"/>
      </w:tblGrid>
      <w:tr w:rsidR="009103DA" w14:paraId="065A0B85" w14:textId="77777777" w:rsidTr="00306CAB">
        <w:trPr>
          <w:cantSplit/>
        </w:trPr>
        <w:tc>
          <w:tcPr>
            <w:tcW w:w="5353" w:type="dxa"/>
          </w:tcPr>
          <w:p w14:paraId="71B89E78" w14:textId="77777777" w:rsidR="009103DA" w:rsidRDefault="009103DA" w:rsidP="001C6A25">
            <w:pPr>
              <w:pStyle w:val="TAC"/>
            </w:pPr>
            <w:r w:rsidRPr="001C6A25">
              <w:t>TAC</w:t>
            </w:r>
          </w:p>
        </w:tc>
        <w:tc>
          <w:tcPr>
            <w:tcW w:w="3827" w:type="dxa"/>
          </w:tcPr>
          <w:p w14:paraId="52A45B94" w14:textId="77777777" w:rsidR="009103DA" w:rsidRDefault="009103DA" w:rsidP="001C6A25">
            <w:pPr>
              <w:pStyle w:val="TAC"/>
            </w:pPr>
            <w:r>
              <w:t>SNR</w:t>
            </w:r>
          </w:p>
        </w:tc>
      </w:tr>
      <w:tr w:rsidR="009103DA" w14:paraId="553B669E" w14:textId="77777777" w:rsidTr="00306CAB">
        <w:trPr>
          <w:cantSplit/>
        </w:trPr>
        <w:tc>
          <w:tcPr>
            <w:tcW w:w="5353" w:type="dxa"/>
          </w:tcPr>
          <w:p w14:paraId="47789D1F" w14:textId="77777777" w:rsidR="009103DA" w:rsidRDefault="009103DA" w:rsidP="00306CAB">
            <w:pPr>
              <w:tabs>
                <w:tab w:val="center" w:pos="567"/>
                <w:tab w:val="center" w:pos="1134"/>
                <w:tab w:val="center" w:pos="1701"/>
                <w:tab w:val="center" w:pos="2268"/>
                <w:tab w:val="center" w:pos="2835"/>
                <w:tab w:val="center" w:pos="3402"/>
                <w:tab w:val="center" w:pos="3969"/>
                <w:tab w:val="center" w:pos="4536"/>
              </w:tabs>
              <w:spacing w:after="0"/>
            </w:pPr>
            <w:r>
              <w:tab/>
              <w:t>D14</w:t>
            </w:r>
            <w:r>
              <w:tab/>
              <w:t>D13</w:t>
            </w:r>
            <w:r>
              <w:tab/>
              <w:t>D12</w:t>
            </w:r>
            <w:r>
              <w:tab/>
              <w:t>D11</w:t>
            </w:r>
            <w:r>
              <w:tab/>
              <w:t>D10</w:t>
            </w:r>
            <w:r>
              <w:tab/>
              <w:t>D9</w:t>
            </w:r>
            <w:r>
              <w:tab/>
              <w:t>D8</w:t>
            </w:r>
            <w:r>
              <w:tab/>
              <w:t>D7</w:t>
            </w:r>
          </w:p>
        </w:tc>
        <w:tc>
          <w:tcPr>
            <w:tcW w:w="3827" w:type="dxa"/>
          </w:tcPr>
          <w:p w14:paraId="793083C0" w14:textId="77777777" w:rsidR="009103DA" w:rsidRDefault="009103DA" w:rsidP="00306CAB">
            <w:pPr>
              <w:tabs>
                <w:tab w:val="center" w:pos="317"/>
                <w:tab w:val="center" w:pos="884"/>
                <w:tab w:val="center" w:pos="1451"/>
                <w:tab w:val="center" w:pos="2018"/>
                <w:tab w:val="center" w:pos="2585"/>
                <w:tab w:val="center" w:pos="3152"/>
              </w:tabs>
              <w:spacing w:after="0"/>
            </w:pPr>
            <w:r>
              <w:tab/>
              <w:t>D6</w:t>
            </w:r>
            <w:r>
              <w:tab/>
              <w:t>D5</w:t>
            </w:r>
            <w:r>
              <w:tab/>
              <w:t>D4</w:t>
            </w:r>
            <w:r>
              <w:tab/>
              <w:t>D3</w:t>
            </w:r>
            <w:r>
              <w:tab/>
              <w:t>D2</w:t>
            </w:r>
            <w:r>
              <w:tab/>
              <w:t>D1</w:t>
            </w:r>
          </w:p>
        </w:tc>
      </w:tr>
      <w:tr w:rsidR="009103DA" w14:paraId="17851687" w14:textId="77777777" w:rsidTr="00306CAB">
        <w:trPr>
          <w:cantSplit/>
        </w:trPr>
        <w:tc>
          <w:tcPr>
            <w:tcW w:w="5353" w:type="dxa"/>
          </w:tcPr>
          <w:p w14:paraId="62DC9DA1" w14:textId="77777777" w:rsidR="009103DA" w:rsidRDefault="009103DA" w:rsidP="00306CAB">
            <w:pPr>
              <w:tabs>
                <w:tab w:val="center" w:pos="567"/>
                <w:tab w:val="center" w:pos="1134"/>
                <w:tab w:val="center" w:pos="1701"/>
                <w:tab w:val="center" w:pos="2268"/>
                <w:tab w:val="center" w:pos="2835"/>
                <w:tab w:val="center" w:pos="3402"/>
                <w:tab w:val="center" w:pos="3969"/>
                <w:tab w:val="center" w:pos="4536"/>
              </w:tabs>
              <w:spacing w:after="0"/>
            </w:pPr>
            <w:r>
              <w:tab/>
              <w:t>2</w:t>
            </w:r>
            <w:r>
              <w:tab/>
              <w:t>6</w:t>
            </w:r>
            <w:r>
              <w:tab/>
              <w:t>0</w:t>
            </w:r>
            <w:r>
              <w:tab/>
              <w:t>5</w:t>
            </w:r>
            <w:r>
              <w:tab/>
              <w:t>3</w:t>
            </w:r>
            <w:r>
              <w:tab/>
              <w:t>1</w:t>
            </w:r>
            <w:r>
              <w:tab/>
              <w:t>7</w:t>
            </w:r>
            <w:r>
              <w:tab/>
              <w:t>9</w:t>
            </w:r>
          </w:p>
        </w:tc>
        <w:tc>
          <w:tcPr>
            <w:tcW w:w="3827" w:type="dxa"/>
          </w:tcPr>
          <w:p w14:paraId="44980859" w14:textId="77777777" w:rsidR="009103DA" w:rsidRDefault="009103DA" w:rsidP="00306CAB">
            <w:pPr>
              <w:tabs>
                <w:tab w:val="center" w:pos="317"/>
                <w:tab w:val="center" w:pos="884"/>
                <w:tab w:val="center" w:pos="1451"/>
                <w:tab w:val="center" w:pos="2018"/>
                <w:tab w:val="center" w:pos="2585"/>
                <w:tab w:val="center" w:pos="3152"/>
              </w:tabs>
              <w:spacing w:after="0"/>
            </w:pPr>
            <w:r>
              <w:tab/>
              <w:t>3</w:t>
            </w:r>
            <w:r>
              <w:tab/>
              <w:t>1</w:t>
            </w:r>
            <w:r>
              <w:tab/>
              <w:t>1</w:t>
            </w:r>
            <w:r>
              <w:tab/>
              <w:t>3</w:t>
            </w:r>
            <w:r>
              <w:tab/>
              <w:t>8</w:t>
            </w:r>
            <w:r>
              <w:tab/>
              <w:t>3</w:t>
            </w:r>
          </w:p>
        </w:tc>
      </w:tr>
    </w:tbl>
    <w:p w14:paraId="67BDE480" w14:textId="77777777" w:rsidR="009103DA" w:rsidRDefault="009103DA" w:rsidP="009103DA"/>
    <w:p w14:paraId="7AF3E9D3" w14:textId="77777777" w:rsidR="009103DA" w:rsidRDefault="009103DA" w:rsidP="009103DA">
      <w:pPr>
        <w:pStyle w:val="TH"/>
      </w:pPr>
      <w:r>
        <w:lastRenderedPageBreak/>
        <w:t>Step 1:</w:t>
      </w:r>
    </w:p>
    <w:tbl>
      <w:tblPr>
        <w:tblW w:w="0" w:type="auto"/>
        <w:tblBorders>
          <w:top w:val="single" w:sz="6" w:space="0" w:color="auto"/>
          <w:left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353"/>
        <w:gridCol w:w="3827"/>
      </w:tblGrid>
      <w:tr w:rsidR="009103DA" w14:paraId="4277A59D" w14:textId="77777777" w:rsidTr="00306CAB">
        <w:trPr>
          <w:cantSplit/>
        </w:trPr>
        <w:tc>
          <w:tcPr>
            <w:tcW w:w="5353" w:type="dxa"/>
          </w:tcPr>
          <w:p w14:paraId="7A5E2FFF" w14:textId="77777777" w:rsidR="009103DA" w:rsidRDefault="009103DA" w:rsidP="00306CAB">
            <w:pPr>
              <w:tabs>
                <w:tab w:val="center" w:pos="567"/>
                <w:tab w:val="center" w:pos="1134"/>
                <w:tab w:val="center" w:pos="1701"/>
                <w:tab w:val="center" w:pos="2268"/>
                <w:tab w:val="center" w:pos="2835"/>
                <w:tab w:val="center" w:pos="3402"/>
                <w:tab w:val="center" w:pos="3969"/>
                <w:tab w:val="center" w:pos="4536"/>
              </w:tabs>
              <w:spacing w:after="0"/>
            </w:pPr>
            <w:r>
              <w:tab/>
              <w:t>2</w:t>
            </w:r>
            <w:r>
              <w:tab/>
              <w:t>6</w:t>
            </w:r>
            <w:r>
              <w:tab/>
              <w:t>0</w:t>
            </w:r>
            <w:r>
              <w:tab/>
              <w:t>5</w:t>
            </w:r>
            <w:r>
              <w:tab/>
              <w:t>3</w:t>
            </w:r>
            <w:r>
              <w:tab/>
              <w:t>1</w:t>
            </w:r>
            <w:r>
              <w:tab/>
              <w:t>7</w:t>
            </w:r>
            <w:r>
              <w:tab/>
              <w:t>9</w:t>
            </w:r>
          </w:p>
        </w:tc>
        <w:tc>
          <w:tcPr>
            <w:tcW w:w="3827" w:type="dxa"/>
          </w:tcPr>
          <w:p w14:paraId="0A643CA8" w14:textId="77777777" w:rsidR="009103DA" w:rsidRDefault="009103DA" w:rsidP="00306CAB">
            <w:pPr>
              <w:tabs>
                <w:tab w:val="center" w:pos="317"/>
                <w:tab w:val="center" w:pos="884"/>
                <w:tab w:val="center" w:pos="1451"/>
                <w:tab w:val="center" w:pos="2018"/>
                <w:tab w:val="center" w:pos="2585"/>
                <w:tab w:val="center" w:pos="3152"/>
              </w:tabs>
              <w:spacing w:after="0"/>
            </w:pPr>
            <w:r>
              <w:tab/>
              <w:t>3</w:t>
            </w:r>
            <w:r>
              <w:tab/>
              <w:t>1</w:t>
            </w:r>
            <w:r>
              <w:tab/>
              <w:t>1</w:t>
            </w:r>
            <w:r>
              <w:tab/>
              <w:t>3</w:t>
            </w:r>
            <w:r>
              <w:tab/>
              <w:t>8</w:t>
            </w:r>
            <w:r>
              <w:tab/>
              <w:t>3</w:t>
            </w:r>
          </w:p>
        </w:tc>
      </w:tr>
      <w:tr w:rsidR="009103DA" w14:paraId="3902577D" w14:textId="77777777" w:rsidTr="00306CAB">
        <w:trPr>
          <w:cantSplit/>
        </w:trPr>
        <w:tc>
          <w:tcPr>
            <w:tcW w:w="5353" w:type="dxa"/>
          </w:tcPr>
          <w:p w14:paraId="031954CD" w14:textId="77777777" w:rsidR="009103DA" w:rsidRDefault="009103DA" w:rsidP="00306CAB">
            <w:pPr>
              <w:tabs>
                <w:tab w:val="center" w:pos="567"/>
                <w:tab w:val="center" w:pos="1134"/>
                <w:tab w:val="center" w:pos="1701"/>
                <w:tab w:val="center" w:pos="2268"/>
                <w:tab w:val="center" w:pos="2835"/>
                <w:tab w:val="center" w:pos="3402"/>
                <w:tab w:val="center" w:pos="3969"/>
                <w:tab w:val="center" w:pos="4536"/>
              </w:tabs>
              <w:spacing w:after="0"/>
            </w:pPr>
            <w:r>
              <w:tab/>
              <w:t>x2</w:t>
            </w:r>
            <w:r>
              <w:tab/>
              <w:t>x2</w:t>
            </w:r>
            <w:r>
              <w:tab/>
              <w:t>x2</w:t>
            </w:r>
            <w:r>
              <w:tab/>
              <w:t>x2</w:t>
            </w:r>
          </w:p>
        </w:tc>
        <w:tc>
          <w:tcPr>
            <w:tcW w:w="3827" w:type="dxa"/>
          </w:tcPr>
          <w:p w14:paraId="7DD6EB00" w14:textId="77777777" w:rsidR="009103DA" w:rsidRDefault="009103DA" w:rsidP="00306CAB">
            <w:pPr>
              <w:tabs>
                <w:tab w:val="center" w:pos="317"/>
                <w:tab w:val="center" w:pos="884"/>
                <w:tab w:val="center" w:pos="1451"/>
                <w:tab w:val="center" w:pos="2018"/>
                <w:tab w:val="center" w:pos="2585"/>
                <w:tab w:val="center" w:pos="3152"/>
              </w:tabs>
              <w:spacing w:after="0"/>
            </w:pPr>
            <w:r>
              <w:tab/>
              <w:t>x2</w:t>
            </w:r>
            <w:r>
              <w:tab/>
              <w:t>x2</w:t>
            </w:r>
            <w:r>
              <w:tab/>
              <w:t>x2</w:t>
            </w:r>
          </w:p>
        </w:tc>
      </w:tr>
      <w:tr w:rsidR="009103DA" w14:paraId="0E78D90F" w14:textId="77777777" w:rsidTr="00306CAB">
        <w:trPr>
          <w:cantSplit/>
        </w:trPr>
        <w:tc>
          <w:tcPr>
            <w:tcW w:w="5353" w:type="dxa"/>
          </w:tcPr>
          <w:p w14:paraId="29E323F6" w14:textId="77777777" w:rsidR="009103DA" w:rsidRDefault="009103DA" w:rsidP="00306CAB">
            <w:pPr>
              <w:tabs>
                <w:tab w:val="center" w:pos="567"/>
                <w:tab w:val="center" w:pos="1134"/>
                <w:tab w:val="center" w:pos="1701"/>
                <w:tab w:val="center" w:pos="2268"/>
                <w:tab w:val="center" w:pos="2835"/>
                <w:tab w:val="center" w:pos="3402"/>
                <w:tab w:val="center" w:pos="3969"/>
                <w:tab w:val="center" w:pos="4536"/>
              </w:tabs>
              <w:spacing w:after="0"/>
            </w:pPr>
            <w:r>
              <w:tab/>
              <w:t>12</w:t>
            </w:r>
            <w:r>
              <w:tab/>
              <w:t>10</w:t>
            </w:r>
            <w:r>
              <w:tab/>
              <w:t>2</w:t>
            </w:r>
            <w:r>
              <w:tab/>
              <w:t>18</w:t>
            </w:r>
          </w:p>
        </w:tc>
        <w:tc>
          <w:tcPr>
            <w:tcW w:w="3827" w:type="dxa"/>
          </w:tcPr>
          <w:p w14:paraId="09E76E23" w14:textId="77777777" w:rsidR="009103DA" w:rsidRDefault="009103DA" w:rsidP="00306CAB">
            <w:pPr>
              <w:tabs>
                <w:tab w:val="center" w:pos="317"/>
                <w:tab w:val="center" w:pos="884"/>
                <w:tab w:val="center" w:pos="1451"/>
                <w:tab w:val="center" w:pos="2018"/>
                <w:tab w:val="center" w:pos="2585"/>
                <w:tab w:val="center" w:pos="3152"/>
              </w:tabs>
              <w:spacing w:after="0"/>
            </w:pPr>
            <w:r>
              <w:tab/>
              <w:t>2</w:t>
            </w:r>
            <w:r>
              <w:tab/>
              <w:t>6</w:t>
            </w:r>
            <w:r>
              <w:tab/>
              <w:t>6</w:t>
            </w:r>
          </w:p>
        </w:tc>
      </w:tr>
    </w:tbl>
    <w:p w14:paraId="4D2BCB99" w14:textId="77777777" w:rsidR="009103DA" w:rsidRDefault="009103DA" w:rsidP="009103DA">
      <w:pPr>
        <w:pStyle w:val="TH"/>
      </w:pPr>
      <w:r>
        <w:t>Step 2:</w:t>
      </w:r>
    </w:p>
    <w:p w14:paraId="242E7A6F" w14:textId="77777777" w:rsidR="009103DA" w:rsidRDefault="009103DA" w:rsidP="009103DA">
      <w:pPr>
        <w:pStyle w:val="B1"/>
      </w:pPr>
      <w:r>
        <w:tab/>
        <w:t>2 + 1 + 2 + 0 + 1 + 0 + 3 + 2 + 7 + 1 + 8 + 3 + 2 + 1 + 6 + 8 + 6 = 53</w:t>
      </w:r>
    </w:p>
    <w:p w14:paraId="261BC39A" w14:textId="77777777" w:rsidR="009103DA" w:rsidRDefault="009103DA" w:rsidP="009103DA">
      <w:pPr>
        <w:pStyle w:val="TH"/>
      </w:pPr>
      <w:r>
        <w:t>Step 3:</w:t>
      </w:r>
    </w:p>
    <w:p w14:paraId="122BA52B" w14:textId="77777777" w:rsidR="009103DA" w:rsidRDefault="009103DA" w:rsidP="009103DA">
      <w:pPr>
        <w:pStyle w:val="B1"/>
      </w:pPr>
      <w:r>
        <w:tab/>
        <w:t>CD = 60 - 53 = 7</w:t>
      </w:r>
    </w:p>
    <w:p w14:paraId="2F6C1B45" w14:textId="77777777" w:rsidR="009103DA" w:rsidRDefault="009103DA" w:rsidP="00BB7F6A">
      <w:pPr>
        <w:pStyle w:val="Heading8"/>
      </w:pPr>
      <w:r>
        <w:br w:type="page"/>
      </w:r>
      <w:bookmarkStart w:id="4442" w:name="_Toc19695598"/>
      <w:bookmarkStart w:id="4443" w:name="_Toc27225676"/>
      <w:bookmarkStart w:id="4444" w:name="_Toc36112539"/>
      <w:bookmarkStart w:id="4445" w:name="_Toc36112942"/>
      <w:bookmarkStart w:id="4446" w:name="_Toc44854503"/>
      <w:bookmarkStart w:id="4447" w:name="_Toc51839896"/>
      <w:bookmarkStart w:id="4448" w:name="_Toc57880488"/>
      <w:bookmarkStart w:id="4449" w:name="_Toc57880893"/>
      <w:bookmarkStart w:id="4450" w:name="_Toc57881299"/>
      <w:bookmarkStart w:id="4451" w:name="_Toc120005935"/>
      <w:bookmarkStart w:id="4452" w:name="_Toc136329527"/>
      <w:r>
        <w:lastRenderedPageBreak/>
        <w:t>Annex C (normative):</w:t>
      </w:r>
      <w:r>
        <w:br/>
        <w:t>Naming convention</w:t>
      </w:r>
      <w:bookmarkEnd w:id="4442"/>
      <w:bookmarkEnd w:id="4443"/>
      <w:bookmarkEnd w:id="4444"/>
      <w:bookmarkEnd w:id="4445"/>
      <w:bookmarkEnd w:id="4446"/>
      <w:bookmarkEnd w:id="4447"/>
      <w:bookmarkEnd w:id="4448"/>
      <w:bookmarkEnd w:id="4449"/>
      <w:bookmarkEnd w:id="4450"/>
      <w:bookmarkEnd w:id="4451"/>
      <w:bookmarkEnd w:id="4452"/>
    </w:p>
    <w:p w14:paraId="615EE5D4" w14:textId="21E61D52" w:rsidR="009103DA" w:rsidRPr="00AC411B" w:rsidRDefault="009103DA" w:rsidP="009103DA">
      <w:r>
        <w:t>This normative annex defines a naming convention which will make it possible for DNS servers to translate logical names for GSNs and RAs to physical IP addresses. The use of logical names is optional, but if the option is used, it shall comply with the naming convention described in this annex.</w:t>
      </w:r>
      <w:r w:rsidRPr="00AC411B">
        <w:t xml:space="preserve"> The fully qualified domain names used throughout this annex shall follow the </w:t>
      </w:r>
      <w:r>
        <w:t xml:space="preserve">general encoding rules specified in </w:t>
      </w:r>
      <w:r w:rsidR="00D60F0F">
        <w:t>clause 1</w:t>
      </w:r>
      <w:r>
        <w:t>9.4.2.1</w:t>
      </w:r>
      <w:r w:rsidRPr="00AC411B">
        <w:t>.</w:t>
      </w:r>
    </w:p>
    <w:p w14:paraId="10A3E5F6" w14:textId="77777777" w:rsidR="009103DA" w:rsidRDefault="009103DA" w:rsidP="00BB7F6A">
      <w:pPr>
        <w:pStyle w:val="Heading1"/>
      </w:pPr>
      <w:bookmarkStart w:id="4453" w:name="_Toc19695599"/>
      <w:bookmarkStart w:id="4454" w:name="_Toc27225677"/>
      <w:bookmarkStart w:id="4455" w:name="_Toc36112540"/>
      <w:bookmarkStart w:id="4456" w:name="_Toc36112943"/>
      <w:bookmarkStart w:id="4457" w:name="_Toc44854504"/>
      <w:bookmarkStart w:id="4458" w:name="_Toc51839897"/>
      <w:bookmarkStart w:id="4459" w:name="_Toc57880489"/>
      <w:bookmarkStart w:id="4460" w:name="_Toc57880894"/>
      <w:bookmarkStart w:id="4461" w:name="_Toc57881300"/>
      <w:bookmarkStart w:id="4462" w:name="_Toc120005936"/>
      <w:bookmarkStart w:id="4463" w:name="_Toc136329528"/>
      <w:r>
        <w:t>C.1</w:t>
      </w:r>
      <w:r>
        <w:tab/>
        <w:t>Routing Area Identities</w:t>
      </w:r>
      <w:bookmarkEnd w:id="4453"/>
      <w:bookmarkEnd w:id="4454"/>
      <w:bookmarkEnd w:id="4455"/>
      <w:bookmarkEnd w:id="4456"/>
      <w:bookmarkEnd w:id="4457"/>
      <w:bookmarkEnd w:id="4458"/>
      <w:bookmarkEnd w:id="4459"/>
      <w:bookmarkEnd w:id="4460"/>
      <w:bookmarkEnd w:id="4461"/>
      <w:bookmarkEnd w:id="4462"/>
      <w:bookmarkEnd w:id="4463"/>
    </w:p>
    <w:p w14:paraId="7AB9D013" w14:textId="77777777" w:rsidR="009103DA" w:rsidRDefault="009103DA" w:rsidP="009103DA">
      <w:r>
        <w:t>This clause describes a possible way to support inter-PLMN roaming.</w:t>
      </w:r>
    </w:p>
    <w:p w14:paraId="45707492" w14:textId="77777777" w:rsidR="009103DA" w:rsidRDefault="009103DA" w:rsidP="009103DA">
      <w:r>
        <w:t>When an MS roams between two SGSNs within the same PLMN, the new SGSN finds the address of the old SGSN from the identity of the old RA. Thus, each SGSN can determine the address of every other SGSN in the PLMN.</w:t>
      </w:r>
    </w:p>
    <w:p w14:paraId="0634CEB3" w14:textId="77777777" w:rsidR="009103DA" w:rsidRDefault="009103DA" w:rsidP="009103DA">
      <w:r>
        <w:t>When an MS roams from an SGSN in one PLMN to an SGSN in another PLMN, the new SGSN may be unable to determine the address of the old SGSN. Instead, the SGSN transforms the old RA information to a logical name of the form:</w:t>
      </w:r>
    </w:p>
    <w:p w14:paraId="32EA4B58" w14:textId="77777777" w:rsidR="009103DA" w:rsidRDefault="009103DA" w:rsidP="009103DA">
      <w:pPr>
        <w:pStyle w:val="B1"/>
      </w:pPr>
      <w:r>
        <w:t>racAAAA.lacBBBB.mncYYY.mccZZZ.gprs</w:t>
      </w:r>
    </w:p>
    <w:p w14:paraId="61595026" w14:textId="77777777" w:rsidR="009103DA" w:rsidRDefault="009103DA" w:rsidP="009103DA">
      <w:pPr>
        <w:rPr>
          <w:i/>
        </w:rPr>
      </w:pPr>
      <w:r>
        <w:t>A and B shall be Hex coded digits; Y and Z shall be encoded as single digits (in the range 0-9).</w:t>
      </w:r>
    </w:p>
    <w:p w14:paraId="3A64B233" w14:textId="77777777" w:rsidR="009103DA" w:rsidRDefault="009103DA" w:rsidP="009103DA">
      <w:pPr>
        <w:rPr>
          <w:snapToGrid w:val="0"/>
          <w:lang w:val="en-AU"/>
        </w:rPr>
      </w:pPr>
      <w:r>
        <w:rPr>
          <w:snapToGrid w:val="0"/>
          <w:lang w:val="en-AU"/>
        </w:rPr>
        <w:t>If there are less than 4 significant digits in AAAA or BBBB, one or more "0" digit(s) is/are inserted at the left side to fill the 4 digit coding. If there are only 2 significant digits in YYY, a "0" digit is inserted at the left side to fill the 3 digit coding.</w:t>
      </w:r>
    </w:p>
    <w:p w14:paraId="441513B0" w14:textId="3C3677EC" w:rsidR="009103DA" w:rsidRDefault="009103DA" w:rsidP="009103DA">
      <w:pPr>
        <w:pStyle w:val="B1"/>
      </w:pPr>
      <w:r>
        <w:t>As an example, the logical name for RAC 123A, LAC 234B, MCC 167 and MNC 92 will be coded in the DNS server as:</w:t>
      </w:r>
      <w:r>
        <w:br/>
      </w:r>
      <w:r>
        <w:tab/>
      </w:r>
      <w:r>
        <w:rPr>
          <w:i/>
        </w:rPr>
        <w:t>rac123A.lac234B.mnc092.mcc167.gprs</w:t>
      </w:r>
      <w:r>
        <w:t>.</w:t>
      </w:r>
    </w:p>
    <w:p w14:paraId="77A11383" w14:textId="77777777" w:rsidR="009103DA" w:rsidRDefault="009103DA" w:rsidP="009103DA">
      <w:r>
        <w:t>The SGSN may then acquire the IP address of the old SGSN from a DNS server, using the logical address. Introducing the DNS concept in GPRS enables operators to use logical names instead of IP addresses when referring to nodes (e.g. GSNs), thus providing flexibility and transparency in addressing. Each PLMN should include at least one DNS server (which may optionally be connected via the DNS service provided by the GSM Association). Note that these DNS servers are GPRS internal entities, unknown outside the GPRS system.</w:t>
      </w:r>
    </w:p>
    <w:p w14:paraId="79767ADA" w14:textId="77777777" w:rsidR="009103DA" w:rsidRDefault="009103DA" w:rsidP="009103DA">
      <w:r>
        <w:t>The above implies that at least MCC || MNC || LAC || RAC (= RAI) is sent as the RA parameter over the radio interface when an MS roams to another RA.</w:t>
      </w:r>
    </w:p>
    <w:p w14:paraId="5153FD8C" w14:textId="77777777" w:rsidR="009103DA" w:rsidRDefault="009103DA" w:rsidP="009103DA">
      <w:r>
        <w:t>If for any reason the new SGSN fails to obtain the address of the old SGSN, the new SGSN takes the same actions as when the corresponding event occurs within one PLMN.</w:t>
      </w:r>
    </w:p>
    <w:p w14:paraId="1E32C38C" w14:textId="77777777" w:rsidR="009103DA" w:rsidRDefault="009103DA" w:rsidP="009103DA">
      <w:r>
        <w:t>Another way to support seamless inter-PLMN roaming is to store the SGSN IP addresses in the HLR and request them when necessary.</w:t>
      </w:r>
    </w:p>
    <w:p w14:paraId="1C84839D" w14:textId="77777777" w:rsidR="009103DA" w:rsidRDefault="009103DA" w:rsidP="009103DA">
      <w:r>
        <w:t>If Intra Domain Connection of RAN Nodes to Multiple CN Nodes (see 3GPP TS 23.236 [23]) is applied then the Network Resource Identifier (NRI) identifies uniquely a given SGSN node out of all the SGSNs serving the same pool area.</w:t>
      </w:r>
    </w:p>
    <w:p w14:paraId="22B9E8E4" w14:textId="77777777" w:rsidR="009103DA" w:rsidRDefault="009103DA" w:rsidP="009103DA">
      <w:r>
        <w:t>If the new SGSN is not able to extract the NRI from the old P-TMSI, it shall retrieve the address of the default SGSN (see 3GPP TS 23.236 [23]) serving the old RA, using the logical name described earlier in this clause. The default SGSN in the old RA relays the GTP signalling to the old SGSN identified by the NRI in the old P</w:t>
      </w:r>
      <w:r>
        <w:noBreakHyphen/>
        <w:t>TMSI unless the default SGSN itself is the old SGSN</w:t>
      </w:r>
      <w:r>
        <w:rPr>
          <w:lang w:val="en-US"/>
        </w:rPr>
        <w:t>.</w:t>
      </w:r>
    </w:p>
    <w:p w14:paraId="512837E9" w14:textId="77777777" w:rsidR="009103DA" w:rsidRDefault="009103DA" w:rsidP="009103DA">
      <w:r>
        <w:t>If the new SGSN is able to extract the NRI from the old P-TMSI, then it shall attempt to derive the address of the old SGSN from the NRI and the old RAI. NRI-to-SGSN assignments may be either configured (by O&amp;M) in the new SGSN, or retrieved from a DNS server. If a DNS server is used, it shall be queried using the following logical name, derived from the old RAI and NRI information:</w:t>
      </w:r>
    </w:p>
    <w:p w14:paraId="0EF5D19F" w14:textId="77777777" w:rsidR="009103DA" w:rsidRDefault="009103DA" w:rsidP="009103DA">
      <w:pPr>
        <w:pStyle w:val="B1"/>
        <w:rPr>
          <w:snapToGrid w:val="0"/>
          <w:lang w:val="en-AU"/>
        </w:rPr>
      </w:pPr>
      <w:r>
        <w:rPr>
          <w:snapToGrid w:val="0"/>
          <w:lang w:val="en-AU"/>
        </w:rPr>
        <w:lastRenderedPageBreak/>
        <w:t>nriCCCC.racDDDD.lacEEEE.mncYYY.mccZZZ.gprs</w:t>
      </w:r>
    </w:p>
    <w:p w14:paraId="07776A6D" w14:textId="77777777" w:rsidR="009103DA" w:rsidRDefault="009103DA" w:rsidP="009103DA">
      <w:pPr>
        <w:rPr>
          <w:snapToGrid w:val="0"/>
          <w:lang w:val="en-AU"/>
        </w:rPr>
      </w:pPr>
      <w:r>
        <w:t>C, D and E shall be Hex coded digits, Y and Z shall be encoded as single digits (in the range 0-9).</w:t>
      </w:r>
      <w:r>
        <w:rPr>
          <w:rFonts w:ascii="Arial" w:hAnsi="Arial"/>
          <w:snapToGrid w:val="0"/>
          <w:color w:val="0000FF"/>
          <w:lang w:val="en-AU"/>
        </w:rPr>
        <w:t xml:space="preserve"> </w:t>
      </w:r>
      <w:r>
        <w:rPr>
          <w:snapToGrid w:val="0"/>
          <w:lang w:val="en-AU"/>
        </w:rPr>
        <w:t>If there are less than 4 significant digits in CCCC, DDDD or EEEE, one or more "0" digit(s) is/are inserted at the left side to fill the 4 digit coding. If there are only 2 significant digits in YYY, a "0" digit is inserted at the left side to fill the 3 digits coding.</w:t>
      </w:r>
    </w:p>
    <w:p w14:paraId="0B3A8AC7" w14:textId="10A36337" w:rsidR="009103DA" w:rsidRDefault="009103DA" w:rsidP="009103DA">
      <w:pPr>
        <w:pStyle w:val="B1"/>
      </w:pPr>
      <w:r>
        <w:t>As an example, the logical name for NRI 3A, RAC 123A, LAC 234B, MCC 167 and MNC 92 will be coded in the DNS server as:</w:t>
      </w:r>
      <w:r>
        <w:br/>
      </w:r>
      <w:r>
        <w:tab/>
      </w:r>
      <w:r>
        <w:rPr>
          <w:i/>
        </w:rPr>
        <w:t>nri003A.rac123A.lac234B.mnc092.mcc167.gprs</w:t>
      </w:r>
      <w:r>
        <w:t>.</w:t>
      </w:r>
    </w:p>
    <w:p w14:paraId="5FEAAA17" w14:textId="77777777" w:rsidR="009103DA" w:rsidRDefault="009103DA" w:rsidP="009103DA">
      <w:r>
        <w:t>If for any reason the new SGSN fails to obtain the address of the old SGSN using this method, then as a fallback method it shall retrieve the address of the default SGSN serving the old RA.</w:t>
      </w:r>
    </w:p>
    <w:p w14:paraId="488C1E3B" w14:textId="77777777" w:rsidR="009103DA" w:rsidRPr="006B5FF0" w:rsidRDefault="009103DA" w:rsidP="00BB7F6A">
      <w:pPr>
        <w:pStyle w:val="Heading1"/>
      </w:pPr>
      <w:bookmarkStart w:id="4464" w:name="_Toc19695600"/>
      <w:bookmarkStart w:id="4465" w:name="_Toc27225678"/>
      <w:bookmarkStart w:id="4466" w:name="_Toc36112541"/>
      <w:bookmarkStart w:id="4467" w:name="_Toc36112944"/>
      <w:bookmarkStart w:id="4468" w:name="_Toc44854505"/>
      <w:bookmarkStart w:id="4469" w:name="_Toc51839898"/>
      <w:bookmarkStart w:id="4470" w:name="_Toc57880490"/>
      <w:bookmarkStart w:id="4471" w:name="_Toc57880895"/>
      <w:bookmarkStart w:id="4472" w:name="_Toc57881301"/>
      <w:bookmarkStart w:id="4473" w:name="_Toc120005937"/>
      <w:bookmarkStart w:id="4474" w:name="_Toc136329529"/>
      <w:r w:rsidRPr="006B5FF0">
        <w:t>C.2</w:t>
      </w:r>
      <w:r w:rsidRPr="006B5FF0">
        <w:tab/>
        <w:t>GPRS Support Nodes</w:t>
      </w:r>
      <w:bookmarkEnd w:id="4464"/>
      <w:bookmarkEnd w:id="4465"/>
      <w:bookmarkEnd w:id="4466"/>
      <w:bookmarkEnd w:id="4467"/>
      <w:bookmarkEnd w:id="4468"/>
      <w:bookmarkEnd w:id="4469"/>
      <w:bookmarkEnd w:id="4470"/>
      <w:bookmarkEnd w:id="4471"/>
      <w:bookmarkEnd w:id="4472"/>
      <w:bookmarkEnd w:id="4473"/>
      <w:bookmarkEnd w:id="4474"/>
    </w:p>
    <w:p w14:paraId="42708A29" w14:textId="77777777" w:rsidR="009103DA" w:rsidRDefault="009103DA" w:rsidP="009103DA">
      <w:r>
        <w:t>This clause defines a naming convention for GSNs.</w:t>
      </w:r>
    </w:p>
    <w:p w14:paraId="727120BB" w14:textId="77777777" w:rsidR="009103DA" w:rsidRDefault="009103DA" w:rsidP="009103DA">
      <w:r>
        <w:t>It shall be possible to refer to a GSN by a logical name which shall then be translated into a physical IP address. This clause proposes a GSN naming convention which would make it possible for an internal GPRS DNS server to make the translation.</w:t>
      </w:r>
    </w:p>
    <w:p w14:paraId="79019DF7" w14:textId="77777777" w:rsidR="009103DA" w:rsidRDefault="009103DA" w:rsidP="009103DA">
      <w:pPr>
        <w:pStyle w:val="B1"/>
        <w:rPr>
          <w:i/>
        </w:rPr>
      </w:pPr>
      <w:r>
        <w:t>An example of how a logical name of an SGSN could appear is:</w:t>
      </w:r>
      <w:r>
        <w:br/>
      </w:r>
      <w:r>
        <w:tab/>
      </w:r>
      <w:r>
        <w:rPr>
          <w:i/>
        </w:rPr>
        <w:t>sgsnXXXX.mncYYY.mccZZZ.gprs</w:t>
      </w:r>
    </w:p>
    <w:p w14:paraId="4E160CA2" w14:textId="77777777" w:rsidR="009103DA" w:rsidRDefault="009103DA" w:rsidP="009103DA">
      <w:pPr>
        <w:rPr>
          <w:i/>
        </w:rPr>
      </w:pPr>
      <w:r>
        <w:t>X, shall be Hex coded digits, Y andZz shall be encoded as single digits (in the range 0-9)</w:t>
      </w:r>
      <w:r>
        <w:rPr>
          <w:i/>
        </w:rPr>
        <w:t>.</w:t>
      </w:r>
    </w:p>
    <w:p w14:paraId="3EEF7F17" w14:textId="77777777" w:rsidR="009103DA" w:rsidRDefault="009103DA" w:rsidP="009103DA">
      <w:pPr>
        <w:rPr>
          <w:i/>
        </w:rPr>
      </w:pPr>
      <w:r>
        <w:rPr>
          <w:snapToGrid w:val="0"/>
          <w:lang w:val="en-AU"/>
        </w:rPr>
        <w:t>If there are less than 4 significant digits in XXXX one or more "0" digit(s) is/are inserted at the left side to fill the 4 digits coding. If there are only 2 significant digits in YYY, a "0" digit is inserted at the left side to fill the 3 digit coding.</w:t>
      </w:r>
    </w:p>
    <w:p w14:paraId="04EB5FD7" w14:textId="77777777" w:rsidR="009103DA" w:rsidRDefault="009103DA" w:rsidP="009103DA">
      <w:pPr>
        <w:pStyle w:val="B1"/>
      </w:pPr>
      <w:r>
        <w:t>As an example, the logical name for SGSN 1B34, MCC 167 and MNC 92 will be coded in the DNS server as:</w:t>
      </w:r>
      <w:r>
        <w:br/>
      </w:r>
      <w:r>
        <w:tab/>
      </w:r>
      <w:r>
        <w:rPr>
          <w:i/>
        </w:rPr>
        <w:t>sgsn1B34. mnc092.mcc167.gprs</w:t>
      </w:r>
    </w:p>
    <w:p w14:paraId="54C85D59" w14:textId="77777777" w:rsidR="009103DA" w:rsidRDefault="009103DA" w:rsidP="00BB7F6A">
      <w:pPr>
        <w:pStyle w:val="Heading1"/>
      </w:pPr>
      <w:bookmarkStart w:id="4475" w:name="_Toc19695601"/>
      <w:bookmarkStart w:id="4476" w:name="_Toc27225679"/>
      <w:bookmarkStart w:id="4477" w:name="_Toc36112542"/>
      <w:bookmarkStart w:id="4478" w:name="_Toc36112945"/>
      <w:bookmarkStart w:id="4479" w:name="_Toc44854506"/>
      <w:bookmarkStart w:id="4480" w:name="_Toc51839899"/>
      <w:bookmarkStart w:id="4481" w:name="_Toc57880491"/>
      <w:bookmarkStart w:id="4482" w:name="_Toc57880896"/>
      <w:bookmarkStart w:id="4483" w:name="_Toc57881302"/>
      <w:bookmarkStart w:id="4484" w:name="_Toc120005938"/>
      <w:bookmarkStart w:id="4485" w:name="_Toc136329530"/>
      <w:r>
        <w:t>C.3</w:t>
      </w:r>
      <w:r>
        <w:tab/>
        <w:t>Target ID</w:t>
      </w:r>
      <w:bookmarkEnd w:id="4475"/>
      <w:bookmarkEnd w:id="4476"/>
      <w:bookmarkEnd w:id="4477"/>
      <w:bookmarkEnd w:id="4478"/>
      <w:bookmarkEnd w:id="4479"/>
      <w:bookmarkEnd w:id="4480"/>
      <w:bookmarkEnd w:id="4481"/>
      <w:bookmarkEnd w:id="4482"/>
      <w:bookmarkEnd w:id="4483"/>
      <w:bookmarkEnd w:id="4484"/>
      <w:bookmarkEnd w:id="4485"/>
    </w:p>
    <w:p w14:paraId="25B1F98C" w14:textId="77777777" w:rsidR="009103DA" w:rsidRDefault="009103DA" w:rsidP="009103DA">
      <w:pPr>
        <w:keepNext/>
        <w:keepLines/>
      </w:pPr>
      <w:r>
        <w:t>This clause describes a possible way to support SRNS relocation.</w:t>
      </w:r>
    </w:p>
    <w:p w14:paraId="37BF3E03" w14:textId="77777777" w:rsidR="009103DA" w:rsidRDefault="009103DA" w:rsidP="009103DA">
      <w:pPr>
        <w:keepNext/>
        <w:keepLines/>
      </w:pPr>
      <w:r>
        <w:t>In UMTS, when SRNS relocation is executed, a target ID which consists of MCC, MNC and RNC ID is used as routeing information to route to the target RNC via the new SGSN. An old SGSN shall resolve a new SGSN IP address by a target ID to send the Forward Relocation Request message to the new SGSN.</w:t>
      </w:r>
    </w:p>
    <w:p w14:paraId="3EBABDE0" w14:textId="77777777" w:rsidR="009103DA" w:rsidRDefault="009103DA" w:rsidP="009103DA">
      <w:pPr>
        <w:keepNext/>
        <w:keepLines/>
      </w:pPr>
      <w:r>
        <w:t>It shall be possible to refer to a target ID by a logical name which shall be translated into an SGSN IP address to take into account inter-PLMN handover. The old SGSN transforms the target ID information into a logical name of the form:</w:t>
      </w:r>
    </w:p>
    <w:p w14:paraId="1D130A7A" w14:textId="77777777" w:rsidR="009103DA" w:rsidRDefault="009103DA" w:rsidP="009103DA">
      <w:pPr>
        <w:pStyle w:val="B1"/>
      </w:pPr>
      <w:r>
        <w:tab/>
        <w:t>r</w:t>
      </w:r>
      <w:r>
        <w:rPr>
          <w:rFonts w:hint="eastAsia"/>
        </w:rPr>
        <w:t>nc</w:t>
      </w:r>
      <w:r>
        <w:t>XXXX.mncYYY.mccZZZ.gprs</w:t>
      </w:r>
    </w:p>
    <w:p w14:paraId="7E85A476" w14:textId="77777777" w:rsidR="009103DA" w:rsidRDefault="009103DA" w:rsidP="009103DA">
      <w:r>
        <w:t xml:space="preserve">X shall be Hex coded digits; Y and Z shall be encoded as single digits (in the range 0-9). </w:t>
      </w:r>
      <w:r>
        <w:rPr>
          <w:snapToGrid w:val="0"/>
          <w:lang w:val="en-AU"/>
        </w:rPr>
        <w:t>If there are less than 4 significant digits in XXXX, one or more "0" digit(s) is/are inserted at the left side to fill the 4 digits coding.</w:t>
      </w:r>
      <w:r>
        <w:t xml:space="preserve"> </w:t>
      </w:r>
      <w:r>
        <w:rPr>
          <w:snapToGrid w:val="0"/>
          <w:lang w:val="en-AU"/>
        </w:rPr>
        <w:t>If there are only 2 significant digits in YYY, a "0" digit is inserted at the left side to fill the 3 digit coding.</w:t>
      </w:r>
      <w:r>
        <w:t xml:space="preserve"> Then, for example, a DNS server is used to translate the logical name to an SGSN IP address.</w:t>
      </w:r>
    </w:p>
    <w:p w14:paraId="68034145" w14:textId="77777777" w:rsidR="009103DA" w:rsidRDefault="009103DA" w:rsidP="001C6A25">
      <w:pPr>
        <w:pStyle w:val="B1"/>
      </w:pPr>
      <w:r w:rsidRPr="001C6A25">
        <w:t>As an example, the logical name for RNC 1B34, MCC 167 and MNC 92 will be coded in the DNS server as:</w:t>
      </w:r>
      <w:r w:rsidRPr="001C6A25">
        <w:br/>
      </w:r>
      <w:r w:rsidRPr="001C6A25">
        <w:tab/>
      </w:r>
      <w:r w:rsidRPr="001C6A25">
        <w:rPr>
          <w:i/>
        </w:rPr>
        <w:t>rnc1B34.mnc092.mcc167.gprs</w:t>
      </w:r>
    </w:p>
    <w:p w14:paraId="5FEBDE63" w14:textId="77777777" w:rsidR="009103DA" w:rsidRDefault="009103DA" w:rsidP="00BB7F6A">
      <w:pPr>
        <w:pStyle w:val="Heading8"/>
      </w:pPr>
      <w:bookmarkStart w:id="4486" w:name="_Toc19695602"/>
      <w:bookmarkStart w:id="4487" w:name="_Toc27225680"/>
      <w:bookmarkStart w:id="4488" w:name="_Toc36112543"/>
      <w:bookmarkStart w:id="4489" w:name="_Toc36112946"/>
      <w:bookmarkStart w:id="4490" w:name="_Toc44854507"/>
      <w:bookmarkStart w:id="4491" w:name="_Toc51839900"/>
      <w:bookmarkStart w:id="4492" w:name="_Toc57880492"/>
      <w:bookmarkStart w:id="4493" w:name="_Toc57880897"/>
      <w:bookmarkStart w:id="4494" w:name="_Toc57881303"/>
      <w:bookmarkStart w:id="4495" w:name="_Toc120005939"/>
      <w:bookmarkStart w:id="4496" w:name="_Toc136329531"/>
      <w:r>
        <w:lastRenderedPageBreak/>
        <w:t>Annex D (informative):</w:t>
      </w:r>
      <w:r>
        <w:br/>
        <w:t>Applicability and use of the ".3gppnetwork.org" domain name</w:t>
      </w:r>
      <w:bookmarkEnd w:id="4486"/>
      <w:bookmarkEnd w:id="4487"/>
      <w:bookmarkEnd w:id="4488"/>
      <w:bookmarkEnd w:id="4489"/>
      <w:bookmarkEnd w:id="4490"/>
      <w:bookmarkEnd w:id="4491"/>
      <w:bookmarkEnd w:id="4492"/>
      <w:bookmarkEnd w:id="4493"/>
      <w:bookmarkEnd w:id="4494"/>
      <w:bookmarkEnd w:id="4495"/>
      <w:bookmarkEnd w:id="4496"/>
    </w:p>
    <w:p w14:paraId="76BF7280" w14:textId="3971E260" w:rsidR="009103DA" w:rsidRPr="0040238D" w:rsidRDefault="009103DA" w:rsidP="009103DA">
      <w:r>
        <w:t>There currently exists a private IP network between operators to provide connectivity for user transparent services that utilise protocols that rely on IP. This includes (but is not necessarily limited to) such services as GPRS/PS roaming, WLAN roaming, GPRS/PS inter</w:t>
      </w:r>
      <w:r>
        <w:noBreakHyphen/>
        <w:t>PLMN handover and inter</w:t>
      </w:r>
      <w:r>
        <w:noBreakHyphen/>
        <w:t>MMSC MM delivery. This inter</w:t>
      </w:r>
      <w:r>
        <w:noBreakHyphen/>
        <w:t>PLMN IP backbone network consists of indirect connections using brokers (known as GRXs – GPRS Roaming Exchanges) and direct inter</w:t>
      </w:r>
      <w:r>
        <w:noBreakHyphen/>
        <w:t xml:space="preserve">PLMN connections (e.g. private wire); it is however </w:t>
      </w:r>
      <w:r>
        <w:rPr>
          <w:i/>
        </w:rPr>
        <w:t>not</w:t>
      </w:r>
      <w:r>
        <w:t xml:space="preserve"> connected to the Internet. More details can be found in GSMA PRD IR.34</w:t>
      </w:r>
      <w:r w:rsidR="00D60F0F">
        <w:t> [</w:t>
      </w:r>
      <w:r>
        <w:t>57].</w:t>
      </w:r>
    </w:p>
    <w:p w14:paraId="29987FFA" w14:textId="77777777" w:rsidR="009103DA" w:rsidRDefault="009103DA" w:rsidP="009103DA">
      <w:r>
        <w:t>Within this inter</w:t>
      </w:r>
      <w:r>
        <w:noBreakHyphen/>
        <w:t>PLMN IP backbone network, the domain name ".gprs" was originally conceived as the only domain name to be used to enable DNS servers to translate logical names for network nodes to IP addresses (and vice versa). However, after feedback from the Internet Engineering Task Force (IETF) it was identified that use of this domain name has the following drawbacks:</w:t>
      </w:r>
    </w:p>
    <w:p w14:paraId="5A726DD0" w14:textId="77777777" w:rsidR="009103DA" w:rsidRDefault="009103DA" w:rsidP="009103DA">
      <w:pPr>
        <w:pStyle w:val="B1"/>
      </w:pPr>
      <w:r>
        <w:t>1.</w:t>
      </w:r>
      <w:r>
        <w:tab/>
        <w:t>Leakage of DNS requests for the ".gprs" top level domain into the public Internet is inevitable at sometime or other, especially as the number of services (and therefore number of nodes) using the inter</w:t>
      </w:r>
      <w:r>
        <w:noBreakHyphen/>
        <w:t>PLMN IP backbone increases. In the worst case scenario of faulty clients, the performance of the Internet's root DNS servers would be seriously degraded by having to process requests for a top level domain that does not exist.</w:t>
      </w:r>
    </w:p>
    <w:p w14:paraId="72EBB627" w14:textId="77777777" w:rsidR="009103DA" w:rsidRDefault="009103DA" w:rsidP="009103DA">
      <w:pPr>
        <w:pStyle w:val="B1"/>
      </w:pPr>
      <w:r>
        <w:t>2.</w:t>
      </w:r>
      <w:r>
        <w:tab/>
        <w:t>It would be very difficult for network operators to detect if/when DNS requests for the ".gprs" domain were leaked to the public Internet (and therefore the security policies of the inter</w:t>
      </w:r>
      <w:r>
        <w:noBreakHyphen/>
        <w:t>PLMN IP backbone network were breached), because the Internet's root DNS servers would simply return an error message to the sender of the request only.</w:t>
      </w:r>
    </w:p>
    <w:p w14:paraId="57B7DE18" w14:textId="77777777" w:rsidR="009103DA" w:rsidRDefault="009103DA" w:rsidP="009103DA">
      <w:r>
        <w:t xml:space="preserve">To address the above, the IETF recommended using a domain name that is </w:t>
      </w:r>
      <w:r w:rsidRPr="0040238D">
        <w:rPr>
          <w:i/>
        </w:rPr>
        <w:t>routable</w:t>
      </w:r>
      <w:r>
        <w:t xml:space="preserve"> in the pubic domain but which requests to it are not actually </w:t>
      </w:r>
      <w:r w:rsidRPr="0040238D">
        <w:rPr>
          <w:i/>
        </w:rPr>
        <w:t>serviced</w:t>
      </w:r>
      <w:r>
        <w:t xml:space="preserve"> in the public domain. The domain name ".3gppnetwork.org" was chosen as the new top level domain name to be used (as far as possible) within the inter</w:t>
      </w:r>
      <w:r>
        <w:noBreakHyphen/>
        <w:t>PLMN IP backbone network.</w:t>
      </w:r>
    </w:p>
    <w:p w14:paraId="43D01629" w14:textId="77777777" w:rsidR="009103DA" w:rsidRDefault="009103DA" w:rsidP="009103DA">
      <w:r>
        <w:t>Originally, only the DNS servers connected to the inter</w:t>
      </w:r>
      <w:r>
        <w:noBreakHyphen/>
        <w:t xml:space="preserve">PLMN IP backbone network were populated with the correct information needed to service requests for </w:t>
      </w:r>
      <w:r>
        <w:rPr>
          <w:i/>
        </w:rPr>
        <w:t>all</w:t>
      </w:r>
      <w:r>
        <w:t xml:space="preserve"> sub</w:t>
      </w:r>
      <w:r>
        <w:noBreakHyphen/>
        <w:t>domains of this domain. However, it was later identified that some new services needed their allocated sub</w:t>
      </w:r>
      <w:r>
        <w:noBreakHyphen/>
        <w:t>domain(s) to be resolvable by the UE and not just inter-PLMN IP network nodes. To address this, additional, higher</w:t>
      </w:r>
      <w:r>
        <w:noBreakHyphen/>
        <w:t>level sub</w:t>
      </w:r>
      <w:r>
        <w:noBreakHyphen/>
        <w:t>domains were created:</w:t>
      </w:r>
    </w:p>
    <w:p w14:paraId="20EEFBC3" w14:textId="77777777" w:rsidR="009103DA" w:rsidRDefault="009103DA" w:rsidP="009103DA">
      <w:pPr>
        <w:pStyle w:val="B1"/>
      </w:pPr>
      <w:r>
        <w:t>-</w:t>
      </w:r>
      <w:r>
        <w:tab/>
        <w:t>"pub.3gppnetwork.org", which is to be used for domain names that need to be resolvable by UEs (and possibly network nodes too)</w:t>
      </w:r>
      <w:r w:rsidRPr="00761F79">
        <w:t xml:space="preserve"> </w:t>
      </w:r>
      <w:r>
        <w:t>that are connected to a local area network that is connected to the In</w:t>
      </w:r>
      <w:r>
        <w:rPr>
          <w:rFonts w:hint="eastAsia"/>
          <w:lang w:eastAsia="ja-JP"/>
        </w:rPr>
        <w:t>t</w:t>
      </w:r>
      <w:r>
        <w:t>ernet; and</w:t>
      </w:r>
    </w:p>
    <w:p w14:paraId="0B3D2BA7" w14:textId="77777777" w:rsidR="009103DA" w:rsidRDefault="009103DA" w:rsidP="009103DA">
      <w:pPr>
        <w:pStyle w:val="B1"/>
      </w:pPr>
      <w:r>
        <w:t>-</w:t>
      </w:r>
      <w:r>
        <w:tab/>
        <w:t>"ipx</w:t>
      </w:r>
      <w:r>
        <w:rPr>
          <w:rFonts w:hint="eastAsia"/>
          <w:lang w:eastAsia="ja-JP"/>
        </w:rPr>
        <w:t>uni</w:t>
      </w:r>
      <w:r>
        <w:t xml:space="preserve">.3gppnetwork.org", which is to be used for domain </w:t>
      </w:r>
      <w:r w:rsidRPr="00761F79">
        <w:t>names</w:t>
      </w:r>
      <w:r w:rsidRPr="00761F79">
        <w:rPr>
          <w:rFonts w:hint="eastAsia"/>
          <w:lang w:eastAsia="ja-JP"/>
        </w:rPr>
        <w:t xml:space="preserve"> for UNI interfaces</w:t>
      </w:r>
      <w:r w:rsidRPr="00761F79">
        <w:t xml:space="preserve"> that</w:t>
      </w:r>
      <w:r>
        <w:t xml:space="preserve"> need to be resolvable by UEs</w:t>
      </w:r>
      <w:r>
        <w:rPr>
          <w:rFonts w:hint="eastAsia"/>
          <w:lang w:eastAsia="ja-JP"/>
        </w:rPr>
        <w:t xml:space="preserve"> </w:t>
      </w:r>
      <w:r>
        <w:t>that are connected to a local area network that is not connected to the Internet (e.g. local area networks connected to the inter-PLMN IP network of the IPX).</w:t>
      </w:r>
    </w:p>
    <w:p w14:paraId="44C067E8" w14:textId="77777777" w:rsidR="009103DA" w:rsidRDefault="009103DA" w:rsidP="009103DA">
      <w:r>
        <w:t>Therefore, DNS requests for the above domain names can be resolved, while requests for all other sub</w:t>
      </w:r>
      <w:r>
        <w:noBreakHyphen/>
        <w:t>domains of "3gppnetwork.org" can simply be configured to return the usual DNS error for unknown hosts (thereby avoiding potential extra, redundant load on the Internet's root DNS servers).</w:t>
      </w:r>
    </w:p>
    <w:p w14:paraId="245EF8A3" w14:textId="77777777" w:rsidR="009103DA" w:rsidRDefault="009103DA" w:rsidP="009103DA">
      <w:r>
        <w:t>The GSM Association is in charge of allocating new sub</w:t>
      </w:r>
      <w:r>
        <w:noBreakHyphen/>
        <w:t>domains of the ".3gppnetwork.org" domain name. The procedure for requesting new sub</w:t>
      </w:r>
      <w:r>
        <w:noBreakHyphen/>
        <w:t>domains can be found in Annex E.</w:t>
      </w:r>
    </w:p>
    <w:p w14:paraId="6A755862" w14:textId="77777777" w:rsidR="009103DA" w:rsidRDefault="009103DA" w:rsidP="00BB7F6A">
      <w:pPr>
        <w:pStyle w:val="Heading8"/>
      </w:pPr>
      <w:r>
        <w:br w:type="page"/>
      </w:r>
      <w:bookmarkStart w:id="4497" w:name="_Toc19695603"/>
      <w:bookmarkStart w:id="4498" w:name="_Toc27225681"/>
      <w:bookmarkStart w:id="4499" w:name="_Toc36112544"/>
      <w:bookmarkStart w:id="4500" w:name="_Toc36112947"/>
      <w:bookmarkStart w:id="4501" w:name="_Toc44854508"/>
      <w:bookmarkStart w:id="4502" w:name="_Toc51839901"/>
      <w:bookmarkStart w:id="4503" w:name="_Toc57880493"/>
      <w:bookmarkStart w:id="4504" w:name="_Toc57880898"/>
      <w:bookmarkStart w:id="4505" w:name="_Toc57881304"/>
      <w:bookmarkStart w:id="4506" w:name="_Toc120005940"/>
      <w:bookmarkStart w:id="4507" w:name="_Toc136329532"/>
      <w:r>
        <w:lastRenderedPageBreak/>
        <w:t>Annex E (normative):</w:t>
      </w:r>
      <w:r>
        <w:br/>
        <w:t>Procedure for sub</w:t>
      </w:r>
      <w:r>
        <w:noBreakHyphen/>
        <w:t>domain allocation</w:t>
      </w:r>
      <w:bookmarkEnd w:id="4497"/>
      <w:bookmarkEnd w:id="4498"/>
      <w:bookmarkEnd w:id="4499"/>
      <w:bookmarkEnd w:id="4500"/>
      <w:bookmarkEnd w:id="4501"/>
      <w:bookmarkEnd w:id="4502"/>
      <w:bookmarkEnd w:id="4503"/>
      <w:bookmarkEnd w:id="4504"/>
      <w:bookmarkEnd w:id="4505"/>
      <w:bookmarkEnd w:id="4506"/>
      <w:bookmarkEnd w:id="4507"/>
    </w:p>
    <w:p w14:paraId="32CC9945" w14:textId="77777777" w:rsidR="009103DA" w:rsidRDefault="009103DA" w:rsidP="009103DA">
      <w:r>
        <w:t>When a 3GPP member company identifies the need for a new sub</w:t>
      </w:r>
      <w:r>
        <w:noBreakHyphen/>
        <w:t>domain name of ".3gppnetwork.org", that 3GPP member company shall propose a CR to this specification at the earliest available meeting of the responsible working group for this TS. The CR shall propose a new sub</w:t>
      </w:r>
      <w:r>
        <w:noBreakHyphen/>
        <w:t>domain name. The new sub</w:t>
      </w:r>
      <w:r>
        <w:noBreakHyphen/>
        <w:t>domain proposed shall be formatted in one of the formats as described in the following table.</w:t>
      </w:r>
    </w:p>
    <w:p w14:paraId="6E20B498" w14:textId="77777777" w:rsidR="009103DA" w:rsidRDefault="009103DA" w:rsidP="009103DA">
      <w:pPr>
        <w:pStyle w:val="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97"/>
        <w:gridCol w:w="4218"/>
      </w:tblGrid>
      <w:tr w:rsidR="009103DA" w14:paraId="1BCCDA3E" w14:textId="77777777" w:rsidTr="00306CAB">
        <w:tc>
          <w:tcPr>
            <w:tcW w:w="5305" w:type="dxa"/>
          </w:tcPr>
          <w:p w14:paraId="77BD24D3" w14:textId="77777777" w:rsidR="009103DA" w:rsidRDefault="009103DA" w:rsidP="00306CAB">
            <w:pPr>
              <w:pStyle w:val="TAH"/>
            </w:pPr>
            <w:r>
              <w:t>Sub</w:t>
            </w:r>
            <w:r>
              <w:noBreakHyphen/>
              <w:t>domain Format</w:t>
            </w:r>
          </w:p>
        </w:tc>
        <w:tc>
          <w:tcPr>
            <w:tcW w:w="4218" w:type="dxa"/>
          </w:tcPr>
          <w:p w14:paraId="2E3AAB5D" w14:textId="77777777" w:rsidR="009103DA" w:rsidRDefault="009103DA" w:rsidP="00306CAB">
            <w:pPr>
              <w:pStyle w:val="TAH"/>
            </w:pPr>
            <w:r>
              <w:t>Intended Usage</w:t>
            </w:r>
          </w:p>
        </w:tc>
      </w:tr>
      <w:tr w:rsidR="009103DA" w14:paraId="2F95127A" w14:textId="77777777" w:rsidTr="00306CAB">
        <w:tc>
          <w:tcPr>
            <w:tcW w:w="5305" w:type="dxa"/>
          </w:tcPr>
          <w:p w14:paraId="1CDD2CA1" w14:textId="77777777" w:rsidR="009103DA" w:rsidRDefault="009103DA" w:rsidP="00306CAB">
            <w:pPr>
              <w:pStyle w:val="PL"/>
            </w:pPr>
            <w:r>
              <w:t>&lt;service_id&gt;.mnc&lt;MNC&gt;.mcc&lt;MCC&gt;.3gppnetwork.org</w:t>
            </w:r>
          </w:p>
          <w:p w14:paraId="6C05E77D" w14:textId="77777777" w:rsidR="009103DA" w:rsidRDefault="009103DA" w:rsidP="00306CAB">
            <w:pPr>
              <w:pStyle w:val="TAL"/>
            </w:pPr>
            <w:r>
              <w:t>(see notes 1 and 2)</w:t>
            </w:r>
          </w:p>
        </w:tc>
        <w:tc>
          <w:tcPr>
            <w:tcW w:w="4218" w:type="dxa"/>
          </w:tcPr>
          <w:p w14:paraId="398E9FCB" w14:textId="77777777" w:rsidR="009103DA" w:rsidRDefault="009103DA" w:rsidP="00306CAB">
            <w:pPr>
              <w:pStyle w:val="TAL"/>
            </w:pPr>
            <w:r>
              <w:t>Domain name that is to be resolvable by network nodes only. This format inherently adds protection to the identified node, in that attempted DNS resolutions instigated directly from end user equipment will fail indefinitely.</w:t>
            </w:r>
          </w:p>
        </w:tc>
      </w:tr>
      <w:tr w:rsidR="009103DA" w14:paraId="4823B7DE" w14:textId="77777777" w:rsidTr="00306CAB">
        <w:tc>
          <w:tcPr>
            <w:tcW w:w="5305" w:type="dxa"/>
          </w:tcPr>
          <w:p w14:paraId="04F2A319" w14:textId="77777777" w:rsidR="009103DA" w:rsidRDefault="009103DA" w:rsidP="00306CAB">
            <w:pPr>
              <w:pStyle w:val="PL"/>
            </w:pPr>
            <w:r>
              <w:t>&lt;service_id&gt;.mnc&lt;MNC&gt;.mcc&lt;MCC&gt;.pub.3gppnetwork.org</w:t>
            </w:r>
          </w:p>
          <w:p w14:paraId="6B67A236" w14:textId="77777777" w:rsidR="009103DA" w:rsidRDefault="009103DA" w:rsidP="00306CAB">
            <w:pPr>
              <w:pStyle w:val="TAL"/>
            </w:pPr>
            <w:r>
              <w:t>(see notes 1 and 2)</w:t>
            </w:r>
          </w:p>
        </w:tc>
        <w:tc>
          <w:tcPr>
            <w:tcW w:w="4218" w:type="dxa"/>
          </w:tcPr>
          <w:p w14:paraId="01C6F14D" w14:textId="77777777" w:rsidR="009103DA" w:rsidRDefault="009103DA" w:rsidP="00306CAB">
            <w:pPr>
              <w:pStyle w:val="TAL"/>
            </w:pPr>
            <w:r>
              <w:t>Domain name that is to be resolvable by UEs and/or network nodes. This format inherently adds global resolution capability, but at the expense of confidentiality of network topology.</w:t>
            </w:r>
          </w:p>
        </w:tc>
      </w:tr>
      <w:tr w:rsidR="009103DA" w14:paraId="0DC832ED" w14:textId="77777777" w:rsidTr="00306CAB">
        <w:tc>
          <w:tcPr>
            <w:tcW w:w="5305" w:type="dxa"/>
          </w:tcPr>
          <w:p w14:paraId="1D518F87" w14:textId="77777777" w:rsidR="009103DA" w:rsidRPr="0027687B" w:rsidRDefault="009103DA" w:rsidP="00306CAB">
            <w:pPr>
              <w:pStyle w:val="PL"/>
            </w:pPr>
            <w:r w:rsidRPr="0027687B">
              <w:rPr>
                <w:rFonts w:hint="eastAsia"/>
              </w:rPr>
              <w:t>&lt;service_id&gt;.mnc&lt;MNC&gt;.mcc&lt;MCC&gt;.ipxuni.3gppnetwork.org</w:t>
            </w:r>
          </w:p>
          <w:p w14:paraId="5CFBEA49" w14:textId="77777777" w:rsidR="009103DA" w:rsidRDefault="009103DA" w:rsidP="00306CAB">
            <w:pPr>
              <w:pStyle w:val="PL"/>
            </w:pPr>
            <w:bookmarkStart w:id="4508" w:name="_PERM_MCCTEMPBM_CRPT51510106___7"/>
            <w:r w:rsidRPr="002B1A9F">
              <w:rPr>
                <w:rFonts w:ascii="Arial" w:hAnsi="Arial" w:cs="Arial"/>
                <w:sz w:val="18"/>
                <w:szCs w:val="18"/>
              </w:rPr>
              <w:t>(see notes 1 and 2)</w:t>
            </w:r>
            <w:bookmarkEnd w:id="4508"/>
          </w:p>
        </w:tc>
        <w:tc>
          <w:tcPr>
            <w:tcW w:w="4218" w:type="dxa"/>
          </w:tcPr>
          <w:p w14:paraId="4757CDDB" w14:textId="77777777" w:rsidR="009103DA" w:rsidRPr="0027687B" w:rsidRDefault="009103DA" w:rsidP="00306CAB">
            <w:pPr>
              <w:pStyle w:val="TAL"/>
            </w:pPr>
            <w:r w:rsidRPr="0027687B">
              <w:t>Domain name</w:t>
            </w:r>
            <w:r w:rsidRPr="0027687B">
              <w:rPr>
                <w:rFonts w:hint="eastAsia"/>
              </w:rPr>
              <w:t xml:space="preserve"> for UNI interface</w:t>
            </w:r>
            <w:r w:rsidRPr="0027687B">
              <w:t xml:space="preserve"> that is to be resolvable by UEs</w:t>
            </w:r>
            <w:r w:rsidRPr="0027687B">
              <w:rPr>
                <w:rFonts w:hint="eastAsia"/>
              </w:rPr>
              <w:t xml:space="preserve"> </w:t>
            </w:r>
            <w:r w:rsidRPr="0027687B">
              <w:t>that are connected to an inter-PLMN IP network that has no connectivity to the Internet.</w:t>
            </w:r>
          </w:p>
          <w:p w14:paraId="0E813483" w14:textId="77777777" w:rsidR="009103DA" w:rsidRDefault="009103DA" w:rsidP="00306CAB">
            <w:pPr>
              <w:pStyle w:val="TAL"/>
            </w:pPr>
            <w:r w:rsidRPr="0027687B">
              <w:t>This format inherently adds resolution capability</w:t>
            </w:r>
            <w:r w:rsidRPr="0027687B">
              <w:rPr>
                <w:rFonts w:hint="eastAsia"/>
              </w:rPr>
              <w:t xml:space="preserve"> </w:t>
            </w:r>
            <w:r w:rsidRPr="0027687B">
              <w:t>for UEs</w:t>
            </w:r>
            <w:r w:rsidRPr="0027687B">
              <w:rPr>
                <w:rFonts w:hint="eastAsia"/>
              </w:rPr>
              <w:t xml:space="preserve"> in closed </w:t>
            </w:r>
            <w:r w:rsidRPr="0027687B">
              <w:t xml:space="preserve">IP </w:t>
            </w:r>
            <w:r w:rsidRPr="0027687B">
              <w:rPr>
                <w:rFonts w:hint="eastAsia"/>
              </w:rPr>
              <w:t>network</w:t>
            </w:r>
            <w:r w:rsidRPr="0027687B">
              <w:t>s</w:t>
            </w:r>
            <w:r w:rsidRPr="0027687B">
              <w:rPr>
                <w:rFonts w:hint="eastAsia"/>
              </w:rPr>
              <w:t xml:space="preserve"> e.g. IPX</w:t>
            </w:r>
            <w:r>
              <w:t>.</w:t>
            </w:r>
          </w:p>
        </w:tc>
      </w:tr>
      <w:tr w:rsidR="009103DA" w14:paraId="12DBC052" w14:textId="77777777" w:rsidTr="00306CAB">
        <w:tc>
          <w:tcPr>
            <w:tcW w:w="5305" w:type="dxa"/>
          </w:tcPr>
          <w:p w14:paraId="54565D74" w14:textId="77777777" w:rsidR="009103DA" w:rsidRDefault="009103DA" w:rsidP="00306CAB">
            <w:pPr>
              <w:pStyle w:val="PL"/>
            </w:pPr>
            <w:r>
              <w:t>&lt;service_id&gt;.mcc&lt;MCC&gt;.visited-country.pub.3gppnetwork.org</w:t>
            </w:r>
          </w:p>
          <w:p w14:paraId="104BFD31" w14:textId="77777777" w:rsidR="009103DA" w:rsidRPr="0027687B" w:rsidRDefault="009103DA" w:rsidP="00306CAB">
            <w:pPr>
              <w:pStyle w:val="PL"/>
            </w:pPr>
            <w:r>
              <w:t>(see notes 1 and 2)</w:t>
            </w:r>
          </w:p>
        </w:tc>
        <w:tc>
          <w:tcPr>
            <w:tcW w:w="4218" w:type="dxa"/>
          </w:tcPr>
          <w:p w14:paraId="4E3CF04E" w14:textId="77777777" w:rsidR="009103DA" w:rsidRPr="0027687B" w:rsidRDefault="009103DA" w:rsidP="00306CAB">
            <w:pPr>
              <w:pStyle w:val="TAL"/>
            </w:pPr>
            <w:r>
              <w:t xml:space="preserve">Domain name in the visited country that is to be resolvable by UEs and/or network nodes, which is not specific to an individual operator. </w:t>
            </w:r>
          </w:p>
        </w:tc>
      </w:tr>
      <w:tr w:rsidR="009103DA" w14:paraId="214464D9" w14:textId="77777777" w:rsidTr="00306CAB">
        <w:tc>
          <w:tcPr>
            <w:tcW w:w="5305" w:type="dxa"/>
          </w:tcPr>
          <w:p w14:paraId="136DD76B" w14:textId="77777777" w:rsidR="009103DA" w:rsidRDefault="009103DA" w:rsidP="00306CAB">
            <w:pPr>
              <w:pStyle w:val="PL"/>
            </w:pPr>
            <w:r>
              <w:t>&lt;service_id&gt;.nid&lt;NID&gt;.mnc&lt;MNC&gt;.mcc&lt;MCC&gt;.3gppnetwork.org</w:t>
            </w:r>
          </w:p>
          <w:p w14:paraId="77EDDE3D" w14:textId="77777777" w:rsidR="009103DA" w:rsidRDefault="009103DA" w:rsidP="00306CAB">
            <w:pPr>
              <w:pStyle w:val="PL"/>
            </w:pPr>
            <w:r>
              <w:t>(see notes 1 and 3)</w:t>
            </w:r>
          </w:p>
        </w:tc>
        <w:tc>
          <w:tcPr>
            <w:tcW w:w="4218" w:type="dxa"/>
          </w:tcPr>
          <w:p w14:paraId="7B73B71A" w14:textId="77777777" w:rsidR="009103DA" w:rsidRDefault="009103DA" w:rsidP="00306CAB">
            <w:pPr>
              <w:pStyle w:val="TAL"/>
            </w:pPr>
            <w:r>
              <w:t>Domain name of a Stand-alone non-public network that is to be resolvable by network nodes only. This format inherently adds protection to the identified node, in that attempted DNS resolutions instigated directly from end user equipment will fail indefinitely.</w:t>
            </w:r>
          </w:p>
        </w:tc>
      </w:tr>
    </w:tbl>
    <w:p w14:paraId="57DD8ACF" w14:textId="77777777" w:rsidR="009103DA" w:rsidRDefault="009103DA" w:rsidP="009103DA">
      <w:pPr>
        <w:pStyle w:val="TH"/>
      </w:pPr>
      <w:r>
        <w:t>Table E.1: Sub</w:t>
      </w:r>
      <w:r>
        <w:noBreakHyphen/>
        <w:t>domain formats for the "3gppnetwork.org" domain and their respective intended usage</w:t>
      </w:r>
    </w:p>
    <w:p w14:paraId="692306F5" w14:textId="2F7C8E7B" w:rsidR="009103DA" w:rsidRDefault="009103DA" w:rsidP="009103DA">
      <w:pPr>
        <w:pStyle w:val="NO"/>
      </w:pPr>
      <w:r>
        <w:t>NOTE 1:</w:t>
      </w:r>
      <w:r>
        <w:tab/>
        <w:t xml:space="preserve">"&lt;service_ID&gt;" is a chosen label, conformant to DNS naming conventions (usually </w:t>
      </w:r>
      <w:r w:rsidR="004E20DA">
        <w:t>IETF RFC </w:t>
      </w:r>
      <w:r>
        <w:t>1035</w:t>
      </w:r>
      <w:r w:rsidR="00D60F0F">
        <w:t> [</w:t>
      </w:r>
      <w:r>
        <w:t xml:space="preserve">19] and </w:t>
      </w:r>
      <w:r w:rsidR="004E20DA">
        <w:t>IETF RFC </w:t>
      </w:r>
      <w:r>
        <w:t>1123</w:t>
      </w:r>
      <w:r w:rsidR="00D60F0F">
        <w:t> [</w:t>
      </w:r>
      <w:r>
        <w:t>20]) that clearly and succinctly describe the service and/or operation that is intended to use this sub</w:t>
      </w:r>
      <w:r>
        <w:noBreakHyphen/>
        <w:t>domain.</w:t>
      </w:r>
    </w:p>
    <w:p w14:paraId="7FCEC416" w14:textId="77777777" w:rsidR="009103DA" w:rsidRDefault="009103DA" w:rsidP="009103DA">
      <w:pPr>
        <w:pStyle w:val="NO"/>
      </w:pPr>
      <w:r>
        <w:t>NOTE 2:</w:t>
      </w:r>
      <w:r>
        <w:tab/>
        <w:t>"&lt;MNC&gt;" and "&lt;MCC&gt;" are the MNC (padded to the left with a zero, if only a 2</w:t>
      </w:r>
      <w:r>
        <w:noBreakHyphen/>
        <w:t>digit MNC) and MCC of a PLMN.</w:t>
      </w:r>
    </w:p>
    <w:p w14:paraId="3A456D17" w14:textId="02CD0005" w:rsidR="009103DA" w:rsidRDefault="009103DA" w:rsidP="009103DA">
      <w:pPr>
        <w:pStyle w:val="NO"/>
      </w:pPr>
      <w:r>
        <w:t>NOTE 3:</w:t>
      </w:r>
      <w:r>
        <w:tab/>
        <w:t xml:space="preserve">"NID", "&lt;MNC&gt;" and "&lt;MCC&gt;" are the NID (hexadecimal digits as specified in </w:t>
      </w:r>
      <w:r w:rsidR="00D60F0F">
        <w:t>clause 1</w:t>
      </w:r>
      <w:r>
        <w:t>2.7), MNC (padded to the left with a zero, if only a 2</w:t>
      </w:r>
      <w:r>
        <w:noBreakHyphen/>
        <w:t>digit MNC) and MCC identifying a Stand-alone Non-Public Network (SNPN).</w:t>
      </w:r>
    </w:p>
    <w:p w14:paraId="1476D0D1" w14:textId="77777777" w:rsidR="009103DA" w:rsidRDefault="009103DA" w:rsidP="009103DA">
      <w:r>
        <w:t xml:space="preserve">Care should be taken when choosing which format a domain name should use. Once a format has been chosen, the responsible working group shall then check the CR and either endorse it or reject it. If the CR is endorsed, then the responsible working group shall send an LS to the GSMA NG with TSG-CT in copy. </w:t>
      </w:r>
      <w:r w:rsidRPr="008146DB">
        <w:t>The LS shall</w:t>
      </w:r>
      <w:r>
        <w:t xml:space="preserve"> describe the following key points:</w:t>
      </w:r>
    </w:p>
    <w:p w14:paraId="2D35A404" w14:textId="77777777" w:rsidR="009103DA" w:rsidRDefault="009103DA" w:rsidP="009103DA">
      <w:pPr>
        <w:pStyle w:val="B1"/>
      </w:pPr>
      <w:r>
        <w:t>-</w:t>
      </w:r>
      <w:r>
        <w:tab/>
        <w:t>the context</w:t>
      </w:r>
    </w:p>
    <w:p w14:paraId="7DE1E8DE" w14:textId="77777777" w:rsidR="009103DA" w:rsidRDefault="009103DA" w:rsidP="009103DA">
      <w:pPr>
        <w:pStyle w:val="B1"/>
      </w:pPr>
      <w:r>
        <w:t>-</w:t>
      </w:r>
      <w:r>
        <w:tab/>
        <w:t>the service</w:t>
      </w:r>
    </w:p>
    <w:p w14:paraId="5EAF8E6C" w14:textId="77777777" w:rsidR="009103DA" w:rsidRDefault="009103DA" w:rsidP="009103DA">
      <w:pPr>
        <w:pStyle w:val="B1"/>
      </w:pPr>
      <w:r>
        <w:t>-</w:t>
      </w:r>
      <w:r>
        <w:tab/>
        <w:t>intended use</w:t>
      </w:r>
    </w:p>
    <w:p w14:paraId="0FF7B628" w14:textId="77777777" w:rsidR="009103DA" w:rsidRDefault="009103DA" w:rsidP="009103DA">
      <w:pPr>
        <w:pStyle w:val="B1"/>
      </w:pPr>
      <w:r>
        <w:t>-</w:t>
      </w:r>
      <w:r>
        <w:tab/>
        <w:t>involved actors</w:t>
      </w:r>
    </w:p>
    <w:p w14:paraId="2D13C5BE" w14:textId="77777777" w:rsidR="009103DA" w:rsidRDefault="009103DA" w:rsidP="009103DA">
      <w:pPr>
        <w:pStyle w:val="B1"/>
      </w:pPr>
      <w:r>
        <w:t>-</w:t>
      </w:r>
      <w:r>
        <w:tab/>
        <w:t>proposed new sub</w:t>
      </w:r>
      <w:r>
        <w:noBreakHyphen/>
        <w:t>domain name</w:t>
      </w:r>
    </w:p>
    <w:p w14:paraId="6A95E01D" w14:textId="77777777" w:rsidR="009103DA" w:rsidRDefault="009103DA" w:rsidP="009103DA">
      <w:r>
        <w:lastRenderedPageBreak/>
        <w:t xml:space="preserve">GSMA NG will then verify the consistence of the proposal and its usage within the domain's structure and interworking rules (e.g. access to the GRX/IPX Root DNS servers). GSMA NG will then endorse or reject the proposal and inform the responsible working group (in 3GPP) </w:t>
      </w:r>
      <w:r w:rsidRPr="008146DB">
        <w:t>and also TSG CT</w:t>
      </w:r>
      <w:r>
        <w:t>. It is possible that GSMA NG will also specify, changes to the newly proposed sub</w:t>
      </w:r>
      <w:r>
        <w:noBreakHyphen/>
        <w:t>domain name (e.g. due to requested sub</w:t>
      </w:r>
      <w:r>
        <w:noBreakHyphen/>
        <w:t>domain name already allocated).</w:t>
      </w:r>
    </w:p>
    <w:p w14:paraId="12C3AD6D" w14:textId="77777777" w:rsidR="009103DA" w:rsidRDefault="009103DA" w:rsidP="009103DA">
      <w:pPr>
        <w:pStyle w:val="NO"/>
      </w:pPr>
      <w:r>
        <w:t>NOTE 4:</w:t>
      </w:r>
      <w:r>
        <w:tab/>
      </w:r>
      <w:r w:rsidRPr="008146DB">
        <w:t xml:space="preserve">There is no need to request GSMA </w:t>
      </w:r>
      <w:r>
        <w:t>NG</w:t>
      </w:r>
      <w:r w:rsidRPr="008146DB">
        <w:t xml:space="preserve"> for new labels to the left of an already GSMA </w:t>
      </w:r>
      <w:r>
        <w:t>NG</w:t>
      </w:r>
      <w:r w:rsidRPr="008146DB">
        <w:t xml:space="preserve"> approved </w:t>
      </w:r>
      <w:r>
        <w:t>"</w:t>
      </w:r>
      <w:r w:rsidRPr="008146DB">
        <w:t>&lt;service_ID&gt;</w:t>
      </w:r>
      <w:r>
        <w:t>"</w:t>
      </w:r>
      <w:r w:rsidRPr="008146DB">
        <w:t>. It is the responsibility of the responsible working group to ensure uniqueness of such new labels.</w:t>
      </w:r>
    </w:p>
    <w:p w14:paraId="77E0EFDB" w14:textId="77777777" w:rsidR="009103DA" w:rsidRDefault="009103DA" w:rsidP="009103DA">
      <w:r>
        <w:t>It should be noted that services already defined to use the ".gprs" domain name will continue to do so and shall not use the new domain name of ".3gppnetwork.org"; this is to avoid destabilising services that are already live.</w:t>
      </w:r>
    </w:p>
    <w:p w14:paraId="0B5EACC8" w14:textId="77777777" w:rsidR="009103DA" w:rsidRDefault="009103DA" w:rsidP="00BB7F6A">
      <w:pPr>
        <w:pStyle w:val="Heading8"/>
      </w:pPr>
      <w:bookmarkStart w:id="4509" w:name="historyclause"/>
      <w:r>
        <w:br w:type="page"/>
      </w:r>
      <w:bookmarkStart w:id="4510" w:name="_Toc19695604"/>
      <w:bookmarkStart w:id="4511" w:name="_Toc27225682"/>
      <w:bookmarkStart w:id="4512" w:name="_Toc36112545"/>
      <w:bookmarkStart w:id="4513" w:name="_Toc36112948"/>
      <w:bookmarkStart w:id="4514" w:name="_Toc44854509"/>
      <w:bookmarkStart w:id="4515" w:name="_Toc51839902"/>
      <w:bookmarkStart w:id="4516" w:name="_Toc57880494"/>
      <w:bookmarkStart w:id="4517" w:name="_Toc57880899"/>
      <w:bookmarkStart w:id="4518" w:name="_Toc57881305"/>
      <w:bookmarkStart w:id="4519" w:name="_Toc120005941"/>
      <w:bookmarkStart w:id="4520" w:name="_Toc136329533"/>
      <w:r>
        <w:lastRenderedPageBreak/>
        <w:t>Annex F (informative):</w:t>
      </w:r>
      <w:r>
        <w:br/>
        <w:t>Change history</w:t>
      </w:r>
      <w:bookmarkEnd w:id="4510"/>
      <w:bookmarkEnd w:id="4511"/>
      <w:bookmarkEnd w:id="4512"/>
      <w:bookmarkEnd w:id="4513"/>
      <w:bookmarkEnd w:id="4514"/>
      <w:bookmarkEnd w:id="4515"/>
      <w:bookmarkEnd w:id="4516"/>
      <w:bookmarkEnd w:id="4517"/>
      <w:bookmarkEnd w:id="4518"/>
      <w:bookmarkEnd w:id="4519"/>
      <w:bookmarkEnd w:id="4520"/>
    </w:p>
    <w:tbl>
      <w:tblPr>
        <w:tblW w:w="967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51"/>
        <w:gridCol w:w="91"/>
        <w:gridCol w:w="658"/>
        <w:gridCol w:w="992"/>
        <w:gridCol w:w="850"/>
        <w:gridCol w:w="426"/>
        <w:gridCol w:w="425"/>
        <w:gridCol w:w="4536"/>
        <w:gridCol w:w="850"/>
      </w:tblGrid>
      <w:tr w:rsidR="00546570" w:rsidRPr="004D3578" w14:paraId="1FF428A5" w14:textId="77777777" w:rsidTr="004E20DA">
        <w:tc>
          <w:tcPr>
            <w:tcW w:w="942" w:type="dxa"/>
            <w:gridSpan w:val="2"/>
            <w:shd w:val="pct10" w:color="auto" w:fill="FFFFFF"/>
          </w:tcPr>
          <w:bookmarkEnd w:id="4509"/>
          <w:p w14:paraId="4A1730D3" w14:textId="77777777" w:rsidR="00546570" w:rsidRPr="004D3578" w:rsidRDefault="00546570" w:rsidP="00306CAB">
            <w:pPr>
              <w:pStyle w:val="TAL"/>
              <w:rPr>
                <w:b/>
                <w:sz w:val="16"/>
              </w:rPr>
            </w:pPr>
            <w:r w:rsidRPr="004D3578">
              <w:rPr>
                <w:b/>
                <w:sz w:val="16"/>
              </w:rPr>
              <w:t>Date</w:t>
            </w:r>
          </w:p>
        </w:tc>
        <w:tc>
          <w:tcPr>
            <w:tcW w:w="658" w:type="dxa"/>
            <w:shd w:val="pct10" w:color="auto" w:fill="FFFFFF"/>
          </w:tcPr>
          <w:p w14:paraId="76B8E305" w14:textId="77777777" w:rsidR="00546570" w:rsidRPr="004D3578" w:rsidRDefault="00546570" w:rsidP="00306CAB">
            <w:pPr>
              <w:pStyle w:val="TAL"/>
              <w:rPr>
                <w:b/>
                <w:sz w:val="16"/>
              </w:rPr>
            </w:pPr>
            <w:r w:rsidRPr="004D3578">
              <w:rPr>
                <w:b/>
                <w:sz w:val="16"/>
              </w:rPr>
              <w:t>TSG #</w:t>
            </w:r>
          </w:p>
        </w:tc>
        <w:tc>
          <w:tcPr>
            <w:tcW w:w="992" w:type="dxa"/>
            <w:shd w:val="pct10" w:color="auto" w:fill="FFFFFF"/>
          </w:tcPr>
          <w:p w14:paraId="2DEA24E3" w14:textId="77777777" w:rsidR="00546570" w:rsidRPr="004D3578" w:rsidRDefault="00546570" w:rsidP="00306CAB">
            <w:pPr>
              <w:pStyle w:val="TAL"/>
              <w:rPr>
                <w:b/>
                <w:sz w:val="16"/>
              </w:rPr>
            </w:pPr>
            <w:r w:rsidRPr="004D3578">
              <w:rPr>
                <w:b/>
                <w:sz w:val="16"/>
              </w:rPr>
              <w:t>TSG Doc.</w:t>
            </w:r>
          </w:p>
        </w:tc>
        <w:tc>
          <w:tcPr>
            <w:tcW w:w="850" w:type="dxa"/>
            <w:shd w:val="pct10" w:color="auto" w:fill="FFFFFF"/>
          </w:tcPr>
          <w:p w14:paraId="0A95EBDD" w14:textId="77777777" w:rsidR="00546570" w:rsidRPr="004D3578" w:rsidRDefault="00546570" w:rsidP="00306CAB">
            <w:pPr>
              <w:pStyle w:val="TAL"/>
              <w:rPr>
                <w:b/>
                <w:sz w:val="16"/>
              </w:rPr>
            </w:pPr>
            <w:r w:rsidRPr="004D3578">
              <w:rPr>
                <w:b/>
                <w:sz w:val="16"/>
              </w:rPr>
              <w:t>CR</w:t>
            </w:r>
          </w:p>
        </w:tc>
        <w:tc>
          <w:tcPr>
            <w:tcW w:w="426" w:type="dxa"/>
            <w:shd w:val="pct10" w:color="auto" w:fill="FFFFFF"/>
          </w:tcPr>
          <w:p w14:paraId="34863721" w14:textId="77777777" w:rsidR="00546570" w:rsidRPr="004D3578" w:rsidRDefault="00546570" w:rsidP="00306CAB">
            <w:pPr>
              <w:pStyle w:val="TAL"/>
              <w:rPr>
                <w:b/>
                <w:sz w:val="16"/>
              </w:rPr>
            </w:pPr>
            <w:r w:rsidRPr="004D3578">
              <w:rPr>
                <w:b/>
                <w:sz w:val="16"/>
              </w:rPr>
              <w:t>Rev</w:t>
            </w:r>
          </w:p>
        </w:tc>
        <w:tc>
          <w:tcPr>
            <w:tcW w:w="425" w:type="dxa"/>
            <w:shd w:val="pct10" w:color="auto" w:fill="FFFFFF"/>
          </w:tcPr>
          <w:p w14:paraId="527147F6" w14:textId="075110ED" w:rsidR="00546570" w:rsidRPr="004D3578" w:rsidRDefault="00546570" w:rsidP="00306CAB">
            <w:pPr>
              <w:pStyle w:val="TAL"/>
              <w:rPr>
                <w:b/>
                <w:sz w:val="16"/>
              </w:rPr>
            </w:pPr>
            <w:r>
              <w:rPr>
                <w:b/>
                <w:sz w:val="16"/>
              </w:rPr>
              <w:t>Cat</w:t>
            </w:r>
          </w:p>
        </w:tc>
        <w:tc>
          <w:tcPr>
            <w:tcW w:w="4536" w:type="dxa"/>
            <w:shd w:val="pct10" w:color="auto" w:fill="FFFFFF"/>
          </w:tcPr>
          <w:p w14:paraId="1BFDCF86" w14:textId="137A35DE" w:rsidR="00546570" w:rsidRPr="004D3578" w:rsidRDefault="00546570" w:rsidP="00306CAB">
            <w:pPr>
              <w:pStyle w:val="TAL"/>
              <w:rPr>
                <w:b/>
                <w:sz w:val="16"/>
              </w:rPr>
            </w:pPr>
            <w:r w:rsidRPr="004D3578">
              <w:rPr>
                <w:b/>
                <w:sz w:val="16"/>
              </w:rPr>
              <w:t>Subject/Comment</w:t>
            </w:r>
          </w:p>
        </w:tc>
        <w:tc>
          <w:tcPr>
            <w:tcW w:w="850" w:type="dxa"/>
            <w:shd w:val="pct10" w:color="auto" w:fill="FFFFFF"/>
          </w:tcPr>
          <w:p w14:paraId="730EF5AF" w14:textId="667E9143" w:rsidR="00546570" w:rsidRPr="004D3578" w:rsidRDefault="00546570" w:rsidP="00306CAB">
            <w:pPr>
              <w:pStyle w:val="TAL"/>
              <w:rPr>
                <w:b/>
                <w:sz w:val="16"/>
              </w:rPr>
            </w:pPr>
            <w:r w:rsidRPr="004D3578">
              <w:rPr>
                <w:b/>
                <w:sz w:val="16"/>
              </w:rPr>
              <w:t>New</w:t>
            </w:r>
            <w:r>
              <w:rPr>
                <w:b/>
                <w:sz w:val="16"/>
              </w:rPr>
              <w:t xml:space="preserve"> version</w:t>
            </w:r>
          </w:p>
        </w:tc>
      </w:tr>
      <w:tr w:rsidR="00546570" w:rsidRPr="004D3578" w14:paraId="63A9156C" w14:textId="77777777" w:rsidTr="004E20DA">
        <w:tc>
          <w:tcPr>
            <w:tcW w:w="851" w:type="dxa"/>
            <w:shd w:val="solid" w:color="FFFFFF" w:fill="auto"/>
          </w:tcPr>
          <w:p w14:paraId="74C81555" w14:textId="77777777" w:rsidR="00546570" w:rsidRDefault="00546570" w:rsidP="00306CAB">
            <w:pPr>
              <w:pStyle w:val="TAC"/>
              <w:rPr>
                <w:lang w:val="fr-FR"/>
              </w:rPr>
            </w:pPr>
            <w:r>
              <w:rPr>
                <w:lang w:val="fr-FR"/>
              </w:rPr>
              <w:t>Apr 1999</w:t>
            </w:r>
          </w:p>
        </w:tc>
        <w:tc>
          <w:tcPr>
            <w:tcW w:w="749" w:type="dxa"/>
            <w:gridSpan w:val="2"/>
            <w:shd w:val="solid" w:color="FFFFFF" w:fill="auto"/>
          </w:tcPr>
          <w:p w14:paraId="3AE76473" w14:textId="77777777" w:rsidR="00546570" w:rsidRDefault="00546570" w:rsidP="00306CAB">
            <w:pPr>
              <w:pStyle w:val="TAC"/>
            </w:pPr>
            <w:r>
              <w:t>GSM 03.03</w:t>
            </w:r>
          </w:p>
        </w:tc>
        <w:tc>
          <w:tcPr>
            <w:tcW w:w="992" w:type="dxa"/>
            <w:shd w:val="solid" w:color="FFFFFF" w:fill="auto"/>
          </w:tcPr>
          <w:p w14:paraId="5A05724F" w14:textId="77777777" w:rsidR="00546570" w:rsidRDefault="00546570" w:rsidP="00306CAB">
            <w:pPr>
              <w:pStyle w:val="TAC"/>
              <w:tabs>
                <w:tab w:val="left" w:pos="570"/>
              </w:tabs>
              <w:jc w:val="both"/>
              <w:rPr>
                <w:noProof/>
                <w:lang w:eastAsia="zh-CN"/>
              </w:rPr>
            </w:pPr>
          </w:p>
        </w:tc>
        <w:tc>
          <w:tcPr>
            <w:tcW w:w="850" w:type="dxa"/>
            <w:shd w:val="solid" w:color="FFFFFF" w:fill="auto"/>
          </w:tcPr>
          <w:p w14:paraId="1DFF1512" w14:textId="77777777" w:rsidR="00546570" w:rsidRDefault="00546570" w:rsidP="00306CAB">
            <w:pPr>
              <w:pStyle w:val="TAC"/>
            </w:pPr>
          </w:p>
        </w:tc>
        <w:tc>
          <w:tcPr>
            <w:tcW w:w="426" w:type="dxa"/>
            <w:shd w:val="solid" w:color="FFFFFF" w:fill="auto"/>
          </w:tcPr>
          <w:p w14:paraId="5DD81B3E" w14:textId="77777777" w:rsidR="00546570" w:rsidRDefault="00546570" w:rsidP="00306CAB">
            <w:pPr>
              <w:pStyle w:val="TAC"/>
              <w:tabs>
                <w:tab w:val="left" w:pos="570"/>
              </w:tabs>
              <w:jc w:val="both"/>
              <w:rPr>
                <w:noProof/>
                <w:lang w:eastAsia="zh-CN"/>
              </w:rPr>
            </w:pPr>
          </w:p>
        </w:tc>
        <w:tc>
          <w:tcPr>
            <w:tcW w:w="425" w:type="dxa"/>
            <w:shd w:val="solid" w:color="FFFFFF" w:fill="auto"/>
          </w:tcPr>
          <w:p w14:paraId="313CED5A" w14:textId="77777777" w:rsidR="00546570" w:rsidRDefault="00546570" w:rsidP="00306CAB">
            <w:pPr>
              <w:pStyle w:val="TAC"/>
              <w:jc w:val="left"/>
            </w:pPr>
          </w:p>
        </w:tc>
        <w:tc>
          <w:tcPr>
            <w:tcW w:w="4536" w:type="dxa"/>
            <w:shd w:val="solid" w:color="FFFFFF" w:fill="auto"/>
          </w:tcPr>
          <w:p w14:paraId="469A1335" w14:textId="5EE278B0" w:rsidR="00546570" w:rsidRDefault="00546570" w:rsidP="00306CAB">
            <w:pPr>
              <w:pStyle w:val="TAC"/>
              <w:jc w:val="left"/>
            </w:pPr>
            <w:r>
              <w:t>Transferred to 3GPP CN1</w:t>
            </w:r>
          </w:p>
        </w:tc>
        <w:tc>
          <w:tcPr>
            <w:tcW w:w="850" w:type="dxa"/>
            <w:shd w:val="solid" w:color="FFFFFF" w:fill="auto"/>
          </w:tcPr>
          <w:p w14:paraId="1FDFB17F" w14:textId="77777777" w:rsidR="00546570" w:rsidRDefault="00546570" w:rsidP="00306CAB">
            <w:pPr>
              <w:pStyle w:val="TAC"/>
            </w:pPr>
          </w:p>
        </w:tc>
      </w:tr>
      <w:tr w:rsidR="00546570" w:rsidRPr="004D3578" w14:paraId="217734E0" w14:textId="77777777" w:rsidTr="004E20DA">
        <w:tc>
          <w:tcPr>
            <w:tcW w:w="851" w:type="dxa"/>
            <w:shd w:val="solid" w:color="FFFFFF" w:fill="auto"/>
          </w:tcPr>
          <w:p w14:paraId="68A7CA97" w14:textId="77777777" w:rsidR="00546570" w:rsidRDefault="00546570" w:rsidP="00306CAB">
            <w:pPr>
              <w:pStyle w:val="TAC"/>
            </w:pPr>
            <w:r>
              <w:t>CN#03</w:t>
            </w:r>
          </w:p>
        </w:tc>
        <w:tc>
          <w:tcPr>
            <w:tcW w:w="749" w:type="dxa"/>
            <w:gridSpan w:val="2"/>
            <w:shd w:val="solid" w:color="FFFFFF" w:fill="auto"/>
          </w:tcPr>
          <w:p w14:paraId="0813F473" w14:textId="77777777" w:rsidR="00546570" w:rsidRDefault="00546570" w:rsidP="00306CAB">
            <w:pPr>
              <w:pStyle w:val="TAC"/>
            </w:pPr>
            <w:r>
              <w:t>23.003</w:t>
            </w:r>
          </w:p>
        </w:tc>
        <w:tc>
          <w:tcPr>
            <w:tcW w:w="992" w:type="dxa"/>
            <w:shd w:val="solid" w:color="FFFFFF" w:fill="auto"/>
          </w:tcPr>
          <w:p w14:paraId="0095A158" w14:textId="77777777" w:rsidR="00546570" w:rsidRDefault="00546570" w:rsidP="00306CAB">
            <w:pPr>
              <w:pStyle w:val="TAC"/>
              <w:tabs>
                <w:tab w:val="left" w:pos="570"/>
              </w:tabs>
              <w:jc w:val="both"/>
              <w:rPr>
                <w:noProof/>
                <w:lang w:eastAsia="zh-CN"/>
              </w:rPr>
            </w:pPr>
          </w:p>
        </w:tc>
        <w:tc>
          <w:tcPr>
            <w:tcW w:w="850" w:type="dxa"/>
            <w:shd w:val="solid" w:color="FFFFFF" w:fill="auto"/>
          </w:tcPr>
          <w:p w14:paraId="075B5DFA" w14:textId="77777777" w:rsidR="00546570" w:rsidRDefault="00546570" w:rsidP="00306CAB">
            <w:pPr>
              <w:pStyle w:val="TAC"/>
            </w:pPr>
          </w:p>
        </w:tc>
        <w:tc>
          <w:tcPr>
            <w:tcW w:w="426" w:type="dxa"/>
            <w:shd w:val="solid" w:color="FFFFFF" w:fill="auto"/>
          </w:tcPr>
          <w:p w14:paraId="5730EB5B" w14:textId="77777777" w:rsidR="00546570" w:rsidRDefault="00546570" w:rsidP="00306CAB">
            <w:pPr>
              <w:pStyle w:val="TAC"/>
              <w:tabs>
                <w:tab w:val="left" w:pos="570"/>
              </w:tabs>
              <w:jc w:val="both"/>
              <w:rPr>
                <w:noProof/>
                <w:lang w:eastAsia="zh-CN"/>
              </w:rPr>
            </w:pPr>
          </w:p>
        </w:tc>
        <w:tc>
          <w:tcPr>
            <w:tcW w:w="425" w:type="dxa"/>
            <w:shd w:val="solid" w:color="FFFFFF" w:fill="auto"/>
          </w:tcPr>
          <w:p w14:paraId="512664E2" w14:textId="77777777" w:rsidR="00546570" w:rsidRDefault="00546570" w:rsidP="00306CAB">
            <w:pPr>
              <w:pStyle w:val="TAC"/>
              <w:jc w:val="left"/>
            </w:pPr>
          </w:p>
        </w:tc>
        <w:tc>
          <w:tcPr>
            <w:tcW w:w="4536" w:type="dxa"/>
            <w:shd w:val="solid" w:color="FFFFFF" w:fill="auto"/>
          </w:tcPr>
          <w:p w14:paraId="0AC1D57F" w14:textId="096A6160" w:rsidR="00546570" w:rsidRDefault="00546570" w:rsidP="00306CAB">
            <w:pPr>
              <w:pStyle w:val="TAC"/>
              <w:jc w:val="left"/>
            </w:pPr>
            <w:r>
              <w:t>Approved at CN#03</w:t>
            </w:r>
          </w:p>
        </w:tc>
        <w:tc>
          <w:tcPr>
            <w:tcW w:w="850" w:type="dxa"/>
            <w:shd w:val="solid" w:color="FFFFFF" w:fill="auto"/>
          </w:tcPr>
          <w:p w14:paraId="4928133F" w14:textId="77777777" w:rsidR="00546570" w:rsidRDefault="00546570" w:rsidP="00306CAB">
            <w:pPr>
              <w:pStyle w:val="TAC"/>
            </w:pPr>
            <w:r>
              <w:t>3.0.0</w:t>
            </w:r>
          </w:p>
        </w:tc>
      </w:tr>
      <w:tr w:rsidR="00546570" w:rsidRPr="004D3578" w14:paraId="2D57408F" w14:textId="77777777" w:rsidTr="004E20DA">
        <w:tc>
          <w:tcPr>
            <w:tcW w:w="851" w:type="dxa"/>
            <w:shd w:val="solid" w:color="FFFFFF" w:fill="auto"/>
          </w:tcPr>
          <w:p w14:paraId="753438CF" w14:textId="77777777" w:rsidR="00546570" w:rsidRDefault="00546570" w:rsidP="00306CAB">
            <w:pPr>
              <w:pStyle w:val="TAC"/>
            </w:pPr>
            <w:r>
              <w:t>CN#04</w:t>
            </w:r>
          </w:p>
        </w:tc>
        <w:tc>
          <w:tcPr>
            <w:tcW w:w="749" w:type="dxa"/>
            <w:gridSpan w:val="2"/>
            <w:shd w:val="solid" w:color="FFFFFF" w:fill="auto"/>
          </w:tcPr>
          <w:p w14:paraId="6F744951" w14:textId="77777777" w:rsidR="00546570" w:rsidRDefault="00546570" w:rsidP="00306CAB">
            <w:pPr>
              <w:pStyle w:val="TAC"/>
            </w:pPr>
            <w:r>
              <w:t>23.003</w:t>
            </w:r>
          </w:p>
        </w:tc>
        <w:tc>
          <w:tcPr>
            <w:tcW w:w="992" w:type="dxa"/>
            <w:shd w:val="solid" w:color="FFFFFF" w:fill="auto"/>
          </w:tcPr>
          <w:p w14:paraId="5B2DACD3" w14:textId="77777777" w:rsidR="00546570" w:rsidRDefault="00546570" w:rsidP="00306CAB">
            <w:pPr>
              <w:pStyle w:val="TAC"/>
              <w:tabs>
                <w:tab w:val="left" w:pos="570"/>
              </w:tabs>
              <w:jc w:val="both"/>
              <w:rPr>
                <w:noProof/>
                <w:lang w:eastAsia="zh-CN"/>
              </w:rPr>
            </w:pPr>
          </w:p>
        </w:tc>
        <w:tc>
          <w:tcPr>
            <w:tcW w:w="850" w:type="dxa"/>
            <w:shd w:val="solid" w:color="FFFFFF" w:fill="auto"/>
          </w:tcPr>
          <w:p w14:paraId="024BF2FF" w14:textId="77777777" w:rsidR="00546570" w:rsidRDefault="00546570" w:rsidP="00306CAB">
            <w:pPr>
              <w:pStyle w:val="TAC"/>
            </w:pPr>
            <w:r>
              <w:t>001</w:t>
            </w:r>
          </w:p>
        </w:tc>
        <w:tc>
          <w:tcPr>
            <w:tcW w:w="426" w:type="dxa"/>
            <w:shd w:val="solid" w:color="FFFFFF" w:fill="auto"/>
          </w:tcPr>
          <w:p w14:paraId="36B5DA08" w14:textId="77777777" w:rsidR="00546570" w:rsidRDefault="00546570" w:rsidP="00306CAB">
            <w:pPr>
              <w:pStyle w:val="TAC"/>
              <w:tabs>
                <w:tab w:val="left" w:pos="570"/>
              </w:tabs>
              <w:jc w:val="both"/>
              <w:rPr>
                <w:noProof/>
                <w:lang w:eastAsia="zh-CN"/>
              </w:rPr>
            </w:pPr>
          </w:p>
        </w:tc>
        <w:tc>
          <w:tcPr>
            <w:tcW w:w="425" w:type="dxa"/>
            <w:shd w:val="solid" w:color="FFFFFF" w:fill="auto"/>
          </w:tcPr>
          <w:p w14:paraId="16F83AF5" w14:textId="77777777" w:rsidR="00546570" w:rsidRDefault="00546570" w:rsidP="00306CAB">
            <w:pPr>
              <w:pStyle w:val="TAC"/>
              <w:jc w:val="left"/>
            </w:pPr>
          </w:p>
        </w:tc>
        <w:tc>
          <w:tcPr>
            <w:tcW w:w="4536" w:type="dxa"/>
            <w:shd w:val="solid" w:color="FFFFFF" w:fill="auto"/>
          </w:tcPr>
          <w:p w14:paraId="797A43FD" w14:textId="48F9171B" w:rsidR="00546570" w:rsidRDefault="00546570" w:rsidP="00306CAB">
            <w:pPr>
              <w:pStyle w:val="TAC"/>
              <w:jc w:val="left"/>
            </w:pPr>
            <w:r>
              <w:t>Definition of escape PLMN code</w:t>
            </w:r>
          </w:p>
        </w:tc>
        <w:tc>
          <w:tcPr>
            <w:tcW w:w="850" w:type="dxa"/>
            <w:shd w:val="solid" w:color="FFFFFF" w:fill="auto"/>
          </w:tcPr>
          <w:p w14:paraId="628F4502" w14:textId="77777777" w:rsidR="00546570" w:rsidRDefault="00546570" w:rsidP="00306CAB">
            <w:pPr>
              <w:pStyle w:val="TAC"/>
            </w:pPr>
            <w:r>
              <w:t>3.1.0</w:t>
            </w:r>
          </w:p>
        </w:tc>
      </w:tr>
      <w:tr w:rsidR="00546570" w:rsidRPr="004D3578" w14:paraId="73F5B481" w14:textId="77777777" w:rsidTr="004E20DA">
        <w:tc>
          <w:tcPr>
            <w:tcW w:w="851" w:type="dxa"/>
            <w:shd w:val="solid" w:color="FFFFFF" w:fill="auto"/>
          </w:tcPr>
          <w:p w14:paraId="075477D5" w14:textId="77777777" w:rsidR="00546570" w:rsidRDefault="00546570" w:rsidP="00306CAB">
            <w:pPr>
              <w:pStyle w:val="TAC"/>
            </w:pPr>
            <w:r>
              <w:t>CN#04</w:t>
            </w:r>
          </w:p>
        </w:tc>
        <w:tc>
          <w:tcPr>
            <w:tcW w:w="749" w:type="dxa"/>
            <w:gridSpan w:val="2"/>
            <w:shd w:val="solid" w:color="FFFFFF" w:fill="auto"/>
          </w:tcPr>
          <w:p w14:paraId="4E85DD9A" w14:textId="77777777" w:rsidR="00546570" w:rsidRDefault="00546570" w:rsidP="00306CAB">
            <w:pPr>
              <w:pStyle w:val="TAC"/>
            </w:pPr>
            <w:r>
              <w:t>23.003</w:t>
            </w:r>
          </w:p>
        </w:tc>
        <w:tc>
          <w:tcPr>
            <w:tcW w:w="992" w:type="dxa"/>
            <w:shd w:val="solid" w:color="FFFFFF" w:fill="auto"/>
          </w:tcPr>
          <w:p w14:paraId="009331C5" w14:textId="77777777" w:rsidR="00546570" w:rsidRDefault="00546570" w:rsidP="00306CAB">
            <w:pPr>
              <w:pStyle w:val="TAC"/>
              <w:tabs>
                <w:tab w:val="left" w:pos="570"/>
              </w:tabs>
              <w:jc w:val="both"/>
              <w:rPr>
                <w:noProof/>
                <w:lang w:eastAsia="zh-CN"/>
              </w:rPr>
            </w:pPr>
          </w:p>
        </w:tc>
        <w:tc>
          <w:tcPr>
            <w:tcW w:w="850" w:type="dxa"/>
            <w:shd w:val="solid" w:color="FFFFFF" w:fill="auto"/>
          </w:tcPr>
          <w:p w14:paraId="29E8F75C" w14:textId="77777777" w:rsidR="00546570" w:rsidRDefault="00546570" w:rsidP="00306CAB">
            <w:pPr>
              <w:pStyle w:val="TAC"/>
            </w:pPr>
            <w:r>
              <w:t>002r1</w:t>
            </w:r>
          </w:p>
        </w:tc>
        <w:tc>
          <w:tcPr>
            <w:tcW w:w="426" w:type="dxa"/>
            <w:shd w:val="solid" w:color="FFFFFF" w:fill="auto"/>
          </w:tcPr>
          <w:p w14:paraId="69663F04" w14:textId="77777777" w:rsidR="00546570" w:rsidRDefault="00546570" w:rsidP="00306CAB">
            <w:pPr>
              <w:pStyle w:val="TAC"/>
              <w:tabs>
                <w:tab w:val="left" w:pos="570"/>
              </w:tabs>
              <w:jc w:val="both"/>
              <w:rPr>
                <w:noProof/>
                <w:lang w:eastAsia="zh-CN"/>
              </w:rPr>
            </w:pPr>
          </w:p>
        </w:tc>
        <w:tc>
          <w:tcPr>
            <w:tcW w:w="425" w:type="dxa"/>
            <w:shd w:val="solid" w:color="FFFFFF" w:fill="auto"/>
          </w:tcPr>
          <w:p w14:paraId="636C6D84" w14:textId="77777777" w:rsidR="00546570" w:rsidRDefault="00546570" w:rsidP="00306CAB">
            <w:pPr>
              <w:pStyle w:val="TAC"/>
              <w:jc w:val="left"/>
              <w:rPr>
                <w:snapToGrid w:val="0"/>
                <w:color w:val="000000"/>
                <w:lang w:val="en-AU"/>
              </w:rPr>
            </w:pPr>
          </w:p>
        </w:tc>
        <w:tc>
          <w:tcPr>
            <w:tcW w:w="4536" w:type="dxa"/>
            <w:shd w:val="solid" w:color="FFFFFF" w:fill="auto"/>
          </w:tcPr>
          <w:p w14:paraId="128C6372" w14:textId="4BFA7BCE" w:rsidR="00546570" w:rsidRDefault="00546570" w:rsidP="00306CAB">
            <w:pPr>
              <w:pStyle w:val="TAC"/>
              <w:jc w:val="left"/>
            </w:pPr>
            <w:r>
              <w:rPr>
                <w:snapToGrid w:val="0"/>
                <w:color w:val="000000"/>
                <w:lang w:val="en-AU"/>
              </w:rPr>
              <w:t>SSN reallocation for CAP, gsmSCF, SIWF, GGSN, SGSN,</w:t>
            </w:r>
          </w:p>
        </w:tc>
        <w:tc>
          <w:tcPr>
            <w:tcW w:w="850" w:type="dxa"/>
            <w:shd w:val="solid" w:color="FFFFFF" w:fill="auto"/>
          </w:tcPr>
          <w:p w14:paraId="2ECFC643" w14:textId="77777777" w:rsidR="00546570" w:rsidRDefault="00546570" w:rsidP="00306CAB">
            <w:pPr>
              <w:pStyle w:val="TAC"/>
            </w:pPr>
            <w:r>
              <w:t>3.1.0</w:t>
            </w:r>
          </w:p>
        </w:tc>
      </w:tr>
      <w:tr w:rsidR="00546570" w:rsidRPr="004D3578" w14:paraId="2E43348E" w14:textId="77777777" w:rsidTr="004E20DA">
        <w:tc>
          <w:tcPr>
            <w:tcW w:w="851" w:type="dxa"/>
            <w:shd w:val="solid" w:color="FFFFFF" w:fill="auto"/>
          </w:tcPr>
          <w:p w14:paraId="341AB399" w14:textId="77777777" w:rsidR="00546570" w:rsidRDefault="00546570" w:rsidP="00306CAB">
            <w:pPr>
              <w:pStyle w:val="TAC"/>
            </w:pPr>
            <w:r>
              <w:t>CN#04</w:t>
            </w:r>
          </w:p>
        </w:tc>
        <w:tc>
          <w:tcPr>
            <w:tcW w:w="749" w:type="dxa"/>
            <w:gridSpan w:val="2"/>
            <w:shd w:val="solid" w:color="FFFFFF" w:fill="auto"/>
          </w:tcPr>
          <w:p w14:paraId="7F68BC6F" w14:textId="77777777" w:rsidR="00546570" w:rsidRDefault="00546570" w:rsidP="00306CAB">
            <w:pPr>
              <w:pStyle w:val="TAC"/>
            </w:pPr>
            <w:r>
              <w:t>23.003</w:t>
            </w:r>
          </w:p>
        </w:tc>
        <w:tc>
          <w:tcPr>
            <w:tcW w:w="992" w:type="dxa"/>
            <w:shd w:val="solid" w:color="FFFFFF" w:fill="auto"/>
          </w:tcPr>
          <w:p w14:paraId="7011F5F1" w14:textId="77777777" w:rsidR="00546570" w:rsidRDefault="00546570" w:rsidP="00306CAB">
            <w:pPr>
              <w:pStyle w:val="TAC"/>
              <w:tabs>
                <w:tab w:val="left" w:pos="570"/>
              </w:tabs>
              <w:jc w:val="both"/>
              <w:rPr>
                <w:noProof/>
                <w:lang w:eastAsia="zh-CN"/>
              </w:rPr>
            </w:pPr>
          </w:p>
        </w:tc>
        <w:tc>
          <w:tcPr>
            <w:tcW w:w="850" w:type="dxa"/>
            <w:shd w:val="solid" w:color="FFFFFF" w:fill="auto"/>
          </w:tcPr>
          <w:p w14:paraId="7C15160F" w14:textId="77777777" w:rsidR="00546570" w:rsidRDefault="00546570" w:rsidP="00306CAB">
            <w:pPr>
              <w:pStyle w:val="TAC"/>
            </w:pPr>
            <w:r>
              <w:t>003</w:t>
            </w:r>
          </w:p>
        </w:tc>
        <w:tc>
          <w:tcPr>
            <w:tcW w:w="426" w:type="dxa"/>
            <w:shd w:val="solid" w:color="FFFFFF" w:fill="auto"/>
          </w:tcPr>
          <w:p w14:paraId="4FFC32DC" w14:textId="77777777" w:rsidR="00546570" w:rsidRDefault="00546570" w:rsidP="00306CAB">
            <w:pPr>
              <w:pStyle w:val="TAC"/>
              <w:tabs>
                <w:tab w:val="left" w:pos="570"/>
              </w:tabs>
              <w:jc w:val="both"/>
              <w:rPr>
                <w:noProof/>
                <w:lang w:eastAsia="zh-CN"/>
              </w:rPr>
            </w:pPr>
          </w:p>
        </w:tc>
        <w:tc>
          <w:tcPr>
            <w:tcW w:w="425" w:type="dxa"/>
            <w:shd w:val="solid" w:color="FFFFFF" w:fill="auto"/>
          </w:tcPr>
          <w:p w14:paraId="4303F02D" w14:textId="77777777" w:rsidR="00546570" w:rsidRDefault="00546570" w:rsidP="00306CAB">
            <w:pPr>
              <w:pStyle w:val="TAC"/>
              <w:jc w:val="left"/>
              <w:rPr>
                <w:snapToGrid w:val="0"/>
                <w:color w:val="000000"/>
                <w:lang w:val="en-AU"/>
              </w:rPr>
            </w:pPr>
          </w:p>
        </w:tc>
        <w:tc>
          <w:tcPr>
            <w:tcW w:w="4536" w:type="dxa"/>
            <w:shd w:val="solid" w:color="FFFFFF" w:fill="auto"/>
          </w:tcPr>
          <w:p w14:paraId="1938140A" w14:textId="51B25F6E" w:rsidR="00546570" w:rsidRDefault="00546570" w:rsidP="00306CAB">
            <w:pPr>
              <w:pStyle w:val="TAC"/>
              <w:jc w:val="left"/>
            </w:pPr>
            <w:r>
              <w:rPr>
                <w:snapToGrid w:val="0"/>
                <w:color w:val="000000"/>
                <w:lang w:val="en-AU"/>
              </w:rPr>
              <w:t>Correction of VGC/VBC reference</w:t>
            </w:r>
            <w:r>
              <w:t xml:space="preserve"> </w:t>
            </w:r>
          </w:p>
        </w:tc>
        <w:tc>
          <w:tcPr>
            <w:tcW w:w="850" w:type="dxa"/>
            <w:shd w:val="solid" w:color="FFFFFF" w:fill="auto"/>
          </w:tcPr>
          <w:p w14:paraId="17658F9D" w14:textId="77777777" w:rsidR="00546570" w:rsidRDefault="00546570" w:rsidP="00306CAB">
            <w:pPr>
              <w:pStyle w:val="TAC"/>
            </w:pPr>
            <w:r>
              <w:t>3.1.0</w:t>
            </w:r>
          </w:p>
        </w:tc>
      </w:tr>
      <w:tr w:rsidR="00546570" w:rsidRPr="004D3578" w14:paraId="56584CCF" w14:textId="77777777" w:rsidTr="004E20DA">
        <w:tc>
          <w:tcPr>
            <w:tcW w:w="851" w:type="dxa"/>
            <w:shd w:val="solid" w:color="FFFFFF" w:fill="auto"/>
          </w:tcPr>
          <w:p w14:paraId="6344001A" w14:textId="77777777" w:rsidR="00546570" w:rsidRDefault="00546570" w:rsidP="00306CAB">
            <w:pPr>
              <w:pStyle w:val="TAC"/>
            </w:pPr>
            <w:r>
              <w:t>CN#04</w:t>
            </w:r>
          </w:p>
        </w:tc>
        <w:tc>
          <w:tcPr>
            <w:tcW w:w="749" w:type="dxa"/>
            <w:gridSpan w:val="2"/>
            <w:shd w:val="solid" w:color="FFFFFF" w:fill="auto"/>
          </w:tcPr>
          <w:p w14:paraId="42C4E174" w14:textId="77777777" w:rsidR="00546570" w:rsidRDefault="00546570" w:rsidP="00306CAB">
            <w:pPr>
              <w:pStyle w:val="TAC"/>
            </w:pPr>
            <w:r>
              <w:t>23.003</w:t>
            </w:r>
          </w:p>
        </w:tc>
        <w:tc>
          <w:tcPr>
            <w:tcW w:w="992" w:type="dxa"/>
            <w:shd w:val="solid" w:color="FFFFFF" w:fill="auto"/>
          </w:tcPr>
          <w:p w14:paraId="1609EA39" w14:textId="77777777" w:rsidR="00546570" w:rsidRDefault="00546570" w:rsidP="00306CAB">
            <w:pPr>
              <w:pStyle w:val="TAC"/>
              <w:tabs>
                <w:tab w:val="left" w:pos="570"/>
              </w:tabs>
              <w:jc w:val="both"/>
              <w:rPr>
                <w:noProof/>
                <w:lang w:eastAsia="zh-CN"/>
              </w:rPr>
            </w:pPr>
          </w:p>
        </w:tc>
        <w:tc>
          <w:tcPr>
            <w:tcW w:w="850" w:type="dxa"/>
            <w:shd w:val="solid" w:color="FFFFFF" w:fill="auto"/>
          </w:tcPr>
          <w:p w14:paraId="156B4056" w14:textId="77777777" w:rsidR="00546570" w:rsidRDefault="00546570" w:rsidP="00306CAB">
            <w:pPr>
              <w:pStyle w:val="TAC"/>
            </w:pPr>
            <w:r>
              <w:t>004</w:t>
            </w:r>
          </w:p>
        </w:tc>
        <w:tc>
          <w:tcPr>
            <w:tcW w:w="426" w:type="dxa"/>
            <w:shd w:val="solid" w:color="FFFFFF" w:fill="auto"/>
          </w:tcPr>
          <w:p w14:paraId="4E8FDC7D" w14:textId="77777777" w:rsidR="00546570" w:rsidRDefault="00546570" w:rsidP="00306CAB">
            <w:pPr>
              <w:pStyle w:val="TAC"/>
              <w:tabs>
                <w:tab w:val="left" w:pos="570"/>
              </w:tabs>
              <w:jc w:val="both"/>
              <w:rPr>
                <w:noProof/>
                <w:lang w:eastAsia="zh-CN"/>
              </w:rPr>
            </w:pPr>
          </w:p>
        </w:tc>
        <w:tc>
          <w:tcPr>
            <w:tcW w:w="425" w:type="dxa"/>
            <w:shd w:val="solid" w:color="FFFFFF" w:fill="auto"/>
          </w:tcPr>
          <w:p w14:paraId="72AD2CB7" w14:textId="77777777" w:rsidR="00546570" w:rsidRDefault="00546570" w:rsidP="00306CAB">
            <w:pPr>
              <w:pStyle w:val="TAC"/>
              <w:jc w:val="left"/>
              <w:rPr>
                <w:snapToGrid w:val="0"/>
                <w:color w:val="000000"/>
                <w:lang w:val="en-AU"/>
              </w:rPr>
            </w:pPr>
          </w:p>
        </w:tc>
        <w:tc>
          <w:tcPr>
            <w:tcW w:w="4536" w:type="dxa"/>
            <w:shd w:val="solid" w:color="FFFFFF" w:fill="auto"/>
          </w:tcPr>
          <w:p w14:paraId="000A7890" w14:textId="0921D9CC" w:rsidR="00546570" w:rsidRDefault="00546570" w:rsidP="00306CAB">
            <w:pPr>
              <w:pStyle w:val="TAC"/>
              <w:jc w:val="left"/>
            </w:pPr>
            <w:r>
              <w:rPr>
                <w:snapToGrid w:val="0"/>
                <w:color w:val="000000"/>
                <w:lang w:val="en-AU"/>
              </w:rPr>
              <w:t>Harmonisation of the MNC-length; correction of CR A019r1</w:t>
            </w:r>
          </w:p>
        </w:tc>
        <w:tc>
          <w:tcPr>
            <w:tcW w:w="850" w:type="dxa"/>
            <w:shd w:val="solid" w:color="FFFFFF" w:fill="auto"/>
          </w:tcPr>
          <w:p w14:paraId="2CBFD4ED" w14:textId="77777777" w:rsidR="00546570" w:rsidRDefault="00546570" w:rsidP="00306CAB">
            <w:pPr>
              <w:pStyle w:val="TAC"/>
            </w:pPr>
            <w:r>
              <w:t>3.1.0</w:t>
            </w:r>
          </w:p>
        </w:tc>
      </w:tr>
      <w:tr w:rsidR="00546570" w:rsidRPr="004D3578" w14:paraId="4E0F7D4F" w14:textId="77777777" w:rsidTr="004E20DA">
        <w:tc>
          <w:tcPr>
            <w:tcW w:w="851" w:type="dxa"/>
            <w:shd w:val="solid" w:color="FFFFFF" w:fill="auto"/>
          </w:tcPr>
          <w:p w14:paraId="148777F8" w14:textId="77777777" w:rsidR="00546570" w:rsidRDefault="00546570" w:rsidP="00306CAB">
            <w:pPr>
              <w:pStyle w:val="TAC"/>
            </w:pPr>
            <w:r>
              <w:t>CN#04</w:t>
            </w:r>
          </w:p>
        </w:tc>
        <w:tc>
          <w:tcPr>
            <w:tcW w:w="749" w:type="dxa"/>
            <w:gridSpan w:val="2"/>
            <w:shd w:val="solid" w:color="FFFFFF" w:fill="auto"/>
          </w:tcPr>
          <w:p w14:paraId="2C12259C" w14:textId="77777777" w:rsidR="00546570" w:rsidRDefault="00546570" w:rsidP="00306CAB">
            <w:pPr>
              <w:pStyle w:val="TAC"/>
            </w:pPr>
            <w:r>
              <w:t>23.003</w:t>
            </w:r>
          </w:p>
        </w:tc>
        <w:tc>
          <w:tcPr>
            <w:tcW w:w="992" w:type="dxa"/>
            <w:shd w:val="solid" w:color="FFFFFF" w:fill="auto"/>
          </w:tcPr>
          <w:p w14:paraId="4F399435" w14:textId="77777777" w:rsidR="00546570" w:rsidRDefault="00546570" w:rsidP="00306CAB">
            <w:pPr>
              <w:pStyle w:val="TAC"/>
              <w:tabs>
                <w:tab w:val="left" w:pos="570"/>
              </w:tabs>
              <w:jc w:val="both"/>
              <w:rPr>
                <w:noProof/>
                <w:lang w:eastAsia="zh-CN"/>
              </w:rPr>
            </w:pPr>
          </w:p>
        </w:tc>
        <w:tc>
          <w:tcPr>
            <w:tcW w:w="850" w:type="dxa"/>
            <w:shd w:val="solid" w:color="FFFFFF" w:fill="auto"/>
          </w:tcPr>
          <w:p w14:paraId="6EF79A7B" w14:textId="77777777" w:rsidR="00546570" w:rsidRDefault="00546570" w:rsidP="00306CAB">
            <w:pPr>
              <w:pStyle w:val="TAC"/>
            </w:pPr>
            <w:r>
              <w:t>005</w:t>
            </w:r>
          </w:p>
        </w:tc>
        <w:tc>
          <w:tcPr>
            <w:tcW w:w="426" w:type="dxa"/>
            <w:shd w:val="solid" w:color="FFFFFF" w:fill="auto"/>
          </w:tcPr>
          <w:p w14:paraId="2BEE49BC" w14:textId="77777777" w:rsidR="00546570" w:rsidRDefault="00546570" w:rsidP="00306CAB">
            <w:pPr>
              <w:pStyle w:val="TAC"/>
              <w:tabs>
                <w:tab w:val="left" w:pos="570"/>
              </w:tabs>
              <w:jc w:val="both"/>
              <w:rPr>
                <w:noProof/>
                <w:lang w:eastAsia="zh-CN"/>
              </w:rPr>
            </w:pPr>
          </w:p>
        </w:tc>
        <w:tc>
          <w:tcPr>
            <w:tcW w:w="425" w:type="dxa"/>
            <w:shd w:val="solid" w:color="FFFFFF" w:fill="auto"/>
          </w:tcPr>
          <w:p w14:paraId="2ED94430" w14:textId="77777777" w:rsidR="00546570" w:rsidRDefault="00546570" w:rsidP="00306CAB">
            <w:pPr>
              <w:pStyle w:val="TAC"/>
              <w:jc w:val="left"/>
              <w:rPr>
                <w:snapToGrid w:val="0"/>
                <w:color w:val="000000"/>
                <w:lang w:val="en-AU"/>
              </w:rPr>
            </w:pPr>
          </w:p>
        </w:tc>
        <w:tc>
          <w:tcPr>
            <w:tcW w:w="4536" w:type="dxa"/>
            <w:shd w:val="solid" w:color="FFFFFF" w:fill="auto"/>
          </w:tcPr>
          <w:p w14:paraId="6F8F7E3F" w14:textId="78995EDD" w:rsidR="00546570" w:rsidRDefault="00546570" w:rsidP="00306CAB">
            <w:pPr>
              <w:pStyle w:val="TAC"/>
              <w:jc w:val="left"/>
            </w:pPr>
            <w:r>
              <w:rPr>
                <w:snapToGrid w:val="0"/>
                <w:color w:val="000000"/>
                <w:lang w:val="en-AU"/>
              </w:rPr>
              <w:t>Correction to the MNC length</w:t>
            </w:r>
            <w:r>
              <w:t xml:space="preserve"> </w:t>
            </w:r>
          </w:p>
        </w:tc>
        <w:tc>
          <w:tcPr>
            <w:tcW w:w="850" w:type="dxa"/>
            <w:shd w:val="solid" w:color="FFFFFF" w:fill="auto"/>
          </w:tcPr>
          <w:p w14:paraId="6EEB25A1" w14:textId="77777777" w:rsidR="00546570" w:rsidRDefault="00546570" w:rsidP="00306CAB">
            <w:pPr>
              <w:pStyle w:val="TAC"/>
            </w:pPr>
            <w:r>
              <w:t>3.1.0</w:t>
            </w:r>
          </w:p>
        </w:tc>
      </w:tr>
      <w:tr w:rsidR="00546570" w:rsidRPr="004D3578" w14:paraId="26A740A8" w14:textId="77777777" w:rsidTr="004E20DA">
        <w:tc>
          <w:tcPr>
            <w:tcW w:w="851" w:type="dxa"/>
            <w:shd w:val="solid" w:color="FFFFFF" w:fill="auto"/>
          </w:tcPr>
          <w:p w14:paraId="43472839" w14:textId="77777777" w:rsidR="00546570" w:rsidRDefault="00546570" w:rsidP="00306CAB">
            <w:pPr>
              <w:pStyle w:val="TAC"/>
            </w:pPr>
            <w:r>
              <w:t>CN#05</w:t>
            </w:r>
          </w:p>
        </w:tc>
        <w:tc>
          <w:tcPr>
            <w:tcW w:w="749" w:type="dxa"/>
            <w:gridSpan w:val="2"/>
            <w:shd w:val="solid" w:color="FFFFFF" w:fill="auto"/>
          </w:tcPr>
          <w:p w14:paraId="1BDEFB76" w14:textId="77777777" w:rsidR="00546570" w:rsidRDefault="00546570" w:rsidP="00306CAB">
            <w:pPr>
              <w:pStyle w:val="TAC"/>
            </w:pPr>
            <w:r>
              <w:t>23.003</w:t>
            </w:r>
          </w:p>
        </w:tc>
        <w:tc>
          <w:tcPr>
            <w:tcW w:w="992" w:type="dxa"/>
            <w:shd w:val="solid" w:color="FFFFFF" w:fill="auto"/>
          </w:tcPr>
          <w:p w14:paraId="54618ECB" w14:textId="77777777" w:rsidR="00546570" w:rsidRDefault="00546570" w:rsidP="00306CAB">
            <w:pPr>
              <w:pStyle w:val="TAC"/>
              <w:tabs>
                <w:tab w:val="left" w:pos="570"/>
              </w:tabs>
              <w:jc w:val="both"/>
              <w:rPr>
                <w:noProof/>
                <w:lang w:eastAsia="zh-CN"/>
              </w:rPr>
            </w:pPr>
          </w:p>
        </w:tc>
        <w:tc>
          <w:tcPr>
            <w:tcW w:w="850" w:type="dxa"/>
            <w:shd w:val="solid" w:color="FFFFFF" w:fill="auto"/>
          </w:tcPr>
          <w:p w14:paraId="3DAFF30A" w14:textId="77777777" w:rsidR="00546570" w:rsidRDefault="00546570" w:rsidP="00306CAB">
            <w:pPr>
              <w:pStyle w:val="TAC"/>
            </w:pPr>
            <w:r>
              <w:t>007r1</w:t>
            </w:r>
          </w:p>
        </w:tc>
        <w:tc>
          <w:tcPr>
            <w:tcW w:w="426" w:type="dxa"/>
            <w:shd w:val="solid" w:color="FFFFFF" w:fill="auto"/>
          </w:tcPr>
          <w:p w14:paraId="220B92B0" w14:textId="77777777" w:rsidR="00546570" w:rsidRDefault="00546570" w:rsidP="00306CAB">
            <w:pPr>
              <w:pStyle w:val="TAC"/>
              <w:tabs>
                <w:tab w:val="left" w:pos="570"/>
              </w:tabs>
              <w:jc w:val="both"/>
              <w:rPr>
                <w:noProof/>
                <w:lang w:eastAsia="zh-CN"/>
              </w:rPr>
            </w:pPr>
          </w:p>
        </w:tc>
        <w:tc>
          <w:tcPr>
            <w:tcW w:w="425" w:type="dxa"/>
            <w:shd w:val="solid" w:color="FFFFFF" w:fill="auto"/>
          </w:tcPr>
          <w:p w14:paraId="5727D453" w14:textId="77777777" w:rsidR="00546570" w:rsidRDefault="00546570" w:rsidP="00306CAB">
            <w:pPr>
              <w:pStyle w:val="TAC"/>
              <w:jc w:val="left"/>
            </w:pPr>
          </w:p>
        </w:tc>
        <w:tc>
          <w:tcPr>
            <w:tcW w:w="4536" w:type="dxa"/>
            <w:shd w:val="solid" w:color="FFFFFF" w:fill="auto"/>
          </w:tcPr>
          <w:p w14:paraId="31072B6D" w14:textId="6019C1AC" w:rsidR="00546570" w:rsidRDefault="00546570" w:rsidP="00306CAB">
            <w:pPr>
              <w:pStyle w:val="TAC"/>
              <w:jc w:val="left"/>
              <w:rPr>
                <w:snapToGrid w:val="0"/>
                <w:color w:val="000000"/>
                <w:lang w:val="en-AU"/>
              </w:rPr>
            </w:pPr>
            <w:r>
              <w:t>ASCII coding of &lt;MNC&gt; and &lt;MCC&gt; in APN OI</w:t>
            </w:r>
          </w:p>
        </w:tc>
        <w:tc>
          <w:tcPr>
            <w:tcW w:w="850" w:type="dxa"/>
            <w:shd w:val="solid" w:color="FFFFFF" w:fill="auto"/>
          </w:tcPr>
          <w:p w14:paraId="7B19C4FE" w14:textId="77777777" w:rsidR="00546570" w:rsidRDefault="00546570" w:rsidP="00306CAB">
            <w:pPr>
              <w:pStyle w:val="TAC"/>
            </w:pPr>
            <w:r>
              <w:t>3.2.0</w:t>
            </w:r>
          </w:p>
        </w:tc>
      </w:tr>
      <w:tr w:rsidR="00546570" w:rsidRPr="004D3578" w14:paraId="29B88347" w14:textId="77777777" w:rsidTr="004E20DA">
        <w:tc>
          <w:tcPr>
            <w:tcW w:w="851" w:type="dxa"/>
            <w:shd w:val="solid" w:color="FFFFFF" w:fill="auto"/>
          </w:tcPr>
          <w:p w14:paraId="79683496" w14:textId="77777777" w:rsidR="00546570" w:rsidRDefault="00546570" w:rsidP="00306CAB">
            <w:pPr>
              <w:pStyle w:val="TAC"/>
            </w:pPr>
            <w:r>
              <w:t>CN#05</w:t>
            </w:r>
          </w:p>
        </w:tc>
        <w:tc>
          <w:tcPr>
            <w:tcW w:w="749" w:type="dxa"/>
            <w:gridSpan w:val="2"/>
            <w:shd w:val="solid" w:color="FFFFFF" w:fill="auto"/>
          </w:tcPr>
          <w:p w14:paraId="2DB64A3E" w14:textId="77777777" w:rsidR="00546570" w:rsidRDefault="00546570" w:rsidP="00306CAB">
            <w:pPr>
              <w:pStyle w:val="TAC"/>
            </w:pPr>
            <w:r>
              <w:t>23.003</w:t>
            </w:r>
          </w:p>
        </w:tc>
        <w:tc>
          <w:tcPr>
            <w:tcW w:w="992" w:type="dxa"/>
            <w:shd w:val="solid" w:color="FFFFFF" w:fill="auto"/>
          </w:tcPr>
          <w:p w14:paraId="454AE7CB" w14:textId="77777777" w:rsidR="00546570" w:rsidRDefault="00546570" w:rsidP="00306CAB">
            <w:pPr>
              <w:pStyle w:val="TAC"/>
              <w:tabs>
                <w:tab w:val="left" w:pos="570"/>
              </w:tabs>
              <w:jc w:val="both"/>
              <w:rPr>
                <w:noProof/>
                <w:lang w:eastAsia="zh-CN"/>
              </w:rPr>
            </w:pPr>
          </w:p>
        </w:tc>
        <w:tc>
          <w:tcPr>
            <w:tcW w:w="850" w:type="dxa"/>
            <w:shd w:val="solid" w:color="FFFFFF" w:fill="auto"/>
          </w:tcPr>
          <w:p w14:paraId="65AB2438" w14:textId="77777777" w:rsidR="00546570" w:rsidRDefault="00546570" w:rsidP="00306CAB">
            <w:pPr>
              <w:pStyle w:val="TAC"/>
            </w:pPr>
            <w:r>
              <w:t>008</w:t>
            </w:r>
          </w:p>
        </w:tc>
        <w:tc>
          <w:tcPr>
            <w:tcW w:w="426" w:type="dxa"/>
            <w:shd w:val="solid" w:color="FFFFFF" w:fill="auto"/>
          </w:tcPr>
          <w:p w14:paraId="71997180" w14:textId="77777777" w:rsidR="00546570" w:rsidRDefault="00546570" w:rsidP="00306CAB">
            <w:pPr>
              <w:pStyle w:val="TAC"/>
              <w:tabs>
                <w:tab w:val="left" w:pos="570"/>
              </w:tabs>
              <w:jc w:val="both"/>
              <w:rPr>
                <w:noProof/>
                <w:lang w:eastAsia="zh-CN"/>
              </w:rPr>
            </w:pPr>
          </w:p>
        </w:tc>
        <w:tc>
          <w:tcPr>
            <w:tcW w:w="425" w:type="dxa"/>
            <w:shd w:val="solid" w:color="FFFFFF" w:fill="auto"/>
          </w:tcPr>
          <w:p w14:paraId="392C767A" w14:textId="77777777" w:rsidR="00546570" w:rsidRDefault="00546570" w:rsidP="00306CAB">
            <w:pPr>
              <w:pStyle w:val="TAC"/>
              <w:jc w:val="left"/>
            </w:pPr>
          </w:p>
        </w:tc>
        <w:tc>
          <w:tcPr>
            <w:tcW w:w="4536" w:type="dxa"/>
            <w:shd w:val="solid" w:color="FFFFFF" w:fill="auto"/>
          </w:tcPr>
          <w:p w14:paraId="26A430B1" w14:textId="2E09631F" w:rsidR="00546570" w:rsidRDefault="00546570" w:rsidP="00306CAB">
            <w:pPr>
              <w:pStyle w:val="TAC"/>
              <w:jc w:val="left"/>
            </w:pPr>
            <w:r>
              <w:rPr>
                <w:rFonts w:hint="eastAsia"/>
              </w:rPr>
              <w:t xml:space="preserve">New SSN allocation for </w:t>
            </w:r>
            <w:r>
              <w:t xml:space="preserve">RANAP </w:t>
            </w:r>
            <w:r>
              <w:rPr>
                <w:rFonts w:hint="eastAsia"/>
              </w:rPr>
              <w:t xml:space="preserve">and </w:t>
            </w:r>
            <w:r>
              <w:t>RNSAP</w:t>
            </w:r>
          </w:p>
        </w:tc>
        <w:tc>
          <w:tcPr>
            <w:tcW w:w="850" w:type="dxa"/>
            <w:shd w:val="solid" w:color="FFFFFF" w:fill="auto"/>
          </w:tcPr>
          <w:p w14:paraId="03ECAD14" w14:textId="77777777" w:rsidR="00546570" w:rsidRDefault="00546570" w:rsidP="00306CAB">
            <w:pPr>
              <w:pStyle w:val="TAC"/>
            </w:pPr>
            <w:r>
              <w:t>3.2.0</w:t>
            </w:r>
          </w:p>
        </w:tc>
      </w:tr>
      <w:tr w:rsidR="00546570" w:rsidRPr="004D3578" w14:paraId="3DA8282B" w14:textId="77777777" w:rsidTr="004E20DA">
        <w:tc>
          <w:tcPr>
            <w:tcW w:w="851" w:type="dxa"/>
            <w:shd w:val="solid" w:color="FFFFFF" w:fill="auto"/>
          </w:tcPr>
          <w:p w14:paraId="2690F850" w14:textId="77777777" w:rsidR="00546570" w:rsidRDefault="00546570" w:rsidP="00306CAB">
            <w:pPr>
              <w:pStyle w:val="TAC"/>
            </w:pPr>
            <w:r>
              <w:t>CN#06</w:t>
            </w:r>
          </w:p>
        </w:tc>
        <w:tc>
          <w:tcPr>
            <w:tcW w:w="749" w:type="dxa"/>
            <w:gridSpan w:val="2"/>
            <w:shd w:val="solid" w:color="FFFFFF" w:fill="auto"/>
          </w:tcPr>
          <w:p w14:paraId="2292CD69" w14:textId="77777777" w:rsidR="00546570" w:rsidRDefault="00546570" w:rsidP="00306CAB">
            <w:pPr>
              <w:pStyle w:val="TAC"/>
            </w:pPr>
            <w:r>
              <w:t>23.003</w:t>
            </w:r>
          </w:p>
        </w:tc>
        <w:tc>
          <w:tcPr>
            <w:tcW w:w="992" w:type="dxa"/>
            <w:shd w:val="solid" w:color="FFFFFF" w:fill="auto"/>
          </w:tcPr>
          <w:p w14:paraId="74DEFF65" w14:textId="77777777" w:rsidR="00546570" w:rsidRDefault="00546570" w:rsidP="00306CAB">
            <w:pPr>
              <w:pStyle w:val="TAC"/>
              <w:tabs>
                <w:tab w:val="left" w:pos="570"/>
              </w:tabs>
              <w:jc w:val="both"/>
              <w:rPr>
                <w:noProof/>
                <w:lang w:eastAsia="zh-CN"/>
              </w:rPr>
            </w:pPr>
          </w:p>
        </w:tc>
        <w:tc>
          <w:tcPr>
            <w:tcW w:w="850" w:type="dxa"/>
            <w:shd w:val="solid" w:color="FFFFFF" w:fill="auto"/>
          </w:tcPr>
          <w:p w14:paraId="29F8C61F" w14:textId="77777777" w:rsidR="00546570" w:rsidRDefault="00546570" w:rsidP="00306CAB">
            <w:pPr>
              <w:pStyle w:val="TAC"/>
            </w:pPr>
            <w:r>
              <w:t>011</w:t>
            </w:r>
          </w:p>
        </w:tc>
        <w:tc>
          <w:tcPr>
            <w:tcW w:w="426" w:type="dxa"/>
            <w:shd w:val="solid" w:color="FFFFFF" w:fill="auto"/>
          </w:tcPr>
          <w:p w14:paraId="47D553A0" w14:textId="77777777" w:rsidR="00546570" w:rsidRDefault="00546570" w:rsidP="00306CAB">
            <w:pPr>
              <w:pStyle w:val="TAC"/>
              <w:tabs>
                <w:tab w:val="left" w:pos="570"/>
              </w:tabs>
              <w:jc w:val="both"/>
              <w:rPr>
                <w:noProof/>
                <w:lang w:eastAsia="zh-CN"/>
              </w:rPr>
            </w:pPr>
          </w:p>
        </w:tc>
        <w:tc>
          <w:tcPr>
            <w:tcW w:w="425" w:type="dxa"/>
            <w:shd w:val="solid" w:color="FFFFFF" w:fill="auto"/>
          </w:tcPr>
          <w:p w14:paraId="53B48ABE" w14:textId="77777777" w:rsidR="00546570" w:rsidRDefault="00546570" w:rsidP="00306CAB">
            <w:pPr>
              <w:pStyle w:val="TAC"/>
              <w:jc w:val="left"/>
            </w:pPr>
          </w:p>
        </w:tc>
        <w:tc>
          <w:tcPr>
            <w:tcW w:w="4536" w:type="dxa"/>
            <w:shd w:val="solid" w:color="FFFFFF" w:fill="auto"/>
          </w:tcPr>
          <w:p w14:paraId="5DF5FC16" w14:textId="79C9F478" w:rsidR="00546570" w:rsidRDefault="00546570" w:rsidP="00306CAB">
            <w:pPr>
              <w:pStyle w:val="TAC"/>
              <w:jc w:val="left"/>
            </w:pPr>
            <w:r>
              <w:t>Support of VLR and HLR Data Restoration procedures with LCS</w:t>
            </w:r>
          </w:p>
        </w:tc>
        <w:tc>
          <w:tcPr>
            <w:tcW w:w="850" w:type="dxa"/>
            <w:shd w:val="solid" w:color="FFFFFF" w:fill="auto"/>
          </w:tcPr>
          <w:p w14:paraId="40D4C576" w14:textId="77777777" w:rsidR="00546570" w:rsidRDefault="00546570" w:rsidP="00306CAB">
            <w:pPr>
              <w:pStyle w:val="TAC"/>
            </w:pPr>
            <w:r>
              <w:t>3.3.0</w:t>
            </w:r>
          </w:p>
        </w:tc>
      </w:tr>
      <w:tr w:rsidR="00546570" w:rsidRPr="004D3578" w14:paraId="54366C0D" w14:textId="77777777" w:rsidTr="004E20DA">
        <w:tc>
          <w:tcPr>
            <w:tcW w:w="851" w:type="dxa"/>
            <w:shd w:val="solid" w:color="FFFFFF" w:fill="auto"/>
          </w:tcPr>
          <w:p w14:paraId="7719CD76" w14:textId="77777777" w:rsidR="00546570" w:rsidRDefault="00546570" w:rsidP="00306CAB">
            <w:pPr>
              <w:pStyle w:val="TAC"/>
            </w:pPr>
            <w:r>
              <w:t>CN#07</w:t>
            </w:r>
          </w:p>
        </w:tc>
        <w:tc>
          <w:tcPr>
            <w:tcW w:w="749" w:type="dxa"/>
            <w:gridSpan w:val="2"/>
            <w:shd w:val="solid" w:color="FFFFFF" w:fill="auto"/>
          </w:tcPr>
          <w:p w14:paraId="33EC31E3" w14:textId="77777777" w:rsidR="00546570" w:rsidRDefault="00546570" w:rsidP="00306CAB">
            <w:pPr>
              <w:pStyle w:val="TAC"/>
            </w:pPr>
            <w:r>
              <w:t>23.003</w:t>
            </w:r>
          </w:p>
        </w:tc>
        <w:tc>
          <w:tcPr>
            <w:tcW w:w="992" w:type="dxa"/>
            <w:shd w:val="solid" w:color="FFFFFF" w:fill="auto"/>
          </w:tcPr>
          <w:p w14:paraId="07429B6C" w14:textId="77777777" w:rsidR="00546570" w:rsidRDefault="00546570" w:rsidP="00306CAB">
            <w:pPr>
              <w:pStyle w:val="TAC"/>
              <w:tabs>
                <w:tab w:val="left" w:pos="570"/>
              </w:tabs>
              <w:jc w:val="both"/>
              <w:rPr>
                <w:noProof/>
                <w:lang w:eastAsia="zh-CN"/>
              </w:rPr>
            </w:pPr>
          </w:p>
        </w:tc>
        <w:tc>
          <w:tcPr>
            <w:tcW w:w="850" w:type="dxa"/>
            <w:shd w:val="solid" w:color="FFFFFF" w:fill="auto"/>
          </w:tcPr>
          <w:p w14:paraId="21513C6D" w14:textId="77777777" w:rsidR="00546570" w:rsidRDefault="00546570" w:rsidP="00306CAB">
            <w:pPr>
              <w:pStyle w:val="TAC"/>
            </w:pPr>
            <w:r>
              <w:t>014</w:t>
            </w:r>
          </w:p>
        </w:tc>
        <w:tc>
          <w:tcPr>
            <w:tcW w:w="426" w:type="dxa"/>
            <w:shd w:val="solid" w:color="FFFFFF" w:fill="auto"/>
          </w:tcPr>
          <w:p w14:paraId="4487F24C" w14:textId="77777777" w:rsidR="00546570" w:rsidRDefault="00546570" w:rsidP="00306CAB">
            <w:pPr>
              <w:pStyle w:val="TAC"/>
              <w:tabs>
                <w:tab w:val="left" w:pos="570"/>
              </w:tabs>
              <w:jc w:val="both"/>
              <w:rPr>
                <w:noProof/>
                <w:lang w:eastAsia="zh-CN"/>
              </w:rPr>
            </w:pPr>
          </w:p>
        </w:tc>
        <w:tc>
          <w:tcPr>
            <w:tcW w:w="425" w:type="dxa"/>
            <w:shd w:val="solid" w:color="FFFFFF" w:fill="auto"/>
          </w:tcPr>
          <w:p w14:paraId="128F2484" w14:textId="77777777" w:rsidR="00546570" w:rsidRDefault="00546570" w:rsidP="00306CAB">
            <w:pPr>
              <w:pStyle w:val="TAC"/>
              <w:jc w:val="left"/>
            </w:pPr>
          </w:p>
        </w:tc>
        <w:tc>
          <w:tcPr>
            <w:tcW w:w="4536" w:type="dxa"/>
            <w:shd w:val="solid" w:color="FFFFFF" w:fill="auto"/>
          </w:tcPr>
          <w:p w14:paraId="2E671923" w14:textId="503B6B45" w:rsidR="00546570" w:rsidRDefault="00546570" w:rsidP="00306CAB">
            <w:pPr>
              <w:pStyle w:val="TAC"/>
              <w:jc w:val="left"/>
            </w:pPr>
            <w:r>
              <w:t>Necessity</w:t>
            </w:r>
            <w:r>
              <w:rPr>
                <w:rFonts w:hint="eastAsia"/>
              </w:rPr>
              <w:t xml:space="preserve"> of the function of the </w:t>
            </w:r>
            <w:r>
              <w:t>calculation</w:t>
            </w:r>
            <w:r>
              <w:rPr>
                <w:rFonts w:hint="eastAsia"/>
              </w:rPr>
              <w:t xml:space="preserve"> </w:t>
            </w:r>
            <w:r>
              <w:t xml:space="preserve">of </w:t>
            </w:r>
            <w:r>
              <w:rPr>
                <w:rFonts w:hint="eastAsia"/>
              </w:rPr>
              <w:t>an SGSN IP address from the target ID</w:t>
            </w:r>
          </w:p>
        </w:tc>
        <w:tc>
          <w:tcPr>
            <w:tcW w:w="850" w:type="dxa"/>
            <w:shd w:val="solid" w:color="FFFFFF" w:fill="auto"/>
          </w:tcPr>
          <w:p w14:paraId="443C3127" w14:textId="77777777" w:rsidR="00546570" w:rsidRDefault="00546570" w:rsidP="00306CAB">
            <w:pPr>
              <w:pStyle w:val="TAC"/>
            </w:pPr>
            <w:r>
              <w:t>3.4.0</w:t>
            </w:r>
          </w:p>
        </w:tc>
      </w:tr>
      <w:tr w:rsidR="00546570" w:rsidRPr="004D3578" w14:paraId="22C285E7" w14:textId="77777777" w:rsidTr="004E20DA">
        <w:tc>
          <w:tcPr>
            <w:tcW w:w="851" w:type="dxa"/>
            <w:shd w:val="solid" w:color="FFFFFF" w:fill="auto"/>
          </w:tcPr>
          <w:p w14:paraId="46DC021E" w14:textId="77777777" w:rsidR="00546570" w:rsidRDefault="00546570" w:rsidP="00306CAB">
            <w:pPr>
              <w:pStyle w:val="TAC"/>
            </w:pPr>
            <w:r>
              <w:t>CN#07</w:t>
            </w:r>
          </w:p>
        </w:tc>
        <w:tc>
          <w:tcPr>
            <w:tcW w:w="749" w:type="dxa"/>
            <w:gridSpan w:val="2"/>
            <w:shd w:val="solid" w:color="FFFFFF" w:fill="auto"/>
          </w:tcPr>
          <w:p w14:paraId="014A191C" w14:textId="77777777" w:rsidR="00546570" w:rsidRDefault="00546570" w:rsidP="00306CAB">
            <w:pPr>
              <w:pStyle w:val="TAC"/>
            </w:pPr>
            <w:r>
              <w:t>23.003</w:t>
            </w:r>
          </w:p>
        </w:tc>
        <w:tc>
          <w:tcPr>
            <w:tcW w:w="992" w:type="dxa"/>
            <w:shd w:val="solid" w:color="FFFFFF" w:fill="auto"/>
          </w:tcPr>
          <w:p w14:paraId="12B20358" w14:textId="77777777" w:rsidR="00546570" w:rsidRDefault="00546570" w:rsidP="00306CAB">
            <w:pPr>
              <w:pStyle w:val="TAC"/>
              <w:tabs>
                <w:tab w:val="left" w:pos="570"/>
              </w:tabs>
              <w:jc w:val="both"/>
              <w:rPr>
                <w:noProof/>
                <w:lang w:eastAsia="zh-CN"/>
              </w:rPr>
            </w:pPr>
          </w:p>
        </w:tc>
        <w:tc>
          <w:tcPr>
            <w:tcW w:w="850" w:type="dxa"/>
            <w:shd w:val="solid" w:color="FFFFFF" w:fill="auto"/>
          </w:tcPr>
          <w:p w14:paraId="5236F4FA" w14:textId="77777777" w:rsidR="00546570" w:rsidRDefault="00546570" w:rsidP="00306CAB">
            <w:pPr>
              <w:pStyle w:val="TAC"/>
            </w:pPr>
            <w:r>
              <w:t>016</w:t>
            </w:r>
          </w:p>
        </w:tc>
        <w:tc>
          <w:tcPr>
            <w:tcW w:w="426" w:type="dxa"/>
            <w:shd w:val="solid" w:color="FFFFFF" w:fill="auto"/>
          </w:tcPr>
          <w:p w14:paraId="2160EE08" w14:textId="77777777" w:rsidR="00546570" w:rsidRDefault="00546570" w:rsidP="00306CAB">
            <w:pPr>
              <w:pStyle w:val="TAC"/>
              <w:tabs>
                <w:tab w:val="left" w:pos="570"/>
              </w:tabs>
              <w:jc w:val="both"/>
              <w:rPr>
                <w:noProof/>
                <w:lang w:eastAsia="zh-CN"/>
              </w:rPr>
            </w:pPr>
          </w:p>
        </w:tc>
        <w:tc>
          <w:tcPr>
            <w:tcW w:w="425" w:type="dxa"/>
            <w:shd w:val="solid" w:color="FFFFFF" w:fill="auto"/>
          </w:tcPr>
          <w:p w14:paraId="62A211F6" w14:textId="77777777" w:rsidR="00546570" w:rsidRDefault="00546570" w:rsidP="00306CAB">
            <w:pPr>
              <w:pStyle w:val="TAC"/>
              <w:jc w:val="left"/>
            </w:pPr>
          </w:p>
        </w:tc>
        <w:tc>
          <w:tcPr>
            <w:tcW w:w="4536" w:type="dxa"/>
            <w:shd w:val="solid" w:color="FFFFFF" w:fill="auto"/>
          </w:tcPr>
          <w:p w14:paraId="1E98648D" w14:textId="18788564" w:rsidR="00546570" w:rsidRDefault="00546570" w:rsidP="00306CAB">
            <w:pPr>
              <w:pStyle w:val="TAC"/>
              <w:jc w:val="left"/>
            </w:pPr>
            <w:r>
              <w:rPr>
                <w:rFonts w:hint="eastAsia"/>
              </w:rPr>
              <w:t xml:space="preserve">Definition of Service Area </w:t>
            </w:r>
            <w:r>
              <w:t>Identi</w:t>
            </w:r>
            <w:r>
              <w:rPr>
                <w:rFonts w:hint="eastAsia"/>
              </w:rPr>
              <w:t>fication</w:t>
            </w:r>
          </w:p>
        </w:tc>
        <w:tc>
          <w:tcPr>
            <w:tcW w:w="850" w:type="dxa"/>
            <w:shd w:val="solid" w:color="FFFFFF" w:fill="auto"/>
          </w:tcPr>
          <w:p w14:paraId="57563F2D" w14:textId="77777777" w:rsidR="00546570" w:rsidRDefault="00546570" w:rsidP="00306CAB">
            <w:pPr>
              <w:pStyle w:val="TAC"/>
            </w:pPr>
            <w:r>
              <w:t>3.4.0</w:t>
            </w:r>
          </w:p>
        </w:tc>
      </w:tr>
      <w:tr w:rsidR="00546570" w:rsidRPr="004D3578" w14:paraId="10258498" w14:textId="77777777" w:rsidTr="004E20DA">
        <w:tc>
          <w:tcPr>
            <w:tcW w:w="851" w:type="dxa"/>
            <w:shd w:val="solid" w:color="FFFFFF" w:fill="auto"/>
          </w:tcPr>
          <w:p w14:paraId="1B97BF9E" w14:textId="77777777" w:rsidR="00546570" w:rsidRDefault="00546570" w:rsidP="00306CAB">
            <w:pPr>
              <w:pStyle w:val="TAC"/>
            </w:pPr>
            <w:r>
              <w:t>CN#07</w:t>
            </w:r>
          </w:p>
        </w:tc>
        <w:tc>
          <w:tcPr>
            <w:tcW w:w="749" w:type="dxa"/>
            <w:gridSpan w:val="2"/>
            <w:shd w:val="solid" w:color="FFFFFF" w:fill="auto"/>
          </w:tcPr>
          <w:p w14:paraId="279EDBEE" w14:textId="77777777" w:rsidR="00546570" w:rsidRDefault="00546570" w:rsidP="00306CAB">
            <w:pPr>
              <w:pStyle w:val="TAC"/>
            </w:pPr>
            <w:r>
              <w:t>23.003</w:t>
            </w:r>
          </w:p>
        </w:tc>
        <w:tc>
          <w:tcPr>
            <w:tcW w:w="992" w:type="dxa"/>
            <w:shd w:val="solid" w:color="FFFFFF" w:fill="auto"/>
          </w:tcPr>
          <w:p w14:paraId="1467F089" w14:textId="77777777" w:rsidR="00546570" w:rsidRDefault="00546570" w:rsidP="00306CAB">
            <w:pPr>
              <w:pStyle w:val="TAC"/>
              <w:tabs>
                <w:tab w:val="left" w:pos="570"/>
              </w:tabs>
              <w:jc w:val="both"/>
              <w:rPr>
                <w:noProof/>
                <w:lang w:eastAsia="zh-CN"/>
              </w:rPr>
            </w:pPr>
          </w:p>
        </w:tc>
        <w:tc>
          <w:tcPr>
            <w:tcW w:w="850" w:type="dxa"/>
            <w:shd w:val="solid" w:color="FFFFFF" w:fill="auto"/>
          </w:tcPr>
          <w:p w14:paraId="72837EA6" w14:textId="77777777" w:rsidR="00546570" w:rsidRDefault="00546570" w:rsidP="00306CAB">
            <w:pPr>
              <w:pStyle w:val="TAC"/>
            </w:pPr>
            <w:r>
              <w:t>017r2</w:t>
            </w:r>
          </w:p>
        </w:tc>
        <w:tc>
          <w:tcPr>
            <w:tcW w:w="426" w:type="dxa"/>
            <w:shd w:val="solid" w:color="FFFFFF" w:fill="auto"/>
          </w:tcPr>
          <w:p w14:paraId="399EA010" w14:textId="77777777" w:rsidR="00546570" w:rsidRDefault="00546570" w:rsidP="00306CAB">
            <w:pPr>
              <w:pStyle w:val="TAC"/>
              <w:tabs>
                <w:tab w:val="left" w:pos="570"/>
              </w:tabs>
              <w:jc w:val="both"/>
              <w:rPr>
                <w:noProof/>
                <w:lang w:eastAsia="zh-CN"/>
              </w:rPr>
            </w:pPr>
          </w:p>
        </w:tc>
        <w:tc>
          <w:tcPr>
            <w:tcW w:w="425" w:type="dxa"/>
            <w:shd w:val="solid" w:color="FFFFFF" w:fill="auto"/>
          </w:tcPr>
          <w:p w14:paraId="264DFD94" w14:textId="77777777" w:rsidR="00546570" w:rsidRDefault="00546570" w:rsidP="00306CAB">
            <w:pPr>
              <w:pStyle w:val="TAC"/>
              <w:jc w:val="left"/>
            </w:pPr>
          </w:p>
        </w:tc>
        <w:tc>
          <w:tcPr>
            <w:tcW w:w="4536" w:type="dxa"/>
            <w:shd w:val="solid" w:color="FFFFFF" w:fill="auto"/>
          </w:tcPr>
          <w:p w14:paraId="156F6619" w14:textId="7E97F2E3" w:rsidR="00546570" w:rsidRDefault="00546570" w:rsidP="00306CAB">
            <w:pPr>
              <w:pStyle w:val="TAC"/>
              <w:jc w:val="left"/>
            </w:pPr>
            <w:r>
              <w:t>Modification of clause 6.2 to enhance IMEI security</w:t>
            </w:r>
          </w:p>
        </w:tc>
        <w:tc>
          <w:tcPr>
            <w:tcW w:w="850" w:type="dxa"/>
            <w:shd w:val="solid" w:color="FFFFFF" w:fill="auto"/>
          </w:tcPr>
          <w:p w14:paraId="6DAC9037" w14:textId="77777777" w:rsidR="00546570" w:rsidRDefault="00546570" w:rsidP="00306CAB">
            <w:pPr>
              <w:pStyle w:val="TAC"/>
            </w:pPr>
            <w:r>
              <w:t>3.4.0</w:t>
            </w:r>
          </w:p>
        </w:tc>
      </w:tr>
      <w:tr w:rsidR="00546570" w:rsidRPr="004D3578" w14:paraId="01949ECA" w14:textId="77777777" w:rsidTr="004E20DA">
        <w:tc>
          <w:tcPr>
            <w:tcW w:w="851" w:type="dxa"/>
            <w:shd w:val="solid" w:color="FFFFFF" w:fill="auto"/>
          </w:tcPr>
          <w:p w14:paraId="0A5C8361" w14:textId="77777777" w:rsidR="00546570" w:rsidRDefault="00546570" w:rsidP="00306CAB">
            <w:pPr>
              <w:pStyle w:val="TAC"/>
            </w:pPr>
            <w:r>
              <w:t>CN#07</w:t>
            </w:r>
          </w:p>
        </w:tc>
        <w:tc>
          <w:tcPr>
            <w:tcW w:w="749" w:type="dxa"/>
            <w:gridSpan w:val="2"/>
            <w:shd w:val="solid" w:color="FFFFFF" w:fill="auto"/>
          </w:tcPr>
          <w:p w14:paraId="1A28D0A5" w14:textId="77777777" w:rsidR="00546570" w:rsidRDefault="00546570" w:rsidP="00306CAB">
            <w:pPr>
              <w:pStyle w:val="TAC"/>
            </w:pPr>
            <w:r>
              <w:t>23.003</w:t>
            </w:r>
          </w:p>
        </w:tc>
        <w:tc>
          <w:tcPr>
            <w:tcW w:w="992" w:type="dxa"/>
            <w:shd w:val="solid" w:color="FFFFFF" w:fill="auto"/>
          </w:tcPr>
          <w:p w14:paraId="2AD90A75" w14:textId="77777777" w:rsidR="00546570" w:rsidRDefault="00546570" w:rsidP="00306CAB">
            <w:pPr>
              <w:pStyle w:val="TAC"/>
              <w:tabs>
                <w:tab w:val="left" w:pos="570"/>
              </w:tabs>
              <w:jc w:val="both"/>
              <w:rPr>
                <w:noProof/>
                <w:lang w:eastAsia="zh-CN"/>
              </w:rPr>
            </w:pPr>
          </w:p>
        </w:tc>
        <w:tc>
          <w:tcPr>
            <w:tcW w:w="850" w:type="dxa"/>
            <w:shd w:val="solid" w:color="FFFFFF" w:fill="auto"/>
          </w:tcPr>
          <w:p w14:paraId="6372ED0A" w14:textId="77777777" w:rsidR="00546570" w:rsidRDefault="00546570" w:rsidP="00306CAB">
            <w:pPr>
              <w:pStyle w:val="TAC"/>
            </w:pPr>
            <w:r>
              <w:t>018</w:t>
            </w:r>
          </w:p>
        </w:tc>
        <w:tc>
          <w:tcPr>
            <w:tcW w:w="426" w:type="dxa"/>
            <w:shd w:val="solid" w:color="FFFFFF" w:fill="auto"/>
          </w:tcPr>
          <w:p w14:paraId="4AFC7DDC" w14:textId="77777777" w:rsidR="00546570" w:rsidRDefault="00546570" w:rsidP="00306CAB">
            <w:pPr>
              <w:pStyle w:val="TAC"/>
              <w:tabs>
                <w:tab w:val="left" w:pos="570"/>
              </w:tabs>
              <w:jc w:val="both"/>
              <w:rPr>
                <w:noProof/>
                <w:lang w:eastAsia="zh-CN"/>
              </w:rPr>
            </w:pPr>
          </w:p>
        </w:tc>
        <w:tc>
          <w:tcPr>
            <w:tcW w:w="425" w:type="dxa"/>
            <w:shd w:val="solid" w:color="FFFFFF" w:fill="auto"/>
          </w:tcPr>
          <w:p w14:paraId="1390401F" w14:textId="77777777" w:rsidR="00546570" w:rsidRDefault="00546570" w:rsidP="00306CAB">
            <w:pPr>
              <w:pStyle w:val="TAC"/>
              <w:jc w:val="left"/>
            </w:pPr>
          </w:p>
        </w:tc>
        <w:tc>
          <w:tcPr>
            <w:tcW w:w="4536" w:type="dxa"/>
            <w:shd w:val="solid" w:color="FFFFFF" w:fill="auto"/>
          </w:tcPr>
          <w:p w14:paraId="537549F8" w14:textId="1905EE36" w:rsidR="00546570" w:rsidRDefault="00546570" w:rsidP="00306CAB">
            <w:pPr>
              <w:pStyle w:val="TAC"/>
              <w:jc w:val="left"/>
            </w:pPr>
            <w:r>
              <w:t>Coding of a deleted P-TMSI signature</w:t>
            </w:r>
          </w:p>
        </w:tc>
        <w:tc>
          <w:tcPr>
            <w:tcW w:w="850" w:type="dxa"/>
            <w:shd w:val="solid" w:color="FFFFFF" w:fill="auto"/>
          </w:tcPr>
          <w:p w14:paraId="55A3A242" w14:textId="77777777" w:rsidR="00546570" w:rsidRDefault="00546570" w:rsidP="00306CAB">
            <w:pPr>
              <w:pStyle w:val="TAC"/>
            </w:pPr>
            <w:r>
              <w:t>3.4.0</w:t>
            </w:r>
          </w:p>
        </w:tc>
      </w:tr>
      <w:tr w:rsidR="00546570" w:rsidRPr="004D3578" w14:paraId="021D0EC1" w14:textId="77777777" w:rsidTr="004E20DA">
        <w:tc>
          <w:tcPr>
            <w:tcW w:w="851" w:type="dxa"/>
            <w:shd w:val="solid" w:color="FFFFFF" w:fill="auto"/>
          </w:tcPr>
          <w:p w14:paraId="3D9C5292" w14:textId="77777777" w:rsidR="00546570" w:rsidRDefault="00546570" w:rsidP="00306CAB">
            <w:pPr>
              <w:pStyle w:val="TAC"/>
            </w:pPr>
            <w:r>
              <w:t>CN#07</w:t>
            </w:r>
          </w:p>
        </w:tc>
        <w:tc>
          <w:tcPr>
            <w:tcW w:w="749" w:type="dxa"/>
            <w:gridSpan w:val="2"/>
            <w:shd w:val="solid" w:color="FFFFFF" w:fill="auto"/>
          </w:tcPr>
          <w:p w14:paraId="311884CE" w14:textId="77777777" w:rsidR="00546570" w:rsidRDefault="00546570" w:rsidP="00306CAB">
            <w:pPr>
              <w:pStyle w:val="TAC"/>
            </w:pPr>
            <w:r>
              <w:t>23.003</w:t>
            </w:r>
          </w:p>
        </w:tc>
        <w:tc>
          <w:tcPr>
            <w:tcW w:w="992" w:type="dxa"/>
            <w:shd w:val="solid" w:color="FFFFFF" w:fill="auto"/>
          </w:tcPr>
          <w:p w14:paraId="14ABA902" w14:textId="77777777" w:rsidR="00546570" w:rsidRDefault="00546570" w:rsidP="00306CAB">
            <w:pPr>
              <w:pStyle w:val="TAC"/>
              <w:tabs>
                <w:tab w:val="left" w:pos="570"/>
              </w:tabs>
              <w:jc w:val="both"/>
              <w:rPr>
                <w:noProof/>
                <w:lang w:eastAsia="zh-CN"/>
              </w:rPr>
            </w:pPr>
          </w:p>
        </w:tc>
        <w:tc>
          <w:tcPr>
            <w:tcW w:w="850" w:type="dxa"/>
            <w:shd w:val="solid" w:color="FFFFFF" w:fill="auto"/>
          </w:tcPr>
          <w:p w14:paraId="187F60DC" w14:textId="77777777" w:rsidR="00546570" w:rsidRDefault="00546570" w:rsidP="00306CAB">
            <w:pPr>
              <w:pStyle w:val="TAC"/>
            </w:pPr>
            <w:r>
              <w:t>013r2</w:t>
            </w:r>
          </w:p>
        </w:tc>
        <w:tc>
          <w:tcPr>
            <w:tcW w:w="426" w:type="dxa"/>
            <w:shd w:val="solid" w:color="FFFFFF" w:fill="auto"/>
          </w:tcPr>
          <w:p w14:paraId="69B39510" w14:textId="77777777" w:rsidR="00546570" w:rsidRDefault="00546570" w:rsidP="00306CAB">
            <w:pPr>
              <w:pStyle w:val="TAC"/>
              <w:tabs>
                <w:tab w:val="left" w:pos="570"/>
              </w:tabs>
              <w:jc w:val="both"/>
              <w:rPr>
                <w:noProof/>
                <w:lang w:eastAsia="zh-CN"/>
              </w:rPr>
            </w:pPr>
          </w:p>
        </w:tc>
        <w:tc>
          <w:tcPr>
            <w:tcW w:w="425" w:type="dxa"/>
            <w:shd w:val="solid" w:color="FFFFFF" w:fill="auto"/>
          </w:tcPr>
          <w:p w14:paraId="217B0024" w14:textId="77777777" w:rsidR="00546570" w:rsidRDefault="00546570" w:rsidP="00306CAB">
            <w:pPr>
              <w:pStyle w:val="TAC"/>
              <w:jc w:val="left"/>
            </w:pPr>
          </w:p>
        </w:tc>
        <w:tc>
          <w:tcPr>
            <w:tcW w:w="4536" w:type="dxa"/>
            <w:shd w:val="solid" w:color="FFFFFF" w:fill="auto"/>
          </w:tcPr>
          <w:p w14:paraId="296A690C" w14:textId="1FF8A913" w:rsidR="00546570" w:rsidRDefault="00546570" w:rsidP="00306CAB">
            <w:pPr>
              <w:pStyle w:val="TAC"/>
              <w:jc w:val="left"/>
            </w:pPr>
            <w:r>
              <w:t>Introduction of Reserved Service Labels in the APN</w:t>
            </w:r>
          </w:p>
        </w:tc>
        <w:tc>
          <w:tcPr>
            <w:tcW w:w="850" w:type="dxa"/>
            <w:shd w:val="solid" w:color="FFFFFF" w:fill="auto"/>
          </w:tcPr>
          <w:p w14:paraId="724CA9DA" w14:textId="77777777" w:rsidR="00546570" w:rsidRDefault="00546570" w:rsidP="00306CAB">
            <w:pPr>
              <w:pStyle w:val="TAC"/>
            </w:pPr>
            <w:r>
              <w:t>3.4.1</w:t>
            </w:r>
          </w:p>
        </w:tc>
      </w:tr>
      <w:tr w:rsidR="00546570" w:rsidRPr="004D3578" w14:paraId="5B544E5F" w14:textId="77777777" w:rsidTr="004E20DA">
        <w:tc>
          <w:tcPr>
            <w:tcW w:w="851" w:type="dxa"/>
            <w:shd w:val="solid" w:color="FFFFFF" w:fill="auto"/>
          </w:tcPr>
          <w:p w14:paraId="2FCBADA6" w14:textId="77777777" w:rsidR="00546570" w:rsidRDefault="00546570" w:rsidP="00306CAB">
            <w:pPr>
              <w:pStyle w:val="TAC"/>
            </w:pPr>
            <w:r>
              <w:t>CN#08</w:t>
            </w:r>
          </w:p>
        </w:tc>
        <w:tc>
          <w:tcPr>
            <w:tcW w:w="749" w:type="dxa"/>
            <w:gridSpan w:val="2"/>
            <w:shd w:val="solid" w:color="FFFFFF" w:fill="auto"/>
          </w:tcPr>
          <w:p w14:paraId="33D1813D" w14:textId="77777777" w:rsidR="00546570" w:rsidRDefault="00546570" w:rsidP="00306CAB">
            <w:pPr>
              <w:pStyle w:val="TAC"/>
            </w:pPr>
            <w:r>
              <w:t>23.003</w:t>
            </w:r>
          </w:p>
        </w:tc>
        <w:tc>
          <w:tcPr>
            <w:tcW w:w="992" w:type="dxa"/>
            <w:shd w:val="solid" w:color="FFFFFF" w:fill="auto"/>
          </w:tcPr>
          <w:p w14:paraId="0757DA07" w14:textId="77777777" w:rsidR="00546570" w:rsidRDefault="00546570" w:rsidP="00306CAB">
            <w:pPr>
              <w:pStyle w:val="TAC"/>
              <w:tabs>
                <w:tab w:val="left" w:pos="570"/>
              </w:tabs>
              <w:jc w:val="both"/>
              <w:rPr>
                <w:noProof/>
                <w:lang w:eastAsia="zh-CN"/>
              </w:rPr>
            </w:pPr>
          </w:p>
        </w:tc>
        <w:tc>
          <w:tcPr>
            <w:tcW w:w="850" w:type="dxa"/>
            <w:shd w:val="solid" w:color="FFFFFF" w:fill="auto"/>
          </w:tcPr>
          <w:p w14:paraId="5054025A" w14:textId="77777777" w:rsidR="00546570" w:rsidRDefault="00546570" w:rsidP="00306CAB">
            <w:pPr>
              <w:pStyle w:val="TAC"/>
            </w:pPr>
            <w:r>
              <w:t>019</w:t>
            </w:r>
          </w:p>
        </w:tc>
        <w:tc>
          <w:tcPr>
            <w:tcW w:w="426" w:type="dxa"/>
            <w:shd w:val="solid" w:color="FFFFFF" w:fill="auto"/>
          </w:tcPr>
          <w:p w14:paraId="41EB1F4C" w14:textId="77777777" w:rsidR="00546570" w:rsidRDefault="00546570" w:rsidP="00306CAB">
            <w:pPr>
              <w:pStyle w:val="TAC"/>
              <w:tabs>
                <w:tab w:val="left" w:pos="570"/>
              </w:tabs>
              <w:jc w:val="both"/>
              <w:rPr>
                <w:noProof/>
                <w:lang w:eastAsia="zh-CN"/>
              </w:rPr>
            </w:pPr>
          </w:p>
        </w:tc>
        <w:tc>
          <w:tcPr>
            <w:tcW w:w="425" w:type="dxa"/>
            <w:shd w:val="solid" w:color="FFFFFF" w:fill="auto"/>
          </w:tcPr>
          <w:p w14:paraId="3C1F2B7F" w14:textId="77777777" w:rsidR="00546570" w:rsidRDefault="00546570" w:rsidP="00306CAB">
            <w:pPr>
              <w:pStyle w:val="TAC"/>
              <w:jc w:val="left"/>
            </w:pPr>
          </w:p>
        </w:tc>
        <w:tc>
          <w:tcPr>
            <w:tcW w:w="4536" w:type="dxa"/>
            <w:shd w:val="solid" w:color="FFFFFF" w:fill="auto"/>
          </w:tcPr>
          <w:p w14:paraId="741C6FF6" w14:textId="06C12E70" w:rsidR="00546570" w:rsidRDefault="00546570" w:rsidP="00306CAB">
            <w:pPr>
              <w:pStyle w:val="TAC"/>
              <w:jc w:val="left"/>
            </w:pPr>
            <w:r>
              <w:t>Missing UTRAN identifiers</w:t>
            </w:r>
          </w:p>
        </w:tc>
        <w:tc>
          <w:tcPr>
            <w:tcW w:w="850" w:type="dxa"/>
            <w:shd w:val="solid" w:color="FFFFFF" w:fill="auto"/>
          </w:tcPr>
          <w:p w14:paraId="020029E8" w14:textId="77777777" w:rsidR="00546570" w:rsidRDefault="00546570" w:rsidP="00306CAB">
            <w:pPr>
              <w:pStyle w:val="TAC"/>
            </w:pPr>
            <w:r>
              <w:t>3.5.0</w:t>
            </w:r>
          </w:p>
        </w:tc>
      </w:tr>
      <w:tr w:rsidR="00546570" w:rsidRPr="004D3578" w14:paraId="1E04E0AB" w14:textId="77777777" w:rsidTr="004E20DA">
        <w:tc>
          <w:tcPr>
            <w:tcW w:w="851" w:type="dxa"/>
            <w:shd w:val="solid" w:color="FFFFFF" w:fill="auto"/>
          </w:tcPr>
          <w:p w14:paraId="4C4F68FB" w14:textId="77777777" w:rsidR="00546570" w:rsidRDefault="00546570" w:rsidP="00306CAB">
            <w:pPr>
              <w:pStyle w:val="TAC"/>
            </w:pPr>
            <w:r>
              <w:t>CN#08</w:t>
            </w:r>
          </w:p>
        </w:tc>
        <w:tc>
          <w:tcPr>
            <w:tcW w:w="749" w:type="dxa"/>
            <w:gridSpan w:val="2"/>
            <w:shd w:val="solid" w:color="FFFFFF" w:fill="auto"/>
          </w:tcPr>
          <w:p w14:paraId="1D7B4731" w14:textId="77777777" w:rsidR="00546570" w:rsidRDefault="00546570" w:rsidP="00306CAB">
            <w:pPr>
              <w:pStyle w:val="TAC"/>
            </w:pPr>
            <w:r>
              <w:t>23.003</w:t>
            </w:r>
          </w:p>
        </w:tc>
        <w:tc>
          <w:tcPr>
            <w:tcW w:w="992" w:type="dxa"/>
            <w:shd w:val="solid" w:color="FFFFFF" w:fill="auto"/>
          </w:tcPr>
          <w:p w14:paraId="1D66ECC2" w14:textId="77777777" w:rsidR="00546570" w:rsidRDefault="00546570" w:rsidP="00306CAB">
            <w:pPr>
              <w:pStyle w:val="TAC"/>
              <w:tabs>
                <w:tab w:val="left" w:pos="570"/>
              </w:tabs>
              <w:jc w:val="both"/>
              <w:rPr>
                <w:noProof/>
                <w:lang w:eastAsia="zh-CN"/>
              </w:rPr>
            </w:pPr>
          </w:p>
        </w:tc>
        <w:tc>
          <w:tcPr>
            <w:tcW w:w="850" w:type="dxa"/>
            <w:shd w:val="solid" w:color="FFFFFF" w:fill="auto"/>
          </w:tcPr>
          <w:p w14:paraId="10958CAC" w14:textId="77777777" w:rsidR="00546570" w:rsidRDefault="00546570" w:rsidP="00306CAB">
            <w:pPr>
              <w:pStyle w:val="TAC"/>
            </w:pPr>
            <w:r>
              <w:t>021r1</w:t>
            </w:r>
          </w:p>
        </w:tc>
        <w:tc>
          <w:tcPr>
            <w:tcW w:w="426" w:type="dxa"/>
            <w:shd w:val="solid" w:color="FFFFFF" w:fill="auto"/>
          </w:tcPr>
          <w:p w14:paraId="54424CD1" w14:textId="77777777" w:rsidR="00546570" w:rsidRDefault="00546570" w:rsidP="00306CAB">
            <w:pPr>
              <w:pStyle w:val="TAC"/>
              <w:tabs>
                <w:tab w:val="left" w:pos="570"/>
              </w:tabs>
              <w:jc w:val="both"/>
              <w:rPr>
                <w:noProof/>
                <w:lang w:eastAsia="zh-CN"/>
              </w:rPr>
            </w:pPr>
          </w:p>
        </w:tc>
        <w:tc>
          <w:tcPr>
            <w:tcW w:w="425" w:type="dxa"/>
            <w:shd w:val="solid" w:color="FFFFFF" w:fill="auto"/>
          </w:tcPr>
          <w:p w14:paraId="7B372194" w14:textId="77777777" w:rsidR="00546570" w:rsidRDefault="00546570" w:rsidP="00306CAB">
            <w:pPr>
              <w:pStyle w:val="TAC"/>
              <w:jc w:val="left"/>
            </w:pPr>
          </w:p>
        </w:tc>
        <w:tc>
          <w:tcPr>
            <w:tcW w:w="4536" w:type="dxa"/>
            <w:shd w:val="solid" w:color="FFFFFF" w:fill="auto"/>
          </w:tcPr>
          <w:p w14:paraId="0E89DFD2" w14:textId="12D47271" w:rsidR="00546570" w:rsidRDefault="00546570" w:rsidP="00306CAB">
            <w:pPr>
              <w:pStyle w:val="TAC"/>
              <w:jc w:val="left"/>
            </w:pPr>
            <w:r>
              <w:t>Editorial Modification of clause 6.2.2.</w:t>
            </w:r>
          </w:p>
        </w:tc>
        <w:tc>
          <w:tcPr>
            <w:tcW w:w="850" w:type="dxa"/>
            <w:shd w:val="solid" w:color="FFFFFF" w:fill="auto"/>
          </w:tcPr>
          <w:p w14:paraId="5A5C325C" w14:textId="77777777" w:rsidR="00546570" w:rsidRDefault="00546570" w:rsidP="00306CAB">
            <w:pPr>
              <w:pStyle w:val="TAC"/>
            </w:pPr>
            <w:r>
              <w:t>3.5.0</w:t>
            </w:r>
          </w:p>
        </w:tc>
      </w:tr>
      <w:tr w:rsidR="00546570" w:rsidRPr="004D3578" w14:paraId="022B9884" w14:textId="77777777" w:rsidTr="004E20DA">
        <w:tc>
          <w:tcPr>
            <w:tcW w:w="851" w:type="dxa"/>
            <w:shd w:val="solid" w:color="FFFFFF" w:fill="auto"/>
          </w:tcPr>
          <w:p w14:paraId="3C2BD384" w14:textId="77777777" w:rsidR="00546570" w:rsidRDefault="00546570" w:rsidP="00306CAB">
            <w:pPr>
              <w:pStyle w:val="TAC"/>
            </w:pPr>
            <w:r>
              <w:t>CN#08</w:t>
            </w:r>
          </w:p>
        </w:tc>
        <w:tc>
          <w:tcPr>
            <w:tcW w:w="749" w:type="dxa"/>
            <w:gridSpan w:val="2"/>
            <w:shd w:val="solid" w:color="FFFFFF" w:fill="auto"/>
          </w:tcPr>
          <w:p w14:paraId="785E4F28" w14:textId="77777777" w:rsidR="00546570" w:rsidRDefault="00546570" w:rsidP="00306CAB">
            <w:pPr>
              <w:pStyle w:val="TAC"/>
            </w:pPr>
            <w:r>
              <w:t>23.003</w:t>
            </w:r>
          </w:p>
        </w:tc>
        <w:tc>
          <w:tcPr>
            <w:tcW w:w="992" w:type="dxa"/>
            <w:shd w:val="solid" w:color="FFFFFF" w:fill="auto"/>
          </w:tcPr>
          <w:p w14:paraId="550FBA6D" w14:textId="77777777" w:rsidR="00546570" w:rsidRDefault="00546570" w:rsidP="00306CAB">
            <w:pPr>
              <w:pStyle w:val="TAC"/>
              <w:tabs>
                <w:tab w:val="left" w:pos="570"/>
              </w:tabs>
              <w:jc w:val="both"/>
              <w:rPr>
                <w:noProof/>
                <w:lang w:eastAsia="zh-CN"/>
              </w:rPr>
            </w:pPr>
          </w:p>
        </w:tc>
        <w:tc>
          <w:tcPr>
            <w:tcW w:w="850" w:type="dxa"/>
            <w:shd w:val="solid" w:color="FFFFFF" w:fill="auto"/>
          </w:tcPr>
          <w:p w14:paraId="576FBC0A" w14:textId="77777777" w:rsidR="00546570" w:rsidRDefault="00546570" w:rsidP="00306CAB">
            <w:pPr>
              <w:pStyle w:val="TAC"/>
            </w:pPr>
            <w:r>
              <w:t>022</w:t>
            </w:r>
          </w:p>
        </w:tc>
        <w:tc>
          <w:tcPr>
            <w:tcW w:w="426" w:type="dxa"/>
            <w:shd w:val="solid" w:color="FFFFFF" w:fill="auto"/>
          </w:tcPr>
          <w:p w14:paraId="748DC0AB" w14:textId="77777777" w:rsidR="00546570" w:rsidRDefault="00546570" w:rsidP="00306CAB">
            <w:pPr>
              <w:pStyle w:val="TAC"/>
              <w:tabs>
                <w:tab w:val="left" w:pos="570"/>
              </w:tabs>
              <w:jc w:val="both"/>
              <w:rPr>
                <w:noProof/>
                <w:lang w:eastAsia="zh-CN"/>
              </w:rPr>
            </w:pPr>
          </w:p>
        </w:tc>
        <w:tc>
          <w:tcPr>
            <w:tcW w:w="425" w:type="dxa"/>
            <w:shd w:val="solid" w:color="FFFFFF" w:fill="auto"/>
          </w:tcPr>
          <w:p w14:paraId="3F504939" w14:textId="77777777" w:rsidR="00546570" w:rsidRDefault="00546570" w:rsidP="00306CAB">
            <w:pPr>
              <w:pStyle w:val="TAC"/>
              <w:jc w:val="left"/>
            </w:pPr>
          </w:p>
        </w:tc>
        <w:tc>
          <w:tcPr>
            <w:tcW w:w="4536" w:type="dxa"/>
            <w:shd w:val="solid" w:color="FFFFFF" w:fill="auto"/>
          </w:tcPr>
          <w:p w14:paraId="7D2555AE" w14:textId="0D102461" w:rsidR="00546570" w:rsidRDefault="00546570" w:rsidP="00306CAB">
            <w:pPr>
              <w:pStyle w:val="TAC"/>
              <w:jc w:val="left"/>
            </w:pPr>
            <w:r>
              <w:t>IMEI Formats and Encoding</w:t>
            </w:r>
          </w:p>
        </w:tc>
        <w:tc>
          <w:tcPr>
            <w:tcW w:w="850" w:type="dxa"/>
            <w:shd w:val="solid" w:color="FFFFFF" w:fill="auto"/>
          </w:tcPr>
          <w:p w14:paraId="1C54F444" w14:textId="77777777" w:rsidR="00546570" w:rsidRDefault="00546570" w:rsidP="00306CAB">
            <w:pPr>
              <w:pStyle w:val="TAC"/>
            </w:pPr>
            <w:r>
              <w:t>3.5.0</w:t>
            </w:r>
          </w:p>
        </w:tc>
      </w:tr>
      <w:tr w:rsidR="00546570" w:rsidRPr="004D3578" w14:paraId="70576F64" w14:textId="77777777" w:rsidTr="004E20DA">
        <w:tc>
          <w:tcPr>
            <w:tcW w:w="851" w:type="dxa"/>
            <w:shd w:val="solid" w:color="FFFFFF" w:fill="auto"/>
          </w:tcPr>
          <w:p w14:paraId="5D86C230" w14:textId="77777777" w:rsidR="00546570" w:rsidRDefault="00546570" w:rsidP="00306CAB">
            <w:pPr>
              <w:pStyle w:val="TAC"/>
            </w:pPr>
            <w:r>
              <w:t>CN#09</w:t>
            </w:r>
          </w:p>
        </w:tc>
        <w:tc>
          <w:tcPr>
            <w:tcW w:w="749" w:type="dxa"/>
            <w:gridSpan w:val="2"/>
            <w:shd w:val="solid" w:color="FFFFFF" w:fill="auto"/>
          </w:tcPr>
          <w:p w14:paraId="15D49B29" w14:textId="77777777" w:rsidR="00546570" w:rsidRDefault="00546570" w:rsidP="00306CAB">
            <w:pPr>
              <w:pStyle w:val="TAC"/>
            </w:pPr>
            <w:r>
              <w:t>23.003</w:t>
            </w:r>
          </w:p>
        </w:tc>
        <w:tc>
          <w:tcPr>
            <w:tcW w:w="992" w:type="dxa"/>
            <w:shd w:val="solid" w:color="FFFFFF" w:fill="auto"/>
          </w:tcPr>
          <w:p w14:paraId="185137B5" w14:textId="77777777" w:rsidR="00546570" w:rsidRDefault="00546570" w:rsidP="00306CAB">
            <w:pPr>
              <w:pStyle w:val="TAC"/>
              <w:tabs>
                <w:tab w:val="left" w:pos="570"/>
              </w:tabs>
              <w:jc w:val="both"/>
              <w:rPr>
                <w:noProof/>
                <w:lang w:eastAsia="zh-CN"/>
              </w:rPr>
            </w:pPr>
          </w:p>
        </w:tc>
        <w:tc>
          <w:tcPr>
            <w:tcW w:w="850" w:type="dxa"/>
            <w:shd w:val="solid" w:color="FFFFFF" w:fill="auto"/>
          </w:tcPr>
          <w:p w14:paraId="7ED2DCFD" w14:textId="77777777" w:rsidR="00546570" w:rsidRDefault="00546570" w:rsidP="00306CAB">
            <w:pPr>
              <w:pStyle w:val="TAC"/>
            </w:pPr>
            <w:r>
              <w:t>023</w:t>
            </w:r>
          </w:p>
        </w:tc>
        <w:tc>
          <w:tcPr>
            <w:tcW w:w="426" w:type="dxa"/>
            <w:shd w:val="solid" w:color="FFFFFF" w:fill="auto"/>
          </w:tcPr>
          <w:p w14:paraId="7A74C5A0" w14:textId="77777777" w:rsidR="00546570" w:rsidRDefault="00546570" w:rsidP="00306CAB">
            <w:pPr>
              <w:pStyle w:val="TAC"/>
              <w:tabs>
                <w:tab w:val="left" w:pos="570"/>
              </w:tabs>
              <w:jc w:val="both"/>
              <w:rPr>
                <w:noProof/>
                <w:lang w:eastAsia="zh-CN"/>
              </w:rPr>
            </w:pPr>
          </w:p>
        </w:tc>
        <w:tc>
          <w:tcPr>
            <w:tcW w:w="425" w:type="dxa"/>
            <w:shd w:val="solid" w:color="FFFFFF" w:fill="auto"/>
          </w:tcPr>
          <w:p w14:paraId="0F82AA7F" w14:textId="77777777" w:rsidR="00546570" w:rsidRDefault="00546570" w:rsidP="00306CAB">
            <w:pPr>
              <w:pStyle w:val="TAC"/>
              <w:jc w:val="left"/>
            </w:pPr>
          </w:p>
        </w:tc>
        <w:tc>
          <w:tcPr>
            <w:tcW w:w="4536" w:type="dxa"/>
            <w:shd w:val="solid" w:color="FFFFFF" w:fill="auto"/>
          </w:tcPr>
          <w:p w14:paraId="6CCE84BB" w14:textId="0615DB17" w:rsidR="00546570" w:rsidRDefault="00546570" w:rsidP="00306CAB">
            <w:pPr>
              <w:pStyle w:val="TAC"/>
              <w:jc w:val="left"/>
            </w:pPr>
            <w:r>
              <w:t>Alignment of 23.003 with text from 25.401</w:t>
            </w:r>
          </w:p>
        </w:tc>
        <w:tc>
          <w:tcPr>
            <w:tcW w:w="850" w:type="dxa"/>
            <w:shd w:val="solid" w:color="FFFFFF" w:fill="auto"/>
          </w:tcPr>
          <w:p w14:paraId="49C6F2A5" w14:textId="77777777" w:rsidR="00546570" w:rsidRDefault="00546570" w:rsidP="00306CAB">
            <w:pPr>
              <w:pStyle w:val="TAC"/>
            </w:pPr>
            <w:r>
              <w:t>3.6.0</w:t>
            </w:r>
          </w:p>
        </w:tc>
      </w:tr>
      <w:tr w:rsidR="00546570" w:rsidRPr="004D3578" w14:paraId="0D83168A" w14:textId="77777777" w:rsidTr="004E20DA">
        <w:tc>
          <w:tcPr>
            <w:tcW w:w="851" w:type="dxa"/>
            <w:shd w:val="solid" w:color="FFFFFF" w:fill="auto"/>
          </w:tcPr>
          <w:p w14:paraId="65594C28" w14:textId="77777777" w:rsidR="00546570" w:rsidRDefault="00546570" w:rsidP="00306CAB">
            <w:pPr>
              <w:pStyle w:val="TAC"/>
            </w:pPr>
            <w:r>
              <w:t>CN#10</w:t>
            </w:r>
          </w:p>
        </w:tc>
        <w:tc>
          <w:tcPr>
            <w:tcW w:w="749" w:type="dxa"/>
            <w:gridSpan w:val="2"/>
            <w:shd w:val="solid" w:color="FFFFFF" w:fill="auto"/>
          </w:tcPr>
          <w:p w14:paraId="2DCB8C0D" w14:textId="77777777" w:rsidR="00546570" w:rsidRDefault="00546570" w:rsidP="00306CAB">
            <w:pPr>
              <w:pStyle w:val="TAC"/>
            </w:pPr>
            <w:r>
              <w:t>23.003</w:t>
            </w:r>
          </w:p>
        </w:tc>
        <w:tc>
          <w:tcPr>
            <w:tcW w:w="992" w:type="dxa"/>
            <w:shd w:val="solid" w:color="FFFFFF" w:fill="auto"/>
          </w:tcPr>
          <w:p w14:paraId="74C88950" w14:textId="77777777" w:rsidR="00546570" w:rsidRDefault="00546570" w:rsidP="00306CAB">
            <w:pPr>
              <w:pStyle w:val="TAC"/>
              <w:tabs>
                <w:tab w:val="left" w:pos="570"/>
              </w:tabs>
              <w:jc w:val="both"/>
              <w:rPr>
                <w:noProof/>
                <w:lang w:eastAsia="zh-CN"/>
              </w:rPr>
            </w:pPr>
          </w:p>
        </w:tc>
        <w:tc>
          <w:tcPr>
            <w:tcW w:w="850" w:type="dxa"/>
            <w:shd w:val="solid" w:color="FFFFFF" w:fill="auto"/>
          </w:tcPr>
          <w:p w14:paraId="4C48C3EA" w14:textId="77777777" w:rsidR="00546570" w:rsidRDefault="00546570" w:rsidP="00306CAB">
            <w:pPr>
              <w:pStyle w:val="TAC"/>
            </w:pPr>
            <w:r>
              <w:t>024</w:t>
            </w:r>
          </w:p>
        </w:tc>
        <w:tc>
          <w:tcPr>
            <w:tcW w:w="426" w:type="dxa"/>
            <w:shd w:val="solid" w:color="FFFFFF" w:fill="auto"/>
          </w:tcPr>
          <w:p w14:paraId="1E90B99B" w14:textId="77777777" w:rsidR="00546570" w:rsidRDefault="00546570" w:rsidP="00306CAB">
            <w:pPr>
              <w:pStyle w:val="TAC"/>
              <w:tabs>
                <w:tab w:val="left" w:pos="570"/>
              </w:tabs>
              <w:jc w:val="both"/>
              <w:rPr>
                <w:noProof/>
                <w:lang w:eastAsia="zh-CN"/>
              </w:rPr>
            </w:pPr>
          </w:p>
        </w:tc>
        <w:tc>
          <w:tcPr>
            <w:tcW w:w="425" w:type="dxa"/>
            <w:shd w:val="solid" w:color="FFFFFF" w:fill="auto"/>
          </w:tcPr>
          <w:p w14:paraId="24EBB434" w14:textId="77777777" w:rsidR="00546570" w:rsidRDefault="00546570" w:rsidP="00306CAB">
            <w:pPr>
              <w:pStyle w:val="TAC"/>
              <w:jc w:val="left"/>
            </w:pPr>
          </w:p>
        </w:tc>
        <w:tc>
          <w:tcPr>
            <w:tcW w:w="4536" w:type="dxa"/>
            <w:shd w:val="solid" w:color="FFFFFF" w:fill="auto"/>
          </w:tcPr>
          <w:p w14:paraId="312D41BB" w14:textId="22D372E6" w:rsidR="00546570" w:rsidRDefault="00546570" w:rsidP="00306CAB">
            <w:pPr>
              <w:pStyle w:val="TAC"/>
              <w:jc w:val="left"/>
            </w:pPr>
            <w:r>
              <w:t>Moving informative Annex A from 3G TS 29.060 and making it normative.</w:t>
            </w:r>
          </w:p>
        </w:tc>
        <w:tc>
          <w:tcPr>
            <w:tcW w:w="850" w:type="dxa"/>
            <w:shd w:val="solid" w:color="FFFFFF" w:fill="auto"/>
          </w:tcPr>
          <w:p w14:paraId="303F7548" w14:textId="77777777" w:rsidR="00546570" w:rsidRDefault="00546570" w:rsidP="00306CAB">
            <w:pPr>
              <w:pStyle w:val="TAC"/>
            </w:pPr>
            <w:r>
              <w:t>3.7.0</w:t>
            </w:r>
          </w:p>
        </w:tc>
      </w:tr>
      <w:tr w:rsidR="00546570" w:rsidRPr="004D3578" w14:paraId="62A33B93" w14:textId="77777777" w:rsidTr="004E20DA">
        <w:tc>
          <w:tcPr>
            <w:tcW w:w="851" w:type="dxa"/>
            <w:shd w:val="solid" w:color="FFFFFF" w:fill="auto"/>
          </w:tcPr>
          <w:p w14:paraId="79045544" w14:textId="77777777" w:rsidR="00546570" w:rsidRDefault="00546570" w:rsidP="00306CAB">
            <w:pPr>
              <w:pStyle w:val="TAC"/>
            </w:pPr>
            <w:r>
              <w:t>CN#11</w:t>
            </w:r>
          </w:p>
        </w:tc>
        <w:tc>
          <w:tcPr>
            <w:tcW w:w="749" w:type="dxa"/>
            <w:gridSpan w:val="2"/>
            <w:shd w:val="solid" w:color="FFFFFF" w:fill="auto"/>
          </w:tcPr>
          <w:p w14:paraId="36480731" w14:textId="77777777" w:rsidR="00546570" w:rsidRDefault="00546570" w:rsidP="00306CAB">
            <w:pPr>
              <w:pStyle w:val="TAC"/>
            </w:pPr>
            <w:r>
              <w:t>23.003</w:t>
            </w:r>
          </w:p>
        </w:tc>
        <w:tc>
          <w:tcPr>
            <w:tcW w:w="992" w:type="dxa"/>
            <w:shd w:val="solid" w:color="FFFFFF" w:fill="auto"/>
          </w:tcPr>
          <w:p w14:paraId="0448B573" w14:textId="77777777" w:rsidR="00546570" w:rsidRDefault="00546570" w:rsidP="00306CAB">
            <w:pPr>
              <w:pStyle w:val="TAC"/>
              <w:tabs>
                <w:tab w:val="left" w:pos="570"/>
              </w:tabs>
              <w:jc w:val="both"/>
              <w:rPr>
                <w:noProof/>
                <w:lang w:eastAsia="zh-CN"/>
              </w:rPr>
            </w:pPr>
          </w:p>
        </w:tc>
        <w:tc>
          <w:tcPr>
            <w:tcW w:w="850" w:type="dxa"/>
            <w:shd w:val="solid" w:color="FFFFFF" w:fill="auto"/>
          </w:tcPr>
          <w:p w14:paraId="7465BDAA" w14:textId="77777777" w:rsidR="00546570" w:rsidRDefault="00546570" w:rsidP="00306CAB">
            <w:pPr>
              <w:pStyle w:val="TAC"/>
            </w:pPr>
            <w:r>
              <w:t>025</w:t>
            </w:r>
          </w:p>
        </w:tc>
        <w:tc>
          <w:tcPr>
            <w:tcW w:w="426" w:type="dxa"/>
            <w:shd w:val="solid" w:color="FFFFFF" w:fill="auto"/>
          </w:tcPr>
          <w:p w14:paraId="7E2A0822" w14:textId="77777777" w:rsidR="00546570" w:rsidRDefault="00546570" w:rsidP="00306CAB">
            <w:pPr>
              <w:pStyle w:val="TAC"/>
              <w:tabs>
                <w:tab w:val="left" w:pos="570"/>
              </w:tabs>
              <w:jc w:val="both"/>
              <w:rPr>
                <w:noProof/>
                <w:lang w:eastAsia="zh-CN"/>
              </w:rPr>
            </w:pPr>
          </w:p>
        </w:tc>
        <w:tc>
          <w:tcPr>
            <w:tcW w:w="425" w:type="dxa"/>
            <w:shd w:val="solid" w:color="FFFFFF" w:fill="auto"/>
          </w:tcPr>
          <w:p w14:paraId="4B378AAC" w14:textId="77777777" w:rsidR="00546570" w:rsidRDefault="00546570" w:rsidP="00306CAB">
            <w:pPr>
              <w:pStyle w:val="TAC"/>
              <w:jc w:val="left"/>
            </w:pPr>
          </w:p>
        </w:tc>
        <w:tc>
          <w:tcPr>
            <w:tcW w:w="4536" w:type="dxa"/>
            <w:shd w:val="solid" w:color="FFFFFF" w:fill="auto"/>
          </w:tcPr>
          <w:p w14:paraId="2D86F76A" w14:textId="016CEFC8" w:rsidR="00546570" w:rsidRDefault="00546570" w:rsidP="00306CAB">
            <w:pPr>
              <w:pStyle w:val="TAC"/>
              <w:jc w:val="left"/>
            </w:pPr>
            <w:r>
              <w:t>Clarification to Definition of Service Area Identifier</w:t>
            </w:r>
          </w:p>
        </w:tc>
        <w:tc>
          <w:tcPr>
            <w:tcW w:w="850" w:type="dxa"/>
            <w:shd w:val="solid" w:color="FFFFFF" w:fill="auto"/>
          </w:tcPr>
          <w:p w14:paraId="2DCE691D" w14:textId="77777777" w:rsidR="00546570" w:rsidRDefault="00546570" w:rsidP="00306CAB">
            <w:pPr>
              <w:pStyle w:val="TAC"/>
            </w:pPr>
            <w:r>
              <w:t>3.8.0</w:t>
            </w:r>
          </w:p>
        </w:tc>
      </w:tr>
      <w:tr w:rsidR="00546570" w:rsidRPr="004D3578" w14:paraId="7A42708B" w14:textId="77777777" w:rsidTr="004E20DA">
        <w:tc>
          <w:tcPr>
            <w:tcW w:w="851" w:type="dxa"/>
            <w:shd w:val="solid" w:color="FFFFFF" w:fill="auto"/>
          </w:tcPr>
          <w:p w14:paraId="2B315F87" w14:textId="77777777" w:rsidR="00546570" w:rsidRDefault="00546570" w:rsidP="00306CAB">
            <w:pPr>
              <w:pStyle w:val="TAC"/>
            </w:pPr>
            <w:r>
              <w:t>CN#11</w:t>
            </w:r>
          </w:p>
        </w:tc>
        <w:tc>
          <w:tcPr>
            <w:tcW w:w="749" w:type="dxa"/>
            <w:gridSpan w:val="2"/>
            <w:shd w:val="solid" w:color="FFFFFF" w:fill="auto"/>
          </w:tcPr>
          <w:p w14:paraId="202A91D1" w14:textId="77777777" w:rsidR="00546570" w:rsidRDefault="00546570" w:rsidP="00306CAB">
            <w:pPr>
              <w:pStyle w:val="TAC"/>
            </w:pPr>
            <w:r>
              <w:t>23.003</w:t>
            </w:r>
          </w:p>
        </w:tc>
        <w:tc>
          <w:tcPr>
            <w:tcW w:w="992" w:type="dxa"/>
            <w:shd w:val="solid" w:color="FFFFFF" w:fill="auto"/>
          </w:tcPr>
          <w:p w14:paraId="1C28B540" w14:textId="77777777" w:rsidR="00546570" w:rsidRDefault="00546570" w:rsidP="00306CAB">
            <w:pPr>
              <w:pStyle w:val="TAC"/>
              <w:tabs>
                <w:tab w:val="left" w:pos="570"/>
              </w:tabs>
              <w:jc w:val="both"/>
              <w:rPr>
                <w:noProof/>
                <w:lang w:eastAsia="zh-CN"/>
              </w:rPr>
            </w:pPr>
          </w:p>
        </w:tc>
        <w:tc>
          <w:tcPr>
            <w:tcW w:w="850" w:type="dxa"/>
            <w:shd w:val="solid" w:color="FFFFFF" w:fill="auto"/>
          </w:tcPr>
          <w:p w14:paraId="60BE262C" w14:textId="77777777" w:rsidR="00546570" w:rsidRDefault="00546570" w:rsidP="00306CAB">
            <w:pPr>
              <w:pStyle w:val="TAC"/>
            </w:pPr>
            <w:r>
              <w:t>026</w:t>
            </w:r>
          </w:p>
        </w:tc>
        <w:tc>
          <w:tcPr>
            <w:tcW w:w="426" w:type="dxa"/>
            <w:shd w:val="solid" w:color="FFFFFF" w:fill="auto"/>
          </w:tcPr>
          <w:p w14:paraId="79CB6296" w14:textId="77777777" w:rsidR="00546570" w:rsidRDefault="00546570" w:rsidP="00306CAB">
            <w:pPr>
              <w:pStyle w:val="TAC"/>
              <w:tabs>
                <w:tab w:val="left" w:pos="570"/>
              </w:tabs>
              <w:jc w:val="both"/>
              <w:rPr>
                <w:noProof/>
                <w:lang w:eastAsia="zh-CN"/>
              </w:rPr>
            </w:pPr>
          </w:p>
        </w:tc>
        <w:tc>
          <w:tcPr>
            <w:tcW w:w="425" w:type="dxa"/>
            <w:shd w:val="solid" w:color="FFFFFF" w:fill="auto"/>
          </w:tcPr>
          <w:p w14:paraId="37FD3732" w14:textId="77777777" w:rsidR="00546570" w:rsidRDefault="00546570" w:rsidP="00306CAB">
            <w:pPr>
              <w:pStyle w:val="TAC"/>
              <w:jc w:val="left"/>
            </w:pPr>
          </w:p>
        </w:tc>
        <w:tc>
          <w:tcPr>
            <w:tcW w:w="4536" w:type="dxa"/>
            <w:shd w:val="solid" w:color="FFFFFF" w:fill="auto"/>
          </w:tcPr>
          <w:p w14:paraId="0A921752" w14:textId="2CCFB91C" w:rsidR="00546570" w:rsidRDefault="00546570" w:rsidP="00306CAB">
            <w:pPr>
              <w:pStyle w:val="TAC"/>
              <w:jc w:val="left"/>
            </w:pPr>
            <w:r>
              <w:t>Forbidden APN network identifier labels</w:t>
            </w:r>
          </w:p>
        </w:tc>
        <w:tc>
          <w:tcPr>
            <w:tcW w:w="850" w:type="dxa"/>
            <w:shd w:val="solid" w:color="FFFFFF" w:fill="auto"/>
          </w:tcPr>
          <w:p w14:paraId="21955DF6" w14:textId="77777777" w:rsidR="00546570" w:rsidRDefault="00546570" w:rsidP="00306CAB">
            <w:pPr>
              <w:pStyle w:val="TAC"/>
            </w:pPr>
            <w:r>
              <w:t>3.8.0</w:t>
            </w:r>
          </w:p>
        </w:tc>
      </w:tr>
      <w:tr w:rsidR="00546570" w:rsidRPr="004D3578" w14:paraId="02B4422B" w14:textId="77777777" w:rsidTr="004E20DA">
        <w:tc>
          <w:tcPr>
            <w:tcW w:w="851" w:type="dxa"/>
            <w:shd w:val="solid" w:color="FFFFFF" w:fill="auto"/>
          </w:tcPr>
          <w:p w14:paraId="61E47DF4" w14:textId="77777777" w:rsidR="00546570" w:rsidRDefault="00546570" w:rsidP="00306CAB">
            <w:pPr>
              <w:pStyle w:val="TAC"/>
            </w:pPr>
            <w:r>
              <w:t>CN#11</w:t>
            </w:r>
          </w:p>
        </w:tc>
        <w:tc>
          <w:tcPr>
            <w:tcW w:w="749" w:type="dxa"/>
            <w:gridSpan w:val="2"/>
            <w:shd w:val="solid" w:color="FFFFFF" w:fill="auto"/>
          </w:tcPr>
          <w:p w14:paraId="15C0E46B" w14:textId="77777777" w:rsidR="00546570" w:rsidRDefault="00546570" w:rsidP="00306CAB">
            <w:pPr>
              <w:pStyle w:val="TAC"/>
            </w:pPr>
            <w:r>
              <w:t>23.003</w:t>
            </w:r>
          </w:p>
        </w:tc>
        <w:tc>
          <w:tcPr>
            <w:tcW w:w="992" w:type="dxa"/>
            <w:shd w:val="solid" w:color="FFFFFF" w:fill="auto"/>
          </w:tcPr>
          <w:p w14:paraId="24078A21" w14:textId="77777777" w:rsidR="00546570" w:rsidRDefault="00546570" w:rsidP="00306CAB">
            <w:pPr>
              <w:pStyle w:val="TAC"/>
              <w:tabs>
                <w:tab w:val="left" w:pos="570"/>
              </w:tabs>
              <w:jc w:val="both"/>
              <w:rPr>
                <w:noProof/>
                <w:lang w:eastAsia="zh-CN"/>
              </w:rPr>
            </w:pPr>
          </w:p>
        </w:tc>
        <w:tc>
          <w:tcPr>
            <w:tcW w:w="850" w:type="dxa"/>
            <w:shd w:val="solid" w:color="FFFFFF" w:fill="auto"/>
          </w:tcPr>
          <w:p w14:paraId="504AE2BD" w14:textId="77777777" w:rsidR="00546570" w:rsidRDefault="00546570" w:rsidP="00306CAB">
            <w:pPr>
              <w:pStyle w:val="TAC"/>
            </w:pPr>
          </w:p>
        </w:tc>
        <w:tc>
          <w:tcPr>
            <w:tcW w:w="426" w:type="dxa"/>
            <w:shd w:val="solid" w:color="FFFFFF" w:fill="auto"/>
          </w:tcPr>
          <w:p w14:paraId="63E942D3" w14:textId="77777777" w:rsidR="00546570" w:rsidRDefault="00546570" w:rsidP="00306CAB">
            <w:pPr>
              <w:pStyle w:val="TAC"/>
              <w:tabs>
                <w:tab w:val="left" w:pos="570"/>
              </w:tabs>
              <w:jc w:val="both"/>
              <w:rPr>
                <w:noProof/>
                <w:lang w:eastAsia="zh-CN"/>
              </w:rPr>
            </w:pPr>
          </w:p>
        </w:tc>
        <w:tc>
          <w:tcPr>
            <w:tcW w:w="425" w:type="dxa"/>
            <w:shd w:val="solid" w:color="FFFFFF" w:fill="auto"/>
          </w:tcPr>
          <w:p w14:paraId="66E09F8D" w14:textId="77777777" w:rsidR="00546570" w:rsidRDefault="00546570" w:rsidP="00306CAB">
            <w:pPr>
              <w:pStyle w:val="TAC"/>
              <w:jc w:val="left"/>
            </w:pPr>
          </w:p>
        </w:tc>
        <w:tc>
          <w:tcPr>
            <w:tcW w:w="4536" w:type="dxa"/>
            <w:shd w:val="solid" w:color="FFFFFF" w:fill="auto"/>
          </w:tcPr>
          <w:p w14:paraId="06B59483" w14:textId="083B52B5" w:rsidR="00546570" w:rsidRDefault="00546570" w:rsidP="00306CAB">
            <w:pPr>
              <w:pStyle w:val="TAC"/>
              <w:jc w:val="left"/>
            </w:pPr>
            <w:r>
              <w:t>Updated from R99 to Rel-4 after CN#11</w:t>
            </w:r>
          </w:p>
        </w:tc>
        <w:tc>
          <w:tcPr>
            <w:tcW w:w="850" w:type="dxa"/>
            <w:shd w:val="solid" w:color="FFFFFF" w:fill="auto"/>
          </w:tcPr>
          <w:p w14:paraId="7F0F22BA" w14:textId="77777777" w:rsidR="00546570" w:rsidRDefault="00546570" w:rsidP="00306CAB">
            <w:pPr>
              <w:pStyle w:val="TAC"/>
            </w:pPr>
            <w:r>
              <w:t>4.0.0</w:t>
            </w:r>
          </w:p>
        </w:tc>
      </w:tr>
      <w:tr w:rsidR="00546570" w:rsidRPr="004D3578" w14:paraId="79E15698" w14:textId="77777777" w:rsidTr="004E20DA">
        <w:tc>
          <w:tcPr>
            <w:tcW w:w="851" w:type="dxa"/>
            <w:shd w:val="solid" w:color="FFFFFF" w:fill="auto"/>
          </w:tcPr>
          <w:p w14:paraId="585B2431" w14:textId="77777777" w:rsidR="00546570" w:rsidRDefault="00546570" w:rsidP="00306CAB">
            <w:pPr>
              <w:pStyle w:val="TAC"/>
            </w:pPr>
            <w:r>
              <w:t>CN#12</w:t>
            </w:r>
          </w:p>
        </w:tc>
        <w:tc>
          <w:tcPr>
            <w:tcW w:w="749" w:type="dxa"/>
            <w:gridSpan w:val="2"/>
            <w:shd w:val="solid" w:color="FFFFFF" w:fill="auto"/>
          </w:tcPr>
          <w:p w14:paraId="3B884AF6" w14:textId="77777777" w:rsidR="00546570" w:rsidRDefault="00546570" w:rsidP="00306CAB">
            <w:pPr>
              <w:pStyle w:val="TAC"/>
            </w:pPr>
            <w:r>
              <w:t>23.003</w:t>
            </w:r>
          </w:p>
        </w:tc>
        <w:tc>
          <w:tcPr>
            <w:tcW w:w="992" w:type="dxa"/>
            <w:shd w:val="solid" w:color="FFFFFF" w:fill="auto"/>
          </w:tcPr>
          <w:p w14:paraId="76B0A411" w14:textId="77777777" w:rsidR="00546570" w:rsidRDefault="00546570" w:rsidP="00306CAB">
            <w:pPr>
              <w:pStyle w:val="TAC"/>
              <w:tabs>
                <w:tab w:val="left" w:pos="570"/>
              </w:tabs>
              <w:jc w:val="both"/>
              <w:rPr>
                <w:noProof/>
                <w:lang w:eastAsia="zh-CN"/>
              </w:rPr>
            </w:pPr>
          </w:p>
        </w:tc>
        <w:tc>
          <w:tcPr>
            <w:tcW w:w="850" w:type="dxa"/>
            <w:shd w:val="solid" w:color="FFFFFF" w:fill="auto"/>
          </w:tcPr>
          <w:p w14:paraId="7193252C" w14:textId="77777777" w:rsidR="00546570" w:rsidRDefault="00546570" w:rsidP="00306CAB">
            <w:pPr>
              <w:pStyle w:val="TAC"/>
            </w:pPr>
            <w:r>
              <w:t>028r1</w:t>
            </w:r>
          </w:p>
        </w:tc>
        <w:tc>
          <w:tcPr>
            <w:tcW w:w="426" w:type="dxa"/>
            <w:shd w:val="solid" w:color="FFFFFF" w:fill="auto"/>
          </w:tcPr>
          <w:p w14:paraId="3505F2B6" w14:textId="77777777" w:rsidR="00546570" w:rsidRDefault="00546570" w:rsidP="00306CAB">
            <w:pPr>
              <w:pStyle w:val="TAC"/>
              <w:tabs>
                <w:tab w:val="left" w:pos="570"/>
              </w:tabs>
              <w:jc w:val="both"/>
              <w:rPr>
                <w:noProof/>
                <w:lang w:eastAsia="zh-CN"/>
              </w:rPr>
            </w:pPr>
          </w:p>
        </w:tc>
        <w:tc>
          <w:tcPr>
            <w:tcW w:w="425" w:type="dxa"/>
            <w:shd w:val="solid" w:color="FFFFFF" w:fill="auto"/>
          </w:tcPr>
          <w:p w14:paraId="40D061CF" w14:textId="77777777" w:rsidR="00546570" w:rsidRDefault="00546570" w:rsidP="00306CAB">
            <w:pPr>
              <w:pStyle w:val="TAC"/>
              <w:jc w:val="left"/>
              <w:rPr>
                <w:lang w:val="en-AU"/>
              </w:rPr>
            </w:pPr>
          </w:p>
        </w:tc>
        <w:tc>
          <w:tcPr>
            <w:tcW w:w="4536" w:type="dxa"/>
            <w:shd w:val="solid" w:color="FFFFFF" w:fill="auto"/>
          </w:tcPr>
          <w:p w14:paraId="403CEEFB" w14:textId="5255CE18" w:rsidR="00546570" w:rsidRDefault="00546570" w:rsidP="00306CAB">
            <w:pPr>
              <w:pStyle w:val="TAC"/>
              <w:jc w:val="left"/>
              <w:rPr>
                <w:lang w:val="en-AU"/>
              </w:rPr>
            </w:pPr>
            <w:r>
              <w:rPr>
                <w:lang w:val="en-AU"/>
              </w:rPr>
              <w:t>Remove reference to TS23.022</w:t>
            </w:r>
          </w:p>
        </w:tc>
        <w:tc>
          <w:tcPr>
            <w:tcW w:w="850" w:type="dxa"/>
            <w:shd w:val="solid" w:color="FFFFFF" w:fill="auto"/>
          </w:tcPr>
          <w:p w14:paraId="7CA8FC3B" w14:textId="77777777" w:rsidR="00546570" w:rsidRDefault="00546570" w:rsidP="00306CAB">
            <w:pPr>
              <w:pStyle w:val="TAC"/>
            </w:pPr>
            <w:r>
              <w:t>4.1.0</w:t>
            </w:r>
          </w:p>
        </w:tc>
      </w:tr>
      <w:tr w:rsidR="00546570" w:rsidRPr="004D3578" w14:paraId="51C3591F" w14:textId="77777777" w:rsidTr="004E20DA">
        <w:tc>
          <w:tcPr>
            <w:tcW w:w="851" w:type="dxa"/>
            <w:shd w:val="solid" w:color="FFFFFF" w:fill="auto"/>
          </w:tcPr>
          <w:p w14:paraId="54C40C77" w14:textId="77777777" w:rsidR="00546570" w:rsidRDefault="00546570" w:rsidP="00306CAB">
            <w:pPr>
              <w:pStyle w:val="TAC"/>
            </w:pPr>
            <w:r>
              <w:t>CN#12</w:t>
            </w:r>
          </w:p>
        </w:tc>
        <w:tc>
          <w:tcPr>
            <w:tcW w:w="749" w:type="dxa"/>
            <w:gridSpan w:val="2"/>
            <w:shd w:val="solid" w:color="FFFFFF" w:fill="auto"/>
          </w:tcPr>
          <w:p w14:paraId="001F05D4" w14:textId="77777777" w:rsidR="00546570" w:rsidRDefault="00546570" w:rsidP="00306CAB">
            <w:pPr>
              <w:pStyle w:val="TAC"/>
            </w:pPr>
            <w:r>
              <w:t>23.003</w:t>
            </w:r>
          </w:p>
        </w:tc>
        <w:tc>
          <w:tcPr>
            <w:tcW w:w="992" w:type="dxa"/>
            <w:shd w:val="solid" w:color="FFFFFF" w:fill="auto"/>
          </w:tcPr>
          <w:p w14:paraId="412F4C44" w14:textId="77777777" w:rsidR="00546570" w:rsidRDefault="00546570" w:rsidP="00306CAB">
            <w:pPr>
              <w:pStyle w:val="TAC"/>
              <w:tabs>
                <w:tab w:val="left" w:pos="570"/>
              </w:tabs>
              <w:jc w:val="both"/>
              <w:rPr>
                <w:noProof/>
                <w:lang w:eastAsia="zh-CN"/>
              </w:rPr>
            </w:pPr>
          </w:p>
        </w:tc>
        <w:tc>
          <w:tcPr>
            <w:tcW w:w="850" w:type="dxa"/>
            <w:shd w:val="solid" w:color="FFFFFF" w:fill="auto"/>
          </w:tcPr>
          <w:p w14:paraId="4E8D93A9" w14:textId="77777777" w:rsidR="00546570" w:rsidRDefault="00546570" w:rsidP="00306CAB">
            <w:pPr>
              <w:pStyle w:val="TAC"/>
            </w:pPr>
            <w:r>
              <w:t>029r1</w:t>
            </w:r>
          </w:p>
        </w:tc>
        <w:tc>
          <w:tcPr>
            <w:tcW w:w="426" w:type="dxa"/>
            <w:shd w:val="solid" w:color="FFFFFF" w:fill="auto"/>
          </w:tcPr>
          <w:p w14:paraId="2866A325" w14:textId="77777777" w:rsidR="00546570" w:rsidRDefault="00546570" w:rsidP="00306CAB">
            <w:pPr>
              <w:pStyle w:val="TAC"/>
              <w:tabs>
                <w:tab w:val="left" w:pos="570"/>
              </w:tabs>
              <w:jc w:val="both"/>
              <w:rPr>
                <w:noProof/>
                <w:lang w:eastAsia="zh-CN"/>
              </w:rPr>
            </w:pPr>
          </w:p>
        </w:tc>
        <w:tc>
          <w:tcPr>
            <w:tcW w:w="425" w:type="dxa"/>
            <w:shd w:val="solid" w:color="FFFFFF" w:fill="auto"/>
          </w:tcPr>
          <w:p w14:paraId="17517D4F" w14:textId="77777777" w:rsidR="00546570" w:rsidRDefault="00546570" w:rsidP="00306CAB">
            <w:pPr>
              <w:pStyle w:val="TAC"/>
              <w:jc w:val="left"/>
              <w:rPr>
                <w:lang w:val="en-US"/>
              </w:rPr>
            </w:pPr>
          </w:p>
        </w:tc>
        <w:tc>
          <w:tcPr>
            <w:tcW w:w="4536" w:type="dxa"/>
            <w:shd w:val="solid" w:color="FFFFFF" w:fill="auto"/>
          </w:tcPr>
          <w:p w14:paraId="048D99BD" w14:textId="15451C0B" w:rsidR="00546570" w:rsidRDefault="00546570" w:rsidP="00306CAB">
            <w:pPr>
              <w:pStyle w:val="TAC"/>
              <w:jc w:val="left"/>
              <w:rPr>
                <w:lang w:val="en-AU"/>
              </w:rPr>
            </w:pPr>
            <w:r>
              <w:rPr>
                <w:lang w:val="en-US"/>
              </w:rPr>
              <w:t>New Subsystem Number for the Position Calculation Application Part on the Iupc interface</w:t>
            </w:r>
          </w:p>
        </w:tc>
        <w:tc>
          <w:tcPr>
            <w:tcW w:w="850" w:type="dxa"/>
            <w:shd w:val="solid" w:color="FFFFFF" w:fill="auto"/>
          </w:tcPr>
          <w:p w14:paraId="474F8C3A" w14:textId="77777777" w:rsidR="00546570" w:rsidRDefault="00546570" w:rsidP="00306CAB">
            <w:pPr>
              <w:pStyle w:val="TAC"/>
            </w:pPr>
            <w:r>
              <w:t>5.0.0</w:t>
            </w:r>
          </w:p>
        </w:tc>
      </w:tr>
      <w:tr w:rsidR="00546570" w:rsidRPr="004D3578" w14:paraId="374B3A5D" w14:textId="77777777" w:rsidTr="004E20DA">
        <w:tc>
          <w:tcPr>
            <w:tcW w:w="851" w:type="dxa"/>
            <w:shd w:val="solid" w:color="FFFFFF" w:fill="auto"/>
          </w:tcPr>
          <w:p w14:paraId="4E3EE21D" w14:textId="77777777" w:rsidR="00546570" w:rsidRDefault="00546570" w:rsidP="00306CAB">
            <w:pPr>
              <w:pStyle w:val="TAC"/>
            </w:pPr>
            <w:r>
              <w:t>CN#13</w:t>
            </w:r>
          </w:p>
        </w:tc>
        <w:tc>
          <w:tcPr>
            <w:tcW w:w="749" w:type="dxa"/>
            <w:gridSpan w:val="2"/>
            <w:shd w:val="solid" w:color="FFFFFF" w:fill="auto"/>
          </w:tcPr>
          <w:p w14:paraId="5D7542EF" w14:textId="77777777" w:rsidR="00546570" w:rsidRDefault="00546570" w:rsidP="00306CAB">
            <w:pPr>
              <w:pStyle w:val="TAC"/>
            </w:pPr>
            <w:r>
              <w:t>23.003</w:t>
            </w:r>
          </w:p>
        </w:tc>
        <w:tc>
          <w:tcPr>
            <w:tcW w:w="992" w:type="dxa"/>
            <w:shd w:val="solid" w:color="FFFFFF" w:fill="auto"/>
          </w:tcPr>
          <w:p w14:paraId="7695A0D7" w14:textId="77777777" w:rsidR="00546570" w:rsidRDefault="00546570" w:rsidP="00306CAB">
            <w:pPr>
              <w:pStyle w:val="TAC"/>
              <w:tabs>
                <w:tab w:val="left" w:pos="570"/>
              </w:tabs>
              <w:jc w:val="both"/>
              <w:rPr>
                <w:noProof/>
                <w:lang w:eastAsia="zh-CN"/>
              </w:rPr>
            </w:pPr>
          </w:p>
        </w:tc>
        <w:tc>
          <w:tcPr>
            <w:tcW w:w="850" w:type="dxa"/>
            <w:shd w:val="solid" w:color="FFFFFF" w:fill="auto"/>
          </w:tcPr>
          <w:p w14:paraId="65484606" w14:textId="77777777" w:rsidR="00546570" w:rsidRDefault="00546570" w:rsidP="00306CAB">
            <w:pPr>
              <w:pStyle w:val="TAC"/>
            </w:pPr>
            <w:r>
              <w:t>032</w:t>
            </w:r>
          </w:p>
        </w:tc>
        <w:tc>
          <w:tcPr>
            <w:tcW w:w="426" w:type="dxa"/>
            <w:shd w:val="solid" w:color="FFFFFF" w:fill="auto"/>
          </w:tcPr>
          <w:p w14:paraId="20B34001" w14:textId="77777777" w:rsidR="00546570" w:rsidRDefault="00546570" w:rsidP="00306CAB">
            <w:pPr>
              <w:pStyle w:val="TAC"/>
              <w:tabs>
                <w:tab w:val="left" w:pos="570"/>
              </w:tabs>
              <w:jc w:val="both"/>
              <w:rPr>
                <w:noProof/>
                <w:lang w:eastAsia="zh-CN"/>
              </w:rPr>
            </w:pPr>
          </w:p>
        </w:tc>
        <w:tc>
          <w:tcPr>
            <w:tcW w:w="425" w:type="dxa"/>
            <w:shd w:val="solid" w:color="FFFFFF" w:fill="auto"/>
          </w:tcPr>
          <w:p w14:paraId="52AC97CB" w14:textId="77777777" w:rsidR="00546570" w:rsidRDefault="00546570" w:rsidP="00306CAB">
            <w:pPr>
              <w:pStyle w:val="TAC"/>
              <w:jc w:val="left"/>
            </w:pPr>
          </w:p>
        </w:tc>
        <w:tc>
          <w:tcPr>
            <w:tcW w:w="4536" w:type="dxa"/>
            <w:shd w:val="solid" w:color="FFFFFF" w:fill="auto"/>
          </w:tcPr>
          <w:p w14:paraId="17AB2874" w14:textId="2C40F2BA" w:rsidR="00546570" w:rsidRDefault="00546570" w:rsidP="00306CAB">
            <w:pPr>
              <w:pStyle w:val="TAC"/>
              <w:jc w:val="left"/>
              <w:rPr>
                <w:lang w:val="en-US"/>
              </w:rPr>
            </w:pPr>
            <w:r>
              <w:t>Clarification on APN labels that begin with a digit</w:t>
            </w:r>
          </w:p>
        </w:tc>
        <w:tc>
          <w:tcPr>
            <w:tcW w:w="850" w:type="dxa"/>
            <w:shd w:val="solid" w:color="FFFFFF" w:fill="auto"/>
          </w:tcPr>
          <w:p w14:paraId="1C3BA590" w14:textId="77777777" w:rsidR="00546570" w:rsidRDefault="00546570" w:rsidP="00306CAB">
            <w:pPr>
              <w:pStyle w:val="TAC"/>
            </w:pPr>
            <w:r>
              <w:t>5.1.0</w:t>
            </w:r>
          </w:p>
        </w:tc>
      </w:tr>
      <w:tr w:rsidR="00546570" w:rsidRPr="004D3578" w14:paraId="638F3D83" w14:textId="77777777" w:rsidTr="004E20DA">
        <w:tc>
          <w:tcPr>
            <w:tcW w:w="851" w:type="dxa"/>
            <w:shd w:val="solid" w:color="FFFFFF" w:fill="auto"/>
          </w:tcPr>
          <w:p w14:paraId="5C0ACC56" w14:textId="77777777" w:rsidR="00546570" w:rsidRDefault="00546570" w:rsidP="00306CAB">
            <w:pPr>
              <w:pStyle w:val="TAC"/>
            </w:pPr>
            <w:r>
              <w:t>CN#13</w:t>
            </w:r>
          </w:p>
        </w:tc>
        <w:tc>
          <w:tcPr>
            <w:tcW w:w="749" w:type="dxa"/>
            <w:gridSpan w:val="2"/>
            <w:shd w:val="solid" w:color="FFFFFF" w:fill="auto"/>
          </w:tcPr>
          <w:p w14:paraId="254DF52E" w14:textId="77777777" w:rsidR="00546570" w:rsidRDefault="00546570" w:rsidP="00306CAB">
            <w:pPr>
              <w:pStyle w:val="TAC"/>
            </w:pPr>
            <w:r>
              <w:t>23.003</w:t>
            </w:r>
          </w:p>
        </w:tc>
        <w:tc>
          <w:tcPr>
            <w:tcW w:w="992" w:type="dxa"/>
            <w:shd w:val="solid" w:color="FFFFFF" w:fill="auto"/>
          </w:tcPr>
          <w:p w14:paraId="3AC3BBCE" w14:textId="77777777" w:rsidR="00546570" w:rsidRDefault="00546570" w:rsidP="00306CAB">
            <w:pPr>
              <w:pStyle w:val="TAC"/>
              <w:tabs>
                <w:tab w:val="left" w:pos="570"/>
              </w:tabs>
              <w:jc w:val="both"/>
              <w:rPr>
                <w:noProof/>
                <w:lang w:eastAsia="zh-CN"/>
              </w:rPr>
            </w:pPr>
          </w:p>
        </w:tc>
        <w:tc>
          <w:tcPr>
            <w:tcW w:w="850" w:type="dxa"/>
            <w:shd w:val="solid" w:color="FFFFFF" w:fill="auto"/>
          </w:tcPr>
          <w:p w14:paraId="02089C5D" w14:textId="77777777" w:rsidR="00546570" w:rsidRDefault="00546570" w:rsidP="00306CAB">
            <w:pPr>
              <w:pStyle w:val="TAC"/>
            </w:pPr>
          </w:p>
        </w:tc>
        <w:tc>
          <w:tcPr>
            <w:tcW w:w="426" w:type="dxa"/>
            <w:shd w:val="solid" w:color="FFFFFF" w:fill="auto"/>
          </w:tcPr>
          <w:p w14:paraId="1F635D0D" w14:textId="77777777" w:rsidR="00546570" w:rsidRDefault="00546570" w:rsidP="00306CAB">
            <w:pPr>
              <w:pStyle w:val="TAC"/>
              <w:tabs>
                <w:tab w:val="left" w:pos="570"/>
              </w:tabs>
              <w:jc w:val="both"/>
              <w:rPr>
                <w:noProof/>
                <w:lang w:eastAsia="zh-CN"/>
              </w:rPr>
            </w:pPr>
          </w:p>
        </w:tc>
        <w:tc>
          <w:tcPr>
            <w:tcW w:w="425" w:type="dxa"/>
            <w:shd w:val="solid" w:color="FFFFFF" w:fill="auto"/>
          </w:tcPr>
          <w:p w14:paraId="67BA4243" w14:textId="77777777" w:rsidR="00546570" w:rsidRDefault="00546570" w:rsidP="00306CAB">
            <w:pPr>
              <w:pStyle w:val="TAC"/>
              <w:jc w:val="left"/>
            </w:pPr>
          </w:p>
        </w:tc>
        <w:tc>
          <w:tcPr>
            <w:tcW w:w="4536" w:type="dxa"/>
            <w:shd w:val="solid" w:color="FFFFFF" w:fill="auto"/>
          </w:tcPr>
          <w:p w14:paraId="41F57738" w14:textId="424838DD" w:rsidR="00546570" w:rsidRDefault="00546570" w:rsidP="00306CAB">
            <w:pPr>
              <w:pStyle w:val="TAC"/>
              <w:jc w:val="left"/>
            </w:pPr>
            <w:r>
              <w:t>Editorial clean up</w:t>
            </w:r>
          </w:p>
        </w:tc>
        <w:tc>
          <w:tcPr>
            <w:tcW w:w="850" w:type="dxa"/>
            <w:shd w:val="solid" w:color="FFFFFF" w:fill="auto"/>
          </w:tcPr>
          <w:p w14:paraId="00EB725E" w14:textId="77777777" w:rsidR="00546570" w:rsidRDefault="00546570" w:rsidP="00306CAB">
            <w:pPr>
              <w:pStyle w:val="TAC"/>
            </w:pPr>
            <w:r>
              <w:t>5.1.0</w:t>
            </w:r>
          </w:p>
        </w:tc>
      </w:tr>
      <w:tr w:rsidR="00546570" w:rsidRPr="004D3578" w14:paraId="50969112" w14:textId="77777777" w:rsidTr="004E20DA">
        <w:tc>
          <w:tcPr>
            <w:tcW w:w="851" w:type="dxa"/>
            <w:shd w:val="solid" w:color="FFFFFF" w:fill="auto"/>
          </w:tcPr>
          <w:p w14:paraId="0937C1BB" w14:textId="77777777" w:rsidR="00546570" w:rsidRDefault="00546570" w:rsidP="00306CAB">
            <w:pPr>
              <w:pStyle w:val="TAC"/>
            </w:pPr>
            <w:r>
              <w:t>CN#14</w:t>
            </w:r>
          </w:p>
        </w:tc>
        <w:tc>
          <w:tcPr>
            <w:tcW w:w="749" w:type="dxa"/>
            <w:gridSpan w:val="2"/>
            <w:shd w:val="solid" w:color="FFFFFF" w:fill="auto"/>
          </w:tcPr>
          <w:p w14:paraId="3B0FDA88" w14:textId="77777777" w:rsidR="00546570" w:rsidRDefault="00546570" w:rsidP="00306CAB">
            <w:pPr>
              <w:pStyle w:val="TAC"/>
            </w:pPr>
            <w:r>
              <w:t>23.003</w:t>
            </w:r>
          </w:p>
        </w:tc>
        <w:tc>
          <w:tcPr>
            <w:tcW w:w="992" w:type="dxa"/>
            <w:shd w:val="solid" w:color="FFFFFF" w:fill="auto"/>
          </w:tcPr>
          <w:p w14:paraId="6A3F64B4" w14:textId="77777777" w:rsidR="00546570" w:rsidRDefault="00546570" w:rsidP="00306CAB">
            <w:pPr>
              <w:pStyle w:val="TAC"/>
              <w:tabs>
                <w:tab w:val="left" w:pos="570"/>
              </w:tabs>
              <w:jc w:val="both"/>
              <w:rPr>
                <w:noProof/>
                <w:lang w:eastAsia="zh-CN"/>
              </w:rPr>
            </w:pPr>
          </w:p>
        </w:tc>
        <w:tc>
          <w:tcPr>
            <w:tcW w:w="850" w:type="dxa"/>
            <w:shd w:val="solid" w:color="FFFFFF" w:fill="auto"/>
          </w:tcPr>
          <w:p w14:paraId="1D072A4E" w14:textId="77777777" w:rsidR="00546570" w:rsidRDefault="00546570" w:rsidP="00306CAB">
            <w:pPr>
              <w:pStyle w:val="TAC"/>
            </w:pPr>
            <w:r>
              <w:t>033</w:t>
            </w:r>
          </w:p>
        </w:tc>
        <w:tc>
          <w:tcPr>
            <w:tcW w:w="426" w:type="dxa"/>
            <w:shd w:val="solid" w:color="FFFFFF" w:fill="auto"/>
          </w:tcPr>
          <w:p w14:paraId="36EEAECE" w14:textId="77777777" w:rsidR="00546570" w:rsidRDefault="00546570" w:rsidP="00306CAB">
            <w:pPr>
              <w:pStyle w:val="TAC"/>
              <w:tabs>
                <w:tab w:val="left" w:pos="570"/>
              </w:tabs>
              <w:jc w:val="both"/>
              <w:rPr>
                <w:noProof/>
                <w:lang w:eastAsia="zh-CN"/>
              </w:rPr>
            </w:pPr>
          </w:p>
        </w:tc>
        <w:tc>
          <w:tcPr>
            <w:tcW w:w="425" w:type="dxa"/>
            <w:shd w:val="solid" w:color="FFFFFF" w:fill="auto"/>
          </w:tcPr>
          <w:p w14:paraId="0B42903B" w14:textId="77777777" w:rsidR="00546570" w:rsidRDefault="00546570" w:rsidP="00306CAB">
            <w:pPr>
              <w:pStyle w:val="TAC"/>
              <w:jc w:val="left"/>
            </w:pPr>
          </w:p>
        </w:tc>
        <w:tc>
          <w:tcPr>
            <w:tcW w:w="4536" w:type="dxa"/>
            <w:shd w:val="solid" w:color="FFFFFF" w:fill="auto"/>
          </w:tcPr>
          <w:p w14:paraId="7DB4DEB6" w14:textId="6F8CE538" w:rsidR="00546570" w:rsidRDefault="00546570" w:rsidP="00306CAB">
            <w:pPr>
              <w:pStyle w:val="TAC"/>
              <w:jc w:val="left"/>
            </w:pPr>
            <w:r>
              <w:t>Rules for TMSI partitioning</w:t>
            </w:r>
          </w:p>
        </w:tc>
        <w:tc>
          <w:tcPr>
            <w:tcW w:w="850" w:type="dxa"/>
            <w:shd w:val="solid" w:color="FFFFFF" w:fill="auto"/>
          </w:tcPr>
          <w:p w14:paraId="1ED0F011" w14:textId="77777777" w:rsidR="00546570" w:rsidRDefault="00546570" w:rsidP="00306CAB">
            <w:pPr>
              <w:pStyle w:val="TAC"/>
            </w:pPr>
            <w:r>
              <w:t>5.2.0</w:t>
            </w:r>
          </w:p>
        </w:tc>
      </w:tr>
      <w:tr w:rsidR="00546570" w:rsidRPr="004D3578" w14:paraId="06C33E49" w14:textId="77777777" w:rsidTr="004E20DA">
        <w:tc>
          <w:tcPr>
            <w:tcW w:w="851" w:type="dxa"/>
            <w:shd w:val="solid" w:color="FFFFFF" w:fill="auto"/>
          </w:tcPr>
          <w:p w14:paraId="3B4831A9" w14:textId="77777777" w:rsidR="00546570" w:rsidRDefault="00546570" w:rsidP="00306CAB">
            <w:pPr>
              <w:pStyle w:val="TAC"/>
            </w:pPr>
            <w:r>
              <w:t>CN#14</w:t>
            </w:r>
          </w:p>
        </w:tc>
        <w:tc>
          <w:tcPr>
            <w:tcW w:w="749" w:type="dxa"/>
            <w:gridSpan w:val="2"/>
            <w:shd w:val="solid" w:color="FFFFFF" w:fill="auto"/>
          </w:tcPr>
          <w:p w14:paraId="5BA5FD3B" w14:textId="77777777" w:rsidR="00546570" w:rsidRDefault="00546570" w:rsidP="00306CAB">
            <w:pPr>
              <w:pStyle w:val="TAC"/>
            </w:pPr>
            <w:r>
              <w:t>23.003</w:t>
            </w:r>
          </w:p>
        </w:tc>
        <w:tc>
          <w:tcPr>
            <w:tcW w:w="992" w:type="dxa"/>
            <w:shd w:val="solid" w:color="FFFFFF" w:fill="auto"/>
          </w:tcPr>
          <w:p w14:paraId="09F09C4D" w14:textId="77777777" w:rsidR="00546570" w:rsidRDefault="00546570" w:rsidP="00306CAB">
            <w:pPr>
              <w:pStyle w:val="TAC"/>
              <w:tabs>
                <w:tab w:val="left" w:pos="570"/>
              </w:tabs>
              <w:jc w:val="both"/>
              <w:rPr>
                <w:noProof/>
                <w:lang w:eastAsia="zh-CN"/>
              </w:rPr>
            </w:pPr>
          </w:p>
        </w:tc>
        <w:tc>
          <w:tcPr>
            <w:tcW w:w="850" w:type="dxa"/>
            <w:shd w:val="solid" w:color="FFFFFF" w:fill="auto"/>
          </w:tcPr>
          <w:p w14:paraId="6EA8DD9B" w14:textId="77777777" w:rsidR="00546570" w:rsidRDefault="00546570" w:rsidP="00306CAB">
            <w:pPr>
              <w:pStyle w:val="TAC"/>
            </w:pPr>
            <w:r>
              <w:t>035</w:t>
            </w:r>
          </w:p>
        </w:tc>
        <w:tc>
          <w:tcPr>
            <w:tcW w:w="426" w:type="dxa"/>
            <w:shd w:val="solid" w:color="FFFFFF" w:fill="auto"/>
          </w:tcPr>
          <w:p w14:paraId="5F4A86E2" w14:textId="77777777" w:rsidR="00546570" w:rsidRDefault="00546570" w:rsidP="00306CAB">
            <w:pPr>
              <w:pStyle w:val="TAC"/>
              <w:tabs>
                <w:tab w:val="left" w:pos="570"/>
              </w:tabs>
              <w:jc w:val="both"/>
              <w:rPr>
                <w:noProof/>
                <w:lang w:eastAsia="zh-CN"/>
              </w:rPr>
            </w:pPr>
          </w:p>
        </w:tc>
        <w:tc>
          <w:tcPr>
            <w:tcW w:w="425" w:type="dxa"/>
            <w:shd w:val="solid" w:color="FFFFFF" w:fill="auto"/>
          </w:tcPr>
          <w:p w14:paraId="0F70F590" w14:textId="77777777" w:rsidR="00546570" w:rsidRDefault="00546570" w:rsidP="00306CAB">
            <w:pPr>
              <w:pStyle w:val="TAC"/>
              <w:jc w:val="left"/>
            </w:pPr>
          </w:p>
        </w:tc>
        <w:tc>
          <w:tcPr>
            <w:tcW w:w="4536" w:type="dxa"/>
            <w:shd w:val="solid" w:color="FFFFFF" w:fill="auto"/>
          </w:tcPr>
          <w:p w14:paraId="49256471" w14:textId="13A3D6B7" w:rsidR="00546570" w:rsidRDefault="00546570" w:rsidP="00306CAB">
            <w:pPr>
              <w:pStyle w:val="TAC"/>
              <w:jc w:val="left"/>
            </w:pPr>
            <w:r>
              <w:t>Introduction of Global CN-ID definition</w:t>
            </w:r>
          </w:p>
        </w:tc>
        <w:tc>
          <w:tcPr>
            <w:tcW w:w="850" w:type="dxa"/>
            <w:shd w:val="solid" w:color="FFFFFF" w:fill="auto"/>
          </w:tcPr>
          <w:p w14:paraId="3A8B22CF" w14:textId="77777777" w:rsidR="00546570" w:rsidRDefault="00546570" w:rsidP="00306CAB">
            <w:pPr>
              <w:pStyle w:val="TAC"/>
            </w:pPr>
            <w:r>
              <w:t>5.2.0</w:t>
            </w:r>
          </w:p>
        </w:tc>
      </w:tr>
      <w:tr w:rsidR="00546570" w:rsidRPr="004D3578" w14:paraId="1AD2E990" w14:textId="77777777" w:rsidTr="004E20DA">
        <w:tc>
          <w:tcPr>
            <w:tcW w:w="851" w:type="dxa"/>
            <w:shd w:val="solid" w:color="FFFFFF" w:fill="auto"/>
          </w:tcPr>
          <w:p w14:paraId="0B393D41" w14:textId="77777777" w:rsidR="00546570" w:rsidRDefault="00546570" w:rsidP="00306CAB">
            <w:pPr>
              <w:pStyle w:val="TAC"/>
            </w:pPr>
            <w:r>
              <w:t>CN#16</w:t>
            </w:r>
          </w:p>
        </w:tc>
        <w:tc>
          <w:tcPr>
            <w:tcW w:w="749" w:type="dxa"/>
            <w:gridSpan w:val="2"/>
            <w:shd w:val="solid" w:color="FFFFFF" w:fill="auto"/>
          </w:tcPr>
          <w:p w14:paraId="2DEFAC13" w14:textId="77777777" w:rsidR="00546570" w:rsidRDefault="00546570" w:rsidP="00306CAB">
            <w:pPr>
              <w:pStyle w:val="TAC"/>
            </w:pPr>
            <w:r>
              <w:t>23.003</w:t>
            </w:r>
          </w:p>
        </w:tc>
        <w:tc>
          <w:tcPr>
            <w:tcW w:w="992" w:type="dxa"/>
            <w:shd w:val="solid" w:color="FFFFFF" w:fill="auto"/>
          </w:tcPr>
          <w:p w14:paraId="5EA916FD" w14:textId="77777777" w:rsidR="00546570" w:rsidRDefault="00546570" w:rsidP="00306CAB">
            <w:pPr>
              <w:pStyle w:val="TAC"/>
              <w:tabs>
                <w:tab w:val="left" w:pos="570"/>
              </w:tabs>
              <w:jc w:val="both"/>
              <w:rPr>
                <w:noProof/>
                <w:lang w:eastAsia="zh-CN"/>
              </w:rPr>
            </w:pPr>
          </w:p>
        </w:tc>
        <w:tc>
          <w:tcPr>
            <w:tcW w:w="850" w:type="dxa"/>
            <w:shd w:val="solid" w:color="FFFFFF" w:fill="auto"/>
          </w:tcPr>
          <w:p w14:paraId="17E3C9B2" w14:textId="77777777" w:rsidR="00546570" w:rsidRDefault="00546570" w:rsidP="00306CAB">
            <w:pPr>
              <w:pStyle w:val="TAC"/>
            </w:pPr>
            <w:r>
              <w:t>037r1</w:t>
            </w:r>
          </w:p>
        </w:tc>
        <w:tc>
          <w:tcPr>
            <w:tcW w:w="426" w:type="dxa"/>
            <w:shd w:val="solid" w:color="FFFFFF" w:fill="auto"/>
          </w:tcPr>
          <w:p w14:paraId="18BD66B7" w14:textId="77777777" w:rsidR="00546570" w:rsidRDefault="00546570" w:rsidP="00306CAB">
            <w:pPr>
              <w:pStyle w:val="TAC"/>
              <w:tabs>
                <w:tab w:val="left" w:pos="570"/>
              </w:tabs>
              <w:jc w:val="both"/>
              <w:rPr>
                <w:noProof/>
                <w:lang w:eastAsia="zh-CN"/>
              </w:rPr>
            </w:pPr>
          </w:p>
        </w:tc>
        <w:tc>
          <w:tcPr>
            <w:tcW w:w="425" w:type="dxa"/>
            <w:shd w:val="solid" w:color="FFFFFF" w:fill="auto"/>
          </w:tcPr>
          <w:p w14:paraId="5CBFFECB" w14:textId="77777777" w:rsidR="00546570" w:rsidRDefault="00546570" w:rsidP="00306CAB">
            <w:pPr>
              <w:pStyle w:val="TAC"/>
              <w:jc w:val="left"/>
            </w:pPr>
          </w:p>
        </w:tc>
        <w:tc>
          <w:tcPr>
            <w:tcW w:w="4536" w:type="dxa"/>
            <w:shd w:val="solid" w:color="FFFFFF" w:fill="auto"/>
          </w:tcPr>
          <w:p w14:paraId="351A4509" w14:textId="7B8948EF" w:rsidR="00546570" w:rsidRDefault="00546570" w:rsidP="00306CAB">
            <w:pPr>
              <w:pStyle w:val="TAC"/>
              <w:jc w:val="left"/>
            </w:pPr>
            <w:r>
              <w:t>IuFlex support for determining old SGSN during handover/relocation</w:t>
            </w:r>
          </w:p>
        </w:tc>
        <w:tc>
          <w:tcPr>
            <w:tcW w:w="850" w:type="dxa"/>
            <w:shd w:val="solid" w:color="FFFFFF" w:fill="auto"/>
          </w:tcPr>
          <w:p w14:paraId="4BD739D8" w14:textId="77777777" w:rsidR="00546570" w:rsidRDefault="00546570" w:rsidP="00306CAB">
            <w:pPr>
              <w:pStyle w:val="TAC"/>
            </w:pPr>
            <w:r>
              <w:t>5.3.0</w:t>
            </w:r>
          </w:p>
        </w:tc>
      </w:tr>
      <w:tr w:rsidR="00546570" w:rsidRPr="004D3578" w14:paraId="143EC938" w14:textId="77777777" w:rsidTr="004E20DA">
        <w:tc>
          <w:tcPr>
            <w:tcW w:w="851" w:type="dxa"/>
            <w:shd w:val="solid" w:color="FFFFFF" w:fill="auto"/>
          </w:tcPr>
          <w:p w14:paraId="285707D7" w14:textId="77777777" w:rsidR="00546570" w:rsidRDefault="00546570" w:rsidP="00306CAB">
            <w:pPr>
              <w:pStyle w:val="TAC"/>
            </w:pPr>
            <w:r>
              <w:t>CN#16</w:t>
            </w:r>
          </w:p>
        </w:tc>
        <w:tc>
          <w:tcPr>
            <w:tcW w:w="749" w:type="dxa"/>
            <w:gridSpan w:val="2"/>
            <w:shd w:val="solid" w:color="FFFFFF" w:fill="auto"/>
          </w:tcPr>
          <w:p w14:paraId="2DD4845F" w14:textId="77777777" w:rsidR="00546570" w:rsidRDefault="00546570" w:rsidP="00306CAB">
            <w:pPr>
              <w:pStyle w:val="TAC"/>
            </w:pPr>
            <w:r>
              <w:t>23.003</w:t>
            </w:r>
          </w:p>
        </w:tc>
        <w:tc>
          <w:tcPr>
            <w:tcW w:w="992" w:type="dxa"/>
            <w:shd w:val="solid" w:color="FFFFFF" w:fill="auto"/>
          </w:tcPr>
          <w:p w14:paraId="4CE6EC01" w14:textId="77777777" w:rsidR="00546570" w:rsidRDefault="00546570" w:rsidP="00306CAB">
            <w:pPr>
              <w:pStyle w:val="TAC"/>
              <w:tabs>
                <w:tab w:val="left" w:pos="570"/>
              </w:tabs>
              <w:jc w:val="both"/>
              <w:rPr>
                <w:noProof/>
                <w:lang w:eastAsia="zh-CN"/>
              </w:rPr>
            </w:pPr>
          </w:p>
        </w:tc>
        <w:tc>
          <w:tcPr>
            <w:tcW w:w="850" w:type="dxa"/>
            <w:shd w:val="solid" w:color="FFFFFF" w:fill="auto"/>
          </w:tcPr>
          <w:p w14:paraId="51F8C4BE" w14:textId="77777777" w:rsidR="00546570" w:rsidRDefault="00546570" w:rsidP="00306CAB">
            <w:pPr>
              <w:pStyle w:val="TAC"/>
            </w:pPr>
            <w:r>
              <w:t>038</w:t>
            </w:r>
          </w:p>
        </w:tc>
        <w:tc>
          <w:tcPr>
            <w:tcW w:w="426" w:type="dxa"/>
            <w:shd w:val="solid" w:color="FFFFFF" w:fill="auto"/>
          </w:tcPr>
          <w:p w14:paraId="4FA099D2" w14:textId="77777777" w:rsidR="00546570" w:rsidRDefault="00546570" w:rsidP="00306CAB">
            <w:pPr>
              <w:pStyle w:val="TAC"/>
              <w:tabs>
                <w:tab w:val="left" w:pos="570"/>
              </w:tabs>
              <w:jc w:val="both"/>
              <w:rPr>
                <w:noProof/>
                <w:lang w:eastAsia="zh-CN"/>
              </w:rPr>
            </w:pPr>
          </w:p>
        </w:tc>
        <w:tc>
          <w:tcPr>
            <w:tcW w:w="425" w:type="dxa"/>
            <w:shd w:val="solid" w:color="FFFFFF" w:fill="auto"/>
          </w:tcPr>
          <w:p w14:paraId="7DD017F3" w14:textId="77777777" w:rsidR="00546570" w:rsidRDefault="00546570" w:rsidP="00306CAB">
            <w:pPr>
              <w:pStyle w:val="TAC"/>
              <w:jc w:val="left"/>
            </w:pPr>
          </w:p>
        </w:tc>
        <w:tc>
          <w:tcPr>
            <w:tcW w:w="4536" w:type="dxa"/>
            <w:shd w:val="solid" w:color="FFFFFF" w:fill="auto"/>
          </w:tcPr>
          <w:p w14:paraId="5F39DD3C" w14:textId="4C9EA942" w:rsidR="00546570" w:rsidRDefault="00546570" w:rsidP="00306CAB">
            <w:pPr>
              <w:pStyle w:val="TAC"/>
              <w:jc w:val="left"/>
            </w:pPr>
            <w:r>
              <w:t>Allocation of unique prefixes to IPv6 terminals</w:t>
            </w:r>
          </w:p>
        </w:tc>
        <w:tc>
          <w:tcPr>
            <w:tcW w:w="850" w:type="dxa"/>
            <w:shd w:val="solid" w:color="FFFFFF" w:fill="auto"/>
          </w:tcPr>
          <w:p w14:paraId="49E93FBB" w14:textId="77777777" w:rsidR="00546570" w:rsidRDefault="00546570" w:rsidP="00306CAB">
            <w:pPr>
              <w:pStyle w:val="TAC"/>
            </w:pPr>
            <w:r>
              <w:t>5.3.0</w:t>
            </w:r>
          </w:p>
        </w:tc>
      </w:tr>
      <w:tr w:rsidR="00546570" w:rsidRPr="004D3578" w14:paraId="7DE585B5" w14:textId="77777777" w:rsidTr="004E20DA">
        <w:tc>
          <w:tcPr>
            <w:tcW w:w="851" w:type="dxa"/>
            <w:shd w:val="solid" w:color="FFFFFF" w:fill="auto"/>
          </w:tcPr>
          <w:p w14:paraId="47BA2C7B" w14:textId="77777777" w:rsidR="00546570" w:rsidRDefault="00546570" w:rsidP="00306CAB">
            <w:pPr>
              <w:pStyle w:val="TAC"/>
            </w:pPr>
            <w:r>
              <w:t>CN#16</w:t>
            </w:r>
          </w:p>
        </w:tc>
        <w:tc>
          <w:tcPr>
            <w:tcW w:w="749" w:type="dxa"/>
            <w:gridSpan w:val="2"/>
            <w:shd w:val="solid" w:color="FFFFFF" w:fill="auto"/>
          </w:tcPr>
          <w:p w14:paraId="4C493AEE" w14:textId="77777777" w:rsidR="00546570" w:rsidRDefault="00546570" w:rsidP="00306CAB">
            <w:pPr>
              <w:pStyle w:val="TAC"/>
            </w:pPr>
            <w:r>
              <w:t>23.003</w:t>
            </w:r>
          </w:p>
        </w:tc>
        <w:tc>
          <w:tcPr>
            <w:tcW w:w="992" w:type="dxa"/>
            <w:shd w:val="solid" w:color="FFFFFF" w:fill="auto"/>
          </w:tcPr>
          <w:p w14:paraId="3066AAE8" w14:textId="77777777" w:rsidR="00546570" w:rsidRDefault="00546570" w:rsidP="00306CAB">
            <w:pPr>
              <w:pStyle w:val="TAC"/>
              <w:tabs>
                <w:tab w:val="left" w:pos="570"/>
              </w:tabs>
              <w:jc w:val="both"/>
              <w:rPr>
                <w:noProof/>
                <w:lang w:eastAsia="zh-CN"/>
              </w:rPr>
            </w:pPr>
          </w:p>
        </w:tc>
        <w:tc>
          <w:tcPr>
            <w:tcW w:w="850" w:type="dxa"/>
            <w:shd w:val="solid" w:color="FFFFFF" w:fill="auto"/>
          </w:tcPr>
          <w:p w14:paraId="6DB75614" w14:textId="77777777" w:rsidR="00546570" w:rsidRDefault="00546570" w:rsidP="00306CAB">
            <w:pPr>
              <w:pStyle w:val="TAC"/>
            </w:pPr>
            <w:r>
              <w:t>041r2</w:t>
            </w:r>
          </w:p>
        </w:tc>
        <w:tc>
          <w:tcPr>
            <w:tcW w:w="426" w:type="dxa"/>
            <w:shd w:val="solid" w:color="FFFFFF" w:fill="auto"/>
          </w:tcPr>
          <w:p w14:paraId="2D6E2844" w14:textId="77777777" w:rsidR="00546570" w:rsidRDefault="00546570" w:rsidP="00306CAB">
            <w:pPr>
              <w:pStyle w:val="TAC"/>
              <w:tabs>
                <w:tab w:val="left" w:pos="570"/>
              </w:tabs>
              <w:jc w:val="both"/>
              <w:rPr>
                <w:noProof/>
                <w:lang w:eastAsia="zh-CN"/>
              </w:rPr>
            </w:pPr>
          </w:p>
        </w:tc>
        <w:tc>
          <w:tcPr>
            <w:tcW w:w="425" w:type="dxa"/>
            <w:shd w:val="solid" w:color="FFFFFF" w:fill="auto"/>
          </w:tcPr>
          <w:p w14:paraId="610135E6" w14:textId="77777777" w:rsidR="00546570" w:rsidRDefault="00546570" w:rsidP="00306CAB">
            <w:pPr>
              <w:pStyle w:val="TAC"/>
              <w:jc w:val="left"/>
            </w:pPr>
          </w:p>
        </w:tc>
        <w:tc>
          <w:tcPr>
            <w:tcW w:w="4536" w:type="dxa"/>
            <w:shd w:val="solid" w:color="FFFFFF" w:fill="auto"/>
          </w:tcPr>
          <w:p w14:paraId="760B7ADD" w14:textId="3333B05A" w:rsidR="00546570" w:rsidRDefault="00546570" w:rsidP="00306CAB">
            <w:pPr>
              <w:pStyle w:val="TAC"/>
              <w:jc w:val="left"/>
            </w:pPr>
            <w:r>
              <w:t>Use of a temporary public user identity</w:t>
            </w:r>
          </w:p>
        </w:tc>
        <w:tc>
          <w:tcPr>
            <w:tcW w:w="850" w:type="dxa"/>
            <w:shd w:val="solid" w:color="FFFFFF" w:fill="auto"/>
          </w:tcPr>
          <w:p w14:paraId="31755909" w14:textId="77777777" w:rsidR="00546570" w:rsidRDefault="00546570" w:rsidP="00306CAB">
            <w:pPr>
              <w:pStyle w:val="TAC"/>
            </w:pPr>
            <w:r>
              <w:t>5.3.0</w:t>
            </w:r>
          </w:p>
        </w:tc>
      </w:tr>
      <w:tr w:rsidR="00546570" w:rsidRPr="004D3578" w14:paraId="50544755" w14:textId="77777777" w:rsidTr="004E20DA">
        <w:tc>
          <w:tcPr>
            <w:tcW w:w="851" w:type="dxa"/>
            <w:shd w:val="solid" w:color="FFFFFF" w:fill="auto"/>
          </w:tcPr>
          <w:p w14:paraId="69476FFB" w14:textId="77777777" w:rsidR="00546570" w:rsidRDefault="00546570" w:rsidP="00306CAB">
            <w:pPr>
              <w:pStyle w:val="TAC"/>
            </w:pPr>
            <w:r>
              <w:t>CN#16</w:t>
            </w:r>
          </w:p>
        </w:tc>
        <w:tc>
          <w:tcPr>
            <w:tcW w:w="749" w:type="dxa"/>
            <w:gridSpan w:val="2"/>
            <w:shd w:val="solid" w:color="FFFFFF" w:fill="auto"/>
          </w:tcPr>
          <w:p w14:paraId="749FDA81" w14:textId="77777777" w:rsidR="00546570" w:rsidRDefault="00546570" w:rsidP="00306CAB">
            <w:pPr>
              <w:pStyle w:val="TAC"/>
            </w:pPr>
            <w:r>
              <w:t>23.003</w:t>
            </w:r>
          </w:p>
        </w:tc>
        <w:tc>
          <w:tcPr>
            <w:tcW w:w="992" w:type="dxa"/>
            <w:shd w:val="solid" w:color="FFFFFF" w:fill="auto"/>
          </w:tcPr>
          <w:p w14:paraId="338E7D67" w14:textId="77777777" w:rsidR="00546570" w:rsidRDefault="00546570" w:rsidP="00306CAB">
            <w:pPr>
              <w:pStyle w:val="TAC"/>
              <w:tabs>
                <w:tab w:val="left" w:pos="570"/>
              </w:tabs>
              <w:jc w:val="both"/>
              <w:rPr>
                <w:noProof/>
                <w:lang w:eastAsia="zh-CN"/>
              </w:rPr>
            </w:pPr>
          </w:p>
        </w:tc>
        <w:tc>
          <w:tcPr>
            <w:tcW w:w="850" w:type="dxa"/>
            <w:shd w:val="solid" w:color="FFFFFF" w:fill="auto"/>
          </w:tcPr>
          <w:p w14:paraId="7C6D99AD" w14:textId="77777777" w:rsidR="00546570" w:rsidRDefault="00546570" w:rsidP="00306CAB">
            <w:pPr>
              <w:pStyle w:val="TAC"/>
            </w:pPr>
            <w:r>
              <w:t>044</w:t>
            </w:r>
          </w:p>
        </w:tc>
        <w:tc>
          <w:tcPr>
            <w:tcW w:w="426" w:type="dxa"/>
            <w:shd w:val="solid" w:color="FFFFFF" w:fill="auto"/>
          </w:tcPr>
          <w:p w14:paraId="13AD8A12" w14:textId="77777777" w:rsidR="00546570" w:rsidRDefault="00546570" w:rsidP="00306CAB">
            <w:pPr>
              <w:pStyle w:val="TAC"/>
              <w:tabs>
                <w:tab w:val="left" w:pos="570"/>
              </w:tabs>
              <w:jc w:val="both"/>
              <w:rPr>
                <w:noProof/>
                <w:lang w:eastAsia="zh-CN"/>
              </w:rPr>
            </w:pPr>
          </w:p>
        </w:tc>
        <w:tc>
          <w:tcPr>
            <w:tcW w:w="425" w:type="dxa"/>
            <w:shd w:val="solid" w:color="FFFFFF" w:fill="auto"/>
          </w:tcPr>
          <w:p w14:paraId="1D0F3FB7" w14:textId="77777777" w:rsidR="00546570" w:rsidRDefault="00546570" w:rsidP="00306CAB">
            <w:pPr>
              <w:pStyle w:val="TAC"/>
              <w:jc w:val="left"/>
              <w:rPr>
                <w:noProof/>
              </w:rPr>
            </w:pPr>
          </w:p>
        </w:tc>
        <w:tc>
          <w:tcPr>
            <w:tcW w:w="4536" w:type="dxa"/>
            <w:shd w:val="solid" w:color="FFFFFF" w:fill="auto"/>
          </w:tcPr>
          <w:p w14:paraId="039690B6" w14:textId="067DA428" w:rsidR="00546570" w:rsidRDefault="00546570" w:rsidP="00306CAB">
            <w:pPr>
              <w:pStyle w:val="TAC"/>
              <w:jc w:val="left"/>
            </w:pPr>
            <w:r>
              <w:rPr>
                <w:noProof/>
              </w:rPr>
              <w:t>Restructuring the IMEI to combine the TAC and FAC</w:t>
            </w:r>
          </w:p>
        </w:tc>
        <w:tc>
          <w:tcPr>
            <w:tcW w:w="850" w:type="dxa"/>
            <w:shd w:val="solid" w:color="FFFFFF" w:fill="auto"/>
          </w:tcPr>
          <w:p w14:paraId="423A4420" w14:textId="77777777" w:rsidR="00546570" w:rsidRDefault="00546570" w:rsidP="00306CAB">
            <w:pPr>
              <w:pStyle w:val="TAC"/>
            </w:pPr>
            <w:r>
              <w:t>5.3.0</w:t>
            </w:r>
          </w:p>
        </w:tc>
      </w:tr>
      <w:tr w:rsidR="00546570" w:rsidRPr="004D3578" w14:paraId="29AE214D" w14:textId="77777777" w:rsidTr="004E20DA">
        <w:tc>
          <w:tcPr>
            <w:tcW w:w="851" w:type="dxa"/>
            <w:shd w:val="solid" w:color="FFFFFF" w:fill="auto"/>
          </w:tcPr>
          <w:p w14:paraId="4C415B33" w14:textId="77777777" w:rsidR="00546570" w:rsidRDefault="00546570" w:rsidP="00306CAB">
            <w:pPr>
              <w:pStyle w:val="TAC"/>
            </w:pPr>
            <w:r>
              <w:t>CN#16</w:t>
            </w:r>
          </w:p>
        </w:tc>
        <w:tc>
          <w:tcPr>
            <w:tcW w:w="749" w:type="dxa"/>
            <w:gridSpan w:val="2"/>
            <w:shd w:val="solid" w:color="FFFFFF" w:fill="auto"/>
          </w:tcPr>
          <w:p w14:paraId="02548CC5" w14:textId="77777777" w:rsidR="00546570" w:rsidRDefault="00546570" w:rsidP="00306CAB">
            <w:pPr>
              <w:pStyle w:val="TAC"/>
            </w:pPr>
            <w:r>
              <w:t>23.003</w:t>
            </w:r>
          </w:p>
        </w:tc>
        <w:tc>
          <w:tcPr>
            <w:tcW w:w="992" w:type="dxa"/>
            <w:shd w:val="solid" w:color="FFFFFF" w:fill="auto"/>
          </w:tcPr>
          <w:p w14:paraId="00A921DC" w14:textId="77777777" w:rsidR="00546570" w:rsidRDefault="00546570" w:rsidP="00306CAB">
            <w:pPr>
              <w:pStyle w:val="TAC"/>
              <w:tabs>
                <w:tab w:val="left" w:pos="570"/>
              </w:tabs>
              <w:jc w:val="both"/>
              <w:rPr>
                <w:noProof/>
                <w:lang w:eastAsia="zh-CN"/>
              </w:rPr>
            </w:pPr>
          </w:p>
        </w:tc>
        <w:tc>
          <w:tcPr>
            <w:tcW w:w="850" w:type="dxa"/>
            <w:shd w:val="solid" w:color="FFFFFF" w:fill="auto"/>
          </w:tcPr>
          <w:p w14:paraId="7384A28D" w14:textId="77777777" w:rsidR="00546570" w:rsidRDefault="00546570" w:rsidP="00306CAB">
            <w:pPr>
              <w:pStyle w:val="TAC"/>
            </w:pPr>
            <w:r>
              <w:t>045</w:t>
            </w:r>
          </w:p>
        </w:tc>
        <w:tc>
          <w:tcPr>
            <w:tcW w:w="426" w:type="dxa"/>
            <w:shd w:val="solid" w:color="FFFFFF" w:fill="auto"/>
          </w:tcPr>
          <w:p w14:paraId="425D03D0" w14:textId="77777777" w:rsidR="00546570" w:rsidRDefault="00546570" w:rsidP="00306CAB">
            <w:pPr>
              <w:pStyle w:val="TAC"/>
              <w:tabs>
                <w:tab w:val="left" w:pos="570"/>
              </w:tabs>
              <w:jc w:val="both"/>
              <w:rPr>
                <w:noProof/>
                <w:lang w:eastAsia="zh-CN"/>
              </w:rPr>
            </w:pPr>
          </w:p>
        </w:tc>
        <w:tc>
          <w:tcPr>
            <w:tcW w:w="425" w:type="dxa"/>
            <w:shd w:val="solid" w:color="FFFFFF" w:fill="auto"/>
          </w:tcPr>
          <w:p w14:paraId="03E53FA2" w14:textId="77777777" w:rsidR="00546570" w:rsidRDefault="00546570" w:rsidP="00306CAB">
            <w:pPr>
              <w:pStyle w:val="TAC"/>
              <w:jc w:val="left"/>
            </w:pPr>
          </w:p>
        </w:tc>
        <w:tc>
          <w:tcPr>
            <w:tcW w:w="4536" w:type="dxa"/>
            <w:shd w:val="solid" w:color="FFFFFF" w:fill="auto"/>
          </w:tcPr>
          <w:p w14:paraId="05680E52" w14:textId="6D0C1742" w:rsidR="00546570" w:rsidRDefault="00546570" w:rsidP="00306CAB">
            <w:pPr>
              <w:pStyle w:val="TAC"/>
              <w:jc w:val="left"/>
              <w:rPr>
                <w:noProof/>
              </w:rPr>
            </w:pPr>
            <w:r>
              <w:t>Use of the TLLI codespace in GERAN Iu mode</w:t>
            </w:r>
          </w:p>
        </w:tc>
        <w:tc>
          <w:tcPr>
            <w:tcW w:w="850" w:type="dxa"/>
            <w:shd w:val="solid" w:color="FFFFFF" w:fill="auto"/>
          </w:tcPr>
          <w:p w14:paraId="03FA0568" w14:textId="77777777" w:rsidR="00546570" w:rsidRDefault="00546570" w:rsidP="00306CAB">
            <w:pPr>
              <w:pStyle w:val="TAC"/>
            </w:pPr>
            <w:r>
              <w:t>5.3.0</w:t>
            </w:r>
          </w:p>
        </w:tc>
      </w:tr>
      <w:tr w:rsidR="00546570" w:rsidRPr="004D3578" w14:paraId="2903E79D" w14:textId="77777777" w:rsidTr="004E20DA">
        <w:tc>
          <w:tcPr>
            <w:tcW w:w="851" w:type="dxa"/>
            <w:shd w:val="solid" w:color="FFFFFF" w:fill="auto"/>
          </w:tcPr>
          <w:p w14:paraId="18405B7F" w14:textId="77777777" w:rsidR="00546570" w:rsidRDefault="00546570" w:rsidP="00306CAB">
            <w:pPr>
              <w:pStyle w:val="TAC"/>
            </w:pPr>
            <w:r>
              <w:t>CN#17</w:t>
            </w:r>
          </w:p>
        </w:tc>
        <w:tc>
          <w:tcPr>
            <w:tcW w:w="749" w:type="dxa"/>
            <w:gridSpan w:val="2"/>
            <w:shd w:val="solid" w:color="FFFFFF" w:fill="auto"/>
          </w:tcPr>
          <w:p w14:paraId="7802C66A" w14:textId="77777777" w:rsidR="00546570" w:rsidRDefault="00546570" w:rsidP="00306CAB">
            <w:pPr>
              <w:pStyle w:val="TAC"/>
            </w:pPr>
            <w:r>
              <w:t>23.003</w:t>
            </w:r>
          </w:p>
        </w:tc>
        <w:tc>
          <w:tcPr>
            <w:tcW w:w="992" w:type="dxa"/>
            <w:shd w:val="solid" w:color="FFFFFF" w:fill="auto"/>
          </w:tcPr>
          <w:p w14:paraId="1D82C1F4" w14:textId="77777777" w:rsidR="00546570" w:rsidRDefault="00546570" w:rsidP="00306CAB">
            <w:pPr>
              <w:pStyle w:val="TAC"/>
              <w:tabs>
                <w:tab w:val="left" w:pos="570"/>
              </w:tabs>
              <w:jc w:val="both"/>
              <w:rPr>
                <w:noProof/>
                <w:lang w:eastAsia="zh-CN"/>
              </w:rPr>
            </w:pPr>
          </w:p>
        </w:tc>
        <w:tc>
          <w:tcPr>
            <w:tcW w:w="850" w:type="dxa"/>
            <w:shd w:val="solid" w:color="FFFFFF" w:fill="auto"/>
          </w:tcPr>
          <w:p w14:paraId="3C57616B" w14:textId="77777777" w:rsidR="00546570" w:rsidRDefault="00546570" w:rsidP="00306CAB">
            <w:pPr>
              <w:pStyle w:val="TAC"/>
            </w:pPr>
            <w:r>
              <w:t>048r3</w:t>
            </w:r>
          </w:p>
        </w:tc>
        <w:tc>
          <w:tcPr>
            <w:tcW w:w="426" w:type="dxa"/>
            <w:shd w:val="solid" w:color="FFFFFF" w:fill="auto"/>
          </w:tcPr>
          <w:p w14:paraId="7F410D0D" w14:textId="77777777" w:rsidR="00546570" w:rsidRDefault="00546570" w:rsidP="00306CAB">
            <w:pPr>
              <w:pStyle w:val="TAC"/>
              <w:tabs>
                <w:tab w:val="left" w:pos="570"/>
              </w:tabs>
              <w:jc w:val="both"/>
              <w:rPr>
                <w:noProof/>
                <w:lang w:eastAsia="zh-CN"/>
              </w:rPr>
            </w:pPr>
          </w:p>
        </w:tc>
        <w:tc>
          <w:tcPr>
            <w:tcW w:w="425" w:type="dxa"/>
            <w:shd w:val="solid" w:color="FFFFFF" w:fill="auto"/>
          </w:tcPr>
          <w:p w14:paraId="43737935" w14:textId="77777777" w:rsidR="00546570" w:rsidRDefault="00546570" w:rsidP="00306CAB">
            <w:pPr>
              <w:pStyle w:val="TAC"/>
              <w:jc w:val="left"/>
              <w:rPr>
                <w:noProof/>
              </w:rPr>
            </w:pPr>
          </w:p>
        </w:tc>
        <w:tc>
          <w:tcPr>
            <w:tcW w:w="4536" w:type="dxa"/>
            <w:shd w:val="solid" w:color="FFFFFF" w:fill="auto"/>
          </w:tcPr>
          <w:p w14:paraId="7D9E9AFD" w14:textId="0CC6D8AF" w:rsidR="00546570" w:rsidRDefault="00546570" w:rsidP="00306CAB">
            <w:pPr>
              <w:pStyle w:val="TAC"/>
              <w:jc w:val="left"/>
            </w:pPr>
            <w:r>
              <w:rPr>
                <w:noProof/>
              </w:rPr>
              <w:t>Clarification on the definition of DNS</w:t>
            </w:r>
          </w:p>
        </w:tc>
        <w:tc>
          <w:tcPr>
            <w:tcW w:w="850" w:type="dxa"/>
            <w:shd w:val="solid" w:color="FFFFFF" w:fill="auto"/>
          </w:tcPr>
          <w:p w14:paraId="48ACD212" w14:textId="77777777" w:rsidR="00546570" w:rsidRDefault="00546570" w:rsidP="00306CAB">
            <w:pPr>
              <w:pStyle w:val="TAC"/>
            </w:pPr>
            <w:r>
              <w:t>5.4.0</w:t>
            </w:r>
          </w:p>
        </w:tc>
      </w:tr>
      <w:tr w:rsidR="00546570" w:rsidRPr="004D3578" w14:paraId="2085E4EE" w14:textId="77777777" w:rsidTr="004E20DA">
        <w:tc>
          <w:tcPr>
            <w:tcW w:w="851" w:type="dxa"/>
            <w:shd w:val="solid" w:color="FFFFFF" w:fill="auto"/>
          </w:tcPr>
          <w:p w14:paraId="15D93B2B" w14:textId="77777777" w:rsidR="00546570" w:rsidRDefault="00546570" w:rsidP="00306CAB">
            <w:pPr>
              <w:pStyle w:val="TAC"/>
            </w:pPr>
            <w:r>
              <w:t>CN#17</w:t>
            </w:r>
          </w:p>
        </w:tc>
        <w:tc>
          <w:tcPr>
            <w:tcW w:w="749" w:type="dxa"/>
            <w:gridSpan w:val="2"/>
            <w:shd w:val="solid" w:color="FFFFFF" w:fill="auto"/>
          </w:tcPr>
          <w:p w14:paraId="49BF9EE3" w14:textId="77777777" w:rsidR="00546570" w:rsidRDefault="00546570" w:rsidP="00306CAB">
            <w:pPr>
              <w:pStyle w:val="TAC"/>
            </w:pPr>
            <w:r>
              <w:t>23.003</w:t>
            </w:r>
          </w:p>
        </w:tc>
        <w:tc>
          <w:tcPr>
            <w:tcW w:w="992" w:type="dxa"/>
            <w:shd w:val="solid" w:color="FFFFFF" w:fill="auto"/>
          </w:tcPr>
          <w:p w14:paraId="573F4221" w14:textId="77777777" w:rsidR="00546570" w:rsidRDefault="00546570" w:rsidP="00306CAB">
            <w:pPr>
              <w:pStyle w:val="TAC"/>
              <w:tabs>
                <w:tab w:val="left" w:pos="570"/>
              </w:tabs>
              <w:jc w:val="both"/>
              <w:rPr>
                <w:noProof/>
                <w:lang w:eastAsia="zh-CN"/>
              </w:rPr>
            </w:pPr>
          </w:p>
        </w:tc>
        <w:tc>
          <w:tcPr>
            <w:tcW w:w="850" w:type="dxa"/>
            <w:shd w:val="solid" w:color="FFFFFF" w:fill="auto"/>
          </w:tcPr>
          <w:p w14:paraId="30D8D9C2" w14:textId="77777777" w:rsidR="00546570" w:rsidRDefault="00546570" w:rsidP="00306CAB">
            <w:pPr>
              <w:pStyle w:val="TAC"/>
            </w:pPr>
            <w:r>
              <w:t>050r1</w:t>
            </w:r>
          </w:p>
        </w:tc>
        <w:tc>
          <w:tcPr>
            <w:tcW w:w="426" w:type="dxa"/>
            <w:shd w:val="solid" w:color="FFFFFF" w:fill="auto"/>
          </w:tcPr>
          <w:p w14:paraId="0A26C54A" w14:textId="77777777" w:rsidR="00546570" w:rsidRDefault="00546570" w:rsidP="00306CAB">
            <w:pPr>
              <w:pStyle w:val="TAC"/>
              <w:tabs>
                <w:tab w:val="left" w:pos="570"/>
              </w:tabs>
              <w:jc w:val="both"/>
              <w:rPr>
                <w:noProof/>
                <w:lang w:eastAsia="zh-CN"/>
              </w:rPr>
            </w:pPr>
          </w:p>
        </w:tc>
        <w:tc>
          <w:tcPr>
            <w:tcW w:w="425" w:type="dxa"/>
            <w:shd w:val="solid" w:color="FFFFFF" w:fill="auto"/>
          </w:tcPr>
          <w:p w14:paraId="02B9C1AC" w14:textId="77777777" w:rsidR="00546570" w:rsidRDefault="00546570" w:rsidP="00306CAB">
            <w:pPr>
              <w:pStyle w:val="TAC"/>
              <w:jc w:val="left"/>
              <w:rPr>
                <w:noProof/>
              </w:rPr>
            </w:pPr>
          </w:p>
        </w:tc>
        <w:tc>
          <w:tcPr>
            <w:tcW w:w="4536" w:type="dxa"/>
            <w:shd w:val="solid" w:color="FFFFFF" w:fill="auto"/>
          </w:tcPr>
          <w:p w14:paraId="0C6B6B3F" w14:textId="3FFDB29B" w:rsidR="00546570" w:rsidRDefault="00546570" w:rsidP="00306CAB">
            <w:pPr>
              <w:pStyle w:val="TAC"/>
              <w:jc w:val="left"/>
            </w:pPr>
            <w:r>
              <w:rPr>
                <w:noProof/>
              </w:rPr>
              <w:t>Support for Shared Network in connected mode: definition of SNA</w:t>
            </w:r>
          </w:p>
        </w:tc>
        <w:tc>
          <w:tcPr>
            <w:tcW w:w="850" w:type="dxa"/>
            <w:shd w:val="solid" w:color="FFFFFF" w:fill="auto"/>
          </w:tcPr>
          <w:p w14:paraId="0FFE0EAE" w14:textId="77777777" w:rsidR="00546570" w:rsidRDefault="00546570" w:rsidP="00306CAB">
            <w:pPr>
              <w:pStyle w:val="TAC"/>
            </w:pPr>
            <w:r>
              <w:t>5.4.0</w:t>
            </w:r>
          </w:p>
        </w:tc>
      </w:tr>
      <w:tr w:rsidR="00546570" w:rsidRPr="004D3578" w14:paraId="5589CCDF" w14:textId="77777777" w:rsidTr="004E20DA">
        <w:tc>
          <w:tcPr>
            <w:tcW w:w="851" w:type="dxa"/>
            <w:shd w:val="solid" w:color="FFFFFF" w:fill="auto"/>
          </w:tcPr>
          <w:p w14:paraId="4BAC4F62" w14:textId="77777777" w:rsidR="00546570" w:rsidRDefault="00546570" w:rsidP="00306CAB">
            <w:pPr>
              <w:pStyle w:val="TAC"/>
            </w:pPr>
            <w:r>
              <w:t>CN#17</w:t>
            </w:r>
          </w:p>
        </w:tc>
        <w:tc>
          <w:tcPr>
            <w:tcW w:w="749" w:type="dxa"/>
            <w:gridSpan w:val="2"/>
            <w:shd w:val="solid" w:color="FFFFFF" w:fill="auto"/>
          </w:tcPr>
          <w:p w14:paraId="2C6E4309" w14:textId="77777777" w:rsidR="00546570" w:rsidRDefault="00546570" w:rsidP="00306CAB">
            <w:pPr>
              <w:pStyle w:val="TAC"/>
            </w:pPr>
            <w:r>
              <w:t>23.003</w:t>
            </w:r>
          </w:p>
        </w:tc>
        <w:tc>
          <w:tcPr>
            <w:tcW w:w="992" w:type="dxa"/>
            <w:shd w:val="solid" w:color="FFFFFF" w:fill="auto"/>
          </w:tcPr>
          <w:p w14:paraId="1D0E8158" w14:textId="77777777" w:rsidR="00546570" w:rsidRDefault="00546570" w:rsidP="00306CAB">
            <w:pPr>
              <w:pStyle w:val="TAC"/>
              <w:tabs>
                <w:tab w:val="left" w:pos="570"/>
              </w:tabs>
              <w:jc w:val="both"/>
              <w:rPr>
                <w:noProof/>
                <w:lang w:eastAsia="zh-CN"/>
              </w:rPr>
            </w:pPr>
          </w:p>
        </w:tc>
        <w:tc>
          <w:tcPr>
            <w:tcW w:w="850" w:type="dxa"/>
            <w:shd w:val="solid" w:color="FFFFFF" w:fill="auto"/>
          </w:tcPr>
          <w:p w14:paraId="5084D4F9" w14:textId="77777777" w:rsidR="00546570" w:rsidRDefault="00546570" w:rsidP="00306CAB">
            <w:pPr>
              <w:pStyle w:val="TAC"/>
            </w:pPr>
            <w:r>
              <w:t>053r1</w:t>
            </w:r>
          </w:p>
        </w:tc>
        <w:tc>
          <w:tcPr>
            <w:tcW w:w="426" w:type="dxa"/>
            <w:shd w:val="solid" w:color="FFFFFF" w:fill="auto"/>
          </w:tcPr>
          <w:p w14:paraId="12EB43A7" w14:textId="77777777" w:rsidR="00546570" w:rsidRDefault="00546570" w:rsidP="00306CAB">
            <w:pPr>
              <w:pStyle w:val="TAC"/>
              <w:tabs>
                <w:tab w:val="left" w:pos="570"/>
              </w:tabs>
              <w:jc w:val="both"/>
              <w:rPr>
                <w:noProof/>
                <w:lang w:eastAsia="zh-CN"/>
              </w:rPr>
            </w:pPr>
          </w:p>
        </w:tc>
        <w:tc>
          <w:tcPr>
            <w:tcW w:w="425" w:type="dxa"/>
            <w:shd w:val="solid" w:color="FFFFFF" w:fill="auto"/>
          </w:tcPr>
          <w:p w14:paraId="76545792" w14:textId="77777777" w:rsidR="00546570" w:rsidRDefault="00546570" w:rsidP="00306CAB">
            <w:pPr>
              <w:pStyle w:val="TAC"/>
              <w:jc w:val="left"/>
              <w:rPr>
                <w:noProof/>
              </w:rPr>
            </w:pPr>
          </w:p>
        </w:tc>
        <w:tc>
          <w:tcPr>
            <w:tcW w:w="4536" w:type="dxa"/>
            <w:shd w:val="solid" w:color="FFFFFF" w:fill="auto"/>
          </w:tcPr>
          <w:p w14:paraId="668F266C" w14:textId="2B47A366" w:rsidR="00546570" w:rsidRDefault="00546570" w:rsidP="00306CAB">
            <w:pPr>
              <w:pStyle w:val="TAC"/>
              <w:jc w:val="left"/>
            </w:pPr>
            <w:r>
              <w:rPr>
                <w:noProof/>
              </w:rPr>
              <w:t>Restructuring the IMEI to combine the TAC and FAC in Annex B</w:t>
            </w:r>
          </w:p>
        </w:tc>
        <w:tc>
          <w:tcPr>
            <w:tcW w:w="850" w:type="dxa"/>
            <w:shd w:val="solid" w:color="FFFFFF" w:fill="auto"/>
          </w:tcPr>
          <w:p w14:paraId="1CC1E563" w14:textId="77777777" w:rsidR="00546570" w:rsidRDefault="00546570" w:rsidP="00306CAB">
            <w:pPr>
              <w:pStyle w:val="TAC"/>
            </w:pPr>
            <w:r>
              <w:t>5.4.0</w:t>
            </w:r>
          </w:p>
        </w:tc>
      </w:tr>
      <w:tr w:rsidR="00546570" w:rsidRPr="004D3578" w14:paraId="65C7DE7E" w14:textId="77777777" w:rsidTr="004E20DA">
        <w:tc>
          <w:tcPr>
            <w:tcW w:w="851" w:type="dxa"/>
            <w:shd w:val="solid" w:color="FFFFFF" w:fill="auto"/>
          </w:tcPr>
          <w:p w14:paraId="228572E9" w14:textId="77777777" w:rsidR="00546570" w:rsidRDefault="00546570" w:rsidP="00306CAB">
            <w:pPr>
              <w:pStyle w:val="TAC"/>
            </w:pPr>
            <w:r>
              <w:t>CN#17</w:t>
            </w:r>
          </w:p>
        </w:tc>
        <w:tc>
          <w:tcPr>
            <w:tcW w:w="749" w:type="dxa"/>
            <w:gridSpan w:val="2"/>
            <w:shd w:val="solid" w:color="FFFFFF" w:fill="auto"/>
          </w:tcPr>
          <w:p w14:paraId="74961DB2" w14:textId="77777777" w:rsidR="00546570" w:rsidRDefault="00546570" w:rsidP="00306CAB">
            <w:pPr>
              <w:pStyle w:val="TAC"/>
            </w:pPr>
            <w:r>
              <w:t>23.003</w:t>
            </w:r>
          </w:p>
        </w:tc>
        <w:tc>
          <w:tcPr>
            <w:tcW w:w="992" w:type="dxa"/>
            <w:shd w:val="solid" w:color="FFFFFF" w:fill="auto"/>
          </w:tcPr>
          <w:p w14:paraId="3DFE39B0" w14:textId="77777777" w:rsidR="00546570" w:rsidRDefault="00546570" w:rsidP="00306CAB">
            <w:pPr>
              <w:pStyle w:val="TAC"/>
              <w:tabs>
                <w:tab w:val="left" w:pos="570"/>
              </w:tabs>
              <w:jc w:val="both"/>
              <w:rPr>
                <w:noProof/>
                <w:lang w:eastAsia="zh-CN"/>
              </w:rPr>
            </w:pPr>
          </w:p>
        </w:tc>
        <w:tc>
          <w:tcPr>
            <w:tcW w:w="850" w:type="dxa"/>
            <w:shd w:val="solid" w:color="FFFFFF" w:fill="auto"/>
          </w:tcPr>
          <w:p w14:paraId="5CF7F0E0" w14:textId="77777777" w:rsidR="00546570" w:rsidRDefault="00546570" w:rsidP="00306CAB">
            <w:pPr>
              <w:pStyle w:val="TAC"/>
            </w:pPr>
            <w:r>
              <w:t>054</w:t>
            </w:r>
          </w:p>
        </w:tc>
        <w:tc>
          <w:tcPr>
            <w:tcW w:w="426" w:type="dxa"/>
            <w:shd w:val="solid" w:color="FFFFFF" w:fill="auto"/>
          </w:tcPr>
          <w:p w14:paraId="2EE09658" w14:textId="77777777" w:rsidR="00546570" w:rsidRDefault="00546570" w:rsidP="00306CAB">
            <w:pPr>
              <w:pStyle w:val="TAC"/>
              <w:tabs>
                <w:tab w:val="left" w:pos="570"/>
              </w:tabs>
              <w:jc w:val="both"/>
              <w:rPr>
                <w:noProof/>
                <w:lang w:eastAsia="zh-CN"/>
              </w:rPr>
            </w:pPr>
          </w:p>
        </w:tc>
        <w:tc>
          <w:tcPr>
            <w:tcW w:w="425" w:type="dxa"/>
            <w:shd w:val="solid" w:color="FFFFFF" w:fill="auto"/>
          </w:tcPr>
          <w:p w14:paraId="3833D883" w14:textId="77777777" w:rsidR="00546570" w:rsidRDefault="00546570" w:rsidP="00306CAB">
            <w:pPr>
              <w:pStyle w:val="TAC"/>
              <w:jc w:val="left"/>
              <w:rPr>
                <w:noProof/>
              </w:rPr>
            </w:pPr>
          </w:p>
        </w:tc>
        <w:tc>
          <w:tcPr>
            <w:tcW w:w="4536" w:type="dxa"/>
            <w:shd w:val="solid" w:color="FFFFFF" w:fill="auto"/>
          </w:tcPr>
          <w:p w14:paraId="78F4870E" w14:textId="1CB072E1" w:rsidR="00546570" w:rsidRDefault="00546570" w:rsidP="00306CAB">
            <w:pPr>
              <w:pStyle w:val="TAC"/>
              <w:jc w:val="left"/>
            </w:pPr>
            <w:r>
              <w:rPr>
                <w:noProof/>
              </w:rPr>
              <w:t>SCCP sub-system Number for IM-SSF</w:t>
            </w:r>
          </w:p>
        </w:tc>
        <w:tc>
          <w:tcPr>
            <w:tcW w:w="850" w:type="dxa"/>
            <w:shd w:val="solid" w:color="FFFFFF" w:fill="auto"/>
          </w:tcPr>
          <w:p w14:paraId="57EE232A" w14:textId="77777777" w:rsidR="00546570" w:rsidRDefault="00546570" w:rsidP="00306CAB">
            <w:pPr>
              <w:pStyle w:val="TAC"/>
            </w:pPr>
            <w:r>
              <w:t>5.4.0</w:t>
            </w:r>
          </w:p>
        </w:tc>
      </w:tr>
      <w:tr w:rsidR="00546570" w:rsidRPr="004D3578" w14:paraId="2D0B51E2" w14:textId="77777777" w:rsidTr="004E20DA">
        <w:tc>
          <w:tcPr>
            <w:tcW w:w="851" w:type="dxa"/>
            <w:shd w:val="solid" w:color="FFFFFF" w:fill="auto"/>
          </w:tcPr>
          <w:p w14:paraId="3FAF789E" w14:textId="77777777" w:rsidR="00546570" w:rsidRDefault="00546570" w:rsidP="00306CAB">
            <w:pPr>
              <w:pStyle w:val="TAC"/>
            </w:pPr>
            <w:r>
              <w:t>CN#18</w:t>
            </w:r>
          </w:p>
        </w:tc>
        <w:tc>
          <w:tcPr>
            <w:tcW w:w="749" w:type="dxa"/>
            <w:gridSpan w:val="2"/>
            <w:shd w:val="solid" w:color="FFFFFF" w:fill="auto"/>
          </w:tcPr>
          <w:p w14:paraId="49B30E01" w14:textId="77777777" w:rsidR="00546570" w:rsidRDefault="00546570" w:rsidP="00306CAB">
            <w:pPr>
              <w:pStyle w:val="TAC"/>
            </w:pPr>
            <w:r>
              <w:t>23.003</w:t>
            </w:r>
          </w:p>
        </w:tc>
        <w:tc>
          <w:tcPr>
            <w:tcW w:w="992" w:type="dxa"/>
            <w:shd w:val="solid" w:color="FFFFFF" w:fill="auto"/>
          </w:tcPr>
          <w:p w14:paraId="752D1693" w14:textId="77777777" w:rsidR="00546570" w:rsidRDefault="00546570" w:rsidP="00306CAB">
            <w:pPr>
              <w:pStyle w:val="TAC"/>
              <w:tabs>
                <w:tab w:val="left" w:pos="570"/>
              </w:tabs>
              <w:jc w:val="both"/>
              <w:rPr>
                <w:noProof/>
                <w:lang w:eastAsia="zh-CN"/>
              </w:rPr>
            </w:pPr>
          </w:p>
        </w:tc>
        <w:tc>
          <w:tcPr>
            <w:tcW w:w="850" w:type="dxa"/>
            <w:shd w:val="solid" w:color="FFFFFF" w:fill="auto"/>
          </w:tcPr>
          <w:p w14:paraId="5DC7F9EA" w14:textId="77777777" w:rsidR="00546570" w:rsidRDefault="00546570" w:rsidP="00306CAB">
            <w:pPr>
              <w:pStyle w:val="TAC"/>
            </w:pPr>
            <w:r>
              <w:t>055r1</w:t>
            </w:r>
          </w:p>
        </w:tc>
        <w:tc>
          <w:tcPr>
            <w:tcW w:w="426" w:type="dxa"/>
            <w:shd w:val="solid" w:color="FFFFFF" w:fill="auto"/>
          </w:tcPr>
          <w:p w14:paraId="5BCB713B" w14:textId="77777777" w:rsidR="00546570" w:rsidRDefault="00546570" w:rsidP="00306CAB">
            <w:pPr>
              <w:pStyle w:val="TAC"/>
              <w:tabs>
                <w:tab w:val="left" w:pos="570"/>
              </w:tabs>
              <w:jc w:val="both"/>
              <w:rPr>
                <w:noProof/>
                <w:lang w:eastAsia="zh-CN"/>
              </w:rPr>
            </w:pPr>
          </w:p>
        </w:tc>
        <w:tc>
          <w:tcPr>
            <w:tcW w:w="425" w:type="dxa"/>
            <w:shd w:val="solid" w:color="FFFFFF" w:fill="auto"/>
          </w:tcPr>
          <w:p w14:paraId="5613C33F" w14:textId="77777777" w:rsidR="00546570" w:rsidRDefault="00546570" w:rsidP="00306CAB">
            <w:pPr>
              <w:pStyle w:val="TAC"/>
              <w:jc w:val="left"/>
              <w:rPr>
                <w:noProof/>
              </w:rPr>
            </w:pPr>
          </w:p>
        </w:tc>
        <w:tc>
          <w:tcPr>
            <w:tcW w:w="4536" w:type="dxa"/>
            <w:shd w:val="solid" w:color="FFFFFF" w:fill="auto"/>
          </w:tcPr>
          <w:p w14:paraId="26C3BB81" w14:textId="3805EAF6" w:rsidR="00546570" w:rsidRDefault="00546570" w:rsidP="00306CAB">
            <w:pPr>
              <w:pStyle w:val="TAC"/>
              <w:jc w:val="left"/>
              <w:rPr>
                <w:noProof/>
              </w:rPr>
            </w:pPr>
            <w:r>
              <w:rPr>
                <w:noProof/>
              </w:rPr>
              <w:t>Iur</w:t>
            </w:r>
            <w:r>
              <w:rPr>
                <w:noProof/>
              </w:rPr>
              <w:noBreakHyphen/>
              <w:t>g Introduction</w:t>
            </w:r>
          </w:p>
        </w:tc>
        <w:tc>
          <w:tcPr>
            <w:tcW w:w="850" w:type="dxa"/>
            <w:shd w:val="solid" w:color="FFFFFF" w:fill="auto"/>
          </w:tcPr>
          <w:p w14:paraId="3DFCF9E3" w14:textId="77777777" w:rsidR="00546570" w:rsidRDefault="00546570" w:rsidP="00306CAB">
            <w:pPr>
              <w:pStyle w:val="TAC"/>
            </w:pPr>
            <w:r>
              <w:t>5.5.0</w:t>
            </w:r>
          </w:p>
        </w:tc>
      </w:tr>
      <w:tr w:rsidR="00546570" w:rsidRPr="004D3578" w14:paraId="69B2AA0F" w14:textId="77777777" w:rsidTr="004E20DA">
        <w:tc>
          <w:tcPr>
            <w:tcW w:w="851" w:type="dxa"/>
            <w:shd w:val="solid" w:color="FFFFFF" w:fill="auto"/>
          </w:tcPr>
          <w:p w14:paraId="26510B78" w14:textId="77777777" w:rsidR="00546570" w:rsidRDefault="00546570" w:rsidP="00306CAB">
            <w:pPr>
              <w:pStyle w:val="TAC"/>
            </w:pPr>
            <w:r>
              <w:t>CN#18</w:t>
            </w:r>
          </w:p>
        </w:tc>
        <w:tc>
          <w:tcPr>
            <w:tcW w:w="749" w:type="dxa"/>
            <w:gridSpan w:val="2"/>
            <w:shd w:val="solid" w:color="FFFFFF" w:fill="auto"/>
          </w:tcPr>
          <w:p w14:paraId="0E31AF32" w14:textId="77777777" w:rsidR="00546570" w:rsidRDefault="00546570" w:rsidP="00306CAB">
            <w:pPr>
              <w:pStyle w:val="TAC"/>
            </w:pPr>
            <w:r>
              <w:t>23.003</w:t>
            </w:r>
          </w:p>
        </w:tc>
        <w:tc>
          <w:tcPr>
            <w:tcW w:w="992" w:type="dxa"/>
            <w:shd w:val="solid" w:color="FFFFFF" w:fill="auto"/>
          </w:tcPr>
          <w:p w14:paraId="231AD846" w14:textId="77777777" w:rsidR="00546570" w:rsidRDefault="00546570" w:rsidP="00306CAB">
            <w:pPr>
              <w:pStyle w:val="TAC"/>
              <w:tabs>
                <w:tab w:val="left" w:pos="570"/>
              </w:tabs>
              <w:jc w:val="both"/>
              <w:rPr>
                <w:noProof/>
                <w:lang w:eastAsia="zh-CN"/>
              </w:rPr>
            </w:pPr>
          </w:p>
        </w:tc>
        <w:tc>
          <w:tcPr>
            <w:tcW w:w="850" w:type="dxa"/>
            <w:shd w:val="solid" w:color="FFFFFF" w:fill="auto"/>
          </w:tcPr>
          <w:p w14:paraId="57E7B75E" w14:textId="77777777" w:rsidR="00546570" w:rsidRDefault="00546570" w:rsidP="00306CAB">
            <w:pPr>
              <w:pStyle w:val="TAC"/>
            </w:pPr>
            <w:r>
              <w:t>056r2</w:t>
            </w:r>
          </w:p>
        </w:tc>
        <w:tc>
          <w:tcPr>
            <w:tcW w:w="426" w:type="dxa"/>
            <w:shd w:val="solid" w:color="FFFFFF" w:fill="auto"/>
          </w:tcPr>
          <w:p w14:paraId="6F7264FE" w14:textId="77777777" w:rsidR="00546570" w:rsidRDefault="00546570" w:rsidP="00306CAB">
            <w:pPr>
              <w:pStyle w:val="TAC"/>
              <w:tabs>
                <w:tab w:val="left" w:pos="570"/>
              </w:tabs>
              <w:jc w:val="both"/>
              <w:rPr>
                <w:noProof/>
                <w:lang w:eastAsia="zh-CN"/>
              </w:rPr>
            </w:pPr>
          </w:p>
        </w:tc>
        <w:tc>
          <w:tcPr>
            <w:tcW w:w="425" w:type="dxa"/>
            <w:shd w:val="solid" w:color="FFFFFF" w:fill="auto"/>
          </w:tcPr>
          <w:p w14:paraId="6B7385D5" w14:textId="77777777" w:rsidR="00546570" w:rsidRDefault="00546570" w:rsidP="00306CAB">
            <w:pPr>
              <w:pStyle w:val="TAC"/>
              <w:jc w:val="left"/>
              <w:rPr>
                <w:noProof/>
              </w:rPr>
            </w:pPr>
          </w:p>
        </w:tc>
        <w:tc>
          <w:tcPr>
            <w:tcW w:w="4536" w:type="dxa"/>
            <w:shd w:val="solid" w:color="FFFFFF" w:fill="auto"/>
          </w:tcPr>
          <w:p w14:paraId="129947EE" w14:textId="4F362698" w:rsidR="00546570" w:rsidRDefault="00546570" w:rsidP="00306CAB">
            <w:pPr>
              <w:pStyle w:val="TAC"/>
              <w:jc w:val="left"/>
              <w:rPr>
                <w:noProof/>
              </w:rPr>
            </w:pPr>
            <w:r>
              <w:rPr>
                <w:noProof/>
              </w:rPr>
              <w:t>Editorial clean</w:t>
            </w:r>
            <w:r>
              <w:rPr>
                <w:noProof/>
              </w:rPr>
              <w:noBreakHyphen/>
              <w:t>up</w:t>
            </w:r>
          </w:p>
        </w:tc>
        <w:tc>
          <w:tcPr>
            <w:tcW w:w="850" w:type="dxa"/>
            <w:shd w:val="solid" w:color="FFFFFF" w:fill="auto"/>
          </w:tcPr>
          <w:p w14:paraId="1D693F6B" w14:textId="77777777" w:rsidR="00546570" w:rsidRDefault="00546570" w:rsidP="00306CAB">
            <w:pPr>
              <w:pStyle w:val="TAC"/>
            </w:pPr>
            <w:r>
              <w:t>5.5.0</w:t>
            </w:r>
          </w:p>
        </w:tc>
      </w:tr>
      <w:tr w:rsidR="00546570" w:rsidRPr="004D3578" w14:paraId="49D71BA3" w14:textId="77777777" w:rsidTr="004E20DA">
        <w:tc>
          <w:tcPr>
            <w:tcW w:w="851" w:type="dxa"/>
            <w:shd w:val="solid" w:color="FFFFFF" w:fill="auto"/>
          </w:tcPr>
          <w:p w14:paraId="0632F884" w14:textId="77777777" w:rsidR="00546570" w:rsidRDefault="00546570" w:rsidP="00306CAB">
            <w:pPr>
              <w:pStyle w:val="TAC"/>
            </w:pPr>
            <w:r>
              <w:t>CN#18</w:t>
            </w:r>
          </w:p>
        </w:tc>
        <w:tc>
          <w:tcPr>
            <w:tcW w:w="749" w:type="dxa"/>
            <w:gridSpan w:val="2"/>
            <w:shd w:val="solid" w:color="FFFFFF" w:fill="auto"/>
          </w:tcPr>
          <w:p w14:paraId="6C74851D" w14:textId="77777777" w:rsidR="00546570" w:rsidRDefault="00546570" w:rsidP="00306CAB">
            <w:pPr>
              <w:pStyle w:val="TAC"/>
            </w:pPr>
            <w:r>
              <w:t>23.003</w:t>
            </w:r>
          </w:p>
        </w:tc>
        <w:tc>
          <w:tcPr>
            <w:tcW w:w="992" w:type="dxa"/>
            <w:shd w:val="solid" w:color="FFFFFF" w:fill="auto"/>
          </w:tcPr>
          <w:p w14:paraId="4D23AD55" w14:textId="77777777" w:rsidR="00546570" w:rsidRDefault="00546570" w:rsidP="00306CAB">
            <w:pPr>
              <w:pStyle w:val="TAC"/>
              <w:tabs>
                <w:tab w:val="left" w:pos="570"/>
              </w:tabs>
              <w:jc w:val="both"/>
              <w:rPr>
                <w:noProof/>
                <w:lang w:eastAsia="zh-CN"/>
              </w:rPr>
            </w:pPr>
          </w:p>
        </w:tc>
        <w:tc>
          <w:tcPr>
            <w:tcW w:w="850" w:type="dxa"/>
            <w:shd w:val="solid" w:color="FFFFFF" w:fill="auto"/>
          </w:tcPr>
          <w:p w14:paraId="6CBD8332" w14:textId="77777777" w:rsidR="00546570" w:rsidRDefault="00546570" w:rsidP="00306CAB">
            <w:pPr>
              <w:pStyle w:val="TAC"/>
            </w:pPr>
            <w:r>
              <w:t>057</w:t>
            </w:r>
          </w:p>
        </w:tc>
        <w:tc>
          <w:tcPr>
            <w:tcW w:w="426" w:type="dxa"/>
            <w:shd w:val="solid" w:color="FFFFFF" w:fill="auto"/>
          </w:tcPr>
          <w:p w14:paraId="3D5F15E4" w14:textId="77777777" w:rsidR="00546570" w:rsidRDefault="00546570" w:rsidP="00306CAB">
            <w:pPr>
              <w:pStyle w:val="TAC"/>
              <w:tabs>
                <w:tab w:val="left" w:pos="570"/>
              </w:tabs>
              <w:jc w:val="both"/>
              <w:rPr>
                <w:noProof/>
                <w:lang w:eastAsia="zh-CN"/>
              </w:rPr>
            </w:pPr>
          </w:p>
        </w:tc>
        <w:tc>
          <w:tcPr>
            <w:tcW w:w="425" w:type="dxa"/>
            <w:shd w:val="solid" w:color="FFFFFF" w:fill="auto"/>
          </w:tcPr>
          <w:p w14:paraId="07439191" w14:textId="77777777" w:rsidR="00546570" w:rsidRDefault="00546570" w:rsidP="00306CAB">
            <w:pPr>
              <w:pStyle w:val="TAC"/>
              <w:jc w:val="left"/>
              <w:rPr>
                <w:noProof/>
              </w:rPr>
            </w:pPr>
          </w:p>
        </w:tc>
        <w:tc>
          <w:tcPr>
            <w:tcW w:w="4536" w:type="dxa"/>
            <w:shd w:val="solid" w:color="FFFFFF" w:fill="auto"/>
          </w:tcPr>
          <w:p w14:paraId="03D7A812" w14:textId="49E23CCE" w:rsidR="00546570" w:rsidRDefault="00546570" w:rsidP="00306CAB">
            <w:pPr>
              <w:pStyle w:val="TAC"/>
              <w:jc w:val="left"/>
              <w:rPr>
                <w:noProof/>
              </w:rPr>
            </w:pPr>
            <w:r>
              <w:rPr>
                <w:noProof/>
              </w:rPr>
              <w:t>Correction of the private user identity's form</w:t>
            </w:r>
          </w:p>
        </w:tc>
        <w:tc>
          <w:tcPr>
            <w:tcW w:w="850" w:type="dxa"/>
            <w:shd w:val="solid" w:color="FFFFFF" w:fill="auto"/>
          </w:tcPr>
          <w:p w14:paraId="03575EA9" w14:textId="77777777" w:rsidR="00546570" w:rsidRDefault="00546570" w:rsidP="00306CAB">
            <w:pPr>
              <w:pStyle w:val="TAC"/>
            </w:pPr>
            <w:r>
              <w:t>5.5.0</w:t>
            </w:r>
          </w:p>
        </w:tc>
      </w:tr>
      <w:tr w:rsidR="00546570" w:rsidRPr="004D3578" w14:paraId="0D1931B2" w14:textId="77777777" w:rsidTr="004E20DA">
        <w:tc>
          <w:tcPr>
            <w:tcW w:w="851" w:type="dxa"/>
            <w:shd w:val="solid" w:color="FFFFFF" w:fill="auto"/>
          </w:tcPr>
          <w:p w14:paraId="5C4C166D" w14:textId="77777777" w:rsidR="00546570" w:rsidRDefault="00546570" w:rsidP="00306CAB">
            <w:pPr>
              <w:pStyle w:val="TAC"/>
            </w:pPr>
            <w:r>
              <w:t>CN#18</w:t>
            </w:r>
          </w:p>
        </w:tc>
        <w:tc>
          <w:tcPr>
            <w:tcW w:w="749" w:type="dxa"/>
            <w:gridSpan w:val="2"/>
            <w:shd w:val="solid" w:color="FFFFFF" w:fill="auto"/>
          </w:tcPr>
          <w:p w14:paraId="6E05481C" w14:textId="77777777" w:rsidR="00546570" w:rsidRDefault="00546570" w:rsidP="00306CAB">
            <w:pPr>
              <w:pStyle w:val="TAC"/>
            </w:pPr>
            <w:r>
              <w:t>23.003</w:t>
            </w:r>
          </w:p>
        </w:tc>
        <w:tc>
          <w:tcPr>
            <w:tcW w:w="992" w:type="dxa"/>
            <w:shd w:val="solid" w:color="FFFFFF" w:fill="auto"/>
          </w:tcPr>
          <w:p w14:paraId="5BAC4551" w14:textId="77777777" w:rsidR="00546570" w:rsidRDefault="00546570" w:rsidP="00306CAB">
            <w:pPr>
              <w:pStyle w:val="TAC"/>
              <w:tabs>
                <w:tab w:val="left" w:pos="570"/>
              </w:tabs>
              <w:jc w:val="both"/>
              <w:rPr>
                <w:noProof/>
                <w:lang w:eastAsia="zh-CN"/>
              </w:rPr>
            </w:pPr>
          </w:p>
        </w:tc>
        <w:tc>
          <w:tcPr>
            <w:tcW w:w="850" w:type="dxa"/>
            <w:shd w:val="solid" w:color="FFFFFF" w:fill="auto"/>
          </w:tcPr>
          <w:p w14:paraId="7AEC2B09" w14:textId="77777777" w:rsidR="00546570" w:rsidRDefault="00546570" w:rsidP="00306CAB">
            <w:pPr>
              <w:pStyle w:val="TAC"/>
            </w:pPr>
            <w:r>
              <w:t>058</w:t>
            </w:r>
          </w:p>
        </w:tc>
        <w:tc>
          <w:tcPr>
            <w:tcW w:w="426" w:type="dxa"/>
            <w:shd w:val="solid" w:color="FFFFFF" w:fill="auto"/>
          </w:tcPr>
          <w:p w14:paraId="513BE6B7" w14:textId="77777777" w:rsidR="00546570" w:rsidRDefault="00546570" w:rsidP="00306CAB">
            <w:pPr>
              <w:pStyle w:val="TAC"/>
              <w:tabs>
                <w:tab w:val="left" w:pos="570"/>
              </w:tabs>
              <w:jc w:val="both"/>
              <w:rPr>
                <w:noProof/>
                <w:lang w:eastAsia="zh-CN"/>
              </w:rPr>
            </w:pPr>
          </w:p>
        </w:tc>
        <w:tc>
          <w:tcPr>
            <w:tcW w:w="425" w:type="dxa"/>
            <w:shd w:val="solid" w:color="FFFFFF" w:fill="auto"/>
          </w:tcPr>
          <w:p w14:paraId="582D96E6" w14:textId="77777777" w:rsidR="00546570" w:rsidRDefault="00546570" w:rsidP="00306CAB">
            <w:pPr>
              <w:pStyle w:val="TAC"/>
              <w:jc w:val="left"/>
              <w:rPr>
                <w:noProof/>
              </w:rPr>
            </w:pPr>
          </w:p>
        </w:tc>
        <w:tc>
          <w:tcPr>
            <w:tcW w:w="4536" w:type="dxa"/>
            <w:shd w:val="solid" w:color="FFFFFF" w:fill="auto"/>
          </w:tcPr>
          <w:p w14:paraId="020ECA6F" w14:textId="46341C47" w:rsidR="00546570" w:rsidRDefault="00546570" w:rsidP="00306CAB">
            <w:pPr>
              <w:pStyle w:val="TAC"/>
              <w:jc w:val="left"/>
              <w:rPr>
                <w:noProof/>
              </w:rPr>
            </w:pPr>
            <w:r>
              <w:rPr>
                <w:noProof/>
              </w:rPr>
              <w:t>Addition of a reference to the ITU-T RECOMMENDATION E.212 for Mobile Country Codes</w:t>
            </w:r>
          </w:p>
        </w:tc>
        <w:tc>
          <w:tcPr>
            <w:tcW w:w="850" w:type="dxa"/>
            <w:shd w:val="solid" w:color="FFFFFF" w:fill="auto"/>
          </w:tcPr>
          <w:p w14:paraId="0C78B089" w14:textId="77777777" w:rsidR="00546570" w:rsidRDefault="00546570" w:rsidP="00306CAB">
            <w:pPr>
              <w:pStyle w:val="TAC"/>
            </w:pPr>
            <w:r>
              <w:t>5.5.0</w:t>
            </w:r>
          </w:p>
        </w:tc>
      </w:tr>
      <w:tr w:rsidR="00546570" w:rsidRPr="004D3578" w14:paraId="73EF83CC" w14:textId="77777777" w:rsidTr="004E20DA">
        <w:tc>
          <w:tcPr>
            <w:tcW w:w="851" w:type="dxa"/>
            <w:shd w:val="solid" w:color="FFFFFF" w:fill="auto"/>
          </w:tcPr>
          <w:p w14:paraId="1A942D6F" w14:textId="77777777" w:rsidR="00546570" w:rsidRDefault="00546570" w:rsidP="00306CAB">
            <w:pPr>
              <w:pStyle w:val="TAC"/>
            </w:pPr>
            <w:r>
              <w:t>CN#18</w:t>
            </w:r>
          </w:p>
        </w:tc>
        <w:tc>
          <w:tcPr>
            <w:tcW w:w="749" w:type="dxa"/>
            <w:gridSpan w:val="2"/>
            <w:shd w:val="solid" w:color="FFFFFF" w:fill="auto"/>
          </w:tcPr>
          <w:p w14:paraId="419FB340" w14:textId="77777777" w:rsidR="00546570" w:rsidRDefault="00546570" w:rsidP="00306CAB">
            <w:pPr>
              <w:pStyle w:val="TAC"/>
            </w:pPr>
            <w:r>
              <w:t>23.003</w:t>
            </w:r>
          </w:p>
        </w:tc>
        <w:tc>
          <w:tcPr>
            <w:tcW w:w="992" w:type="dxa"/>
            <w:shd w:val="solid" w:color="FFFFFF" w:fill="auto"/>
          </w:tcPr>
          <w:p w14:paraId="26AC6C7A" w14:textId="77777777" w:rsidR="00546570" w:rsidRDefault="00546570" w:rsidP="00306CAB">
            <w:pPr>
              <w:pStyle w:val="TAC"/>
              <w:tabs>
                <w:tab w:val="left" w:pos="570"/>
              </w:tabs>
              <w:jc w:val="both"/>
              <w:rPr>
                <w:noProof/>
                <w:lang w:eastAsia="zh-CN"/>
              </w:rPr>
            </w:pPr>
          </w:p>
        </w:tc>
        <w:tc>
          <w:tcPr>
            <w:tcW w:w="850" w:type="dxa"/>
            <w:shd w:val="solid" w:color="FFFFFF" w:fill="auto"/>
          </w:tcPr>
          <w:p w14:paraId="3FCA5013" w14:textId="77777777" w:rsidR="00546570" w:rsidRDefault="00546570" w:rsidP="00306CAB">
            <w:pPr>
              <w:pStyle w:val="TAC"/>
            </w:pPr>
            <w:r>
              <w:t>059</w:t>
            </w:r>
          </w:p>
        </w:tc>
        <w:tc>
          <w:tcPr>
            <w:tcW w:w="426" w:type="dxa"/>
            <w:shd w:val="solid" w:color="FFFFFF" w:fill="auto"/>
          </w:tcPr>
          <w:p w14:paraId="4F6EB4E1" w14:textId="77777777" w:rsidR="00546570" w:rsidRDefault="00546570" w:rsidP="00306CAB">
            <w:pPr>
              <w:pStyle w:val="TAC"/>
              <w:tabs>
                <w:tab w:val="left" w:pos="570"/>
              </w:tabs>
              <w:jc w:val="both"/>
              <w:rPr>
                <w:noProof/>
                <w:lang w:eastAsia="zh-CN"/>
              </w:rPr>
            </w:pPr>
          </w:p>
        </w:tc>
        <w:tc>
          <w:tcPr>
            <w:tcW w:w="425" w:type="dxa"/>
            <w:shd w:val="solid" w:color="FFFFFF" w:fill="auto"/>
          </w:tcPr>
          <w:p w14:paraId="5105EE67" w14:textId="77777777" w:rsidR="00546570" w:rsidRDefault="00546570" w:rsidP="00306CAB">
            <w:pPr>
              <w:pStyle w:val="TAC"/>
              <w:jc w:val="left"/>
              <w:rPr>
                <w:noProof/>
              </w:rPr>
            </w:pPr>
          </w:p>
        </w:tc>
        <w:tc>
          <w:tcPr>
            <w:tcW w:w="4536" w:type="dxa"/>
            <w:shd w:val="solid" w:color="FFFFFF" w:fill="auto"/>
          </w:tcPr>
          <w:p w14:paraId="651DFC9E" w14:textId="6802DDDA" w:rsidR="00546570" w:rsidRDefault="00546570" w:rsidP="00306CAB">
            <w:pPr>
              <w:pStyle w:val="TAC"/>
              <w:jc w:val="left"/>
              <w:rPr>
                <w:noProof/>
              </w:rPr>
            </w:pPr>
            <w:r>
              <w:rPr>
                <w:noProof/>
              </w:rPr>
              <w:t>Correction to the form of public user identity</w:t>
            </w:r>
          </w:p>
        </w:tc>
        <w:tc>
          <w:tcPr>
            <w:tcW w:w="850" w:type="dxa"/>
            <w:shd w:val="solid" w:color="FFFFFF" w:fill="auto"/>
          </w:tcPr>
          <w:p w14:paraId="4A713448" w14:textId="77777777" w:rsidR="00546570" w:rsidRDefault="00546570" w:rsidP="00306CAB">
            <w:pPr>
              <w:pStyle w:val="TAC"/>
            </w:pPr>
            <w:r>
              <w:t>5.5.0</w:t>
            </w:r>
          </w:p>
        </w:tc>
      </w:tr>
      <w:tr w:rsidR="00546570" w:rsidRPr="004D3578" w14:paraId="3CEF8F4C" w14:textId="77777777" w:rsidTr="004E20DA">
        <w:tc>
          <w:tcPr>
            <w:tcW w:w="851" w:type="dxa"/>
            <w:shd w:val="solid" w:color="FFFFFF" w:fill="auto"/>
          </w:tcPr>
          <w:p w14:paraId="46A01A8D" w14:textId="77777777" w:rsidR="00546570" w:rsidRDefault="00546570" w:rsidP="00306CAB">
            <w:pPr>
              <w:pStyle w:val="TAC"/>
            </w:pPr>
            <w:r>
              <w:t>CN#18</w:t>
            </w:r>
          </w:p>
        </w:tc>
        <w:tc>
          <w:tcPr>
            <w:tcW w:w="749" w:type="dxa"/>
            <w:gridSpan w:val="2"/>
            <w:shd w:val="solid" w:color="FFFFFF" w:fill="auto"/>
          </w:tcPr>
          <w:p w14:paraId="07276D5D" w14:textId="77777777" w:rsidR="00546570" w:rsidRDefault="00546570" w:rsidP="00306CAB">
            <w:pPr>
              <w:pStyle w:val="TAC"/>
            </w:pPr>
            <w:r>
              <w:t>23.003</w:t>
            </w:r>
          </w:p>
        </w:tc>
        <w:tc>
          <w:tcPr>
            <w:tcW w:w="992" w:type="dxa"/>
            <w:shd w:val="solid" w:color="FFFFFF" w:fill="auto"/>
          </w:tcPr>
          <w:p w14:paraId="0E9B4FF8" w14:textId="77777777" w:rsidR="00546570" w:rsidRDefault="00546570" w:rsidP="00306CAB">
            <w:pPr>
              <w:pStyle w:val="TAC"/>
              <w:tabs>
                <w:tab w:val="left" w:pos="570"/>
              </w:tabs>
              <w:jc w:val="both"/>
              <w:rPr>
                <w:noProof/>
                <w:lang w:eastAsia="zh-CN"/>
              </w:rPr>
            </w:pPr>
          </w:p>
        </w:tc>
        <w:tc>
          <w:tcPr>
            <w:tcW w:w="850" w:type="dxa"/>
            <w:shd w:val="solid" w:color="FFFFFF" w:fill="auto"/>
          </w:tcPr>
          <w:p w14:paraId="7757A5FF" w14:textId="77777777" w:rsidR="00546570" w:rsidRDefault="00546570" w:rsidP="00306CAB">
            <w:pPr>
              <w:pStyle w:val="TAC"/>
            </w:pPr>
            <w:r>
              <w:t>062</w:t>
            </w:r>
          </w:p>
        </w:tc>
        <w:tc>
          <w:tcPr>
            <w:tcW w:w="426" w:type="dxa"/>
            <w:shd w:val="solid" w:color="FFFFFF" w:fill="auto"/>
          </w:tcPr>
          <w:p w14:paraId="78881DB8" w14:textId="77777777" w:rsidR="00546570" w:rsidRDefault="00546570" w:rsidP="00306CAB">
            <w:pPr>
              <w:pStyle w:val="TAC"/>
              <w:tabs>
                <w:tab w:val="left" w:pos="570"/>
              </w:tabs>
              <w:jc w:val="both"/>
              <w:rPr>
                <w:noProof/>
                <w:lang w:eastAsia="zh-CN"/>
              </w:rPr>
            </w:pPr>
          </w:p>
        </w:tc>
        <w:tc>
          <w:tcPr>
            <w:tcW w:w="425" w:type="dxa"/>
            <w:shd w:val="solid" w:color="FFFFFF" w:fill="auto"/>
          </w:tcPr>
          <w:p w14:paraId="3909A7B5" w14:textId="77777777" w:rsidR="00546570" w:rsidRDefault="00546570" w:rsidP="00306CAB">
            <w:pPr>
              <w:pStyle w:val="TAC"/>
              <w:jc w:val="left"/>
              <w:rPr>
                <w:noProof/>
              </w:rPr>
            </w:pPr>
          </w:p>
        </w:tc>
        <w:tc>
          <w:tcPr>
            <w:tcW w:w="4536" w:type="dxa"/>
            <w:shd w:val="solid" w:color="FFFFFF" w:fill="auto"/>
          </w:tcPr>
          <w:p w14:paraId="18E9263D" w14:textId="6B97C912" w:rsidR="00546570" w:rsidRDefault="00546570" w:rsidP="00306CAB">
            <w:pPr>
              <w:pStyle w:val="TAC"/>
              <w:jc w:val="left"/>
              <w:rPr>
                <w:noProof/>
              </w:rPr>
            </w:pPr>
            <w:r>
              <w:rPr>
                <w:noProof/>
              </w:rPr>
              <w:t>Fix miss-interworking for LMSI handling (LMSI definition)</w:t>
            </w:r>
          </w:p>
        </w:tc>
        <w:tc>
          <w:tcPr>
            <w:tcW w:w="850" w:type="dxa"/>
            <w:shd w:val="solid" w:color="FFFFFF" w:fill="auto"/>
          </w:tcPr>
          <w:p w14:paraId="436CB885" w14:textId="77777777" w:rsidR="00546570" w:rsidRDefault="00546570" w:rsidP="00306CAB">
            <w:pPr>
              <w:pStyle w:val="TAC"/>
            </w:pPr>
            <w:r>
              <w:t>5.5.0</w:t>
            </w:r>
          </w:p>
        </w:tc>
      </w:tr>
      <w:tr w:rsidR="00546570" w:rsidRPr="004D3578" w14:paraId="12C31C71" w14:textId="77777777" w:rsidTr="004E20DA">
        <w:tc>
          <w:tcPr>
            <w:tcW w:w="851" w:type="dxa"/>
            <w:shd w:val="solid" w:color="FFFFFF" w:fill="auto"/>
          </w:tcPr>
          <w:p w14:paraId="4D592D4D" w14:textId="77777777" w:rsidR="00546570" w:rsidRDefault="00546570" w:rsidP="00306CAB">
            <w:pPr>
              <w:pStyle w:val="TAC"/>
            </w:pPr>
            <w:r>
              <w:t>CN#18</w:t>
            </w:r>
          </w:p>
        </w:tc>
        <w:tc>
          <w:tcPr>
            <w:tcW w:w="749" w:type="dxa"/>
            <w:gridSpan w:val="2"/>
            <w:shd w:val="solid" w:color="FFFFFF" w:fill="auto"/>
          </w:tcPr>
          <w:p w14:paraId="712BC2E1" w14:textId="77777777" w:rsidR="00546570" w:rsidRDefault="00546570" w:rsidP="00306CAB">
            <w:pPr>
              <w:pStyle w:val="TAC"/>
            </w:pPr>
            <w:r>
              <w:t>23.003</w:t>
            </w:r>
          </w:p>
        </w:tc>
        <w:tc>
          <w:tcPr>
            <w:tcW w:w="992" w:type="dxa"/>
            <w:shd w:val="solid" w:color="FFFFFF" w:fill="auto"/>
          </w:tcPr>
          <w:p w14:paraId="36E01EC3" w14:textId="77777777" w:rsidR="00546570" w:rsidRDefault="00546570" w:rsidP="00306CAB">
            <w:pPr>
              <w:pStyle w:val="TAC"/>
              <w:tabs>
                <w:tab w:val="left" w:pos="570"/>
              </w:tabs>
              <w:jc w:val="both"/>
              <w:rPr>
                <w:noProof/>
                <w:lang w:eastAsia="zh-CN"/>
              </w:rPr>
            </w:pPr>
          </w:p>
        </w:tc>
        <w:tc>
          <w:tcPr>
            <w:tcW w:w="850" w:type="dxa"/>
            <w:shd w:val="solid" w:color="FFFFFF" w:fill="auto"/>
          </w:tcPr>
          <w:p w14:paraId="4F08DD68" w14:textId="77777777" w:rsidR="00546570" w:rsidRDefault="00546570" w:rsidP="00306CAB">
            <w:pPr>
              <w:pStyle w:val="TAC"/>
            </w:pPr>
          </w:p>
        </w:tc>
        <w:tc>
          <w:tcPr>
            <w:tcW w:w="426" w:type="dxa"/>
            <w:shd w:val="solid" w:color="FFFFFF" w:fill="auto"/>
          </w:tcPr>
          <w:p w14:paraId="2222ABF6" w14:textId="77777777" w:rsidR="00546570" w:rsidRDefault="00546570" w:rsidP="00306CAB">
            <w:pPr>
              <w:pStyle w:val="TAC"/>
              <w:tabs>
                <w:tab w:val="left" w:pos="570"/>
              </w:tabs>
              <w:jc w:val="both"/>
              <w:rPr>
                <w:noProof/>
                <w:lang w:eastAsia="zh-CN"/>
              </w:rPr>
            </w:pPr>
          </w:p>
        </w:tc>
        <w:tc>
          <w:tcPr>
            <w:tcW w:w="425" w:type="dxa"/>
            <w:shd w:val="solid" w:color="FFFFFF" w:fill="auto"/>
          </w:tcPr>
          <w:p w14:paraId="69057252" w14:textId="77777777" w:rsidR="00546570" w:rsidRDefault="00546570" w:rsidP="00306CAB">
            <w:pPr>
              <w:pStyle w:val="TAC"/>
              <w:jc w:val="left"/>
              <w:rPr>
                <w:noProof/>
              </w:rPr>
            </w:pPr>
          </w:p>
        </w:tc>
        <w:tc>
          <w:tcPr>
            <w:tcW w:w="4536" w:type="dxa"/>
            <w:shd w:val="solid" w:color="FFFFFF" w:fill="auto"/>
          </w:tcPr>
          <w:p w14:paraId="272BB34B" w14:textId="4273A172" w:rsidR="00546570" w:rsidRDefault="00546570" w:rsidP="00306CAB">
            <w:pPr>
              <w:pStyle w:val="TAC"/>
              <w:jc w:val="left"/>
              <w:rPr>
                <w:noProof/>
              </w:rPr>
            </w:pPr>
            <w:r>
              <w:rPr>
                <w:noProof/>
              </w:rPr>
              <w:t>Corrupted figures 13 – 18 fixed</w:t>
            </w:r>
          </w:p>
        </w:tc>
        <w:tc>
          <w:tcPr>
            <w:tcW w:w="850" w:type="dxa"/>
            <w:shd w:val="solid" w:color="FFFFFF" w:fill="auto"/>
          </w:tcPr>
          <w:p w14:paraId="5289FD31" w14:textId="77777777" w:rsidR="00546570" w:rsidRDefault="00546570" w:rsidP="00306CAB">
            <w:pPr>
              <w:pStyle w:val="TAC"/>
            </w:pPr>
            <w:r>
              <w:t>5.5.1</w:t>
            </w:r>
          </w:p>
        </w:tc>
      </w:tr>
      <w:tr w:rsidR="00546570" w:rsidRPr="004D3578" w14:paraId="40F270B7" w14:textId="77777777" w:rsidTr="004E20DA">
        <w:tc>
          <w:tcPr>
            <w:tcW w:w="851" w:type="dxa"/>
            <w:shd w:val="solid" w:color="FFFFFF" w:fill="auto"/>
          </w:tcPr>
          <w:p w14:paraId="6226D425" w14:textId="77777777" w:rsidR="00546570" w:rsidRDefault="00546570" w:rsidP="00306CAB">
            <w:pPr>
              <w:pStyle w:val="TAC"/>
            </w:pPr>
            <w:r>
              <w:lastRenderedPageBreak/>
              <w:t>CN#20</w:t>
            </w:r>
          </w:p>
        </w:tc>
        <w:tc>
          <w:tcPr>
            <w:tcW w:w="749" w:type="dxa"/>
            <w:gridSpan w:val="2"/>
            <w:shd w:val="solid" w:color="FFFFFF" w:fill="auto"/>
          </w:tcPr>
          <w:p w14:paraId="06A57905" w14:textId="77777777" w:rsidR="00546570" w:rsidRDefault="00546570" w:rsidP="00306CAB">
            <w:pPr>
              <w:pStyle w:val="TAC"/>
            </w:pPr>
            <w:r>
              <w:t>23.003</w:t>
            </w:r>
          </w:p>
        </w:tc>
        <w:tc>
          <w:tcPr>
            <w:tcW w:w="992" w:type="dxa"/>
            <w:shd w:val="solid" w:color="FFFFFF" w:fill="auto"/>
          </w:tcPr>
          <w:p w14:paraId="152065AC" w14:textId="77777777" w:rsidR="00546570" w:rsidRDefault="00546570" w:rsidP="00306CAB">
            <w:pPr>
              <w:pStyle w:val="TAC"/>
              <w:tabs>
                <w:tab w:val="left" w:pos="570"/>
              </w:tabs>
              <w:jc w:val="both"/>
              <w:rPr>
                <w:noProof/>
                <w:lang w:eastAsia="zh-CN"/>
              </w:rPr>
            </w:pPr>
          </w:p>
        </w:tc>
        <w:tc>
          <w:tcPr>
            <w:tcW w:w="850" w:type="dxa"/>
            <w:shd w:val="solid" w:color="FFFFFF" w:fill="auto"/>
          </w:tcPr>
          <w:p w14:paraId="16E93B72" w14:textId="77777777" w:rsidR="00546570" w:rsidRDefault="00546570" w:rsidP="00306CAB">
            <w:pPr>
              <w:pStyle w:val="TAC"/>
            </w:pPr>
            <w:r>
              <w:t>065</w:t>
            </w:r>
          </w:p>
        </w:tc>
        <w:tc>
          <w:tcPr>
            <w:tcW w:w="426" w:type="dxa"/>
            <w:shd w:val="solid" w:color="FFFFFF" w:fill="auto"/>
          </w:tcPr>
          <w:p w14:paraId="0C9A5497" w14:textId="77777777" w:rsidR="00546570" w:rsidRDefault="00546570" w:rsidP="00306CAB">
            <w:pPr>
              <w:pStyle w:val="TAC"/>
              <w:tabs>
                <w:tab w:val="left" w:pos="570"/>
              </w:tabs>
              <w:jc w:val="both"/>
              <w:rPr>
                <w:noProof/>
                <w:lang w:eastAsia="zh-CN"/>
              </w:rPr>
            </w:pPr>
          </w:p>
        </w:tc>
        <w:tc>
          <w:tcPr>
            <w:tcW w:w="425" w:type="dxa"/>
            <w:shd w:val="solid" w:color="FFFFFF" w:fill="auto"/>
          </w:tcPr>
          <w:p w14:paraId="39C90A0E" w14:textId="77777777" w:rsidR="00546570" w:rsidRDefault="00546570" w:rsidP="00306CAB">
            <w:pPr>
              <w:pStyle w:val="TAC"/>
              <w:jc w:val="left"/>
              <w:rPr>
                <w:noProof/>
              </w:rPr>
            </w:pPr>
          </w:p>
        </w:tc>
        <w:tc>
          <w:tcPr>
            <w:tcW w:w="4536" w:type="dxa"/>
            <w:shd w:val="solid" w:color="FFFFFF" w:fill="auto"/>
          </w:tcPr>
          <w:p w14:paraId="17ABE5F9" w14:textId="10FFA0D0" w:rsidR="00546570" w:rsidRDefault="00546570" w:rsidP="00306CAB">
            <w:pPr>
              <w:pStyle w:val="TAC"/>
              <w:jc w:val="left"/>
              <w:rPr>
                <w:noProof/>
              </w:rPr>
            </w:pPr>
            <w:r>
              <w:rPr>
                <w:noProof/>
              </w:rPr>
              <w:t>Correction to Annex C.3 – Target ID</w:t>
            </w:r>
          </w:p>
        </w:tc>
        <w:tc>
          <w:tcPr>
            <w:tcW w:w="850" w:type="dxa"/>
            <w:shd w:val="solid" w:color="FFFFFF" w:fill="auto"/>
          </w:tcPr>
          <w:p w14:paraId="38A22F04" w14:textId="77777777" w:rsidR="00546570" w:rsidRDefault="00546570" w:rsidP="00306CAB">
            <w:pPr>
              <w:pStyle w:val="TAC"/>
            </w:pPr>
            <w:r>
              <w:t>5.6.0</w:t>
            </w:r>
          </w:p>
        </w:tc>
      </w:tr>
      <w:tr w:rsidR="00546570" w:rsidRPr="004D3578" w14:paraId="4473DBB0" w14:textId="77777777" w:rsidTr="004E20DA">
        <w:tc>
          <w:tcPr>
            <w:tcW w:w="851" w:type="dxa"/>
            <w:shd w:val="solid" w:color="FFFFFF" w:fill="auto"/>
          </w:tcPr>
          <w:p w14:paraId="2FDAE22A" w14:textId="77777777" w:rsidR="00546570" w:rsidRDefault="00546570" w:rsidP="00306CAB">
            <w:pPr>
              <w:pStyle w:val="TAC"/>
            </w:pPr>
            <w:r>
              <w:t>CN#21</w:t>
            </w:r>
          </w:p>
        </w:tc>
        <w:tc>
          <w:tcPr>
            <w:tcW w:w="749" w:type="dxa"/>
            <w:gridSpan w:val="2"/>
            <w:shd w:val="solid" w:color="FFFFFF" w:fill="auto"/>
          </w:tcPr>
          <w:p w14:paraId="7B233C3F" w14:textId="77777777" w:rsidR="00546570" w:rsidRDefault="00546570" w:rsidP="00306CAB">
            <w:pPr>
              <w:pStyle w:val="TAC"/>
            </w:pPr>
            <w:r>
              <w:t>23.003</w:t>
            </w:r>
          </w:p>
        </w:tc>
        <w:tc>
          <w:tcPr>
            <w:tcW w:w="992" w:type="dxa"/>
            <w:shd w:val="solid" w:color="FFFFFF" w:fill="auto"/>
          </w:tcPr>
          <w:p w14:paraId="11CB38AC" w14:textId="77777777" w:rsidR="00546570" w:rsidRDefault="00546570" w:rsidP="00306CAB">
            <w:pPr>
              <w:pStyle w:val="TAC"/>
              <w:tabs>
                <w:tab w:val="left" w:pos="570"/>
              </w:tabs>
              <w:jc w:val="both"/>
              <w:rPr>
                <w:noProof/>
                <w:lang w:eastAsia="zh-CN"/>
              </w:rPr>
            </w:pPr>
          </w:p>
        </w:tc>
        <w:tc>
          <w:tcPr>
            <w:tcW w:w="850" w:type="dxa"/>
            <w:shd w:val="solid" w:color="FFFFFF" w:fill="auto"/>
          </w:tcPr>
          <w:p w14:paraId="3C49D4A8" w14:textId="77777777" w:rsidR="00546570" w:rsidRDefault="00546570" w:rsidP="00306CAB">
            <w:pPr>
              <w:pStyle w:val="TAC"/>
            </w:pPr>
            <w:r>
              <w:t>072</w:t>
            </w:r>
          </w:p>
        </w:tc>
        <w:tc>
          <w:tcPr>
            <w:tcW w:w="426" w:type="dxa"/>
            <w:shd w:val="solid" w:color="FFFFFF" w:fill="auto"/>
          </w:tcPr>
          <w:p w14:paraId="77701761" w14:textId="77777777" w:rsidR="00546570" w:rsidRDefault="00546570" w:rsidP="00306CAB">
            <w:pPr>
              <w:pStyle w:val="TAC"/>
              <w:tabs>
                <w:tab w:val="left" w:pos="570"/>
              </w:tabs>
              <w:jc w:val="both"/>
              <w:rPr>
                <w:noProof/>
                <w:lang w:eastAsia="zh-CN"/>
              </w:rPr>
            </w:pPr>
          </w:p>
        </w:tc>
        <w:tc>
          <w:tcPr>
            <w:tcW w:w="425" w:type="dxa"/>
            <w:shd w:val="solid" w:color="FFFFFF" w:fill="auto"/>
          </w:tcPr>
          <w:p w14:paraId="65D3FBA7" w14:textId="77777777" w:rsidR="00546570" w:rsidRDefault="00546570" w:rsidP="00306CAB">
            <w:pPr>
              <w:pStyle w:val="TAC"/>
              <w:jc w:val="left"/>
              <w:rPr>
                <w:noProof/>
              </w:rPr>
            </w:pPr>
          </w:p>
        </w:tc>
        <w:tc>
          <w:tcPr>
            <w:tcW w:w="4536" w:type="dxa"/>
            <w:shd w:val="solid" w:color="FFFFFF" w:fill="auto"/>
          </w:tcPr>
          <w:p w14:paraId="223DE917" w14:textId="7093814B" w:rsidR="00546570" w:rsidRDefault="00546570" w:rsidP="00306CAB">
            <w:pPr>
              <w:pStyle w:val="TAC"/>
              <w:jc w:val="left"/>
              <w:rPr>
                <w:noProof/>
              </w:rPr>
            </w:pPr>
            <w:r>
              <w:rPr>
                <w:noProof/>
              </w:rPr>
              <w:t>Correction to definition of Group-ID, Group call area ID and Group Call Reference</w:t>
            </w:r>
          </w:p>
        </w:tc>
        <w:tc>
          <w:tcPr>
            <w:tcW w:w="850" w:type="dxa"/>
            <w:shd w:val="solid" w:color="FFFFFF" w:fill="auto"/>
          </w:tcPr>
          <w:p w14:paraId="3C23CCC8" w14:textId="77777777" w:rsidR="00546570" w:rsidRDefault="00546570" w:rsidP="00306CAB">
            <w:pPr>
              <w:pStyle w:val="TAC"/>
            </w:pPr>
            <w:r>
              <w:t>5.7.0</w:t>
            </w:r>
          </w:p>
        </w:tc>
      </w:tr>
      <w:tr w:rsidR="00546570" w:rsidRPr="004D3578" w14:paraId="3AE17269" w14:textId="77777777" w:rsidTr="004E20DA">
        <w:tc>
          <w:tcPr>
            <w:tcW w:w="851" w:type="dxa"/>
            <w:shd w:val="solid" w:color="FFFFFF" w:fill="auto"/>
          </w:tcPr>
          <w:p w14:paraId="2BBFD045" w14:textId="77777777" w:rsidR="00546570" w:rsidRDefault="00546570" w:rsidP="00306CAB">
            <w:pPr>
              <w:pStyle w:val="TAC"/>
            </w:pPr>
            <w:r>
              <w:t>CN#21</w:t>
            </w:r>
          </w:p>
        </w:tc>
        <w:tc>
          <w:tcPr>
            <w:tcW w:w="749" w:type="dxa"/>
            <w:gridSpan w:val="2"/>
            <w:shd w:val="solid" w:color="FFFFFF" w:fill="auto"/>
          </w:tcPr>
          <w:p w14:paraId="78A5BF07" w14:textId="77777777" w:rsidR="00546570" w:rsidRDefault="00546570" w:rsidP="00306CAB">
            <w:pPr>
              <w:pStyle w:val="TAC"/>
            </w:pPr>
            <w:r>
              <w:t>23.003</w:t>
            </w:r>
          </w:p>
        </w:tc>
        <w:tc>
          <w:tcPr>
            <w:tcW w:w="992" w:type="dxa"/>
            <w:shd w:val="solid" w:color="FFFFFF" w:fill="auto"/>
          </w:tcPr>
          <w:p w14:paraId="099E7931" w14:textId="77777777" w:rsidR="00546570" w:rsidRDefault="00546570" w:rsidP="00306CAB">
            <w:pPr>
              <w:pStyle w:val="TAC"/>
              <w:tabs>
                <w:tab w:val="left" w:pos="570"/>
              </w:tabs>
              <w:jc w:val="both"/>
              <w:rPr>
                <w:noProof/>
                <w:lang w:eastAsia="zh-CN"/>
              </w:rPr>
            </w:pPr>
          </w:p>
        </w:tc>
        <w:tc>
          <w:tcPr>
            <w:tcW w:w="850" w:type="dxa"/>
            <w:shd w:val="solid" w:color="FFFFFF" w:fill="auto"/>
          </w:tcPr>
          <w:p w14:paraId="1F9BF3D7" w14:textId="77777777" w:rsidR="00546570" w:rsidRDefault="00546570" w:rsidP="00306CAB">
            <w:pPr>
              <w:pStyle w:val="TAC"/>
            </w:pPr>
            <w:r>
              <w:t>073r2</w:t>
            </w:r>
          </w:p>
        </w:tc>
        <w:tc>
          <w:tcPr>
            <w:tcW w:w="426" w:type="dxa"/>
            <w:shd w:val="solid" w:color="FFFFFF" w:fill="auto"/>
          </w:tcPr>
          <w:p w14:paraId="3CE64AEF" w14:textId="77777777" w:rsidR="00546570" w:rsidRDefault="00546570" w:rsidP="00306CAB">
            <w:pPr>
              <w:pStyle w:val="TAC"/>
              <w:tabs>
                <w:tab w:val="left" w:pos="570"/>
              </w:tabs>
              <w:jc w:val="both"/>
              <w:rPr>
                <w:noProof/>
                <w:lang w:eastAsia="zh-CN"/>
              </w:rPr>
            </w:pPr>
          </w:p>
        </w:tc>
        <w:tc>
          <w:tcPr>
            <w:tcW w:w="425" w:type="dxa"/>
            <w:shd w:val="solid" w:color="FFFFFF" w:fill="auto"/>
          </w:tcPr>
          <w:p w14:paraId="50A5371B" w14:textId="77777777" w:rsidR="00546570" w:rsidRDefault="00546570" w:rsidP="00306CAB">
            <w:pPr>
              <w:pStyle w:val="TAC"/>
              <w:jc w:val="left"/>
              <w:rPr>
                <w:noProof/>
              </w:rPr>
            </w:pPr>
          </w:p>
        </w:tc>
        <w:tc>
          <w:tcPr>
            <w:tcW w:w="4536" w:type="dxa"/>
            <w:shd w:val="solid" w:color="FFFFFF" w:fill="auto"/>
          </w:tcPr>
          <w:p w14:paraId="69D585C5" w14:textId="106A149B" w:rsidR="00546570" w:rsidRDefault="00546570" w:rsidP="00306CAB">
            <w:pPr>
              <w:pStyle w:val="TAC"/>
              <w:jc w:val="left"/>
              <w:rPr>
                <w:noProof/>
              </w:rPr>
            </w:pPr>
            <w:r>
              <w:rPr>
                <w:noProof/>
              </w:rPr>
              <w:t>PSI definition</w:t>
            </w:r>
          </w:p>
        </w:tc>
        <w:tc>
          <w:tcPr>
            <w:tcW w:w="850" w:type="dxa"/>
            <w:shd w:val="solid" w:color="FFFFFF" w:fill="auto"/>
          </w:tcPr>
          <w:p w14:paraId="3F79B354" w14:textId="77777777" w:rsidR="00546570" w:rsidRDefault="00546570" w:rsidP="00306CAB">
            <w:pPr>
              <w:pStyle w:val="TAC"/>
            </w:pPr>
            <w:r>
              <w:t>6.0.0</w:t>
            </w:r>
          </w:p>
        </w:tc>
      </w:tr>
      <w:tr w:rsidR="00546570" w:rsidRPr="004D3578" w14:paraId="40948838" w14:textId="77777777" w:rsidTr="004E20DA">
        <w:tc>
          <w:tcPr>
            <w:tcW w:w="851" w:type="dxa"/>
            <w:shd w:val="solid" w:color="FFFFFF" w:fill="auto"/>
          </w:tcPr>
          <w:p w14:paraId="75EEF843" w14:textId="77777777" w:rsidR="00546570" w:rsidRDefault="00546570" w:rsidP="00306CAB">
            <w:pPr>
              <w:pStyle w:val="TAC"/>
            </w:pPr>
            <w:r>
              <w:t>CN#22</w:t>
            </w:r>
          </w:p>
        </w:tc>
        <w:tc>
          <w:tcPr>
            <w:tcW w:w="749" w:type="dxa"/>
            <w:gridSpan w:val="2"/>
            <w:shd w:val="solid" w:color="FFFFFF" w:fill="auto"/>
          </w:tcPr>
          <w:p w14:paraId="6BB72589" w14:textId="77777777" w:rsidR="00546570" w:rsidRDefault="00546570" w:rsidP="00306CAB">
            <w:pPr>
              <w:pStyle w:val="TAC"/>
            </w:pPr>
            <w:r>
              <w:t>23.003</w:t>
            </w:r>
          </w:p>
        </w:tc>
        <w:tc>
          <w:tcPr>
            <w:tcW w:w="992" w:type="dxa"/>
            <w:shd w:val="solid" w:color="FFFFFF" w:fill="auto"/>
          </w:tcPr>
          <w:p w14:paraId="6C27FB11" w14:textId="77777777" w:rsidR="00546570" w:rsidRDefault="00546570" w:rsidP="00306CAB">
            <w:pPr>
              <w:pStyle w:val="TAC"/>
              <w:tabs>
                <w:tab w:val="left" w:pos="570"/>
              </w:tabs>
              <w:jc w:val="both"/>
              <w:rPr>
                <w:noProof/>
                <w:lang w:eastAsia="zh-CN"/>
              </w:rPr>
            </w:pPr>
          </w:p>
        </w:tc>
        <w:tc>
          <w:tcPr>
            <w:tcW w:w="850" w:type="dxa"/>
            <w:shd w:val="solid" w:color="FFFFFF" w:fill="auto"/>
          </w:tcPr>
          <w:p w14:paraId="54D7B695" w14:textId="77777777" w:rsidR="00546570" w:rsidRDefault="00546570" w:rsidP="00306CAB">
            <w:pPr>
              <w:pStyle w:val="TAC"/>
            </w:pPr>
            <w:r>
              <w:t>078</w:t>
            </w:r>
          </w:p>
        </w:tc>
        <w:tc>
          <w:tcPr>
            <w:tcW w:w="426" w:type="dxa"/>
            <w:shd w:val="solid" w:color="FFFFFF" w:fill="auto"/>
          </w:tcPr>
          <w:p w14:paraId="72845242" w14:textId="77777777" w:rsidR="00546570" w:rsidRDefault="00546570" w:rsidP="00306CAB">
            <w:pPr>
              <w:pStyle w:val="TAC"/>
              <w:tabs>
                <w:tab w:val="left" w:pos="570"/>
              </w:tabs>
              <w:jc w:val="both"/>
              <w:rPr>
                <w:noProof/>
                <w:lang w:eastAsia="zh-CN"/>
              </w:rPr>
            </w:pPr>
          </w:p>
        </w:tc>
        <w:tc>
          <w:tcPr>
            <w:tcW w:w="425" w:type="dxa"/>
            <w:shd w:val="solid" w:color="FFFFFF" w:fill="auto"/>
          </w:tcPr>
          <w:p w14:paraId="44C866ED" w14:textId="77777777" w:rsidR="00546570" w:rsidRDefault="00546570" w:rsidP="00306CAB">
            <w:pPr>
              <w:pStyle w:val="TAC"/>
              <w:jc w:val="left"/>
              <w:rPr>
                <w:noProof/>
              </w:rPr>
            </w:pPr>
          </w:p>
        </w:tc>
        <w:tc>
          <w:tcPr>
            <w:tcW w:w="4536" w:type="dxa"/>
            <w:shd w:val="solid" w:color="FFFFFF" w:fill="auto"/>
          </w:tcPr>
          <w:p w14:paraId="5954AFE7" w14:textId="6D3FD482" w:rsidR="00546570" w:rsidRDefault="00546570" w:rsidP="00306CAB">
            <w:pPr>
              <w:pStyle w:val="TAC"/>
              <w:jc w:val="left"/>
              <w:rPr>
                <w:noProof/>
              </w:rPr>
            </w:pPr>
            <w:r>
              <w:rPr>
                <w:noProof/>
              </w:rPr>
              <w:t>On the length of the APN NI</w:t>
            </w:r>
          </w:p>
        </w:tc>
        <w:tc>
          <w:tcPr>
            <w:tcW w:w="850" w:type="dxa"/>
            <w:shd w:val="solid" w:color="FFFFFF" w:fill="auto"/>
          </w:tcPr>
          <w:p w14:paraId="20ED098F" w14:textId="77777777" w:rsidR="00546570" w:rsidRDefault="00546570" w:rsidP="00306CAB">
            <w:pPr>
              <w:pStyle w:val="TAC"/>
            </w:pPr>
            <w:r>
              <w:t>6.1.0</w:t>
            </w:r>
          </w:p>
        </w:tc>
      </w:tr>
      <w:tr w:rsidR="00546570" w:rsidRPr="004D3578" w14:paraId="5F8988D1" w14:textId="77777777" w:rsidTr="004E20DA">
        <w:tc>
          <w:tcPr>
            <w:tcW w:w="851" w:type="dxa"/>
            <w:shd w:val="solid" w:color="FFFFFF" w:fill="auto"/>
          </w:tcPr>
          <w:p w14:paraId="1D3A9AF2" w14:textId="77777777" w:rsidR="00546570" w:rsidRDefault="00546570" w:rsidP="00306CAB">
            <w:pPr>
              <w:pStyle w:val="TAC"/>
            </w:pPr>
            <w:r>
              <w:t>CN#23</w:t>
            </w:r>
          </w:p>
        </w:tc>
        <w:tc>
          <w:tcPr>
            <w:tcW w:w="749" w:type="dxa"/>
            <w:gridSpan w:val="2"/>
            <w:shd w:val="solid" w:color="FFFFFF" w:fill="auto"/>
          </w:tcPr>
          <w:p w14:paraId="6C56FE24" w14:textId="77777777" w:rsidR="00546570" w:rsidRDefault="00546570" w:rsidP="00306CAB">
            <w:pPr>
              <w:pStyle w:val="TAC"/>
            </w:pPr>
            <w:r>
              <w:t>23.003</w:t>
            </w:r>
          </w:p>
        </w:tc>
        <w:tc>
          <w:tcPr>
            <w:tcW w:w="992" w:type="dxa"/>
            <w:shd w:val="solid" w:color="FFFFFF" w:fill="auto"/>
          </w:tcPr>
          <w:p w14:paraId="6060AF2D" w14:textId="77777777" w:rsidR="00546570" w:rsidRDefault="00546570" w:rsidP="00306CAB">
            <w:pPr>
              <w:pStyle w:val="TAC"/>
              <w:tabs>
                <w:tab w:val="left" w:pos="570"/>
              </w:tabs>
              <w:jc w:val="both"/>
              <w:rPr>
                <w:noProof/>
                <w:lang w:eastAsia="zh-CN"/>
              </w:rPr>
            </w:pPr>
          </w:p>
        </w:tc>
        <w:tc>
          <w:tcPr>
            <w:tcW w:w="850" w:type="dxa"/>
            <w:shd w:val="solid" w:color="FFFFFF" w:fill="auto"/>
          </w:tcPr>
          <w:p w14:paraId="782D342D" w14:textId="77777777" w:rsidR="00546570" w:rsidRDefault="00546570" w:rsidP="00306CAB">
            <w:pPr>
              <w:pStyle w:val="TAC"/>
            </w:pPr>
            <w:r>
              <w:t>081</w:t>
            </w:r>
          </w:p>
        </w:tc>
        <w:tc>
          <w:tcPr>
            <w:tcW w:w="426" w:type="dxa"/>
            <w:shd w:val="solid" w:color="FFFFFF" w:fill="auto"/>
          </w:tcPr>
          <w:p w14:paraId="79379296" w14:textId="77777777" w:rsidR="00546570" w:rsidRDefault="00546570" w:rsidP="00306CAB">
            <w:pPr>
              <w:pStyle w:val="TAC"/>
              <w:tabs>
                <w:tab w:val="left" w:pos="570"/>
              </w:tabs>
              <w:jc w:val="both"/>
              <w:rPr>
                <w:noProof/>
                <w:lang w:eastAsia="zh-CN"/>
              </w:rPr>
            </w:pPr>
          </w:p>
        </w:tc>
        <w:tc>
          <w:tcPr>
            <w:tcW w:w="425" w:type="dxa"/>
            <w:shd w:val="solid" w:color="FFFFFF" w:fill="auto"/>
          </w:tcPr>
          <w:p w14:paraId="3A758DFF" w14:textId="77777777" w:rsidR="00546570" w:rsidRDefault="00546570" w:rsidP="00306CAB">
            <w:pPr>
              <w:pStyle w:val="TAC"/>
              <w:jc w:val="left"/>
              <w:rPr>
                <w:noProof/>
              </w:rPr>
            </w:pPr>
          </w:p>
        </w:tc>
        <w:tc>
          <w:tcPr>
            <w:tcW w:w="4536" w:type="dxa"/>
            <w:shd w:val="solid" w:color="FFFFFF" w:fill="auto"/>
          </w:tcPr>
          <w:p w14:paraId="63FF8897" w14:textId="57217AEC" w:rsidR="00546570" w:rsidRDefault="00546570" w:rsidP="00306CAB">
            <w:pPr>
              <w:pStyle w:val="TAC"/>
              <w:jc w:val="left"/>
              <w:rPr>
                <w:noProof/>
              </w:rPr>
            </w:pPr>
            <w:r>
              <w:rPr>
                <w:noProof/>
              </w:rPr>
              <w:t>Changes and corrections to DNS names</w:t>
            </w:r>
          </w:p>
        </w:tc>
        <w:tc>
          <w:tcPr>
            <w:tcW w:w="850" w:type="dxa"/>
            <w:shd w:val="solid" w:color="FFFFFF" w:fill="auto"/>
          </w:tcPr>
          <w:p w14:paraId="5D27EBAF" w14:textId="77777777" w:rsidR="00546570" w:rsidRDefault="00546570" w:rsidP="00306CAB">
            <w:pPr>
              <w:pStyle w:val="TAC"/>
            </w:pPr>
            <w:r>
              <w:t>6.2.0</w:t>
            </w:r>
          </w:p>
        </w:tc>
      </w:tr>
      <w:tr w:rsidR="00546570" w:rsidRPr="004D3578" w14:paraId="0D5F8EA4" w14:textId="77777777" w:rsidTr="004E20DA">
        <w:tc>
          <w:tcPr>
            <w:tcW w:w="851" w:type="dxa"/>
            <w:shd w:val="solid" w:color="FFFFFF" w:fill="auto"/>
          </w:tcPr>
          <w:p w14:paraId="3A529783" w14:textId="77777777" w:rsidR="00546570" w:rsidRDefault="00546570" w:rsidP="00306CAB">
            <w:pPr>
              <w:pStyle w:val="TAC"/>
            </w:pPr>
            <w:r>
              <w:t>CN#23</w:t>
            </w:r>
          </w:p>
        </w:tc>
        <w:tc>
          <w:tcPr>
            <w:tcW w:w="749" w:type="dxa"/>
            <w:gridSpan w:val="2"/>
            <w:shd w:val="solid" w:color="FFFFFF" w:fill="auto"/>
          </w:tcPr>
          <w:p w14:paraId="0D8B5169" w14:textId="77777777" w:rsidR="00546570" w:rsidRDefault="00546570" w:rsidP="00306CAB">
            <w:pPr>
              <w:pStyle w:val="TAC"/>
            </w:pPr>
            <w:r>
              <w:t>23.003</w:t>
            </w:r>
          </w:p>
        </w:tc>
        <w:tc>
          <w:tcPr>
            <w:tcW w:w="992" w:type="dxa"/>
            <w:shd w:val="solid" w:color="FFFFFF" w:fill="auto"/>
          </w:tcPr>
          <w:p w14:paraId="34BEF44C" w14:textId="77777777" w:rsidR="00546570" w:rsidRDefault="00546570" w:rsidP="00306CAB">
            <w:pPr>
              <w:pStyle w:val="TAC"/>
              <w:tabs>
                <w:tab w:val="left" w:pos="570"/>
              </w:tabs>
              <w:jc w:val="both"/>
              <w:rPr>
                <w:noProof/>
                <w:lang w:eastAsia="zh-CN"/>
              </w:rPr>
            </w:pPr>
          </w:p>
        </w:tc>
        <w:tc>
          <w:tcPr>
            <w:tcW w:w="850" w:type="dxa"/>
            <w:shd w:val="solid" w:color="FFFFFF" w:fill="auto"/>
          </w:tcPr>
          <w:p w14:paraId="1CAEE892" w14:textId="77777777" w:rsidR="00546570" w:rsidRDefault="00546570" w:rsidP="00306CAB">
            <w:pPr>
              <w:pStyle w:val="TAC"/>
            </w:pPr>
            <w:r>
              <w:t>083r2</w:t>
            </w:r>
          </w:p>
        </w:tc>
        <w:tc>
          <w:tcPr>
            <w:tcW w:w="426" w:type="dxa"/>
            <w:shd w:val="solid" w:color="FFFFFF" w:fill="auto"/>
          </w:tcPr>
          <w:p w14:paraId="7D1CDE29" w14:textId="77777777" w:rsidR="00546570" w:rsidRDefault="00546570" w:rsidP="00306CAB">
            <w:pPr>
              <w:pStyle w:val="TAC"/>
              <w:tabs>
                <w:tab w:val="left" w:pos="570"/>
              </w:tabs>
              <w:jc w:val="both"/>
              <w:rPr>
                <w:noProof/>
                <w:lang w:eastAsia="zh-CN"/>
              </w:rPr>
            </w:pPr>
          </w:p>
        </w:tc>
        <w:tc>
          <w:tcPr>
            <w:tcW w:w="425" w:type="dxa"/>
            <w:shd w:val="solid" w:color="FFFFFF" w:fill="auto"/>
          </w:tcPr>
          <w:p w14:paraId="70967FD7" w14:textId="77777777" w:rsidR="00546570" w:rsidRDefault="00546570" w:rsidP="00306CAB">
            <w:pPr>
              <w:pStyle w:val="TAC"/>
              <w:jc w:val="left"/>
              <w:rPr>
                <w:noProof/>
              </w:rPr>
            </w:pPr>
          </w:p>
        </w:tc>
        <w:tc>
          <w:tcPr>
            <w:tcW w:w="4536" w:type="dxa"/>
            <w:shd w:val="solid" w:color="FFFFFF" w:fill="auto"/>
          </w:tcPr>
          <w:p w14:paraId="5783C2C7" w14:textId="4AD53672" w:rsidR="00546570" w:rsidRDefault="00546570" w:rsidP="00306CAB">
            <w:pPr>
              <w:pStyle w:val="TAC"/>
              <w:jc w:val="left"/>
              <w:rPr>
                <w:noProof/>
              </w:rPr>
            </w:pPr>
            <w:r>
              <w:rPr>
                <w:noProof/>
              </w:rPr>
              <w:t>Changes to enable the GSMA root DNS architecture using ".3gppnetwork.org" TLD</w:t>
            </w:r>
          </w:p>
        </w:tc>
        <w:tc>
          <w:tcPr>
            <w:tcW w:w="850" w:type="dxa"/>
            <w:shd w:val="solid" w:color="FFFFFF" w:fill="auto"/>
          </w:tcPr>
          <w:p w14:paraId="74D43E1B" w14:textId="77777777" w:rsidR="00546570" w:rsidRDefault="00546570" w:rsidP="00306CAB">
            <w:pPr>
              <w:pStyle w:val="TAC"/>
            </w:pPr>
            <w:r>
              <w:t>6.2.0</w:t>
            </w:r>
          </w:p>
        </w:tc>
      </w:tr>
      <w:tr w:rsidR="00546570" w:rsidRPr="004D3578" w14:paraId="59936153" w14:textId="77777777" w:rsidTr="004E20DA">
        <w:tc>
          <w:tcPr>
            <w:tcW w:w="851" w:type="dxa"/>
            <w:shd w:val="solid" w:color="FFFFFF" w:fill="auto"/>
          </w:tcPr>
          <w:p w14:paraId="25EFF4BC" w14:textId="77777777" w:rsidR="00546570" w:rsidRDefault="00546570" w:rsidP="00306CAB">
            <w:pPr>
              <w:pStyle w:val="TAC"/>
            </w:pPr>
            <w:r>
              <w:t>CN#23</w:t>
            </w:r>
          </w:p>
        </w:tc>
        <w:tc>
          <w:tcPr>
            <w:tcW w:w="749" w:type="dxa"/>
            <w:gridSpan w:val="2"/>
            <w:shd w:val="solid" w:color="FFFFFF" w:fill="auto"/>
          </w:tcPr>
          <w:p w14:paraId="018C8AE5" w14:textId="77777777" w:rsidR="00546570" w:rsidRDefault="00546570" w:rsidP="00306CAB">
            <w:pPr>
              <w:pStyle w:val="TAC"/>
            </w:pPr>
            <w:r>
              <w:t>23.003</w:t>
            </w:r>
          </w:p>
        </w:tc>
        <w:tc>
          <w:tcPr>
            <w:tcW w:w="992" w:type="dxa"/>
            <w:shd w:val="solid" w:color="FFFFFF" w:fill="auto"/>
          </w:tcPr>
          <w:p w14:paraId="07B92852" w14:textId="77777777" w:rsidR="00546570" w:rsidRDefault="00546570" w:rsidP="00306CAB">
            <w:pPr>
              <w:pStyle w:val="TAC"/>
              <w:tabs>
                <w:tab w:val="left" w:pos="570"/>
              </w:tabs>
              <w:jc w:val="both"/>
              <w:rPr>
                <w:noProof/>
                <w:lang w:eastAsia="zh-CN"/>
              </w:rPr>
            </w:pPr>
          </w:p>
        </w:tc>
        <w:tc>
          <w:tcPr>
            <w:tcW w:w="850" w:type="dxa"/>
            <w:shd w:val="solid" w:color="FFFFFF" w:fill="auto"/>
          </w:tcPr>
          <w:p w14:paraId="654C7CF2" w14:textId="77777777" w:rsidR="00546570" w:rsidRDefault="00546570" w:rsidP="00306CAB">
            <w:pPr>
              <w:pStyle w:val="TAC"/>
            </w:pPr>
            <w:r>
              <w:t>085r1</w:t>
            </w:r>
          </w:p>
        </w:tc>
        <w:tc>
          <w:tcPr>
            <w:tcW w:w="426" w:type="dxa"/>
            <w:shd w:val="solid" w:color="FFFFFF" w:fill="auto"/>
          </w:tcPr>
          <w:p w14:paraId="42624D3B" w14:textId="77777777" w:rsidR="00546570" w:rsidRDefault="00546570" w:rsidP="00306CAB">
            <w:pPr>
              <w:pStyle w:val="TAC"/>
              <w:tabs>
                <w:tab w:val="left" w:pos="570"/>
              </w:tabs>
              <w:jc w:val="both"/>
              <w:rPr>
                <w:noProof/>
                <w:lang w:eastAsia="zh-CN"/>
              </w:rPr>
            </w:pPr>
          </w:p>
        </w:tc>
        <w:tc>
          <w:tcPr>
            <w:tcW w:w="425" w:type="dxa"/>
            <w:shd w:val="solid" w:color="FFFFFF" w:fill="auto"/>
          </w:tcPr>
          <w:p w14:paraId="6F95678D" w14:textId="77777777" w:rsidR="00546570" w:rsidRDefault="00546570" w:rsidP="00306CAB">
            <w:pPr>
              <w:pStyle w:val="TAC"/>
              <w:jc w:val="left"/>
              <w:rPr>
                <w:lang w:val="en-US"/>
              </w:rPr>
            </w:pPr>
          </w:p>
        </w:tc>
        <w:tc>
          <w:tcPr>
            <w:tcW w:w="4536" w:type="dxa"/>
            <w:shd w:val="solid" w:color="FFFFFF" w:fill="auto"/>
          </w:tcPr>
          <w:p w14:paraId="5039B596" w14:textId="58B33F6F" w:rsidR="00546570" w:rsidRDefault="00546570" w:rsidP="00306CAB">
            <w:pPr>
              <w:pStyle w:val="TAC"/>
              <w:jc w:val="left"/>
              <w:rPr>
                <w:noProof/>
              </w:rPr>
            </w:pPr>
            <w:r>
              <w:rPr>
                <w:lang w:val="en-US"/>
              </w:rPr>
              <w:t>WLAN access parameters moved from TS 24.234 to TS 23.003</w:t>
            </w:r>
          </w:p>
        </w:tc>
        <w:tc>
          <w:tcPr>
            <w:tcW w:w="850" w:type="dxa"/>
            <w:shd w:val="solid" w:color="FFFFFF" w:fill="auto"/>
          </w:tcPr>
          <w:p w14:paraId="50F81D93" w14:textId="77777777" w:rsidR="00546570" w:rsidRDefault="00546570" w:rsidP="00306CAB">
            <w:pPr>
              <w:pStyle w:val="TAC"/>
            </w:pPr>
            <w:r>
              <w:t>6.2.0</w:t>
            </w:r>
          </w:p>
        </w:tc>
      </w:tr>
      <w:tr w:rsidR="00546570" w:rsidRPr="004D3578" w14:paraId="43C4137A" w14:textId="77777777" w:rsidTr="004E20DA">
        <w:tc>
          <w:tcPr>
            <w:tcW w:w="851" w:type="dxa"/>
            <w:shd w:val="solid" w:color="FFFFFF" w:fill="auto"/>
          </w:tcPr>
          <w:p w14:paraId="06098D97" w14:textId="77777777" w:rsidR="00546570" w:rsidRDefault="00546570" w:rsidP="00306CAB">
            <w:pPr>
              <w:pStyle w:val="TAC"/>
            </w:pPr>
            <w:r>
              <w:t>CN#23</w:t>
            </w:r>
          </w:p>
        </w:tc>
        <w:tc>
          <w:tcPr>
            <w:tcW w:w="749" w:type="dxa"/>
            <w:gridSpan w:val="2"/>
            <w:shd w:val="solid" w:color="FFFFFF" w:fill="auto"/>
          </w:tcPr>
          <w:p w14:paraId="37898491" w14:textId="77777777" w:rsidR="00546570" w:rsidRDefault="00546570" w:rsidP="00306CAB">
            <w:pPr>
              <w:pStyle w:val="TAC"/>
            </w:pPr>
            <w:r>
              <w:t>23.003</w:t>
            </w:r>
          </w:p>
        </w:tc>
        <w:tc>
          <w:tcPr>
            <w:tcW w:w="992" w:type="dxa"/>
            <w:shd w:val="solid" w:color="FFFFFF" w:fill="auto"/>
          </w:tcPr>
          <w:p w14:paraId="31AF76AF" w14:textId="77777777" w:rsidR="00546570" w:rsidRDefault="00546570" w:rsidP="00306CAB">
            <w:pPr>
              <w:pStyle w:val="TAC"/>
              <w:tabs>
                <w:tab w:val="left" w:pos="570"/>
              </w:tabs>
              <w:jc w:val="both"/>
              <w:rPr>
                <w:noProof/>
                <w:lang w:eastAsia="zh-CN"/>
              </w:rPr>
            </w:pPr>
          </w:p>
        </w:tc>
        <w:tc>
          <w:tcPr>
            <w:tcW w:w="850" w:type="dxa"/>
            <w:shd w:val="solid" w:color="FFFFFF" w:fill="auto"/>
          </w:tcPr>
          <w:p w14:paraId="3368E068" w14:textId="77777777" w:rsidR="00546570" w:rsidRDefault="00546570" w:rsidP="00306CAB">
            <w:pPr>
              <w:pStyle w:val="TAC"/>
            </w:pPr>
            <w:r>
              <w:t>087</w:t>
            </w:r>
          </w:p>
        </w:tc>
        <w:tc>
          <w:tcPr>
            <w:tcW w:w="426" w:type="dxa"/>
            <w:shd w:val="solid" w:color="FFFFFF" w:fill="auto"/>
          </w:tcPr>
          <w:p w14:paraId="5975BE89" w14:textId="77777777" w:rsidR="00546570" w:rsidRDefault="00546570" w:rsidP="00306CAB">
            <w:pPr>
              <w:pStyle w:val="TAC"/>
              <w:tabs>
                <w:tab w:val="left" w:pos="570"/>
              </w:tabs>
              <w:jc w:val="both"/>
              <w:rPr>
                <w:noProof/>
                <w:lang w:eastAsia="zh-CN"/>
              </w:rPr>
            </w:pPr>
          </w:p>
        </w:tc>
        <w:tc>
          <w:tcPr>
            <w:tcW w:w="425" w:type="dxa"/>
            <w:shd w:val="solid" w:color="FFFFFF" w:fill="auto"/>
          </w:tcPr>
          <w:p w14:paraId="4A829AC1" w14:textId="77777777" w:rsidR="00546570" w:rsidRDefault="00546570" w:rsidP="00306CAB">
            <w:pPr>
              <w:pStyle w:val="TAC"/>
              <w:jc w:val="left"/>
              <w:rPr>
                <w:rFonts w:cs="Arial"/>
                <w:noProof/>
              </w:rPr>
            </w:pPr>
          </w:p>
        </w:tc>
        <w:tc>
          <w:tcPr>
            <w:tcW w:w="4536" w:type="dxa"/>
            <w:shd w:val="solid" w:color="FFFFFF" w:fill="auto"/>
          </w:tcPr>
          <w:p w14:paraId="151B75EC" w14:textId="51B29172" w:rsidR="00546570" w:rsidRDefault="00546570" w:rsidP="00306CAB">
            <w:pPr>
              <w:pStyle w:val="TAC"/>
              <w:jc w:val="left"/>
              <w:rPr>
                <w:noProof/>
              </w:rPr>
            </w:pPr>
            <w:r>
              <w:rPr>
                <w:rFonts w:cs="Arial"/>
                <w:noProof/>
              </w:rPr>
              <w:t>Assignment of SSN for Presence Network Agent</w:t>
            </w:r>
          </w:p>
        </w:tc>
        <w:tc>
          <w:tcPr>
            <w:tcW w:w="850" w:type="dxa"/>
            <w:shd w:val="solid" w:color="FFFFFF" w:fill="auto"/>
          </w:tcPr>
          <w:p w14:paraId="5987A4A4" w14:textId="77777777" w:rsidR="00546570" w:rsidRDefault="00546570" w:rsidP="00306CAB">
            <w:pPr>
              <w:pStyle w:val="TAC"/>
            </w:pPr>
            <w:r>
              <w:t>6.2.0</w:t>
            </w:r>
          </w:p>
        </w:tc>
      </w:tr>
      <w:tr w:rsidR="00546570" w:rsidRPr="004D3578" w14:paraId="3E6FAFE3" w14:textId="77777777" w:rsidTr="004E20DA">
        <w:tc>
          <w:tcPr>
            <w:tcW w:w="851" w:type="dxa"/>
            <w:shd w:val="solid" w:color="FFFFFF" w:fill="auto"/>
          </w:tcPr>
          <w:p w14:paraId="542BF860" w14:textId="77777777" w:rsidR="00546570" w:rsidRDefault="00546570" w:rsidP="00306CAB">
            <w:pPr>
              <w:pStyle w:val="TAC"/>
            </w:pPr>
            <w:r>
              <w:t>CN#24</w:t>
            </w:r>
          </w:p>
        </w:tc>
        <w:tc>
          <w:tcPr>
            <w:tcW w:w="749" w:type="dxa"/>
            <w:gridSpan w:val="2"/>
            <w:shd w:val="solid" w:color="FFFFFF" w:fill="auto"/>
          </w:tcPr>
          <w:p w14:paraId="35E45889" w14:textId="77777777" w:rsidR="00546570" w:rsidRDefault="00546570" w:rsidP="00306CAB">
            <w:pPr>
              <w:pStyle w:val="TAC"/>
            </w:pPr>
            <w:r>
              <w:t>23.003</w:t>
            </w:r>
          </w:p>
        </w:tc>
        <w:tc>
          <w:tcPr>
            <w:tcW w:w="992" w:type="dxa"/>
            <w:shd w:val="solid" w:color="FFFFFF" w:fill="auto"/>
          </w:tcPr>
          <w:p w14:paraId="14255B8F" w14:textId="77777777" w:rsidR="00546570" w:rsidRDefault="00546570" w:rsidP="00306CAB">
            <w:pPr>
              <w:pStyle w:val="TAC"/>
              <w:tabs>
                <w:tab w:val="left" w:pos="570"/>
              </w:tabs>
              <w:jc w:val="both"/>
              <w:rPr>
                <w:noProof/>
                <w:lang w:eastAsia="zh-CN"/>
              </w:rPr>
            </w:pPr>
          </w:p>
        </w:tc>
        <w:tc>
          <w:tcPr>
            <w:tcW w:w="850" w:type="dxa"/>
            <w:shd w:val="solid" w:color="FFFFFF" w:fill="auto"/>
          </w:tcPr>
          <w:p w14:paraId="783643FA" w14:textId="77777777" w:rsidR="00546570" w:rsidRDefault="00546570" w:rsidP="00306CAB">
            <w:pPr>
              <w:pStyle w:val="TAC"/>
            </w:pPr>
            <w:r>
              <w:t>086r4</w:t>
            </w:r>
          </w:p>
        </w:tc>
        <w:tc>
          <w:tcPr>
            <w:tcW w:w="426" w:type="dxa"/>
            <w:shd w:val="solid" w:color="FFFFFF" w:fill="auto"/>
          </w:tcPr>
          <w:p w14:paraId="54DAD584" w14:textId="77777777" w:rsidR="00546570" w:rsidRDefault="00546570" w:rsidP="00306CAB">
            <w:pPr>
              <w:pStyle w:val="TAC"/>
              <w:tabs>
                <w:tab w:val="left" w:pos="570"/>
              </w:tabs>
              <w:jc w:val="both"/>
              <w:rPr>
                <w:noProof/>
                <w:lang w:eastAsia="zh-CN"/>
              </w:rPr>
            </w:pPr>
          </w:p>
        </w:tc>
        <w:tc>
          <w:tcPr>
            <w:tcW w:w="425" w:type="dxa"/>
            <w:shd w:val="solid" w:color="FFFFFF" w:fill="auto"/>
          </w:tcPr>
          <w:p w14:paraId="7FBBF318" w14:textId="77777777" w:rsidR="00546570" w:rsidRDefault="00546570" w:rsidP="00306CAB">
            <w:pPr>
              <w:pStyle w:val="TAC"/>
              <w:jc w:val="left"/>
              <w:rPr>
                <w:noProof/>
              </w:rPr>
            </w:pPr>
          </w:p>
        </w:tc>
        <w:tc>
          <w:tcPr>
            <w:tcW w:w="4536" w:type="dxa"/>
            <w:shd w:val="solid" w:color="FFFFFF" w:fill="auto"/>
          </w:tcPr>
          <w:p w14:paraId="6A3E00FE" w14:textId="0F77BDE0" w:rsidR="00546570" w:rsidRDefault="00546570" w:rsidP="00306CAB">
            <w:pPr>
              <w:pStyle w:val="TAC"/>
              <w:jc w:val="left"/>
              <w:rPr>
                <w:noProof/>
              </w:rPr>
            </w:pPr>
            <w:r>
              <w:rPr>
                <w:noProof/>
              </w:rPr>
              <w:t>Clarification of the uses of SIP URIs for Public User ID</w:t>
            </w:r>
          </w:p>
        </w:tc>
        <w:tc>
          <w:tcPr>
            <w:tcW w:w="850" w:type="dxa"/>
            <w:shd w:val="solid" w:color="FFFFFF" w:fill="auto"/>
          </w:tcPr>
          <w:p w14:paraId="67B8FA85" w14:textId="77777777" w:rsidR="00546570" w:rsidRDefault="00546570" w:rsidP="00306CAB">
            <w:pPr>
              <w:pStyle w:val="TAC"/>
            </w:pPr>
            <w:r>
              <w:t>6.3.0</w:t>
            </w:r>
          </w:p>
        </w:tc>
      </w:tr>
      <w:tr w:rsidR="00546570" w:rsidRPr="004D3578" w14:paraId="72B277B0" w14:textId="77777777" w:rsidTr="004E20DA">
        <w:tc>
          <w:tcPr>
            <w:tcW w:w="851" w:type="dxa"/>
            <w:shd w:val="solid" w:color="FFFFFF" w:fill="auto"/>
          </w:tcPr>
          <w:p w14:paraId="5DBB5CB2" w14:textId="77777777" w:rsidR="00546570" w:rsidRDefault="00546570" w:rsidP="00306CAB">
            <w:pPr>
              <w:pStyle w:val="TAC"/>
            </w:pPr>
            <w:r>
              <w:t>CN#24</w:t>
            </w:r>
          </w:p>
        </w:tc>
        <w:tc>
          <w:tcPr>
            <w:tcW w:w="749" w:type="dxa"/>
            <w:gridSpan w:val="2"/>
            <w:shd w:val="solid" w:color="FFFFFF" w:fill="auto"/>
          </w:tcPr>
          <w:p w14:paraId="77E01292" w14:textId="77777777" w:rsidR="00546570" w:rsidRDefault="00546570" w:rsidP="00306CAB">
            <w:pPr>
              <w:pStyle w:val="TAC"/>
            </w:pPr>
            <w:r>
              <w:t>23.003</w:t>
            </w:r>
          </w:p>
        </w:tc>
        <w:tc>
          <w:tcPr>
            <w:tcW w:w="992" w:type="dxa"/>
            <w:shd w:val="solid" w:color="FFFFFF" w:fill="auto"/>
          </w:tcPr>
          <w:p w14:paraId="6A35592E" w14:textId="77777777" w:rsidR="00546570" w:rsidRDefault="00546570" w:rsidP="00306CAB">
            <w:pPr>
              <w:pStyle w:val="TAC"/>
              <w:tabs>
                <w:tab w:val="left" w:pos="570"/>
              </w:tabs>
              <w:jc w:val="both"/>
              <w:rPr>
                <w:noProof/>
                <w:lang w:eastAsia="zh-CN"/>
              </w:rPr>
            </w:pPr>
          </w:p>
        </w:tc>
        <w:tc>
          <w:tcPr>
            <w:tcW w:w="850" w:type="dxa"/>
            <w:shd w:val="solid" w:color="FFFFFF" w:fill="auto"/>
          </w:tcPr>
          <w:p w14:paraId="1BAB3A84" w14:textId="77777777" w:rsidR="00546570" w:rsidRDefault="00546570" w:rsidP="00306CAB">
            <w:pPr>
              <w:pStyle w:val="TAC"/>
            </w:pPr>
            <w:r>
              <w:t>088r1</w:t>
            </w:r>
          </w:p>
        </w:tc>
        <w:tc>
          <w:tcPr>
            <w:tcW w:w="426" w:type="dxa"/>
            <w:shd w:val="solid" w:color="FFFFFF" w:fill="auto"/>
          </w:tcPr>
          <w:p w14:paraId="12F096A6" w14:textId="77777777" w:rsidR="00546570" w:rsidRDefault="00546570" w:rsidP="00306CAB">
            <w:pPr>
              <w:pStyle w:val="TAC"/>
              <w:tabs>
                <w:tab w:val="left" w:pos="570"/>
              </w:tabs>
              <w:jc w:val="both"/>
              <w:rPr>
                <w:noProof/>
                <w:lang w:eastAsia="zh-CN"/>
              </w:rPr>
            </w:pPr>
          </w:p>
        </w:tc>
        <w:tc>
          <w:tcPr>
            <w:tcW w:w="425" w:type="dxa"/>
            <w:shd w:val="solid" w:color="FFFFFF" w:fill="auto"/>
          </w:tcPr>
          <w:p w14:paraId="3DE33362" w14:textId="77777777" w:rsidR="00546570" w:rsidRDefault="00546570" w:rsidP="00306CAB">
            <w:pPr>
              <w:pStyle w:val="TAC"/>
              <w:jc w:val="left"/>
              <w:rPr>
                <w:noProof/>
              </w:rPr>
            </w:pPr>
          </w:p>
        </w:tc>
        <w:tc>
          <w:tcPr>
            <w:tcW w:w="4536" w:type="dxa"/>
            <w:shd w:val="solid" w:color="FFFFFF" w:fill="auto"/>
          </w:tcPr>
          <w:p w14:paraId="32D016BA" w14:textId="6869CCD0" w:rsidR="00546570" w:rsidRDefault="00546570" w:rsidP="00306CAB">
            <w:pPr>
              <w:pStyle w:val="TAC"/>
              <w:jc w:val="left"/>
              <w:rPr>
                <w:noProof/>
              </w:rPr>
            </w:pPr>
            <w:r>
              <w:rPr>
                <w:rFonts w:hint="eastAsia"/>
                <w:noProof/>
              </w:rPr>
              <w:t>Addition of TMGI</w:t>
            </w:r>
          </w:p>
        </w:tc>
        <w:tc>
          <w:tcPr>
            <w:tcW w:w="850" w:type="dxa"/>
            <w:shd w:val="solid" w:color="FFFFFF" w:fill="auto"/>
          </w:tcPr>
          <w:p w14:paraId="7404AECA" w14:textId="77777777" w:rsidR="00546570" w:rsidRDefault="00546570" w:rsidP="00306CAB">
            <w:pPr>
              <w:pStyle w:val="TAC"/>
            </w:pPr>
            <w:r>
              <w:t>6.3.0</w:t>
            </w:r>
          </w:p>
        </w:tc>
      </w:tr>
      <w:tr w:rsidR="00546570" w:rsidRPr="004D3578" w14:paraId="1CFCCD81" w14:textId="77777777" w:rsidTr="004E20DA">
        <w:tc>
          <w:tcPr>
            <w:tcW w:w="851" w:type="dxa"/>
            <w:shd w:val="solid" w:color="FFFFFF" w:fill="auto"/>
          </w:tcPr>
          <w:p w14:paraId="43A681F7" w14:textId="77777777" w:rsidR="00546570" w:rsidRDefault="00546570" w:rsidP="00306CAB">
            <w:pPr>
              <w:pStyle w:val="TAC"/>
            </w:pPr>
            <w:r>
              <w:t>CN#25</w:t>
            </w:r>
          </w:p>
        </w:tc>
        <w:tc>
          <w:tcPr>
            <w:tcW w:w="749" w:type="dxa"/>
            <w:gridSpan w:val="2"/>
            <w:shd w:val="solid" w:color="FFFFFF" w:fill="auto"/>
          </w:tcPr>
          <w:p w14:paraId="65D4B147" w14:textId="77777777" w:rsidR="00546570" w:rsidRDefault="00546570" w:rsidP="00306CAB">
            <w:pPr>
              <w:pStyle w:val="TAC"/>
            </w:pPr>
            <w:r>
              <w:t>23.003</w:t>
            </w:r>
          </w:p>
        </w:tc>
        <w:tc>
          <w:tcPr>
            <w:tcW w:w="992" w:type="dxa"/>
            <w:shd w:val="solid" w:color="FFFFFF" w:fill="auto"/>
          </w:tcPr>
          <w:p w14:paraId="2BA1D4C0" w14:textId="77777777" w:rsidR="00546570" w:rsidRDefault="00546570" w:rsidP="00306CAB">
            <w:pPr>
              <w:pStyle w:val="TAC"/>
              <w:tabs>
                <w:tab w:val="left" w:pos="570"/>
              </w:tabs>
              <w:jc w:val="both"/>
              <w:rPr>
                <w:noProof/>
                <w:lang w:eastAsia="zh-CN"/>
              </w:rPr>
            </w:pPr>
          </w:p>
        </w:tc>
        <w:tc>
          <w:tcPr>
            <w:tcW w:w="850" w:type="dxa"/>
            <w:shd w:val="solid" w:color="FFFFFF" w:fill="auto"/>
          </w:tcPr>
          <w:p w14:paraId="7A6B8910" w14:textId="77777777" w:rsidR="00546570" w:rsidRDefault="00546570" w:rsidP="00306CAB">
            <w:pPr>
              <w:pStyle w:val="TAC"/>
            </w:pPr>
            <w:r>
              <w:t>089</w:t>
            </w:r>
          </w:p>
        </w:tc>
        <w:tc>
          <w:tcPr>
            <w:tcW w:w="426" w:type="dxa"/>
            <w:shd w:val="solid" w:color="FFFFFF" w:fill="auto"/>
          </w:tcPr>
          <w:p w14:paraId="0A761750" w14:textId="77777777" w:rsidR="00546570" w:rsidRDefault="00546570" w:rsidP="00306CAB">
            <w:pPr>
              <w:pStyle w:val="TAC"/>
              <w:tabs>
                <w:tab w:val="left" w:pos="570"/>
              </w:tabs>
              <w:jc w:val="both"/>
              <w:rPr>
                <w:noProof/>
                <w:lang w:eastAsia="zh-CN"/>
              </w:rPr>
            </w:pPr>
          </w:p>
        </w:tc>
        <w:tc>
          <w:tcPr>
            <w:tcW w:w="425" w:type="dxa"/>
            <w:shd w:val="solid" w:color="FFFFFF" w:fill="auto"/>
          </w:tcPr>
          <w:p w14:paraId="6DAF1780" w14:textId="77777777" w:rsidR="00546570" w:rsidRDefault="00546570" w:rsidP="00306CAB">
            <w:pPr>
              <w:pStyle w:val="TAC"/>
              <w:jc w:val="left"/>
              <w:rPr>
                <w:noProof/>
              </w:rPr>
            </w:pPr>
          </w:p>
        </w:tc>
        <w:tc>
          <w:tcPr>
            <w:tcW w:w="4536" w:type="dxa"/>
            <w:shd w:val="solid" w:color="FFFFFF" w:fill="auto"/>
          </w:tcPr>
          <w:p w14:paraId="6F690C23" w14:textId="50371F0D" w:rsidR="00546570" w:rsidRDefault="00546570" w:rsidP="00306CAB">
            <w:pPr>
              <w:pStyle w:val="TAC"/>
              <w:jc w:val="left"/>
              <w:rPr>
                <w:noProof/>
              </w:rPr>
            </w:pPr>
            <w:r>
              <w:rPr>
                <w:noProof/>
              </w:rPr>
              <w:t>Background of and procedures for the ".3gppnetwork.org" domain name</w:t>
            </w:r>
          </w:p>
        </w:tc>
        <w:tc>
          <w:tcPr>
            <w:tcW w:w="850" w:type="dxa"/>
            <w:shd w:val="solid" w:color="FFFFFF" w:fill="auto"/>
          </w:tcPr>
          <w:p w14:paraId="2C037DC6" w14:textId="77777777" w:rsidR="00546570" w:rsidRDefault="00546570" w:rsidP="00306CAB">
            <w:pPr>
              <w:pStyle w:val="TAC"/>
            </w:pPr>
            <w:r>
              <w:t>6.4.0</w:t>
            </w:r>
          </w:p>
        </w:tc>
      </w:tr>
      <w:tr w:rsidR="00546570" w:rsidRPr="004D3578" w14:paraId="2EF19816" w14:textId="77777777" w:rsidTr="004E20DA">
        <w:tc>
          <w:tcPr>
            <w:tcW w:w="851" w:type="dxa"/>
            <w:shd w:val="solid" w:color="FFFFFF" w:fill="auto"/>
          </w:tcPr>
          <w:p w14:paraId="296486A9" w14:textId="77777777" w:rsidR="00546570" w:rsidRDefault="00546570" w:rsidP="00306CAB">
            <w:pPr>
              <w:pStyle w:val="TAC"/>
            </w:pPr>
            <w:r>
              <w:t>CN#25</w:t>
            </w:r>
          </w:p>
        </w:tc>
        <w:tc>
          <w:tcPr>
            <w:tcW w:w="749" w:type="dxa"/>
            <w:gridSpan w:val="2"/>
            <w:shd w:val="solid" w:color="FFFFFF" w:fill="auto"/>
          </w:tcPr>
          <w:p w14:paraId="108ECF19" w14:textId="77777777" w:rsidR="00546570" w:rsidRDefault="00546570" w:rsidP="00306CAB">
            <w:pPr>
              <w:pStyle w:val="TAC"/>
            </w:pPr>
            <w:r>
              <w:t>23.003</w:t>
            </w:r>
          </w:p>
        </w:tc>
        <w:tc>
          <w:tcPr>
            <w:tcW w:w="992" w:type="dxa"/>
            <w:shd w:val="solid" w:color="FFFFFF" w:fill="auto"/>
          </w:tcPr>
          <w:p w14:paraId="51ABB36B" w14:textId="77777777" w:rsidR="00546570" w:rsidRDefault="00546570" w:rsidP="00306CAB">
            <w:pPr>
              <w:pStyle w:val="TAC"/>
              <w:tabs>
                <w:tab w:val="left" w:pos="570"/>
              </w:tabs>
              <w:jc w:val="both"/>
              <w:rPr>
                <w:noProof/>
                <w:lang w:eastAsia="zh-CN"/>
              </w:rPr>
            </w:pPr>
          </w:p>
        </w:tc>
        <w:tc>
          <w:tcPr>
            <w:tcW w:w="850" w:type="dxa"/>
            <w:shd w:val="solid" w:color="FFFFFF" w:fill="auto"/>
          </w:tcPr>
          <w:p w14:paraId="430EF8B2" w14:textId="77777777" w:rsidR="00546570" w:rsidRDefault="00546570" w:rsidP="00306CAB">
            <w:pPr>
              <w:pStyle w:val="TAC"/>
            </w:pPr>
            <w:r>
              <w:t>090r2</w:t>
            </w:r>
          </w:p>
        </w:tc>
        <w:tc>
          <w:tcPr>
            <w:tcW w:w="426" w:type="dxa"/>
            <w:shd w:val="solid" w:color="FFFFFF" w:fill="auto"/>
          </w:tcPr>
          <w:p w14:paraId="3067A2ED" w14:textId="77777777" w:rsidR="00546570" w:rsidRDefault="00546570" w:rsidP="00306CAB">
            <w:pPr>
              <w:pStyle w:val="TAC"/>
              <w:tabs>
                <w:tab w:val="left" w:pos="570"/>
              </w:tabs>
              <w:jc w:val="both"/>
              <w:rPr>
                <w:noProof/>
                <w:lang w:eastAsia="zh-CN"/>
              </w:rPr>
            </w:pPr>
          </w:p>
        </w:tc>
        <w:tc>
          <w:tcPr>
            <w:tcW w:w="425" w:type="dxa"/>
            <w:shd w:val="solid" w:color="FFFFFF" w:fill="auto"/>
          </w:tcPr>
          <w:p w14:paraId="485CED59" w14:textId="77777777" w:rsidR="00546570" w:rsidRDefault="00546570" w:rsidP="00306CAB">
            <w:pPr>
              <w:pStyle w:val="TAC"/>
              <w:jc w:val="left"/>
              <w:rPr>
                <w:noProof/>
              </w:rPr>
            </w:pPr>
          </w:p>
        </w:tc>
        <w:tc>
          <w:tcPr>
            <w:tcW w:w="4536" w:type="dxa"/>
            <w:shd w:val="solid" w:color="FFFFFF" w:fill="auto"/>
          </w:tcPr>
          <w:p w14:paraId="12E224E8" w14:textId="71258B46" w:rsidR="00546570" w:rsidRDefault="00546570" w:rsidP="00306CAB">
            <w:pPr>
              <w:pStyle w:val="TAC"/>
              <w:jc w:val="left"/>
              <w:rPr>
                <w:noProof/>
              </w:rPr>
            </w:pPr>
            <w:r>
              <w:rPr>
                <w:noProof/>
              </w:rPr>
              <w:t>Decorated NAI format</w:t>
            </w:r>
          </w:p>
        </w:tc>
        <w:tc>
          <w:tcPr>
            <w:tcW w:w="850" w:type="dxa"/>
            <w:shd w:val="solid" w:color="FFFFFF" w:fill="auto"/>
          </w:tcPr>
          <w:p w14:paraId="08AEA4B6" w14:textId="77777777" w:rsidR="00546570" w:rsidRDefault="00546570" w:rsidP="00306CAB">
            <w:pPr>
              <w:pStyle w:val="TAC"/>
            </w:pPr>
            <w:r>
              <w:t>6.4.0</w:t>
            </w:r>
          </w:p>
        </w:tc>
      </w:tr>
      <w:tr w:rsidR="00546570" w:rsidRPr="004D3578" w14:paraId="3B853503" w14:textId="77777777" w:rsidTr="004E20DA">
        <w:tc>
          <w:tcPr>
            <w:tcW w:w="851" w:type="dxa"/>
            <w:shd w:val="solid" w:color="FFFFFF" w:fill="auto"/>
          </w:tcPr>
          <w:p w14:paraId="05643FCA" w14:textId="77777777" w:rsidR="00546570" w:rsidRDefault="00546570" w:rsidP="00306CAB">
            <w:pPr>
              <w:pStyle w:val="TAC"/>
            </w:pPr>
            <w:r>
              <w:t>CN#25</w:t>
            </w:r>
          </w:p>
        </w:tc>
        <w:tc>
          <w:tcPr>
            <w:tcW w:w="749" w:type="dxa"/>
            <w:gridSpan w:val="2"/>
            <w:shd w:val="solid" w:color="FFFFFF" w:fill="auto"/>
          </w:tcPr>
          <w:p w14:paraId="71EFD9E8" w14:textId="77777777" w:rsidR="00546570" w:rsidRDefault="00546570" w:rsidP="00306CAB">
            <w:pPr>
              <w:pStyle w:val="TAC"/>
            </w:pPr>
            <w:r>
              <w:t>23.003</w:t>
            </w:r>
          </w:p>
        </w:tc>
        <w:tc>
          <w:tcPr>
            <w:tcW w:w="992" w:type="dxa"/>
            <w:shd w:val="solid" w:color="FFFFFF" w:fill="auto"/>
          </w:tcPr>
          <w:p w14:paraId="19879BF5" w14:textId="77777777" w:rsidR="00546570" w:rsidRDefault="00546570" w:rsidP="00306CAB">
            <w:pPr>
              <w:pStyle w:val="TAC"/>
              <w:tabs>
                <w:tab w:val="left" w:pos="570"/>
              </w:tabs>
              <w:jc w:val="both"/>
              <w:rPr>
                <w:noProof/>
                <w:lang w:eastAsia="zh-CN"/>
              </w:rPr>
            </w:pPr>
          </w:p>
        </w:tc>
        <w:tc>
          <w:tcPr>
            <w:tcW w:w="850" w:type="dxa"/>
            <w:shd w:val="solid" w:color="FFFFFF" w:fill="auto"/>
          </w:tcPr>
          <w:p w14:paraId="0276D774" w14:textId="77777777" w:rsidR="00546570" w:rsidRDefault="00546570" w:rsidP="00306CAB">
            <w:pPr>
              <w:pStyle w:val="TAC"/>
            </w:pPr>
            <w:r>
              <w:t>091r1</w:t>
            </w:r>
          </w:p>
        </w:tc>
        <w:tc>
          <w:tcPr>
            <w:tcW w:w="426" w:type="dxa"/>
            <w:shd w:val="solid" w:color="FFFFFF" w:fill="auto"/>
          </w:tcPr>
          <w:p w14:paraId="243441A1" w14:textId="77777777" w:rsidR="00546570" w:rsidRDefault="00546570" w:rsidP="00306CAB">
            <w:pPr>
              <w:pStyle w:val="TAC"/>
              <w:tabs>
                <w:tab w:val="left" w:pos="570"/>
              </w:tabs>
              <w:jc w:val="both"/>
              <w:rPr>
                <w:noProof/>
                <w:lang w:eastAsia="zh-CN"/>
              </w:rPr>
            </w:pPr>
          </w:p>
        </w:tc>
        <w:tc>
          <w:tcPr>
            <w:tcW w:w="425" w:type="dxa"/>
            <w:shd w:val="solid" w:color="FFFFFF" w:fill="auto"/>
          </w:tcPr>
          <w:p w14:paraId="141F003F" w14:textId="77777777" w:rsidR="00546570" w:rsidRDefault="00546570" w:rsidP="00306CAB">
            <w:pPr>
              <w:pStyle w:val="TAC"/>
              <w:jc w:val="left"/>
              <w:rPr>
                <w:lang w:val="en-US"/>
              </w:rPr>
            </w:pPr>
          </w:p>
        </w:tc>
        <w:tc>
          <w:tcPr>
            <w:tcW w:w="4536" w:type="dxa"/>
            <w:shd w:val="solid" w:color="FFFFFF" w:fill="auto"/>
          </w:tcPr>
          <w:p w14:paraId="03C671B8" w14:textId="300A3EFB" w:rsidR="00546570" w:rsidRDefault="00546570" w:rsidP="00306CAB">
            <w:pPr>
              <w:pStyle w:val="TAC"/>
              <w:jc w:val="left"/>
              <w:rPr>
                <w:noProof/>
              </w:rPr>
            </w:pPr>
            <w:r>
              <w:rPr>
                <w:lang w:val="en-US"/>
              </w:rPr>
              <w:t>Introduction of temporary identities</w:t>
            </w:r>
          </w:p>
        </w:tc>
        <w:tc>
          <w:tcPr>
            <w:tcW w:w="850" w:type="dxa"/>
            <w:shd w:val="solid" w:color="FFFFFF" w:fill="auto"/>
          </w:tcPr>
          <w:p w14:paraId="6F055B1C" w14:textId="77777777" w:rsidR="00546570" w:rsidRDefault="00546570" w:rsidP="00306CAB">
            <w:pPr>
              <w:pStyle w:val="TAC"/>
            </w:pPr>
            <w:r>
              <w:t>6.4.0</w:t>
            </w:r>
          </w:p>
        </w:tc>
      </w:tr>
      <w:tr w:rsidR="00546570" w:rsidRPr="004D3578" w14:paraId="2602B457" w14:textId="77777777" w:rsidTr="004E20DA">
        <w:tc>
          <w:tcPr>
            <w:tcW w:w="851" w:type="dxa"/>
            <w:shd w:val="solid" w:color="FFFFFF" w:fill="auto"/>
          </w:tcPr>
          <w:p w14:paraId="004F870A" w14:textId="77777777" w:rsidR="00546570" w:rsidRDefault="00546570" w:rsidP="00306CAB">
            <w:pPr>
              <w:pStyle w:val="TAC"/>
            </w:pPr>
            <w:r>
              <w:t>CN#26</w:t>
            </w:r>
          </w:p>
        </w:tc>
        <w:tc>
          <w:tcPr>
            <w:tcW w:w="749" w:type="dxa"/>
            <w:gridSpan w:val="2"/>
            <w:shd w:val="solid" w:color="FFFFFF" w:fill="auto"/>
          </w:tcPr>
          <w:p w14:paraId="05FC4109" w14:textId="77777777" w:rsidR="00546570" w:rsidRDefault="00546570" w:rsidP="00306CAB">
            <w:pPr>
              <w:pStyle w:val="TAC"/>
            </w:pPr>
            <w:r>
              <w:t>23.003</w:t>
            </w:r>
          </w:p>
        </w:tc>
        <w:tc>
          <w:tcPr>
            <w:tcW w:w="992" w:type="dxa"/>
            <w:shd w:val="solid" w:color="FFFFFF" w:fill="auto"/>
          </w:tcPr>
          <w:p w14:paraId="3957A4CD" w14:textId="77777777" w:rsidR="00546570" w:rsidRDefault="00546570" w:rsidP="00306CAB">
            <w:pPr>
              <w:pStyle w:val="TAC"/>
              <w:tabs>
                <w:tab w:val="left" w:pos="570"/>
              </w:tabs>
              <w:jc w:val="both"/>
              <w:rPr>
                <w:noProof/>
                <w:lang w:eastAsia="zh-CN"/>
              </w:rPr>
            </w:pPr>
          </w:p>
        </w:tc>
        <w:tc>
          <w:tcPr>
            <w:tcW w:w="850" w:type="dxa"/>
            <w:shd w:val="solid" w:color="FFFFFF" w:fill="auto"/>
          </w:tcPr>
          <w:p w14:paraId="725A2CF7" w14:textId="77777777" w:rsidR="00546570" w:rsidRDefault="00546570" w:rsidP="00306CAB">
            <w:pPr>
              <w:pStyle w:val="TAC"/>
            </w:pPr>
            <w:r>
              <w:t>092r2</w:t>
            </w:r>
          </w:p>
        </w:tc>
        <w:tc>
          <w:tcPr>
            <w:tcW w:w="426" w:type="dxa"/>
            <w:shd w:val="solid" w:color="FFFFFF" w:fill="auto"/>
          </w:tcPr>
          <w:p w14:paraId="087BE749" w14:textId="77777777" w:rsidR="00546570" w:rsidRDefault="00546570" w:rsidP="00306CAB">
            <w:pPr>
              <w:pStyle w:val="TAC"/>
              <w:tabs>
                <w:tab w:val="left" w:pos="570"/>
              </w:tabs>
              <w:jc w:val="both"/>
              <w:rPr>
                <w:noProof/>
                <w:lang w:eastAsia="zh-CN"/>
              </w:rPr>
            </w:pPr>
          </w:p>
        </w:tc>
        <w:tc>
          <w:tcPr>
            <w:tcW w:w="425" w:type="dxa"/>
            <w:shd w:val="solid" w:color="FFFFFF" w:fill="auto"/>
          </w:tcPr>
          <w:p w14:paraId="6E446DE1" w14:textId="77777777" w:rsidR="00546570" w:rsidRDefault="00546570" w:rsidP="00306CAB">
            <w:pPr>
              <w:pStyle w:val="TAC"/>
              <w:jc w:val="left"/>
              <w:rPr>
                <w:noProof/>
              </w:rPr>
            </w:pPr>
          </w:p>
        </w:tc>
        <w:tc>
          <w:tcPr>
            <w:tcW w:w="4536" w:type="dxa"/>
            <w:shd w:val="solid" w:color="FFFFFF" w:fill="auto"/>
          </w:tcPr>
          <w:p w14:paraId="14649032" w14:textId="04593B4B" w:rsidR="00546570" w:rsidRDefault="00546570" w:rsidP="00306CAB">
            <w:pPr>
              <w:pStyle w:val="TAC"/>
              <w:jc w:val="left"/>
              <w:rPr>
                <w:lang w:val="en-US"/>
              </w:rPr>
            </w:pPr>
            <w:r>
              <w:rPr>
                <w:noProof/>
              </w:rPr>
              <w:t>'otherrealm' format of Decorated NAI</w:t>
            </w:r>
          </w:p>
        </w:tc>
        <w:tc>
          <w:tcPr>
            <w:tcW w:w="850" w:type="dxa"/>
            <w:shd w:val="solid" w:color="FFFFFF" w:fill="auto"/>
          </w:tcPr>
          <w:p w14:paraId="70FC9C3D" w14:textId="77777777" w:rsidR="00546570" w:rsidRDefault="00546570" w:rsidP="00306CAB">
            <w:pPr>
              <w:pStyle w:val="TAC"/>
            </w:pPr>
            <w:r>
              <w:t>6.5.0</w:t>
            </w:r>
          </w:p>
        </w:tc>
      </w:tr>
      <w:tr w:rsidR="00546570" w:rsidRPr="004D3578" w14:paraId="26386319" w14:textId="77777777" w:rsidTr="004E20DA">
        <w:tc>
          <w:tcPr>
            <w:tcW w:w="851" w:type="dxa"/>
            <w:shd w:val="solid" w:color="FFFFFF" w:fill="auto"/>
          </w:tcPr>
          <w:p w14:paraId="50CD41E6" w14:textId="77777777" w:rsidR="00546570" w:rsidRDefault="00546570" w:rsidP="00306CAB">
            <w:pPr>
              <w:pStyle w:val="TAC"/>
            </w:pPr>
            <w:r>
              <w:t>CN#26</w:t>
            </w:r>
          </w:p>
        </w:tc>
        <w:tc>
          <w:tcPr>
            <w:tcW w:w="749" w:type="dxa"/>
            <w:gridSpan w:val="2"/>
            <w:shd w:val="solid" w:color="FFFFFF" w:fill="auto"/>
          </w:tcPr>
          <w:p w14:paraId="6D65FBA7" w14:textId="77777777" w:rsidR="00546570" w:rsidRDefault="00546570" w:rsidP="00306CAB">
            <w:pPr>
              <w:pStyle w:val="TAC"/>
            </w:pPr>
            <w:r>
              <w:t>23.003</w:t>
            </w:r>
          </w:p>
        </w:tc>
        <w:tc>
          <w:tcPr>
            <w:tcW w:w="992" w:type="dxa"/>
            <w:shd w:val="solid" w:color="FFFFFF" w:fill="auto"/>
          </w:tcPr>
          <w:p w14:paraId="7C743378" w14:textId="77777777" w:rsidR="00546570" w:rsidRDefault="00546570" w:rsidP="00306CAB">
            <w:pPr>
              <w:pStyle w:val="TAC"/>
              <w:tabs>
                <w:tab w:val="left" w:pos="570"/>
              </w:tabs>
              <w:jc w:val="both"/>
              <w:rPr>
                <w:noProof/>
                <w:lang w:eastAsia="zh-CN"/>
              </w:rPr>
            </w:pPr>
          </w:p>
        </w:tc>
        <w:tc>
          <w:tcPr>
            <w:tcW w:w="850" w:type="dxa"/>
            <w:shd w:val="solid" w:color="FFFFFF" w:fill="auto"/>
          </w:tcPr>
          <w:p w14:paraId="10E781E6" w14:textId="77777777" w:rsidR="00546570" w:rsidRDefault="00546570" w:rsidP="00306CAB">
            <w:pPr>
              <w:pStyle w:val="TAC"/>
            </w:pPr>
            <w:r>
              <w:t>095r1</w:t>
            </w:r>
          </w:p>
        </w:tc>
        <w:tc>
          <w:tcPr>
            <w:tcW w:w="426" w:type="dxa"/>
            <w:shd w:val="solid" w:color="FFFFFF" w:fill="auto"/>
          </w:tcPr>
          <w:p w14:paraId="1C6F1F69" w14:textId="77777777" w:rsidR="00546570" w:rsidRDefault="00546570" w:rsidP="00306CAB">
            <w:pPr>
              <w:pStyle w:val="TAC"/>
              <w:tabs>
                <w:tab w:val="left" w:pos="570"/>
              </w:tabs>
              <w:jc w:val="both"/>
              <w:rPr>
                <w:noProof/>
                <w:lang w:eastAsia="zh-CN"/>
              </w:rPr>
            </w:pPr>
          </w:p>
        </w:tc>
        <w:tc>
          <w:tcPr>
            <w:tcW w:w="425" w:type="dxa"/>
            <w:shd w:val="solid" w:color="FFFFFF" w:fill="auto"/>
          </w:tcPr>
          <w:p w14:paraId="56327789" w14:textId="77777777" w:rsidR="00546570" w:rsidRDefault="00546570" w:rsidP="00306CAB">
            <w:pPr>
              <w:pStyle w:val="TAC"/>
              <w:jc w:val="left"/>
              <w:rPr>
                <w:noProof/>
              </w:rPr>
            </w:pPr>
          </w:p>
        </w:tc>
        <w:tc>
          <w:tcPr>
            <w:tcW w:w="4536" w:type="dxa"/>
            <w:shd w:val="solid" w:color="FFFFFF" w:fill="auto"/>
          </w:tcPr>
          <w:p w14:paraId="6E14C43A" w14:textId="5238556F" w:rsidR="00546570" w:rsidRDefault="00546570" w:rsidP="00306CAB">
            <w:pPr>
              <w:pStyle w:val="TAC"/>
              <w:jc w:val="left"/>
              <w:rPr>
                <w:noProof/>
              </w:rPr>
            </w:pPr>
            <w:r>
              <w:rPr>
                <w:noProof/>
              </w:rPr>
              <w:t>Clarification of NRI position within (P)-TMSI</w:t>
            </w:r>
          </w:p>
        </w:tc>
        <w:tc>
          <w:tcPr>
            <w:tcW w:w="850" w:type="dxa"/>
            <w:shd w:val="solid" w:color="FFFFFF" w:fill="auto"/>
          </w:tcPr>
          <w:p w14:paraId="2DB8D10B" w14:textId="77777777" w:rsidR="00546570" w:rsidRDefault="00546570" w:rsidP="00306CAB">
            <w:pPr>
              <w:pStyle w:val="TAC"/>
            </w:pPr>
            <w:r>
              <w:t>6.5.0</w:t>
            </w:r>
          </w:p>
        </w:tc>
      </w:tr>
      <w:tr w:rsidR="00546570" w:rsidRPr="004D3578" w14:paraId="7495154A" w14:textId="77777777" w:rsidTr="004E20DA">
        <w:tc>
          <w:tcPr>
            <w:tcW w:w="851" w:type="dxa"/>
            <w:shd w:val="solid" w:color="FFFFFF" w:fill="auto"/>
          </w:tcPr>
          <w:p w14:paraId="5C3E703A" w14:textId="77777777" w:rsidR="00546570" w:rsidRDefault="00546570" w:rsidP="00306CAB">
            <w:pPr>
              <w:pStyle w:val="TAC"/>
            </w:pPr>
            <w:r>
              <w:t>CN#26</w:t>
            </w:r>
          </w:p>
        </w:tc>
        <w:tc>
          <w:tcPr>
            <w:tcW w:w="749" w:type="dxa"/>
            <w:gridSpan w:val="2"/>
            <w:shd w:val="solid" w:color="FFFFFF" w:fill="auto"/>
          </w:tcPr>
          <w:p w14:paraId="6264391C" w14:textId="77777777" w:rsidR="00546570" w:rsidRDefault="00546570" w:rsidP="00306CAB">
            <w:pPr>
              <w:pStyle w:val="TAC"/>
            </w:pPr>
            <w:r>
              <w:t>23.003</w:t>
            </w:r>
          </w:p>
        </w:tc>
        <w:tc>
          <w:tcPr>
            <w:tcW w:w="992" w:type="dxa"/>
            <w:shd w:val="solid" w:color="FFFFFF" w:fill="auto"/>
          </w:tcPr>
          <w:p w14:paraId="39EFD16C" w14:textId="77777777" w:rsidR="00546570" w:rsidRDefault="00546570" w:rsidP="00306CAB">
            <w:pPr>
              <w:pStyle w:val="TAC"/>
              <w:tabs>
                <w:tab w:val="left" w:pos="570"/>
              </w:tabs>
              <w:jc w:val="both"/>
              <w:rPr>
                <w:noProof/>
                <w:lang w:eastAsia="zh-CN"/>
              </w:rPr>
            </w:pPr>
          </w:p>
        </w:tc>
        <w:tc>
          <w:tcPr>
            <w:tcW w:w="850" w:type="dxa"/>
            <w:shd w:val="solid" w:color="FFFFFF" w:fill="auto"/>
          </w:tcPr>
          <w:p w14:paraId="4041E571" w14:textId="77777777" w:rsidR="00546570" w:rsidRDefault="00546570" w:rsidP="00306CAB">
            <w:pPr>
              <w:pStyle w:val="TAC"/>
            </w:pPr>
            <w:r>
              <w:t>096r1</w:t>
            </w:r>
          </w:p>
        </w:tc>
        <w:tc>
          <w:tcPr>
            <w:tcW w:w="426" w:type="dxa"/>
            <w:shd w:val="solid" w:color="FFFFFF" w:fill="auto"/>
          </w:tcPr>
          <w:p w14:paraId="3B0BE549" w14:textId="77777777" w:rsidR="00546570" w:rsidRDefault="00546570" w:rsidP="00306CAB">
            <w:pPr>
              <w:pStyle w:val="TAC"/>
              <w:tabs>
                <w:tab w:val="left" w:pos="570"/>
              </w:tabs>
              <w:jc w:val="both"/>
              <w:rPr>
                <w:noProof/>
                <w:lang w:eastAsia="zh-CN"/>
              </w:rPr>
            </w:pPr>
          </w:p>
        </w:tc>
        <w:tc>
          <w:tcPr>
            <w:tcW w:w="425" w:type="dxa"/>
            <w:shd w:val="solid" w:color="FFFFFF" w:fill="auto"/>
          </w:tcPr>
          <w:p w14:paraId="274F4E5E" w14:textId="77777777" w:rsidR="00546570" w:rsidRDefault="00546570" w:rsidP="00306CAB">
            <w:pPr>
              <w:pStyle w:val="TAC"/>
              <w:jc w:val="left"/>
              <w:rPr>
                <w:noProof/>
              </w:rPr>
            </w:pPr>
          </w:p>
        </w:tc>
        <w:tc>
          <w:tcPr>
            <w:tcW w:w="4536" w:type="dxa"/>
            <w:shd w:val="solid" w:color="FFFFFF" w:fill="auto"/>
          </w:tcPr>
          <w:p w14:paraId="5267F510" w14:textId="6920B868" w:rsidR="00546570" w:rsidRDefault="00546570" w:rsidP="00306CAB">
            <w:pPr>
              <w:pStyle w:val="TAC"/>
              <w:jc w:val="left"/>
              <w:rPr>
                <w:noProof/>
              </w:rPr>
            </w:pPr>
            <w:r>
              <w:rPr>
                <w:noProof/>
              </w:rPr>
              <w:t>BSF address</w:t>
            </w:r>
          </w:p>
        </w:tc>
        <w:tc>
          <w:tcPr>
            <w:tcW w:w="850" w:type="dxa"/>
            <w:shd w:val="solid" w:color="FFFFFF" w:fill="auto"/>
          </w:tcPr>
          <w:p w14:paraId="793154F4" w14:textId="77777777" w:rsidR="00546570" w:rsidRDefault="00546570" w:rsidP="00306CAB">
            <w:pPr>
              <w:pStyle w:val="TAC"/>
            </w:pPr>
            <w:r>
              <w:t>6.5.0</w:t>
            </w:r>
          </w:p>
        </w:tc>
      </w:tr>
      <w:tr w:rsidR="00546570" w:rsidRPr="004D3578" w14:paraId="48CCF022" w14:textId="77777777" w:rsidTr="004E20DA">
        <w:tc>
          <w:tcPr>
            <w:tcW w:w="851" w:type="dxa"/>
            <w:shd w:val="solid" w:color="FFFFFF" w:fill="auto"/>
          </w:tcPr>
          <w:p w14:paraId="165EB371" w14:textId="77777777" w:rsidR="00546570" w:rsidRDefault="00546570" w:rsidP="00306CAB">
            <w:pPr>
              <w:pStyle w:val="TAC"/>
            </w:pPr>
            <w:r>
              <w:t>CN#27</w:t>
            </w:r>
          </w:p>
        </w:tc>
        <w:tc>
          <w:tcPr>
            <w:tcW w:w="749" w:type="dxa"/>
            <w:gridSpan w:val="2"/>
            <w:shd w:val="solid" w:color="FFFFFF" w:fill="auto"/>
          </w:tcPr>
          <w:p w14:paraId="4A16BDC2" w14:textId="77777777" w:rsidR="00546570" w:rsidRDefault="00546570" w:rsidP="00306CAB">
            <w:pPr>
              <w:pStyle w:val="TAC"/>
            </w:pPr>
            <w:r>
              <w:t>23.003</w:t>
            </w:r>
          </w:p>
        </w:tc>
        <w:tc>
          <w:tcPr>
            <w:tcW w:w="992" w:type="dxa"/>
            <w:shd w:val="solid" w:color="FFFFFF" w:fill="auto"/>
          </w:tcPr>
          <w:p w14:paraId="657A8ECB" w14:textId="77777777" w:rsidR="00546570" w:rsidRDefault="00546570" w:rsidP="00306CAB">
            <w:pPr>
              <w:pStyle w:val="TAC"/>
              <w:tabs>
                <w:tab w:val="left" w:pos="570"/>
              </w:tabs>
              <w:jc w:val="both"/>
              <w:rPr>
                <w:noProof/>
                <w:lang w:eastAsia="zh-CN"/>
              </w:rPr>
            </w:pPr>
          </w:p>
        </w:tc>
        <w:tc>
          <w:tcPr>
            <w:tcW w:w="850" w:type="dxa"/>
            <w:shd w:val="solid" w:color="FFFFFF" w:fill="auto"/>
          </w:tcPr>
          <w:p w14:paraId="29C5015A" w14:textId="77777777" w:rsidR="00546570" w:rsidRDefault="00546570" w:rsidP="00306CAB">
            <w:pPr>
              <w:pStyle w:val="TAC"/>
            </w:pPr>
            <w:r>
              <w:t>097</w:t>
            </w:r>
          </w:p>
        </w:tc>
        <w:tc>
          <w:tcPr>
            <w:tcW w:w="426" w:type="dxa"/>
            <w:shd w:val="solid" w:color="FFFFFF" w:fill="auto"/>
          </w:tcPr>
          <w:p w14:paraId="05D199FD" w14:textId="77777777" w:rsidR="00546570" w:rsidRDefault="00546570" w:rsidP="00306CAB">
            <w:pPr>
              <w:pStyle w:val="TAC"/>
              <w:tabs>
                <w:tab w:val="left" w:pos="570"/>
              </w:tabs>
              <w:jc w:val="both"/>
              <w:rPr>
                <w:noProof/>
                <w:lang w:eastAsia="zh-CN"/>
              </w:rPr>
            </w:pPr>
          </w:p>
        </w:tc>
        <w:tc>
          <w:tcPr>
            <w:tcW w:w="425" w:type="dxa"/>
            <w:shd w:val="solid" w:color="FFFFFF" w:fill="auto"/>
          </w:tcPr>
          <w:p w14:paraId="0A5665E1" w14:textId="77777777" w:rsidR="00546570" w:rsidRDefault="00546570" w:rsidP="00306CAB">
            <w:pPr>
              <w:pStyle w:val="TAC"/>
              <w:jc w:val="left"/>
              <w:rPr>
                <w:noProof/>
              </w:rPr>
            </w:pPr>
          </w:p>
        </w:tc>
        <w:tc>
          <w:tcPr>
            <w:tcW w:w="4536" w:type="dxa"/>
            <w:shd w:val="solid" w:color="FFFFFF" w:fill="auto"/>
          </w:tcPr>
          <w:p w14:paraId="550D2C8A" w14:textId="287E24CC" w:rsidR="00546570" w:rsidRDefault="00546570" w:rsidP="00306CAB">
            <w:pPr>
              <w:pStyle w:val="TAC"/>
              <w:jc w:val="left"/>
              <w:rPr>
                <w:noProof/>
              </w:rPr>
            </w:pPr>
            <w:r>
              <w:rPr>
                <w:noProof/>
              </w:rPr>
              <w:t>Clarification of the TMGI</w:t>
            </w:r>
          </w:p>
        </w:tc>
        <w:tc>
          <w:tcPr>
            <w:tcW w:w="850" w:type="dxa"/>
            <w:shd w:val="solid" w:color="FFFFFF" w:fill="auto"/>
          </w:tcPr>
          <w:p w14:paraId="75729BB9" w14:textId="77777777" w:rsidR="00546570" w:rsidRDefault="00546570" w:rsidP="00306CAB">
            <w:pPr>
              <w:pStyle w:val="TAC"/>
            </w:pPr>
            <w:r>
              <w:t>6.6.0</w:t>
            </w:r>
          </w:p>
        </w:tc>
      </w:tr>
      <w:tr w:rsidR="00546570" w:rsidRPr="004D3578" w14:paraId="5FE002C6" w14:textId="77777777" w:rsidTr="004E20DA">
        <w:tc>
          <w:tcPr>
            <w:tcW w:w="851" w:type="dxa"/>
            <w:shd w:val="solid" w:color="FFFFFF" w:fill="auto"/>
          </w:tcPr>
          <w:p w14:paraId="79251FCA" w14:textId="77777777" w:rsidR="00546570" w:rsidRDefault="00546570" w:rsidP="00306CAB">
            <w:pPr>
              <w:pStyle w:val="TAC"/>
            </w:pPr>
            <w:r>
              <w:t>CN#27</w:t>
            </w:r>
          </w:p>
        </w:tc>
        <w:tc>
          <w:tcPr>
            <w:tcW w:w="749" w:type="dxa"/>
            <w:gridSpan w:val="2"/>
            <w:shd w:val="solid" w:color="FFFFFF" w:fill="auto"/>
          </w:tcPr>
          <w:p w14:paraId="2041879D" w14:textId="77777777" w:rsidR="00546570" w:rsidRDefault="00546570" w:rsidP="00306CAB">
            <w:pPr>
              <w:pStyle w:val="TAC"/>
            </w:pPr>
            <w:r>
              <w:t>23.003</w:t>
            </w:r>
          </w:p>
        </w:tc>
        <w:tc>
          <w:tcPr>
            <w:tcW w:w="992" w:type="dxa"/>
            <w:shd w:val="solid" w:color="FFFFFF" w:fill="auto"/>
          </w:tcPr>
          <w:p w14:paraId="0CFC5600" w14:textId="77777777" w:rsidR="00546570" w:rsidRDefault="00546570" w:rsidP="00306CAB">
            <w:pPr>
              <w:pStyle w:val="TAC"/>
              <w:tabs>
                <w:tab w:val="left" w:pos="570"/>
              </w:tabs>
              <w:jc w:val="both"/>
              <w:rPr>
                <w:noProof/>
                <w:lang w:eastAsia="zh-CN"/>
              </w:rPr>
            </w:pPr>
          </w:p>
        </w:tc>
        <w:tc>
          <w:tcPr>
            <w:tcW w:w="850" w:type="dxa"/>
            <w:shd w:val="solid" w:color="FFFFFF" w:fill="auto"/>
          </w:tcPr>
          <w:p w14:paraId="477BE7CF" w14:textId="77777777" w:rsidR="00546570" w:rsidRDefault="00546570" w:rsidP="00306CAB">
            <w:pPr>
              <w:pStyle w:val="TAC"/>
            </w:pPr>
            <w:r>
              <w:t>093r3</w:t>
            </w:r>
          </w:p>
        </w:tc>
        <w:tc>
          <w:tcPr>
            <w:tcW w:w="426" w:type="dxa"/>
            <w:shd w:val="solid" w:color="FFFFFF" w:fill="auto"/>
          </w:tcPr>
          <w:p w14:paraId="7778D7AC" w14:textId="77777777" w:rsidR="00546570" w:rsidRDefault="00546570" w:rsidP="00306CAB">
            <w:pPr>
              <w:pStyle w:val="TAC"/>
              <w:tabs>
                <w:tab w:val="left" w:pos="570"/>
              </w:tabs>
              <w:jc w:val="both"/>
              <w:rPr>
                <w:noProof/>
                <w:lang w:eastAsia="zh-CN"/>
              </w:rPr>
            </w:pPr>
          </w:p>
        </w:tc>
        <w:tc>
          <w:tcPr>
            <w:tcW w:w="425" w:type="dxa"/>
            <w:shd w:val="solid" w:color="FFFFFF" w:fill="auto"/>
          </w:tcPr>
          <w:p w14:paraId="1DCA77B8" w14:textId="77777777" w:rsidR="00546570" w:rsidRDefault="00546570" w:rsidP="00306CAB">
            <w:pPr>
              <w:pStyle w:val="TAC"/>
              <w:jc w:val="left"/>
              <w:rPr>
                <w:noProof/>
              </w:rPr>
            </w:pPr>
          </w:p>
        </w:tc>
        <w:tc>
          <w:tcPr>
            <w:tcW w:w="4536" w:type="dxa"/>
            <w:shd w:val="solid" w:color="FFFFFF" w:fill="auto"/>
          </w:tcPr>
          <w:p w14:paraId="71F6DBC4" w14:textId="2F8F0BF5" w:rsidR="00546570" w:rsidRDefault="00546570" w:rsidP="00306CAB">
            <w:pPr>
              <w:pStyle w:val="TAC"/>
              <w:jc w:val="left"/>
              <w:rPr>
                <w:noProof/>
              </w:rPr>
            </w:pPr>
            <w:r>
              <w:rPr>
                <w:noProof/>
              </w:rPr>
              <w:t>Definition of Alternative NAI</w:t>
            </w:r>
          </w:p>
        </w:tc>
        <w:tc>
          <w:tcPr>
            <w:tcW w:w="850" w:type="dxa"/>
            <w:shd w:val="solid" w:color="FFFFFF" w:fill="auto"/>
          </w:tcPr>
          <w:p w14:paraId="2659D8D4" w14:textId="77777777" w:rsidR="00546570" w:rsidRDefault="00546570" w:rsidP="00306CAB">
            <w:pPr>
              <w:pStyle w:val="TAC"/>
            </w:pPr>
            <w:r>
              <w:t>6.6.0</w:t>
            </w:r>
          </w:p>
        </w:tc>
      </w:tr>
      <w:tr w:rsidR="00546570" w:rsidRPr="004D3578" w14:paraId="34B7146E" w14:textId="77777777" w:rsidTr="004E20DA">
        <w:tc>
          <w:tcPr>
            <w:tcW w:w="851" w:type="dxa"/>
            <w:shd w:val="solid" w:color="FFFFFF" w:fill="auto"/>
          </w:tcPr>
          <w:p w14:paraId="2FD743E4" w14:textId="77777777" w:rsidR="00546570" w:rsidRDefault="00546570" w:rsidP="00306CAB">
            <w:pPr>
              <w:pStyle w:val="TAC"/>
            </w:pPr>
            <w:r>
              <w:t>CT#28</w:t>
            </w:r>
          </w:p>
        </w:tc>
        <w:tc>
          <w:tcPr>
            <w:tcW w:w="749" w:type="dxa"/>
            <w:gridSpan w:val="2"/>
            <w:shd w:val="solid" w:color="FFFFFF" w:fill="auto"/>
          </w:tcPr>
          <w:p w14:paraId="7054531F" w14:textId="77777777" w:rsidR="00546570" w:rsidRDefault="00546570" w:rsidP="00306CAB">
            <w:pPr>
              <w:pStyle w:val="TAC"/>
            </w:pPr>
            <w:r>
              <w:t>23.003</w:t>
            </w:r>
          </w:p>
        </w:tc>
        <w:tc>
          <w:tcPr>
            <w:tcW w:w="992" w:type="dxa"/>
            <w:shd w:val="solid" w:color="FFFFFF" w:fill="auto"/>
          </w:tcPr>
          <w:p w14:paraId="6E05CF89" w14:textId="77777777" w:rsidR="00546570" w:rsidRDefault="00546570" w:rsidP="00306CAB">
            <w:pPr>
              <w:pStyle w:val="TAC"/>
              <w:tabs>
                <w:tab w:val="left" w:pos="570"/>
              </w:tabs>
              <w:jc w:val="both"/>
              <w:rPr>
                <w:noProof/>
                <w:lang w:eastAsia="zh-CN"/>
              </w:rPr>
            </w:pPr>
          </w:p>
        </w:tc>
        <w:tc>
          <w:tcPr>
            <w:tcW w:w="850" w:type="dxa"/>
            <w:shd w:val="solid" w:color="FFFFFF" w:fill="auto"/>
          </w:tcPr>
          <w:p w14:paraId="6FF79D99" w14:textId="77777777" w:rsidR="00546570" w:rsidRDefault="00546570" w:rsidP="00306CAB">
            <w:pPr>
              <w:pStyle w:val="TAC"/>
            </w:pPr>
            <w:r>
              <w:t>0099r4</w:t>
            </w:r>
          </w:p>
        </w:tc>
        <w:tc>
          <w:tcPr>
            <w:tcW w:w="426" w:type="dxa"/>
            <w:shd w:val="solid" w:color="FFFFFF" w:fill="auto"/>
          </w:tcPr>
          <w:p w14:paraId="0965E6E7" w14:textId="77777777" w:rsidR="00546570" w:rsidRDefault="00546570" w:rsidP="00306CAB">
            <w:pPr>
              <w:pStyle w:val="TAC"/>
              <w:tabs>
                <w:tab w:val="left" w:pos="570"/>
              </w:tabs>
              <w:jc w:val="both"/>
              <w:rPr>
                <w:noProof/>
                <w:lang w:eastAsia="zh-CN"/>
              </w:rPr>
            </w:pPr>
          </w:p>
        </w:tc>
        <w:tc>
          <w:tcPr>
            <w:tcW w:w="425" w:type="dxa"/>
            <w:shd w:val="solid" w:color="FFFFFF" w:fill="auto"/>
          </w:tcPr>
          <w:p w14:paraId="1BA8C4AD" w14:textId="77777777" w:rsidR="00546570" w:rsidRDefault="00546570" w:rsidP="00306CAB">
            <w:pPr>
              <w:pStyle w:val="TAC"/>
              <w:jc w:val="left"/>
              <w:rPr>
                <w:noProof/>
              </w:rPr>
            </w:pPr>
          </w:p>
        </w:tc>
        <w:tc>
          <w:tcPr>
            <w:tcW w:w="4536" w:type="dxa"/>
            <w:shd w:val="solid" w:color="FFFFFF" w:fill="auto"/>
          </w:tcPr>
          <w:p w14:paraId="2557EA2F" w14:textId="7B5F8CC8" w:rsidR="00546570" w:rsidRDefault="00546570" w:rsidP="00306CAB">
            <w:pPr>
              <w:pStyle w:val="TAC"/>
              <w:jc w:val="left"/>
              <w:rPr>
                <w:noProof/>
              </w:rPr>
            </w:pPr>
            <w:r>
              <w:rPr>
                <w:noProof/>
              </w:rPr>
              <w:t>W-APN Definition</w:t>
            </w:r>
          </w:p>
        </w:tc>
        <w:tc>
          <w:tcPr>
            <w:tcW w:w="850" w:type="dxa"/>
            <w:shd w:val="solid" w:color="FFFFFF" w:fill="auto"/>
          </w:tcPr>
          <w:p w14:paraId="38BFE4BE" w14:textId="77777777" w:rsidR="00546570" w:rsidRDefault="00546570" w:rsidP="00306CAB">
            <w:pPr>
              <w:pStyle w:val="TAC"/>
            </w:pPr>
            <w:r>
              <w:t>6.7.0</w:t>
            </w:r>
          </w:p>
        </w:tc>
      </w:tr>
      <w:tr w:rsidR="00546570" w:rsidRPr="004D3578" w14:paraId="314187F2" w14:textId="77777777" w:rsidTr="004E20DA">
        <w:tc>
          <w:tcPr>
            <w:tcW w:w="851" w:type="dxa"/>
            <w:shd w:val="solid" w:color="FFFFFF" w:fill="auto"/>
          </w:tcPr>
          <w:p w14:paraId="6E979DC5" w14:textId="77777777" w:rsidR="00546570" w:rsidRDefault="00546570" w:rsidP="00306CAB">
            <w:pPr>
              <w:pStyle w:val="TAC"/>
            </w:pPr>
            <w:r>
              <w:t>CT#28</w:t>
            </w:r>
          </w:p>
        </w:tc>
        <w:tc>
          <w:tcPr>
            <w:tcW w:w="749" w:type="dxa"/>
            <w:gridSpan w:val="2"/>
            <w:shd w:val="solid" w:color="FFFFFF" w:fill="auto"/>
          </w:tcPr>
          <w:p w14:paraId="498C784A" w14:textId="77777777" w:rsidR="00546570" w:rsidRDefault="00546570" w:rsidP="00306CAB">
            <w:pPr>
              <w:pStyle w:val="TAC"/>
            </w:pPr>
            <w:r>
              <w:t>23.003</w:t>
            </w:r>
          </w:p>
        </w:tc>
        <w:tc>
          <w:tcPr>
            <w:tcW w:w="992" w:type="dxa"/>
            <w:shd w:val="solid" w:color="FFFFFF" w:fill="auto"/>
          </w:tcPr>
          <w:p w14:paraId="2CEF941D" w14:textId="77777777" w:rsidR="00546570" w:rsidRDefault="00546570" w:rsidP="00306CAB">
            <w:pPr>
              <w:pStyle w:val="TAC"/>
              <w:tabs>
                <w:tab w:val="left" w:pos="570"/>
              </w:tabs>
              <w:jc w:val="both"/>
              <w:rPr>
                <w:noProof/>
                <w:lang w:eastAsia="zh-CN"/>
              </w:rPr>
            </w:pPr>
          </w:p>
        </w:tc>
        <w:tc>
          <w:tcPr>
            <w:tcW w:w="850" w:type="dxa"/>
            <w:shd w:val="solid" w:color="FFFFFF" w:fill="auto"/>
          </w:tcPr>
          <w:p w14:paraId="7E11DF38" w14:textId="77777777" w:rsidR="00546570" w:rsidRDefault="00546570" w:rsidP="00306CAB">
            <w:pPr>
              <w:pStyle w:val="TAC"/>
            </w:pPr>
            <w:r>
              <w:t>0100r5</w:t>
            </w:r>
          </w:p>
        </w:tc>
        <w:tc>
          <w:tcPr>
            <w:tcW w:w="426" w:type="dxa"/>
            <w:shd w:val="solid" w:color="FFFFFF" w:fill="auto"/>
          </w:tcPr>
          <w:p w14:paraId="0EAD5A83" w14:textId="77777777" w:rsidR="00546570" w:rsidRDefault="00546570" w:rsidP="00306CAB">
            <w:pPr>
              <w:pStyle w:val="TAC"/>
              <w:tabs>
                <w:tab w:val="left" w:pos="570"/>
              </w:tabs>
              <w:jc w:val="both"/>
              <w:rPr>
                <w:noProof/>
                <w:lang w:eastAsia="zh-CN"/>
              </w:rPr>
            </w:pPr>
          </w:p>
        </w:tc>
        <w:tc>
          <w:tcPr>
            <w:tcW w:w="425" w:type="dxa"/>
            <w:shd w:val="solid" w:color="FFFFFF" w:fill="auto"/>
          </w:tcPr>
          <w:p w14:paraId="4347A119" w14:textId="77777777" w:rsidR="00546570" w:rsidRDefault="00546570" w:rsidP="00306CAB">
            <w:pPr>
              <w:pStyle w:val="TAC"/>
              <w:jc w:val="left"/>
              <w:rPr>
                <w:noProof/>
              </w:rPr>
            </w:pPr>
          </w:p>
        </w:tc>
        <w:tc>
          <w:tcPr>
            <w:tcW w:w="4536" w:type="dxa"/>
            <w:shd w:val="solid" w:color="FFFFFF" w:fill="auto"/>
          </w:tcPr>
          <w:p w14:paraId="2B760E1C" w14:textId="348DE99B" w:rsidR="00546570" w:rsidRDefault="00546570" w:rsidP="00306CAB">
            <w:pPr>
              <w:pStyle w:val="TAC"/>
              <w:jc w:val="left"/>
              <w:rPr>
                <w:noProof/>
              </w:rPr>
            </w:pPr>
            <w:r>
              <w:rPr>
                <w:noProof/>
              </w:rPr>
              <w:t>Correction to wildcards in PSI</w:t>
            </w:r>
          </w:p>
        </w:tc>
        <w:tc>
          <w:tcPr>
            <w:tcW w:w="850" w:type="dxa"/>
            <w:shd w:val="solid" w:color="FFFFFF" w:fill="auto"/>
          </w:tcPr>
          <w:p w14:paraId="6B081CB0" w14:textId="77777777" w:rsidR="00546570" w:rsidRDefault="00546570" w:rsidP="00306CAB">
            <w:pPr>
              <w:pStyle w:val="TAC"/>
            </w:pPr>
            <w:r>
              <w:t>6.7.0</w:t>
            </w:r>
          </w:p>
        </w:tc>
      </w:tr>
      <w:tr w:rsidR="00546570" w:rsidRPr="004D3578" w14:paraId="41C3AF4F" w14:textId="77777777" w:rsidTr="004E20DA">
        <w:tc>
          <w:tcPr>
            <w:tcW w:w="851" w:type="dxa"/>
            <w:shd w:val="solid" w:color="FFFFFF" w:fill="auto"/>
          </w:tcPr>
          <w:p w14:paraId="3A091A11" w14:textId="77777777" w:rsidR="00546570" w:rsidRDefault="00546570" w:rsidP="00306CAB">
            <w:pPr>
              <w:pStyle w:val="TAC"/>
            </w:pPr>
          </w:p>
        </w:tc>
        <w:tc>
          <w:tcPr>
            <w:tcW w:w="749" w:type="dxa"/>
            <w:gridSpan w:val="2"/>
            <w:shd w:val="solid" w:color="FFFFFF" w:fill="auto"/>
          </w:tcPr>
          <w:p w14:paraId="0A39DF23" w14:textId="77777777" w:rsidR="00546570" w:rsidRDefault="00546570" w:rsidP="00306CAB">
            <w:pPr>
              <w:pStyle w:val="TAC"/>
            </w:pPr>
          </w:p>
        </w:tc>
        <w:tc>
          <w:tcPr>
            <w:tcW w:w="992" w:type="dxa"/>
            <w:shd w:val="solid" w:color="FFFFFF" w:fill="auto"/>
          </w:tcPr>
          <w:p w14:paraId="6931F6D6" w14:textId="77777777" w:rsidR="00546570" w:rsidRDefault="00546570" w:rsidP="00306CAB">
            <w:pPr>
              <w:pStyle w:val="TAC"/>
              <w:tabs>
                <w:tab w:val="left" w:pos="570"/>
              </w:tabs>
              <w:jc w:val="both"/>
              <w:rPr>
                <w:noProof/>
                <w:lang w:eastAsia="zh-CN"/>
              </w:rPr>
            </w:pPr>
          </w:p>
        </w:tc>
        <w:tc>
          <w:tcPr>
            <w:tcW w:w="850" w:type="dxa"/>
            <w:shd w:val="solid" w:color="FFFFFF" w:fill="auto"/>
          </w:tcPr>
          <w:p w14:paraId="3CD767A1" w14:textId="77777777" w:rsidR="00546570" w:rsidRDefault="00546570" w:rsidP="00306CAB">
            <w:pPr>
              <w:pStyle w:val="TAC"/>
            </w:pPr>
          </w:p>
        </w:tc>
        <w:tc>
          <w:tcPr>
            <w:tcW w:w="426" w:type="dxa"/>
            <w:shd w:val="solid" w:color="FFFFFF" w:fill="auto"/>
          </w:tcPr>
          <w:p w14:paraId="2EAF56F1" w14:textId="77777777" w:rsidR="00546570" w:rsidRDefault="00546570" w:rsidP="00306CAB">
            <w:pPr>
              <w:pStyle w:val="TAC"/>
              <w:tabs>
                <w:tab w:val="left" w:pos="570"/>
              </w:tabs>
              <w:jc w:val="both"/>
              <w:rPr>
                <w:noProof/>
                <w:lang w:eastAsia="zh-CN"/>
              </w:rPr>
            </w:pPr>
          </w:p>
        </w:tc>
        <w:tc>
          <w:tcPr>
            <w:tcW w:w="425" w:type="dxa"/>
            <w:shd w:val="solid" w:color="FFFFFF" w:fill="auto"/>
          </w:tcPr>
          <w:p w14:paraId="37E532CF" w14:textId="77777777" w:rsidR="00546570" w:rsidRDefault="00546570" w:rsidP="00306CAB">
            <w:pPr>
              <w:pStyle w:val="TAC"/>
              <w:jc w:val="left"/>
              <w:rPr>
                <w:noProof/>
              </w:rPr>
            </w:pPr>
          </w:p>
        </w:tc>
        <w:tc>
          <w:tcPr>
            <w:tcW w:w="4536" w:type="dxa"/>
            <w:shd w:val="solid" w:color="FFFFFF" w:fill="auto"/>
          </w:tcPr>
          <w:p w14:paraId="17A73205" w14:textId="2DFC01FE" w:rsidR="00546570" w:rsidRDefault="00546570" w:rsidP="00306CAB">
            <w:pPr>
              <w:pStyle w:val="TAC"/>
              <w:jc w:val="left"/>
              <w:rPr>
                <w:noProof/>
              </w:rPr>
            </w:pPr>
            <w:r>
              <w:rPr>
                <w:noProof/>
              </w:rPr>
              <w:t>2005-07: Correct line break before clause 14 header</w:t>
            </w:r>
          </w:p>
        </w:tc>
        <w:tc>
          <w:tcPr>
            <w:tcW w:w="850" w:type="dxa"/>
            <w:shd w:val="solid" w:color="FFFFFF" w:fill="auto"/>
          </w:tcPr>
          <w:p w14:paraId="0436B4D3" w14:textId="77777777" w:rsidR="00546570" w:rsidRDefault="00546570" w:rsidP="00306CAB">
            <w:pPr>
              <w:pStyle w:val="TAC"/>
            </w:pPr>
            <w:r>
              <w:t>6.7.1</w:t>
            </w:r>
          </w:p>
        </w:tc>
      </w:tr>
      <w:tr w:rsidR="00546570" w:rsidRPr="004D3578" w14:paraId="51B07402" w14:textId="77777777" w:rsidTr="004E20DA">
        <w:tc>
          <w:tcPr>
            <w:tcW w:w="851" w:type="dxa"/>
            <w:shd w:val="solid" w:color="FFFFFF" w:fill="auto"/>
          </w:tcPr>
          <w:p w14:paraId="0B294D6F" w14:textId="77777777" w:rsidR="00546570" w:rsidRDefault="00546570" w:rsidP="00306CAB">
            <w:pPr>
              <w:pStyle w:val="TAC"/>
            </w:pPr>
            <w:r>
              <w:t>CT#29</w:t>
            </w:r>
          </w:p>
        </w:tc>
        <w:tc>
          <w:tcPr>
            <w:tcW w:w="749" w:type="dxa"/>
            <w:gridSpan w:val="2"/>
            <w:shd w:val="solid" w:color="FFFFFF" w:fill="auto"/>
          </w:tcPr>
          <w:p w14:paraId="4A8C45BC" w14:textId="77777777" w:rsidR="00546570" w:rsidRDefault="00546570" w:rsidP="00306CAB">
            <w:pPr>
              <w:pStyle w:val="TAC"/>
            </w:pPr>
            <w:r>
              <w:t>23.003</w:t>
            </w:r>
          </w:p>
        </w:tc>
        <w:tc>
          <w:tcPr>
            <w:tcW w:w="992" w:type="dxa"/>
            <w:shd w:val="solid" w:color="FFFFFF" w:fill="auto"/>
          </w:tcPr>
          <w:p w14:paraId="025C0FCC" w14:textId="77777777" w:rsidR="00546570" w:rsidRDefault="00546570" w:rsidP="00306CAB">
            <w:pPr>
              <w:pStyle w:val="TAC"/>
              <w:tabs>
                <w:tab w:val="left" w:pos="570"/>
              </w:tabs>
              <w:jc w:val="both"/>
              <w:rPr>
                <w:noProof/>
                <w:lang w:eastAsia="zh-CN"/>
              </w:rPr>
            </w:pPr>
          </w:p>
        </w:tc>
        <w:tc>
          <w:tcPr>
            <w:tcW w:w="850" w:type="dxa"/>
            <w:shd w:val="solid" w:color="FFFFFF" w:fill="auto"/>
          </w:tcPr>
          <w:p w14:paraId="20D6B810" w14:textId="77777777" w:rsidR="00546570" w:rsidRDefault="00546570" w:rsidP="00306CAB">
            <w:pPr>
              <w:pStyle w:val="TAC"/>
            </w:pPr>
            <w:r>
              <w:t>0102r2</w:t>
            </w:r>
          </w:p>
        </w:tc>
        <w:tc>
          <w:tcPr>
            <w:tcW w:w="426" w:type="dxa"/>
            <w:shd w:val="solid" w:color="FFFFFF" w:fill="auto"/>
          </w:tcPr>
          <w:p w14:paraId="68600512" w14:textId="77777777" w:rsidR="00546570" w:rsidRDefault="00546570" w:rsidP="00306CAB">
            <w:pPr>
              <w:pStyle w:val="TAC"/>
              <w:tabs>
                <w:tab w:val="left" w:pos="570"/>
              </w:tabs>
              <w:jc w:val="both"/>
              <w:rPr>
                <w:noProof/>
                <w:lang w:eastAsia="zh-CN"/>
              </w:rPr>
            </w:pPr>
          </w:p>
        </w:tc>
        <w:tc>
          <w:tcPr>
            <w:tcW w:w="425" w:type="dxa"/>
            <w:shd w:val="solid" w:color="FFFFFF" w:fill="auto"/>
          </w:tcPr>
          <w:p w14:paraId="6172B346" w14:textId="77777777" w:rsidR="00546570" w:rsidRPr="00B3591A" w:rsidRDefault="00546570" w:rsidP="00306CAB">
            <w:pPr>
              <w:pStyle w:val="TAC"/>
              <w:jc w:val="left"/>
              <w:rPr>
                <w:noProof/>
              </w:rPr>
            </w:pPr>
          </w:p>
        </w:tc>
        <w:tc>
          <w:tcPr>
            <w:tcW w:w="4536" w:type="dxa"/>
            <w:shd w:val="solid" w:color="FFFFFF" w:fill="auto"/>
          </w:tcPr>
          <w:p w14:paraId="46AF6A6A" w14:textId="6EDAF840" w:rsidR="00546570" w:rsidRDefault="00546570" w:rsidP="00306CAB">
            <w:pPr>
              <w:pStyle w:val="TAC"/>
              <w:jc w:val="left"/>
              <w:rPr>
                <w:noProof/>
              </w:rPr>
            </w:pPr>
            <w:r w:rsidRPr="00B3591A">
              <w:rPr>
                <w:noProof/>
              </w:rPr>
              <w:t>Corrections to "3gppnetwork.org" addressing</w:t>
            </w:r>
          </w:p>
        </w:tc>
        <w:tc>
          <w:tcPr>
            <w:tcW w:w="850" w:type="dxa"/>
            <w:shd w:val="solid" w:color="FFFFFF" w:fill="auto"/>
          </w:tcPr>
          <w:p w14:paraId="52924D68" w14:textId="77777777" w:rsidR="00546570" w:rsidRDefault="00546570" w:rsidP="00306CAB">
            <w:pPr>
              <w:pStyle w:val="TAC"/>
            </w:pPr>
            <w:r>
              <w:t>6.8.0</w:t>
            </w:r>
          </w:p>
        </w:tc>
      </w:tr>
      <w:tr w:rsidR="00546570" w:rsidRPr="004D3578" w14:paraId="061E2C58" w14:textId="77777777" w:rsidTr="004E20DA">
        <w:tc>
          <w:tcPr>
            <w:tcW w:w="851" w:type="dxa"/>
            <w:shd w:val="solid" w:color="FFFFFF" w:fill="auto"/>
          </w:tcPr>
          <w:p w14:paraId="795F59C6" w14:textId="77777777" w:rsidR="00546570" w:rsidRDefault="00546570" w:rsidP="00306CAB">
            <w:pPr>
              <w:pStyle w:val="TAC"/>
            </w:pPr>
            <w:r>
              <w:t>CT#29</w:t>
            </w:r>
          </w:p>
        </w:tc>
        <w:tc>
          <w:tcPr>
            <w:tcW w:w="749" w:type="dxa"/>
            <w:gridSpan w:val="2"/>
            <w:shd w:val="solid" w:color="FFFFFF" w:fill="auto"/>
          </w:tcPr>
          <w:p w14:paraId="5A03F418" w14:textId="77777777" w:rsidR="00546570" w:rsidRDefault="00546570" w:rsidP="00306CAB">
            <w:pPr>
              <w:pStyle w:val="TAC"/>
            </w:pPr>
            <w:r>
              <w:t>23.003</w:t>
            </w:r>
          </w:p>
        </w:tc>
        <w:tc>
          <w:tcPr>
            <w:tcW w:w="992" w:type="dxa"/>
            <w:shd w:val="solid" w:color="FFFFFF" w:fill="auto"/>
          </w:tcPr>
          <w:p w14:paraId="64B81D99" w14:textId="77777777" w:rsidR="00546570" w:rsidRDefault="00546570" w:rsidP="00306CAB">
            <w:pPr>
              <w:pStyle w:val="TAC"/>
              <w:tabs>
                <w:tab w:val="left" w:pos="570"/>
              </w:tabs>
              <w:jc w:val="both"/>
              <w:rPr>
                <w:noProof/>
                <w:lang w:eastAsia="zh-CN"/>
              </w:rPr>
            </w:pPr>
          </w:p>
        </w:tc>
        <w:tc>
          <w:tcPr>
            <w:tcW w:w="850" w:type="dxa"/>
            <w:shd w:val="solid" w:color="FFFFFF" w:fill="auto"/>
          </w:tcPr>
          <w:p w14:paraId="06547178" w14:textId="77777777" w:rsidR="00546570" w:rsidRDefault="00546570" w:rsidP="00306CAB">
            <w:pPr>
              <w:pStyle w:val="TAC"/>
            </w:pPr>
            <w:r>
              <w:t>0103</w:t>
            </w:r>
          </w:p>
        </w:tc>
        <w:tc>
          <w:tcPr>
            <w:tcW w:w="426" w:type="dxa"/>
            <w:shd w:val="solid" w:color="FFFFFF" w:fill="auto"/>
          </w:tcPr>
          <w:p w14:paraId="7091B7DF" w14:textId="77777777" w:rsidR="00546570" w:rsidRDefault="00546570" w:rsidP="00306CAB">
            <w:pPr>
              <w:pStyle w:val="TAC"/>
              <w:tabs>
                <w:tab w:val="left" w:pos="570"/>
              </w:tabs>
              <w:jc w:val="both"/>
              <w:rPr>
                <w:noProof/>
                <w:lang w:eastAsia="zh-CN"/>
              </w:rPr>
            </w:pPr>
          </w:p>
        </w:tc>
        <w:tc>
          <w:tcPr>
            <w:tcW w:w="425" w:type="dxa"/>
            <w:shd w:val="solid" w:color="FFFFFF" w:fill="auto"/>
          </w:tcPr>
          <w:p w14:paraId="2801CB1E" w14:textId="77777777" w:rsidR="00546570" w:rsidRDefault="00546570" w:rsidP="00306CAB">
            <w:pPr>
              <w:pStyle w:val="TAC"/>
              <w:jc w:val="left"/>
              <w:rPr>
                <w:noProof/>
              </w:rPr>
            </w:pPr>
          </w:p>
        </w:tc>
        <w:tc>
          <w:tcPr>
            <w:tcW w:w="4536" w:type="dxa"/>
            <w:shd w:val="solid" w:color="FFFFFF" w:fill="auto"/>
          </w:tcPr>
          <w:p w14:paraId="2147D775" w14:textId="0854605F" w:rsidR="00546570" w:rsidRDefault="00546570" w:rsidP="00306CAB">
            <w:pPr>
              <w:pStyle w:val="TAC"/>
              <w:jc w:val="left"/>
              <w:rPr>
                <w:noProof/>
              </w:rPr>
            </w:pPr>
            <w:r>
              <w:rPr>
                <w:noProof/>
              </w:rPr>
              <w:t>Addition of addressing for the Generic Access Network</w:t>
            </w:r>
          </w:p>
        </w:tc>
        <w:tc>
          <w:tcPr>
            <w:tcW w:w="850" w:type="dxa"/>
            <w:shd w:val="solid" w:color="FFFFFF" w:fill="auto"/>
          </w:tcPr>
          <w:p w14:paraId="5C215747" w14:textId="77777777" w:rsidR="00546570" w:rsidRDefault="00546570" w:rsidP="00306CAB">
            <w:pPr>
              <w:pStyle w:val="TAC"/>
            </w:pPr>
            <w:r>
              <w:t>6.8.0</w:t>
            </w:r>
          </w:p>
        </w:tc>
      </w:tr>
      <w:tr w:rsidR="00546570" w:rsidRPr="004D3578" w14:paraId="61830722" w14:textId="77777777" w:rsidTr="004E20DA">
        <w:tc>
          <w:tcPr>
            <w:tcW w:w="851" w:type="dxa"/>
            <w:shd w:val="solid" w:color="FFFFFF" w:fill="auto"/>
          </w:tcPr>
          <w:p w14:paraId="4E97CE83" w14:textId="77777777" w:rsidR="00546570" w:rsidRDefault="00546570" w:rsidP="00306CAB">
            <w:pPr>
              <w:pStyle w:val="TAC"/>
            </w:pPr>
            <w:r>
              <w:t>CT#29</w:t>
            </w:r>
          </w:p>
        </w:tc>
        <w:tc>
          <w:tcPr>
            <w:tcW w:w="749" w:type="dxa"/>
            <w:gridSpan w:val="2"/>
            <w:shd w:val="solid" w:color="FFFFFF" w:fill="auto"/>
          </w:tcPr>
          <w:p w14:paraId="30DA4751" w14:textId="77777777" w:rsidR="00546570" w:rsidRDefault="00546570" w:rsidP="00306CAB">
            <w:pPr>
              <w:pStyle w:val="TAC"/>
            </w:pPr>
            <w:r>
              <w:t>23.003</w:t>
            </w:r>
          </w:p>
        </w:tc>
        <w:tc>
          <w:tcPr>
            <w:tcW w:w="992" w:type="dxa"/>
            <w:shd w:val="solid" w:color="FFFFFF" w:fill="auto"/>
          </w:tcPr>
          <w:p w14:paraId="40EEAC18" w14:textId="77777777" w:rsidR="00546570" w:rsidRDefault="00546570" w:rsidP="00306CAB">
            <w:pPr>
              <w:pStyle w:val="TAC"/>
              <w:tabs>
                <w:tab w:val="left" w:pos="570"/>
              </w:tabs>
              <w:jc w:val="both"/>
              <w:rPr>
                <w:noProof/>
                <w:lang w:eastAsia="zh-CN"/>
              </w:rPr>
            </w:pPr>
          </w:p>
        </w:tc>
        <w:tc>
          <w:tcPr>
            <w:tcW w:w="850" w:type="dxa"/>
            <w:shd w:val="solid" w:color="FFFFFF" w:fill="auto"/>
          </w:tcPr>
          <w:p w14:paraId="1F4CDB01" w14:textId="77777777" w:rsidR="00546570" w:rsidRDefault="00546570" w:rsidP="00306CAB">
            <w:pPr>
              <w:pStyle w:val="TAC"/>
            </w:pPr>
            <w:r>
              <w:t>0104r1</w:t>
            </w:r>
          </w:p>
        </w:tc>
        <w:tc>
          <w:tcPr>
            <w:tcW w:w="426" w:type="dxa"/>
            <w:shd w:val="solid" w:color="FFFFFF" w:fill="auto"/>
          </w:tcPr>
          <w:p w14:paraId="627A7760" w14:textId="77777777" w:rsidR="00546570" w:rsidRDefault="00546570" w:rsidP="00306CAB">
            <w:pPr>
              <w:pStyle w:val="TAC"/>
              <w:tabs>
                <w:tab w:val="left" w:pos="570"/>
              </w:tabs>
              <w:jc w:val="both"/>
              <w:rPr>
                <w:noProof/>
                <w:lang w:eastAsia="zh-CN"/>
              </w:rPr>
            </w:pPr>
          </w:p>
        </w:tc>
        <w:tc>
          <w:tcPr>
            <w:tcW w:w="425" w:type="dxa"/>
            <w:shd w:val="solid" w:color="FFFFFF" w:fill="auto"/>
          </w:tcPr>
          <w:p w14:paraId="34B0C0A0" w14:textId="77777777" w:rsidR="00546570" w:rsidRDefault="00546570" w:rsidP="00306CAB">
            <w:pPr>
              <w:pStyle w:val="TAC"/>
              <w:jc w:val="left"/>
              <w:rPr>
                <w:noProof/>
              </w:rPr>
            </w:pPr>
          </w:p>
        </w:tc>
        <w:tc>
          <w:tcPr>
            <w:tcW w:w="4536" w:type="dxa"/>
            <w:shd w:val="solid" w:color="FFFFFF" w:fill="auto"/>
          </w:tcPr>
          <w:p w14:paraId="0F4278B1" w14:textId="67DA16FC" w:rsidR="00546570" w:rsidRDefault="00546570" w:rsidP="00306CAB">
            <w:pPr>
              <w:pStyle w:val="TAC"/>
              <w:jc w:val="left"/>
              <w:rPr>
                <w:noProof/>
              </w:rPr>
            </w:pPr>
            <w:r>
              <w:rPr>
                <w:noProof/>
              </w:rPr>
              <w:t>PSI routing</w:t>
            </w:r>
          </w:p>
        </w:tc>
        <w:tc>
          <w:tcPr>
            <w:tcW w:w="850" w:type="dxa"/>
            <w:shd w:val="solid" w:color="FFFFFF" w:fill="auto"/>
          </w:tcPr>
          <w:p w14:paraId="041CD77A" w14:textId="77777777" w:rsidR="00546570" w:rsidRDefault="00546570" w:rsidP="00306CAB">
            <w:pPr>
              <w:pStyle w:val="TAC"/>
            </w:pPr>
            <w:r>
              <w:t>6.8.0</w:t>
            </w:r>
          </w:p>
        </w:tc>
      </w:tr>
      <w:tr w:rsidR="00546570" w:rsidRPr="004D3578" w14:paraId="081308DF" w14:textId="77777777" w:rsidTr="004E20DA">
        <w:tc>
          <w:tcPr>
            <w:tcW w:w="851" w:type="dxa"/>
            <w:shd w:val="solid" w:color="FFFFFF" w:fill="auto"/>
          </w:tcPr>
          <w:p w14:paraId="7AB59CCF" w14:textId="77777777" w:rsidR="00546570" w:rsidRDefault="00546570" w:rsidP="00306CAB">
            <w:pPr>
              <w:pStyle w:val="TAC"/>
            </w:pPr>
            <w:r>
              <w:t>CT#31</w:t>
            </w:r>
          </w:p>
        </w:tc>
        <w:tc>
          <w:tcPr>
            <w:tcW w:w="749" w:type="dxa"/>
            <w:gridSpan w:val="2"/>
            <w:shd w:val="solid" w:color="FFFFFF" w:fill="auto"/>
          </w:tcPr>
          <w:p w14:paraId="244D9BE6" w14:textId="77777777" w:rsidR="00546570" w:rsidRDefault="00546570" w:rsidP="00306CAB">
            <w:pPr>
              <w:pStyle w:val="TAC"/>
            </w:pPr>
            <w:r>
              <w:t>23.003</w:t>
            </w:r>
          </w:p>
        </w:tc>
        <w:tc>
          <w:tcPr>
            <w:tcW w:w="992" w:type="dxa"/>
            <w:shd w:val="solid" w:color="FFFFFF" w:fill="auto"/>
          </w:tcPr>
          <w:p w14:paraId="50629335" w14:textId="77777777" w:rsidR="00546570" w:rsidRDefault="00546570" w:rsidP="00306CAB">
            <w:pPr>
              <w:pStyle w:val="TAC"/>
              <w:tabs>
                <w:tab w:val="left" w:pos="570"/>
              </w:tabs>
              <w:jc w:val="both"/>
              <w:rPr>
                <w:noProof/>
                <w:lang w:eastAsia="zh-CN"/>
              </w:rPr>
            </w:pPr>
          </w:p>
        </w:tc>
        <w:tc>
          <w:tcPr>
            <w:tcW w:w="850" w:type="dxa"/>
            <w:shd w:val="solid" w:color="FFFFFF" w:fill="auto"/>
          </w:tcPr>
          <w:p w14:paraId="70B62B1F" w14:textId="77777777" w:rsidR="00546570" w:rsidRDefault="00546570" w:rsidP="00306CAB">
            <w:pPr>
              <w:pStyle w:val="TAC"/>
            </w:pPr>
            <w:r>
              <w:t>0106r1</w:t>
            </w:r>
          </w:p>
        </w:tc>
        <w:tc>
          <w:tcPr>
            <w:tcW w:w="426" w:type="dxa"/>
            <w:shd w:val="solid" w:color="FFFFFF" w:fill="auto"/>
          </w:tcPr>
          <w:p w14:paraId="17A1406C" w14:textId="77777777" w:rsidR="00546570" w:rsidRDefault="00546570" w:rsidP="00306CAB">
            <w:pPr>
              <w:pStyle w:val="TAC"/>
              <w:tabs>
                <w:tab w:val="left" w:pos="570"/>
              </w:tabs>
              <w:jc w:val="both"/>
              <w:rPr>
                <w:noProof/>
                <w:lang w:eastAsia="zh-CN"/>
              </w:rPr>
            </w:pPr>
          </w:p>
        </w:tc>
        <w:tc>
          <w:tcPr>
            <w:tcW w:w="425" w:type="dxa"/>
            <w:shd w:val="solid" w:color="FFFFFF" w:fill="auto"/>
          </w:tcPr>
          <w:p w14:paraId="0BC73844" w14:textId="77777777" w:rsidR="00546570" w:rsidRDefault="00546570" w:rsidP="00306CAB">
            <w:pPr>
              <w:pStyle w:val="TAC"/>
              <w:jc w:val="left"/>
              <w:rPr>
                <w:noProof/>
              </w:rPr>
            </w:pPr>
          </w:p>
        </w:tc>
        <w:tc>
          <w:tcPr>
            <w:tcW w:w="4536" w:type="dxa"/>
            <w:shd w:val="solid" w:color="FFFFFF" w:fill="auto"/>
          </w:tcPr>
          <w:p w14:paraId="203121F7" w14:textId="7BDA965C" w:rsidR="00546570" w:rsidRDefault="00546570" w:rsidP="00306CAB">
            <w:pPr>
              <w:pStyle w:val="TAC"/>
              <w:jc w:val="left"/>
              <w:rPr>
                <w:noProof/>
              </w:rPr>
            </w:pPr>
            <w:r>
              <w:rPr>
                <w:noProof/>
              </w:rPr>
              <w:t>IETF</w:t>
            </w:r>
            <w:r w:rsidRPr="000006C9">
              <w:rPr>
                <w:noProof/>
              </w:rPr>
              <w:t xml:space="preserve"> references update</w:t>
            </w:r>
          </w:p>
        </w:tc>
        <w:tc>
          <w:tcPr>
            <w:tcW w:w="850" w:type="dxa"/>
            <w:shd w:val="solid" w:color="FFFFFF" w:fill="auto"/>
          </w:tcPr>
          <w:p w14:paraId="17F0B316" w14:textId="77777777" w:rsidR="00546570" w:rsidRDefault="00546570" w:rsidP="00306CAB">
            <w:pPr>
              <w:pStyle w:val="TAC"/>
            </w:pPr>
            <w:r>
              <w:t>6.9.0</w:t>
            </w:r>
          </w:p>
        </w:tc>
      </w:tr>
      <w:tr w:rsidR="00546570" w:rsidRPr="004D3578" w14:paraId="3F58A335" w14:textId="77777777" w:rsidTr="004E20DA">
        <w:tc>
          <w:tcPr>
            <w:tcW w:w="851" w:type="dxa"/>
            <w:shd w:val="solid" w:color="FFFFFF" w:fill="auto"/>
          </w:tcPr>
          <w:p w14:paraId="5D47F720" w14:textId="77777777" w:rsidR="00546570" w:rsidRDefault="00546570" w:rsidP="00306CAB">
            <w:pPr>
              <w:pStyle w:val="TAC"/>
            </w:pPr>
            <w:r>
              <w:t>CT#32</w:t>
            </w:r>
          </w:p>
        </w:tc>
        <w:tc>
          <w:tcPr>
            <w:tcW w:w="749" w:type="dxa"/>
            <w:gridSpan w:val="2"/>
            <w:shd w:val="solid" w:color="FFFFFF" w:fill="auto"/>
          </w:tcPr>
          <w:p w14:paraId="2CE07598" w14:textId="77777777" w:rsidR="00546570" w:rsidRDefault="00546570" w:rsidP="00306CAB">
            <w:pPr>
              <w:pStyle w:val="TAC"/>
            </w:pPr>
            <w:r>
              <w:t>23.003</w:t>
            </w:r>
          </w:p>
        </w:tc>
        <w:tc>
          <w:tcPr>
            <w:tcW w:w="992" w:type="dxa"/>
            <w:shd w:val="solid" w:color="FFFFFF" w:fill="auto"/>
          </w:tcPr>
          <w:p w14:paraId="3A0C226F" w14:textId="77777777" w:rsidR="00546570" w:rsidRDefault="00546570" w:rsidP="00306CAB">
            <w:pPr>
              <w:pStyle w:val="TAC"/>
              <w:tabs>
                <w:tab w:val="left" w:pos="570"/>
              </w:tabs>
              <w:jc w:val="both"/>
              <w:rPr>
                <w:noProof/>
                <w:lang w:eastAsia="zh-CN"/>
              </w:rPr>
            </w:pPr>
          </w:p>
        </w:tc>
        <w:tc>
          <w:tcPr>
            <w:tcW w:w="850" w:type="dxa"/>
            <w:shd w:val="solid" w:color="FFFFFF" w:fill="auto"/>
          </w:tcPr>
          <w:p w14:paraId="7E91CA79" w14:textId="77777777" w:rsidR="00546570" w:rsidRDefault="00546570" w:rsidP="00306CAB">
            <w:pPr>
              <w:pStyle w:val="TAC"/>
            </w:pPr>
            <w:r>
              <w:t>0107r1</w:t>
            </w:r>
          </w:p>
        </w:tc>
        <w:tc>
          <w:tcPr>
            <w:tcW w:w="426" w:type="dxa"/>
            <w:shd w:val="solid" w:color="FFFFFF" w:fill="auto"/>
          </w:tcPr>
          <w:p w14:paraId="3A116F1B" w14:textId="77777777" w:rsidR="00546570" w:rsidRDefault="00546570" w:rsidP="00306CAB">
            <w:pPr>
              <w:pStyle w:val="TAC"/>
              <w:tabs>
                <w:tab w:val="left" w:pos="570"/>
              </w:tabs>
              <w:jc w:val="both"/>
              <w:rPr>
                <w:noProof/>
                <w:lang w:eastAsia="zh-CN"/>
              </w:rPr>
            </w:pPr>
          </w:p>
        </w:tc>
        <w:tc>
          <w:tcPr>
            <w:tcW w:w="425" w:type="dxa"/>
            <w:shd w:val="solid" w:color="FFFFFF" w:fill="auto"/>
          </w:tcPr>
          <w:p w14:paraId="772FDDA7" w14:textId="77777777" w:rsidR="00546570" w:rsidRPr="00517BF9" w:rsidRDefault="00546570" w:rsidP="00306CAB">
            <w:pPr>
              <w:pStyle w:val="TAC"/>
              <w:jc w:val="left"/>
              <w:rPr>
                <w:noProof/>
              </w:rPr>
            </w:pPr>
          </w:p>
        </w:tc>
        <w:tc>
          <w:tcPr>
            <w:tcW w:w="4536" w:type="dxa"/>
            <w:shd w:val="solid" w:color="FFFFFF" w:fill="auto"/>
          </w:tcPr>
          <w:p w14:paraId="49E02F0E" w14:textId="74C65175" w:rsidR="00546570" w:rsidRDefault="00546570" w:rsidP="00306CAB">
            <w:pPr>
              <w:pStyle w:val="TAC"/>
              <w:jc w:val="left"/>
              <w:rPr>
                <w:noProof/>
              </w:rPr>
            </w:pPr>
            <w:r w:rsidRPr="00517BF9">
              <w:rPr>
                <w:noProof/>
              </w:rPr>
              <w:t>Fast re-authentication identity clarification</w:t>
            </w:r>
          </w:p>
        </w:tc>
        <w:tc>
          <w:tcPr>
            <w:tcW w:w="850" w:type="dxa"/>
            <w:shd w:val="solid" w:color="FFFFFF" w:fill="auto"/>
          </w:tcPr>
          <w:p w14:paraId="387A1A88" w14:textId="77777777" w:rsidR="00546570" w:rsidRDefault="00546570" w:rsidP="00306CAB">
            <w:pPr>
              <w:pStyle w:val="TAC"/>
            </w:pPr>
            <w:r>
              <w:t>6.10.0</w:t>
            </w:r>
          </w:p>
        </w:tc>
      </w:tr>
      <w:tr w:rsidR="00546570" w:rsidRPr="004D3578" w14:paraId="32467802" w14:textId="77777777" w:rsidTr="004E20DA">
        <w:tc>
          <w:tcPr>
            <w:tcW w:w="851" w:type="dxa"/>
            <w:shd w:val="solid" w:color="FFFFFF" w:fill="auto"/>
          </w:tcPr>
          <w:p w14:paraId="4679ECE3" w14:textId="77777777" w:rsidR="00546570" w:rsidRDefault="00546570" w:rsidP="00306CAB">
            <w:pPr>
              <w:pStyle w:val="TAC"/>
            </w:pPr>
            <w:r>
              <w:t>CT#32</w:t>
            </w:r>
          </w:p>
        </w:tc>
        <w:tc>
          <w:tcPr>
            <w:tcW w:w="749" w:type="dxa"/>
            <w:gridSpan w:val="2"/>
            <w:shd w:val="solid" w:color="FFFFFF" w:fill="auto"/>
          </w:tcPr>
          <w:p w14:paraId="4E81A8FD" w14:textId="77777777" w:rsidR="00546570" w:rsidRDefault="00546570" w:rsidP="00306CAB">
            <w:pPr>
              <w:pStyle w:val="TAC"/>
            </w:pPr>
            <w:r>
              <w:t>23.003</w:t>
            </w:r>
          </w:p>
        </w:tc>
        <w:tc>
          <w:tcPr>
            <w:tcW w:w="992" w:type="dxa"/>
            <w:shd w:val="solid" w:color="FFFFFF" w:fill="auto"/>
          </w:tcPr>
          <w:p w14:paraId="5F3CDAA9" w14:textId="77777777" w:rsidR="00546570" w:rsidRDefault="00546570" w:rsidP="00306CAB">
            <w:pPr>
              <w:pStyle w:val="TAC"/>
              <w:tabs>
                <w:tab w:val="left" w:pos="570"/>
              </w:tabs>
              <w:jc w:val="both"/>
              <w:rPr>
                <w:noProof/>
                <w:lang w:eastAsia="zh-CN"/>
              </w:rPr>
            </w:pPr>
          </w:p>
        </w:tc>
        <w:tc>
          <w:tcPr>
            <w:tcW w:w="850" w:type="dxa"/>
            <w:shd w:val="solid" w:color="FFFFFF" w:fill="auto"/>
          </w:tcPr>
          <w:p w14:paraId="3C9D5CB0" w14:textId="77777777" w:rsidR="00546570" w:rsidRDefault="00546570" w:rsidP="00306CAB">
            <w:pPr>
              <w:pStyle w:val="TAC"/>
            </w:pPr>
            <w:r>
              <w:t>0109r1</w:t>
            </w:r>
          </w:p>
        </w:tc>
        <w:tc>
          <w:tcPr>
            <w:tcW w:w="426" w:type="dxa"/>
            <w:shd w:val="solid" w:color="FFFFFF" w:fill="auto"/>
          </w:tcPr>
          <w:p w14:paraId="7BF996DD" w14:textId="77777777" w:rsidR="00546570" w:rsidRDefault="00546570" w:rsidP="00306CAB">
            <w:pPr>
              <w:pStyle w:val="TAC"/>
              <w:tabs>
                <w:tab w:val="left" w:pos="570"/>
              </w:tabs>
              <w:jc w:val="both"/>
              <w:rPr>
                <w:noProof/>
                <w:lang w:eastAsia="zh-CN"/>
              </w:rPr>
            </w:pPr>
          </w:p>
        </w:tc>
        <w:tc>
          <w:tcPr>
            <w:tcW w:w="425" w:type="dxa"/>
            <w:shd w:val="solid" w:color="FFFFFF" w:fill="auto"/>
          </w:tcPr>
          <w:p w14:paraId="67A911E6" w14:textId="77777777" w:rsidR="00546570" w:rsidRDefault="00546570" w:rsidP="00306CAB">
            <w:pPr>
              <w:pStyle w:val="TAC"/>
              <w:jc w:val="left"/>
              <w:rPr>
                <w:rFonts w:cs="Arial"/>
                <w:bCs/>
              </w:rPr>
            </w:pPr>
          </w:p>
        </w:tc>
        <w:tc>
          <w:tcPr>
            <w:tcW w:w="4536" w:type="dxa"/>
            <w:shd w:val="solid" w:color="FFFFFF" w:fill="auto"/>
          </w:tcPr>
          <w:p w14:paraId="311D8EB4" w14:textId="02573C18" w:rsidR="00546570" w:rsidRPr="00517BF9" w:rsidRDefault="00546570" w:rsidP="00306CAB">
            <w:pPr>
              <w:pStyle w:val="TAC"/>
              <w:jc w:val="left"/>
              <w:rPr>
                <w:noProof/>
              </w:rPr>
            </w:pPr>
            <w:r>
              <w:rPr>
                <w:rFonts w:cs="Arial"/>
                <w:bCs/>
              </w:rPr>
              <w:t>Case insensitive naming convention</w:t>
            </w:r>
          </w:p>
        </w:tc>
        <w:tc>
          <w:tcPr>
            <w:tcW w:w="850" w:type="dxa"/>
            <w:shd w:val="solid" w:color="FFFFFF" w:fill="auto"/>
          </w:tcPr>
          <w:p w14:paraId="55F850F4" w14:textId="77777777" w:rsidR="00546570" w:rsidRDefault="00546570" w:rsidP="00306CAB">
            <w:pPr>
              <w:pStyle w:val="TAC"/>
            </w:pPr>
            <w:r>
              <w:t>6.10.0</w:t>
            </w:r>
          </w:p>
        </w:tc>
      </w:tr>
      <w:tr w:rsidR="00546570" w:rsidRPr="004D3578" w14:paraId="597EF473" w14:textId="77777777" w:rsidTr="004E20DA">
        <w:tc>
          <w:tcPr>
            <w:tcW w:w="851" w:type="dxa"/>
            <w:shd w:val="solid" w:color="FFFFFF" w:fill="auto"/>
          </w:tcPr>
          <w:p w14:paraId="5476B69F" w14:textId="77777777" w:rsidR="00546570" w:rsidRDefault="00546570" w:rsidP="00306CAB">
            <w:pPr>
              <w:pStyle w:val="TAC"/>
            </w:pPr>
          </w:p>
        </w:tc>
        <w:tc>
          <w:tcPr>
            <w:tcW w:w="749" w:type="dxa"/>
            <w:gridSpan w:val="2"/>
            <w:shd w:val="solid" w:color="FFFFFF" w:fill="auto"/>
          </w:tcPr>
          <w:p w14:paraId="6948E00E" w14:textId="77777777" w:rsidR="00546570" w:rsidRDefault="00546570" w:rsidP="00306CAB">
            <w:pPr>
              <w:pStyle w:val="TAC"/>
            </w:pPr>
          </w:p>
        </w:tc>
        <w:tc>
          <w:tcPr>
            <w:tcW w:w="992" w:type="dxa"/>
            <w:shd w:val="solid" w:color="FFFFFF" w:fill="auto"/>
          </w:tcPr>
          <w:p w14:paraId="2BC86150" w14:textId="77777777" w:rsidR="00546570" w:rsidRDefault="00546570" w:rsidP="00306CAB">
            <w:pPr>
              <w:pStyle w:val="TAC"/>
              <w:tabs>
                <w:tab w:val="left" w:pos="570"/>
              </w:tabs>
              <w:jc w:val="both"/>
              <w:rPr>
                <w:noProof/>
                <w:lang w:eastAsia="zh-CN"/>
              </w:rPr>
            </w:pPr>
          </w:p>
        </w:tc>
        <w:tc>
          <w:tcPr>
            <w:tcW w:w="850" w:type="dxa"/>
            <w:shd w:val="solid" w:color="FFFFFF" w:fill="auto"/>
          </w:tcPr>
          <w:p w14:paraId="414A06F0" w14:textId="77777777" w:rsidR="00546570" w:rsidRDefault="00546570" w:rsidP="00306CAB">
            <w:pPr>
              <w:pStyle w:val="TAC"/>
            </w:pPr>
            <w:r>
              <w:t>0111r1</w:t>
            </w:r>
          </w:p>
        </w:tc>
        <w:tc>
          <w:tcPr>
            <w:tcW w:w="426" w:type="dxa"/>
            <w:shd w:val="solid" w:color="FFFFFF" w:fill="auto"/>
          </w:tcPr>
          <w:p w14:paraId="4FF90CF6" w14:textId="77777777" w:rsidR="00546570" w:rsidRDefault="00546570" w:rsidP="00306CAB">
            <w:pPr>
              <w:pStyle w:val="TAC"/>
              <w:tabs>
                <w:tab w:val="left" w:pos="570"/>
              </w:tabs>
              <w:jc w:val="both"/>
              <w:rPr>
                <w:noProof/>
                <w:lang w:eastAsia="zh-CN"/>
              </w:rPr>
            </w:pPr>
          </w:p>
        </w:tc>
        <w:tc>
          <w:tcPr>
            <w:tcW w:w="425" w:type="dxa"/>
            <w:shd w:val="solid" w:color="FFFFFF" w:fill="auto"/>
          </w:tcPr>
          <w:p w14:paraId="68A8CE51" w14:textId="77777777" w:rsidR="00546570" w:rsidRPr="00AC411B" w:rsidRDefault="00546570" w:rsidP="00306CAB">
            <w:pPr>
              <w:pStyle w:val="TAC"/>
              <w:jc w:val="left"/>
              <w:rPr>
                <w:rFonts w:cs="Arial"/>
                <w:bCs/>
              </w:rPr>
            </w:pPr>
          </w:p>
        </w:tc>
        <w:tc>
          <w:tcPr>
            <w:tcW w:w="4536" w:type="dxa"/>
            <w:shd w:val="solid" w:color="FFFFFF" w:fill="auto"/>
          </w:tcPr>
          <w:p w14:paraId="2073292A" w14:textId="5C2092B3" w:rsidR="00546570" w:rsidRPr="00AC411B" w:rsidRDefault="00546570" w:rsidP="00306CAB">
            <w:pPr>
              <w:pStyle w:val="TAC"/>
              <w:jc w:val="left"/>
              <w:rPr>
                <w:rFonts w:cs="Arial"/>
                <w:bCs/>
              </w:rPr>
            </w:pPr>
            <w:r w:rsidRPr="00AC411B">
              <w:rPr>
                <w:rFonts w:cs="Arial"/>
                <w:bCs/>
              </w:rPr>
              <w:t>Correction to the W-APN definition</w:t>
            </w:r>
          </w:p>
        </w:tc>
        <w:tc>
          <w:tcPr>
            <w:tcW w:w="850" w:type="dxa"/>
            <w:shd w:val="solid" w:color="FFFFFF" w:fill="auto"/>
          </w:tcPr>
          <w:p w14:paraId="7CFEE408" w14:textId="77777777" w:rsidR="00546570" w:rsidRDefault="00546570" w:rsidP="00306CAB">
            <w:pPr>
              <w:pStyle w:val="TAC"/>
            </w:pPr>
          </w:p>
        </w:tc>
      </w:tr>
      <w:tr w:rsidR="00546570" w:rsidRPr="004D3578" w14:paraId="196AC422" w14:textId="77777777" w:rsidTr="004E20DA">
        <w:tc>
          <w:tcPr>
            <w:tcW w:w="851" w:type="dxa"/>
            <w:shd w:val="solid" w:color="FFFFFF" w:fill="auto"/>
          </w:tcPr>
          <w:p w14:paraId="7674CF31" w14:textId="77777777" w:rsidR="00546570" w:rsidRDefault="00546570" w:rsidP="00306CAB">
            <w:pPr>
              <w:pStyle w:val="TAC"/>
            </w:pPr>
            <w:r>
              <w:t>CT#32</w:t>
            </w:r>
          </w:p>
        </w:tc>
        <w:tc>
          <w:tcPr>
            <w:tcW w:w="749" w:type="dxa"/>
            <w:gridSpan w:val="2"/>
            <w:shd w:val="solid" w:color="FFFFFF" w:fill="auto"/>
          </w:tcPr>
          <w:p w14:paraId="7A3D8ED2" w14:textId="77777777" w:rsidR="00546570" w:rsidRDefault="00546570" w:rsidP="00306CAB">
            <w:pPr>
              <w:pStyle w:val="TAC"/>
            </w:pPr>
            <w:r>
              <w:t>23.003</w:t>
            </w:r>
          </w:p>
        </w:tc>
        <w:tc>
          <w:tcPr>
            <w:tcW w:w="992" w:type="dxa"/>
            <w:shd w:val="solid" w:color="FFFFFF" w:fill="auto"/>
          </w:tcPr>
          <w:p w14:paraId="269D1097" w14:textId="77777777" w:rsidR="00546570" w:rsidRDefault="00546570" w:rsidP="00306CAB">
            <w:pPr>
              <w:pStyle w:val="TAC"/>
              <w:tabs>
                <w:tab w:val="left" w:pos="570"/>
              </w:tabs>
              <w:jc w:val="both"/>
              <w:rPr>
                <w:noProof/>
                <w:lang w:eastAsia="zh-CN"/>
              </w:rPr>
            </w:pPr>
          </w:p>
        </w:tc>
        <w:tc>
          <w:tcPr>
            <w:tcW w:w="850" w:type="dxa"/>
            <w:shd w:val="solid" w:color="FFFFFF" w:fill="auto"/>
          </w:tcPr>
          <w:p w14:paraId="729245E5" w14:textId="77777777" w:rsidR="00546570" w:rsidRDefault="00546570" w:rsidP="00306CAB">
            <w:pPr>
              <w:pStyle w:val="TAC"/>
            </w:pPr>
            <w:r>
              <w:t>0112r1</w:t>
            </w:r>
          </w:p>
        </w:tc>
        <w:tc>
          <w:tcPr>
            <w:tcW w:w="426" w:type="dxa"/>
            <w:shd w:val="solid" w:color="FFFFFF" w:fill="auto"/>
          </w:tcPr>
          <w:p w14:paraId="7090689C" w14:textId="77777777" w:rsidR="00546570" w:rsidRDefault="00546570" w:rsidP="00306CAB">
            <w:pPr>
              <w:pStyle w:val="TAC"/>
              <w:tabs>
                <w:tab w:val="left" w:pos="570"/>
              </w:tabs>
              <w:jc w:val="both"/>
              <w:rPr>
                <w:noProof/>
                <w:lang w:eastAsia="zh-CN"/>
              </w:rPr>
            </w:pPr>
          </w:p>
        </w:tc>
        <w:tc>
          <w:tcPr>
            <w:tcW w:w="425" w:type="dxa"/>
            <w:shd w:val="solid" w:color="FFFFFF" w:fill="auto"/>
          </w:tcPr>
          <w:p w14:paraId="2B077EF5" w14:textId="77777777" w:rsidR="00546570" w:rsidRPr="003938B6" w:rsidRDefault="00546570" w:rsidP="00306CAB">
            <w:pPr>
              <w:pStyle w:val="TAC"/>
              <w:jc w:val="left"/>
              <w:rPr>
                <w:noProof/>
              </w:rPr>
            </w:pPr>
          </w:p>
        </w:tc>
        <w:tc>
          <w:tcPr>
            <w:tcW w:w="4536" w:type="dxa"/>
            <w:shd w:val="solid" w:color="FFFFFF" w:fill="auto"/>
          </w:tcPr>
          <w:p w14:paraId="6F0A23C7" w14:textId="2EFFEBD8" w:rsidR="00546570" w:rsidRPr="00AC411B" w:rsidRDefault="00546570" w:rsidP="00306CAB">
            <w:pPr>
              <w:pStyle w:val="TAC"/>
              <w:jc w:val="left"/>
              <w:rPr>
                <w:rFonts w:cs="Arial"/>
                <w:bCs/>
              </w:rPr>
            </w:pPr>
            <w:r w:rsidRPr="003938B6">
              <w:rPr>
                <w:noProof/>
              </w:rPr>
              <w:t>Definition of Anonymous URI in IMS</w:t>
            </w:r>
          </w:p>
        </w:tc>
        <w:tc>
          <w:tcPr>
            <w:tcW w:w="850" w:type="dxa"/>
            <w:shd w:val="solid" w:color="FFFFFF" w:fill="auto"/>
          </w:tcPr>
          <w:p w14:paraId="730B73EA" w14:textId="77777777" w:rsidR="00546570" w:rsidRDefault="00546570" w:rsidP="00306CAB">
            <w:pPr>
              <w:pStyle w:val="TAC"/>
            </w:pPr>
            <w:r>
              <w:t>7.0.0</w:t>
            </w:r>
          </w:p>
        </w:tc>
      </w:tr>
      <w:tr w:rsidR="00546570" w:rsidRPr="004D3578" w14:paraId="0F3F697E" w14:textId="77777777" w:rsidTr="004E20DA">
        <w:tc>
          <w:tcPr>
            <w:tcW w:w="851" w:type="dxa"/>
            <w:shd w:val="solid" w:color="FFFFFF" w:fill="auto"/>
          </w:tcPr>
          <w:p w14:paraId="2FF30406" w14:textId="77777777" w:rsidR="00546570" w:rsidRDefault="00546570" w:rsidP="00306CAB">
            <w:pPr>
              <w:pStyle w:val="TAC"/>
            </w:pPr>
            <w:r>
              <w:t>CT#33</w:t>
            </w:r>
          </w:p>
        </w:tc>
        <w:tc>
          <w:tcPr>
            <w:tcW w:w="749" w:type="dxa"/>
            <w:gridSpan w:val="2"/>
            <w:shd w:val="solid" w:color="FFFFFF" w:fill="auto"/>
          </w:tcPr>
          <w:p w14:paraId="18EE3273" w14:textId="77777777" w:rsidR="00546570" w:rsidRDefault="00546570" w:rsidP="00306CAB">
            <w:pPr>
              <w:pStyle w:val="TAC"/>
            </w:pPr>
            <w:r>
              <w:t>23.003</w:t>
            </w:r>
          </w:p>
        </w:tc>
        <w:tc>
          <w:tcPr>
            <w:tcW w:w="992" w:type="dxa"/>
            <w:shd w:val="solid" w:color="FFFFFF" w:fill="auto"/>
          </w:tcPr>
          <w:p w14:paraId="05121835" w14:textId="77777777" w:rsidR="00546570" w:rsidRDefault="00546570" w:rsidP="00306CAB">
            <w:pPr>
              <w:pStyle w:val="TAC"/>
              <w:tabs>
                <w:tab w:val="left" w:pos="570"/>
              </w:tabs>
              <w:jc w:val="both"/>
              <w:rPr>
                <w:noProof/>
                <w:lang w:eastAsia="zh-CN"/>
              </w:rPr>
            </w:pPr>
          </w:p>
        </w:tc>
        <w:tc>
          <w:tcPr>
            <w:tcW w:w="850" w:type="dxa"/>
            <w:shd w:val="solid" w:color="FFFFFF" w:fill="auto"/>
          </w:tcPr>
          <w:p w14:paraId="22376619" w14:textId="77777777" w:rsidR="00546570" w:rsidRDefault="00546570" w:rsidP="00306CAB">
            <w:pPr>
              <w:pStyle w:val="TAC"/>
            </w:pPr>
            <w:r>
              <w:t>0117r1</w:t>
            </w:r>
          </w:p>
        </w:tc>
        <w:tc>
          <w:tcPr>
            <w:tcW w:w="426" w:type="dxa"/>
            <w:shd w:val="solid" w:color="FFFFFF" w:fill="auto"/>
          </w:tcPr>
          <w:p w14:paraId="42549371" w14:textId="77777777" w:rsidR="00546570" w:rsidRDefault="00546570" w:rsidP="00306CAB">
            <w:pPr>
              <w:pStyle w:val="TAC"/>
              <w:tabs>
                <w:tab w:val="left" w:pos="570"/>
              </w:tabs>
              <w:jc w:val="both"/>
              <w:rPr>
                <w:noProof/>
                <w:lang w:eastAsia="zh-CN"/>
              </w:rPr>
            </w:pPr>
          </w:p>
        </w:tc>
        <w:tc>
          <w:tcPr>
            <w:tcW w:w="425" w:type="dxa"/>
            <w:shd w:val="solid" w:color="FFFFFF" w:fill="auto"/>
          </w:tcPr>
          <w:p w14:paraId="290C3E70" w14:textId="77777777" w:rsidR="00546570" w:rsidRDefault="00546570" w:rsidP="00306CAB">
            <w:pPr>
              <w:pStyle w:val="TAC"/>
              <w:jc w:val="left"/>
              <w:rPr>
                <w:noProof/>
              </w:rPr>
            </w:pPr>
          </w:p>
        </w:tc>
        <w:tc>
          <w:tcPr>
            <w:tcW w:w="4536" w:type="dxa"/>
            <w:shd w:val="solid" w:color="FFFFFF" w:fill="auto"/>
          </w:tcPr>
          <w:p w14:paraId="41A91F08" w14:textId="599E4D67" w:rsidR="00546570" w:rsidRPr="003938B6" w:rsidRDefault="00546570" w:rsidP="00306CAB">
            <w:pPr>
              <w:pStyle w:val="TAC"/>
              <w:jc w:val="left"/>
              <w:rPr>
                <w:noProof/>
              </w:rPr>
            </w:pPr>
            <w:r>
              <w:rPr>
                <w:noProof/>
              </w:rPr>
              <w:t>Re-authentication identity definition correction</w:t>
            </w:r>
          </w:p>
        </w:tc>
        <w:tc>
          <w:tcPr>
            <w:tcW w:w="850" w:type="dxa"/>
            <w:shd w:val="solid" w:color="FFFFFF" w:fill="auto"/>
          </w:tcPr>
          <w:p w14:paraId="10184C9A" w14:textId="77777777" w:rsidR="00546570" w:rsidRDefault="00546570" w:rsidP="00306CAB">
            <w:pPr>
              <w:pStyle w:val="TAC"/>
            </w:pPr>
            <w:r>
              <w:t>7.1.0</w:t>
            </w:r>
          </w:p>
        </w:tc>
      </w:tr>
      <w:tr w:rsidR="00546570" w:rsidRPr="004D3578" w14:paraId="49056ABB" w14:textId="77777777" w:rsidTr="004E20DA">
        <w:tc>
          <w:tcPr>
            <w:tcW w:w="851" w:type="dxa"/>
            <w:shd w:val="solid" w:color="FFFFFF" w:fill="auto"/>
          </w:tcPr>
          <w:p w14:paraId="0EBECD6F" w14:textId="77777777" w:rsidR="00546570" w:rsidRDefault="00546570" w:rsidP="00306CAB">
            <w:pPr>
              <w:pStyle w:val="TAC"/>
            </w:pPr>
          </w:p>
        </w:tc>
        <w:tc>
          <w:tcPr>
            <w:tcW w:w="749" w:type="dxa"/>
            <w:gridSpan w:val="2"/>
            <w:shd w:val="solid" w:color="FFFFFF" w:fill="auto"/>
          </w:tcPr>
          <w:p w14:paraId="48DBD9D0" w14:textId="77777777" w:rsidR="00546570" w:rsidRDefault="00546570" w:rsidP="00306CAB">
            <w:pPr>
              <w:pStyle w:val="TAC"/>
            </w:pPr>
          </w:p>
        </w:tc>
        <w:tc>
          <w:tcPr>
            <w:tcW w:w="992" w:type="dxa"/>
            <w:shd w:val="solid" w:color="FFFFFF" w:fill="auto"/>
          </w:tcPr>
          <w:p w14:paraId="353FED22" w14:textId="77777777" w:rsidR="00546570" w:rsidRDefault="00546570" w:rsidP="00306CAB">
            <w:pPr>
              <w:pStyle w:val="TAC"/>
              <w:tabs>
                <w:tab w:val="left" w:pos="570"/>
              </w:tabs>
              <w:jc w:val="both"/>
              <w:rPr>
                <w:noProof/>
                <w:lang w:eastAsia="zh-CN"/>
              </w:rPr>
            </w:pPr>
          </w:p>
        </w:tc>
        <w:tc>
          <w:tcPr>
            <w:tcW w:w="850" w:type="dxa"/>
            <w:shd w:val="solid" w:color="FFFFFF" w:fill="auto"/>
          </w:tcPr>
          <w:p w14:paraId="707912C1" w14:textId="77777777" w:rsidR="00546570" w:rsidRDefault="00546570" w:rsidP="00306CAB">
            <w:pPr>
              <w:pStyle w:val="TAC"/>
            </w:pPr>
            <w:r>
              <w:t>0115r3</w:t>
            </w:r>
          </w:p>
        </w:tc>
        <w:tc>
          <w:tcPr>
            <w:tcW w:w="426" w:type="dxa"/>
            <w:shd w:val="solid" w:color="FFFFFF" w:fill="auto"/>
          </w:tcPr>
          <w:p w14:paraId="6FD17B68" w14:textId="77777777" w:rsidR="00546570" w:rsidRDefault="00546570" w:rsidP="00306CAB">
            <w:pPr>
              <w:pStyle w:val="TAC"/>
              <w:tabs>
                <w:tab w:val="left" w:pos="570"/>
              </w:tabs>
              <w:jc w:val="both"/>
              <w:rPr>
                <w:noProof/>
                <w:lang w:eastAsia="zh-CN"/>
              </w:rPr>
            </w:pPr>
          </w:p>
        </w:tc>
        <w:tc>
          <w:tcPr>
            <w:tcW w:w="425" w:type="dxa"/>
            <w:shd w:val="solid" w:color="FFFFFF" w:fill="auto"/>
          </w:tcPr>
          <w:p w14:paraId="5E963445" w14:textId="77777777" w:rsidR="00546570" w:rsidRDefault="00546570" w:rsidP="00306CAB">
            <w:pPr>
              <w:pStyle w:val="TAC"/>
              <w:jc w:val="left"/>
              <w:rPr>
                <w:noProof/>
              </w:rPr>
            </w:pPr>
          </w:p>
        </w:tc>
        <w:tc>
          <w:tcPr>
            <w:tcW w:w="4536" w:type="dxa"/>
            <w:shd w:val="solid" w:color="FFFFFF" w:fill="auto"/>
          </w:tcPr>
          <w:p w14:paraId="52784A61" w14:textId="55C4163E" w:rsidR="00546570" w:rsidRPr="003938B6" w:rsidRDefault="00546570" w:rsidP="00306CAB">
            <w:pPr>
              <w:pStyle w:val="TAC"/>
              <w:jc w:val="left"/>
              <w:rPr>
                <w:noProof/>
              </w:rPr>
            </w:pPr>
            <w:r>
              <w:rPr>
                <w:noProof/>
              </w:rPr>
              <w:t>Definition of MBMS SAI</w:t>
            </w:r>
          </w:p>
        </w:tc>
        <w:tc>
          <w:tcPr>
            <w:tcW w:w="850" w:type="dxa"/>
            <w:shd w:val="solid" w:color="FFFFFF" w:fill="auto"/>
          </w:tcPr>
          <w:p w14:paraId="6BCA3FFB" w14:textId="77777777" w:rsidR="00546570" w:rsidRDefault="00546570" w:rsidP="00306CAB">
            <w:pPr>
              <w:pStyle w:val="TAC"/>
            </w:pPr>
          </w:p>
        </w:tc>
      </w:tr>
      <w:tr w:rsidR="00546570" w:rsidRPr="004D3578" w14:paraId="4AEC5624" w14:textId="77777777" w:rsidTr="004E20DA">
        <w:tc>
          <w:tcPr>
            <w:tcW w:w="851" w:type="dxa"/>
            <w:shd w:val="solid" w:color="FFFFFF" w:fill="auto"/>
          </w:tcPr>
          <w:p w14:paraId="6FDC6D29" w14:textId="77777777" w:rsidR="00546570" w:rsidRDefault="00546570" w:rsidP="00306CAB">
            <w:pPr>
              <w:pStyle w:val="TAC"/>
            </w:pPr>
            <w:r>
              <w:t>CT#34</w:t>
            </w:r>
          </w:p>
        </w:tc>
        <w:tc>
          <w:tcPr>
            <w:tcW w:w="749" w:type="dxa"/>
            <w:gridSpan w:val="2"/>
            <w:shd w:val="solid" w:color="FFFFFF" w:fill="auto"/>
          </w:tcPr>
          <w:p w14:paraId="7654A6F1" w14:textId="77777777" w:rsidR="00546570" w:rsidRDefault="00546570" w:rsidP="00306CAB">
            <w:pPr>
              <w:pStyle w:val="TAC"/>
            </w:pPr>
            <w:r>
              <w:t>23.003</w:t>
            </w:r>
          </w:p>
        </w:tc>
        <w:tc>
          <w:tcPr>
            <w:tcW w:w="992" w:type="dxa"/>
            <w:shd w:val="solid" w:color="FFFFFF" w:fill="auto"/>
          </w:tcPr>
          <w:p w14:paraId="28955EDE" w14:textId="77777777" w:rsidR="00546570" w:rsidRDefault="00546570" w:rsidP="00306CAB">
            <w:pPr>
              <w:pStyle w:val="TAC"/>
              <w:tabs>
                <w:tab w:val="left" w:pos="570"/>
              </w:tabs>
              <w:jc w:val="both"/>
              <w:rPr>
                <w:noProof/>
                <w:lang w:eastAsia="zh-CN"/>
              </w:rPr>
            </w:pPr>
          </w:p>
        </w:tc>
        <w:tc>
          <w:tcPr>
            <w:tcW w:w="850" w:type="dxa"/>
            <w:shd w:val="solid" w:color="FFFFFF" w:fill="auto"/>
          </w:tcPr>
          <w:p w14:paraId="0565331C" w14:textId="77777777" w:rsidR="00546570" w:rsidRDefault="00546570" w:rsidP="00306CAB">
            <w:pPr>
              <w:pStyle w:val="TAC"/>
            </w:pPr>
            <w:r>
              <w:t>0118</w:t>
            </w:r>
          </w:p>
        </w:tc>
        <w:tc>
          <w:tcPr>
            <w:tcW w:w="426" w:type="dxa"/>
            <w:shd w:val="solid" w:color="FFFFFF" w:fill="auto"/>
          </w:tcPr>
          <w:p w14:paraId="16665F17" w14:textId="77777777" w:rsidR="00546570" w:rsidRDefault="00546570" w:rsidP="00306CAB">
            <w:pPr>
              <w:pStyle w:val="TAC"/>
              <w:tabs>
                <w:tab w:val="left" w:pos="570"/>
              </w:tabs>
              <w:jc w:val="both"/>
              <w:rPr>
                <w:noProof/>
                <w:lang w:eastAsia="zh-CN"/>
              </w:rPr>
            </w:pPr>
          </w:p>
        </w:tc>
        <w:tc>
          <w:tcPr>
            <w:tcW w:w="425" w:type="dxa"/>
            <w:shd w:val="solid" w:color="FFFFFF" w:fill="auto"/>
          </w:tcPr>
          <w:p w14:paraId="59340CC3" w14:textId="77777777" w:rsidR="00546570" w:rsidRDefault="00546570" w:rsidP="00306CAB">
            <w:pPr>
              <w:pStyle w:val="TAC"/>
              <w:jc w:val="left"/>
              <w:rPr>
                <w:noProof/>
              </w:rPr>
            </w:pPr>
          </w:p>
        </w:tc>
        <w:tc>
          <w:tcPr>
            <w:tcW w:w="4536" w:type="dxa"/>
            <w:shd w:val="solid" w:color="FFFFFF" w:fill="auto"/>
          </w:tcPr>
          <w:p w14:paraId="705AA562" w14:textId="43601C8C" w:rsidR="00546570" w:rsidRDefault="00546570" w:rsidP="00306CAB">
            <w:pPr>
              <w:pStyle w:val="TAC"/>
              <w:jc w:val="left"/>
              <w:rPr>
                <w:noProof/>
              </w:rPr>
            </w:pPr>
            <w:r>
              <w:rPr>
                <w:noProof/>
              </w:rPr>
              <w:t>Voice Call Continuity Identification and Addressing</w:t>
            </w:r>
          </w:p>
        </w:tc>
        <w:tc>
          <w:tcPr>
            <w:tcW w:w="850" w:type="dxa"/>
            <w:shd w:val="solid" w:color="FFFFFF" w:fill="auto"/>
          </w:tcPr>
          <w:p w14:paraId="60878B00" w14:textId="77777777" w:rsidR="00546570" w:rsidRDefault="00546570" w:rsidP="00306CAB">
            <w:pPr>
              <w:pStyle w:val="TAC"/>
            </w:pPr>
            <w:r>
              <w:t>7.2.0</w:t>
            </w:r>
          </w:p>
        </w:tc>
      </w:tr>
      <w:tr w:rsidR="00546570" w:rsidRPr="004D3578" w14:paraId="7652BAEA" w14:textId="77777777" w:rsidTr="004E20DA">
        <w:tc>
          <w:tcPr>
            <w:tcW w:w="851" w:type="dxa"/>
            <w:shd w:val="solid" w:color="FFFFFF" w:fill="auto"/>
          </w:tcPr>
          <w:p w14:paraId="67B1866E" w14:textId="77777777" w:rsidR="00546570" w:rsidRDefault="00546570" w:rsidP="00306CAB">
            <w:pPr>
              <w:pStyle w:val="TAC"/>
            </w:pPr>
          </w:p>
        </w:tc>
        <w:tc>
          <w:tcPr>
            <w:tcW w:w="749" w:type="dxa"/>
            <w:gridSpan w:val="2"/>
            <w:shd w:val="solid" w:color="FFFFFF" w:fill="auto"/>
          </w:tcPr>
          <w:p w14:paraId="207F249F" w14:textId="77777777" w:rsidR="00546570" w:rsidRDefault="00546570" w:rsidP="00306CAB">
            <w:pPr>
              <w:pStyle w:val="TAC"/>
            </w:pPr>
          </w:p>
        </w:tc>
        <w:tc>
          <w:tcPr>
            <w:tcW w:w="992" w:type="dxa"/>
            <w:shd w:val="solid" w:color="FFFFFF" w:fill="auto"/>
          </w:tcPr>
          <w:p w14:paraId="48ACA880" w14:textId="77777777" w:rsidR="00546570" w:rsidRDefault="00546570" w:rsidP="00306CAB">
            <w:pPr>
              <w:pStyle w:val="TAC"/>
              <w:tabs>
                <w:tab w:val="left" w:pos="570"/>
              </w:tabs>
              <w:jc w:val="both"/>
              <w:rPr>
                <w:noProof/>
                <w:lang w:eastAsia="zh-CN"/>
              </w:rPr>
            </w:pPr>
          </w:p>
        </w:tc>
        <w:tc>
          <w:tcPr>
            <w:tcW w:w="850" w:type="dxa"/>
            <w:shd w:val="solid" w:color="FFFFFF" w:fill="auto"/>
          </w:tcPr>
          <w:p w14:paraId="22C90DF2" w14:textId="77777777" w:rsidR="00546570" w:rsidRDefault="00546570" w:rsidP="00306CAB">
            <w:pPr>
              <w:pStyle w:val="TAC"/>
            </w:pPr>
            <w:r>
              <w:t>0119r2</w:t>
            </w:r>
          </w:p>
        </w:tc>
        <w:tc>
          <w:tcPr>
            <w:tcW w:w="426" w:type="dxa"/>
            <w:shd w:val="solid" w:color="FFFFFF" w:fill="auto"/>
          </w:tcPr>
          <w:p w14:paraId="1628AF6B" w14:textId="77777777" w:rsidR="00546570" w:rsidRDefault="00546570" w:rsidP="00306CAB">
            <w:pPr>
              <w:pStyle w:val="TAC"/>
              <w:tabs>
                <w:tab w:val="left" w:pos="570"/>
              </w:tabs>
              <w:jc w:val="both"/>
              <w:rPr>
                <w:noProof/>
                <w:lang w:eastAsia="zh-CN"/>
              </w:rPr>
            </w:pPr>
          </w:p>
        </w:tc>
        <w:tc>
          <w:tcPr>
            <w:tcW w:w="425" w:type="dxa"/>
            <w:shd w:val="solid" w:color="FFFFFF" w:fill="auto"/>
          </w:tcPr>
          <w:p w14:paraId="2302D8D1" w14:textId="77777777" w:rsidR="00546570" w:rsidRDefault="00546570" w:rsidP="00306CAB">
            <w:pPr>
              <w:pStyle w:val="TAC"/>
              <w:jc w:val="left"/>
              <w:rPr>
                <w:noProof/>
              </w:rPr>
            </w:pPr>
          </w:p>
        </w:tc>
        <w:tc>
          <w:tcPr>
            <w:tcW w:w="4536" w:type="dxa"/>
            <w:shd w:val="solid" w:color="FFFFFF" w:fill="auto"/>
          </w:tcPr>
          <w:p w14:paraId="31DE5FAF" w14:textId="3CDA6FE1" w:rsidR="00546570" w:rsidRDefault="00546570" w:rsidP="00306CAB">
            <w:pPr>
              <w:pStyle w:val="TAC"/>
              <w:jc w:val="left"/>
              <w:rPr>
                <w:noProof/>
              </w:rPr>
            </w:pPr>
            <w:r>
              <w:rPr>
                <w:noProof/>
              </w:rPr>
              <w:t>Unavailable User Identity</w:t>
            </w:r>
          </w:p>
        </w:tc>
        <w:tc>
          <w:tcPr>
            <w:tcW w:w="850" w:type="dxa"/>
            <w:shd w:val="solid" w:color="FFFFFF" w:fill="auto"/>
          </w:tcPr>
          <w:p w14:paraId="3B097ED0" w14:textId="77777777" w:rsidR="00546570" w:rsidRDefault="00546570" w:rsidP="00306CAB">
            <w:pPr>
              <w:pStyle w:val="TAC"/>
            </w:pPr>
          </w:p>
        </w:tc>
      </w:tr>
      <w:tr w:rsidR="00546570" w:rsidRPr="004D3578" w14:paraId="5B7436F3" w14:textId="77777777" w:rsidTr="004E20DA">
        <w:tc>
          <w:tcPr>
            <w:tcW w:w="851" w:type="dxa"/>
            <w:shd w:val="solid" w:color="FFFFFF" w:fill="auto"/>
          </w:tcPr>
          <w:p w14:paraId="5ED99C8A" w14:textId="77777777" w:rsidR="00546570" w:rsidRDefault="00546570" w:rsidP="00306CAB">
            <w:pPr>
              <w:pStyle w:val="TAC"/>
            </w:pPr>
          </w:p>
        </w:tc>
        <w:tc>
          <w:tcPr>
            <w:tcW w:w="749" w:type="dxa"/>
            <w:gridSpan w:val="2"/>
            <w:shd w:val="solid" w:color="FFFFFF" w:fill="auto"/>
          </w:tcPr>
          <w:p w14:paraId="5D574BF3" w14:textId="77777777" w:rsidR="00546570" w:rsidRDefault="00546570" w:rsidP="00306CAB">
            <w:pPr>
              <w:pStyle w:val="TAC"/>
            </w:pPr>
          </w:p>
        </w:tc>
        <w:tc>
          <w:tcPr>
            <w:tcW w:w="992" w:type="dxa"/>
            <w:shd w:val="solid" w:color="FFFFFF" w:fill="auto"/>
          </w:tcPr>
          <w:p w14:paraId="79097FBE" w14:textId="77777777" w:rsidR="00546570" w:rsidRDefault="00546570" w:rsidP="00306CAB">
            <w:pPr>
              <w:pStyle w:val="TAC"/>
              <w:tabs>
                <w:tab w:val="left" w:pos="570"/>
              </w:tabs>
              <w:jc w:val="both"/>
              <w:rPr>
                <w:noProof/>
                <w:lang w:eastAsia="zh-CN"/>
              </w:rPr>
            </w:pPr>
          </w:p>
        </w:tc>
        <w:tc>
          <w:tcPr>
            <w:tcW w:w="850" w:type="dxa"/>
            <w:shd w:val="solid" w:color="FFFFFF" w:fill="auto"/>
          </w:tcPr>
          <w:p w14:paraId="7C768D63" w14:textId="77777777" w:rsidR="00546570" w:rsidRDefault="00546570" w:rsidP="00306CAB">
            <w:pPr>
              <w:pStyle w:val="TAC"/>
            </w:pPr>
            <w:r>
              <w:t>0120</w:t>
            </w:r>
          </w:p>
        </w:tc>
        <w:tc>
          <w:tcPr>
            <w:tcW w:w="426" w:type="dxa"/>
            <w:shd w:val="solid" w:color="FFFFFF" w:fill="auto"/>
          </w:tcPr>
          <w:p w14:paraId="6B1B086C" w14:textId="77777777" w:rsidR="00546570" w:rsidRDefault="00546570" w:rsidP="00306CAB">
            <w:pPr>
              <w:pStyle w:val="TAC"/>
              <w:tabs>
                <w:tab w:val="left" w:pos="570"/>
              </w:tabs>
              <w:jc w:val="both"/>
              <w:rPr>
                <w:noProof/>
                <w:lang w:eastAsia="zh-CN"/>
              </w:rPr>
            </w:pPr>
          </w:p>
        </w:tc>
        <w:tc>
          <w:tcPr>
            <w:tcW w:w="425" w:type="dxa"/>
            <w:shd w:val="solid" w:color="FFFFFF" w:fill="auto"/>
          </w:tcPr>
          <w:p w14:paraId="4318583E" w14:textId="77777777" w:rsidR="00546570" w:rsidRDefault="00546570" w:rsidP="00306CAB">
            <w:pPr>
              <w:pStyle w:val="TAC"/>
              <w:jc w:val="left"/>
              <w:rPr>
                <w:noProof/>
              </w:rPr>
            </w:pPr>
          </w:p>
        </w:tc>
        <w:tc>
          <w:tcPr>
            <w:tcW w:w="4536" w:type="dxa"/>
            <w:shd w:val="solid" w:color="FFFFFF" w:fill="auto"/>
          </w:tcPr>
          <w:p w14:paraId="071F0203" w14:textId="3F4487BE" w:rsidR="00546570" w:rsidRDefault="00546570" w:rsidP="00306CAB">
            <w:pPr>
              <w:pStyle w:val="TAC"/>
              <w:jc w:val="left"/>
              <w:rPr>
                <w:noProof/>
              </w:rPr>
            </w:pPr>
            <w:r>
              <w:rPr>
                <w:noProof/>
              </w:rPr>
              <w:t>Emergency Realm for I-WLAN network advertisment</w:t>
            </w:r>
          </w:p>
        </w:tc>
        <w:tc>
          <w:tcPr>
            <w:tcW w:w="850" w:type="dxa"/>
            <w:shd w:val="solid" w:color="FFFFFF" w:fill="auto"/>
          </w:tcPr>
          <w:p w14:paraId="4B9CDA6C" w14:textId="77777777" w:rsidR="00546570" w:rsidRDefault="00546570" w:rsidP="00306CAB">
            <w:pPr>
              <w:pStyle w:val="TAC"/>
            </w:pPr>
          </w:p>
        </w:tc>
      </w:tr>
      <w:tr w:rsidR="00546570" w:rsidRPr="004D3578" w14:paraId="1EA19492" w14:textId="77777777" w:rsidTr="004E20DA">
        <w:tc>
          <w:tcPr>
            <w:tcW w:w="851" w:type="dxa"/>
            <w:shd w:val="solid" w:color="FFFFFF" w:fill="auto"/>
          </w:tcPr>
          <w:p w14:paraId="146D00B1" w14:textId="77777777" w:rsidR="00546570" w:rsidRDefault="00546570" w:rsidP="00306CAB">
            <w:pPr>
              <w:pStyle w:val="TAC"/>
            </w:pPr>
          </w:p>
        </w:tc>
        <w:tc>
          <w:tcPr>
            <w:tcW w:w="749" w:type="dxa"/>
            <w:gridSpan w:val="2"/>
            <w:shd w:val="solid" w:color="FFFFFF" w:fill="auto"/>
          </w:tcPr>
          <w:p w14:paraId="34C035CE" w14:textId="77777777" w:rsidR="00546570" w:rsidRDefault="00546570" w:rsidP="00306CAB">
            <w:pPr>
              <w:pStyle w:val="TAC"/>
            </w:pPr>
          </w:p>
        </w:tc>
        <w:tc>
          <w:tcPr>
            <w:tcW w:w="992" w:type="dxa"/>
            <w:shd w:val="solid" w:color="FFFFFF" w:fill="auto"/>
          </w:tcPr>
          <w:p w14:paraId="4CDCFFD2" w14:textId="77777777" w:rsidR="00546570" w:rsidRDefault="00546570" w:rsidP="00306CAB">
            <w:pPr>
              <w:pStyle w:val="TAC"/>
              <w:tabs>
                <w:tab w:val="left" w:pos="570"/>
              </w:tabs>
              <w:jc w:val="both"/>
              <w:rPr>
                <w:noProof/>
                <w:lang w:eastAsia="zh-CN"/>
              </w:rPr>
            </w:pPr>
          </w:p>
        </w:tc>
        <w:tc>
          <w:tcPr>
            <w:tcW w:w="850" w:type="dxa"/>
            <w:shd w:val="solid" w:color="FFFFFF" w:fill="auto"/>
          </w:tcPr>
          <w:p w14:paraId="554EE8EA" w14:textId="77777777" w:rsidR="00546570" w:rsidRDefault="00546570" w:rsidP="00306CAB">
            <w:pPr>
              <w:pStyle w:val="TAC"/>
            </w:pPr>
            <w:r>
              <w:t>0121</w:t>
            </w:r>
          </w:p>
        </w:tc>
        <w:tc>
          <w:tcPr>
            <w:tcW w:w="426" w:type="dxa"/>
            <w:shd w:val="solid" w:color="FFFFFF" w:fill="auto"/>
          </w:tcPr>
          <w:p w14:paraId="4F4A39BD" w14:textId="77777777" w:rsidR="00546570" w:rsidRDefault="00546570" w:rsidP="00306CAB">
            <w:pPr>
              <w:pStyle w:val="TAC"/>
              <w:tabs>
                <w:tab w:val="left" w:pos="570"/>
              </w:tabs>
              <w:jc w:val="both"/>
              <w:rPr>
                <w:noProof/>
                <w:lang w:eastAsia="zh-CN"/>
              </w:rPr>
            </w:pPr>
          </w:p>
        </w:tc>
        <w:tc>
          <w:tcPr>
            <w:tcW w:w="425" w:type="dxa"/>
            <w:shd w:val="solid" w:color="FFFFFF" w:fill="auto"/>
          </w:tcPr>
          <w:p w14:paraId="0B846299" w14:textId="77777777" w:rsidR="00546570" w:rsidRDefault="00546570" w:rsidP="00306CAB">
            <w:pPr>
              <w:pStyle w:val="TAC"/>
              <w:jc w:val="left"/>
              <w:rPr>
                <w:noProof/>
              </w:rPr>
            </w:pPr>
          </w:p>
        </w:tc>
        <w:tc>
          <w:tcPr>
            <w:tcW w:w="4536" w:type="dxa"/>
            <w:shd w:val="solid" w:color="FFFFFF" w:fill="auto"/>
          </w:tcPr>
          <w:p w14:paraId="6D95F49A" w14:textId="17FE22A9" w:rsidR="00546570" w:rsidRDefault="00546570" w:rsidP="00306CAB">
            <w:pPr>
              <w:pStyle w:val="TAC"/>
              <w:jc w:val="left"/>
              <w:rPr>
                <w:noProof/>
              </w:rPr>
            </w:pPr>
            <w:r>
              <w:rPr>
                <w:noProof/>
              </w:rPr>
              <w:t>Definition of emergency W-APN</w:t>
            </w:r>
          </w:p>
        </w:tc>
        <w:tc>
          <w:tcPr>
            <w:tcW w:w="850" w:type="dxa"/>
            <w:shd w:val="solid" w:color="FFFFFF" w:fill="auto"/>
          </w:tcPr>
          <w:p w14:paraId="2CD5BC32" w14:textId="77777777" w:rsidR="00546570" w:rsidRDefault="00546570" w:rsidP="00306CAB">
            <w:pPr>
              <w:pStyle w:val="TAC"/>
            </w:pPr>
          </w:p>
        </w:tc>
      </w:tr>
      <w:tr w:rsidR="00546570" w:rsidRPr="004D3578" w14:paraId="1CABD6DA" w14:textId="77777777" w:rsidTr="004E20DA">
        <w:tc>
          <w:tcPr>
            <w:tcW w:w="851" w:type="dxa"/>
            <w:shd w:val="solid" w:color="FFFFFF" w:fill="auto"/>
          </w:tcPr>
          <w:p w14:paraId="37CD66AD" w14:textId="77777777" w:rsidR="00546570" w:rsidRDefault="00546570" w:rsidP="00306CAB">
            <w:pPr>
              <w:pStyle w:val="TAC"/>
            </w:pPr>
          </w:p>
        </w:tc>
        <w:tc>
          <w:tcPr>
            <w:tcW w:w="749" w:type="dxa"/>
            <w:gridSpan w:val="2"/>
            <w:shd w:val="solid" w:color="FFFFFF" w:fill="auto"/>
          </w:tcPr>
          <w:p w14:paraId="5DE8D92E" w14:textId="77777777" w:rsidR="00546570" w:rsidRDefault="00546570" w:rsidP="00306CAB">
            <w:pPr>
              <w:pStyle w:val="TAC"/>
            </w:pPr>
          </w:p>
        </w:tc>
        <w:tc>
          <w:tcPr>
            <w:tcW w:w="992" w:type="dxa"/>
            <w:shd w:val="solid" w:color="FFFFFF" w:fill="auto"/>
          </w:tcPr>
          <w:p w14:paraId="48E0ADD9" w14:textId="77777777" w:rsidR="00546570" w:rsidRDefault="00546570" w:rsidP="00306CAB">
            <w:pPr>
              <w:pStyle w:val="TAC"/>
              <w:tabs>
                <w:tab w:val="left" w:pos="570"/>
              </w:tabs>
              <w:jc w:val="both"/>
              <w:rPr>
                <w:noProof/>
                <w:lang w:eastAsia="zh-CN"/>
              </w:rPr>
            </w:pPr>
          </w:p>
        </w:tc>
        <w:tc>
          <w:tcPr>
            <w:tcW w:w="850" w:type="dxa"/>
            <w:shd w:val="solid" w:color="FFFFFF" w:fill="auto"/>
          </w:tcPr>
          <w:p w14:paraId="6E7A4C80" w14:textId="77777777" w:rsidR="00546570" w:rsidRDefault="00546570" w:rsidP="00306CAB">
            <w:pPr>
              <w:pStyle w:val="TAC"/>
            </w:pPr>
            <w:r>
              <w:t>0122r2</w:t>
            </w:r>
          </w:p>
        </w:tc>
        <w:tc>
          <w:tcPr>
            <w:tcW w:w="426" w:type="dxa"/>
            <w:shd w:val="solid" w:color="FFFFFF" w:fill="auto"/>
          </w:tcPr>
          <w:p w14:paraId="64D5AF34" w14:textId="77777777" w:rsidR="00546570" w:rsidRDefault="00546570" w:rsidP="00306CAB">
            <w:pPr>
              <w:pStyle w:val="TAC"/>
              <w:tabs>
                <w:tab w:val="left" w:pos="570"/>
              </w:tabs>
              <w:jc w:val="both"/>
              <w:rPr>
                <w:noProof/>
                <w:lang w:eastAsia="zh-CN"/>
              </w:rPr>
            </w:pPr>
          </w:p>
        </w:tc>
        <w:tc>
          <w:tcPr>
            <w:tcW w:w="425" w:type="dxa"/>
            <w:shd w:val="solid" w:color="FFFFFF" w:fill="auto"/>
          </w:tcPr>
          <w:p w14:paraId="25FDC273" w14:textId="77777777" w:rsidR="00546570" w:rsidRDefault="00546570" w:rsidP="00306CAB">
            <w:pPr>
              <w:pStyle w:val="TAC"/>
              <w:jc w:val="left"/>
              <w:rPr>
                <w:noProof/>
              </w:rPr>
            </w:pPr>
          </w:p>
        </w:tc>
        <w:tc>
          <w:tcPr>
            <w:tcW w:w="4536" w:type="dxa"/>
            <w:shd w:val="solid" w:color="FFFFFF" w:fill="auto"/>
          </w:tcPr>
          <w:p w14:paraId="74AF3C86" w14:textId="70C739B5" w:rsidR="00546570" w:rsidRDefault="00546570" w:rsidP="00306CAB">
            <w:pPr>
              <w:pStyle w:val="TAC"/>
              <w:jc w:val="left"/>
              <w:rPr>
                <w:noProof/>
              </w:rPr>
            </w:pPr>
            <w:r>
              <w:rPr>
                <w:noProof/>
              </w:rPr>
              <w:t>Format of emergency public identity</w:t>
            </w:r>
          </w:p>
        </w:tc>
        <w:tc>
          <w:tcPr>
            <w:tcW w:w="850" w:type="dxa"/>
            <w:shd w:val="solid" w:color="FFFFFF" w:fill="auto"/>
          </w:tcPr>
          <w:p w14:paraId="01B1CA55" w14:textId="77777777" w:rsidR="00546570" w:rsidRDefault="00546570" w:rsidP="00306CAB">
            <w:pPr>
              <w:pStyle w:val="TAC"/>
            </w:pPr>
          </w:p>
        </w:tc>
      </w:tr>
      <w:tr w:rsidR="00546570" w:rsidRPr="004D3578" w14:paraId="54288CD5" w14:textId="77777777" w:rsidTr="004E20DA">
        <w:tc>
          <w:tcPr>
            <w:tcW w:w="851" w:type="dxa"/>
            <w:shd w:val="solid" w:color="FFFFFF" w:fill="auto"/>
          </w:tcPr>
          <w:p w14:paraId="075E36FA" w14:textId="77777777" w:rsidR="00546570" w:rsidRDefault="00546570" w:rsidP="00306CAB">
            <w:pPr>
              <w:pStyle w:val="TAC"/>
            </w:pPr>
            <w:r>
              <w:t>CT#35</w:t>
            </w:r>
          </w:p>
        </w:tc>
        <w:tc>
          <w:tcPr>
            <w:tcW w:w="749" w:type="dxa"/>
            <w:gridSpan w:val="2"/>
            <w:shd w:val="solid" w:color="FFFFFF" w:fill="auto"/>
          </w:tcPr>
          <w:p w14:paraId="446FCDC4" w14:textId="77777777" w:rsidR="00546570" w:rsidRDefault="00546570" w:rsidP="00306CAB">
            <w:pPr>
              <w:pStyle w:val="TAC"/>
            </w:pPr>
            <w:r>
              <w:t>23.003</w:t>
            </w:r>
          </w:p>
        </w:tc>
        <w:tc>
          <w:tcPr>
            <w:tcW w:w="992" w:type="dxa"/>
            <w:shd w:val="solid" w:color="FFFFFF" w:fill="auto"/>
          </w:tcPr>
          <w:p w14:paraId="1035B3D8" w14:textId="77777777" w:rsidR="00546570" w:rsidRDefault="00546570" w:rsidP="00306CAB">
            <w:pPr>
              <w:pStyle w:val="TAC"/>
              <w:tabs>
                <w:tab w:val="left" w:pos="570"/>
              </w:tabs>
              <w:jc w:val="both"/>
              <w:rPr>
                <w:noProof/>
                <w:lang w:eastAsia="zh-CN"/>
              </w:rPr>
            </w:pPr>
          </w:p>
        </w:tc>
        <w:tc>
          <w:tcPr>
            <w:tcW w:w="850" w:type="dxa"/>
            <w:shd w:val="solid" w:color="FFFFFF" w:fill="auto"/>
          </w:tcPr>
          <w:p w14:paraId="77411E90" w14:textId="77777777" w:rsidR="00546570" w:rsidRDefault="00546570" w:rsidP="00306CAB">
            <w:pPr>
              <w:pStyle w:val="TAC"/>
            </w:pPr>
            <w:r>
              <w:t>0128r2</w:t>
            </w:r>
          </w:p>
        </w:tc>
        <w:tc>
          <w:tcPr>
            <w:tcW w:w="426" w:type="dxa"/>
            <w:shd w:val="solid" w:color="FFFFFF" w:fill="auto"/>
          </w:tcPr>
          <w:p w14:paraId="183E63E4" w14:textId="77777777" w:rsidR="00546570" w:rsidRDefault="00546570" w:rsidP="00306CAB">
            <w:pPr>
              <w:pStyle w:val="TAC"/>
              <w:tabs>
                <w:tab w:val="left" w:pos="570"/>
              </w:tabs>
              <w:jc w:val="both"/>
              <w:rPr>
                <w:noProof/>
                <w:lang w:eastAsia="zh-CN"/>
              </w:rPr>
            </w:pPr>
          </w:p>
        </w:tc>
        <w:tc>
          <w:tcPr>
            <w:tcW w:w="425" w:type="dxa"/>
            <w:shd w:val="solid" w:color="FFFFFF" w:fill="auto"/>
          </w:tcPr>
          <w:p w14:paraId="5634773E" w14:textId="77777777" w:rsidR="00546570" w:rsidRDefault="00546570" w:rsidP="00306CAB">
            <w:pPr>
              <w:pStyle w:val="TAC"/>
              <w:jc w:val="left"/>
              <w:rPr>
                <w:noProof/>
              </w:rPr>
            </w:pPr>
          </w:p>
        </w:tc>
        <w:tc>
          <w:tcPr>
            <w:tcW w:w="4536" w:type="dxa"/>
            <w:shd w:val="solid" w:color="FFFFFF" w:fill="auto"/>
          </w:tcPr>
          <w:p w14:paraId="2C8AD2C2" w14:textId="13198C9F" w:rsidR="00546570" w:rsidRDefault="00546570" w:rsidP="00306CAB">
            <w:pPr>
              <w:pStyle w:val="TAC"/>
              <w:jc w:val="left"/>
              <w:rPr>
                <w:noProof/>
              </w:rPr>
            </w:pPr>
            <w:r>
              <w:rPr>
                <w:noProof/>
              </w:rPr>
              <w:t>Definition of Private Service identity</w:t>
            </w:r>
          </w:p>
        </w:tc>
        <w:tc>
          <w:tcPr>
            <w:tcW w:w="850" w:type="dxa"/>
            <w:shd w:val="solid" w:color="FFFFFF" w:fill="auto"/>
          </w:tcPr>
          <w:p w14:paraId="64C42767" w14:textId="77777777" w:rsidR="00546570" w:rsidRDefault="00546570" w:rsidP="00306CAB">
            <w:pPr>
              <w:pStyle w:val="TAC"/>
            </w:pPr>
            <w:r>
              <w:t>7.3.0</w:t>
            </w:r>
          </w:p>
        </w:tc>
      </w:tr>
      <w:tr w:rsidR="00546570" w:rsidRPr="004D3578" w14:paraId="7A18D38C" w14:textId="77777777" w:rsidTr="004E20DA">
        <w:tc>
          <w:tcPr>
            <w:tcW w:w="851" w:type="dxa"/>
            <w:shd w:val="solid" w:color="FFFFFF" w:fill="auto"/>
          </w:tcPr>
          <w:p w14:paraId="32AFAF3B" w14:textId="77777777" w:rsidR="00546570" w:rsidRDefault="00546570" w:rsidP="00306CAB">
            <w:pPr>
              <w:pStyle w:val="TAC"/>
            </w:pPr>
          </w:p>
        </w:tc>
        <w:tc>
          <w:tcPr>
            <w:tcW w:w="749" w:type="dxa"/>
            <w:gridSpan w:val="2"/>
            <w:shd w:val="solid" w:color="FFFFFF" w:fill="auto"/>
          </w:tcPr>
          <w:p w14:paraId="18E23AD6" w14:textId="77777777" w:rsidR="00546570" w:rsidRDefault="00546570" w:rsidP="00306CAB">
            <w:pPr>
              <w:pStyle w:val="TAC"/>
            </w:pPr>
          </w:p>
        </w:tc>
        <w:tc>
          <w:tcPr>
            <w:tcW w:w="992" w:type="dxa"/>
            <w:shd w:val="solid" w:color="FFFFFF" w:fill="auto"/>
          </w:tcPr>
          <w:p w14:paraId="39F7D366" w14:textId="77777777" w:rsidR="00546570" w:rsidRDefault="00546570" w:rsidP="00306CAB">
            <w:pPr>
              <w:pStyle w:val="TAC"/>
              <w:tabs>
                <w:tab w:val="left" w:pos="570"/>
              </w:tabs>
              <w:jc w:val="both"/>
              <w:rPr>
                <w:noProof/>
                <w:lang w:eastAsia="zh-CN"/>
              </w:rPr>
            </w:pPr>
          </w:p>
        </w:tc>
        <w:tc>
          <w:tcPr>
            <w:tcW w:w="850" w:type="dxa"/>
            <w:shd w:val="solid" w:color="FFFFFF" w:fill="auto"/>
          </w:tcPr>
          <w:p w14:paraId="7375B79C" w14:textId="77777777" w:rsidR="00546570" w:rsidRDefault="00546570" w:rsidP="00306CAB">
            <w:pPr>
              <w:pStyle w:val="TAC"/>
            </w:pPr>
            <w:r>
              <w:t>0126r2</w:t>
            </w:r>
          </w:p>
        </w:tc>
        <w:tc>
          <w:tcPr>
            <w:tcW w:w="426" w:type="dxa"/>
            <w:shd w:val="solid" w:color="FFFFFF" w:fill="auto"/>
          </w:tcPr>
          <w:p w14:paraId="0611C76C" w14:textId="77777777" w:rsidR="00546570" w:rsidRDefault="00546570" w:rsidP="00306CAB">
            <w:pPr>
              <w:pStyle w:val="TAC"/>
              <w:tabs>
                <w:tab w:val="left" w:pos="570"/>
              </w:tabs>
              <w:jc w:val="both"/>
              <w:rPr>
                <w:noProof/>
                <w:lang w:eastAsia="zh-CN"/>
              </w:rPr>
            </w:pPr>
          </w:p>
        </w:tc>
        <w:tc>
          <w:tcPr>
            <w:tcW w:w="425" w:type="dxa"/>
            <w:shd w:val="solid" w:color="FFFFFF" w:fill="auto"/>
          </w:tcPr>
          <w:p w14:paraId="712DF193" w14:textId="77777777" w:rsidR="00546570" w:rsidRDefault="00546570" w:rsidP="00306CAB">
            <w:pPr>
              <w:pStyle w:val="TAC"/>
              <w:jc w:val="left"/>
              <w:rPr>
                <w:noProof/>
              </w:rPr>
            </w:pPr>
          </w:p>
        </w:tc>
        <w:tc>
          <w:tcPr>
            <w:tcW w:w="4536" w:type="dxa"/>
            <w:shd w:val="solid" w:color="FFFFFF" w:fill="auto"/>
          </w:tcPr>
          <w:p w14:paraId="731C3580" w14:textId="35CF6A4E" w:rsidR="00546570" w:rsidRDefault="00546570" w:rsidP="00306CAB">
            <w:pPr>
              <w:pStyle w:val="TAC"/>
              <w:jc w:val="left"/>
              <w:rPr>
                <w:noProof/>
              </w:rPr>
            </w:pPr>
            <w:r>
              <w:rPr>
                <w:noProof/>
              </w:rPr>
              <w:t xml:space="preserve">Definition of emergency </w:t>
            </w:r>
            <w:r w:rsidRPr="00D544AF">
              <w:rPr>
                <w:noProof/>
              </w:rPr>
              <w:t>APN</w:t>
            </w:r>
            <w:r>
              <w:rPr>
                <w:noProof/>
              </w:rPr>
              <w:t xml:space="preserve"> for IMS em-calls</w:t>
            </w:r>
          </w:p>
        </w:tc>
        <w:tc>
          <w:tcPr>
            <w:tcW w:w="850" w:type="dxa"/>
            <w:shd w:val="solid" w:color="FFFFFF" w:fill="auto"/>
          </w:tcPr>
          <w:p w14:paraId="1C3D6357" w14:textId="77777777" w:rsidR="00546570" w:rsidRDefault="00546570" w:rsidP="00306CAB">
            <w:pPr>
              <w:pStyle w:val="TAC"/>
            </w:pPr>
          </w:p>
        </w:tc>
      </w:tr>
      <w:tr w:rsidR="00546570" w:rsidRPr="004D3578" w14:paraId="261E7D37" w14:textId="77777777" w:rsidTr="004E20DA">
        <w:tc>
          <w:tcPr>
            <w:tcW w:w="851" w:type="dxa"/>
            <w:shd w:val="solid" w:color="FFFFFF" w:fill="auto"/>
          </w:tcPr>
          <w:p w14:paraId="2578A4FC" w14:textId="77777777" w:rsidR="00546570" w:rsidRDefault="00546570" w:rsidP="00306CAB">
            <w:pPr>
              <w:pStyle w:val="TAC"/>
            </w:pPr>
          </w:p>
        </w:tc>
        <w:tc>
          <w:tcPr>
            <w:tcW w:w="749" w:type="dxa"/>
            <w:gridSpan w:val="2"/>
            <w:shd w:val="solid" w:color="FFFFFF" w:fill="auto"/>
          </w:tcPr>
          <w:p w14:paraId="205E2C98" w14:textId="77777777" w:rsidR="00546570" w:rsidRDefault="00546570" w:rsidP="00306CAB">
            <w:pPr>
              <w:pStyle w:val="TAC"/>
            </w:pPr>
          </w:p>
        </w:tc>
        <w:tc>
          <w:tcPr>
            <w:tcW w:w="992" w:type="dxa"/>
            <w:shd w:val="solid" w:color="FFFFFF" w:fill="auto"/>
          </w:tcPr>
          <w:p w14:paraId="57E17CEA" w14:textId="77777777" w:rsidR="00546570" w:rsidRDefault="00546570" w:rsidP="00306CAB">
            <w:pPr>
              <w:pStyle w:val="TAC"/>
              <w:tabs>
                <w:tab w:val="left" w:pos="570"/>
              </w:tabs>
              <w:jc w:val="both"/>
              <w:rPr>
                <w:noProof/>
                <w:lang w:eastAsia="zh-CN"/>
              </w:rPr>
            </w:pPr>
          </w:p>
        </w:tc>
        <w:tc>
          <w:tcPr>
            <w:tcW w:w="850" w:type="dxa"/>
            <w:shd w:val="solid" w:color="FFFFFF" w:fill="auto"/>
          </w:tcPr>
          <w:p w14:paraId="0081F19B" w14:textId="77777777" w:rsidR="00546570" w:rsidRDefault="00546570" w:rsidP="00306CAB">
            <w:pPr>
              <w:pStyle w:val="TAC"/>
            </w:pPr>
            <w:r>
              <w:t>0129r2</w:t>
            </w:r>
          </w:p>
        </w:tc>
        <w:tc>
          <w:tcPr>
            <w:tcW w:w="426" w:type="dxa"/>
            <w:shd w:val="solid" w:color="FFFFFF" w:fill="auto"/>
          </w:tcPr>
          <w:p w14:paraId="141E7D8F" w14:textId="77777777" w:rsidR="00546570" w:rsidRDefault="00546570" w:rsidP="00306CAB">
            <w:pPr>
              <w:pStyle w:val="TAC"/>
              <w:tabs>
                <w:tab w:val="left" w:pos="570"/>
              </w:tabs>
              <w:jc w:val="both"/>
              <w:rPr>
                <w:noProof/>
                <w:lang w:eastAsia="zh-CN"/>
              </w:rPr>
            </w:pPr>
          </w:p>
        </w:tc>
        <w:tc>
          <w:tcPr>
            <w:tcW w:w="425" w:type="dxa"/>
            <w:shd w:val="solid" w:color="FFFFFF" w:fill="auto"/>
          </w:tcPr>
          <w:p w14:paraId="3CE77E19" w14:textId="77777777" w:rsidR="00546570" w:rsidRDefault="00546570" w:rsidP="00306CAB">
            <w:pPr>
              <w:pStyle w:val="TAC"/>
              <w:jc w:val="left"/>
              <w:rPr>
                <w:noProof/>
              </w:rPr>
            </w:pPr>
          </w:p>
        </w:tc>
        <w:tc>
          <w:tcPr>
            <w:tcW w:w="4536" w:type="dxa"/>
            <w:shd w:val="solid" w:color="FFFFFF" w:fill="auto"/>
          </w:tcPr>
          <w:p w14:paraId="70C39DE8" w14:textId="0A9979EF" w:rsidR="00546570" w:rsidRDefault="00546570" w:rsidP="00306CAB">
            <w:pPr>
              <w:pStyle w:val="TAC"/>
              <w:jc w:val="left"/>
              <w:rPr>
                <w:noProof/>
              </w:rPr>
            </w:pPr>
            <w:r>
              <w:rPr>
                <w:noProof/>
              </w:rPr>
              <w:t>Clarification to TMGI definition</w:t>
            </w:r>
          </w:p>
        </w:tc>
        <w:tc>
          <w:tcPr>
            <w:tcW w:w="850" w:type="dxa"/>
            <w:shd w:val="solid" w:color="FFFFFF" w:fill="auto"/>
          </w:tcPr>
          <w:p w14:paraId="1B8DB326" w14:textId="77777777" w:rsidR="00546570" w:rsidRDefault="00546570" w:rsidP="00306CAB">
            <w:pPr>
              <w:pStyle w:val="TAC"/>
            </w:pPr>
          </w:p>
        </w:tc>
      </w:tr>
      <w:tr w:rsidR="00546570" w:rsidRPr="004D3578" w14:paraId="39FABEEC" w14:textId="77777777" w:rsidTr="004E20DA">
        <w:tc>
          <w:tcPr>
            <w:tcW w:w="851" w:type="dxa"/>
            <w:shd w:val="solid" w:color="FFFFFF" w:fill="auto"/>
          </w:tcPr>
          <w:p w14:paraId="7AB67A99" w14:textId="77777777" w:rsidR="00546570" w:rsidRDefault="00546570" w:rsidP="00306CAB">
            <w:pPr>
              <w:pStyle w:val="TAC"/>
            </w:pPr>
            <w:r>
              <w:t>CT#36</w:t>
            </w:r>
          </w:p>
        </w:tc>
        <w:tc>
          <w:tcPr>
            <w:tcW w:w="749" w:type="dxa"/>
            <w:gridSpan w:val="2"/>
            <w:shd w:val="solid" w:color="FFFFFF" w:fill="auto"/>
          </w:tcPr>
          <w:p w14:paraId="458A34B2" w14:textId="77777777" w:rsidR="00546570" w:rsidRDefault="00546570" w:rsidP="00306CAB">
            <w:pPr>
              <w:pStyle w:val="TAC"/>
            </w:pPr>
            <w:r>
              <w:t>23.003</w:t>
            </w:r>
          </w:p>
        </w:tc>
        <w:tc>
          <w:tcPr>
            <w:tcW w:w="992" w:type="dxa"/>
            <w:shd w:val="solid" w:color="FFFFFF" w:fill="auto"/>
          </w:tcPr>
          <w:p w14:paraId="621466E8" w14:textId="77777777" w:rsidR="00546570" w:rsidRDefault="00546570" w:rsidP="00306CAB">
            <w:pPr>
              <w:pStyle w:val="TAC"/>
              <w:tabs>
                <w:tab w:val="left" w:pos="570"/>
              </w:tabs>
              <w:jc w:val="both"/>
              <w:rPr>
                <w:noProof/>
                <w:lang w:eastAsia="zh-CN"/>
              </w:rPr>
            </w:pPr>
          </w:p>
        </w:tc>
        <w:tc>
          <w:tcPr>
            <w:tcW w:w="850" w:type="dxa"/>
            <w:shd w:val="solid" w:color="FFFFFF" w:fill="auto"/>
          </w:tcPr>
          <w:p w14:paraId="43BCAEBE" w14:textId="77777777" w:rsidR="00546570" w:rsidRDefault="00546570" w:rsidP="00306CAB">
            <w:pPr>
              <w:pStyle w:val="TAC"/>
            </w:pPr>
            <w:r>
              <w:t>0131r2</w:t>
            </w:r>
          </w:p>
        </w:tc>
        <w:tc>
          <w:tcPr>
            <w:tcW w:w="426" w:type="dxa"/>
            <w:shd w:val="solid" w:color="FFFFFF" w:fill="auto"/>
          </w:tcPr>
          <w:p w14:paraId="38888E68" w14:textId="77777777" w:rsidR="00546570" w:rsidRDefault="00546570" w:rsidP="00306CAB">
            <w:pPr>
              <w:pStyle w:val="TAC"/>
              <w:tabs>
                <w:tab w:val="left" w:pos="570"/>
              </w:tabs>
              <w:jc w:val="both"/>
              <w:rPr>
                <w:noProof/>
                <w:lang w:eastAsia="zh-CN"/>
              </w:rPr>
            </w:pPr>
          </w:p>
        </w:tc>
        <w:tc>
          <w:tcPr>
            <w:tcW w:w="425" w:type="dxa"/>
            <w:shd w:val="solid" w:color="FFFFFF" w:fill="auto"/>
          </w:tcPr>
          <w:p w14:paraId="1F2E1C56" w14:textId="77777777" w:rsidR="00546570" w:rsidRDefault="00546570" w:rsidP="00306CAB">
            <w:pPr>
              <w:pStyle w:val="TAC"/>
              <w:jc w:val="left"/>
              <w:rPr>
                <w:noProof/>
              </w:rPr>
            </w:pPr>
          </w:p>
        </w:tc>
        <w:tc>
          <w:tcPr>
            <w:tcW w:w="4536" w:type="dxa"/>
            <w:shd w:val="solid" w:color="FFFFFF" w:fill="auto"/>
          </w:tcPr>
          <w:p w14:paraId="69CC0E62" w14:textId="17DD485F" w:rsidR="00546570" w:rsidRDefault="00546570" w:rsidP="00306CAB">
            <w:pPr>
              <w:pStyle w:val="TAC"/>
              <w:jc w:val="left"/>
              <w:rPr>
                <w:noProof/>
              </w:rPr>
            </w:pPr>
            <w:r>
              <w:rPr>
                <w:noProof/>
              </w:rPr>
              <w:t>Correction of derivation of identifiers, by the UE, using the IMSI</w:t>
            </w:r>
          </w:p>
        </w:tc>
        <w:tc>
          <w:tcPr>
            <w:tcW w:w="850" w:type="dxa"/>
            <w:shd w:val="solid" w:color="FFFFFF" w:fill="auto"/>
          </w:tcPr>
          <w:p w14:paraId="5450C74D" w14:textId="77777777" w:rsidR="00546570" w:rsidRDefault="00546570" w:rsidP="00306CAB">
            <w:pPr>
              <w:pStyle w:val="TAC"/>
            </w:pPr>
            <w:r>
              <w:t>7.4.0</w:t>
            </w:r>
          </w:p>
        </w:tc>
      </w:tr>
      <w:tr w:rsidR="00546570" w:rsidRPr="004D3578" w14:paraId="5B1FD440" w14:textId="77777777" w:rsidTr="004E20DA">
        <w:tc>
          <w:tcPr>
            <w:tcW w:w="851" w:type="dxa"/>
            <w:shd w:val="solid" w:color="FFFFFF" w:fill="auto"/>
          </w:tcPr>
          <w:p w14:paraId="637B376D" w14:textId="77777777" w:rsidR="00546570" w:rsidRDefault="00546570" w:rsidP="00306CAB">
            <w:pPr>
              <w:pStyle w:val="TAC"/>
            </w:pPr>
            <w:r>
              <w:t>CT#37</w:t>
            </w:r>
          </w:p>
        </w:tc>
        <w:tc>
          <w:tcPr>
            <w:tcW w:w="749" w:type="dxa"/>
            <w:gridSpan w:val="2"/>
            <w:shd w:val="solid" w:color="FFFFFF" w:fill="auto"/>
          </w:tcPr>
          <w:p w14:paraId="090A4CAF" w14:textId="77777777" w:rsidR="00546570" w:rsidRDefault="00546570" w:rsidP="00306CAB">
            <w:pPr>
              <w:pStyle w:val="TAC"/>
            </w:pPr>
            <w:r>
              <w:t>23.003</w:t>
            </w:r>
          </w:p>
        </w:tc>
        <w:tc>
          <w:tcPr>
            <w:tcW w:w="992" w:type="dxa"/>
            <w:shd w:val="solid" w:color="FFFFFF" w:fill="auto"/>
          </w:tcPr>
          <w:p w14:paraId="6B2C8141" w14:textId="77777777" w:rsidR="00546570" w:rsidRDefault="00546570" w:rsidP="00306CAB">
            <w:pPr>
              <w:pStyle w:val="TAC"/>
              <w:tabs>
                <w:tab w:val="left" w:pos="570"/>
              </w:tabs>
              <w:jc w:val="both"/>
              <w:rPr>
                <w:noProof/>
                <w:lang w:eastAsia="zh-CN"/>
              </w:rPr>
            </w:pPr>
          </w:p>
        </w:tc>
        <w:tc>
          <w:tcPr>
            <w:tcW w:w="850" w:type="dxa"/>
            <w:shd w:val="solid" w:color="FFFFFF" w:fill="auto"/>
          </w:tcPr>
          <w:p w14:paraId="256796D9" w14:textId="77777777" w:rsidR="00546570" w:rsidRDefault="00546570" w:rsidP="00306CAB">
            <w:pPr>
              <w:pStyle w:val="TAC"/>
            </w:pPr>
            <w:r>
              <w:t>0134r1</w:t>
            </w:r>
          </w:p>
        </w:tc>
        <w:tc>
          <w:tcPr>
            <w:tcW w:w="426" w:type="dxa"/>
            <w:shd w:val="solid" w:color="FFFFFF" w:fill="auto"/>
          </w:tcPr>
          <w:p w14:paraId="1212BC9B" w14:textId="77777777" w:rsidR="00546570" w:rsidRDefault="00546570" w:rsidP="00306CAB">
            <w:pPr>
              <w:pStyle w:val="TAC"/>
              <w:tabs>
                <w:tab w:val="left" w:pos="570"/>
              </w:tabs>
              <w:jc w:val="both"/>
              <w:rPr>
                <w:noProof/>
                <w:lang w:eastAsia="zh-CN"/>
              </w:rPr>
            </w:pPr>
          </w:p>
        </w:tc>
        <w:tc>
          <w:tcPr>
            <w:tcW w:w="425" w:type="dxa"/>
            <w:shd w:val="solid" w:color="FFFFFF" w:fill="auto"/>
          </w:tcPr>
          <w:p w14:paraId="2B72292E" w14:textId="77777777" w:rsidR="00546570" w:rsidRDefault="00546570" w:rsidP="00306CAB">
            <w:pPr>
              <w:pStyle w:val="TAC"/>
              <w:jc w:val="left"/>
              <w:rPr>
                <w:noProof/>
                <w:lang w:eastAsia="zh-CN"/>
              </w:rPr>
            </w:pPr>
          </w:p>
        </w:tc>
        <w:tc>
          <w:tcPr>
            <w:tcW w:w="4536" w:type="dxa"/>
            <w:shd w:val="solid" w:color="FFFFFF" w:fill="auto"/>
          </w:tcPr>
          <w:p w14:paraId="73DA3B81" w14:textId="4701CF15" w:rsidR="00546570" w:rsidRDefault="00546570" w:rsidP="00306CAB">
            <w:pPr>
              <w:pStyle w:val="TAC"/>
              <w:jc w:val="left"/>
              <w:rPr>
                <w:noProof/>
              </w:rPr>
            </w:pPr>
            <w:r>
              <w:rPr>
                <w:rFonts w:hint="eastAsia"/>
                <w:noProof/>
                <w:lang w:eastAsia="zh-CN"/>
              </w:rPr>
              <w:t>Home realm construction for MBMS roaming</w:t>
            </w:r>
          </w:p>
        </w:tc>
        <w:tc>
          <w:tcPr>
            <w:tcW w:w="850" w:type="dxa"/>
            <w:shd w:val="solid" w:color="FFFFFF" w:fill="auto"/>
          </w:tcPr>
          <w:p w14:paraId="1629C2B8" w14:textId="77777777" w:rsidR="00546570" w:rsidRDefault="00546570" w:rsidP="00306CAB">
            <w:pPr>
              <w:pStyle w:val="TAC"/>
            </w:pPr>
            <w:r>
              <w:t>7.5.0</w:t>
            </w:r>
          </w:p>
        </w:tc>
      </w:tr>
      <w:tr w:rsidR="00546570" w:rsidRPr="004D3578" w14:paraId="7157C87D" w14:textId="77777777" w:rsidTr="004E20DA">
        <w:tc>
          <w:tcPr>
            <w:tcW w:w="851" w:type="dxa"/>
            <w:shd w:val="solid" w:color="FFFFFF" w:fill="auto"/>
          </w:tcPr>
          <w:p w14:paraId="6F1E790F" w14:textId="77777777" w:rsidR="00546570" w:rsidRDefault="00546570" w:rsidP="00306CAB">
            <w:pPr>
              <w:pStyle w:val="TAC"/>
            </w:pPr>
          </w:p>
        </w:tc>
        <w:tc>
          <w:tcPr>
            <w:tcW w:w="749" w:type="dxa"/>
            <w:gridSpan w:val="2"/>
            <w:shd w:val="solid" w:color="FFFFFF" w:fill="auto"/>
          </w:tcPr>
          <w:p w14:paraId="7F171E2B" w14:textId="77777777" w:rsidR="00546570" w:rsidRDefault="00546570" w:rsidP="00306CAB">
            <w:pPr>
              <w:pStyle w:val="TAC"/>
            </w:pPr>
          </w:p>
        </w:tc>
        <w:tc>
          <w:tcPr>
            <w:tcW w:w="992" w:type="dxa"/>
            <w:shd w:val="solid" w:color="FFFFFF" w:fill="auto"/>
          </w:tcPr>
          <w:p w14:paraId="34ED6337" w14:textId="77777777" w:rsidR="00546570" w:rsidRDefault="00546570" w:rsidP="00306CAB">
            <w:pPr>
              <w:pStyle w:val="TAC"/>
              <w:tabs>
                <w:tab w:val="left" w:pos="570"/>
              </w:tabs>
              <w:jc w:val="both"/>
              <w:rPr>
                <w:noProof/>
                <w:lang w:eastAsia="zh-CN"/>
              </w:rPr>
            </w:pPr>
          </w:p>
        </w:tc>
        <w:tc>
          <w:tcPr>
            <w:tcW w:w="850" w:type="dxa"/>
            <w:shd w:val="solid" w:color="FFFFFF" w:fill="auto"/>
          </w:tcPr>
          <w:p w14:paraId="1203F7BF" w14:textId="77777777" w:rsidR="00546570" w:rsidRDefault="00546570" w:rsidP="00306CAB">
            <w:pPr>
              <w:pStyle w:val="TAC"/>
            </w:pPr>
            <w:r>
              <w:t>0135r2</w:t>
            </w:r>
          </w:p>
        </w:tc>
        <w:tc>
          <w:tcPr>
            <w:tcW w:w="426" w:type="dxa"/>
            <w:shd w:val="solid" w:color="FFFFFF" w:fill="auto"/>
          </w:tcPr>
          <w:p w14:paraId="3D4407CB" w14:textId="77777777" w:rsidR="00546570" w:rsidRDefault="00546570" w:rsidP="00306CAB">
            <w:pPr>
              <w:pStyle w:val="TAC"/>
              <w:tabs>
                <w:tab w:val="left" w:pos="570"/>
              </w:tabs>
              <w:jc w:val="both"/>
              <w:rPr>
                <w:noProof/>
                <w:lang w:eastAsia="zh-CN"/>
              </w:rPr>
            </w:pPr>
          </w:p>
        </w:tc>
        <w:tc>
          <w:tcPr>
            <w:tcW w:w="425" w:type="dxa"/>
            <w:shd w:val="solid" w:color="FFFFFF" w:fill="auto"/>
          </w:tcPr>
          <w:p w14:paraId="572D7AA6" w14:textId="77777777" w:rsidR="00546570" w:rsidRDefault="00546570" w:rsidP="00306CAB">
            <w:pPr>
              <w:pStyle w:val="TAC"/>
              <w:jc w:val="left"/>
              <w:rPr>
                <w:noProof/>
              </w:rPr>
            </w:pPr>
          </w:p>
        </w:tc>
        <w:tc>
          <w:tcPr>
            <w:tcW w:w="4536" w:type="dxa"/>
            <w:shd w:val="solid" w:color="FFFFFF" w:fill="auto"/>
          </w:tcPr>
          <w:p w14:paraId="75EBD36E" w14:textId="55A2874D" w:rsidR="00546570" w:rsidRDefault="00546570" w:rsidP="00306CAB">
            <w:pPr>
              <w:pStyle w:val="TAC"/>
              <w:jc w:val="left"/>
              <w:rPr>
                <w:noProof/>
              </w:rPr>
            </w:pPr>
            <w:r>
              <w:rPr>
                <w:noProof/>
              </w:rPr>
              <w:t>PSI clarification</w:t>
            </w:r>
          </w:p>
        </w:tc>
        <w:tc>
          <w:tcPr>
            <w:tcW w:w="850" w:type="dxa"/>
            <w:shd w:val="solid" w:color="FFFFFF" w:fill="auto"/>
          </w:tcPr>
          <w:p w14:paraId="731B173F" w14:textId="77777777" w:rsidR="00546570" w:rsidRDefault="00546570" w:rsidP="00306CAB">
            <w:pPr>
              <w:pStyle w:val="TAC"/>
            </w:pPr>
          </w:p>
        </w:tc>
      </w:tr>
      <w:tr w:rsidR="00546570" w:rsidRPr="004D3578" w14:paraId="3C2DDDAC" w14:textId="77777777" w:rsidTr="004E20DA">
        <w:tc>
          <w:tcPr>
            <w:tcW w:w="851" w:type="dxa"/>
            <w:shd w:val="solid" w:color="FFFFFF" w:fill="auto"/>
          </w:tcPr>
          <w:p w14:paraId="4FB3664F" w14:textId="77777777" w:rsidR="00546570" w:rsidRDefault="00546570" w:rsidP="00306CAB">
            <w:pPr>
              <w:pStyle w:val="TAC"/>
            </w:pPr>
          </w:p>
        </w:tc>
        <w:tc>
          <w:tcPr>
            <w:tcW w:w="749" w:type="dxa"/>
            <w:gridSpan w:val="2"/>
            <w:shd w:val="solid" w:color="FFFFFF" w:fill="auto"/>
          </w:tcPr>
          <w:p w14:paraId="3068CB21" w14:textId="77777777" w:rsidR="00546570" w:rsidRDefault="00546570" w:rsidP="00306CAB">
            <w:pPr>
              <w:pStyle w:val="TAC"/>
            </w:pPr>
          </w:p>
        </w:tc>
        <w:tc>
          <w:tcPr>
            <w:tcW w:w="992" w:type="dxa"/>
            <w:shd w:val="solid" w:color="FFFFFF" w:fill="auto"/>
          </w:tcPr>
          <w:p w14:paraId="3F457014" w14:textId="77777777" w:rsidR="00546570" w:rsidRDefault="00546570" w:rsidP="00306CAB">
            <w:pPr>
              <w:pStyle w:val="TAC"/>
              <w:tabs>
                <w:tab w:val="left" w:pos="570"/>
              </w:tabs>
              <w:jc w:val="both"/>
              <w:rPr>
                <w:noProof/>
                <w:lang w:eastAsia="zh-CN"/>
              </w:rPr>
            </w:pPr>
          </w:p>
        </w:tc>
        <w:tc>
          <w:tcPr>
            <w:tcW w:w="850" w:type="dxa"/>
            <w:shd w:val="solid" w:color="FFFFFF" w:fill="auto"/>
          </w:tcPr>
          <w:p w14:paraId="65E986DB" w14:textId="77777777" w:rsidR="00546570" w:rsidRDefault="00546570" w:rsidP="00306CAB">
            <w:pPr>
              <w:pStyle w:val="TAC"/>
            </w:pPr>
            <w:r>
              <w:t>0136</w:t>
            </w:r>
          </w:p>
        </w:tc>
        <w:tc>
          <w:tcPr>
            <w:tcW w:w="426" w:type="dxa"/>
            <w:shd w:val="solid" w:color="FFFFFF" w:fill="auto"/>
          </w:tcPr>
          <w:p w14:paraId="4AE7665C" w14:textId="77777777" w:rsidR="00546570" w:rsidRDefault="00546570" w:rsidP="00306CAB">
            <w:pPr>
              <w:pStyle w:val="TAC"/>
              <w:tabs>
                <w:tab w:val="left" w:pos="570"/>
              </w:tabs>
              <w:jc w:val="both"/>
              <w:rPr>
                <w:noProof/>
                <w:lang w:eastAsia="zh-CN"/>
              </w:rPr>
            </w:pPr>
          </w:p>
        </w:tc>
        <w:tc>
          <w:tcPr>
            <w:tcW w:w="425" w:type="dxa"/>
            <w:shd w:val="solid" w:color="FFFFFF" w:fill="auto"/>
          </w:tcPr>
          <w:p w14:paraId="1FF578EA" w14:textId="77777777" w:rsidR="00546570" w:rsidRDefault="00546570" w:rsidP="00306CAB">
            <w:pPr>
              <w:pStyle w:val="TAC"/>
              <w:jc w:val="left"/>
              <w:rPr>
                <w:noProof/>
              </w:rPr>
            </w:pPr>
          </w:p>
        </w:tc>
        <w:tc>
          <w:tcPr>
            <w:tcW w:w="4536" w:type="dxa"/>
            <w:shd w:val="solid" w:color="FFFFFF" w:fill="auto"/>
          </w:tcPr>
          <w:p w14:paraId="2A4EB95B" w14:textId="06C71ECE" w:rsidR="00546570" w:rsidRDefault="00546570" w:rsidP="00306CAB">
            <w:pPr>
              <w:pStyle w:val="TAC"/>
              <w:jc w:val="left"/>
              <w:rPr>
                <w:noProof/>
              </w:rPr>
            </w:pPr>
            <w:r>
              <w:rPr>
                <w:noProof/>
              </w:rPr>
              <w:t>Remove emergency APN</w:t>
            </w:r>
          </w:p>
        </w:tc>
        <w:tc>
          <w:tcPr>
            <w:tcW w:w="850" w:type="dxa"/>
            <w:shd w:val="solid" w:color="FFFFFF" w:fill="auto"/>
          </w:tcPr>
          <w:p w14:paraId="29299B0C" w14:textId="77777777" w:rsidR="00546570" w:rsidRDefault="00546570" w:rsidP="00306CAB">
            <w:pPr>
              <w:pStyle w:val="TAC"/>
            </w:pPr>
          </w:p>
        </w:tc>
      </w:tr>
      <w:tr w:rsidR="00546570" w:rsidRPr="004D3578" w14:paraId="179E2522" w14:textId="77777777" w:rsidTr="004E20DA">
        <w:tc>
          <w:tcPr>
            <w:tcW w:w="851" w:type="dxa"/>
            <w:shd w:val="solid" w:color="FFFFFF" w:fill="auto"/>
          </w:tcPr>
          <w:p w14:paraId="469DDFCF" w14:textId="77777777" w:rsidR="00546570" w:rsidRDefault="00546570" w:rsidP="00306CAB">
            <w:pPr>
              <w:pStyle w:val="TAC"/>
            </w:pPr>
            <w:r>
              <w:t>CT#38</w:t>
            </w:r>
          </w:p>
        </w:tc>
        <w:tc>
          <w:tcPr>
            <w:tcW w:w="749" w:type="dxa"/>
            <w:gridSpan w:val="2"/>
            <w:shd w:val="solid" w:color="FFFFFF" w:fill="auto"/>
          </w:tcPr>
          <w:p w14:paraId="319FD740" w14:textId="77777777" w:rsidR="00546570" w:rsidRDefault="00546570" w:rsidP="00306CAB">
            <w:pPr>
              <w:pStyle w:val="TAC"/>
            </w:pPr>
            <w:r>
              <w:t>23.003</w:t>
            </w:r>
          </w:p>
        </w:tc>
        <w:tc>
          <w:tcPr>
            <w:tcW w:w="992" w:type="dxa"/>
            <w:shd w:val="solid" w:color="FFFFFF" w:fill="auto"/>
          </w:tcPr>
          <w:p w14:paraId="5C117DED" w14:textId="77777777" w:rsidR="00546570" w:rsidRDefault="00546570" w:rsidP="00306CAB">
            <w:pPr>
              <w:pStyle w:val="TAC"/>
              <w:tabs>
                <w:tab w:val="left" w:pos="570"/>
              </w:tabs>
              <w:jc w:val="both"/>
              <w:rPr>
                <w:noProof/>
                <w:lang w:eastAsia="zh-CN"/>
              </w:rPr>
            </w:pPr>
          </w:p>
        </w:tc>
        <w:tc>
          <w:tcPr>
            <w:tcW w:w="850" w:type="dxa"/>
            <w:shd w:val="solid" w:color="FFFFFF" w:fill="auto"/>
          </w:tcPr>
          <w:p w14:paraId="2618D879" w14:textId="77777777" w:rsidR="00546570" w:rsidRDefault="00546570" w:rsidP="00306CAB">
            <w:pPr>
              <w:pStyle w:val="TAC"/>
            </w:pPr>
            <w:r>
              <w:t>0138</w:t>
            </w:r>
          </w:p>
        </w:tc>
        <w:tc>
          <w:tcPr>
            <w:tcW w:w="426" w:type="dxa"/>
            <w:shd w:val="solid" w:color="FFFFFF" w:fill="auto"/>
          </w:tcPr>
          <w:p w14:paraId="22355899" w14:textId="77777777" w:rsidR="00546570" w:rsidRDefault="00546570" w:rsidP="00306CAB">
            <w:pPr>
              <w:pStyle w:val="TAC"/>
              <w:tabs>
                <w:tab w:val="left" w:pos="570"/>
              </w:tabs>
              <w:jc w:val="both"/>
              <w:rPr>
                <w:noProof/>
                <w:lang w:eastAsia="zh-CN"/>
              </w:rPr>
            </w:pPr>
          </w:p>
        </w:tc>
        <w:tc>
          <w:tcPr>
            <w:tcW w:w="425" w:type="dxa"/>
            <w:shd w:val="solid" w:color="FFFFFF" w:fill="auto"/>
          </w:tcPr>
          <w:p w14:paraId="6D4662CF" w14:textId="77777777" w:rsidR="00546570" w:rsidRPr="0046755D" w:rsidRDefault="00546570" w:rsidP="00306CAB">
            <w:pPr>
              <w:pStyle w:val="TAC"/>
              <w:jc w:val="left"/>
              <w:rPr>
                <w:noProof/>
              </w:rPr>
            </w:pPr>
          </w:p>
        </w:tc>
        <w:tc>
          <w:tcPr>
            <w:tcW w:w="4536" w:type="dxa"/>
            <w:shd w:val="solid" w:color="FFFFFF" w:fill="auto"/>
          </w:tcPr>
          <w:p w14:paraId="7394B9B9" w14:textId="272C65B4" w:rsidR="00546570" w:rsidRDefault="00546570" w:rsidP="00306CAB">
            <w:pPr>
              <w:pStyle w:val="TAC"/>
              <w:jc w:val="left"/>
              <w:rPr>
                <w:noProof/>
              </w:rPr>
            </w:pPr>
            <w:r w:rsidRPr="0046755D">
              <w:rPr>
                <w:noProof/>
              </w:rPr>
              <w:t>Correction to text describing W-APN format</w:t>
            </w:r>
          </w:p>
        </w:tc>
        <w:tc>
          <w:tcPr>
            <w:tcW w:w="850" w:type="dxa"/>
            <w:shd w:val="solid" w:color="FFFFFF" w:fill="auto"/>
          </w:tcPr>
          <w:p w14:paraId="2BA5EDBD" w14:textId="77777777" w:rsidR="00546570" w:rsidRDefault="00546570" w:rsidP="00306CAB">
            <w:pPr>
              <w:pStyle w:val="TAC"/>
            </w:pPr>
            <w:r>
              <w:t>7.6.0</w:t>
            </w:r>
          </w:p>
        </w:tc>
      </w:tr>
      <w:tr w:rsidR="00546570" w:rsidRPr="004D3578" w14:paraId="5FF4B143" w14:textId="77777777" w:rsidTr="004E20DA">
        <w:tc>
          <w:tcPr>
            <w:tcW w:w="851" w:type="dxa"/>
            <w:shd w:val="solid" w:color="FFFFFF" w:fill="auto"/>
          </w:tcPr>
          <w:p w14:paraId="2903490B" w14:textId="77777777" w:rsidR="00546570" w:rsidRDefault="00546570" w:rsidP="00306CAB">
            <w:pPr>
              <w:pStyle w:val="TAC"/>
            </w:pPr>
            <w:r>
              <w:t>CT#39</w:t>
            </w:r>
          </w:p>
        </w:tc>
        <w:tc>
          <w:tcPr>
            <w:tcW w:w="749" w:type="dxa"/>
            <w:gridSpan w:val="2"/>
            <w:shd w:val="solid" w:color="FFFFFF" w:fill="auto"/>
          </w:tcPr>
          <w:p w14:paraId="7E15ED9B" w14:textId="77777777" w:rsidR="00546570" w:rsidRDefault="00546570" w:rsidP="00306CAB">
            <w:pPr>
              <w:pStyle w:val="TAC"/>
            </w:pPr>
            <w:r>
              <w:t>23.003</w:t>
            </w:r>
          </w:p>
        </w:tc>
        <w:tc>
          <w:tcPr>
            <w:tcW w:w="992" w:type="dxa"/>
            <w:shd w:val="solid" w:color="FFFFFF" w:fill="auto"/>
          </w:tcPr>
          <w:p w14:paraId="2A493F82" w14:textId="77777777" w:rsidR="00546570" w:rsidRDefault="00546570" w:rsidP="00306CAB">
            <w:pPr>
              <w:pStyle w:val="TAC"/>
              <w:tabs>
                <w:tab w:val="left" w:pos="570"/>
              </w:tabs>
              <w:jc w:val="both"/>
              <w:rPr>
                <w:noProof/>
                <w:lang w:eastAsia="zh-CN"/>
              </w:rPr>
            </w:pPr>
          </w:p>
        </w:tc>
        <w:tc>
          <w:tcPr>
            <w:tcW w:w="850" w:type="dxa"/>
            <w:shd w:val="solid" w:color="FFFFFF" w:fill="auto"/>
          </w:tcPr>
          <w:p w14:paraId="57161CCA" w14:textId="77777777" w:rsidR="00546570" w:rsidRDefault="00546570" w:rsidP="00306CAB">
            <w:pPr>
              <w:pStyle w:val="TAC"/>
            </w:pPr>
            <w:r>
              <w:t>0141r1</w:t>
            </w:r>
          </w:p>
        </w:tc>
        <w:tc>
          <w:tcPr>
            <w:tcW w:w="426" w:type="dxa"/>
            <w:shd w:val="solid" w:color="FFFFFF" w:fill="auto"/>
          </w:tcPr>
          <w:p w14:paraId="065B64ED" w14:textId="77777777" w:rsidR="00546570" w:rsidRDefault="00546570" w:rsidP="00306CAB">
            <w:pPr>
              <w:pStyle w:val="TAC"/>
              <w:tabs>
                <w:tab w:val="left" w:pos="570"/>
              </w:tabs>
              <w:jc w:val="both"/>
              <w:rPr>
                <w:noProof/>
                <w:lang w:eastAsia="zh-CN"/>
              </w:rPr>
            </w:pPr>
          </w:p>
        </w:tc>
        <w:tc>
          <w:tcPr>
            <w:tcW w:w="425" w:type="dxa"/>
            <w:shd w:val="solid" w:color="FFFFFF" w:fill="auto"/>
          </w:tcPr>
          <w:p w14:paraId="622A72F6" w14:textId="77777777" w:rsidR="00546570" w:rsidRDefault="00546570" w:rsidP="00306CAB">
            <w:pPr>
              <w:pStyle w:val="TAC"/>
              <w:jc w:val="left"/>
              <w:rPr>
                <w:noProof/>
              </w:rPr>
            </w:pPr>
          </w:p>
        </w:tc>
        <w:tc>
          <w:tcPr>
            <w:tcW w:w="4536" w:type="dxa"/>
            <w:shd w:val="solid" w:color="FFFFFF" w:fill="auto"/>
          </w:tcPr>
          <w:p w14:paraId="7B3B8F04" w14:textId="404996C9" w:rsidR="00546570" w:rsidRPr="0046755D" w:rsidRDefault="00546570" w:rsidP="00306CAB">
            <w:pPr>
              <w:pStyle w:val="TAC"/>
              <w:jc w:val="left"/>
              <w:rPr>
                <w:noProof/>
              </w:rPr>
            </w:pPr>
            <w:r>
              <w:rPr>
                <w:noProof/>
              </w:rPr>
              <w:t>Structure of TMGI</w:t>
            </w:r>
          </w:p>
        </w:tc>
        <w:tc>
          <w:tcPr>
            <w:tcW w:w="850" w:type="dxa"/>
            <w:shd w:val="solid" w:color="FFFFFF" w:fill="auto"/>
          </w:tcPr>
          <w:p w14:paraId="36EA9220" w14:textId="77777777" w:rsidR="00546570" w:rsidRDefault="00546570" w:rsidP="00306CAB">
            <w:pPr>
              <w:pStyle w:val="TAC"/>
            </w:pPr>
            <w:r>
              <w:t>7.7.0</w:t>
            </w:r>
          </w:p>
        </w:tc>
      </w:tr>
      <w:tr w:rsidR="00546570" w:rsidRPr="004D3578" w14:paraId="6D0E1169" w14:textId="77777777" w:rsidTr="004E20DA">
        <w:tc>
          <w:tcPr>
            <w:tcW w:w="851" w:type="dxa"/>
            <w:shd w:val="solid" w:color="FFFFFF" w:fill="auto"/>
          </w:tcPr>
          <w:p w14:paraId="494136CC" w14:textId="77777777" w:rsidR="00546570" w:rsidRDefault="00546570" w:rsidP="00306CAB">
            <w:pPr>
              <w:pStyle w:val="TAC"/>
            </w:pPr>
            <w:r>
              <w:t>CT#39</w:t>
            </w:r>
          </w:p>
        </w:tc>
        <w:tc>
          <w:tcPr>
            <w:tcW w:w="749" w:type="dxa"/>
            <w:gridSpan w:val="2"/>
            <w:shd w:val="solid" w:color="FFFFFF" w:fill="auto"/>
          </w:tcPr>
          <w:p w14:paraId="65E019AE" w14:textId="77777777" w:rsidR="00546570" w:rsidRDefault="00546570" w:rsidP="00306CAB">
            <w:pPr>
              <w:pStyle w:val="TAC"/>
            </w:pPr>
            <w:r>
              <w:t>23.003</w:t>
            </w:r>
          </w:p>
        </w:tc>
        <w:tc>
          <w:tcPr>
            <w:tcW w:w="992" w:type="dxa"/>
            <w:shd w:val="solid" w:color="FFFFFF" w:fill="auto"/>
          </w:tcPr>
          <w:p w14:paraId="614625CA" w14:textId="77777777" w:rsidR="00546570" w:rsidRDefault="00546570" w:rsidP="00306CAB">
            <w:pPr>
              <w:pStyle w:val="TAC"/>
              <w:tabs>
                <w:tab w:val="left" w:pos="570"/>
              </w:tabs>
              <w:jc w:val="both"/>
              <w:rPr>
                <w:noProof/>
                <w:lang w:eastAsia="zh-CN"/>
              </w:rPr>
            </w:pPr>
          </w:p>
        </w:tc>
        <w:tc>
          <w:tcPr>
            <w:tcW w:w="850" w:type="dxa"/>
            <w:shd w:val="solid" w:color="FFFFFF" w:fill="auto"/>
          </w:tcPr>
          <w:p w14:paraId="5B24A0B4" w14:textId="77777777" w:rsidR="00546570" w:rsidRDefault="00546570" w:rsidP="00306CAB">
            <w:pPr>
              <w:pStyle w:val="TAC"/>
            </w:pPr>
            <w:r>
              <w:t>0140</w:t>
            </w:r>
          </w:p>
        </w:tc>
        <w:tc>
          <w:tcPr>
            <w:tcW w:w="426" w:type="dxa"/>
            <w:shd w:val="solid" w:color="FFFFFF" w:fill="auto"/>
          </w:tcPr>
          <w:p w14:paraId="27360FEE" w14:textId="77777777" w:rsidR="00546570" w:rsidRDefault="00546570" w:rsidP="00306CAB">
            <w:pPr>
              <w:pStyle w:val="TAC"/>
              <w:tabs>
                <w:tab w:val="left" w:pos="570"/>
              </w:tabs>
              <w:jc w:val="both"/>
              <w:rPr>
                <w:noProof/>
                <w:lang w:eastAsia="zh-CN"/>
              </w:rPr>
            </w:pPr>
          </w:p>
        </w:tc>
        <w:tc>
          <w:tcPr>
            <w:tcW w:w="425" w:type="dxa"/>
            <w:shd w:val="solid" w:color="FFFFFF" w:fill="auto"/>
          </w:tcPr>
          <w:p w14:paraId="56C2C94B" w14:textId="77777777" w:rsidR="00546570" w:rsidRDefault="00546570" w:rsidP="00306CAB">
            <w:pPr>
              <w:pStyle w:val="TAC"/>
              <w:jc w:val="left"/>
              <w:rPr>
                <w:noProof/>
              </w:rPr>
            </w:pPr>
          </w:p>
        </w:tc>
        <w:tc>
          <w:tcPr>
            <w:tcW w:w="4536" w:type="dxa"/>
            <w:shd w:val="solid" w:color="FFFFFF" w:fill="auto"/>
          </w:tcPr>
          <w:p w14:paraId="600DDE92" w14:textId="11892E52" w:rsidR="00546570" w:rsidRDefault="00546570" w:rsidP="00306CAB">
            <w:pPr>
              <w:pStyle w:val="TAC"/>
              <w:jc w:val="left"/>
              <w:rPr>
                <w:noProof/>
              </w:rPr>
            </w:pPr>
            <w:r>
              <w:rPr>
                <w:noProof/>
              </w:rPr>
              <w:t>Wildcarded Public User Identities format</w:t>
            </w:r>
          </w:p>
        </w:tc>
        <w:tc>
          <w:tcPr>
            <w:tcW w:w="850" w:type="dxa"/>
            <w:shd w:val="solid" w:color="FFFFFF" w:fill="auto"/>
          </w:tcPr>
          <w:p w14:paraId="0F208153" w14:textId="77777777" w:rsidR="00546570" w:rsidRDefault="00546570" w:rsidP="00306CAB">
            <w:pPr>
              <w:pStyle w:val="TAC"/>
            </w:pPr>
            <w:r>
              <w:t>8.0.0</w:t>
            </w:r>
          </w:p>
        </w:tc>
      </w:tr>
      <w:tr w:rsidR="00546570" w:rsidRPr="004D3578" w14:paraId="52CC94B3" w14:textId="77777777" w:rsidTr="004E20DA">
        <w:tc>
          <w:tcPr>
            <w:tcW w:w="851" w:type="dxa"/>
            <w:shd w:val="solid" w:color="FFFFFF" w:fill="auto"/>
          </w:tcPr>
          <w:p w14:paraId="4FBED531" w14:textId="77777777" w:rsidR="00546570" w:rsidRDefault="00546570" w:rsidP="00306CAB">
            <w:pPr>
              <w:pStyle w:val="TAC"/>
            </w:pPr>
            <w:r>
              <w:t>CT#40</w:t>
            </w:r>
          </w:p>
        </w:tc>
        <w:tc>
          <w:tcPr>
            <w:tcW w:w="749" w:type="dxa"/>
            <w:gridSpan w:val="2"/>
            <w:shd w:val="solid" w:color="FFFFFF" w:fill="auto"/>
          </w:tcPr>
          <w:p w14:paraId="67058FF1" w14:textId="77777777" w:rsidR="00546570" w:rsidRDefault="00546570" w:rsidP="00306CAB">
            <w:pPr>
              <w:pStyle w:val="TAC"/>
            </w:pPr>
            <w:r>
              <w:t>23.003</w:t>
            </w:r>
          </w:p>
        </w:tc>
        <w:tc>
          <w:tcPr>
            <w:tcW w:w="992" w:type="dxa"/>
            <w:shd w:val="solid" w:color="FFFFFF" w:fill="auto"/>
          </w:tcPr>
          <w:p w14:paraId="5B6FF3E8" w14:textId="77777777" w:rsidR="00546570" w:rsidRDefault="00546570" w:rsidP="00306CAB">
            <w:pPr>
              <w:pStyle w:val="TAC"/>
              <w:tabs>
                <w:tab w:val="left" w:pos="570"/>
              </w:tabs>
              <w:jc w:val="both"/>
              <w:rPr>
                <w:noProof/>
                <w:lang w:eastAsia="zh-CN"/>
              </w:rPr>
            </w:pPr>
          </w:p>
        </w:tc>
        <w:tc>
          <w:tcPr>
            <w:tcW w:w="850" w:type="dxa"/>
            <w:shd w:val="solid" w:color="FFFFFF" w:fill="auto"/>
          </w:tcPr>
          <w:p w14:paraId="70ECDF93" w14:textId="77777777" w:rsidR="00546570" w:rsidRDefault="00546570" w:rsidP="00306CAB">
            <w:pPr>
              <w:pStyle w:val="TAC"/>
            </w:pPr>
            <w:r>
              <w:t>0142r2</w:t>
            </w:r>
          </w:p>
        </w:tc>
        <w:tc>
          <w:tcPr>
            <w:tcW w:w="426" w:type="dxa"/>
            <w:shd w:val="solid" w:color="FFFFFF" w:fill="auto"/>
          </w:tcPr>
          <w:p w14:paraId="4A49F181" w14:textId="77777777" w:rsidR="00546570" w:rsidRDefault="00546570" w:rsidP="00306CAB">
            <w:pPr>
              <w:pStyle w:val="TAC"/>
              <w:tabs>
                <w:tab w:val="left" w:pos="570"/>
              </w:tabs>
              <w:jc w:val="both"/>
              <w:rPr>
                <w:noProof/>
                <w:lang w:eastAsia="zh-CN"/>
              </w:rPr>
            </w:pPr>
          </w:p>
        </w:tc>
        <w:tc>
          <w:tcPr>
            <w:tcW w:w="425" w:type="dxa"/>
            <w:shd w:val="solid" w:color="FFFFFF" w:fill="auto"/>
          </w:tcPr>
          <w:p w14:paraId="6BA61D1E" w14:textId="77777777" w:rsidR="00546570" w:rsidRDefault="00546570" w:rsidP="00306CAB">
            <w:pPr>
              <w:pStyle w:val="TAC"/>
              <w:jc w:val="left"/>
              <w:rPr>
                <w:noProof/>
              </w:rPr>
            </w:pPr>
          </w:p>
        </w:tc>
        <w:tc>
          <w:tcPr>
            <w:tcW w:w="4536" w:type="dxa"/>
            <w:shd w:val="solid" w:color="FFFFFF" w:fill="auto"/>
          </w:tcPr>
          <w:p w14:paraId="11C2B94F" w14:textId="09B1235B" w:rsidR="00546570" w:rsidRDefault="00546570" w:rsidP="00306CAB">
            <w:pPr>
              <w:pStyle w:val="TAC"/>
              <w:jc w:val="left"/>
              <w:rPr>
                <w:noProof/>
              </w:rPr>
            </w:pPr>
            <w:r>
              <w:rPr>
                <w:noProof/>
              </w:rPr>
              <w:t>IMS public and private identity derivation in 3GPP2</w:t>
            </w:r>
          </w:p>
        </w:tc>
        <w:tc>
          <w:tcPr>
            <w:tcW w:w="850" w:type="dxa"/>
            <w:shd w:val="solid" w:color="FFFFFF" w:fill="auto"/>
          </w:tcPr>
          <w:p w14:paraId="764BBE33" w14:textId="77777777" w:rsidR="00546570" w:rsidRDefault="00546570" w:rsidP="00306CAB">
            <w:pPr>
              <w:pStyle w:val="TAC"/>
            </w:pPr>
            <w:r>
              <w:t>8.1.0</w:t>
            </w:r>
          </w:p>
        </w:tc>
      </w:tr>
      <w:tr w:rsidR="00546570" w:rsidRPr="004D3578" w14:paraId="07CB50CD" w14:textId="77777777" w:rsidTr="004E20DA">
        <w:tc>
          <w:tcPr>
            <w:tcW w:w="851" w:type="dxa"/>
            <w:shd w:val="solid" w:color="FFFFFF" w:fill="auto"/>
          </w:tcPr>
          <w:p w14:paraId="0D717FB5" w14:textId="77777777" w:rsidR="00546570" w:rsidRDefault="00546570" w:rsidP="00306CAB">
            <w:pPr>
              <w:pStyle w:val="TAC"/>
            </w:pPr>
          </w:p>
        </w:tc>
        <w:tc>
          <w:tcPr>
            <w:tcW w:w="749" w:type="dxa"/>
            <w:gridSpan w:val="2"/>
            <w:shd w:val="solid" w:color="FFFFFF" w:fill="auto"/>
          </w:tcPr>
          <w:p w14:paraId="563CECB6" w14:textId="77777777" w:rsidR="00546570" w:rsidRDefault="00546570" w:rsidP="00306CAB">
            <w:pPr>
              <w:pStyle w:val="TAC"/>
            </w:pPr>
          </w:p>
        </w:tc>
        <w:tc>
          <w:tcPr>
            <w:tcW w:w="992" w:type="dxa"/>
            <w:shd w:val="solid" w:color="FFFFFF" w:fill="auto"/>
          </w:tcPr>
          <w:p w14:paraId="7A51F787" w14:textId="77777777" w:rsidR="00546570" w:rsidRDefault="00546570" w:rsidP="00306CAB">
            <w:pPr>
              <w:pStyle w:val="TAC"/>
              <w:tabs>
                <w:tab w:val="left" w:pos="570"/>
              </w:tabs>
              <w:jc w:val="both"/>
              <w:rPr>
                <w:noProof/>
                <w:lang w:eastAsia="zh-CN"/>
              </w:rPr>
            </w:pPr>
          </w:p>
        </w:tc>
        <w:tc>
          <w:tcPr>
            <w:tcW w:w="850" w:type="dxa"/>
            <w:shd w:val="solid" w:color="FFFFFF" w:fill="auto"/>
          </w:tcPr>
          <w:p w14:paraId="3591E816" w14:textId="77777777" w:rsidR="00546570" w:rsidRDefault="00546570" w:rsidP="00306CAB">
            <w:pPr>
              <w:pStyle w:val="TAC"/>
            </w:pPr>
            <w:r>
              <w:t>0144</w:t>
            </w:r>
          </w:p>
        </w:tc>
        <w:tc>
          <w:tcPr>
            <w:tcW w:w="426" w:type="dxa"/>
            <w:shd w:val="solid" w:color="FFFFFF" w:fill="auto"/>
          </w:tcPr>
          <w:p w14:paraId="39815927" w14:textId="77777777" w:rsidR="00546570" w:rsidRDefault="00546570" w:rsidP="00306CAB">
            <w:pPr>
              <w:pStyle w:val="TAC"/>
              <w:tabs>
                <w:tab w:val="left" w:pos="570"/>
              </w:tabs>
              <w:jc w:val="both"/>
              <w:rPr>
                <w:noProof/>
                <w:lang w:eastAsia="zh-CN"/>
              </w:rPr>
            </w:pPr>
          </w:p>
        </w:tc>
        <w:tc>
          <w:tcPr>
            <w:tcW w:w="425" w:type="dxa"/>
            <w:shd w:val="solid" w:color="FFFFFF" w:fill="auto"/>
          </w:tcPr>
          <w:p w14:paraId="52A05BD9" w14:textId="77777777" w:rsidR="00546570" w:rsidRPr="007A2E83" w:rsidRDefault="00546570" w:rsidP="00306CAB">
            <w:pPr>
              <w:pStyle w:val="TAC"/>
              <w:jc w:val="left"/>
              <w:rPr>
                <w:noProof/>
              </w:rPr>
            </w:pPr>
          </w:p>
        </w:tc>
        <w:tc>
          <w:tcPr>
            <w:tcW w:w="4536" w:type="dxa"/>
            <w:shd w:val="solid" w:color="FFFFFF" w:fill="auto"/>
          </w:tcPr>
          <w:p w14:paraId="3245F9BF" w14:textId="5EB7F78A" w:rsidR="00546570" w:rsidRDefault="00546570" w:rsidP="00306CAB">
            <w:pPr>
              <w:pStyle w:val="TAC"/>
              <w:jc w:val="left"/>
              <w:rPr>
                <w:noProof/>
              </w:rPr>
            </w:pPr>
            <w:r w:rsidRPr="007A2E83">
              <w:rPr>
                <w:noProof/>
              </w:rPr>
              <w:t xml:space="preserve">Minor corrections to the IMS </w:t>
            </w:r>
            <w:r>
              <w:rPr>
                <w:noProof/>
              </w:rPr>
              <w:t>clause</w:t>
            </w:r>
          </w:p>
        </w:tc>
        <w:tc>
          <w:tcPr>
            <w:tcW w:w="850" w:type="dxa"/>
            <w:shd w:val="solid" w:color="FFFFFF" w:fill="auto"/>
          </w:tcPr>
          <w:p w14:paraId="418AE04A" w14:textId="77777777" w:rsidR="00546570" w:rsidRDefault="00546570" w:rsidP="00306CAB">
            <w:pPr>
              <w:pStyle w:val="TAC"/>
            </w:pPr>
          </w:p>
        </w:tc>
      </w:tr>
      <w:tr w:rsidR="00546570" w:rsidRPr="004D3578" w14:paraId="70B29D92" w14:textId="77777777" w:rsidTr="004E20DA">
        <w:tc>
          <w:tcPr>
            <w:tcW w:w="851" w:type="dxa"/>
            <w:shd w:val="solid" w:color="FFFFFF" w:fill="auto"/>
          </w:tcPr>
          <w:p w14:paraId="1DE77AC0" w14:textId="77777777" w:rsidR="00546570" w:rsidRDefault="00546570" w:rsidP="00306CAB">
            <w:pPr>
              <w:pStyle w:val="TAC"/>
            </w:pPr>
          </w:p>
        </w:tc>
        <w:tc>
          <w:tcPr>
            <w:tcW w:w="749" w:type="dxa"/>
            <w:gridSpan w:val="2"/>
            <w:shd w:val="solid" w:color="FFFFFF" w:fill="auto"/>
          </w:tcPr>
          <w:p w14:paraId="545CED04" w14:textId="77777777" w:rsidR="00546570" w:rsidRDefault="00546570" w:rsidP="00306CAB">
            <w:pPr>
              <w:pStyle w:val="TAC"/>
            </w:pPr>
          </w:p>
        </w:tc>
        <w:tc>
          <w:tcPr>
            <w:tcW w:w="992" w:type="dxa"/>
            <w:shd w:val="solid" w:color="FFFFFF" w:fill="auto"/>
          </w:tcPr>
          <w:p w14:paraId="0BFDA76B" w14:textId="77777777" w:rsidR="00546570" w:rsidRDefault="00546570" w:rsidP="00306CAB">
            <w:pPr>
              <w:pStyle w:val="TAC"/>
              <w:tabs>
                <w:tab w:val="left" w:pos="570"/>
              </w:tabs>
              <w:jc w:val="both"/>
              <w:rPr>
                <w:noProof/>
                <w:lang w:eastAsia="zh-CN"/>
              </w:rPr>
            </w:pPr>
          </w:p>
        </w:tc>
        <w:tc>
          <w:tcPr>
            <w:tcW w:w="850" w:type="dxa"/>
            <w:shd w:val="solid" w:color="FFFFFF" w:fill="auto"/>
          </w:tcPr>
          <w:p w14:paraId="1D0C7C1B" w14:textId="77777777" w:rsidR="00546570" w:rsidRDefault="00546570" w:rsidP="00306CAB">
            <w:pPr>
              <w:pStyle w:val="TAC"/>
            </w:pPr>
            <w:r>
              <w:t>0146r2</w:t>
            </w:r>
          </w:p>
        </w:tc>
        <w:tc>
          <w:tcPr>
            <w:tcW w:w="426" w:type="dxa"/>
            <w:shd w:val="solid" w:color="FFFFFF" w:fill="auto"/>
          </w:tcPr>
          <w:p w14:paraId="0301CF2F" w14:textId="77777777" w:rsidR="00546570" w:rsidRDefault="00546570" w:rsidP="00306CAB">
            <w:pPr>
              <w:pStyle w:val="TAC"/>
              <w:tabs>
                <w:tab w:val="left" w:pos="570"/>
              </w:tabs>
              <w:jc w:val="both"/>
              <w:rPr>
                <w:noProof/>
                <w:lang w:eastAsia="zh-CN"/>
              </w:rPr>
            </w:pPr>
          </w:p>
        </w:tc>
        <w:tc>
          <w:tcPr>
            <w:tcW w:w="425" w:type="dxa"/>
            <w:shd w:val="solid" w:color="FFFFFF" w:fill="auto"/>
          </w:tcPr>
          <w:p w14:paraId="5F334B14" w14:textId="77777777" w:rsidR="00546570" w:rsidRDefault="00546570" w:rsidP="00306CAB">
            <w:pPr>
              <w:pStyle w:val="TAC"/>
              <w:jc w:val="left"/>
              <w:rPr>
                <w:noProof/>
              </w:rPr>
            </w:pPr>
          </w:p>
        </w:tc>
        <w:tc>
          <w:tcPr>
            <w:tcW w:w="4536" w:type="dxa"/>
            <w:shd w:val="solid" w:color="FFFFFF" w:fill="auto"/>
          </w:tcPr>
          <w:p w14:paraId="7775FA77" w14:textId="6CF07131" w:rsidR="00546570" w:rsidRDefault="00546570" w:rsidP="00306CAB">
            <w:pPr>
              <w:pStyle w:val="TAC"/>
              <w:jc w:val="left"/>
              <w:rPr>
                <w:noProof/>
              </w:rPr>
            </w:pPr>
            <w:r>
              <w:rPr>
                <w:noProof/>
              </w:rPr>
              <w:t>NAI for 3GPP access to Non-3GPP Access Interworking</w:t>
            </w:r>
          </w:p>
        </w:tc>
        <w:tc>
          <w:tcPr>
            <w:tcW w:w="850" w:type="dxa"/>
            <w:shd w:val="solid" w:color="FFFFFF" w:fill="auto"/>
          </w:tcPr>
          <w:p w14:paraId="04169083" w14:textId="77777777" w:rsidR="00546570" w:rsidRDefault="00546570" w:rsidP="00306CAB">
            <w:pPr>
              <w:pStyle w:val="TAC"/>
            </w:pPr>
          </w:p>
        </w:tc>
      </w:tr>
      <w:tr w:rsidR="00546570" w:rsidRPr="004D3578" w14:paraId="6D73A8A4" w14:textId="77777777" w:rsidTr="004E20DA">
        <w:tc>
          <w:tcPr>
            <w:tcW w:w="851" w:type="dxa"/>
            <w:shd w:val="solid" w:color="FFFFFF" w:fill="auto"/>
          </w:tcPr>
          <w:p w14:paraId="0F53DBC9" w14:textId="77777777" w:rsidR="00546570" w:rsidRDefault="00546570" w:rsidP="00306CAB">
            <w:pPr>
              <w:pStyle w:val="TAC"/>
            </w:pPr>
          </w:p>
        </w:tc>
        <w:tc>
          <w:tcPr>
            <w:tcW w:w="749" w:type="dxa"/>
            <w:gridSpan w:val="2"/>
            <w:shd w:val="solid" w:color="FFFFFF" w:fill="auto"/>
          </w:tcPr>
          <w:p w14:paraId="1F23574F" w14:textId="77777777" w:rsidR="00546570" w:rsidRDefault="00546570" w:rsidP="00306CAB">
            <w:pPr>
              <w:pStyle w:val="TAC"/>
            </w:pPr>
          </w:p>
        </w:tc>
        <w:tc>
          <w:tcPr>
            <w:tcW w:w="992" w:type="dxa"/>
            <w:shd w:val="solid" w:color="FFFFFF" w:fill="auto"/>
          </w:tcPr>
          <w:p w14:paraId="29D92866" w14:textId="77777777" w:rsidR="00546570" w:rsidRDefault="00546570" w:rsidP="00306CAB">
            <w:pPr>
              <w:pStyle w:val="TAC"/>
              <w:tabs>
                <w:tab w:val="left" w:pos="570"/>
              </w:tabs>
              <w:jc w:val="both"/>
              <w:rPr>
                <w:noProof/>
                <w:lang w:eastAsia="zh-CN"/>
              </w:rPr>
            </w:pPr>
          </w:p>
        </w:tc>
        <w:tc>
          <w:tcPr>
            <w:tcW w:w="850" w:type="dxa"/>
            <w:shd w:val="solid" w:color="FFFFFF" w:fill="auto"/>
          </w:tcPr>
          <w:p w14:paraId="0AEF9B76" w14:textId="77777777" w:rsidR="00546570" w:rsidRDefault="00546570" w:rsidP="00306CAB">
            <w:pPr>
              <w:pStyle w:val="TAC"/>
            </w:pPr>
            <w:r>
              <w:t>0143r2</w:t>
            </w:r>
          </w:p>
        </w:tc>
        <w:tc>
          <w:tcPr>
            <w:tcW w:w="426" w:type="dxa"/>
            <w:shd w:val="solid" w:color="FFFFFF" w:fill="auto"/>
          </w:tcPr>
          <w:p w14:paraId="252BBF82" w14:textId="77777777" w:rsidR="00546570" w:rsidRDefault="00546570" w:rsidP="00306CAB">
            <w:pPr>
              <w:pStyle w:val="TAC"/>
              <w:tabs>
                <w:tab w:val="left" w:pos="570"/>
              </w:tabs>
              <w:jc w:val="both"/>
              <w:rPr>
                <w:noProof/>
                <w:lang w:eastAsia="zh-CN"/>
              </w:rPr>
            </w:pPr>
          </w:p>
        </w:tc>
        <w:tc>
          <w:tcPr>
            <w:tcW w:w="425" w:type="dxa"/>
            <w:shd w:val="solid" w:color="FFFFFF" w:fill="auto"/>
          </w:tcPr>
          <w:p w14:paraId="5C57595C" w14:textId="77777777" w:rsidR="00546570" w:rsidRDefault="00546570" w:rsidP="00306CAB">
            <w:pPr>
              <w:pStyle w:val="TAC"/>
              <w:jc w:val="left"/>
              <w:rPr>
                <w:noProof/>
              </w:rPr>
            </w:pPr>
          </w:p>
        </w:tc>
        <w:tc>
          <w:tcPr>
            <w:tcW w:w="4536" w:type="dxa"/>
            <w:shd w:val="solid" w:color="FFFFFF" w:fill="auto"/>
          </w:tcPr>
          <w:p w14:paraId="1A5E9633" w14:textId="4DD415DB" w:rsidR="00546570" w:rsidRDefault="00546570" w:rsidP="00306CAB">
            <w:pPr>
              <w:pStyle w:val="TAC"/>
              <w:jc w:val="left"/>
              <w:rPr>
                <w:noProof/>
              </w:rPr>
            </w:pPr>
            <w:r>
              <w:rPr>
                <w:noProof/>
              </w:rPr>
              <w:t>Addition of IMS Centralized Services related identities</w:t>
            </w:r>
          </w:p>
        </w:tc>
        <w:tc>
          <w:tcPr>
            <w:tcW w:w="850" w:type="dxa"/>
            <w:shd w:val="solid" w:color="FFFFFF" w:fill="auto"/>
          </w:tcPr>
          <w:p w14:paraId="39B4F04E" w14:textId="77777777" w:rsidR="00546570" w:rsidRDefault="00546570" w:rsidP="00306CAB">
            <w:pPr>
              <w:pStyle w:val="TAC"/>
            </w:pPr>
          </w:p>
        </w:tc>
      </w:tr>
      <w:tr w:rsidR="00546570" w:rsidRPr="004D3578" w14:paraId="53F0164F" w14:textId="77777777" w:rsidTr="004E20DA">
        <w:tc>
          <w:tcPr>
            <w:tcW w:w="851" w:type="dxa"/>
            <w:shd w:val="solid" w:color="FFFFFF" w:fill="auto"/>
          </w:tcPr>
          <w:p w14:paraId="09198049" w14:textId="77777777" w:rsidR="00546570" w:rsidRDefault="00546570" w:rsidP="00306CAB">
            <w:pPr>
              <w:pStyle w:val="TAC"/>
            </w:pPr>
            <w:r>
              <w:t>CT#41</w:t>
            </w:r>
          </w:p>
        </w:tc>
        <w:tc>
          <w:tcPr>
            <w:tcW w:w="749" w:type="dxa"/>
            <w:gridSpan w:val="2"/>
            <w:shd w:val="solid" w:color="FFFFFF" w:fill="auto"/>
          </w:tcPr>
          <w:p w14:paraId="325B28CB" w14:textId="77777777" w:rsidR="00546570" w:rsidRDefault="00546570" w:rsidP="00306CAB">
            <w:pPr>
              <w:pStyle w:val="TAC"/>
            </w:pPr>
            <w:r>
              <w:t>23.003</w:t>
            </w:r>
          </w:p>
        </w:tc>
        <w:tc>
          <w:tcPr>
            <w:tcW w:w="992" w:type="dxa"/>
            <w:shd w:val="solid" w:color="FFFFFF" w:fill="auto"/>
          </w:tcPr>
          <w:p w14:paraId="6E38B707" w14:textId="77777777" w:rsidR="00546570" w:rsidRDefault="00546570" w:rsidP="00306CAB">
            <w:pPr>
              <w:pStyle w:val="TAC"/>
              <w:tabs>
                <w:tab w:val="left" w:pos="570"/>
              </w:tabs>
              <w:jc w:val="both"/>
              <w:rPr>
                <w:noProof/>
                <w:lang w:eastAsia="zh-CN"/>
              </w:rPr>
            </w:pPr>
          </w:p>
        </w:tc>
        <w:tc>
          <w:tcPr>
            <w:tcW w:w="850" w:type="dxa"/>
            <w:shd w:val="solid" w:color="FFFFFF" w:fill="auto"/>
          </w:tcPr>
          <w:p w14:paraId="10D28C18" w14:textId="77777777" w:rsidR="00546570" w:rsidRDefault="00546570" w:rsidP="00306CAB">
            <w:pPr>
              <w:pStyle w:val="TAC"/>
            </w:pPr>
            <w:r>
              <w:t>0150</w:t>
            </w:r>
          </w:p>
        </w:tc>
        <w:tc>
          <w:tcPr>
            <w:tcW w:w="426" w:type="dxa"/>
            <w:shd w:val="solid" w:color="FFFFFF" w:fill="auto"/>
          </w:tcPr>
          <w:p w14:paraId="785534A1" w14:textId="77777777" w:rsidR="00546570" w:rsidRDefault="00546570" w:rsidP="00306CAB">
            <w:pPr>
              <w:pStyle w:val="TAC"/>
              <w:tabs>
                <w:tab w:val="left" w:pos="570"/>
              </w:tabs>
              <w:jc w:val="both"/>
              <w:rPr>
                <w:noProof/>
                <w:lang w:eastAsia="zh-CN"/>
              </w:rPr>
            </w:pPr>
          </w:p>
        </w:tc>
        <w:tc>
          <w:tcPr>
            <w:tcW w:w="425" w:type="dxa"/>
            <w:shd w:val="solid" w:color="FFFFFF" w:fill="auto"/>
          </w:tcPr>
          <w:p w14:paraId="4D76660B" w14:textId="77777777" w:rsidR="00546570" w:rsidRDefault="00546570" w:rsidP="00306CAB">
            <w:pPr>
              <w:pStyle w:val="TAC"/>
              <w:jc w:val="left"/>
              <w:rPr>
                <w:noProof/>
              </w:rPr>
            </w:pPr>
          </w:p>
        </w:tc>
        <w:tc>
          <w:tcPr>
            <w:tcW w:w="4536" w:type="dxa"/>
            <w:shd w:val="solid" w:color="FFFFFF" w:fill="auto"/>
          </w:tcPr>
          <w:p w14:paraId="77D1025D" w14:textId="1E0C005B" w:rsidR="00546570" w:rsidRDefault="00546570" w:rsidP="00306CAB">
            <w:pPr>
              <w:pStyle w:val="TAC"/>
              <w:jc w:val="left"/>
              <w:rPr>
                <w:noProof/>
              </w:rPr>
            </w:pPr>
            <w:r>
              <w:rPr>
                <w:noProof/>
              </w:rPr>
              <w:t>Emergency Public User Identity Removal</w:t>
            </w:r>
          </w:p>
        </w:tc>
        <w:tc>
          <w:tcPr>
            <w:tcW w:w="850" w:type="dxa"/>
            <w:shd w:val="solid" w:color="FFFFFF" w:fill="auto"/>
          </w:tcPr>
          <w:p w14:paraId="2854AFFC" w14:textId="77777777" w:rsidR="00546570" w:rsidRDefault="00546570" w:rsidP="00306CAB">
            <w:pPr>
              <w:pStyle w:val="TAC"/>
            </w:pPr>
            <w:r>
              <w:t>8.2.0</w:t>
            </w:r>
          </w:p>
        </w:tc>
      </w:tr>
      <w:tr w:rsidR="00546570" w:rsidRPr="004D3578" w14:paraId="120F590B" w14:textId="77777777" w:rsidTr="004E20DA">
        <w:tc>
          <w:tcPr>
            <w:tcW w:w="851" w:type="dxa"/>
            <w:shd w:val="solid" w:color="FFFFFF" w:fill="auto"/>
          </w:tcPr>
          <w:p w14:paraId="3C94C4A5" w14:textId="77777777" w:rsidR="00546570" w:rsidRDefault="00546570" w:rsidP="00306CAB">
            <w:pPr>
              <w:pStyle w:val="TAC"/>
            </w:pPr>
          </w:p>
        </w:tc>
        <w:tc>
          <w:tcPr>
            <w:tcW w:w="749" w:type="dxa"/>
            <w:gridSpan w:val="2"/>
            <w:shd w:val="solid" w:color="FFFFFF" w:fill="auto"/>
          </w:tcPr>
          <w:p w14:paraId="3248AFA8" w14:textId="77777777" w:rsidR="00546570" w:rsidRDefault="00546570" w:rsidP="00306CAB">
            <w:pPr>
              <w:pStyle w:val="TAC"/>
            </w:pPr>
          </w:p>
        </w:tc>
        <w:tc>
          <w:tcPr>
            <w:tcW w:w="992" w:type="dxa"/>
            <w:shd w:val="solid" w:color="FFFFFF" w:fill="auto"/>
          </w:tcPr>
          <w:p w14:paraId="29877EF9" w14:textId="77777777" w:rsidR="00546570" w:rsidRDefault="00546570" w:rsidP="00306CAB">
            <w:pPr>
              <w:pStyle w:val="TAC"/>
              <w:tabs>
                <w:tab w:val="left" w:pos="570"/>
              </w:tabs>
              <w:jc w:val="both"/>
              <w:rPr>
                <w:noProof/>
                <w:lang w:eastAsia="zh-CN"/>
              </w:rPr>
            </w:pPr>
          </w:p>
        </w:tc>
        <w:tc>
          <w:tcPr>
            <w:tcW w:w="850" w:type="dxa"/>
            <w:shd w:val="solid" w:color="FFFFFF" w:fill="auto"/>
          </w:tcPr>
          <w:p w14:paraId="4E1EE01C" w14:textId="77777777" w:rsidR="00546570" w:rsidRDefault="00546570" w:rsidP="00306CAB">
            <w:pPr>
              <w:pStyle w:val="TAC"/>
            </w:pPr>
            <w:r>
              <w:t>0152r3</w:t>
            </w:r>
          </w:p>
        </w:tc>
        <w:tc>
          <w:tcPr>
            <w:tcW w:w="426" w:type="dxa"/>
            <w:shd w:val="solid" w:color="FFFFFF" w:fill="auto"/>
          </w:tcPr>
          <w:p w14:paraId="11888138" w14:textId="77777777" w:rsidR="00546570" w:rsidRDefault="00546570" w:rsidP="00306CAB">
            <w:pPr>
              <w:pStyle w:val="TAC"/>
              <w:tabs>
                <w:tab w:val="left" w:pos="570"/>
              </w:tabs>
              <w:jc w:val="both"/>
              <w:rPr>
                <w:noProof/>
                <w:lang w:eastAsia="zh-CN"/>
              </w:rPr>
            </w:pPr>
          </w:p>
        </w:tc>
        <w:tc>
          <w:tcPr>
            <w:tcW w:w="425" w:type="dxa"/>
            <w:shd w:val="solid" w:color="FFFFFF" w:fill="auto"/>
          </w:tcPr>
          <w:p w14:paraId="6DC842CE" w14:textId="77777777" w:rsidR="00546570" w:rsidRDefault="00546570" w:rsidP="00306CAB">
            <w:pPr>
              <w:pStyle w:val="TAC"/>
              <w:jc w:val="left"/>
              <w:rPr>
                <w:noProof/>
              </w:rPr>
            </w:pPr>
          </w:p>
        </w:tc>
        <w:tc>
          <w:tcPr>
            <w:tcW w:w="4536" w:type="dxa"/>
            <w:shd w:val="solid" w:color="FFFFFF" w:fill="auto"/>
          </w:tcPr>
          <w:p w14:paraId="3CD1FC2A" w14:textId="52359CAC" w:rsidR="00546570" w:rsidRDefault="00546570" w:rsidP="00306CAB">
            <w:pPr>
              <w:pStyle w:val="TAC"/>
              <w:jc w:val="left"/>
              <w:rPr>
                <w:noProof/>
              </w:rPr>
            </w:pPr>
            <w:r>
              <w:rPr>
                <w:noProof/>
              </w:rPr>
              <w:t>Introduction of IMC in support of common IMS</w:t>
            </w:r>
          </w:p>
        </w:tc>
        <w:tc>
          <w:tcPr>
            <w:tcW w:w="850" w:type="dxa"/>
            <w:shd w:val="solid" w:color="FFFFFF" w:fill="auto"/>
          </w:tcPr>
          <w:p w14:paraId="5EC3A149" w14:textId="77777777" w:rsidR="00546570" w:rsidRDefault="00546570" w:rsidP="00306CAB">
            <w:pPr>
              <w:pStyle w:val="TAC"/>
            </w:pPr>
          </w:p>
        </w:tc>
      </w:tr>
      <w:tr w:rsidR="00546570" w:rsidRPr="004D3578" w14:paraId="658337D8" w14:textId="77777777" w:rsidTr="004E20DA">
        <w:tc>
          <w:tcPr>
            <w:tcW w:w="851" w:type="dxa"/>
            <w:shd w:val="solid" w:color="FFFFFF" w:fill="auto"/>
          </w:tcPr>
          <w:p w14:paraId="71D7C792" w14:textId="77777777" w:rsidR="00546570" w:rsidRDefault="00546570" w:rsidP="00306CAB">
            <w:pPr>
              <w:pStyle w:val="TAC"/>
            </w:pPr>
          </w:p>
        </w:tc>
        <w:tc>
          <w:tcPr>
            <w:tcW w:w="749" w:type="dxa"/>
            <w:gridSpan w:val="2"/>
            <w:shd w:val="solid" w:color="FFFFFF" w:fill="auto"/>
          </w:tcPr>
          <w:p w14:paraId="7E101E4D" w14:textId="77777777" w:rsidR="00546570" w:rsidRDefault="00546570" w:rsidP="00306CAB">
            <w:pPr>
              <w:pStyle w:val="TAC"/>
            </w:pPr>
          </w:p>
        </w:tc>
        <w:tc>
          <w:tcPr>
            <w:tcW w:w="992" w:type="dxa"/>
            <w:shd w:val="solid" w:color="FFFFFF" w:fill="auto"/>
          </w:tcPr>
          <w:p w14:paraId="4B677053" w14:textId="77777777" w:rsidR="00546570" w:rsidRDefault="00546570" w:rsidP="00306CAB">
            <w:pPr>
              <w:pStyle w:val="TAC"/>
              <w:tabs>
                <w:tab w:val="left" w:pos="570"/>
              </w:tabs>
              <w:jc w:val="both"/>
              <w:rPr>
                <w:noProof/>
                <w:lang w:eastAsia="zh-CN"/>
              </w:rPr>
            </w:pPr>
          </w:p>
        </w:tc>
        <w:tc>
          <w:tcPr>
            <w:tcW w:w="850" w:type="dxa"/>
            <w:shd w:val="solid" w:color="FFFFFF" w:fill="auto"/>
          </w:tcPr>
          <w:p w14:paraId="5A4CFFD6" w14:textId="77777777" w:rsidR="00546570" w:rsidRDefault="00546570" w:rsidP="00306CAB">
            <w:pPr>
              <w:pStyle w:val="TAC"/>
            </w:pPr>
            <w:r>
              <w:t>0153r1</w:t>
            </w:r>
          </w:p>
        </w:tc>
        <w:tc>
          <w:tcPr>
            <w:tcW w:w="426" w:type="dxa"/>
            <w:shd w:val="solid" w:color="FFFFFF" w:fill="auto"/>
          </w:tcPr>
          <w:p w14:paraId="56FF8CDB" w14:textId="77777777" w:rsidR="00546570" w:rsidRDefault="00546570" w:rsidP="00306CAB">
            <w:pPr>
              <w:pStyle w:val="TAC"/>
              <w:tabs>
                <w:tab w:val="left" w:pos="570"/>
              </w:tabs>
              <w:jc w:val="both"/>
              <w:rPr>
                <w:noProof/>
                <w:lang w:eastAsia="zh-CN"/>
              </w:rPr>
            </w:pPr>
          </w:p>
        </w:tc>
        <w:tc>
          <w:tcPr>
            <w:tcW w:w="425" w:type="dxa"/>
            <w:shd w:val="solid" w:color="FFFFFF" w:fill="auto"/>
          </w:tcPr>
          <w:p w14:paraId="44703901" w14:textId="77777777" w:rsidR="00546570" w:rsidRDefault="00546570" w:rsidP="00306CAB">
            <w:pPr>
              <w:pStyle w:val="TAC"/>
              <w:jc w:val="left"/>
              <w:rPr>
                <w:noProof/>
              </w:rPr>
            </w:pPr>
          </w:p>
        </w:tc>
        <w:tc>
          <w:tcPr>
            <w:tcW w:w="4536" w:type="dxa"/>
            <w:shd w:val="solid" w:color="FFFFFF" w:fill="auto"/>
          </w:tcPr>
          <w:p w14:paraId="24CB9EC7" w14:textId="36B7CE40" w:rsidR="00546570" w:rsidRDefault="00546570" w:rsidP="00306CAB">
            <w:pPr>
              <w:pStyle w:val="TAC"/>
              <w:jc w:val="left"/>
              <w:rPr>
                <w:noProof/>
              </w:rPr>
            </w:pPr>
            <w:r>
              <w:rPr>
                <w:noProof/>
              </w:rPr>
              <w:t>Introduction of STN-SR</w:t>
            </w:r>
          </w:p>
        </w:tc>
        <w:tc>
          <w:tcPr>
            <w:tcW w:w="850" w:type="dxa"/>
            <w:shd w:val="solid" w:color="FFFFFF" w:fill="auto"/>
          </w:tcPr>
          <w:p w14:paraId="3296FD61" w14:textId="77777777" w:rsidR="00546570" w:rsidRDefault="00546570" w:rsidP="00306CAB">
            <w:pPr>
              <w:pStyle w:val="TAC"/>
            </w:pPr>
          </w:p>
        </w:tc>
      </w:tr>
      <w:tr w:rsidR="00546570" w:rsidRPr="004D3578" w14:paraId="032E6293" w14:textId="77777777" w:rsidTr="004E20DA">
        <w:tc>
          <w:tcPr>
            <w:tcW w:w="851" w:type="dxa"/>
            <w:shd w:val="solid" w:color="FFFFFF" w:fill="auto"/>
          </w:tcPr>
          <w:p w14:paraId="76024FDA" w14:textId="77777777" w:rsidR="00546570" w:rsidRDefault="00546570" w:rsidP="00306CAB">
            <w:pPr>
              <w:pStyle w:val="TAC"/>
            </w:pPr>
          </w:p>
        </w:tc>
        <w:tc>
          <w:tcPr>
            <w:tcW w:w="749" w:type="dxa"/>
            <w:gridSpan w:val="2"/>
            <w:shd w:val="solid" w:color="FFFFFF" w:fill="auto"/>
          </w:tcPr>
          <w:p w14:paraId="51BE5E19" w14:textId="77777777" w:rsidR="00546570" w:rsidRDefault="00546570" w:rsidP="00306CAB">
            <w:pPr>
              <w:pStyle w:val="TAC"/>
            </w:pPr>
          </w:p>
        </w:tc>
        <w:tc>
          <w:tcPr>
            <w:tcW w:w="992" w:type="dxa"/>
            <w:shd w:val="solid" w:color="FFFFFF" w:fill="auto"/>
          </w:tcPr>
          <w:p w14:paraId="0F2CC152" w14:textId="77777777" w:rsidR="00546570" w:rsidRDefault="00546570" w:rsidP="00306CAB">
            <w:pPr>
              <w:pStyle w:val="TAC"/>
              <w:tabs>
                <w:tab w:val="left" w:pos="570"/>
              </w:tabs>
              <w:jc w:val="both"/>
              <w:rPr>
                <w:noProof/>
                <w:lang w:eastAsia="zh-CN"/>
              </w:rPr>
            </w:pPr>
          </w:p>
        </w:tc>
        <w:tc>
          <w:tcPr>
            <w:tcW w:w="850" w:type="dxa"/>
            <w:shd w:val="solid" w:color="FFFFFF" w:fill="auto"/>
          </w:tcPr>
          <w:p w14:paraId="43013145" w14:textId="77777777" w:rsidR="00546570" w:rsidRDefault="00546570" w:rsidP="00306CAB">
            <w:pPr>
              <w:pStyle w:val="TAC"/>
            </w:pPr>
            <w:r>
              <w:t>0154r1</w:t>
            </w:r>
          </w:p>
        </w:tc>
        <w:tc>
          <w:tcPr>
            <w:tcW w:w="426" w:type="dxa"/>
            <w:shd w:val="solid" w:color="FFFFFF" w:fill="auto"/>
          </w:tcPr>
          <w:p w14:paraId="1FCBECAD" w14:textId="77777777" w:rsidR="00546570" w:rsidRDefault="00546570" w:rsidP="00306CAB">
            <w:pPr>
              <w:pStyle w:val="TAC"/>
              <w:tabs>
                <w:tab w:val="left" w:pos="570"/>
              </w:tabs>
              <w:jc w:val="both"/>
              <w:rPr>
                <w:noProof/>
                <w:lang w:eastAsia="zh-CN"/>
              </w:rPr>
            </w:pPr>
          </w:p>
        </w:tc>
        <w:tc>
          <w:tcPr>
            <w:tcW w:w="425" w:type="dxa"/>
            <w:shd w:val="solid" w:color="FFFFFF" w:fill="auto"/>
          </w:tcPr>
          <w:p w14:paraId="77EB957C" w14:textId="77777777" w:rsidR="00546570" w:rsidRDefault="00546570" w:rsidP="00306CAB">
            <w:pPr>
              <w:pStyle w:val="TAC"/>
              <w:jc w:val="left"/>
              <w:rPr>
                <w:noProof/>
              </w:rPr>
            </w:pPr>
          </w:p>
        </w:tc>
        <w:tc>
          <w:tcPr>
            <w:tcW w:w="4536" w:type="dxa"/>
            <w:shd w:val="solid" w:color="FFFFFF" w:fill="auto"/>
          </w:tcPr>
          <w:p w14:paraId="6D435CB2" w14:textId="2047A758" w:rsidR="00546570" w:rsidRDefault="00546570" w:rsidP="00306CAB">
            <w:pPr>
              <w:pStyle w:val="TAC"/>
              <w:jc w:val="left"/>
              <w:rPr>
                <w:noProof/>
              </w:rPr>
            </w:pPr>
            <w:r>
              <w:rPr>
                <w:noProof/>
              </w:rPr>
              <w:t>Addition and correction of DNS related identifiers for EPC</w:t>
            </w:r>
          </w:p>
        </w:tc>
        <w:tc>
          <w:tcPr>
            <w:tcW w:w="850" w:type="dxa"/>
            <w:shd w:val="solid" w:color="FFFFFF" w:fill="auto"/>
          </w:tcPr>
          <w:p w14:paraId="4C480D2D" w14:textId="77777777" w:rsidR="00546570" w:rsidRDefault="00546570" w:rsidP="00306CAB">
            <w:pPr>
              <w:pStyle w:val="TAC"/>
            </w:pPr>
          </w:p>
        </w:tc>
      </w:tr>
      <w:tr w:rsidR="00546570" w:rsidRPr="004D3578" w14:paraId="79CFA85A" w14:textId="77777777" w:rsidTr="004E20DA">
        <w:tc>
          <w:tcPr>
            <w:tcW w:w="851" w:type="dxa"/>
            <w:shd w:val="solid" w:color="FFFFFF" w:fill="auto"/>
          </w:tcPr>
          <w:p w14:paraId="2588521C" w14:textId="77777777" w:rsidR="00546570" w:rsidRDefault="00546570" w:rsidP="00306CAB">
            <w:pPr>
              <w:pStyle w:val="TAC"/>
            </w:pPr>
          </w:p>
        </w:tc>
        <w:tc>
          <w:tcPr>
            <w:tcW w:w="749" w:type="dxa"/>
            <w:gridSpan w:val="2"/>
            <w:shd w:val="solid" w:color="FFFFFF" w:fill="auto"/>
          </w:tcPr>
          <w:p w14:paraId="79C2B232" w14:textId="77777777" w:rsidR="00546570" w:rsidRDefault="00546570" w:rsidP="00306CAB">
            <w:pPr>
              <w:pStyle w:val="TAC"/>
            </w:pPr>
          </w:p>
        </w:tc>
        <w:tc>
          <w:tcPr>
            <w:tcW w:w="992" w:type="dxa"/>
            <w:shd w:val="solid" w:color="FFFFFF" w:fill="auto"/>
          </w:tcPr>
          <w:p w14:paraId="3D3B1795" w14:textId="77777777" w:rsidR="00546570" w:rsidRDefault="00546570" w:rsidP="00306CAB">
            <w:pPr>
              <w:pStyle w:val="TAC"/>
              <w:tabs>
                <w:tab w:val="left" w:pos="570"/>
              </w:tabs>
              <w:jc w:val="both"/>
              <w:rPr>
                <w:noProof/>
                <w:lang w:eastAsia="zh-CN"/>
              </w:rPr>
            </w:pPr>
          </w:p>
        </w:tc>
        <w:tc>
          <w:tcPr>
            <w:tcW w:w="850" w:type="dxa"/>
            <w:shd w:val="solid" w:color="FFFFFF" w:fill="auto"/>
          </w:tcPr>
          <w:p w14:paraId="1F048CDE" w14:textId="77777777" w:rsidR="00546570" w:rsidRDefault="00546570" w:rsidP="00306CAB">
            <w:pPr>
              <w:pStyle w:val="TAC"/>
            </w:pPr>
            <w:r>
              <w:t>0155r1</w:t>
            </w:r>
          </w:p>
        </w:tc>
        <w:tc>
          <w:tcPr>
            <w:tcW w:w="426" w:type="dxa"/>
            <w:shd w:val="solid" w:color="FFFFFF" w:fill="auto"/>
          </w:tcPr>
          <w:p w14:paraId="0C9CDD0B" w14:textId="77777777" w:rsidR="00546570" w:rsidRDefault="00546570" w:rsidP="00306CAB">
            <w:pPr>
              <w:pStyle w:val="TAC"/>
              <w:tabs>
                <w:tab w:val="left" w:pos="570"/>
              </w:tabs>
              <w:jc w:val="both"/>
              <w:rPr>
                <w:noProof/>
                <w:lang w:eastAsia="zh-CN"/>
              </w:rPr>
            </w:pPr>
          </w:p>
        </w:tc>
        <w:tc>
          <w:tcPr>
            <w:tcW w:w="425" w:type="dxa"/>
            <w:shd w:val="solid" w:color="FFFFFF" w:fill="auto"/>
          </w:tcPr>
          <w:p w14:paraId="64DA701A" w14:textId="77777777" w:rsidR="00546570" w:rsidRPr="00E900F6" w:rsidRDefault="00546570" w:rsidP="00306CAB">
            <w:pPr>
              <w:pStyle w:val="TAC"/>
              <w:jc w:val="left"/>
              <w:rPr>
                <w:noProof/>
              </w:rPr>
            </w:pPr>
          </w:p>
        </w:tc>
        <w:tc>
          <w:tcPr>
            <w:tcW w:w="4536" w:type="dxa"/>
            <w:shd w:val="solid" w:color="FFFFFF" w:fill="auto"/>
          </w:tcPr>
          <w:p w14:paraId="78D8B1E7" w14:textId="23D2B0EE" w:rsidR="00546570" w:rsidRDefault="00546570" w:rsidP="00306CAB">
            <w:pPr>
              <w:pStyle w:val="TAC"/>
              <w:jc w:val="left"/>
              <w:rPr>
                <w:noProof/>
              </w:rPr>
            </w:pPr>
            <w:r w:rsidRPr="00E900F6">
              <w:rPr>
                <w:noProof/>
              </w:rPr>
              <w:t>Definition of Globally Unique Temporary UE Identity</w:t>
            </w:r>
          </w:p>
        </w:tc>
        <w:tc>
          <w:tcPr>
            <w:tcW w:w="850" w:type="dxa"/>
            <w:shd w:val="solid" w:color="FFFFFF" w:fill="auto"/>
          </w:tcPr>
          <w:p w14:paraId="2C2DF2FD" w14:textId="77777777" w:rsidR="00546570" w:rsidRDefault="00546570" w:rsidP="00306CAB">
            <w:pPr>
              <w:pStyle w:val="TAC"/>
            </w:pPr>
          </w:p>
        </w:tc>
      </w:tr>
      <w:tr w:rsidR="00546570" w:rsidRPr="004D3578" w14:paraId="0809E90C" w14:textId="77777777" w:rsidTr="004E20DA">
        <w:tc>
          <w:tcPr>
            <w:tcW w:w="851" w:type="dxa"/>
            <w:shd w:val="solid" w:color="FFFFFF" w:fill="auto"/>
          </w:tcPr>
          <w:p w14:paraId="2E7A79BC" w14:textId="77777777" w:rsidR="00546570" w:rsidRDefault="00546570" w:rsidP="00306CAB">
            <w:pPr>
              <w:pStyle w:val="TAC"/>
            </w:pPr>
          </w:p>
        </w:tc>
        <w:tc>
          <w:tcPr>
            <w:tcW w:w="749" w:type="dxa"/>
            <w:gridSpan w:val="2"/>
            <w:shd w:val="solid" w:color="FFFFFF" w:fill="auto"/>
          </w:tcPr>
          <w:p w14:paraId="2B9CF0A6" w14:textId="77777777" w:rsidR="00546570" w:rsidRDefault="00546570" w:rsidP="00306CAB">
            <w:pPr>
              <w:pStyle w:val="TAC"/>
            </w:pPr>
          </w:p>
        </w:tc>
        <w:tc>
          <w:tcPr>
            <w:tcW w:w="992" w:type="dxa"/>
            <w:shd w:val="solid" w:color="FFFFFF" w:fill="auto"/>
          </w:tcPr>
          <w:p w14:paraId="3EC8D17E" w14:textId="77777777" w:rsidR="00546570" w:rsidRDefault="00546570" w:rsidP="00306CAB">
            <w:pPr>
              <w:pStyle w:val="TAC"/>
              <w:tabs>
                <w:tab w:val="left" w:pos="570"/>
              </w:tabs>
              <w:jc w:val="both"/>
              <w:rPr>
                <w:noProof/>
                <w:lang w:eastAsia="zh-CN"/>
              </w:rPr>
            </w:pPr>
          </w:p>
        </w:tc>
        <w:tc>
          <w:tcPr>
            <w:tcW w:w="850" w:type="dxa"/>
            <w:shd w:val="solid" w:color="FFFFFF" w:fill="auto"/>
          </w:tcPr>
          <w:p w14:paraId="3919A9AA" w14:textId="77777777" w:rsidR="00546570" w:rsidRDefault="00546570" w:rsidP="00306CAB">
            <w:pPr>
              <w:pStyle w:val="TAC"/>
            </w:pPr>
            <w:r>
              <w:t>0156</w:t>
            </w:r>
          </w:p>
        </w:tc>
        <w:tc>
          <w:tcPr>
            <w:tcW w:w="426" w:type="dxa"/>
            <w:shd w:val="solid" w:color="FFFFFF" w:fill="auto"/>
          </w:tcPr>
          <w:p w14:paraId="288E9EE6" w14:textId="77777777" w:rsidR="00546570" w:rsidRDefault="00546570" w:rsidP="00306CAB">
            <w:pPr>
              <w:pStyle w:val="TAC"/>
              <w:tabs>
                <w:tab w:val="left" w:pos="570"/>
              </w:tabs>
              <w:jc w:val="both"/>
              <w:rPr>
                <w:noProof/>
                <w:lang w:eastAsia="zh-CN"/>
              </w:rPr>
            </w:pPr>
          </w:p>
        </w:tc>
        <w:tc>
          <w:tcPr>
            <w:tcW w:w="425" w:type="dxa"/>
            <w:shd w:val="solid" w:color="FFFFFF" w:fill="auto"/>
          </w:tcPr>
          <w:p w14:paraId="74428C73" w14:textId="77777777" w:rsidR="00546570" w:rsidRDefault="00546570" w:rsidP="00306CAB">
            <w:pPr>
              <w:pStyle w:val="TAC"/>
              <w:jc w:val="left"/>
              <w:rPr>
                <w:noProof/>
              </w:rPr>
            </w:pPr>
          </w:p>
        </w:tc>
        <w:tc>
          <w:tcPr>
            <w:tcW w:w="4536" w:type="dxa"/>
            <w:shd w:val="solid" w:color="FFFFFF" w:fill="auto"/>
          </w:tcPr>
          <w:p w14:paraId="0272A39E" w14:textId="2B0B86E3" w:rsidR="00546570" w:rsidRDefault="00546570" w:rsidP="00306CAB">
            <w:pPr>
              <w:pStyle w:val="TAC"/>
              <w:jc w:val="left"/>
              <w:rPr>
                <w:noProof/>
              </w:rPr>
            </w:pPr>
            <w:r>
              <w:rPr>
                <w:noProof/>
              </w:rPr>
              <w:t>Reference correction</w:t>
            </w:r>
          </w:p>
        </w:tc>
        <w:tc>
          <w:tcPr>
            <w:tcW w:w="850" w:type="dxa"/>
            <w:shd w:val="solid" w:color="FFFFFF" w:fill="auto"/>
          </w:tcPr>
          <w:p w14:paraId="02FB9182" w14:textId="77777777" w:rsidR="00546570" w:rsidRDefault="00546570" w:rsidP="00306CAB">
            <w:pPr>
              <w:pStyle w:val="TAC"/>
            </w:pPr>
          </w:p>
        </w:tc>
      </w:tr>
      <w:tr w:rsidR="00546570" w:rsidRPr="004D3578" w14:paraId="50E2FB6A" w14:textId="77777777" w:rsidTr="004E20DA">
        <w:tc>
          <w:tcPr>
            <w:tcW w:w="851" w:type="dxa"/>
            <w:shd w:val="solid" w:color="FFFFFF" w:fill="auto"/>
          </w:tcPr>
          <w:p w14:paraId="7F3E1A0A" w14:textId="77777777" w:rsidR="00546570" w:rsidRDefault="00546570" w:rsidP="00306CAB">
            <w:pPr>
              <w:pStyle w:val="TAC"/>
            </w:pPr>
          </w:p>
        </w:tc>
        <w:tc>
          <w:tcPr>
            <w:tcW w:w="749" w:type="dxa"/>
            <w:gridSpan w:val="2"/>
            <w:shd w:val="solid" w:color="FFFFFF" w:fill="auto"/>
          </w:tcPr>
          <w:p w14:paraId="0C79DC0E" w14:textId="77777777" w:rsidR="00546570" w:rsidRDefault="00546570" w:rsidP="00306CAB">
            <w:pPr>
              <w:pStyle w:val="TAC"/>
            </w:pPr>
          </w:p>
        </w:tc>
        <w:tc>
          <w:tcPr>
            <w:tcW w:w="992" w:type="dxa"/>
            <w:shd w:val="solid" w:color="FFFFFF" w:fill="auto"/>
          </w:tcPr>
          <w:p w14:paraId="39FBAE13" w14:textId="77777777" w:rsidR="00546570" w:rsidRDefault="00546570" w:rsidP="00306CAB">
            <w:pPr>
              <w:pStyle w:val="TAC"/>
              <w:tabs>
                <w:tab w:val="left" w:pos="570"/>
              </w:tabs>
              <w:jc w:val="both"/>
              <w:rPr>
                <w:noProof/>
                <w:lang w:eastAsia="zh-CN"/>
              </w:rPr>
            </w:pPr>
          </w:p>
        </w:tc>
        <w:tc>
          <w:tcPr>
            <w:tcW w:w="850" w:type="dxa"/>
            <w:shd w:val="solid" w:color="FFFFFF" w:fill="auto"/>
          </w:tcPr>
          <w:p w14:paraId="0751D018" w14:textId="77777777" w:rsidR="00546570" w:rsidRDefault="00546570" w:rsidP="00306CAB">
            <w:pPr>
              <w:pStyle w:val="TAC"/>
            </w:pPr>
            <w:r>
              <w:t>0158r1</w:t>
            </w:r>
          </w:p>
        </w:tc>
        <w:tc>
          <w:tcPr>
            <w:tcW w:w="426" w:type="dxa"/>
            <w:shd w:val="solid" w:color="FFFFFF" w:fill="auto"/>
          </w:tcPr>
          <w:p w14:paraId="68A8DD3E" w14:textId="77777777" w:rsidR="00546570" w:rsidRDefault="00546570" w:rsidP="00306CAB">
            <w:pPr>
              <w:pStyle w:val="TAC"/>
              <w:tabs>
                <w:tab w:val="left" w:pos="570"/>
              </w:tabs>
              <w:jc w:val="both"/>
              <w:rPr>
                <w:noProof/>
                <w:lang w:eastAsia="zh-CN"/>
              </w:rPr>
            </w:pPr>
          </w:p>
        </w:tc>
        <w:tc>
          <w:tcPr>
            <w:tcW w:w="425" w:type="dxa"/>
            <w:shd w:val="solid" w:color="FFFFFF" w:fill="auto"/>
          </w:tcPr>
          <w:p w14:paraId="50691FE6" w14:textId="77777777" w:rsidR="00546570" w:rsidRDefault="00546570" w:rsidP="00306CAB">
            <w:pPr>
              <w:pStyle w:val="TAC"/>
              <w:jc w:val="left"/>
              <w:rPr>
                <w:noProof/>
              </w:rPr>
            </w:pPr>
          </w:p>
        </w:tc>
        <w:tc>
          <w:tcPr>
            <w:tcW w:w="4536" w:type="dxa"/>
            <w:shd w:val="solid" w:color="FFFFFF" w:fill="auto"/>
          </w:tcPr>
          <w:p w14:paraId="313C7A07" w14:textId="38131DC0" w:rsidR="00546570" w:rsidRDefault="00546570" w:rsidP="00306CAB">
            <w:pPr>
              <w:pStyle w:val="TAC"/>
              <w:jc w:val="left"/>
              <w:rPr>
                <w:noProof/>
              </w:rPr>
            </w:pPr>
            <w:r>
              <w:rPr>
                <w:noProof/>
              </w:rPr>
              <w:t xml:space="preserve">Addition of Conference Factory URI for IMS Centralized </w:t>
            </w:r>
            <w:r>
              <w:rPr>
                <w:noProof/>
              </w:rPr>
              <w:lastRenderedPageBreak/>
              <w:t>Services</w:t>
            </w:r>
          </w:p>
        </w:tc>
        <w:tc>
          <w:tcPr>
            <w:tcW w:w="850" w:type="dxa"/>
            <w:shd w:val="solid" w:color="FFFFFF" w:fill="auto"/>
          </w:tcPr>
          <w:p w14:paraId="78222499" w14:textId="77777777" w:rsidR="00546570" w:rsidRDefault="00546570" w:rsidP="00306CAB">
            <w:pPr>
              <w:pStyle w:val="TAC"/>
            </w:pPr>
          </w:p>
        </w:tc>
      </w:tr>
      <w:tr w:rsidR="00546570" w:rsidRPr="004D3578" w14:paraId="4B7888DD" w14:textId="77777777" w:rsidTr="004E20DA">
        <w:tc>
          <w:tcPr>
            <w:tcW w:w="851" w:type="dxa"/>
            <w:shd w:val="solid" w:color="FFFFFF" w:fill="auto"/>
          </w:tcPr>
          <w:p w14:paraId="2ED3F8D6" w14:textId="77777777" w:rsidR="00546570" w:rsidRDefault="00546570" w:rsidP="00306CAB">
            <w:pPr>
              <w:pStyle w:val="TAC"/>
            </w:pPr>
          </w:p>
        </w:tc>
        <w:tc>
          <w:tcPr>
            <w:tcW w:w="749" w:type="dxa"/>
            <w:gridSpan w:val="2"/>
            <w:shd w:val="solid" w:color="FFFFFF" w:fill="auto"/>
          </w:tcPr>
          <w:p w14:paraId="14FDEFBA" w14:textId="77777777" w:rsidR="00546570" w:rsidRDefault="00546570" w:rsidP="00306CAB">
            <w:pPr>
              <w:pStyle w:val="TAC"/>
            </w:pPr>
          </w:p>
        </w:tc>
        <w:tc>
          <w:tcPr>
            <w:tcW w:w="992" w:type="dxa"/>
            <w:shd w:val="solid" w:color="FFFFFF" w:fill="auto"/>
          </w:tcPr>
          <w:p w14:paraId="6CE27F12" w14:textId="77777777" w:rsidR="00546570" w:rsidRDefault="00546570" w:rsidP="00306CAB">
            <w:pPr>
              <w:pStyle w:val="TAC"/>
              <w:tabs>
                <w:tab w:val="left" w:pos="570"/>
              </w:tabs>
              <w:jc w:val="both"/>
              <w:rPr>
                <w:noProof/>
                <w:lang w:eastAsia="zh-CN"/>
              </w:rPr>
            </w:pPr>
          </w:p>
        </w:tc>
        <w:tc>
          <w:tcPr>
            <w:tcW w:w="850" w:type="dxa"/>
            <w:shd w:val="solid" w:color="FFFFFF" w:fill="auto"/>
          </w:tcPr>
          <w:p w14:paraId="4831C0D6" w14:textId="77777777" w:rsidR="00546570" w:rsidRDefault="00546570" w:rsidP="00306CAB">
            <w:pPr>
              <w:pStyle w:val="TAC"/>
            </w:pPr>
            <w:r>
              <w:t>0159r1</w:t>
            </w:r>
          </w:p>
        </w:tc>
        <w:tc>
          <w:tcPr>
            <w:tcW w:w="426" w:type="dxa"/>
            <w:shd w:val="solid" w:color="FFFFFF" w:fill="auto"/>
          </w:tcPr>
          <w:p w14:paraId="37BFAFC7" w14:textId="77777777" w:rsidR="00546570" w:rsidRDefault="00546570" w:rsidP="00306CAB">
            <w:pPr>
              <w:pStyle w:val="TAC"/>
              <w:tabs>
                <w:tab w:val="left" w:pos="570"/>
              </w:tabs>
              <w:jc w:val="both"/>
              <w:rPr>
                <w:noProof/>
                <w:lang w:eastAsia="zh-CN"/>
              </w:rPr>
            </w:pPr>
          </w:p>
        </w:tc>
        <w:tc>
          <w:tcPr>
            <w:tcW w:w="425" w:type="dxa"/>
            <w:shd w:val="solid" w:color="FFFFFF" w:fill="auto"/>
          </w:tcPr>
          <w:p w14:paraId="5F1DEB1D" w14:textId="77777777" w:rsidR="00546570" w:rsidRPr="005F72BB" w:rsidRDefault="00546570" w:rsidP="00306CAB">
            <w:pPr>
              <w:pStyle w:val="TAC"/>
              <w:jc w:val="left"/>
              <w:rPr>
                <w:noProof/>
                <w:lang w:val="nb-NO"/>
              </w:rPr>
            </w:pPr>
          </w:p>
        </w:tc>
        <w:tc>
          <w:tcPr>
            <w:tcW w:w="4536" w:type="dxa"/>
            <w:shd w:val="solid" w:color="FFFFFF" w:fill="auto"/>
          </w:tcPr>
          <w:p w14:paraId="4FC73D8F" w14:textId="6BF98987" w:rsidR="00546570" w:rsidRPr="005F72BB" w:rsidRDefault="00546570" w:rsidP="00306CAB">
            <w:pPr>
              <w:pStyle w:val="TAC"/>
              <w:jc w:val="left"/>
              <w:rPr>
                <w:noProof/>
                <w:lang w:val="nb-NO"/>
              </w:rPr>
            </w:pPr>
            <w:r w:rsidRPr="005F72BB">
              <w:rPr>
                <w:noProof/>
                <w:lang w:val="nb-NO"/>
              </w:rPr>
              <w:t>Naming for HA discovery HA-APN</w:t>
            </w:r>
          </w:p>
        </w:tc>
        <w:tc>
          <w:tcPr>
            <w:tcW w:w="850" w:type="dxa"/>
            <w:shd w:val="solid" w:color="FFFFFF" w:fill="auto"/>
          </w:tcPr>
          <w:p w14:paraId="29916FBE" w14:textId="77777777" w:rsidR="00546570" w:rsidRDefault="00546570" w:rsidP="00306CAB">
            <w:pPr>
              <w:pStyle w:val="TAC"/>
            </w:pPr>
          </w:p>
        </w:tc>
      </w:tr>
      <w:tr w:rsidR="00546570" w:rsidRPr="004D3578" w14:paraId="494328A7" w14:textId="77777777" w:rsidTr="004E20DA">
        <w:tc>
          <w:tcPr>
            <w:tcW w:w="851" w:type="dxa"/>
            <w:shd w:val="solid" w:color="FFFFFF" w:fill="auto"/>
          </w:tcPr>
          <w:p w14:paraId="6A277301" w14:textId="77777777" w:rsidR="00546570" w:rsidRPr="005F72BB" w:rsidRDefault="00546570" w:rsidP="00306CAB">
            <w:pPr>
              <w:pStyle w:val="TAC"/>
              <w:rPr>
                <w:lang w:val="nb-NO"/>
              </w:rPr>
            </w:pPr>
          </w:p>
        </w:tc>
        <w:tc>
          <w:tcPr>
            <w:tcW w:w="749" w:type="dxa"/>
            <w:gridSpan w:val="2"/>
            <w:shd w:val="solid" w:color="FFFFFF" w:fill="auto"/>
          </w:tcPr>
          <w:p w14:paraId="0673DCB6" w14:textId="77777777" w:rsidR="00546570" w:rsidRPr="005F72BB" w:rsidRDefault="00546570" w:rsidP="00306CAB">
            <w:pPr>
              <w:pStyle w:val="TAC"/>
              <w:rPr>
                <w:lang w:val="nb-NO"/>
              </w:rPr>
            </w:pPr>
          </w:p>
        </w:tc>
        <w:tc>
          <w:tcPr>
            <w:tcW w:w="992" w:type="dxa"/>
            <w:shd w:val="solid" w:color="FFFFFF" w:fill="auto"/>
          </w:tcPr>
          <w:p w14:paraId="25E6E273" w14:textId="77777777" w:rsidR="00546570" w:rsidRDefault="00546570" w:rsidP="00306CAB">
            <w:pPr>
              <w:pStyle w:val="TAC"/>
              <w:tabs>
                <w:tab w:val="left" w:pos="570"/>
              </w:tabs>
              <w:jc w:val="both"/>
              <w:rPr>
                <w:noProof/>
                <w:lang w:eastAsia="zh-CN"/>
              </w:rPr>
            </w:pPr>
          </w:p>
        </w:tc>
        <w:tc>
          <w:tcPr>
            <w:tcW w:w="850" w:type="dxa"/>
            <w:shd w:val="solid" w:color="FFFFFF" w:fill="auto"/>
          </w:tcPr>
          <w:p w14:paraId="258A0F53" w14:textId="77777777" w:rsidR="00546570" w:rsidRDefault="00546570" w:rsidP="00306CAB">
            <w:pPr>
              <w:pStyle w:val="TAC"/>
            </w:pPr>
            <w:r>
              <w:t>0160r2</w:t>
            </w:r>
          </w:p>
        </w:tc>
        <w:tc>
          <w:tcPr>
            <w:tcW w:w="426" w:type="dxa"/>
            <w:shd w:val="solid" w:color="FFFFFF" w:fill="auto"/>
          </w:tcPr>
          <w:p w14:paraId="3C7AA9CF" w14:textId="77777777" w:rsidR="00546570" w:rsidRDefault="00546570" w:rsidP="00306CAB">
            <w:pPr>
              <w:pStyle w:val="TAC"/>
              <w:tabs>
                <w:tab w:val="left" w:pos="570"/>
              </w:tabs>
              <w:jc w:val="both"/>
              <w:rPr>
                <w:noProof/>
                <w:lang w:eastAsia="zh-CN"/>
              </w:rPr>
            </w:pPr>
          </w:p>
        </w:tc>
        <w:tc>
          <w:tcPr>
            <w:tcW w:w="425" w:type="dxa"/>
            <w:shd w:val="solid" w:color="FFFFFF" w:fill="auto"/>
          </w:tcPr>
          <w:p w14:paraId="1B047C0B" w14:textId="77777777" w:rsidR="00546570" w:rsidRDefault="00546570" w:rsidP="00306CAB">
            <w:pPr>
              <w:pStyle w:val="TAC"/>
              <w:jc w:val="left"/>
              <w:rPr>
                <w:noProof/>
              </w:rPr>
            </w:pPr>
          </w:p>
        </w:tc>
        <w:tc>
          <w:tcPr>
            <w:tcW w:w="4536" w:type="dxa"/>
            <w:shd w:val="solid" w:color="FFFFFF" w:fill="auto"/>
          </w:tcPr>
          <w:p w14:paraId="48D14F0D" w14:textId="19D1A71B" w:rsidR="00546570" w:rsidRDefault="00546570" w:rsidP="00306CAB">
            <w:pPr>
              <w:pStyle w:val="TAC"/>
              <w:jc w:val="left"/>
              <w:rPr>
                <w:noProof/>
              </w:rPr>
            </w:pPr>
            <w:r>
              <w:rPr>
                <w:noProof/>
              </w:rPr>
              <w:t>Definition and format of access network identifier</w:t>
            </w:r>
          </w:p>
        </w:tc>
        <w:tc>
          <w:tcPr>
            <w:tcW w:w="850" w:type="dxa"/>
            <w:shd w:val="solid" w:color="FFFFFF" w:fill="auto"/>
          </w:tcPr>
          <w:p w14:paraId="20D2924C" w14:textId="77777777" w:rsidR="00546570" w:rsidRDefault="00546570" w:rsidP="00306CAB">
            <w:pPr>
              <w:pStyle w:val="TAC"/>
            </w:pPr>
          </w:p>
        </w:tc>
      </w:tr>
      <w:tr w:rsidR="00546570" w:rsidRPr="004D3578" w14:paraId="6C79CCD7" w14:textId="77777777" w:rsidTr="004E20DA">
        <w:tc>
          <w:tcPr>
            <w:tcW w:w="851" w:type="dxa"/>
            <w:shd w:val="solid" w:color="FFFFFF" w:fill="auto"/>
          </w:tcPr>
          <w:p w14:paraId="307B6D9A" w14:textId="77777777" w:rsidR="00546570" w:rsidRDefault="00546570" w:rsidP="00306CAB">
            <w:pPr>
              <w:pStyle w:val="TAC"/>
            </w:pPr>
            <w:r>
              <w:t>CT#42</w:t>
            </w:r>
          </w:p>
        </w:tc>
        <w:tc>
          <w:tcPr>
            <w:tcW w:w="749" w:type="dxa"/>
            <w:gridSpan w:val="2"/>
            <w:shd w:val="solid" w:color="FFFFFF" w:fill="auto"/>
          </w:tcPr>
          <w:p w14:paraId="0A288C1C" w14:textId="77777777" w:rsidR="00546570" w:rsidRDefault="00546570" w:rsidP="00306CAB">
            <w:pPr>
              <w:pStyle w:val="TAC"/>
            </w:pPr>
            <w:r>
              <w:t>23.003</w:t>
            </w:r>
          </w:p>
        </w:tc>
        <w:tc>
          <w:tcPr>
            <w:tcW w:w="992" w:type="dxa"/>
            <w:shd w:val="solid" w:color="FFFFFF" w:fill="auto"/>
          </w:tcPr>
          <w:p w14:paraId="5093B582" w14:textId="77777777" w:rsidR="00546570" w:rsidRDefault="00546570" w:rsidP="00306CAB">
            <w:pPr>
              <w:pStyle w:val="TAC"/>
              <w:tabs>
                <w:tab w:val="left" w:pos="570"/>
              </w:tabs>
              <w:jc w:val="both"/>
              <w:rPr>
                <w:noProof/>
                <w:lang w:eastAsia="zh-CN"/>
              </w:rPr>
            </w:pPr>
          </w:p>
        </w:tc>
        <w:tc>
          <w:tcPr>
            <w:tcW w:w="850" w:type="dxa"/>
            <w:shd w:val="solid" w:color="FFFFFF" w:fill="auto"/>
          </w:tcPr>
          <w:p w14:paraId="4DA723ED" w14:textId="77777777" w:rsidR="00546570" w:rsidRDefault="00546570" w:rsidP="00306CAB">
            <w:pPr>
              <w:pStyle w:val="TAC"/>
            </w:pPr>
            <w:r>
              <w:t>0161</w:t>
            </w:r>
          </w:p>
        </w:tc>
        <w:tc>
          <w:tcPr>
            <w:tcW w:w="426" w:type="dxa"/>
            <w:shd w:val="solid" w:color="FFFFFF" w:fill="auto"/>
          </w:tcPr>
          <w:p w14:paraId="201A23ED" w14:textId="77777777" w:rsidR="00546570" w:rsidRDefault="00546570" w:rsidP="00306CAB">
            <w:pPr>
              <w:pStyle w:val="TAC"/>
              <w:tabs>
                <w:tab w:val="left" w:pos="570"/>
              </w:tabs>
              <w:jc w:val="both"/>
              <w:rPr>
                <w:noProof/>
                <w:lang w:eastAsia="zh-CN"/>
              </w:rPr>
            </w:pPr>
          </w:p>
        </w:tc>
        <w:tc>
          <w:tcPr>
            <w:tcW w:w="425" w:type="dxa"/>
            <w:shd w:val="solid" w:color="FFFFFF" w:fill="auto"/>
          </w:tcPr>
          <w:p w14:paraId="1F6AED48" w14:textId="77777777" w:rsidR="00546570" w:rsidRPr="00AB3CA0" w:rsidRDefault="00546570" w:rsidP="00306CAB">
            <w:pPr>
              <w:pStyle w:val="TAC"/>
              <w:jc w:val="left"/>
              <w:rPr>
                <w:noProof/>
              </w:rPr>
            </w:pPr>
          </w:p>
        </w:tc>
        <w:tc>
          <w:tcPr>
            <w:tcW w:w="4536" w:type="dxa"/>
            <w:shd w:val="solid" w:color="FFFFFF" w:fill="auto"/>
          </w:tcPr>
          <w:p w14:paraId="25E0F2FF" w14:textId="1617858B" w:rsidR="00546570" w:rsidRDefault="00546570" w:rsidP="00306CAB">
            <w:pPr>
              <w:pStyle w:val="TAC"/>
              <w:jc w:val="left"/>
              <w:rPr>
                <w:noProof/>
              </w:rPr>
            </w:pPr>
            <w:r w:rsidRPr="00AB3CA0">
              <w:rPr>
                <w:noProof/>
              </w:rPr>
              <w:t>SGSN related FQDNs</w:t>
            </w:r>
          </w:p>
        </w:tc>
        <w:tc>
          <w:tcPr>
            <w:tcW w:w="850" w:type="dxa"/>
            <w:shd w:val="solid" w:color="FFFFFF" w:fill="auto"/>
          </w:tcPr>
          <w:p w14:paraId="41D6E772" w14:textId="77777777" w:rsidR="00546570" w:rsidRDefault="00546570" w:rsidP="00306CAB">
            <w:pPr>
              <w:pStyle w:val="TAC"/>
            </w:pPr>
            <w:r>
              <w:t>8.3.0</w:t>
            </w:r>
          </w:p>
        </w:tc>
      </w:tr>
      <w:tr w:rsidR="00546570" w:rsidRPr="004D3578" w14:paraId="3940BCAC" w14:textId="77777777" w:rsidTr="004E20DA">
        <w:tc>
          <w:tcPr>
            <w:tcW w:w="851" w:type="dxa"/>
            <w:shd w:val="solid" w:color="FFFFFF" w:fill="auto"/>
          </w:tcPr>
          <w:p w14:paraId="17B43870" w14:textId="77777777" w:rsidR="00546570" w:rsidRDefault="00546570" w:rsidP="00306CAB">
            <w:pPr>
              <w:pStyle w:val="TAC"/>
            </w:pPr>
          </w:p>
        </w:tc>
        <w:tc>
          <w:tcPr>
            <w:tcW w:w="749" w:type="dxa"/>
            <w:gridSpan w:val="2"/>
            <w:shd w:val="solid" w:color="FFFFFF" w:fill="auto"/>
          </w:tcPr>
          <w:p w14:paraId="77E5DC8D" w14:textId="77777777" w:rsidR="00546570" w:rsidRDefault="00546570" w:rsidP="00306CAB">
            <w:pPr>
              <w:pStyle w:val="TAC"/>
            </w:pPr>
          </w:p>
        </w:tc>
        <w:tc>
          <w:tcPr>
            <w:tcW w:w="992" w:type="dxa"/>
            <w:shd w:val="solid" w:color="FFFFFF" w:fill="auto"/>
          </w:tcPr>
          <w:p w14:paraId="484B1272" w14:textId="77777777" w:rsidR="00546570" w:rsidRDefault="00546570" w:rsidP="00306CAB">
            <w:pPr>
              <w:pStyle w:val="TAC"/>
              <w:tabs>
                <w:tab w:val="left" w:pos="570"/>
              </w:tabs>
              <w:jc w:val="both"/>
              <w:rPr>
                <w:noProof/>
                <w:lang w:eastAsia="zh-CN"/>
              </w:rPr>
            </w:pPr>
          </w:p>
        </w:tc>
        <w:tc>
          <w:tcPr>
            <w:tcW w:w="850" w:type="dxa"/>
            <w:shd w:val="solid" w:color="FFFFFF" w:fill="auto"/>
          </w:tcPr>
          <w:p w14:paraId="030F77C2" w14:textId="77777777" w:rsidR="00546570" w:rsidRDefault="00546570" w:rsidP="00306CAB">
            <w:pPr>
              <w:pStyle w:val="TAC"/>
            </w:pPr>
            <w:r>
              <w:t>0162</w:t>
            </w:r>
          </w:p>
        </w:tc>
        <w:tc>
          <w:tcPr>
            <w:tcW w:w="426" w:type="dxa"/>
            <w:shd w:val="solid" w:color="FFFFFF" w:fill="auto"/>
          </w:tcPr>
          <w:p w14:paraId="037206E0" w14:textId="77777777" w:rsidR="00546570" w:rsidRDefault="00546570" w:rsidP="00306CAB">
            <w:pPr>
              <w:pStyle w:val="TAC"/>
              <w:tabs>
                <w:tab w:val="left" w:pos="570"/>
              </w:tabs>
              <w:jc w:val="both"/>
              <w:rPr>
                <w:noProof/>
                <w:lang w:eastAsia="zh-CN"/>
              </w:rPr>
            </w:pPr>
          </w:p>
        </w:tc>
        <w:tc>
          <w:tcPr>
            <w:tcW w:w="425" w:type="dxa"/>
            <w:shd w:val="solid" w:color="FFFFFF" w:fill="auto"/>
          </w:tcPr>
          <w:p w14:paraId="5E39D5BF" w14:textId="77777777" w:rsidR="00546570" w:rsidRDefault="00546570" w:rsidP="00306CAB">
            <w:pPr>
              <w:pStyle w:val="TAC"/>
              <w:jc w:val="left"/>
              <w:rPr>
                <w:noProof/>
              </w:rPr>
            </w:pPr>
          </w:p>
        </w:tc>
        <w:tc>
          <w:tcPr>
            <w:tcW w:w="4536" w:type="dxa"/>
            <w:shd w:val="solid" w:color="FFFFFF" w:fill="auto"/>
          </w:tcPr>
          <w:p w14:paraId="487E7819" w14:textId="641D9714" w:rsidR="00546570" w:rsidRDefault="00546570" w:rsidP="00306CAB">
            <w:pPr>
              <w:pStyle w:val="TAC"/>
              <w:jc w:val="left"/>
              <w:rPr>
                <w:noProof/>
              </w:rPr>
            </w:pPr>
            <w:r>
              <w:rPr>
                <w:noProof/>
              </w:rPr>
              <w:t>New "nodes" subdomain for EPC</w:t>
            </w:r>
          </w:p>
        </w:tc>
        <w:tc>
          <w:tcPr>
            <w:tcW w:w="850" w:type="dxa"/>
            <w:shd w:val="solid" w:color="FFFFFF" w:fill="auto"/>
          </w:tcPr>
          <w:p w14:paraId="36D234CF" w14:textId="77777777" w:rsidR="00546570" w:rsidRDefault="00546570" w:rsidP="00306CAB">
            <w:pPr>
              <w:pStyle w:val="TAC"/>
            </w:pPr>
          </w:p>
        </w:tc>
      </w:tr>
      <w:tr w:rsidR="00546570" w:rsidRPr="004D3578" w14:paraId="01F790E7" w14:textId="77777777" w:rsidTr="004E20DA">
        <w:tc>
          <w:tcPr>
            <w:tcW w:w="851" w:type="dxa"/>
            <w:shd w:val="solid" w:color="FFFFFF" w:fill="auto"/>
          </w:tcPr>
          <w:p w14:paraId="0392D34D" w14:textId="77777777" w:rsidR="00546570" w:rsidRDefault="00546570" w:rsidP="00306CAB">
            <w:pPr>
              <w:pStyle w:val="TAC"/>
            </w:pPr>
          </w:p>
        </w:tc>
        <w:tc>
          <w:tcPr>
            <w:tcW w:w="749" w:type="dxa"/>
            <w:gridSpan w:val="2"/>
            <w:shd w:val="solid" w:color="FFFFFF" w:fill="auto"/>
          </w:tcPr>
          <w:p w14:paraId="32C0E905" w14:textId="77777777" w:rsidR="00546570" w:rsidRDefault="00546570" w:rsidP="00306CAB">
            <w:pPr>
              <w:pStyle w:val="TAC"/>
            </w:pPr>
          </w:p>
        </w:tc>
        <w:tc>
          <w:tcPr>
            <w:tcW w:w="992" w:type="dxa"/>
            <w:shd w:val="solid" w:color="FFFFFF" w:fill="auto"/>
          </w:tcPr>
          <w:p w14:paraId="2DB83990" w14:textId="77777777" w:rsidR="00546570" w:rsidRDefault="00546570" w:rsidP="00306CAB">
            <w:pPr>
              <w:pStyle w:val="TAC"/>
              <w:tabs>
                <w:tab w:val="left" w:pos="570"/>
              </w:tabs>
              <w:jc w:val="both"/>
              <w:rPr>
                <w:noProof/>
                <w:lang w:eastAsia="zh-CN"/>
              </w:rPr>
            </w:pPr>
          </w:p>
        </w:tc>
        <w:tc>
          <w:tcPr>
            <w:tcW w:w="850" w:type="dxa"/>
            <w:shd w:val="solid" w:color="FFFFFF" w:fill="auto"/>
          </w:tcPr>
          <w:p w14:paraId="0F850D80" w14:textId="77777777" w:rsidR="00546570" w:rsidRDefault="00546570" w:rsidP="00306CAB">
            <w:pPr>
              <w:pStyle w:val="TAC"/>
            </w:pPr>
            <w:r>
              <w:t>0165</w:t>
            </w:r>
          </w:p>
        </w:tc>
        <w:tc>
          <w:tcPr>
            <w:tcW w:w="426" w:type="dxa"/>
            <w:shd w:val="solid" w:color="FFFFFF" w:fill="auto"/>
          </w:tcPr>
          <w:p w14:paraId="7E63A636" w14:textId="77777777" w:rsidR="00546570" w:rsidRDefault="00546570" w:rsidP="00306CAB">
            <w:pPr>
              <w:pStyle w:val="TAC"/>
              <w:tabs>
                <w:tab w:val="left" w:pos="570"/>
              </w:tabs>
              <w:jc w:val="both"/>
              <w:rPr>
                <w:noProof/>
                <w:lang w:eastAsia="zh-CN"/>
              </w:rPr>
            </w:pPr>
          </w:p>
        </w:tc>
        <w:tc>
          <w:tcPr>
            <w:tcW w:w="425" w:type="dxa"/>
            <w:shd w:val="solid" w:color="FFFFFF" w:fill="auto"/>
          </w:tcPr>
          <w:p w14:paraId="3BBF9DFB" w14:textId="77777777" w:rsidR="00546570" w:rsidRDefault="00546570" w:rsidP="00306CAB">
            <w:pPr>
              <w:pStyle w:val="TAC"/>
              <w:jc w:val="left"/>
              <w:rPr>
                <w:noProof/>
              </w:rPr>
            </w:pPr>
          </w:p>
        </w:tc>
        <w:tc>
          <w:tcPr>
            <w:tcW w:w="4536" w:type="dxa"/>
            <w:shd w:val="solid" w:color="FFFFFF" w:fill="auto"/>
          </w:tcPr>
          <w:p w14:paraId="4FEC6718" w14:textId="6BC9E769" w:rsidR="00546570" w:rsidRDefault="00546570" w:rsidP="00306CAB">
            <w:pPr>
              <w:pStyle w:val="TAC"/>
              <w:jc w:val="left"/>
              <w:rPr>
                <w:noProof/>
              </w:rPr>
            </w:pPr>
            <w:r>
              <w:rPr>
                <w:rFonts w:hint="eastAsia"/>
                <w:noProof/>
              </w:rPr>
              <w:t>Clarify the mapping between M-TMSI and P-TMSI</w:t>
            </w:r>
          </w:p>
        </w:tc>
        <w:tc>
          <w:tcPr>
            <w:tcW w:w="850" w:type="dxa"/>
            <w:shd w:val="solid" w:color="FFFFFF" w:fill="auto"/>
          </w:tcPr>
          <w:p w14:paraId="3B3BD8C3" w14:textId="77777777" w:rsidR="00546570" w:rsidRDefault="00546570" w:rsidP="00306CAB">
            <w:pPr>
              <w:pStyle w:val="TAC"/>
            </w:pPr>
          </w:p>
        </w:tc>
      </w:tr>
      <w:tr w:rsidR="00546570" w:rsidRPr="004D3578" w14:paraId="08FA895B" w14:textId="77777777" w:rsidTr="004E20DA">
        <w:tc>
          <w:tcPr>
            <w:tcW w:w="851" w:type="dxa"/>
            <w:shd w:val="solid" w:color="FFFFFF" w:fill="auto"/>
          </w:tcPr>
          <w:p w14:paraId="117E9C27" w14:textId="77777777" w:rsidR="00546570" w:rsidRDefault="00546570" w:rsidP="00306CAB">
            <w:pPr>
              <w:pStyle w:val="TAC"/>
            </w:pPr>
          </w:p>
        </w:tc>
        <w:tc>
          <w:tcPr>
            <w:tcW w:w="749" w:type="dxa"/>
            <w:gridSpan w:val="2"/>
            <w:shd w:val="solid" w:color="FFFFFF" w:fill="auto"/>
          </w:tcPr>
          <w:p w14:paraId="41393A6B" w14:textId="77777777" w:rsidR="00546570" w:rsidRDefault="00546570" w:rsidP="00306CAB">
            <w:pPr>
              <w:pStyle w:val="TAC"/>
            </w:pPr>
          </w:p>
        </w:tc>
        <w:tc>
          <w:tcPr>
            <w:tcW w:w="992" w:type="dxa"/>
            <w:shd w:val="solid" w:color="FFFFFF" w:fill="auto"/>
          </w:tcPr>
          <w:p w14:paraId="4B82F8D5" w14:textId="77777777" w:rsidR="00546570" w:rsidRDefault="00546570" w:rsidP="00306CAB">
            <w:pPr>
              <w:pStyle w:val="TAC"/>
              <w:tabs>
                <w:tab w:val="left" w:pos="570"/>
              </w:tabs>
              <w:jc w:val="both"/>
              <w:rPr>
                <w:noProof/>
                <w:lang w:eastAsia="zh-CN"/>
              </w:rPr>
            </w:pPr>
          </w:p>
        </w:tc>
        <w:tc>
          <w:tcPr>
            <w:tcW w:w="850" w:type="dxa"/>
            <w:shd w:val="solid" w:color="FFFFFF" w:fill="auto"/>
          </w:tcPr>
          <w:p w14:paraId="7A90D4AC" w14:textId="77777777" w:rsidR="00546570" w:rsidRDefault="00546570" w:rsidP="00306CAB">
            <w:pPr>
              <w:pStyle w:val="TAC"/>
            </w:pPr>
            <w:r>
              <w:t>0166</w:t>
            </w:r>
          </w:p>
        </w:tc>
        <w:tc>
          <w:tcPr>
            <w:tcW w:w="426" w:type="dxa"/>
            <w:shd w:val="solid" w:color="FFFFFF" w:fill="auto"/>
          </w:tcPr>
          <w:p w14:paraId="213BCDC3" w14:textId="77777777" w:rsidR="00546570" w:rsidRDefault="00546570" w:rsidP="00306CAB">
            <w:pPr>
              <w:pStyle w:val="TAC"/>
              <w:tabs>
                <w:tab w:val="left" w:pos="570"/>
              </w:tabs>
              <w:jc w:val="both"/>
              <w:rPr>
                <w:noProof/>
                <w:lang w:eastAsia="zh-CN"/>
              </w:rPr>
            </w:pPr>
          </w:p>
        </w:tc>
        <w:tc>
          <w:tcPr>
            <w:tcW w:w="425" w:type="dxa"/>
            <w:shd w:val="solid" w:color="FFFFFF" w:fill="auto"/>
          </w:tcPr>
          <w:p w14:paraId="7DE6B228" w14:textId="77777777" w:rsidR="00546570" w:rsidRDefault="00546570" w:rsidP="00306CAB">
            <w:pPr>
              <w:pStyle w:val="TAC"/>
              <w:jc w:val="left"/>
              <w:rPr>
                <w:noProof/>
              </w:rPr>
            </w:pPr>
          </w:p>
        </w:tc>
        <w:tc>
          <w:tcPr>
            <w:tcW w:w="4536" w:type="dxa"/>
            <w:shd w:val="solid" w:color="FFFFFF" w:fill="auto"/>
          </w:tcPr>
          <w:p w14:paraId="0E516E4F" w14:textId="411C8352" w:rsidR="00546570" w:rsidRDefault="00546570" w:rsidP="00306CAB">
            <w:pPr>
              <w:pStyle w:val="TAC"/>
              <w:jc w:val="left"/>
              <w:rPr>
                <w:noProof/>
              </w:rPr>
            </w:pPr>
            <w:r>
              <w:rPr>
                <w:noProof/>
              </w:rPr>
              <w:t>Revising the GUTI Definition</w:t>
            </w:r>
          </w:p>
        </w:tc>
        <w:tc>
          <w:tcPr>
            <w:tcW w:w="850" w:type="dxa"/>
            <w:shd w:val="solid" w:color="FFFFFF" w:fill="auto"/>
          </w:tcPr>
          <w:p w14:paraId="65019694" w14:textId="77777777" w:rsidR="00546570" w:rsidRDefault="00546570" w:rsidP="00306CAB">
            <w:pPr>
              <w:pStyle w:val="TAC"/>
            </w:pPr>
          </w:p>
        </w:tc>
      </w:tr>
      <w:tr w:rsidR="00546570" w:rsidRPr="004D3578" w14:paraId="6E5E54AA" w14:textId="77777777" w:rsidTr="004E20DA">
        <w:tc>
          <w:tcPr>
            <w:tcW w:w="851" w:type="dxa"/>
            <w:shd w:val="solid" w:color="FFFFFF" w:fill="auto"/>
          </w:tcPr>
          <w:p w14:paraId="0E741684" w14:textId="77777777" w:rsidR="00546570" w:rsidRDefault="00546570" w:rsidP="00306CAB">
            <w:pPr>
              <w:pStyle w:val="TAC"/>
            </w:pPr>
          </w:p>
        </w:tc>
        <w:tc>
          <w:tcPr>
            <w:tcW w:w="749" w:type="dxa"/>
            <w:gridSpan w:val="2"/>
            <w:shd w:val="solid" w:color="FFFFFF" w:fill="auto"/>
          </w:tcPr>
          <w:p w14:paraId="1690911C" w14:textId="77777777" w:rsidR="00546570" w:rsidRDefault="00546570" w:rsidP="00306CAB">
            <w:pPr>
              <w:pStyle w:val="TAC"/>
            </w:pPr>
          </w:p>
        </w:tc>
        <w:tc>
          <w:tcPr>
            <w:tcW w:w="992" w:type="dxa"/>
            <w:shd w:val="solid" w:color="FFFFFF" w:fill="auto"/>
          </w:tcPr>
          <w:p w14:paraId="431B99C4" w14:textId="77777777" w:rsidR="00546570" w:rsidRDefault="00546570" w:rsidP="00306CAB">
            <w:pPr>
              <w:pStyle w:val="TAC"/>
              <w:tabs>
                <w:tab w:val="left" w:pos="570"/>
              </w:tabs>
              <w:jc w:val="both"/>
              <w:rPr>
                <w:noProof/>
                <w:lang w:eastAsia="zh-CN"/>
              </w:rPr>
            </w:pPr>
          </w:p>
        </w:tc>
        <w:tc>
          <w:tcPr>
            <w:tcW w:w="850" w:type="dxa"/>
            <w:shd w:val="solid" w:color="FFFFFF" w:fill="auto"/>
          </w:tcPr>
          <w:p w14:paraId="14E6CFB2" w14:textId="77777777" w:rsidR="00546570" w:rsidRDefault="00546570" w:rsidP="00306CAB">
            <w:pPr>
              <w:pStyle w:val="TAC"/>
            </w:pPr>
            <w:r>
              <w:t>0163r4</w:t>
            </w:r>
          </w:p>
        </w:tc>
        <w:tc>
          <w:tcPr>
            <w:tcW w:w="426" w:type="dxa"/>
            <w:shd w:val="solid" w:color="FFFFFF" w:fill="auto"/>
          </w:tcPr>
          <w:p w14:paraId="75BA8AD2" w14:textId="77777777" w:rsidR="00546570" w:rsidRDefault="00546570" w:rsidP="00306CAB">
            <w:pPr>
              <w:pStyle w:val="TAC"/>
              <w:tabs>
                <w:tab w:val="left" w:pos="570"/>
              </w:tabs>
              <w:jc w:val="both"/>
              <w:rPr>
                <w:noProof/>
                <w:lang w:eastAsia="zh-CN"/>
              </w:rPr>
            </w:pPr>
          </w:p>
        </w:tc>
        <w:tc>
          <w:tcPr>
            <w:tcW w:w="425" w:type="dxa"/>
            <w:shd w:val="solid" w:color="FFFFFF" w:fill="auto"/>
          </w:tcPr>
          <w:p w14:paraId="3DD034B7" w14:textId="77777777" w:rsidR="00546570" w:rsidRDefault="00546570" w:rsidP="00306CAB">
            <w:pPr>
              <w:pStyle w:val="TAC"/>
              <w:jc w:val="left"/>
              <w:rPr>
                <w:noProof/>
              </w:rPr>
            </w:pPr>
          </w:p>
        </w:tc>
        <w:tc>
          <w:tcPr>
            <w:tcW w:w="4536" w:type="dxa"/>
            <w:shd w:val="solid" w:color="FFFFFF" w:fill="auto"/>
          </w:tcPr>
          <w:p w14:paraId="106C8C1C" w14:textId="164DB2C7" w:rsidR="00546570" w:rsidRDefault="00546570" w:rsidP="00306CAB">
            <w:pPr>
              <w:pStyle w:val="TAC"/>
              <w:jc w:val="left"/>
              <w:rPr>
                <w:noProof/>
              </w:rPr>
            </w:pPr>
            <w:r>
              <w:rPr>
                <w:noProof/>
              </w:rPr>
              <w:t>Closed Subscriber Group</w:t>
            </w:r>
          </w:p>
        </w:tc>
        <w:tc>
          <w:tcPr>
            <w:tcW w:w="850" w:type="dxa"/>
            <w:shd w:val="solid" w:color="FFFFFF" w:fill="auto"/>
          </w:tcPr>
          <w:p w14:paraId="2F47BE5A" w14:textId="77777777" w:rsidR="00546570" w:rsidRDefault="00546570" w:rsidP="00306CAB">
            <w:pPr>
              <w:pStyle w:val="TAC"/>
            </w:pPr>
          </w:p>
        </w:tc>
      </w:tr>
      <w:tr w:rsidR="00546570" w:rsidRPr="004D3578" w14:paraId="35120DF8" w14:textId="77777777" w:rsidTr="004E20DA">
        <w:tc>
          <w:tcPr>
            <w:tcW w:w="851" w:type="dxa"/>
            <w:shd w:val="solid" w:color="FFFFFF" w:fill="auto"/>
          </w:tcPr>
          <w:p w14:paraId="33E2F306" w14:textId="77777777" w:rsidR="00546570" w:rsidRDefault="00546570" w:rsidP="00306CAB">
            <w:pPr>
              <w:pStyle w:val="TAC"/>
            </w:pPr>
          </w:p>
        </w:tc>
        <w:tc>
          <w:tcPr>
            <w:tcW w:w="749" w:type="dxa"/>
            <w:gridSpan w:val="2"/>
            <w:shd w:val="solid" w:color="FFFFFF" w:fill="auto"/>
          </w:tcPr>
          <w:p w14:paraId="2491EAFF" w14:textId="77777777" w:rsidR="00546570" w:rsidRDefault="00546570" w:rsidP="00306CAB">
            <w:pPr>
              <w:pStyle w:val="TAC"/>
            </w:pPr>
          </w:p>
        </w:tc>
        <w:tc>
          <w:tcPr>
            <w:tcW w:w="992" w:type="dxa"/>
            <w:shd w:val="solid" w:color="FFFFFF" w:fill="auto"/>
          </w:tcPr>
          <w:p w14:paraId="0CF10CDC" w14:textId="77777777" w:rsidR="00546570" w:rsidRDefault="00546570" w:rsidP="00306CAB">
            <w:pPr>
              <w:pStyle w:val="TAC"/>
              <w:tabs>
                <w:tab w:val="left" w:pos="570"/>
              </w:tabs>
              <w:jc w:val="both"/>
              <w:rPr>
                <w:noProof/>
                <w:lang w:eastAsia="zh-CN"/>
              </w:rPr>
            </w:pPr>
          </w:p>
        </w:tc>
        <w:tc>
          <w:tcPr>
            <w:tcW w:w="850" w:type="dxa"/>
            <w:shd w:val="solid" w:color="FFFFFF" w:fill="auto"/>
          </w:tcPr>
          <w:p w14:paraId="16870DB2" w14:textId="77777777" w:rsidR="00546570" w:rsidRDefault="00546570" w:rsidP="00306CAB">
            <w:pPr>
              <w:pStyle w:val="TAC"/>
            </w:pPr>
            <w:r>
              <w:t>0167r1</w:t>
            </w:r>
          </w:p>
        </w:tc>
        <w:tc>
          <w:tcPr>
            <w:tcW w:w="426" w:type="dxa"/>
            <w:shd w:val="solid" w:color="FFFFFF" w:fill="auto"/>
          </w:tcPr>
          <w:p w14:paraId="56251ADD" w14:textId="77777777" w:rsidR="00546570" w:rsidRDefault="00546570" w:rsidP="00306CAB">
            <w:pPr>
              <w:pStyle w:val="TAC"/>
              <w:tabs>
                <w:tab w:val="left" w:pos="570"/>
              </w:tabs>
              <w:jc w:val="both"/>
              <w:rPr>
                <w:noProof/>
                <w:lang w:eastAsia="zh-CN"/>
              </w:rPr>
            </w:pPr>
          </w:p>
        </w:tc>
        <w:tc>
          <w:tcPr>
            <w:tcW w:w="425" w:type="dxa"/>
            <w:shd w:val="solid" w:color="FFFFFF" w:fill="auto"/>
          </w:tcPr>
          <w:p w14:paraId="7CB0CC54" w14:textId="77777777" w:rsidR="00546570" w:rsidRDefault="00546570" w:rsidP="00306CAB">
            <w:pPr>
              <w:pStyle w:val="TAC"/>
              <w:jc w:val="left"/>
              <w:rPr>
                <w:noProof/>
              </w:rPr>
            </w:pPr>
          </w:p>
        </w:tc>
        <w:tc>
          <w:tcPr>
            <w:tcW w:w="4536" w:type="dxa"/>
            <w:shd w:val="solid" w:color="FFFFFF" w:fill="auto"/>
          </w:tcPr>
          <w:p w14:paraId="688468C6" w14:textId="778321B3" w:rsidR="00546570" w:rsidRDefault="00546570" w:rsidP="00306CAB">
            <w:pPr>
              <w:pStyle w:val="TAC"/>
              <w:jc w:val="left"/>
              <w:rPr>
                <w:noProof/>
              </w:rPr>
            </w:pPr>
            <w:r>
              <w:rPr>
                <w:noProof/>
              </w:rPr>
              <w:t>Adding the S-TMSI Definition</w:t>
            </w:r>
          </w:p>
        </w:tc>
        <w:tc>
          <w:tcPr>
            <w:tcW w:w="850" w:type="dxa"/>
            <w:shd w:val="solid" w:color="FFFFFF" w:fill="auto"/>
          </w:tcPr>
          <w:p w14:paraId="3AB461A0" w14:textId="77777777" w:rsidR="00546570" w:rsidRDefault="00546570" w:rsidP="00306CAB">
            <w:pPr>
              <w:pStyle w:val="TAC"/>
            </w:pPr>
          </w:p>
        </w:tc>
      </w:tr>
      <w:tr w:rsidR="00546570" w:rsidRPr="004D3578" w14:paraId="699FC3C8" w14:textId="77777777" w:rsidTr="004E20DA">
        <w:tc>
          <w:tcPr>
            <w:tcW w:w="851" w:type="dxa"/>
            <w:shd w:val="solid" w:color="FFFFFF" w:fill="auto"/>
          </w:tcPr>
          <w:p w14:paraId="10AEAA94" w14:textId="77777777" w:rsidR="00546570" w:rsidRDefault="00546570" w:rsidP="00306CAB">
            <w:pPr>
              <w:pStyle w:val="TAC"/>
            </w:pPr>
          </w:p>
        </w:tc>
        <w:tc>
          <w:tcPr>
            <w:tcW w:w="749" w:type="dxa"/>
            <w:gridSpan w:val="2"/>
            <w:shd w:val="solid" w:color="FFFFFF" w:fill="auto"/>
          </w:tcPr>
          <w:p w14:paraId="17D2AE2F" w14:textId="77777777" w:rsidR="00546570" w:rsidRDefault="00546570" w:rsidP="00306CAB">
            <w:pPr>
              <w:pStyle w:val="TAC"/>
            </w:pPr>
          </w:p>
        </w:tc>
        <w:tc>
          <w:tcPr>
            <w:tcW w:w="992" w:type="dxa"/>
            <w:shd w:val="solid" w:color="FFFFFF" w:fill="auto"/>
          </w:tcPr>
          <w:p w14:paraId="08710051" w14:textId="77777777" w:rsidR="00546570" w:rsidRDefault="00546570" w:rsidP="00306CAB">
            <w:pPr>
              <w:pStyle w:val="TAC"/>
              <w:tabs>
                <w:tab w:val="left" w:pos="570"/>
              </w:tabs>
              <w:jc w:val="both"/>
              <w:rPr>
                <w:noProof/>
                <w:lang w:eastAsia="zh-CN"/>
              </w:rPr>
            </w:pPr>
          </w:p>
        </w:tc>
        <w:tc>
          <w:tcPr>
            <w:tcW w:w="850" w:type="dxa"/>
            <w:shd w:val="solid" w:color="FFFFFF" w:fill="auto"/>
          </w:tcPr>
          <w:p w14:paraId="7225E296" w14:textId="77777777" w:rsidR="00546570" w:rsidRDefault="00546570" w:rsidP="00306CAB">
            <w:pPr>
              <w:pStyle w:val="TAC"/>
            </w:pPr>
            <w:r>
              <w:t>0168r1</w:t>
            </w:r>
          </w:p>
        </w:tc>
        <w:tc>
          <w:tcPr>
            <w:tcW w:w="426" w:type="dxa"/>
            <w:shd w:val="solid" w:color="FFFFFF" w:fill="auto"/>
          </w:tcPr>
          <w:p w14:paraId="3272996B" w14:textId="77777777" w:rsidR="00546570" w:rsidRDefault="00546570" w:rsidP="00306CAB">
            <w:pPr>
              <w:pStyle w:val="TAC"/>
              <w:tabs>
                <w:tab w:val="left" w:pos="570"/>
              </w:tabs>
              <w:jc w:val="both"/>
              <w:rPr>
                <w:noProof/>
                <w:lang w:eastAsia="zh-CN"/>
              </w:rPr>
            </w:pPr>
          </w:p>
        </w:tc>
        <w:tc>
          <w:tcPr>
            <w:tcW w:w="425" w:type="dxa"/>
            <w:shd w:val="solid" w:color="FFFFFF" w:fill="auto"/>
          </w:tcPr>
          <w:p w14:paraId="631DF7D4" w14:textId="77777777" w:rsidR="00546570" w:rsidRDefault="00546570" w:rsidP="00306CAB">
            <w:pPr>
              <w:pStyle w:val="TAC"/>
              <w:jc w:val="left"/>
              <w:rPr>
                <w:noProof/>
              </w:rPr>
            </w:pPr>
          </w:p>
        </w:tc>
        <w:tc>
          <w:tcPr>
            <w:tcW w:w="4536" w:type="dxa"/>
            <w:shd w:val="solid" w:color="FFFFFF" w:fill="auto"/>
          </w:tcPr>
          <w:p w14:paraId="71745A56" w14:textId="259BBFE8" w:rsidR="00546570" w:rsidRDefault="00546570" w:rsidP="00306CAB">
            <w:pPr>
              <w:pStyle w:val="TAC"/>
              <w:jc w:val="left"/>
              <w:rPr>
                <w:noProof/>
              </w:rPr>
            </w:pPr>
            <w:r>
              <w:rPr>
                <w:noProof/>
              </w:rPr>
              <w:t>Definition of instance Id</w:t>
            </w:r>
          </w:p>
        </w:tc>
        <w:tc>
          <w:tcPr>
            <w:tcW w:w="850" w:type="dxa"/>
            <w:shd w:val="solid" w:color="FFFFFF" w:fill="auto"/>
          </w:tcPr>
          <w:p w14:paraId="17BA857D" w14:textId="77777777" w:rsidR="00546570" w:rsidRDefault="00546570" w:rsidP="00306CAB">
            <w:pPr>
              <w:pStyle w:val="TAC"/>
            </w:pPr>
          </w:p>
        </w:tc>
      </w:tr>
      <w:tr w:rsidR="00546570" w:rsidRPr="004D3578" w14:paraId="4B33A7AC" w14:textId="77777777" w:rsidTr="004E20DA">
        <w:tc>
          <w:tcPr>
            <w:tcW w:w="851" w:type="dxa"/>
            <w:shd w:val="solid" w:color="FFFFFF" w:fill="auto"/>
          </w:tcPr>
          <w:p w14:paraId="3126B26A" w14:textId="77777777" w:rsidR="00546570" w:rsidRDefault="00546570" w:rsidP="00306CAB">
            <w:pPr>
              <w:pStyle w:val="TAC"/>
            </w:pPr>
          </w:p>
        </w:tc>
        <w:tc>
          <w:tcPr>
            <w:tcW w:w="749" w:type="dxa"/>
            <w:gridSpan w:val="2"/>
            <w:shd w:val="solid" w:color="FFFFFF" w:fill="auto"/>
          </w:tcPr>
          <w:p w14:paraId="34974F6B" w14:textId="77777777" w:rsidR="00546570" w:rsidRDefault="00546570" w:rsidP="00306CAB">
            <w:pPr>
              <w:pStyle w:val="TAC"/>
            </w:pPr>
          </w:p>
        </w:tc>
        <w:tc>
          <w:tcPr>
            <w:tcW w:w="992" w:type="dxa"/>
            <w:shd w:val="solid" w:color="FFFFFF" w:fill="auto"/>
          </w:tcPr>
          <w:p w14:paraId="2BCE9D94" w14:textId="77777777" w:rsidR="00546570" w:rsidRDefault="00546570" w:rsidP="00306CAB">
            <w:pPr>
              <w:pStyle w:val="TAC"/>
              <w:tabs>
                <w:tab w:val="left" w:pos="570"/>
              </w:tabs>
              <w:jc w:val="both"/>
              <w:rPr>
                <w:noProof/>
                <w:lang w:eastAsia="zh-CN"/>
              </w:rPr>
            </w:pPr>
          </w:p>
        </w:tc>
        <w:tc>
          <w:tcPr>
            <w:tcW w:w="850" w:type="dxa"/>
            <w:shd w:val="solid" w:color="FFFFFF" w:fill="auto"/>
          </w:tcPr>
          <w:p w14:paraId="30800B36" w14:textId="77777777" w:rsidR="00546570" w:rsidRDefault="00546570" w:rsidP="00306CAB">
            <w:pPr>
              <w:pStyle w:val="TAC"/>
            </w:pPr>
            <w:r>
              <w:t>0169</w:t>
            </w:r>
          </w:p>
        </w:tc>
        <w:tc>
          <w:tcPr>
            <w:tcW w:w="426" w:type="dxa"/>
            <w:shd w:val="solid" w:color="FFFFFF" w:fill="auto"/>
          </w:tcPr>
          <w:p w14:paraId="3B3AE54B" w14:textId="77777777" w:rsidR="00546570" w:rsidRDefault="00546570" w:rsidP="00306CAB">
            <w:pPr>
              <w:pStyle w:val="TAC"/>
              <w:tabs>
                <w:tab w:val="left" w:pos="570"/>
              </w:tabs>
              <w:jc w:val="both"/>
              <w:rPr>
                <w:noProof/>
                <w:lang w:eastAsia="zh-CN"/>
              </w:rPr>
            </w:pPr>
          </w:p>
        </w:tc>
        <w:tc>
          <w:tcPr>
            <w:tcW w:w="425" w:type="dxa"/>
            <w:shd w:val="solid" w:color="FFFFFF" w:fill="auto"/>
          </w:tcPr>
          <w:p w14:paraId="563D06C5" w14:textId="77777777" w:rsidR="00546570" w:rsidRDefault="00546570" w:rsidP="00306CAB">
            <w:pPr>
              <w:pStyle w:val="TAC"/>
              <w:jc w:val="left"/>
              <w:rPr>
                <w:noProof/>
              </w:rPr>
            </w:pPr>
          </w:p>
        </w:tc>
        <w:tc>
          <w:tcPr>
            <w:tcW w:w="4536" w:type="dxa"/>
            <w:shd w:val="solid" w:color="FFFFFF" w:fill="auto"/>
          </w:tcPr>
          <w:p w14:paraId="5D7B3D72" w14:textId="0FB963F9" w:rsidR="00546570" w:rsidRDefault="00546570" w:rsidP="00306CAB">
            <w:pPr>
              <w:pStyle w:val="TAC"/>
              <w:jc w:val="left"/>
              <w:rPr>
                <w:noProof/>
              </w:rPr>
            </w:pPr>
            <w:r>
              <w:rPr>
                <w:noProof/>
              </w:rPr>
              <w:t>STN-SR in SGSN</w:t>
            </w:r>
          </w:p>
        </w:tc>
        <w:tc>
          <w:tcPr>
            <w:tcW w:w="850" w:type="dxa"/>
            <w:shd w:val="solid" w:color="FFFFFF" w:fill="auto"/>
          </w:tcPr>
          <w:p w14:paraId="5BF11807" w14:textId="77777777" w:rsidR="00546570" w:rsidRDefault="00546570" w:rsidP="00306CAB">
            <w:pPr>
              <w:pStyle w:val="TAC"/>
            </w:pPr>
          </w:p>
        </w:tc>
      </w:tr>
      <w:tr w:rsidR="00546570" w:rsidRPr="004D3578" w14:paraId="02383EF0" w14:textId="77777777" w:rsidTr="004E20DA">
        <w:tc>
          <w:tcPr>
            <w:tcW w:w="851" w:type="dxa"/>
            <w:shd w:val="solid" w:color="FFFFFF" w:fill="auto"/>
          </w:tcPr>
          <w:p w14:paraId="17B4573D" w14:textId="77777777" w:rsidR="00546570" w:rsidRDefault="00546570" w:rsidP="00306CAB">
            <w:pPr>
              <w:pStyle w:val="TAC"/>
            </w:pPr>
            <w:r>
              <w:t>CT#43</w:t>
            </w:r>
          </w:p>
        </w:tc>
        <w:tc>
          <w:tcPr>
            <w:tcW w:w="749" w:type="dxa"/>
            <w:gridSpan w:val="2"/>
            <w:shd w:val="solid" w:color="FFFFFF" w:fill="auto"/>
          </w:tcPr>
          <w:p w14:paraId="7C838C42" w14:textId="77777777" w:rsidR="00546570" w:rsidRDefault="00546570" w:rsidP="00306CAB">
            <w:pPr>
              <w:pStyle w:val="TAC"/>
            </w:pPr>
            <w:r>
              <w:t>23.003</w:t>
            </w:r>
          </w:p>
        </w:tc>
        <w:tc>
          <w:tcPr>
            <w:tcW w:w="992" w:type="dxa"/>
            <w:shd w:val="solid" w:color="FFFFFF" w:fill="auto"/>
          </w:tcPr>
          <w:p w14:paraId="5DA8BCA8" w14:textId="77777777" w:rsidR="00546570" w:rsidRDefault="00546570" w:rsidP="00306CAB">
            <w:pPr>
              <w:pStyle w:val="TAC"/>
              <w:tabs>
                <w:tab w:val="left" w:pos="570"/>
              </w:tabs>
              <w:jc w:val="both"/>
              <w:rPr>
                <w:noProof/>
                <w:lang w:eastAsia="zh-CN"/>
              </w:rPr>
            </w:pPr>
          </w:p>
        </w:tc>
        <w:tc>
          <w:tcPr>
            <w:tcW w:w="850" w:type="dxa"/>
            <w:shd w:val="solid" w:color="FFFFFF" w:fill="auto"/>
          </w:tcPr>
          <w:p w14:paraId="2D5A5C76" w14:textId="77777777" w:rsidR="00546570" w:rsidRDefault="00546570" w:rsidP="00306CAB">
            <w:pPr>
              <w:pStyle w:val="TAC"/>
            </w:pPr>
            <w:r>
              <w:t>0170</w:t>
            </w:r>
          </w:p>
        </w:tc>
        <w:tc>
          <w:tcPr>
            <w:tcW w:w="426" w:type="dxa"/>
            <w:shd w:val="solid" w:color="FFFFFF" w:fill="auto"/>
          </w:tcPr>
          <w:p w14:paraId="7E99F620" w14:textId="77777777" w:rsidR="00546570" w:rsidRDefault="00546570" w:rsidP="00306CAB">
            <w:pPr>
              <w:pStyle w:val="TAC"/>
              <w:tabs>
                <w:tab w:val="left" w:pos="570"/>
              </w:tabs>
              <w:jc w:val="both"/>
              <w:rPr>
                <w:noProof/>
                <w:lang w:eastAsia="zh-CN"/>
              </w:rPr>
            </w:pPr>
          </w:p>
        </w:tc>
        <w:tc>
          <w:tcPr>
            <w:tcW w:w="425" w:type="dxa"/>
            <w:shd w:val="solid" w:color="FFFFFF" w:fill="auto"/>
          </w:tcPr>
          <w:p w14:paraId="03BE6041" w14:textId="77777777" w:rsidR="00546570" w:rsidRDefault="00546570" w:rsidP="00306CAB">
            <w:pPr>
              <w:pStyle w:val="TAC"/>
              <w:jc w:val="left"/>
              <w:rPr>
                <w:noProof/>
              </w:rPr>
            </w:pPr>
          </w:p>
        </w:tc>
        <w:tc>
          <w:tcPr>
            <w:tcW w:w="4536" w:type="dxa"/>
            <w:shd w:val="solid" w:color="FFFFFF" w:fill="auto"/>
          </w:tcPr>
          <w:p w14:paraId="738432F7" w14:textId="7E39A00F" w:rsidR="00546570" w:rsidRDefault="00546570" w:rsidP="00306CAB">
            <w:pPr>
              <w:pStyle w:val="TAC"/>
              <w:jc w:val="left"/>
              <w:rPr>
                <w:noProof/>
              </w:rPr>
            </w:pPr>
            <w:r>
              <w:rPr>
                <w:noProof/>
              </w:rPr>
              <w:t>Correction to NAI format</w:t>
            </w:r>
          </w:p>
        </w:tc>
        <w:tc>
          <w:tcPr>
            <w:tcW w:w="850" w:type="dxa"/>
            <w:shd w:val="solid" w:color="FFFFFF" w:fill="auto"/>
          </w:tcPr>
          <w:p w14:paraId="31A42BFC" w14:textId="77777777" w:rsidR="00546570" w:rsidRDefault="00546570" w:rsidP="00306CAB">
            <w:pPr>
              <w:pStyle w:val="TAC"/>
            </w:pPr>
            <w:r>
              <w:t>8.4.0</w:t>
            </w:r>
          </w:p>
        </w:tc>
      </w:tr>
      <w:tr w:rsidR="00546570" w:rsidRPr="004D3578" w14:paraId="3F0671FB" w14:textId="77777777" w:rsidTr="004E20DA">
        <w:tc>
          <w:tcPr>
            <w:tcW w:w="851" w:type="dxa"/>
            <w:shd w:val="solid" w:color="FFFFFF" w:fill="auto"/>
          </w:tcPr>
          <w:p w14:paraId="42D32F3D" w14:textId="77777777" w:rsidR="00546570" w:rsidRDefault="00546570" w:rsidP="00306CAB">
            <w:pPr>
              <w:pStyle w:val="TAC"/>
            </w:pPr>
          </w:p>
        </w:tc>
        <w:tc>
          <w:tcPr>
            <w:tcW w:w="749" w:type="dxa"/>
            <w:gridSpan w:val="2"/>
            <w:shd w:val="solid" w:color="FFFFFF" w:fill="auto"/>
          </w:tcPr>
          <w:p w14:paraId="3AC81DE4" w14:textId="77777777" w:rsidR="00546570" w:rsidRDefault="00546570" w:rsidP="00306CAB">
            <w:pPr>
              <w:pStyle w:val="TAC"/>
            </w:pPr>
          </w:p>
        </w:tc>
        <w:tc>
          <w:tcPr>
            <w:tcW w:w="992" w:type="dxa"/>
            <w:shd w:val="solid" w:color="FFFFFF" w:fill="auto"/>
          </w:tcPr>
          <w:p w14:paraId="2A2F7F6F" w14:textId="77777777" w:rsidR="00546570" w:rsidRDefault="00546570" w:rsidP="00306CAB">
            <w:pPr>
              <w:pStyle w:val="TAC"/>
              <w:tabs>
                <w:tab w:val="left" w:pos="570"/>
              </w:tabs>
              <w:jc w:val="both"/>
              <w:rPr>
                <w:noProof/>
                <w:lang w:eastAsia="zh-CN"/>
              </w:rPr>
            </w:pPr>
          </w:p>
        </w:tc>
        <w:tc>
          <w:tcPr>
            <w:tcW w:w="850" w:type="dxa"/>
            <w:shd w:val="solid" w:color="FFFFFF" w:fill="auto"/>
          </w:tcPr>
          <w:p w14:paraId="7B38835D" w14:textId="77777777" w:rsidR="00546570" w:rsidRDefault="00546570" w:rsidP="00306CAB">
            <w:pPr>
              <w:pStyle w:val="TAC"/>
            </w:pPr>
            <w:r>
              <w:t>0172</w:t>
            </w:r>
          </w:p>
        </w:tc>
        <w:tc>
          <w:tcPr>
            <w:tcW w:w="426" w:type="dxa"/>
            <w:shd w:val="solid" w:color="FFFFFF" w:fill="auto"/>
          </w:tcPr>
          <w:p w14:paraId="42146FE9" w14:textId="77777777" w:rsidR="00546570" w:rsidRDefault="00546570" w:rsidP="00306CAB">
            <w:pPr>
              <w:pStyle w:val="TAC"/>
              <w:tabs>
                <w:tab w:val="left" w:pos="570"/>
              </w:tabs>
              <w:jc w:val="both"/>
              <w:rPr>
                <w:noProof/>
                <w:lang w:eastAsia="zh-CN"/>
              </w:rPr>
            </w:pPr>
          </w:p>
        </w:tc>
        <w:tc>
          <w:tcPr>
            <w:tcW w:w="425" w:type="dxa"/>
            <w:shd w:val="solid" w:color="FFFFFF" w:fill="auto"/>
          </w:tcPr>
          <w:p w14:paraId="65BB20FD" w14:textId="77777777" w:rsidR="00546570" w:rsidRDefault="00546570" w:rsidP="00306CAB">
            <w:pPr>
              <w:pStyle w:val="TAC"/>
              <w:jc w:val="left"/>
              <w:rPr>
                <w:noProof/>
              </w:rPr>
            </w:pPr>
          </w:p>
        </w:tc>
        <w:tc>
          <w:tcPr>
            <w:tcW w:w="4536" w:type="dxa"/>
            <w:shd w:val="solid" w:color="FFFFFF" w:fill="auto"/>
          </w:tcPr>
          <w:p w14:paraId="2516117E" w14:textId="397F5A61" w:rsidR="00546570" w:rsidRDefault="00546570" w:rsidP="00306CAB">
            <w:pPr>
              <w:pStyle w:val="TAC"/>
              <w:jc w:val="left"/>
              <w:rPr>
                <w:noProof/>
              </w:rPr>
            </w:pPr>
            <w:r>
              <w:rPr>
                <w:noProof/>
              </w:rPr>
              <w:t>Missing service identifiers for DNS procedures</w:t>
            </w:r>
          </w:p>
        </w:tc>
        <w:tc>
          <w:tcPr>
            <w:tcW w:w="850" w:type="dxa"/>
            <w:shd w:val="solid" w:color="FFFFFF" w:fill="auto"/>
          </w:tcPr>
          <w:p w14:paraId="5AA9CC10" w14:textId="77777777" w:rsidR="00546570" w:rsidRDefault="00546570" w:rsidP="00306CAB">
            <w:pPr>
              <w:pStyle w:val="TAC"/>
            </w:pPr>
          </w:p>
        </w:tc>
      </w:tr>
      <w:tr w:rsidR="00546570" w:rsidRPr="004D3578" w14:paraId="28F81330" w14:textId="77777777" w:rsidTr="004E20DA">
        <w:tc>
          <w:tcPr>
            <w:tcW w:w="851" w:type="dxa"/>
            <w:shd w:val="solid" w:color="FFFFFF" w:fill="auto"/>
          </w:tcPr>
          <w:p w14:paraId="754F80CC" w14:textId="77777777" w:rsidR="00546570" w:rsidRDefault="00546570" w:rsidP="00306CAB">
            <w:pPr>
              <w:pStyle w:val="TAC"/>
            </w:pPr>
          </w:p>
        </w:tc>
        <w:tc>
          <w:tcPr>
            <w:tcW w:w="749" w:type="dxa"/>
            <w:gridSpan w:val="2"/>
            <w:shd w:val="solid" w:color="FFFFFF" w:fill="auto"/>
          </w:tcPr>
          <w:p w14:paraId="060D116B" w14:textId="77777777" w:rsidR="00546570" w:rsidRDefault="00546570" w:rsidP="00306CAB">
            <w:pPr>
              <w:pStyle w:val="TAC"/>
            </w:pPr>
          </w:p>
        </w:tc>
        <w:tc>
          <w:tcPr>
            <w:tcW w:w="992" w:type="dxa"/>
            <w:shd w:val="solid" w:color="FFFFFF" w:fill="auto"/>
          </w:tcPr>
          <w:p w14:paraId="3E61DA5D" w14:textId="77777777" w:rsidR="00546570" w:rsidRDefault="00546570" w:rsidP="00306CAB">
            <w:pPr>
              <w:pStyle w:val="TAC"/>
              <w:tabs>
                <w:tab w:val="left" w:pos="570"/>
              </w:tabs>
              <w:jc w:val="both"/>
              <w:rPr>
                <w:noProof/>
                <w:lang w:eastAsia="zh-CN"/>
              </w:rPr>
            </w:pPr>
          </w:p>
        </w:tc>
        <w:tc>
          <w:tcPr>
            <w:tcW w:w="850" w:type="dxa"/>
            <w:shd w:val="solid" w:color="FFFFFF" w:fill="auto"/>
          </w:tcPr>
          <w:p w14:paraId="4B02E6DE" w14:textId="77777777" w:rsidR="00546570" w:rsidRDefault="00546570" w:rsidP="00306CAB">
            <w:pPr>
              <w:pStyle w:val="TAC"/>
            </w:pPr>
            <w:r>
              <w:t>0174</w:t>
            </w:r>
          </w:p>
        </w:tc>
        <w:tc>
          <w:tcPr>
            <w:tcW w:w="426" w:type="dxa"/>
            <w:shd w:val="solid" w:color="FFFFFF" w:fill="auto"/>
          </w:tcPr>
          <w:p w14:paraId="495FBE9F" w14:textId="77777777" w:rsidR="00546570" w:rsidRDefault="00546570" w:rsidP="00306CAB">
            <w:pPr>
              <w:pStyle w:val="TAC"/>
              <w:tabs>
                <w:tab w:val="left" w:pos="570"/>
              </w:tabs>
              <w:jc w:val="both"/>
              <w:rPr>
                <w:noProof/>
                <w:lang w:eastAsia="zh-CN"/>
              </w:rPr>
            </w:pPr>
          </w:p>
        </w:tc>
        <w:tc>
          <w:tcPr>
            <w:tcW w:w="425" w:type="dxa"/>
            <w:shd w:val="solid" w:color="FFFFFF" w:fill="auto"/>
          </w:tcPr>
          <w:p w14:paraId="6FEFA231" w14:textId="77777777" w:rsidR="00546570" w:rsidRDefault="00546570" w:rsidP="00306CAB">
            <w:pPr>
              <w:pStyle w:val="TAC"/>
              <w:jc w:val="left"/>
              <w:rPr>
                <w:noProof/>
                <w:lang w:eastAsia="ja-JP"/>
              </w:rPr>
            </w:pPr>
          </w:p>
        </w:tc>
        <w:tc>
          <w:tcPr>
            <w:tcW w:w="4536" w:type="dxa"/>
            <w:shd w:val="solid" w:color="FFFFFF" w:fill="auto"/>
          </w:tcPr>
          <w:p w14:paraId="7920A9C8" w14:textId="56ED7D60" w:rsidR="00546570" w:rsidRDefault="00546570" w:rsidP="00306CAB">
            <w:pPr>
              <w:pStyle w:val="TAC"/>
              <w:jc w:val="left"/>
              <w:rPr>
                <w:noProof/>
              </w:rPr>
            </w:pPr>
            <w:r>
              <w:rPr>
                <w:rFonts w:hint="eastAsia"/>
                <w:noProof/>
                <w:lang w:eastAsia="ja-JP"/>
              </w:rPr>
              <w:t>Correction of the GUTI format</w:t>
            </w:r>
          </w:p>
        </w:tc>
        <w:tc>
          <w:tcPr>
            <w:tcW w:w="850" w:type="dxa"/>
            <w:shd w:val="solid" w:color="FFFFFF" w:fill="auto"/>
          </w:tcPr>
          <w:p w14:paraId="751E5D8E" w14:textId="77777777" w:rsidR="00546570" w:rsidRDefault="00546570" w:rsidP="00306CAB">
            <w:pPr>
              <w:pStyle w:val="TAC"/>
            </w:pPr>
          </w:p>
        </w:tc>
      </w:tr>
      <w:tr w:rsidR="00546570" w:rsidRPr="004D3578" w14:paraId="231E29EB" w14:textId="77777777" w:rsidTr="004E20DA">
        <w:tc>
          <w:tcPr>
            <w:tcW w:w="851" w:type="dxa"/>
            <w:shd w:val="solid" w:color="FFFFFF" w:fill="auto"/>
          </w:tcPr>
          <w:p w14:paraId="5004E2FE" w14:textId="77777777" w:rsidR="00546570" w:rsidRDefault="00546570" w:rsidP="00306CAB">
            <w:pPr>
              <w:pStyle w:val="TAC"/>
            </w:pPr>
          </w:p>
        </w:tc>
        <w:tc>
          <w:tcPr>
            <w:tcW w:w="749" w:type="dxa"/>
            <w:gridSpan w:val="2"/>
            <w:shd w:val="solid" w:color="FFFFFF" w:fill="auto"/>
          </w:tcPr>
          <w:p w14:paraId="6684F9D8" w14:textId="77777777" w:rsidR="00546570" w:rsidRDefault="00546570" w:rsidP="00306CAB">
            <w:pPr>
              <w:pStyle w:val="TAC"/>
            </w:pPr>
          </w:p>
        </w:tc>
        <w:tc>
          <w:tcPr>
            <w:tcW w:w="992" w:type="dxa"/>
            <w:shd w:val="solid" w:color="FFFFFF" w:fill="auto"/>
          </w:tcPr>
          <w:p w14:paraId="1671CFED" w14:textId="77777777" w:rsidR="00546570" w:rsidRDefault="00546570" w:rsidP="00306CAB">
            <w:pPr>
              <w:pStyle w:val="TAC"/>
              <w:tabs>
                <w:tab w:val="left" w:pos="570"/>
              </w:tabs>
              <w:jc w:val="both"/>
              <w:rPr>
                <w:noProof/>
                <w:lang w:eastAsia="zh-CN"/>
              </w:rPr>
            </w:pPr>
          </w:p>
        </w:tc>
        <w:tc>
          <w:tcPr>
            <w:tcW w:w="850" w:type="dxa"/>
            <w:shd w:val="solid" w:color="FFFFFF" w:fill="auto"/>
          </w:tcPr>
          <w:p w14:paraId="274285A0" w14:textId="77777777" w:rsidR="00546570" w:rsidRDefault="00546570" w:rsidP="00306CAB">
            <w:pPr>
              <w:pStyle w:val="TAC"/>
            </w:pPr>
            <w:r>
              <w:t>0176r1</w:t>
            </w:r>
          </w:p>
        </w:tc>
        <w:tc>
          <w:tcPr>
            <w:tcW w:w="426" w:type="dxa"/>
            <w:shd w:val="solid" w:color="FFFFFF" w:fill="auto"/>
          </w:tcPr>
          <w:p w14:paraId="3E0D0C63" w14:textId="77777777" w:rsidR="00546570" w:rsidRDefault="00546570" w:rsidP="00306CAB">
            <w:pPr>
              <w:pStyle w:val="TAC"/>
              <w:tabs>
                <w:tab w:val="left" w:pos="570"/>
              </w:tabs>
              <w:jc w:val="both"/>
              <w:rPr>
                <w:noProof/>
                <w:lang w:eastAsia="zh-CN"/>
              </w:rPr>
            </w:pPr>
          </w:p>
        </w:tc>
        <w:tc>
          <w:tcPr>
            <w:tcW w:w="425" w:type="dxa"/>
            <w:shd w:val="solid" w:color="FFFFFF" w:fill="auto"/>
          </w:tcPr>
          <w:p w14:paraId="1DF153C6" w14:textId="77777777" w:rsidR="00546570" w:rsidRPr="00F54E94" w:rsidRDefault="00546570" w:rsidP="00306CAB">
            <w:pPr>
              <w:pStyle w:val="TAC"/>
              <w:jc w:val="left"/>
              <w:rPr>
                <w:noProof/>
                <w:lang w:eastAsia="ja-JP"/>
              </w:rPr>
            </w:pPr>
          </w:p>
        </w:tc>
        <w:tc>
          <w:tcPr>
            <w:tcW w:w="4536" w:type="dxa"/>
            <w:shd w:val="solid" w:color="FFFFFF" w:fill="auto"/>
          </w:tcPr>
          <w:p w14:paraId="15A113D3" w14:textId="572E153B" w:rsidR="00546570" w:rsidRDefault="00546570" w:rsidP="00306CAB">
            <w:pPr>
              <w:pStyle w:val="TAC"/>
              <w:jc w:val="left"/>
              <w:rPr>
                <w:noProof/>
              </w:rPr>
            </w:pPr>
            <w:r w:rsidRPr="00F54E94">
              <w:rPr>
                <w:noProof/>
                <w:lang w:eastAsia="ja-JP"/>
              </w:rPr>
              <w:t>Correction of the GUTI P-TM</w:t>
            </w:r>
            <w:r>
              <w:rPr>
                <w:rFonts w:hint="eastAsia"/>
                <w:noProof/>
                <w:lang w:eastAsia="ja-JP"/>
              </w:rPr>
              <w:t>S</w:t>
            </w:r>
            <w:r w:rsidRPr="00F54E94">
              <w:rPr>
                <w:noProof/>
                <w:lang w:eastAsia="ja-JP"/>
              </w:rPr>
              <w:t>I mapping</w:t>
            </w:r>
          </w:p>
        </w:tc>
        <w:tc>
          <w:tcPr>
            <w:tcW w:w="850" w:type="dxa"/>
            <w:shd w:val="solid" w:color="FFFFFF" w:fill="auto"/>
          </w:tcPr>
          <w:p w14:paraId="5F8241AB" w14:textId="77777777" w:rsidR="00546570" w:rsidRDefault="00546570" w:rsidP="00306CAB">
            <w:pPr>
              <w:pStyle w:val="TAC"/>
            </w:pPr>
          </w:p>
        </w:tc>
      </w:tr>
      <w:tr w:rsidR="00546570" w:rsidRPr="004D3578" w14:paraId="40ABDFFC" w14:textId="77777777" w:rsidTr="004E20DA">
        <w:tc>
          <w:tcPr>
            <w:tcW w:w="851" w:type="dxa"/>
            <w:shd w:val="solid" w:color="FFFFFF" w:fill="auto"/>
          </w:tcPr>
          <w:p w14:paraId="573AEC52" w14:textId="77777777" w:rsidR="00546570" w:rsidRDefault="00546570" w:rsidP="00306CAB">
            <w:pPr>
              <w:pStyle w:val="TAC"/>
            </w:pPr>
          </w:p>
        </w:tc>
        <w:tc>
          <w:tcPr>
            <w:tcW w:w="749" w:type="dxa"/>
            <w:gridSpan w:val="2"/>
            <w:shd w:val="solid" w:color="FFFFFF" w:fill="auto"/>
          </w:tcPr>
          <w:p w14:paraId="0A88D85D" w14:textId="77777777" w:rsidR="00546570" w:rsidRDefault="00546570" w:rsidP="00306CAB">
            <w:pPr>
              <w:pStyle w:val="TAC"/>
            </w:pPr>
          </w:p>
        </w:tc>
        <w:tc>
          <w:tcPr>
            <w:tcW w:w="992" w:type="dxa"/>
            <w:shd w:val="solid" w:color="FFFFFF" w:fill="auto"/>
          </w:tcPr>
          <w:p w14:paraId="3EE121B5" w14:textId="77777777" w:rsidR="00546570" w:rsidRDefault="00546570" w:rsidP="00306CAB">
            <w:pPr>
              <w:pStyle w:val="TAC"/>
              <w:tabs>
                <w:tab w:val="left" w:pos="570"/>
              </w:tabs>
              <w:jc w:val="both"/>
              <w:rPr>
                <w:noProof/>
                <w:lang w:eastAsia="zh-CN"/>
              </w:rPr>
            </w:pPr>
          </w:p>
        </w:tc>
        <w:tc>
          <w:tcPr>
            <w:tcW w:w="850" w:type="dxa"/>
            <w:shd w:val="solid" w:color="FFFFFF" w:fill="auto"/>
          </w:tcPr>
          <w:p w14:paraId="5DD6DFE3" w14:textId="77777777" w:rsidR="00546570" w:rsidRDefault="00546570" w:rsidP="00306CAB">
            <w:pPr>
              <w:pStyle w:val="TAC"/>
            </w:pPr>
            <w:r>
              <w:t>0177</w:t>
            </w:r>
          </w:p>
        </w:tc>
        <w:tc>
          <w:tcPr>
            <w:tcW w:w="426" w:type="dxa"/>
            <w:shd w:val="solid" w:color="FFFFFF" w:fill="auto"/>
          </w:tcPr>
          <w:p w14:paraId="1757FE14" w14:textId="77777777" w:rsidR="00546570" w:rsidRDefault="00546570" w:rsidP="00306CAB">
            <w:pPr>
              <w:pStyle w:val="TAC"/>
              <w:tabs>
                <w:tab w:val="left" w:pos="570"/>
              </w:tabs>
              <w:jc w:val="both"/>
              <w:rPr>
                <w:noProof/>
                <w:lang w:eastAsia="zh-CN"/>
              </w:rPr>
            </w:pPr>
          </w:p>
        </w:tc>
        <w:tc>
          <w:tcPr>
            <w:tcW w:w="425" w:type="dxa"/>
            <w:shd w:val="solid" w:color="FFFFFF" w:fill="auto"/>
          </w:tcPr>
          <w:p w14:paraId="5FC619A5" w14:textId="77777777" w:rsidR="00546570" w:rsidRPr="00D02D80" w:rsidRDefault="00546570" w:rsidP="00306CAB">
            <w:pPr>
              <w:pStyle w:val="TAC"/>
              <w:jc w:val="left"/>
              <w:rPr>
                <w:noProof/>
              </w:rPr>
            </w:pPr>
          </w:p>
        </w:tc>
        <w:tc>
          <w:tcPr>
            <w:tcW w:w="4536" w:type="dxa"/>
            <w:shd w:val="solid" w:color="FFFFFF" w:fill="auto"/>
          </w:tcPr>
          <w:p w14:paraId="25BB0D59" w14:textId="4E279684" w:rsidR="00546570" w:rsidRDefault="00546570" w:rsidP="00306CAB">
            <w:pPr>
              <w:pStyle w:val="TAC"/>
              <w:jc w:val="left"/>
              <w:rPr>
                <w:noProof/>
              </w:rPr>
            </w:pPr>
            <w:r w:rsidRPr="00D02D80">
              <w:rPr>
                <w:noProof/>
              </w:rPr>
              <w:t xml:space="preserve">Corrections to Service Continuity </w:t>
            </w:r>
            <w:r>
              <w:rPr>
                <w:noProof/>
              </w:rPr>
              <w:t>a</w:t>
            </w:r>
            <w:r w:rsidRPr="00D02D80">
              <w:rPr>
                <w:noProof/>
              </w:rPr>
              <w:t>ddressing</w:t>
            </w:r>
          </w:p>
        </w:tc>
        <w:tc>
          <w:tcPr>
            <w:tcW w:w="850" w:type="dxa"/>
            <w:shd w:val="solid" w:color="FFFFFF" w:fill="auto"/>
          </w:tcPr>
          <w:p w14:paraId="13FBDF22" w14:textId="77777777" w:rsidR="00546570" w:rsidRDefault="00546570" w:rsidP="00306CAB">
            <w:pPr>
              <w:pStyle w:val="TAC"/>
            </w:pPr>
          </w:p>
        </w:tc>
      </w:tr>
      <w:tr w:rsidR="00546570" w:rsidRPr="004D3578" w14:paraId="6F684774" w14:textId="77777777" w:rsidTr="004E20DA">
        <w:tc>
          <w:tcPr>
            <w:tcW w:w="851" w:type="dxa"/>
            <w:shd w:val="solid" w:color="FFFFFF" w:fill="auto"/>
          </w:tcPr>
          <w:p w14:paraId="1CBCAF13" w14:textId="77777777" w:rsidR="00546570" w:rsidRDefault="00546570" w:rsidP="00306CAB">
            <w:pPr>
              <w:pStyle w:val="TAC"/>
            </w:pPr>
          </w:p>
        </w:tc>
        <w:tc>
          <w:tcPr>
            <w:tcW w:w="749" w:type="dxa"/>
            <w:gridSpan w:val="2"/>
            <w:shd w:val="solid" w:color="FFFFFF" w:fill="auto"/>
          </w:tcPr>
          <w:p w14:paraId="0D952E4B" w14:textId="77777777" w:rsidR="00546570" w:rsidRDefault="00546570" w:rsidP="00306CAB">
            <w:pPr>
              <w:pStyle w:val="TAC"/>
            </w:pPr>
          </w:p>
        </w:tc>
        <w:tc>
          <w:tcPr>
            <w:tcW w:w="992" w:type="dxa"/>
            <w:shd w:val="solid" w:color="FFFFFF" w:fill="auto"/>
          </w:tcPr>
          <w:p w14:paraId="2F1DA42D" w14:textId="77777777" w:rsidR="00546570" w:rsidRDefault="00546570" w:rsidP="00306CAB">
            <w:pPr>
              <w:pStyle w:val="TAC"/>
              <w:tabs>
                <w:tab w:val="left" w:pos="570"/>
              </w:tabs>
              <w:jc w:val="both"/>
              <w:rPr>
                <w:noProof/>
                <w:lang w:eastAsia="zh-CN"/>
              </w:rPr>
            </w:pPr>
          </w:p>
        </w:tc>
        <w:tc>
          <w:tcPr>
            <w:tcW w:w="850" w:type="dxa"/>
            <w:shd w:val="solid" w:color="FFFFFF" w:fill="auto"/>
          </w:tcPr>
          <w:p w14:paraId="1F301D47" w14:textId="77777777" w:rsidR="00546570" w:rsidRDefault="00546570" w:rsidP="00306CAB">
            <w:pPr>
              <w:pStyle w:val="TAC"/>
            </w:pPr>
            <w:r>
              <w:t>0178r1</w:t>
            </w:r>
          </w:p>
        </w:tc>
        <w:tc>
          <w:tcPr>
            <w:tcW w:w="426" w:type="dxa"/>
            <w:shd w:val="solid" w:color="FFFFFF" w:fill="auto"/>
          </w:tcPr>
          <w:p w14:paraId="13DFF8D9" w14:textId="77777777" w:rsidR="00546570" w:rsidRDefault="00546570" w:rsidP="00306CAB">
            <w:pPr>
              <w:pStyle w:val="TAC"/>
              <w:tabs>
                <w:tab w:val="left" w:pos="570"/>
              </w:tabs>
              <w:jc w:val="both"/>
              <w:rPr>
                <w:noProof/>
                <w:lang w:eastAsia="zh-CN"/>
              </w:rPr>
            </w:pPr>
          </w:p>
        </w:tc>
        <w:tc>
          <w:tcPr>
            <w:tcW w:w="425" w:type="dxa"/>
            <w:shd w:val="solid" w:color="FFFFFF" w:fill="auto"/>
          </w:tcPr>
          <w:p w14:paraId="2AC3773A" w14:textId="77777777" w:rsidR="00546570" w:rsidRDefault="00546570" w:rsidP="00306CAB">
            <w:pPr>
              <w:pStyle w:val="TAC"/>
              <w:jc w:val="left"/>
              <w:rPr>
                <w:noProof/>
              </w:rPr>
            </w:pPr>
          </w:p>
        </w:tc>
        <w:tc>
          <w:tcPr>
            <w:tcW w:w="4536" w:type="dxa"/>
            <w:shd w:val="solid" w:color="FFFFFF" w:fill="auto"/>
          </w:tcPr>
          <w:p w14:paraId="125A5E53" w14:textId="4DD2CB06" w:rsidR="00546570" w:rsidRDefault="00546570" w:rsidP="00306CAB">
            <w:pPr>
              <w:pStyle w:val="TAC"/>
              <w:jc w:val="left"/>
              <w:rPr>
                <w:noProof/>
              </w:rPr>
            </w:pPr>
            <w:r>
              <w:rPr>
                <w:noProof/>
              </w:rPr>
              <w:t>Support of EAP-AKA'</w:t>
            </w:r>
          </w:p>
        </w:tc>
        <w:tc>
          <w:tcPr>
            <w:tcW w:w="850" w:type="dxa"/>
            <w:shd w:val="solid" w:color="FFFFFF" w:fill="auto"/>
          </w:tcPr>
          <w:p w14:paraId="2FE14030" w14:textId="77777777" w:rsidR="00546570" w:rsidRDefault="00546570" w:rsidP="00306CAB">
            <w:pPr>
              <w:pStyle w:val="TAC"/>
            </w:pPr>
          </w:p>
        </w:tc>
      </w:tr>
      <w:tr w:rsidR="00546570" w:rsidRPr="004D3578" w14:paraId="6367FCB1" w14:textId="77777777" w:rsidTr="004E20DA">
        <w:tc>
          <w:tcPr>
            <w:tcW w:w="851" w:type="dxa"/>
            <w:shd w:val="solid" w:color="FFFFFF" w:fill="auto"/>
          </w:tcPr>
          <w:p w14:paraId="0E8A1B10" w14:textId="77777777" w:rsidR="00546570" w:rsidRDefault="00546570" w:rsidP="00306CAB">
            <w:pPr>
              <w:pStyle w:val="TAC"/>
            </w:pPr>
          </w:p>
        </w:tc>
        <w:tc>
          <w:tcPr>
            <w:tcW w:w="749" w:type="dxa"/>
            <w:gridSpan w:val="2"/>
            <w:shd w:val="solid" w:color="FFFFFF" w:fill="auto"/>
          </w:tcPr>
          <w:p w14:paraId="633CFA45" w14:textId="77777777" w:rsidR="00546570" w:rsidRDefault="00546570" w:rsidP="00306CAB">
            <w:pPr>
              <w:pStyle w:val="TAC"/>
            </w:pPr>
          </w:p>
        </w:tc>
        <w:tc>
          <w:tcPr>
            <w:tcW w:w="992" w:type="dxa"/>
            <w:shd w:val="solid" w:color="FFFFFF" w:fill="auto"/>
          </w:tcPr>
          <w:p w14:paraId="355A1184" w14:textId="77777777" w:rsidR="00546570" w:rsidRDefault="00546570" w:rsidP="00306CAB">
            <w:pPr>
              <w:pStyle w:val="TAC"/>
              <w:tabs>
                <w:tab w:val="left" w:pos="570"/>
              </w:tabs>
              <w:jc w:val="both"/>
              <w:rPr>
                <w:noProof/>
                <w:lang w:eastAsia="zh-CN"/>
              </w:rPr>
            </w:pPr>
          </w:p>
        </w:tc>
        <w:tc>
          <w:tcPr>
            <w:tcW w:w="850" w:type="dxa"/>
            <w:shd w:val="solid" w:color="FFFFFF" w:fill="auto"/>
          </w:tcPr>
          <w:p w14:paraId="5B5ED6BC" w14:textId="77777777" w:rsidR="00546570" w:rsidRDefault="00546570" w:rsidP="00306CAB">
            <w:pPr>
              <w:pStyle w:val="TAC"/>
            </w:pPr>
            <w:r>
              <w:t>0179r2</w:t>
            </w:r>
          </w:p>
        </w:tc>
        <w:tc>
          <w:tcPr>
            <w:tcW w:w="426" w:type="dxa"/>
            <w:shd w:val="solid" w:color="FFFFFF" w:fill="auto"/>
          </w:tcPr>
          <w:p w14:paraId="6060C5B5" w14:textId="77777777" w:rsidR="00546570" w:rsidRDefault="00546570" w:rsidP="00306CAB">
            <w:pPr>
              <w:pStyle w:val="TAC"/>
              <w:tabs>
                <w:tab w:val="left" w:pos="570"/>
              </w:tabs>
              <w:jc w:val="both"/>
              <w:rPr>
                <w:noProof/>
                <w:lang w:eastAsia="zh-CN"/>
              </w:rPr>
            </w:pPr>
          </w:p>
        </w:tc>
        <w:tc>
          <w:tcPr>
            <w:tcW w:w="425" w:type="dxa"/>
            <w:shd w:val="solid" w:color="FFFFFF" w:fill="auto"/>
          </w:tcPr>
          <w:p w14:paraId="4F39F42C" w14:textId="77777777" w:rsidR="00546570" w:rsidRPr="00706989" w:rsidRDefault="00546570" w:rsidP="00306CAB">
            <w:pPr>
              <w:pStyle w:val="TAC"/>
              <w:jc w:val="left"/>
              <w:rPr>
                <w:noProof/>
              </w:rPr>
            </w:pPr>
          </w:p>
        </w:tc>
        <w:tc>
          <w:tcPr>
            <w:tcW w:w="4536" w:type="dxa"/>
            <w:shd w:val="solid" w:color="FFFFFF" w:fill="auto"/>
          </w:tcPr>
          <w:p w14:paraId="7B8DA1AB" w14:textId="27C1C1F1" w:rsidR="00546570" w:rsidRDefault="00546570" w:rsidP="00306CAB">
            <w:pPr>
              <w:pStyle w:val="TAC"/>
              <w:jc w:val="left"/>
              <w:rPr>
                <w:noProof/>
              </w:rPr>
            </w:pPr>
            <w:r w:rsidRPr="00706989">
              <w:rPr>
                <w:noProof/>
              </w:rPr>
              <w:t>Naming for ANDSF discovery</w:t>
            </w:r>
          </w:p>
        </w:tc>
        <w:tc>
          <w:tcPr>
            <w:tcW w:w="850" w:type="dxa"/>
            <w:shd w:val="solid" w:color="FFFFFF" w:fill="auto"/>
          </w:tcPr>
          <w:p w14:paraId="03801310" w14:textId="77777777" w:rsidR="00546570" w:rsidRDefault="00546570" w:rsidP="00306CAB">
            <w:pPr>
              <w:pStyle w:val="TAC"/>
            </w:pPr>
          </w:p>
        </w:tc>
      </w:tr>
      <w:tr w:rsidR="00546570" w:rsidRPr="004D3578" w14:paraId="32B988DB" w14:textId="77777777" w:rsidTr="004E20DA">
        <w:tc>
          <w:tcPr>
            <w:tcW w:w="851" w:type="dxa"/>
            <w:shd w:val="solid" w:color="FFFFFF" w:fill="auto"/>
          </w:tcPr>
          <w:p w14:paraId="2755EEC4" w14:textId="77777777" w:rsidR="00546570" w:rsidRDefault="00546570" w:rsidP="00306CAB">
            <w:pPr>
              <w:pStyle w:val="TAC"/>
            </w:pPr>
          </w:p>
        </w:tc>
        <w:tc>
          <w:tcPr>
            <w:tcW w:w="749" w:type="dxa"/>
            <w:gridSpan w:val="2"/>
            <w:shd w:val="solid" w:color="FFFFFF" w:fill="auto"/>
          </w:tcPr>
          <w:p w14:paraId="26B58E3A" w14:textId="77777777" w:rsidR="00546570" w:rsidRDefault="00546570" w:rsidP="00306CAB">
            <w:pPr>
              <w:pStyle w:val="TAC"/>
            </w:pPr>
          </w:p>
        </w:tc>
        <w:tc>
          <w:tcPr>
            <w:tcW w:w="992" w:type="dxa"/>
            <w:shd w:val="solid" w:color="FFFFFF" w:fill="auto"/>
          </w:tcPr>
          <w:p w14:paraId="1E1E0351" w14:textId="77777777" w:rsidR="00546570" w:rsidRDefault="00546570" w:rsidP="00306CAB">
            <w:pPr>
              <w:pStyle w:val="TAC"/>
              <w:tabs>
                <w:tab w:val="left" w:pos="570"/>
              </w:tabs>
              <w:jc w:val="both"/>
              <w:rPr>
                <w:noProof/>
                <w:lang w:eastAsia="zh-CN"/>
              </w:rPr>
            </w:pPr>
          </w:p>
        </w:tc>
        <w:tc>
          <w:tcPr>
            <w:tcW w:w="850" w:type="dxa"/>
            <w:shd w:val="solid" w:color="FFFFFF" w:fill="auto"/>
          </w:tcPr>
          <w:p w14:paraId="0071EF67" w14:textId="77777777" w:rsidR="00546570" w:rsidRDefault="00546570" w:rsidP="00306CAB">
            <w:pPr>
              <w:pStyle w:val="TAC"/>
            </w:pPr>
            <w:r>
              <w:t>0180r1</w:t>
            </w:r>
          </w:p>
        </w:tc>
        <w:tc>
          <w:tcPr>
            <w:tcW w:w="426" w:type="dxa"/>
            <w:shd w:val="solid" w:color="FFFFFF" w:fill="auto"/>
          </w:tcPr>
          <w:p w14:paraId="2DFA0601" w14:textId="77777777" w:rsidR="00546570" w:rsidRDefault="00546570" w:rsidP="00306CAB">
            <w:pPr>
              <w:pStyle w:val="TAC"/>
              <w:tabs>
                <w:tab w:val="left" w:pos="570"/>
              </w:tabs>
              <w:jc w:val="both"/>
              <w:rPr>
                <w:noProof/>
                <w:lang w:eastAsia="zh-CN"/>
              </w:rPr>
            </w:pPr>
          </w:p>
        </w:tc>
        <w:tc>
          <w:tcPr>
            <w:tcW w:w="425" w:type="dxa"/>
            <w:shd w:val="solid" w:color="FFFFFF" w:fill="auto"/>
          </w:tcPr>
          <w:p w14:paraId="5BD28667" w14:textId="77777777" w:rsidR="00546570" w:rsidRPr="00281F1D" w:rsidRDefault="00546570" w:rsidP="00306CAB">
            <w:pPr>
              <w:pStyle w:val="TAC"/>
              <w:jc w:val="left"/>
              <w:rPr>
                <w:noProof/>
                <w:lang w:val="en-US"/>
              </w:rPr>
            </w:pPr>
          </w:p>
        </w:tc>
        <w:tc>
          <w:tcPr>
            <w:tcW w:w="4536" w:type="dxa"/>
            <w:shd w:val="solid" w:color="FFFFFF" w:fill="auto"/>
          </w:tcPr>
          <w:p w14:paraId="6BC5280F" w14:textId="7D59099B" w:rsidR="00546570" w:rsidRDefault="00546570" w:rsidP="00306CAB">
            <w:pPr>
              <w:pStyle w:val="TAC"/>
              <w:jc w:val="left"/>
              <w:rPr>
                <w:noProof/>
              </w:rPr>
            </w:pPr>
            <w:r w:rsidRPr="00281F1D">
              <w:rPr>
                <w:noProof/>
                <w:lang w:val="en-US"/>
              </w:rPr>
              <w:t>ePDG naming</w:t>
            </w:r>
          </w:p>
        </w:tc>
        <w:tc>
          <w:tcPr>
            <w:tcW w:w="850" w:type="dxa"/>
            <w:shd w:val="solid" w:color="FFFFFF" w:fill="auto"/>
          </w:tcPr>
          <w:p w14:paraId="059EA8AC" w14:textId="77777777" w:rsidR="00546570" w:rsidRDefault="00546570" w:rsidP="00306CAB">
            <w:pPr>
              <w:pStyle w:val="TAC"/>
            </w:pPr>
          </w:p>
        </w:tc>
      </w:tr>
      <w:tr w:rsidR="00546570" w:rsidRPr="004D3578" w14:paraId="1445A58A" w14:textId="77777777" w:rsidTr="004E20DA">
        <w:tc>
          <w:tcPr>
            <w:tcW w:w="851" w:type="dxa"/>
            <w:shd w:val="solid" w:color="FFFFFF" w:fill="auto"/>
          </w:tcPr>
          <w:p w14:paraId="12C40025" w14:textId="77777777" w:rsidR="00546570" w:rsidRDefault="00546570" w:rsidP="00306CAB">
            <w:pPr>
              <w:pStyle w:val="TAC"/>
            </w:pPr>
          </w:p>
        </w:tc>
        <w:tc>
          <w:tcPr>
            <w:tcW w:w="749" w:type="dxa"/>
            <w:gridSpan w:val="2"/>
            <w:shd w:val="solid" w:color="FFFFFF" w:fill="auto"/>
          </w:tcPr>
          <w:p w14:paraId="044642F8" w14:textId="77777777" w:rsidR="00546570" w:rsidRDefault="00546570" w:rsidP="00306CAB">
            <w:pPr>
              <w:pStyle w:val="TAC"/>
            </w:pPr>
          </w:p>
        </w:tc>
        <w:tc>
          <w:tcPr>
            <w:tcW w:w="992" w:type="dxa"/>
            <w:shd w:val="solid" w:color="FFFFFF" w:fill="auto"/>
          </w:tcPr>
          <w:p w14:paraId="1683C810" w14:textId="77777777" w:rsidR="00546570" w:rsidRDefault="00546570" w:rsidP="00306CAB">
            <w:pPr>
              <w:pStyle w:val="TAC"/>
              <w:tabs>
                <w:tab w:val="left" w:pos="570"/>
              </w:tabs>
              <w:jc w:val="both"/>
              <w:rPr>
                <w:noProof/>
                <w:lang w:eastAsia="zh-CN"/>
              </w:rPr>
            </w:pPr>
          </w:p>
        </w:tc>
        <w:tc>
          <w:tcPr>
            <w:tcW w:w="850" w:type="dxa"/>
            <w:shd w:val="solid" w:color="FFFFFF" w:fill="auto"/>
          </w:tcPr>
          <w:p w14:paraId="589EC87B" w14:textId="77777777" w:rsidR="00546570" w:rsidRDefault="00546570" w:rsidP="00306CAB">
            <w:pPr>
              <w:pStyle w:val="TAC"/>
            </w:pPr>
            <w:r>
              <w:t>0181r2</w:t>
            </w:r>
          </w:p>
        </w:tc>
        <w:tc>
          <w:tcPr>
            <w:tcW w:w="426" w:type="dxa"/>
            <w:shd w:val="solid" w:color="FFFFFF" w:fill="auto"/>
          </w:tcPr>
          <w:p w14:paraId="5E7DF923" w14:textId="77777777" w:rsidR="00546570" w:rsidRDefault="00546570" w:rsidP="00306CAB">
            <w:pPr>
              <w:pStyle w:val="TAC"/>
              <w:tabs>
                <w:tab w:val="left" w:pos="570"/>
              </w:tabs>
              <w:jc w:val="both"/>
              <w:rPr>
                <w:noProof/>
                <w:lang w:eastAsia="zh-CN"/>
              </w:rPr>
            </w:pPr>
          </w:p>
        </w:tc>
        <w:tc>
          <w:tcPr>
            <w:tcW w:w="425" w:type="dxa"/>
            <w:shd w:val="solid" w:color="FFFFFF" w:fill="auto"/>
          </w:tcPr>
          <w:p w14:paraId="294C4F8B" w14:textId="77777777" w:rsidR="00546570" w:rsidRDefault="00546570" w:rsidP="00306CAB">
            <w:pPr>
              <w:pStyle w:val="TAC"/>
              <w:jc w:val="left"/>
              <w:rPr>
                <w:noProof/>
              </w:rPr>
            </w:pPr>
          </w:p>
        </w:tc>
        <w:tc>
          <w:tcPr>
            <w:tcW w:w="4536" w:type="dxa"/>
            <w:shd w:val="solid" w:color="FFFFFF" w:fill="auto"/>
          </w:tcPr>
          <w:p w14:paraId="21CBA77B" w14:textId="367B0A71" w:rsidR="00546570" w:rsidRDefault="00546570" w:rsidP="00306CAB">
            <w:pPr>
              <w:pStyle w:val="TAC"/>
              <w:jc w:val="left"/>
              <w:rPr>
                <w:noProof/>
              </w:rPr>
            </w:pPr>
            <w:r>
              <w:rPr>
                <w:noProof/>
              </w:rPr>
              <w:t>Clarification about canonical form of IMS Public User Identity when format is TEL URL</w:t>
            </w:r>
          </w:p>
        </w:tc>
        <w:tc>
          <w:tcPr>
            <w:tcW w:w="850" w:type="dxa"/>
            <w:shd w:val="solid" w:color="FFFFFF" w:fill="auto"/>
          </w:tcPr>
          <w:p w14:paraId="1CE4E583" w14:textId="77777777" w:rsidR="00546570" w:rsidRDefault="00546570" w:rsidP="00306CAB">
            <w:pPr>
              <w:pStyle w:val="TAC"/>
            </w:pPr>
          </w:p>
        </w:tc>
      </w:tr>
      <w:tr w:rsidR="00546570" w:rsidRPr="004D3578" w14:paraId="7A347033" w14:textId="77777777" w:rsidTr="004E20DA">
        <w:tc>
          <w:tcPr>
            <w:tcW w:w="851" w:type="dxa"/>
            <w:shd w:val="solid" w:color="FFFFFF" w:fill="auto"/>
          </w:tcPr>
          <w:p w14:paraId="4EEC5588" w14:textId="77777777" w:rsidR="00546570" w:rsidRDefault="00546570" w:rsidP="00306CAB">
            <w:pPr>
              <w:pStyle w:val="TAC"/>
            </w:pPr>
          </w:p>
        </w:tc>
        <w:tc>
          <w:tcPr>
            <w:tcW w:w="749" w:type="dxa"/>
            <w:gridSpan w:val="2"/>
            <w:shd w:val="solid" w:color="FFFFFF" w:fill="auto"/>
          </w:tcPr>
          <w:p w14:paraId="5B9A174C" w14:textId="77777777" w:rsidR="00546570" w:rsidRDefault="00546570" w:rsidP="00306CAB">
            <w:pPr>
              <w:pStyle w:val="TAC"/>
            </w:pPr>
          </w:p>
        </w:tc>
        <w:tc>
          <w:tcPr>
            <w:tcW w:w="992" w:type="dxa"/>
            <w:shd w:val="solid" w:color="FFFFFF" w:fill="auto"/>
          </w:tcPr>
          <w:p w14:paraId="417CB718" w14:textId="77777777" w:rsidR="00546570" w:rsidRDefault="00546570" w:rsidP="00306CAB">
            <w:pPr>
              <w:pStyle w:val="TAC"/>
              <w:tabs>
                <w:tab w:val="left" w:pos="570"/>
              </w:tabs>
              <w:jc w:val="both"/>
              <w:rPr>
                <w:noProof/>
                <w:lang w:eastAsia="zh-CN"/>
              </w:rPr>
            </w:pPr>
          </w:p>
        </w:tc>
        <w:tc>
          <w:tcPr>
            <w:tcW w:w="850" w:type="dxa"/>
            <w:shd w:val="solid" w:color="FFFFFF" w:fill="auto"/>
          </w:tcPr>
          <w:p w14:paraId="6888F08E" w14:textId="77777777" w:rsidR="00546570" w:rsidRDefault="00546570" w:rsidP="00306CAB">
            <w:pPr>
              <w:pStyle w:val="TAC"/>
            </w:pPr>
            <w:r>
              <w:t>0182</w:t>
            </w:r>
          </w:p>
        </w:tc>
        <w:tc>
          <w:tcPr>
            <w:tcW w:w="426" w:type="dxa"/>
            <w:shd w:val="solid" w:color="FFFFFF" w:fill="auto"/>
          </w:tcPr>
          <w:p w14:paraId="68815372" w14:textId="77777777" w:rsidR="00546570" w:rsidRDefault="00546570" w:rsidP="00306CAB">
            <w:pPr>
              <w:pStyle w:val="TAC"/>
              <w:tabs>
                <w:tab w:val="left" w:pos="570"/>
              </w:tabs>
              <w:jc w:val="both"/>
              <w:rPr>
                <w:noProof/>
                <w:lang w:eastAsia="zh-CN"/>
              </w:rPr>
            </w:pPr>
          </w:p>
        </w:tc>
        <w:tc>
          <w:tcPr>
            <w:tcW w:w="425" w:type="dxa"/>
            <w:shd w:val="solid" w:color="FFFFFF" w:fill="auto"/>
          </w:tcPr>
          <w:p w14:paraId="2775D3CD" w14:textId="77777777" w:rsidR="00546570" w:rsidRDefault="00546570" w:rsidP="00306CAB">
            <w:pPr>
              <w:pStyle w:val="TAC"/>
              <w:jc w:val="left"/>
              <w:rPr>
                <w:noProof/>
              </w:rPr>
            </w:pPr>
          </w:p>
        </w:tc>
        <w:tc>
          <w:tcPr>
            <w:tcW w:w="4536" w:type="dxa"/>
            <w:shd w:val="solid" w:color="FFFFFF" w:fill="auto"/>
          </w:tcPr>
          <w:p w14:paraId="446B30C7" w14:textId="6F944DB4" w:rsidR="00546570" w:rsidRDefault="00546570" w:rsidP="00306CAB">
            <w:pPr>
              <w:pStyle w:val="TAC"/>
              <w:jc w:val="left"/>
              <w:rPr>
                <w:noProof/>
              </w:rPr>
            </w:pPr>
            <w:r>
              <w:rPr>
                <w:noProof/>
              </w:rPr>
              <w:t>Temporary Identity Tag Values for Fast Re-authentication Ids</w:t>
            </w:r>
          </w:p>
        </w:tc>
        <w:tc>
          <w:tcPr>
            <w:tcW w:w="850" w:type="dxa"/>
            <w:shd w:val="solid" w:color="FFFFFF" w:fill="auto"/>
          </w:tcPr>
          <w:p w14:paraId="5F3B1F81" w14:textId="77777777" w:rsidR="00546570" w:rsidRDefault="00546570" w:rsidP="00306CAB">
            <w:pPr>
              <w:pStyle w:val="TAC"/>
            </w:pPr>
          </w:p>
        </w:tc>
      </w:tr>
      <w:tr w:rsidR="00546570" w:rsidRPr="004D3578" w14:paraId="6B71B2FA" w14:textId="77777777" w:rsidTr="004E20DA">
        <w:tc>
          <w:tcPr>
            <w:tcW w:w="851" w:type="dxa"/>
            <w:shd w:val="solid" w:color="FFFFFF" w:fill="auto"/>
          </w:tcPr>
          <w:p w14:paraId="48C15AA6" w14:textId="77777777" w:rsidR="00546570" w:rsidRDefault="00546570" w:rsidP="00306CAB">
            <w:pPr>
              <w:pStyle w:val="TAC"/>
            </w:pPr>
          </w:p>
        </w:tc>
        <w:tc>
          <w:tcPr>
            <w:tcW w:w="749" w:type="dxa"/>
            <w:gridSpan w:val="2"/>
            <w:shd w:val="solid" w:color="FFFFFF" w:fill="auto"/>
          </w:tcPr>
          <w:p w14:paraId="3CBF718A" w14:textId="77777777" w:rsidR="00546570" w:rsidRDefault="00546570" w:rsidP="00306CAB">
            <w:pPr>
              <w:pStyle w:val="TAC"/>
            </w:pPr>
          </w:p>
        </w:tc>
        <w:tc>
          <w:tcPr>
            <w:tcW w:w="992" w:type="dxa"/>
            <w:shd w:val="solid" w:color="FFFFFF" w:fill="auto"/>
          </w:tcPr>
          <w:p w14:paraId="17738FCE" w14:textId="77777777" w:rsidR="00546570" w:rsidRDefault="00546570" w:rsidP="00306CAB">
            <w:pPr>
              <w:pStyle w:val="TAC"/>
              <w:tabs>
                <w:tab w:val="left" w:pos="570"/>
              </w:tabs>
              <w:jc w:val="both"/>
              <w:rPr>
                <w:noProof/>
                <w:lang w:eastAsia="zh-CN"/>
              </w:rPr>
            </w:pPr>
          </w:p>
        </w:tc>
        <w:tc>
          <w:tcPr>
            <w:tcW w:w="850" w:type="dxa"/>
            <w:shd w:val="solid" w:color="FFFFFF" w:fill="auto"/>
          </w:tcPr>
          <w:p w14:paraId="47608F0D" w14:textId="77777777" w:rsidR="00546570" w:rsidRDefault="00546570" w:rsidP="00306CAB">
            <w:pPr>
              <w:pStyle w:val="TAC"/>
            </w:pPr>
            <w:r>
              <w:t>0187r2</w:t>
            </w:r>
          </w:p>
        </w:tc>
        <w:tc>
          <w:tcPr>
            <w:tcW w:w="426" w:type="dxa"/>
            <w:shd w:val="solid" w:color="FFFFFF" w:fill="auto"/>
          </w:tcPr>
          <w:p w14:paraId="5E5CCEEC" w14:textId="77777777" w:rsidR="00546570" w:rsidRDefault="00546570" w:rsidP="00306CAB">
            <w:pPr>
              <w:pStyle w:val="TAC"/>
              <w:tabs>
                <w:tab w:val="left" w:pos="570"/>
              </w:tabs>
              <w:jc w:val="both"/>
              <w:rPr>
                <w:noProof/>
                <w:lang w:eastAsia="zh-CN"/>
              </w:rPr>
            </w:pPr>
          </w:p>
        </w:tc>
        <w:tc>
          <w:tcPr>
            <w:tcW w:w="425" w:type="dxa"/>
            <w:shd w:val="solid" w:color="FFFFFF" w:fill="auto"/>
          </w:tcPr>
          <w:p w14:paraId="51E63D27" w14:textId="77777777" w:rsidR="00546570" w:rsidRDefault="00546570" w:rsidP="00306CAB">
            <w:pPr>
              <w:pStyle w:val="TAC"/>
              <w:jc w:val="left"/>
              <w:rPr>
                <w:noProof/>
              </w:rPr>
            </w:pPr>
          </w:p>
        </w:tc>
        <w:tc>
          <w:tcPr>
            <w:tcW w:w="4536" w:type="dxa"/>
            <w:shd w:val="solid" w:color="FFFFFF" w:fill="auto"/>
          </w:tcPr>
          <w:p w14:paraId="297B0E79" w14:textId="6E4B180B" w:rsidR="00546570" w:rsidRDefault="00546570" w:rsidP="00306CAB">
            <w:pPr>
              <w:pStyle w:val="TAC"/>
              <w:jc w:val="left"/>
              <w:rPr>
                <w:noProof/>
              </w:rPr>
            </w:pPr>
            <w:r>
              <w:rPr>
                <w:noProof/>
              </w:rPr>
              <w:t>DNS-APN-OI</w:t>
            </w:r>
          </w:p>
        </w:tc>
        <w:tc>
          <w:tcPr>
            <w:tcW w:w="850" w:type="dxa"/>
            <w:shd w:val="solid" w:color="FFFFFF" w:fill="auto"/>
          </w:tcPr>
          <w:p w14:paraId="70E71085" w14:textId="77777777" w:rsidR="00546570" w:rsidRDefault="00546570" w:rsidP="00306CAB">
            <w:pPr>
              <w:pStyle w:val="TAC"/>
            </w:pPr>
          </w:p>
        </w:tc>
      </w:tr>
      <w:tr w:rsidR="00546570" w:rsidRPr="004D3578" w14:paraId="2D43FAB7" w14:textId="77777777" w:rsidTr="004E20DA">
        <w:tc>
          <w:tcPr>
            <w:tcW w:w="851" w:type="dxa"/>
            <w:shd w:val="solid" w:color="FFFFFF" w:fill="auto"/>
          </w:tcPr>
          <w:p w14:paraId="03EC19FC" w14:textId="77777777" w:rsidR="00546570" w:rsidRDefault="00546570" w:rsidP="00306CAB">
            <w:pPr>
              <w:pStyle w:val="TAC"/>
            </w:pPr>
            <w:r>
              <w:t>CT#44</w:t>
            </w:r>
          </w:p>
        </w:tc>
        <w:tc>
          <w:tcPr>
            <w:tcW w:w="749" w:type="dxa"/>
            <w:gridSpan w:val="2"/>
            <w:shd w:val="solid" w:color="FFFFFF" w:fill="auto"/>
          </w:tcPr>
          <w:p w14:paraId="13AD8116" w14:textId="77777777" w:rsidR="00546570" w:rsidRDefault="00546570" w:rsidP="00306CAB">
            <w:pPr>
              <w:pStyle w:val="TAC"/>
            </w:pPr>
            <w:r>
              <w:t>23.003</w:t>
            </w:r>
          </w:p>
        </w:tc>
        <w:tc>
          <w:tcPr>
            <w:tcW w:w="992" w:type="dxa"/>
            <w:shd w:val="solid" w:color="FFFFFF" w:fill="auto"/>
          </w:tcPr>
          <w:p w14:paraId="023DE6BD" w14:textId="77777777" w:rsidR="00546570" w:rsidRDefault="00546570" w:rsidP="00306CAB">
            <w:pPr>
              <w:pStyle w:val="TAC"/>
              <w:tabs>
                <w:tab w:val="left" w:pos="570"/>
              </w:tabs>
              <w:jc w:val="both"/>
              <w:rPr>
                <w:noProof/>
                <w:lang w:eastAsia="zh-CN"/>
              </w:rPr>
            </w:pPr>
          </w:p>
        </w:tc>
        <w:tc>
          <w:tcPr>
            <w:tcW w:w="850" w:type="dxa"/>
            <w:shd w:val="solid" w:color="FFFFFF" w:fill="auto"/>
          </w:tcPr>
          <w:p w14:paraId="1BC9878D" w14:textId="77777777" w:rsidR="00546570" w:rsidRDefault="00546570" w:rsidP="00306CAB">
            <w:pPr>
              <w:pStyle w:val="TAC"/>
            </w:pPr>
            <w:r>
              <w:t>0189r1</w:t>
            </w:r>
          </w:p>
        </w:tc>
        <w:tc>
          <w:tcPr>
            <w:tcW w:w="426" w:type="dxa"/>
            <w:shd w:val="solid" w:color="FFFFFF" w:fill="auto"/>
          </w:tcPr>
          <w:p w14:paraId="1D61EA1E" w14:textId="77777777" w:rsidR="00546570" w:rsidRDefault="00546570" w:rsidP="00306CAB">
            <w:pPr>
              <w:pStyle w:val="TAC"/>
              <w:tabs>
                <w:tab w:val="left" w:pos="570"/>
              </w:tabs>
              <w:jc w:val="both"/>
              <w:rPr>
                <w:noProof/>
                <w:lang w:eastAsia="zh-CN"/>
              </w:rPr>
            </w:pPr>
          </w:p>
        </w:tc>
        <w:tc>
          <w:tcPr>
            <w:tcW w:w="425" w:type="dxa"/>
            <w:shd w:val="solid" w:color="FFFFFF" w:fill="auto"/>
          </w:tcPr>
          <w:p w14:paraId="07067FE1" w14:textId="77777777" w:rsidR="00546570" w:rsidRDefault="00546570" w:rsidP="00306CAB">
            <w:pPr>
              <w:pStyle w:val="TAC"/>
              <w:jc w:val="left"/>
              <w:rPr>
                <w:noProof/>
              </w:rPr>
            </w:pPr>
          </w:p>
        </w:tc>
        <w:tc>
          <w:tcPr>
            <w:tcW w:w="4536" w:type="dxa"/>
            <w:shd w:val="solid" w:color="FFFFFF" w:fill="auto"/>
          </w:tcPr>
          <w:p w14:paraId="505F4CBA" w14:textId="08C4F563" w:rsidR="00546570" w:rsidRDefault="00546570" w:rsidP="00306CAB">
            <w:pPr>
              <w:pStyle w:val="TAC"/>
              <w:jc w:val="left"/>
              <w:rPr>
                <w:noProof/>
              </w:rPr>
            </w:pPr>
            <w:r>
              <w:rPr>
                <w:noProof/>
              </w:rPr>
              <w:t>HNB Name Definition</w:t>
            </w:r>
          </w:p>
        </w:tc>
        <w:tc>
          <w:tcPr>
            <w:tcW w:w="850" w:type="dxa"/>
            <w:shd w:val="solid" w:color="FFFFFF" w:fill="auto"/>
          </w:tcPr>
          <w:p w14:paraId="730F4E83" w14:textId="77777777" w:rsidR="00546570" w:rsidRDefault="00546570" w:rsidP="00306CAB">
            <w:pPr>
              <w:pStyle w:val="TAC"/>
            </w:pPr>
            <w:r>
              <w:t>8.5.0</w:t>
            </w:r>
          </w:p>
        </w:tc>
      </w:tr>
      <w:tr w:rsidR="00546570" w:rsidRPr="004D3578" w14:paraId="45B63F0E" w14:textId="77777777" w:rsidTr="004E20DA">
        <w:tc>
          <w:tcPr>
            <w:tcW w:w="851" w:type="dxa"/>
            <w:shd w:val="solid" w:color="FFFFFF" w:fill="auto"/>
          </w:tcPr>
          <w:p w14:paraId="23F61387" w14:textId="77777777" w:rsidR="00546570" w:rsidRDefault="00546570" w:rsidP="00306CAB">
            <w:pPr>
              <w:pStyle w:val="TAC"/>
            </w:pPr>
          </w:p>
        </w:tc>
        <w:tc>
          <w:tcPr>
            <w:tcW w:w="749" w:type="dxa"/>
            <w:gridSpan w:val="2"/>
            <w:shd w:val="solid" w:color="FFFFFF" w:fill="auto"/>
          </w:tcPr>
          <w:p w14:paraId="3257DBBD" w14:textId="77777777" w:rsidR="00546570" w:rsidRDefault="00546570" w:rsidP="00306CAB">
            <w:pPr>
              <w:pStyle w:val="TAC"/>
            </w:pPr>
          </w:p>
        </w:tc>
        <w:tc>
          <w:tcPr>
            <w:tcW w:w="992" w:type="dxa"/>
            <w:shd w:val="solid" w:color="FFFFFF" w:fill="auto"/>
          </w:tcPr>
          <w:p w14:paraId="6F95B640" w14:textId="77777777" w:rsidR="00546570" w:rsidRDefault="00546570" w:rsidP="00306CAB">
            <w:pPr>
              <w:pStyle w:val="TAC"/>
              <w:tabs>
                <w:tab w:val="left" w:pos="570"/>
              </w:tabs>
              <w:jc w:val="both"/>
              <w:rPr>
                <w:noProof/>
                <w:lang w:eastAsia="zh-CN"/>
              </w:rPr>
            </w:pPr>
          </w:p>
        </w:tc>
        <w:tc>
          <w:tcPr>
            <w:tcW w:w="850" w:type="dxa"/>
            <w:shd w:val="solid" w:color="FFFFFF" w:fill="auto"/>
          </w:tcPr>
          <w:p w14:paraId="5D7DB839" w14:textId="77777777" w:rsidR="00546570" w:rsidRDefault="00546570" w:rsidP="00306CAB">
            <w:pPr>
              <w:pStyle w:val="TAC"/>
            </w:pPr>
            <w:r>
              <w:t>0190r1</w:t>
            </w:r>
          </w:p>
        </w:tc>
        <w:tc>
          <w:tcPr>
            <w:tcW w:w="426" w:type="dxa"/>
            <w:shd w:val="solid" w:color="FFFFFF" w:fill="auto"/>
          </w:tcPr>
          <w:p w14:paraId="3B115007" w14:textId="77777777" w:rsidR="00546570" w:rsidRDefault="00546570" w:rsidP="00306CAB">
            <w:pPr>
              <w:pStyle w:val="TAC"/>
              <w:tabs>
                <w:tab w:val="left" w:pos="570"/>
              </w:tabs>
              <w:jc w:val="both"/>
              <w:rPr>
                <w:noProof/>
                <w:lang w:eastAsia="zh-CN"/>
              </w:rPr>
            </w:pPr>
          </w:p>
        </w:tc>
        <w:tc>
          <w:tcPr>
            <w:tcW w:w="425" w:type="dxa"/>
            <w:shd w:val="solid" w:color="FFFFFF" w:fill="auto"/>
          </w:tcPr>
          <w:p w14:paraId="70B35A03" w14:textId="77777777" w:rsidR="00546570" w:rsidRDefault="00546570" w:rsidP="00306CAB">
            <w:pPr>
              <w:pStyle w:val="TAC"/>
              <w:jc w:val="left"/>
              <w:rPr>
                <w:noProof/>
                <w:lang w:eastAsia="zh-CN"/>
              </w:rPr>
            </w:pPr>
          </w:p>
        </w:tc>
        <w:tc>
          <w:tcPr>
            <w:tcW w:w="4536" w:type="dxa"/>
            <w:shd w:val="solid" w:color="FFFFFF" w:fill="auto"/>
          </w:tcPr>
          <w:p w14:paraId="2237F6E9" w14:textId="1F6494F6" w:rsidR="00546570" w:rsidRDefault="00546570" w:rsidP="00306CAB">
            <w:pPr>
              <w:pStyle w:val="TAC"/>
              <w:jc w:val="left"/>
              <w:rPr>
                <w:noProof/>
              </w:rPr>
            </w:pPr>
            <w:r>
              <w:rPr>
                <w:rFonts w:hint="eastAsia"/>
                <w:noProof/>
                <w:lang w:eastAsia="zh-CN"/>
              </w:rPr>
              <w:t>Clarification on TAI FQDN</w:t>
            </w:r>
          </w:p>
        </w:tc>
        <w:tc>
          <w:tcPr>
            <w:tcW w:w="850" w:type="dxa"/>
            <w:shd w:val="solid" w:color="FFFFFF" w:fill="auto"/>
          </w:tcPr>
          <w:p w14:paraId="5807FE5E" w14:textId="77777777" w:rsidR="00546570" w:rsidRDefault="00546570" w:rsidP="00306CAB">
            <w:pPr>
              <w:pStyle w:val="TAC"/>
            </w:pPr>
          </w:p>
        </w:tc>
      </w:tr>
      <w:tr w:rsidR="00546570" w:rsidRPr="004D3578" w14:paraId="780DE559" w14:textId="77777777" w:rsidTr="004E20DA">
        <w:tc>
          <w:tcPr>
            <w:tcW w:w="851" w:type="dxa"/>
            <w:shd w:val="solid" w:color="FFFFFF" w:fill="auto"/>
          </w:tcPr>
          <w:p w14:paraId="7B9DCCEE" w14:textId="77777777" w:rsidR="00546570" w:rsidRDefault="00546570" w:rsidP="00306CAB">
            <w:pPr>
              <w:pStyle w:val="TAC"/>
            </w:pPr>
          </w:p>
        </w:tc>
        <w:tc>
          <w:tcPr>
            <w:tcW w:w="749" w:type="dxa"/>
            <w:gridSpan w:val="2"/>
            <w:shd w:val="solid" w:color="FFFFFF" w:fill="auto"/>
          </w:tcPr>
          <w:p w14:paraId="6FCBC649" w14:textId="77777777" w:rsidR="00546570" w:rsidRDefault="00546570" w:rsidP="00306CAB">
            <w:pPr>
              <w:pStyle w:val="TAC"/>
            </w:pPr>
          </w:p>
        </w:tc>
        <w:tc>
          <w:tcPr>
            <w:tcW w:w="992" w:type="dxa"/>
            <w:shd w:val="solid" w:color="FFFFFF" w:fill="auto"/>
          </w:tcPr>
          <w:p w14:paraId="7782DA39" w14:textId="77777777" w:rsidR="00546570" w:rsidRDefault="00546570" w:rsidP="00306CAB">
            <w:pPr>
              <w:pStyle w:val="TAC"/>
              <w:tabs>
                <w:tab w:val="left" w:pos="570"/>
              </w:tabs>
              <w:jc w:val="both"/>
              <w:rPr>
                <w:noProof/>
                <w:lang w:eastAsia="zh-CN"/>
              </w:rPr>
            </w:pPr>
          </w:p>
        </w:tc>
        <w:tc>
          <w:tcPr>
            <w:tcW w:w="850" w:type="dxa"/>
            <w:shd w:val="solid" w:color="FFFFFF" w:fill="auto"/>
          </w:tcPr>
          <w:p w14:paraId="71FAB8B6" w14:textId="77777777" w:rsidR="00546570" w:rsidRDefault="00546570" w:rsidP="00306CAB">
            <w:pPr>
              <w:pStyle w:val="TAC"/>
            </w:pPr>
            <w:r>
              <w:t>0191</w:t>
            </w:r>
          </w:p>
        </w:tc>
        <w:tc>
          <w:tcPr>
            <w:tcW w:w="426" w:type="dxa"/>
            <w:shd w:val="solid" w:color="FFFFFF" w:fill="auto"/>
          </w:tcPr>
          <w:p w14:paraId="3A8D0FA2" w14:textId="77777777" w:rsidR="00546570" w:rsidRDefault="00546570" w:rsidP="00306CAB">
            <w:pPr>
              <w:pStyle w:val="TAC"/>
              <w:tabs>
                <w:tab w:val="left" w:pos="570"/>
              </w:tabs>
              <w:jc w:val="both"/>
              <w:rPr>
                <w:noProof/>
                <w:lang w:eastAsia="zh-CN"/>
              </w:rPr>
            </w:pPr>
          </w:p>
        </w:tc>
        <w:tc>
          <w:tcPr>
            <w:tcW w:w="425" w:type="dxa"/>
            <w:shd w:val="solid" w:color="FFFFFF" w:fill="auto"/>
          </w:tcPr>
          <w:p w14:paraId="76682CFF" w14:textId="77777777" w:rsidR="00546570" w:rsidRPr="00397698" w:rsidRDefault="00546570" w:rsidP="00306CAB">
            <w:pPr>
              <w:pStyle w:val="TAC"/>
              <w:jc w:val="left"/>
              <w:rPr>
                <w:noProof/>
                <w:lang w:eastAsia="zh-CN"/>
              </w:rPr>
            </w:pPr>
          </w:p>
        </w:tc>
        <w:tc>
          <w:tcPr>
            <w:tcW w:w="4536" w:type="dxa"/>
            <w:shd w:val="solid" w:color="FFFFFF" w:fill="auto"/>
          </w:tcPr>
          <w:p w14:paraId="509D9AE2" w14:textId="2B910B38" w:rsidR="00546570" w:rsidRDefault="00546570" w:rsidP="00306CAB">
            <w:pPr>
              <w:pStyle w:val="TAC"/>
              <w:jc w:val="left"/>
              <w:rPr>
                <w:noProof/>
              </w:rPr>
            </w:pPr>
            <w:r w:rsidRPr="00397698">
              <w:rPr>
                <w:noProof/>
                <w:lang w:eastAsia="zh-CN"/>
              </w:rPr>
              <w:t>Service Parameters</w:t>
            </w:r>
            <w:r>
              <w:rPr>
                <w:rFonts w:hint="eastAsia"/>
                <w:noProof/>
                <w:lang w:eastAsia="zh-CN"/>
              </w:rPr>
              <w:t xml:space="preserve"> for S2c</w:t>
            </w:r>
          </w:p>
        </w:tc>
        <w:tc>
          <w:tcPr>
            <w:tcW w:w="850" w:type="dxa"/>
            <w:shd w:val="solid" w:color="FFFFFF" w:fill="auto"/>
          </w:tcPr>
          <w:p w14:paraId="494BB28F" w14:textId="77777777" w:rsidR="00546570" w:rsidRDefault="00546570" w:rsidP="00306CAB">
            <w:pPr>
              <w:pStyle w:val="TAC"/>
            </w:pPr>
          </w:p>
        </w:tc>
      </w:tr>
      <w:tr w:rsidR="00546570" w:rsidRPr="004D3578" w14:paraId="6F41BA52" w14:textId="77777777" w:rsidTr="004E20DA">
        <w:tc>
          <w:tcPr>
            <w:tcW w:w="851" w:type="dxa"/>
            <w:shd w:val="solid" w:color="FFFFFF" w:fill="auto"/>
          </w:tcPr>
          <w:p w14:paraId="48247986" w14:textId="77777777" w:rsidR="00546570" w:rsidRDefault="00546570" w:rsidP="00306CAB">
            <w:pPr>
              <w:pStyle w:val="TAC"/>
            </w:pPr>
          </w:p>
        </w:tc>
        <w:tc>
          <w:tcPr>
            <w:tcW w:w="749" w:type="dxa"/>
            <w:gridSpan w:val="2"/>
            <w:shd w:val="solid" w:color="FFFFFF" w:fill="auto"/>
          </w:tcPr>
          <w:p w14:paraId="3A56DCA0" w14:textId="77777777" w:rsidR="00546570" w:rsidRDefault="00546570" w:rsidP="00306CAB">
            <w:pPr>
              <w:pStyle w:val="TAC"/>
            </w:pPr>
          </w:p>
        </w:tc>
        <w:tc>
          <w:tcPr>
            <w:tcW w:w="992" w:type="dxa"/>
            <w:shd w:val="solid" w:color="FFFFFF" w:fill="auto"/>
          </w:tcPr>
          <w:p w14:paraId="315AC2E3" w14:textId="77777777" w:rsidR="00546570" w:rsidRDefault="00546570" w:rsidP="00306CAB">
            <w:pPr>
              <w:pStyle w:val="TAC"/>
              <w:tabs>
                <w:tab w:val="left" w:pos="570"/>
              </w:tabs>
              <w:jc w:val="both"/>
              <w:rPr>
                <w:noProof/>
                <w:lang w:eastAsia="zh-CN"/>
              </w:rPr>
            </w:pPr>
          </w:p>
        </w:tc>
        <w:tc>
          <w:tcPr>
            <w:tcW w:w="850" w:type="dxa"/>
            <w:shd w:val="solid" w:color="FFFFFF" w:fill="auto"/>
          </w:tcPr>
          <w:p w14:paraId="01F3535D" w14:textId="77777777" w:rsidR="00546570" w:rsidRDefault="00546570" w:rsidP="00306CAB">
            <w:pPr>
              <w:pStyle w:val="TAC"/>
            </w:pPr>
            <w:r>
              <w:t>0193r2</w:t>
            </w:r>
          </w:p>
        </w:tc>
        <w:tc>
          <w:tcPr>
            <w:tcW w:w="426" w:type="dxa"/>
            <w:shd w:val="solid" w:color="FFFFFF" w:fill="auto"/>
          </w:tcPr>
          <w:p w14:paraId="6ED1C28A" w14:textId="77777777" w:rsidR="00546570" w:rsidRDefault="00546570" w:rsidP="00306CAB">
            <w:pPr>
              <w:pStyle w:val="TAC"/>
              <w:tabs>
                <w:tab w:val="left" w:pos="570"/>
              </w:tabs>
              <w:jc w:val="both"/>
              <w:rPr>
                <w:noProof/>
                <w:lang w:eastAsia="zh-CN"/>
              </w:rPr>
            </w:pPr>
          </w:p>
        </w:tc>
        <w:tc>
          <w:tcPr>
            <w:tcW w:w="425" w:type="dxa"/>
            <w:shd w:val="solid" w:color="FFFFFF" w:fill="auto"/>
          </w:tcPr>
          <w:p w14:paraId="487FF18B" w14:textId="77777777" w:rsidR="00546570" w:rsidRDefault="00546570" w:rsidP="00306CAB">
            <w:pPr>
              <w:pStyle w:val="TAC"/>
              <w:jc w:val="left"/>
              <w:rPr>
                <w:rFonts w:cs="Arial"/>
                <w:lang w:val="en-US"/>
              </w:rPr>
            </w:pPr>
          </w:p>
        </w:tc>
        <w:tc>
          <w:tcPr>
            <w:tcW w:w="4536" w:type="dxa"/>
            <w:shd w:val="solid" w:color="FFFFFF" w:fill="auto"/>
          </w:tcPr>
          <w:p w14:paraId="00212B57" w14:textId="159321AF" w:rsidR="00546570" w:rsidRDefault="00546570" w:rsidP="00306CAB">
            <w:pPr>
              <w:pStyle w:val="TAC"/>
              <w:jc w:val="left"/>
              <w:rPr>
                <w:noProof/>
              </w:rPr>
            </w:pPr>
            <w:r>
              <w:rPr>
                <w:rFonts w:cs="Arial"/>
                <w:lang w:val="en-US"/>
              </w:rPr>
              <w:t xml:space="preserve">Reference update for </w:t>
            </w:r>
            <w:r>
              <w:t>draft-montemurro-gsma-imei-urn</w:t>
            </w:r>
          </w:p>
        </w:tc>
        <w:tc>
          <w:tcPr>
            <w:tcW w:w="850" w:type="dxa"/>
            <w:shd w:val="solid" w:color="FFFFFF" w:fill="auto"/>
          </w:tcPr>
          <w:p w14:paraId="13884EBF" w14:textId="77777777" w:rsidR="00546570" w:rsidRDefault="00546570" w:rsidP="00306CAB">
            <w:pPr>
              <w:pStyle w:val="TAC"/>
            </w:pPr>
          </w:p>
        </w:tc>
      </w:tr>
      <w:tr w:rsidR="00546570" w:rsidRPr="004D3578" w14:paraId="6C41DCA0" w14:textId="77777777" w:rsidTr="004E20DA">
        <w:tc>
          <w:tcPr>
            <w:tcW w:w="851" w:type="dxa"/>
            <w:shd w:val="solid" w:color="FFFFFF" w:fill="auto"/>
          </w:tcPr>
          <w:p w14:paraId="4795C831" w14:textId="77777777" w:rsidR="00546570" w:rsidRDefault="00546570" w:rsidP="00306CAB">
            <w:pPr>
              <w:pStyle w:val="TAC"/>
            </w:pPr>
            <w:r>
              <w:t>CT#45</w:t>
            </w:r>
          </w:p>
        </w:tc>
        <w:tc>
          <w:tcPr>
            <w:tcW w:w="749" w:type="dxa"/>
            <w:gridSpan w:val="2"/>
            <w:shd w:val="solid" w:color="FFFFFF" w:fill="auto"/>
          </w:tcPr>
          <w:p w14:paraId="582DDB23" w14:textId="77777777" w:rsidR="00546570" w:rsidRDefault="00546570" w:rsidP="00306CAB">
            <w:pPr>
              <w:pStyle w:val="TAC"/>
            </w:pPr>
            <w:r>
              <w:t>23.003</w:t>
            </w:r>
          </w:p>
        </w:tc>
        <w:tc>
          <w:tcPr>
            <w:tcW w:w="992" w:type="dxa"/>
            <w:shd w:val="solid" w:color="FFFFFF" w:fill="auto"/>
          </w:tcPr>
          <w:p w14:paraId="723CB7A9" w14:textId="77777777" w:rsidR="00546570" w:rsidRDefault="00546570" w:rsidP="00306CAB">
            <w:pPr>
              <w:pStyle w:val="TAC"/>
              <w:tabs>
                <w:tab w:val="left" w:pos="570"/>
              </w:tabs>
              <w:jc w:val="both"/>
              <w:rPr>
                <w:noProof/>
                <w:lang w:eastAsia="zh-CN"/>
              </w:rPr>
            </w:pPr>
          </w:p>
        </w:tc>
        <w:tc>
          <w:tcPr>
            <w:tcW w:w="850" w:type="dxa"/>
            <w:shd w:val="solid" w:color="FFFFFF" w:fill="auto"/>
          </w:tcPr>
          <w:p w14:paraId="1E5EC875" w14:textId="77777777" w:rsidR="00546570" w:rsidRDefault="00546570" w:rsidP="00306CAB">
            <w:pPr>
              <w:pStyle w:val="TAC"/>
            </w:pPr>
            <w:r>
              <w:t>0194r1</w:t>
            </w:r>
          </w:p>
        </w:tc>
        <w:tc>
          <w:tcPr>
            <w:tcW w:w="426" w:type="dxa"/>
            <w:shd w:val="solid" w:color="FFFFFF" w:fill="auto"/>
          </w:tcPr>
          <w:p w14:paraId="353CDFEF" w14:textId="77777777" w:rsidR="00546570" w:rsidRDefault="00546570" w:rsidP="00306CAB">
            <w:pPr>
              <w:pStyle w:val="TAC"/>
              <w:tabs>
                <w:tab w:val="left" w:pos="570"/>
              </w:tabs>
              <w:jc w:val="both"/>
              <w:rPr>
                <w:noProof/>
                <w:lang w:eastAsia="zh-CN"/>
              </w:rPr>
            </w:pPr>
          </w:p>
        </w:tc>
        <w:tc>
          <w:tcPr>
            <w:tcW w:w="425" w:type="dxa"/>
            <w:shd w:val="solid" w:color="FFFFFF" w:fill="auto"/>
          </w:tcPr>
          <w:p w14:paraId="26434726" w14:textId="77777777" w:rsidR="00546570" w:rsidRDefault="00546570" w:rsidP="00306CAB">
            <w:pPr>
              <w:pStyle w:val="TAC"/>
              <w:jc w:val="left"/>
              <w:rPr>
                <w:noProof/>
              </w:rPr>
            </w:pPr>
          </w:p>
        </w:tc>
        <w:tc>
          <w:tcPr>
            <w:tcW w:w="4536" w:type="dxa"/>
            <w:shd w:val="solid" w:color="FFFFFF" w:fill="auto"/>
          </w:tcPr>
          <w:p w14:paraId="7B67ACD6" w14:textId="6F623976" w:rsidR="00546570" w:rsidRDefault="00546570" w:rsidP="00306CAB">
            <w:pPr>
              <w:pStyle w:val="TAC"/>
              <w:jc w:val="left"/>
              <w:rPr>
                <w:rFonts w:cs="Arial"/>
                <w:lang w:val="en-US"/>
              </w:rPr>
            </w:pPr>
            <w:r>
              <w:rPr>
                <w:noProof/>
              </w:rPr>
              <w:t>Public User Identity definition in TS 23.003</w:t>
            </w:r>
          </w:p>
        </w:tc>
        <w:tc>
          <w:tcPr>
            <w:tcW w:w="850" w:type="dxa"/>
            <w:shd w:val="solid" w:color="FFFFFF" w:fill="auto"/>
          </w:tcPr>
          <w:p w14:paraId="535E85DA" w14:textId="77777777" w:rsidR="00546570" w:rsidRDefault="00546570" w:rsidP="00306CAB">
            <w:pPr>
              <w:pStyle w:val="TAC"/>
            </w:pPr>
            <w:r>
              <w:t>8.6.0</w:t>
            </w:r>
          </w:p>
        </w:tc>
      </w:tr>
      <w:tr w:rsidR="00546570" w:rsidRPr="004D3578" w14:paraId="664376C0" w14:textId="77777777" w:rsidTr="004E20DA">
        <w:tc>
          <w:tcPr>
            <w:tcW w:w="851" w:type="dxa"/>
            <w:shd w:val="solid" w:color="FFFFFF" w:fill="auto"/>
          </w:tcPr>
          <w:p w14:paraId="35B9DD90" w14:textId="77777777" w:rsidR="00546570" w:rsidRDefault="00546570" w:rsidP="00306CAB">
            <w:pPr>
              <w:pStyle w:val="TAC"/>
            </w:pPr>
          </w:p>
        </w:tc>
        <w:tc>
          <w:tcPr>
            <w:tcW w:w="749" w:type="dxa"/>
            <w:gridSpan w:val="2"/>
            <w:shd w:val="solid" w:color="FFFFFF" w:fill="auto"/>
          </w:tcPr>
          <w:p w14:paraId="3675A578" w14:textId="77777777" w:rsidR="00546570" w:rsidRDefault="00546570" w:rsidP="00306CAB">
            <w:pPr>
              <w:pStyle w:val="TAC"/>
            </w:pPr>
          </w:p>
        </w:tc>
        <w:tc>
          <w:tcPr>
            <w:tcW w:w="992" w:type="dxa"/>
            <w:shd w:val="solid" w:color="FFFFFF" w:fill="auto"/>
          </w:tcPr>
          <w:p w14:paraId="5A59C35C" w14:textId="77777777" w:rsidR="00546570" w:rsidRDefault="00546570" w:rsidP="00306CAB">
            <w:pPr>
              <w:pStyle w:val="TAC"/>
              <w:tabs>
                <w:tab w:val="left" w:pos="570"/>
              </w:tabs>
              <w:jc w:val="both"/>
              <w:rPr>
                <w:noProof/>
                <w:lang w:eastAsia="zh-CN"/>
              </w:rPr>
            </w:pPr>
          </w:p>
        </w:tc>
        <w:tc>
          <w:tcPr>
            <w:tcW w:w="850" w:type="dxa"/>
            <w:shd w:val="solid" w:color="FFFFFF" w:fill="auto"/>
          </w:tcPr>
          <w:p w14:paraId="40A8874C" w14:textId="77777777" w:rsidR="00546570" w:rsidRDefault="00546570" w:rsidP="00306CAB">
            <w:pPr>
              <w:pStyle w:val="TAC"/>
            </w:pPr>
            <w:r>
              <w:t>0197r1</w:t>
            </w:r>
          </w:p>
        </w:tc>
        <w:tc>
          <w:tcPr>
            <w:tcW w:w="426" w:type="dxa"/>
            <w:shd w:val="solid" w:color="FFFFFF" w:fill="auto"/>
          </w:tcPr>
          <w:p w14:paraId="1C5B5783" w14:textId="77777777" w:rsidR="00546570" w:rsidRDefault="00546570" w:rsidP="00306CAB">
            <w:pPr>
              <w:pStyle w:val="TAC"/>
              <w:tabs>
                <w:tab w:val="left" w:pos="570"/>
              </w:tabs>
              <w:jc w:val="both"/>
              <w:rPr>
                <w:noProof/>
                <w:lang w:eastAsia="zh-CN"/>
              </w:rPr>
            </w:pPr>
          </w:p>
        </w:tc>
        <w:tc>
          <w:tcPr>
            <w:tcW w:w="425" w:type="dxa"/>
            <w:shd w:val="solid" w:color="FFFFFF" w:fill="auto"/>
          </w:tcPr>
          <w:p w14:paraId="5EE49F14" w14:textId="77777777" w:rsidR="00546570" w:rsidRDefault="00546570" w:rsidP="00306CAB">
            <w:pPr>
              <w:pStyle w:val="TAC"/>
              <w:jc w:val="left"/>
              <w:rPr>
                <w:noProof/>
              </w:rPr>
            </w:pPr>
          </w:p>
        </w:tc>
        <w:tc>
          <w:tcPr>
            <w:tcW w:w="4536" w:type="dxa"/>
            <w:shd w:val="solid" w:color="FFFFFF" w:fill="auto"/>
          </w:tcPr>
          <w:p w14:paraId="7738FB74" w14:textId="7E0D4A34" w:rsidR="00546570" w:rsidRDefault="00546570" w:rsidP="00306CAB">
            <w:pPr>
              <w:pStyle w:val="TAC"/>
              <w:jc w:val="left"/>
              <w:rPr>
                <w:rFonts w:cs="Arial"/>
                <w:lang w:val="en-US"/>
              </w:rPr>
            </w:pPr>
            <w:r>
              <w:rPr>
                <w:noProof/>
              </w:rPr>
              <w:t>Inclusion of CSG Type</w:t>
            </w:r>
          </w:p>
        </w:tc>
        <w:tc>
          <w:tcPr>
            <w:tcW w:w="850" w:type="dxa"/>
            <w:shd w:val="solid" w:color="FFFFFF" w:fill="auto"/>
          </w:tcPr>
          <w:p w14:paraId="60137A30" w14:textId="77777777" w:rsidR="00546570" w:rsidRDefault="00546570" w:rsidP="00306CAB">
            <w:pPr>
              <w:pStyle w:val="TAC"/>
            </w:pPr>
          </w:p>
        </w:tc>
      </w:tr>
      <w:tr w:rsidR="00546570" w:rsidRPr="004D3578" w14:paraId="53B95D1E" w14:textId="77777777" w:rsidTr="004E20DA">
        <w:tc>
          <w:tcPr>
            <w:tcW w:w="851" w:type="dxa"/>
            <w:shd w:val="solid" w:color="FFFFFF" w:fill="auto"/>
          </w:tcPr>
          <w:p w14:paraId="452F927E" w14:textId="77777777" w:rsidR="00546570" w:rsidRDefault="00546570" w:rsidP="00306CAB">
            <w:pPr>
              <w:pStyle w:val="TAC"/>
            </w:pPr>
            <w:r>
              <w:t>CT#45</w:t>
            </w:r>
          </w:p>
        </w:tc>
        <w:tc>
          <w:tcPr>
            <w:tcW w:w="749" w:type="dxa"/>
            <w:gridSpan w:val="2"/>
            <w:shd w:val="solid" w:color="FFFFFF" w:fill="auto"/>
          </w:tcPr>
          <w:p w14:paraId="4D13D772" w14:textId="77777777" w:rsidR="00546570" w:rsidRDefault="00546570" w:rsidP="00306CAB">
            <w:pPr>
              <w:pStyle w:val="TAC"/>
            </w:pPr>
            <w:r>
              <w:t>23.003</w:t>
            </w:r>
          </w:p>
        </w:tc>
        <w:tc>
          <w:tcPr>
            <w:tcW w:w="992" w:type="dxa"/>
            <w:shd w:val="solid" w:color="FFFFFF" w:fill="auto"/>
          </w:tcPr>
          <w:p w14:paraId="0D3D0AEE" w14:textId="77777777" w:rsidR="00546570" w:rsidRDefault="00546570" w:rsidP="00306CAB">
            <w:pPr>
              <w:pStyle w:val="TAC"/>
              <w:tabs>
                <w:tab w:val="left" w:pos="570"/>
              </w:tabs>
              <w:jc w:val="both"/>
              <w:rPr>
                <w:noProof/>
                <w:lang w:eastAsia="zh-CN"/>
              </w:rPr>
            </w:pPr>
          </w:p>
        </w:tc>
        <w:tc>
          <w:tcPr>
            <w:tcW w:w="850" w:type="dxa"/>
            <w:shd w:val="solid" w:color="FFFFFF" w:fill="auto"/>
          </w:tcPr>
          <w:p w14:paraId="79D9101E" w14:textId="77777777" w:rsidR="00546570" w:rsidRDefault="00546570" w:rsidP="00306CAB">
            <w:pPr>
              <w:pStyle w:val="TAC"/>
            </w:pPr>
            <w:r>
              <w:t>0199r1</w:t>
            </w:r>
          </w:p>
        </w:tc>
        <w:tc>
          <w:tcPr>
            <w:tcW w:w="426" w:type="dxa"/>
            <w:shd w:val="solid" w:color="FFFFFF" w:fill="auto"/>
          </w:tcPr>
          <w:p w14:paraId="174C4FEE" w14:textId="77777777" w:rsidR="00546570" w:rsidRDefault="00546570" w:rsidP="00306CAB">
            <w:pPr>
              <w:pStyle w:val="TAC"/>
              <w:tabs>
                <w:tab w:val="left" w:pos="570"/>
              </w:tabs>
              <w:jc w:val="both"/>
              <w:rPr>
                <w:noProof/>
                <w:lang w:eastAsia="zh-CN"/>
              </w:rPr>
            </w:pPr>
          </w:p>
        </w:tc>
        <w:tc>
          <w:tcPr>
            <w:tcW w:w="425" w:type="dxa"/>
            <w:shd w:val="solid" w:color="FFFFFF" w:fill="auto"/>
          </w:tcPr>
          <w:p w14:paraId="3AA3D32A" w14:textId="77777777" w:rsidR="00546570" w:rsidRDefault="00546570" w:rsidP="00306CAB">
            <w:pPr>
              <w:pStyle w:val="TAC"/>
              <w:jc w:val="left"/>
              <w:rPr>
                <w:noProof/>
              </w:rPr>
            </w:pPr>
          </w:p>
        </w:tc>
        <w:tc>
          <w:tcPr>
            <w:tcW w:w="4536" w:type="dxa"/>
            <w:shd w:val="solid" w:color="FFFFFF" w:fill="auto"/>
          </w:tcPr>
          <w:p w14:paraId="65A308D8" w14:textId="03B7BB94" w:rsidR="00546570" w:rsidRDefault="00546570" w:rsidP="00306CAB">
            <w:pPr>
              <w:pStyle w:val="TAC"/>
              <w:jc w:val="left"/>
              <w:rPr>
                <w:noProof/>
              </w:rPr>
            </w:pPr>
            <w:r>
              <w:rPr>
                <w:noProof/>
              </w:rPr>
              <w:t>IMEI Based NAI definitions for emergency services</w:t>
            </w:r>
          </w:p>
        </w:tc>
        <w:tc>
          <w:tcPr>
            <w:tcW w:w="850" w:type="dxa"/>
            <w:shd w:val="solid" w:color="FFFFFF" w:fill="auto"/>
          </w:tcPr>
          <w:p w14:paraId="3A9726D4" w14:textId="77777777" w:rsidR="00546570" w:rsidRDefault="00546570" w:rsidP="00306CAB">
            <w:pPr>
              <w:pStyle w:val="TAC"/>
            </w:pPr>
            <w:r>
              <w:t>9.0.0</w:t>
            </w:r>
          </w:p>
        </w:tc>
      </w:tr>
      <w:tr w:rsidR="00546570" w:rsidRPr="004D3578" w14:paraId="6D8E62CA" w14:textId="77777777" w:rsidTr="004E20DA">
        <w:tc>
          <w:tcPr>
            <w:tcW w:w="851" w:type="dxa"/>
            <w:shd w:val="solid" w:color="FFFFFF" w:fill="auto"/>
          </w:tcPr>
          <w:p w14:paraId="09363A64" w14:textId="77777777" w:rsidR="00546570" w:rsidRDefault="00546570" w:rsidP="00306CAB">
            <w:pPr>
              <w:pStyle w:val="TAC"/>
            </w:pPr>
            <w:r>
              <w:t>CT#46</w:t>
            </w:r>
          </w:p>
        </w:tc>
        <w:tc>
          <w:tcPr>
            <w:tcW w:w="749" w:type="dxa"/>
            <w:gridSpan w:val="2"/>
            <w:shd w:val="solid" w:color="FFFFFF" w:fill="auto"/>
          </w:tcPr>
          <w:p w14:paraId="006AD6CA" w14:textId="77777777" w:rsidR="00546570" w:rsidRDefault="00546570" w:rsidP="00306CAB">
            <w:pPr>
              <w:pStyle w:val="TAC"/>
            </w:pPr>
            <w:r>
              <w:t>23.003</w:t>
            </w:r>
          </w:p>
        </w:tc>
        <w:tc>
          <w:tcPr>
            <w:tcW w:w="992" w:type="dxa"/>
            <w:shd w:val="solid" w:color="FFFFFF" w:fill="auto"/>
          </w:tcPr>
          <w:p w14:paraId="1DBEA94D" w14:textId="77777777" w:rsidR="00546570" w:rsidRDefault="00546570" w:rsidP="00306CAB">
            <w:pPr>
              <w:pStyle w:val="TAC"/>
              <w:tabs>
                <w:tab w:val="left" w:pos="570"/>
              </w:tabs>
              <w:jc w:val="both"/>
              <w:rPr>
                <w:noProof/>
                <w:lang w:eastAsia="zh-CN"/>
              </w:rPr>
            </w:pPr>
          </w:p>
        </w:tc>
        <w:tc>
          <w:tcPr>
            <w:tcW w:w="850" w:type="dxa"/>
            <w:shd w:val="solid" w:color="FFFFFF" w:fill="auto"/>
          </w:tcPr>
          <w:p w14:paraId="36719F01" w14:textId="77777777" w:rsidR="00546570" w:rsidRDefault="00546570" w:rsidP="00306CAB">
            <w:pPr>
              <w:pStyle w:val="TAC"/>
            </w:pPr>
            <w:r>
              <w:t>0200r1</w:t>
            </w:r>
          </w:p>
        </w:tc>
        <w:tc>
          <w:tcPr>
            <w:tcW w:w="426" w:type="dxa"/>
            <w:shd w:val="solid" w:color="FFFFFF" w:fill="auto"/>
          </w:tcPr>
          <w:p w14:paraId="3FEDB8E6" w14:textId="77777777" w:rsidR="00546570" w:rsidRDefault="00546570" w:rsidP="00306CAB">
            <w:pPr>
              <w:pStyle w:val="TAC"/>
              <w:tabs>
                <w:tab w:val="left" w:pos="570"/>
              </w:tabs>
              <w:jc w:val="both"/>
              <w:rPr>
                <w:noProof/>
                <w:lang w:eastAsia="zh-CN"/>
              </w:rPr>
            </w:pPr>
          </w:p>
        </w:tc>
        <w:tc>
          <w:tcPr>
            <w:tcW w:w="425" w:type="dxa"/>
            <w:shd w:val="solid" w:color="FFFFFF" w:fill="auto"/>
          </w:tcPr>
          <w:p w14:paraId="322CF54A" w14:textId="77777777" w:rsidR="00546570" w:rsidRDefault="00546570" w:rsidP="00306CAB">
            <w:pPr>
              <w:pStyle w:val="TAC"/>
              <w:jc w:val="left"/>
              <w:rPr>
                <w:noProof/>
              </w:rPr>
            </w:pPr>
          </w:p>
        </w:tc>
        <w:tc>
          <w:tcPr>
            <w:tcW w:w="4536" w:type="dxa"/>
            <w:shd w:val="solid" w:color="FFFFFF" w:fill="auto"/>
          </w:tcPr>
          <w:p w14:paraId="1DDB354F" w14:textId="39E8C727" w:rsidR="00546570" w:rsidRDefault="00546570" w:rsidP="00306CAB">
            <w:pPr>
              <w:pStyle w:val="TAC"/>
              <w:jc w:val="left"/>
              <w:rPr>
                <w:noProof/>
              </w:rPr>
            </w:pPr>
            <w:r>
              <w:rPr>
                <w:noProof/>
              </w:rPr>
              <w:t>IMEI based NAI</w:t>
            </w:r>
          </w:p>
        </w:tc>
        <w:tc>
          <w:tcPr>
            <w:tcW w:w="850" w:type="dxa"/>
            <w:shd w:val="solid" w:color="FFFFFF" w:fill="auto"/>
          </w:tcPr>
          <w:p w14:paraId="7D98E4CC" w14:textId="77777777" w:rsidR="00546570" w:rsidRDefault="00546570" w:rsidP="00306CAB">
            <w:pPr>
              <w:pStyle w:val="TAC"/>
            </w:pPr>
            <w:r>
              <w:t>9.1.0</w:t>
            </w:r>
          </w:p>
        </w:tc>
      </w:tr>
      <w:tr w:rsidR="00546570" w:rsidRPr="004D3578" w14:paraId="3EC60C44" w14:textId="77777777" w:rsidTr="004E20DA">
        <w:tc>
          <w:tcPr>
            <w:tcW w:w="851" w:type="dxa"/>
            <w:shd w:val="solid" w:color="FFFFFF" w:fill="auto"/>
          </w:tcPr>
          <w:p w14:paraId="0A70C2D1" w14:textId="77777777" w:rsidR="00546570" w:rsidRDefault="00546570" w:rsidP="00306CAB">
            <w:pPr>
              <w:pStyle w:val="TAC"/>
            </w:pPr>
          </w:p>
        </w:tc>
        <w:tc>
          <w:tcPr>
            <w:tcW w:w="749" w:type="dxa"/>
            <w:gridSpan w:val="2"/>
            <w:shd w:val="solid" w:color="FFFFFF" w:fill="auto"/>
          </w:tcPr>
          <w:p w14:paraId="22EE80E7" w14:textId="77777777" w:rsidR="00546570" w:rsidRDefault="00546570" w:rsidP="00306CAB">
            <w:pPr>
              <w:pStyle w:val="TAC"/>
            </w:pPr>
          </w:p>
        </w:tc>
        <w:tc>
          <w:tcPr>
            <w:tcW w:w="992" w:type="dxa"/>
            <w:shd w:val="solid" w:color="FFFFFF" w:fill="auto"/>
          </w:tcPr>
          <w:p w14:paraId="32D3E181" w14:textId="77777777" w:rsidR="00546570" w:rsidRDefault="00546570" w:rsidP="00306CAB">
            <w:pPr>
              <w:pStyle w:val="TAC"/>
              <w:tabs>
                <w:tab w:val="left" w:pos="570"/>
              </w:tabs>
              <w:jc w:val="both"/>
              <w:rPr>
                <w:noProof/>
                <w:lang w:eastAsia="zh-CN"/>
              </w:rPr>
            </w:pPr>
          </w:p>
        </w:tc>
        <w:tc>
          <w:tcPr>
            <w:tcW w:w="850" w:type="dxa"/>
            <w:shd w:val="solid" w:color="FFFFFF" w:fill="auto"/>
          </w:tcPr>
          <w:p w14:paraId="057EE590" w14:textId="77777777" w:rsidR="00546570" w:rsidRDefault="00546570" w:rsidP="00306CAB">
            <w:pPr>
              <w:pStyle w:val="TAC"/>
            </w:pPr>
            <w:r>
              <w:t>0205r4</w:t>
            </w:r>
          </w:p>
        </w:tc>
        <w:tc>
          <w:tcPr>
            <w:tcW w:w="426" w:type="dxa"/>
            <w:shd w:val="solid" w:color="FFFFFF" w:fill="auto"/>
          </w:tcPr>
          <w:p w14:paraId="703974AA" w14:textId="77777777" w:rsidR="00546570" w:rsidRDefault="00546570" w:rsidP="00306CAB">
            <w:pPr>
              <w:pStyle w:val="TAC"/>
              <w:tabs>
                <w:tab w:val="left" w:pos="570"/>
              </w:tabs>
              <w:jc w:val="both"/>
              <w:rPr>
                <w:noProof/>
                <w:lang w:eastAsia="zh-CN"/>
              </w:rPr>
            </w:pPr>
          </w:p>
        </w:tc>
        <w:tc>
          <w:tcPr>
            <w:tcW w:w="425" w:type="dxa"/>
            <w:shd w:val="solid" w:color="FFFFFF" w:fill="auto"/>
          </w:tcPr>
          <w:p w14:paraId="621B12B4" w14:textId="77777777" w:rsidR="00546570" w:rsidRDefault="00546570" w:rsidP="00306CAB">
            <w:pPr>
              <w:pStyle w:val="TAC"/>
              <w:jc w:val="left"/>
              <w:rPr>
                <w:noProof/>
                <w:lang w:eastAsia="zh-CN"/>
              </w:rPr>
            </w:pPr>
          </w:p>
        </w:tc>
        <w:tc>
          <w:tcPr>
            <w:tcW w:w="4536" w:type="dxa"/>
            <w:shd w:val="solid" w:color="FFFFFF" w:fill="auto"/>
          </w:tcPr>
          <w:p w14:paraId="673D962A" w14:textId="01CAF4B9" w:rsidR="00546570" w:rsidRDefault="00546570" w:rsidP="00306CAB">
            <w:pPr>
              <w:pStyle w:val="TAC"/>
              <w:jc w:val="left"/>
              <w:rPr>
                <w:noProof/>
              </w:rPr>
            </w:pPr>
            <w:r>
              <w:rPr>
                <w:rFonts w:hint="eastAsia"/>
                <w:noProof/>
                <w:lang w:eastAsia="zh-CN"/>
              </w:rPr>
              <w:t>IMEI Based NAI</w:t>
            </w:r>
          </w:p>
        </w:tc>
        <w:tc>
          <w:tcPr>
            <w:tcW w:w="850" w:type="dxa"/>
            <w:shd w:val="solid" w:color="FFFFFF" w:fill="auto"/>
          </w:tcPr>
          <w:p w14:paraId="40B6C590" w14:textId="77777777" w:rsidR="00546570" w:rsidRDefault="00546570" w:rsidP="00306CAB">
            <w:pPr>
              <w:pStyle w:val="TAC"/>
            </w:pPr>
          </w:p>
        </w:tc>
      </w:tr>
      <w:tr w:rsidR="00546570" w:rsidRPr="004D3578" w14:paraId="0CE93AA6" w14:textId="77777777" w:rsidTr="004E20DA">
        <w:tc>
          <w:tcPr>
            <w:tcW w:w="851" w:type="dxa"/>
            <w:shd w:val="solid" w:color="FFFFFF" w:fill="auto"/>
          </w:tcPr>
          <w:p w14:paraId="4ED15635" w14:textId="77777777" w:rsidR="00546570" w:rsidRDefault="00546570" w:rsidP="00306CAB">
            <w:pPr>
              <w:pStyle w:val="TAC"/>
            </w:pPr>
          </w:p>
        </w:tc>
        <w:tc>
          <w:tcPr>
            <w:tcW w:w="749" w:type="dxa"/>
            <w:gridSpan w:val="2"/>
            <w:shd w:val="solid" w:color="FFFFFF" w:fill="auto"/>
          </w:tcPr>
          <w:p w14:paraId="4FE5105C" w14:textId="77777777" w:rsidR="00546570" w:rsidRDefault="00546570" w:rsidP="00306CAB">
            <w:pPr>
              <w:pStyle w:val="TAC"/>
            </w:pPr>
          </w:p>
        </w:tc>
        <w:tc>
          <w:tcPr>
            <w:tcW w:w="992" w:type="dxa"/>
            <w:shd w:val="solid" w:color="FFFFFF" w:fill="auto"/>
          </w:tcPr>
          <w:p w14:paraId="21B182D9" w14:textId="77777777" w:rsidR="00546570" w:rsidRDefault="00546570" w:rsidP="00306CAB">
            <w:pPr>
              <w:pStyle w:val="TAC"/>
              <w:tabs>
                <w:tab w:val="left" w:pos="570"/>
              </w:tabs>
              <w:jc w:val="both"/>
              <w:rPr>
                <w:noProof/>
                <w:lang w:eastAsia="zh-CN"/>
              </w:rPr>
            </w:pPr>
          </w:p>
        </w:tc>
        <w:tc>
          <w:tcPr>
            <w:tcW w:w="850" w:type="dxa"/>
            <w:shd w:val="solid" w:color="FFFFFF" w:fill="auto"/>
          </w:tcPr>
          <w:p w14:paraId="31F5881D" w14:textId="77777777" w:rsidR="00546570" w:rsidRDefault="00546570" w:rsidP="00306CAB">
            <w:pPr>
              <w:pStyle w:val="TAC"/>
            </w:pPr>
            <w:r>
              <w:t>0210r1</w:t>
            </w:r>
          </w:p>
        </w:tc>
        <w:tc>
          <w:tcPr>
            <w:tcW w:w="426" w:type="dxa"/>
            <w:shd w:val="solid" w:color="FFFFFF" w:fill="auto"/>
          </w:tcPr>
          <w:p w14:paraId="33738CBD" w14:textId="77777777" w:rsidR="00546570" w:rsidRDefault="00546570" w:rsidP="00306CAB">
            <w:pPr>
              <w:pStyle w:val="TAC"/>
              <w:tabs>
                <w:tab w:val="left" w:pos="570"/>
              </w:tabs>
              <w:jc w:val="both"/>
              <w:rPr>
                <w:noProof/>
                <w:lang w:eastAsia="zh-CN"/>
              </w:rPr>
            </w:pPr>
          </w:p>
        </w:tc>
        <w:tc>
          <w:tcPr>
            <w:tcW w:w="425" w:type="dxa"/>
            <w:shd w:val="solid" w:color="FFFFFF" w:fill="auto"/>
          </w:tcPr>
          <w:p w14:paraId="57641B53" w14:textId="77777777" w:rsidR="00546570" w:rsidRDefault="00546570" w:rsidP="00306CAB">
            <w:pPr>
              <w:pStyle w:val="TAC"/>
              <w:jc w:val="left"/>
              <w:rPr>
                <w:noProof/>
              </w:rPr>
            </w:pPr>
          </w:p>
        </w:tc>
        <w:tc>
          <w:tcPr>
            <w:tcW w:w="4536" w:type="dxa"/>
            <w:shd w:val="solid" w:color="FFFFFF" w:fill="auto"/>
          </w:tcPr>
          <w:p w14:paraId="72EAFE15" w14:textId="43A977C2" w:rsidR="00546570" w:rsidRDefault="00546570" w:rsidP="00306CAB">
            <w:pPr>
              <w:pStyle w:val="TAC"/>
              <w:jc w:val="left"/>
              <w:rPr>
                <w:noProof/>
              </w:rPr>
            </w:pPr>
            <w:r>
              <w:rPr>
                <w:noProof/>
              </w:rPr>
              <w:t>Reintroducing Emergency APN definition for IMS based Emergency Call</w:t>
            </w:r>
          </w:p>
        </w:tc>
        <w:tc>
          <w:tcPr>
            <w:tcW w:w="850" w:type="dxa"/>
            <w:shd w:val="solid" w:color="FFFFFF" w:fill="auto"/>
          </w:tcPr>
          <w:p w14:paraId="3C225A26" w14:textId="77777777" w:rsidR="00546570" w:rsidRDefault="00546570" w:rsidP="00306CAB">
            <w:pPr>
              <w:pStyle w:val="TAC"/>
            </w:pPr>
          </w:p>
        </w:tc>
      </w:tr>
      <w:tr w:rsidR="00546570" w:rsidRPr="004D3578" w14:paraId="5023AD10" w14:textId="77777777" w:rsidTr="004E20DA">
        <w:tc>
          <w:tcPr>
            <w:tcW w:w="851" w:type="dxa"/>
            <w:shd w:val="solid" w:color="FFFFFF" w:fill="auto"/>
          </w:tcPr>
          <w:p w14:paraId="6A7BB9C9" w14:textId="77777777" w:rsidR="00546570" w:rsidRDefault="00546570" w:rsidP="00306CAB">
            <w:pPr>
              <w:pStyle w:val="TAC"/>
            </w:pPr>
          </w:p>
        </w:tc>
        <w:tc>
          <w:tcPr>
            <w:tcW w:w="749" w:type="dxa"/>
            <w:gridSpan w:val="2"/>
            <w:shd w:val="solid" w:color="FFFFFF" w:fill="auto"/>
          </w:tcPr>
          <w:p w14:paraId="279338CD" w14:textId="77777777" w:rsidR="00546570" w:rsidRDefault="00546570" w:rsidP="00306CAB">
            <w:pPr>
              <w:pStyle w:val="TAC"/>
            </w:pPr>
          </w:p>
        </w:tc>
        <w:tc>
          <w:tcPr>
            <w:tcW w:w="992" w:type="dxa"/>
            <w:shd w:val="solid" w:color="FFFFFF" w:fill="auto"/>
          </w:tcPr>
          <w:p w14:paraId="55F6CFB6" w14:textId="77777777" w:rsidR="00546570" w:rsidRDefault="00546570" w:rsidP="00306CAB">
            <w:pPr>
              <w:pStyle w:val="TAC"/>
              <w:tabs>
                <w:tab w:val="left" w:pos="570"/>
              </w:tabs>
              <w:jc w:val="both"/>
              <w:rPr>
                <w:noProof/>
                <w:lang w:eastAsia="zh-CN"/>
              </w:rPr>
            </w:pPr>
          </w:p>
        </w:tc>
        <w:tc>
          <w:tcPr>
            <w:tcW w:w="850" w:type="dxa"/>
            <w:shd w:val="solid" w:color="FFFFFF" w:fill="auto"/>
          </w:tcPr>
          <w:p w14:paraId="788B5EA4" w14:textId="77777777" w:rsidR="00546570" w:rsidRDefault="00546570" w:rsidP="00306CAB">
            <w:pPr>
              <w:pStyle w:val="TAC"/>
            </w:pPr>
            <w:r>
              <w:t>0212r1</w:t>
            </w:r>
          </w:p>
        </w:tc>
        <w:tc>
          <w:tcPr>
            <w:tcW w:w="426" w:type="dxa"/>
            <w:shd w:val="solid" w:color="FFFFFF" w:fill="auto"/>
          </w:tcPr>
          <w:p w14:paraId="15BABE81" w14:textId="77777777" w:rsidR="00546570" w:rsidRDefault="00546570" w:rsidP="00306CAB">
            <w:pPr>
              <w:pStyle w:val="TAC"/>
              <w:tabs>
                <w:tab w:val="left" w:pos="570"/>
              </w:tabs>
              <w:jc w:val="both"/>
              <w:rPr>
                <w:noProof/>
                <w:lang w:eastAsia="zh-CN"/>
              </w:rPr>
            </w:pPr>
          </w:p>
        </w:tc>
        <w:tc>
          <w:tcPr>
            <w:tcW w:w="425" w:type="dxa"/>
            <w:shd w:val="solid" w:color="FFFFFF" w:fill="auto"/>
          </w:tcPr>
          <w:p w14:paraId="62EB09F7" w14:textId="77777777" w:rsidR="00546570" w:rsidRDefault="00546570" w:rsidP="00306CAB">
            <w:pPr>
              <w:pStyle w:val="TAC"/>
              <w:jc w:val="left"/>
              <w:rPr>
                <w:noProof/>
                <w:lang w:eastAsia="zh-CN"/>
              </w:rPr>
            </w:pPr>
          </w:p>
        </w:tc>
        <w:tc>
          <w:tcPr>
            <w:tcW w:w="4536" w:type="dxa"/>
            <w:shd w:val="solid" w:color="FFFFFF" w:fill="auto"/>
          </w:tcPr>
          <w:p w14:paraId="382B1755" w14:textId="367934CA" w:rsidR="00546570" w:rsidRDefault="00546570" w:rsidP="00306CAB">
            <w:pPr>
              <w:pStyle w:val="TAC"/>
              <w:jc w:val="left"/>
              <w:rPr>
                <w:noProof/>
              </w:rPr>
            </w:pPr>
            <w:r>
              <w:rPr>
                <w:rFonts w:hint="eastAsia"/>
                <w:noProof/>
                <w:lang w:eastAsia="zh-CN"/>
              </w:rPr>
              <w:t xml:space="preserve">Clarification for the format of ANDSF-SN  in roaming </w:t>
            </w:r>
            <w:r>
              <w:rPr>
                <w:lang w:eastAsia="zh-CN"/>
              </w:rPr>
              <w:t>scenario</w:t>
            </w:r>
          </w:p>
        </w:tc>
        <w:tc>
          <w:tcPr>
            <w:tcW w:w="850" w:type="dxa"/>
            <w:shd w:val="solid" w:color="FFFFFF" w:fill="auto"/>
          </w:tcPr>
          <w:p w14:paraId="682AE1C2" w14:textId="77777777" w:rsidR="00546570" w:rsidRDefault="00546570" w:rsidP="00306CAB">
            <w:pPr>
              <w:pStyle w:val="TAC"/>
            </w:pPr>
          </w:p>
        </w:tc>
      </w:tr>
      <w:tr w:rsidR="00546570" w:rsidRPr="004D3578" w14:paraId="59A27A42" w14:textId="77777777" w:rsidTr="004E20DA">
        <w:tc>
          <w:tcPr>
            <w:tcW w:w="851" w:type="dxa"/>
            <w:shd w:val="solid" w:color="FFFFFF" w:fill="auto"/>
          </w:tcPr>
          <w:p w14:paraId="03B313A3" w14:textId="77777777" w:rsidR="00546570" w:rsidRDefault="00546570" w:rsidP="00306CAB">
            <w:pPr>
              <w:pStyle w:val="TAC"/>
            </w:pPr>
          </w:p>
        </w:tc>
        <w:tc>
          <w:tcPr>
            <w:tcW w:w="749" w:type="dxa"/>
            <w:gridSpan w:val="2"/>
            <w:shd w:val="solid" w:color="FFFFFF" w:fill="auto"/>
          </w:tcPr>
          <w:p w14:paraId="0804F902" w14:textId="77777777" w:rsidR="00546570" w:rsidRDefault="00546570" w:rsidP="00306CAB">
            <w:pPr>
              <w:pStyle w:val="TAC"/>
            </w:pPr>
          </w:p>
        </w:tc>
        <w:tc>
          <w:tcPr>
            <w:tcW w:w="992" w:type="dxa"/>
            <w:shd w:val="solid" w:color="FFFFFF" w:fill="auto"/>
          </w:tcPr>
          <w:p w14:paraId="41D17C52" w14:textId="77777777" w:rsidR="00546570" w:rsidRDefault="00546570" w:rsidP="00306CAB">
            <w:pPr>
              <w:pStyle w:val="TAC"/>
              <w:tabs>
                <w:tab w:val="left" w:pos="570"/>
              </w:tabs>
              <w:jc w:val="both"/>
              <w:rPr>
                <w:noProof/>
                <w:lang w:eastAsia="zh-CN"/>
              </w:rPr>
            </w:pPr>
          </w:p>
        </w:tc>
        <w:tc>
          <w:tcPr>
            <w:tcW w:w="850" w:type="dxa"/>
            <w:shd w:val="solid" w:color="FFFFFF" w:fill="auto"/>
          </w:tcPr>
          <w:p w14:paraId="1C9B3147" w14:textId="77777777" w:rsidR="00546570" w:rsidRDefault="00546570" w:rsidP="00306CAB">
            <w:pPr>
              <w:pStyle w:val="TAC"/>
            </w:pPr>
            <w:r>
              <w:t>0215</w:t>
            </w:r>
          </w:p>
        </w:tc>
        <w:tc>
          <w:tcPr>
            <w:tcW w:w="426" w:type="dxa"/>
            <w:shd w:val="solid" w:color="FFFFFF" w:fill="auto"/>
          </w:tcPr>
          <w:p w14:paraId="08BE4252" w14:textId="77777777" w:rsidR="00546570" w:rsidRDefault="00546570" w:rsidP="00306CAB">
            <w:pPr>
              <w:pStyle w:val="TAC"/>
              <w:tabs>
                <w:tab w:val="left" w:pos="570"/>
              </w:tabs>
              <w:jc w:val="both"/>
              <w:rPr>
                <w:noProof/>
                <w:lang w:eastAsia="zh-CN"/>
              </w:rPr>
            </w:pPr>
          </w:p>
        </w:tc>
        <w:tc>
          <w:tcPr>
            <w:tcW w:w="425" w:type="dxa"/>
            <w:shd w:val="solid" w:color="FFFFFF" w:fill="auto"/>
          </w:tcPr>
          <w:p w14:paraId="4B0363C9" w14:textId="77777777" w:rsidR="00546570" w:rsidRDefault="00546570" w:rsidP="00306CAB">
            <w:pPr>
              <w:pStyle w:val="TAC"/>
              <w:jc w:val="left"/>
              <w:rPr>
                <w:noProof/>
                <w:lang w:val="pt-BR" w:eastAsia="zh-CN"/>
              </w:rPr>
            </w:pPr>
          </w:p>
        </w:tc>
        <w:tc>
          <w:tcPr>
            <w:tcW w:w="4536" w:type="dxa"/>
            <w:shd w:val="solid" w:color="FFFFFF" w:fill="auto"/>
          </w:tcPr>
          <w:p w14:paraId="0602E8E2" w14:textId="6DEA27BD" w:rsidR="00546570" w:rsidRDefault="00546570" w:rsidP="00306CAB">
            <w:pPr>
              <w:pStyle w:val="TAC"/>
              <w:jc w:val="left"/>
              <w:rPr>
                <w:noProof/>
              </w:rPr>
            </w:pPr>
            <w:r>
              <w:rPr>
                <w:noProof/>
                <w:lang w:val="pt-BR" w:eastAsia="zh-CN"/>
              </w:rPr>
              <w:t>Tracking Area Code</w:t>
            </w:r>
          </w:p>
        </w:tc>
        <w:tc>
          <w:tcPr>
            <w:tcW w:w="850" w:type="dxa"/>
            <w:shd w:val="solid" w:color="FFFFFF" w:fill="auto"/>
          </w:tcPr>
          <w:p w14:paraId="38ACD635" w14:textId="77777777" w:rsidR="00546570" w:rsidRDefault="00546570" w:rsidP="00306CAB">
            <w:pPr>
              <w:pStyle w:val="TAC"/>
            </w:pPr>
          </w:p>
        </w:tc>
      </w:tr>
      <w:tr w:rsidR="00546570" w:rsidRPr="004D3578" w14:paraId="2DDFF8D9" w14:textId="77777777" w:rsidTr="004E20DA">
        <w:tc>
          <w:tcPr>
            <w:tcW w:w="851" w:type="dxa"/>
            <w:shd w:val="solid" w:color="FFFFFF" w:fill="auto"/>
          </w:tcPr>
          <w:p w14:paraId="493908FF" w14:textId="77777777" w:rsidR="00546570" w:rsidRDefault="00546570" w:rsidP="00306CAB">
            <w:pPr>
              <w:pStyle w:val="TAC"/>
            </w:pPr>
          </w:p>
        </w:tc>
        <w:tc>
          <w:tcPr>
            <w:tcW w:w="749" w:type="dxa"/>
            <w:gridSpan w:val="2"/>
            <w:shd w:val="solid" w:color="FFFFFF" w:fill="auto"/>
          </w:tcPr>
          <w:p w14:paraId="2C1B025E" w14:textId="77777777" w:rsidR="00546570" w:rsidRDefault="00546570" w:rsidP="00306CAB">
            <w:pPr>
              <w:pStyle w:val="TAC"/>
            </w:pPr>
          </w:p>
        </w:tc>
        <w:tc>
          <w:tcPr>
            <w:tcW w:w="992" w:type="dxa"/>
            <w:shd w:val="solid" w:color="FFFFFF" w:fill="auto"/>
          </w:tcPr>
          <w:p w14:paraId="2336A0EC" w14:textId="77777777" w:rsidR="00546570" w:rsidRDefault="00546570" w:rsidP="00306CAB">
            <w:pPr>
              <w:pStyle w:val="TAC"/>
              <w:tabs>
                <w:tab w:val="left" w:pos="570"/>
              </w:tabs>
              <w:jc w:val="both"/>
              <w:rPr>
                <w:noProof/>
                <w:lang w:eastAsia="zh-CN"/>
              </w:rPr>
            </w:pPr>
          </w:p>
        </w:tc>
        <w:tc>
          <w:tcPr>
            <w:tcW w:w="850" w:type="dxa"/>
            <w:shd w:val="solid" w:color="FFFFFF" w:fill="auto"/>
          </w:tcPr>
          <w:p w14:paraId="01C8503C" w14:textId="77777777" w:rsidR="00546570" w:rsidRDefault="00546570" w:rsidP="00306CAB">
            <w:pPr>
              <w:pStyle w:val="TAC"/>
            </w:pPr>
            <w:r>
              <w:t>0217</w:t>
            </w:r>
          </w:p>
        </w:tc>
        <w:tc>
          <w:tcPr>
            <w:tcW w:w="426" w:type="dxa"/>
            <w:shd w:val="solid" w:color="FFFFFF" w:fill="auto"/>
          </w:tcPr>
          <w:p w14:paraId="7CBAC0BF" w14:textId="77777777" w:rsidR="00546570" w:rsidRDefault="00546570" w:rsidP="00306CAB">
            <w:pPr>
              <w:pStyle w:val="TAC"/>
              <w:tabs>
                <w:tab w:val="left" w:pos="570"/>
              </w:tabs>
              <w:jc w:val="both"/>
              <w:rPr>
                <w:noProof/>
                <w:lang w:eastAsia="zh-CN"/>
              </w:rPr>
            </w:pPr>
          </w:p>
        </w:tc>
        <w:tc>
          <w:tcPr>
            <w:tcW w:w="425" w:type="dxa"/>
            <w:shd w:val="solid" w:color="FFFFFF" w:fill="auto"/>
          </w:tcPr>
          <w:p w14:paraId="20AC7651" w14:textId="77777777" w:rsidR="00546570" w:rsidRPr="00131B1D" w:rsidRDefault="00546570" w:rsidP="00306CAB">
            <w:pPr>
              <w:pStyle w:val="TAC"/>
              <w:jc w:val="left"/>
              <w:rPr>
                <w:noProof/>
                <w:lang w:val="pt-BR" w:eastAsia="zh-CN"/>
              </w:rPr>
            </w:pPr>
          </w:p>
        </w:tc>
        <w:tc>
          <w:tcPr>
            <w:tcW w:w="4536" w:type="dxa"/>
            <w:shd w:val="solid" w:color="FFFFFF" w:fill="auto"/>
          </w:tcPr>
          <w:p w14:paraId="23814D03" w14:textId="5C180609" w:rsidR="00546570" w:rsidRDefault="00546570" w:rsidP="00306CAB">
            <w:pPr>
              <w:pStyle w:val="TAC"/>
              <w:jc w:val="left"/>
              <w:rPr>
                <w:noProof/>
                <w:lang w:val="pt-BR" w:eastAsia="zh-CN"/>
              </w:rPr>
            </w:pPr>
            <w:r w:rsidRPr="00131B1D">
              <w:rPr>
                <w:noProof/>
                <w:lang w:val="pt-BR" w:eastAsia="zh-CN"/>
              </w:rPr>
              <w:t>E-UTRAN Cell Global Identification definition</w:t>
            </w:r>
          </w:p>
        </w:tc>
        <w:tc>
          <w:tcPr>
            <w:tcW w:w="850" w:type="dxa"/>
            <w:shd w:val="solid" w:color="FFFFFF" w:fill="auto"/>
          </w:tcPr>
          <w:p w14:paraId="32742C9B" w14:textId="77777777" w:rsidR="00546570" w:rsidRDefault="00546570" w:rsidP="00306CAB">
            <w:pPr>
              <w:pStyle w:val="TAC"/>
            </w:pPr>
          </w:p>
        </w:tc>
      </w:tr>
      <w:tr w:rsidR="00546570" w:rsidRPr="004D3578" w14:paraId="73EFD132" w14:textId="77777777" w:rsidTr="004E20DA">
        <w:tc>
          <w:tcPr>
            <w:tcW w:w="851" w:type="dxa"/>
            <w:shd w:val="solid" w:color="FFFFFF" w:fill="auto"/>
          </w:tcPr>
          <w:p w14:paraId="045A5BB3" w14:textId="77777777" w:rsidR="00546570" w:rsidRDefault="00546570" w:rsidP="00306CAB">
            <w:pPr>
              <w:pStyle w:val="TAC"/>
            </w:pPr>
            <w:r>
              <w:t>CT#47</w:t>
            </w:r>
          </w:p>
        </w:tc>
        <w:tc>
          <w:tcPr>
            <w:tcW w:w="749" w:type="dxa"/>
            <w:gridSpan w:val="2"/>
            <w:shd w:val="solid" w:color="FFFFFF" w:fill="auto"/>
          </w:tcPr>
          <w:p w14:paraId="197CA4B7" w14:textId="77777777" w:rsidR="00546570" w:rsidRDefault="00546570" w:rsidP="00306CAB">
            <w:pPr>
              <w:pStyle w:val="TAC"/>
            </w:pPr>
            <w:r>
              <w:t>23.003</w:t>
            </w:r>
          </w:p>
        </w:tc>
        <w:tc>
          <w:tcPr>
            <w:tcW w:w="992" w:type="dxa"/>
            <w:shd w:val="solid" w:color="FFFFFF" w:fill="auto"/>
          </w:tcPr>
          <w:p w14:paraId="5DC7CD48" w14:textId="77777777" w:rsidR="00546570" w:rsidRDefault="00546570" w:rsidP="00306CAB">
            <w:pPr>
              <w:pStyle w:val="TAC"/>
              <w:tabs>
                <w:tab w:val="left" w:pos="570"/>
              </w:tabs>
              <w:jc w:val="both"/>
              <w:rPr>
                <w:noProof/>
                <w:lang w:eastAsia="zh-CN"/>
              </w:rPr>
            </w:pPr>
          </w:p>
        </w:tc>
        <w:tc>
          <w:tcPr>
            <w:tcW w:w="850" w:type="dxa"/>
            <w:shd w:val="solid" w:color="FFFFFF" w:fill="auto"/>
          </w:tcPr>
          <w:p w14:paraId="551B23F6" w14:textId="77777777" w:rsidR="00546570" w:rsidRDefault="00546570" w:rsidP="00306CAB">
            <w:pPr>
              <w:pStyle w:val="TAC"/>
            </w:pPr>
            <w:r>
              <w:t>0213r4</w:t>
            </w:r>
          </w:p>
        </w:tc>
        <w:tc>
          <w:tcPr>
            <w:tcW w:w="426" w:type="dxa"/>
            <w:shd w:val="solid" w:color="FFFFFF" w:fill="auto"/>
          </w:tcPr>
          <w:p w14:paraId="0D3F8849" w14:textId="77777777" w:rsidR="00546570" w:rsidRDefault="00546570" w:rsidP="00306CAB">
            <w:pPr>
              <w:pStyle w:val="TAC"/>
              <w:tabs>
                <w:tab w:val="left" w:pos="570"/>
              </w:tabs>
              <w:jc w:val="both"/>
              <w:rPr>
                <w:noProof/>
                <w:lang w:eastAsia="zh-CN"/>
              </w:rPr>
            </w:pPr>
          </w:p>
        </w:tc>
        <w:tc>
          <w:tcPr>
            <w:tcW w:w="425" w:type="dxa"/>
            <w:shd w:val="solid" w:color="FFFFFF" w:fill="auto"/>
          </w:tcPr>
          <w:p w14:paraId="289986EB" w14:textId="77777777" w:rsidR="00546570" w:rsidRPr="00131B1D" w:rsidRDefault="00546570" w:rsidP="00306CAB">
            <w:pPr>
              <w:pStyle w:val="TAC"/>
              <w:jc w:val="left"/>
              <w:rPr>
                <w:noProof/>
                <w:lang w:val="pt-BR" w:eastAsia="zh-CN"/>
              </w:rPr>
            </w:pPr>
          </w:p>
        </w:tc>
        <w:tc>
          <w:tcPr>
            <w:tcW w:w="4536" w:type="dxa"/>
            <w:shd w:val="solid" w:color="FFFFFF" w:fill="auto"/>
          </w:tcPr>
          <w:p w14:paraId="595C0BEB" w14:textId="1343BC3F" w:rsidR="00546570" w:rsidRPr="00131B1D" w:rsidRDefault="00546570" w:rsidP="00306CAB">
            <w:pPr>
              <w:pStyle w:val="TAC"/>
              <w:jc w:val="left"/>
              <w:rPr>
                <w:noProof/>
                <w:lang w:val="pt-BR" w:eastAsia="zh-CN"/>
              </w:rPr>
            </w:pPr>
            <w:r w:rsidRPr="00131B1D">
              <w:rPr>
                <w:noProof/>
                <w:lang w:val="pt-BR" w:eastAsia="zh-CN"/>
              </w:rPr>
              <w:t>Defining H(e)NB identity</w:t>
            </w:r>
          </w:p>
        </w:tc>
        <w:tc>
          <w:tcPr>
            <w:tcW w:w="850" w:type="dxa"/>
            <w:shd w:val="solid" w:color="FFFFFF" w:fill="auto"/>
          </w:tcPr>
          <w:p w14:paraId="3B422770" w14:textId="77777777" w:rsidR="00546570" w:rsidRDefault="00546570" w:rsidP="00306CAB">
            <w:pPr>
              <w:pStyle w:val="TAC"/>
            </w:pPr>
            <w:r>
              <w:t>9.2.0</w:t>
            </w:r>
          </w:p>
        </w:tc>
      </w:tr>
      <w:tr w:rsidR="00546570" w:rsidRPr="004D3578" w14:paraId="2C525950" w14:textId="77777777" w:rsidTr="004E20DA">
        <w:tc>
          <w:tcPr>
            <w:tcW w:w="851" w:type="dxa"/>
            <w:shd w:val="solid" w:color="FFFFFF" w:fill="auto"/>
          </w:tcPr>
          <w:p w14:paraId="52395F61" w14:textId="77777777" w:rsidR="00546570" w:rsidRPr="00FA1E16" w:rsidRDefault="00546570" w:rsidP="00306CAB">
            <w:pPr>
              <w:pStyle w:val="TAC"/>
              <w:rPr>
                <w:lang w:val="it-IT"/>
              </w:rPr>
            </w:pPr>
          </w:p>
        </w:tc>
        <w:tc>
          <w:tcPr>
            <w:tcW w:w="749" w:type="dxa"/>
            <w:gridSpan w:val="2"/>
            <w:shd w:val="solid" w:color="FFFFFF" w:fill="auto"/>
          </w:tcPr>
          <w:p w14:paraId="7E0CDB95" w14:textId="77777777" w:rsidR="00546570" w:rsidRPr="00FA1E16" w:rsidRDefault="00546570" w:rsidP="00306CAB">
            <w:pPr>
              <w:pStyle w:val="TAC"/>
              <w:rPr>
                <w:lang w:val="it-IT"/>
              </w:rPr>
            </w:pPr>
          </w:p>
        </w:tc>
        <w:tc>
          <w:tcPr>
            <w:tcW w:w="992" w:type="dxa"/>
            <w:shd w:val="solid" w:color="FFFFFF" w:fill="auto"/>
          </w:tcPr>
          <w:p w14:paraId="4E50F10B" w14:textId="77777777" w:rsidR="00546570" w:rsidRDefault="00546570" w:rsidP="00306CAB">
            <w:pPr>
              <w:pStyle w:val="TAC"/>
              <w:tabs>
                <w:tab w:val="left" w:pos="570"/>
              </w:tabs>
              <w:jc w:val="both"/>
              <w:rPr>
                <w:noProof/>
                <w:lang w:eastAsia="zh-CN"/>
              </w:rPr>
            </w:pPr>
          </w:p>
        </w:tc>
        <w:tc>
          <w:tcPr>
            <w:tcW w:w="850" w:type="dxa"/>
            <w:shd w:val="solid" w:color="FFFFFF" w:fill="auto"/>
          </w:tcPr>
          <w:p w14:paraId="123C0E09" w14:textId="77777777" w:rsidR="00546570" w:rsidRDefault="00546570" w:rsidP="00306CAB">
            <w:pPr>
              <w:pStyle w:val="TAC"/>
            </w:pPr>
            <w:r>
              <w:t>0219r2</w:t>
            </w:r>
          </w:p>
        </w:tc>
        <w:tc>
          <w:tcPr>
            <w:tcW w:w="426" w:type="dxa"/>
            <w:shd w:val="solid" w:color="FFFFFF" w:fill="auto"/>
          </w:tcPr>
          <w:p w14:paraId="24F33D59" w14:textId="77777777" w:rsidR="00546570" w:rsidRDefault="00546570" w:rsidP="00306CAB">
            <w:pPr>
              <w:pStyle w:val="TAC"/>
              <w:tabs>
                <w:tab w:val="left" w:pos="570"/>
              </w:tabs>
              <w:jc w:val="both"/>
              <w:rPr>
                <w:noProof/>
                <w:lang w:eastAsia="zh-CN"/>
              </w:rPr>
            </w:pPr>
          </w:p>
        </w:tc>
        <w:tc>
          <w:tcPr>
            <w:tcW w:w="425" w:type="dxa"/>
            <w:shd w:val="solid" w:color="FFFFFF" w:fill="auto"/>
          </w:tcPr>
          <w:p w14:paraId="4D6FEFFC" w14:textId="77777777" w:rsidR="00546570" w:rsidRPr="00131B1D" w:rsidRDefault="00546570" w:rsidP="00306CAB">
            <w:pPr>
              <w:pStyle w:val="TAC"/>
              <w:jc w:val="left"/>
              <w:rPr>
                <w:noProof/>
                <w:lang w:val="pt-BR" w:eastAsia="zh-CN"/>
              </w:rPr>
            </w:pPr>
          </w:p>
        </w:tc>
        <w:tc>
          <w:tcPr>
            <w:tcW w:w="4536" w:type="dxa"/>
            <w:shd w:val="solid" w:color="FFFFFF" w:fill="auto"/>
          </w:tcPr>
          <w:p w14:paraId="22853D26" w14:textId="24D9AA88" w:rsidR="00546570" w:rsidRPr="00131B1D" w:rsidRDefault="00546570" w:rsidP="00306CAB">
            <w:pPr>
              <w:pStyle w:val="TAC"/>
              <w:jc w:val="left"/>
              <w:rPr>
                <w:noProof/>
                <w:lang w:val="pt-BR" w:eastAsia="zh-CN"/>
              </w:rPr>
            </w:pPr>
            <w:r w:rsidRPr="00131B1D">
              <w:rPr>
                <w:noProof/>
                <w:lang w:val="pt-BR" w:eastAsia="zh-CN"/>
              </w:rPr>
              <w:t>Exclude prepended digit from the NAI in PMIPv6</w:t>
            </w:r>
          </w:p>
        </w:tc>
        <w:tc>
          <w:tcPr>
            <w:tcW w:w="850" w:type="dxa"/>
            <w:shd w:val="solid" w:color="FFFFFF" w:fill="auto"/>
          </w:tcPr>
          <w:p w14:paraId="6C87AF06" w14:textId="77777777" w:rsidR="00546570" w:rsidRDefault="00546570" w:rsidP="00306CAB">
            <w:pPr>
              <w:pStyle w:val="TAC"/>
            </w:pPr>
          </w:p>
        </w:tc>
      </w:tr>
      <w:tr w:rsidR="00546570" w:rsidRPr="004D3578" w14:paraId="04383638" w14:textId="77777777" w:rsidTr="004E20DA">
        <w:tc>
          <w:tcPr>
            <w:tcW w:w="851" w:type="dxa"/>
            <w:shd w:val="solid" w:color="FFFFFF" w:fill="auto"/>
          </w:tcPr>
          <w:p w14:paraId="6E392DB3" w14:textId="77777777" w:rsidR="00546570" w:rsidRDefault="00546570" w:rsidP="00306CAB">
            <w:pPr>
              <w:pStyle w:val="TAC"/>
            </w:pPr>
          </w:p>
        </w:tc>
        <w:tc>
          <w:tcPr>
            <w:tcW w:w="749" w:type="dxa"/>
            <w:gridSpan w:val="2"/>
            <w:shd w:val="solid" w:color="FFFFFF" w:fill="auto"/>
          </w:tcPr>
          <w:p w14:paraId="229B0B7D" w14:textId="77777777" w:rsidR="00546570" w:rsidRDefault="00546570" w:rsidP="00306CAB">
            <w:pPr>
              <w:pStyle w:val="TAC"/>
            </w:pPr>
          </w:p>
        </w:tc>
        <w:tc>
          <w:tcPr>
            <w:tcW w:w="992" w:type="dxa"/>
            <w:shd w:val="solid" w:color="FFFFFF" w:fill="auto"/>
          </w:tcPr>
          <w:p w14:paraId="31147DC6" w14:textId="77777777" w:rsidR="00546570" w:rsidRDefault="00546570" w:rsidP="00306CAB">
            <w:pPr>
              <w:pStyle w:val="TAC"/>
              <w:tabs>
                <w:tab w:val="left" w:pos="570"/>
              </w:tabs>
              <w:jc w:val="both"/>
              <w:rPr>
                <w:noProof/>
                <w:lang w:eastAsia="zh-CN"/>
              </w:rPr>
            </w:pPr>
          </w:p>
        </w:tc>
        <w:tc>
          <w:tcPr>
            <w:tcW w:w="850" w:type="dxa"/>
            <w:shd w:val="solid" w:color="FFFFFF" w:fill="auto"/>
          </w:tcPr>
          <w:p w14:paraId="7A29D3B7" w14:textId="77777777" w:rsidR="00546570" w:rsidRDefault="00546570" w:rsidP="00306CAB">
            <w:pPr>
              <w:pStyle w:val="TAC"/>
            </w:pPr>
            <w:r>
              <w:t>0221r2</w:t>
            </w:r>
          </w:p>
        </w:tc>
        <w:tc>
          <w:tcPr>
            <w:tcW w:w="426" w:type="dxa"/>
            <w:shd w:val="solid" w:color="FFFFFF" w:fill="auto"/>
          </w:tcPr>
          <w:p w14:paraId="31AC1BED" w14:textId="77777777" w:rsidR="00546570" w:rsidRDefault="00546570" w:rsidP="00306CAB">
            <w:pPr>
              <w:pStyle w:val="TAC"/>
              <w:tabs>
                <w:tab w:val="left" w:pos="570"/>
              </w:tabs>
              <w:jc w:val="both"/>
              <w:rPr>
                <w:noProof/>
                <w:lang w:eastAsia="zh-CN"/>
              </w:rPr>
            </w:pPr>
          </w:p>
        </w:tc>
        <w:tc>
          <w:tcPr>
            <w:tcW w:w="425" w:type="dxa"/>
            <w:shd w:val="solid" w:color="FFFFFF" w:fill="auto"/>
          </w:tcPr>
          <w:p w14:paraId="3F0BAFB1" w14:textId="77777777" w:rsidR="00546570" w:rsidRPr="00131B1D" w:rsidRDefault="00546570" w:rsidP="00306CAB">
            <w:pPr>
              <w:pStyle w:val="TAC"/>
              <w:jc w:val="left"/>
              <w:rPr>
                <w:noProof/>
                <w:lang w:val="pt-BR" w:eastAsia="zh-CN"/>
              </w:rPr>
            </w:pPr>
          </w:p>
        </w:tc>
        <w:tc>
          <w:tcPr>
            <w:tcW w:w="4536" w:type="dxa"/>
            <w:shd w:val="solid" w:color="FFFFFF" w:fill="auto"/>
          </w:tcPr>
          <w:p w14:paraId="32B82419" w14:textId="5A566273" w:rsidR="00546570" w:rsidRPr="00131B1D" w:rsidRDefault="00546570" w:rsidP="00306CAB">
            <w:pPr>
              <w:pStyle w:val="TAC"/>
              <w:jc w:val="left"/>
              <w:rPr>
                <w:noProof/>
                <w:lang w:val="pt-BR" w:eastAsia="zh-CN"/>
              </w:rPr>
            </w:pPr>
            <w:r w:rsidRPr="00131B1D">
              <w:rPr>
                <w:noProof/>
                <w:lang w:val="pt-BR" w:eastAsia="zh-CN"/>
              </w:rPr>
              <w:t>APN-FQDN</w:t>
            </w:r>
            <w:r w:rsidRPr="00131B1D">
              <w:rPr>
                <w:rFonts w:hint="eastAsia"/>
                <w:noProof/>
                <w:lang w:val="pt-BR" w:eastAsia="zh-CN"/>
              </w:rPr>
              <w:t xml:space="preserve"> construction</w:t>
            </w:r>
          </w:p>
        </w:tc>
        <w:tc>
          <w:tcPr>
            <w:tcW w:w="850" w:type="dxa"/>
            <w:shd w:val="solid" w:color="FFFFFF" w:fill="auto"/>
          </w:tcPr>
          <w:p w14:paraId="5D4D941E" w14:textId="77777777" w:rsidR="00546570" w:rsidRDefault="00546570" w:rsidP="00306CAB">
            <w:pPr>
              <w:pStyle w:val="TAC"/>
            </w:pPr>
          </w:p>
        </w:tc>
      </w:tr>
      <w:tr w:rsidR="00546570" w:rsidRPr="004D3578" w14:paraId="7210C574" w14:textId="77777777" w:rsidTr="004E20DA">
        <w:tc>
          <w:tcPr>
            <w:tcW w:w="851" w:type="dxa"/>
            <w:shd w:val="solid" w:color="FFFFFF" w:fill="auto"/>
          </w:tcPr>
          <w:p w14:paraId="7B84A45C" w14:textId="77777777" w:rsidR="00546570" w:rsidRDefault="00546570" w:rsidP="00306CAB">
            <w:pPr>
              <w:pStyle w:val="TAC"/>
            </w:pPr>
          </w:p>
        </w:tc>
        <w:tc>
          <w:tcPr>
            <w:tcW w:w="749" w:type="dxa"/>
            <w:gridSpan w:val="2"/>
            <w:shd w:val="solid" w:color="FFFFFF" w:fill="auto"/>
          </w:tcPr>
          <w:p w14:paraId="2AA24918" w14:textId="77777777" w:rsidR="00546570" w:rsidRDefault="00546570" w:rsidP="00306CAB">
            <w:pPr>
              <w:pStyle w:val="TAC"/>
            </w:pPr>
          </w:p>
        </w:tc>
        <w:tc>
          <w:tcPr>
            <w:tcW w:w="992" w:type="dxa"/>
            <w:shd w:val="solid" w:color="FFFFFF" w:fill="auto"/>
          </w:tcPr>
          <w:p w14:paraId="2EDAF84F" w14:textId="77777777" w:rsidR="00546570" w:rsidRDefault="00546570" w:rsidP="00306CAB">
            <w:pPr>
              <w:pStyle w:val="TAC"/>
              <w:tabs>
                <w:tab w:val="left" w:pos="570"/>
              </w:tabs>
              <w:jc w:val="both"/>
              <w:rPr>
                <w:noProof/>
                <w:lang w:eastAsia="zh-CN"/>
              </w:rPr>
            </w:pPr>
          </w:p>
        </w:tc>
        <w:tc>
          <w:tcPr>
            <w:tcW w:w="850" w:type="dxa"/>
            <w:shd w:val="solid" w:color="FFFFFF" w:fill="auto"/>
          </w:tcPr>
          <w:p w14:paraId="2174B954" w14:textId="77777777" w:rsidR="00546570" w:rsidRDefault="00546570" w:rsidP="00306CAB">
            <w:pPr>
              <w:pStyle w:val="TAC"/>
            </w:pPr>
            <w:r>
              <w:t>0223</w:t>
            </w:r>
          </w:p>
        </w:tc>
        <w:tc>
          <w:tcPr>
            <w:tcW w:w="426" w:type="dxa"/>
            <w:shd w:val="solid" w:color="FFFFFF" w:fill="auto"/>
          </w:tcPr>
          <w:p w14:paraId="15F6A210" w14:textId="77777777" w:rsidR="00546570" w:rsidRDefault="00546570" w:rsidP="00306CAB">
            <w:pPr>
              <w:pStyle w:val="TAC"/>
              <w:tabs>
                <w:tab w:val="left" w:pos="570"/>
              </w:tabs>
              <w:jc w:val="both"/>
              <w:rPr>
                <w:noProof/>
                <w:lang w:eastAsia="zh-CN"/>
              </w:rPr>
            </w:pPr>
          </w:p>
        </w:tc>
        <w:tc>
          <w:tcPr>
            <w:tcW w:w="425" w:type="dxa"/>
            <w:shd w:val="solid" w:color="FFFFFF" w:fill="auto"/>
          </w:tcPr>
          <w:p w14:paraId="01D17FD3" w14:textId="77777777" w:rsidR="00546570" w:rsidRPr="00131B1D" w:rsidRDefault="00546570" w:rsidP="00306CAB">
            <w:pPr>
              <w:pStyle w:val="TAC"/>
              <w:jc w:val="left"/>
              <w:rPr>
                <w:noProof/>
                <w:lang w:val="pt-BR" w:eastAsia="zh-CN"/>
              </w:rPr>
            </w:pPr>
          </w:p>
        </w:tc>
        <w:tc>
          <w:tcPr>
            <w:tcW w:w="4536" w:type="dxa"/>
            <w:shd w:val="solid" w:color="FFFFFF" w:fill="auto"/>
          </w:tcPr>
          <w:p w14:paraId="31B3EB6C" w14:textId="3E5FF1F1" w:rsidR="00546570" w:rsidRPr="00131B1D" w:rsidRDefault="00546570" w:rsidP="00306CAB">
            <w:pPr>
              <w:pStyle w:val="TAC"/>
              <w:jc w:val="left"/>
              <w:rPr>
                <w:noProof/>
                <w:lang w:val="pt-BR" w:eastAsia="zh-CN"/>
              </w:rPr>
            </w:pPr>
            <w:r w:rsidRPr="00131B1D">
              <w:rPr>
                <w:noProof/>
                <w:lang w:val="pt-BR" w:eastAsia="zh-CN"/>
              </w:rPr>
              <w:t>Corrections to APN structure</w:t>
            </w:r>
          </w:p>
        </w:tc>
        <w:tc>
          <w:tcPr>
            <w:tcW w:w="850" w:type="dxa"/>
            <w:shd w:val="solid" w:color="FFFFFF" w:fill="auto"/>
          </w:tcPr>
          <w:p w14:paraId="5E5B5D22" w14:textId="77777777" w:rsidR="00546570" w:rsidRDefault="00546570" w:rsidP="00306CAB">
            <w:pPr>
              <w:pStyle w:val="TAC"/>
            </w:pPr>
          </w:p>
        </w:tc>
      </w:tr>
      <w:tr w:rsidR="00546570" w:rsidRPr="004D3578" w14:paraId="53A2E0E6" w14:textId="77777777" w:rsidTr="004E20DA">
        <w:tc>
          <w:tcPr>
            <w:tcW w:w="851" w:type="dxa"/>
            <w:shd w:val="solid" w:color="FFFFFF" w:fill="auto"/>
          </w:tcPr>
          <w:p w14:paraId="0873E6C2" w14:textId="77777777" w:rsidR="00546570" w:rsidRDefault="00546570" w:rsidP="00306CAB">
            <w:pPr>
              <w:pStyle w:val="TAC"/>
            </w:pPr>
          </w:p>
        </w:tc>
        <w:tc>
          <w:tcPr>
            <w:tcW w:w="749" w:type="dxa"/>
            <w:gridSpan w:val="2"/>
            <w:shd w:val="solid" w:color="FFFFFF" w:fill="auto"/>
          </w:tcPr>
          <w:p w14:paraId="61685E71" w14:textId="77777777" w:rsidR="00546570" w:rsidRDefault="00546570" w:rsidP="00306CAB">
            <w:pPr>
              <w:pStyle w:val="TAC"/>
            </w:pPr>
          </w:p>
        </w:tc>
        <w:tc>
          <w:tcPr>
            <w:tcW w:w="992" w:type="dxa"/>
            <w:shd w:val="solid" w:color="FFFFFF" w:fill="auto"/>
          </w:tcPr>
          <w:p w14:paraId="7BFBF734" w14:textId="77777777" w:rsidR="00546570" w:rsidRDefault="00546570" w:rsidP="00306CAB">
            <w:pPr>
              <w:pStyle w:val="TAC"/>
              <w:tabs>
                <w:tab w:val="left" w:pos="570"/>
              </w:tabs>
              <w:jc w:val="both"/>
              <w:rPr>
                <w:noProof/>
                <w:lang w:eastAsia="zh-CN"/>
              </w:rPr>
            </w:pPr>
          </w:p>
        </w:tc>
        <w:tc>
          <w:tcPr>
            <w:tcW w:w="850" w:type="dxa"/>
            <w:shd w:val="solid" w:color="FFFFFF" w:fill="auto"/>
          </w:tcPr>
          <w:p w14:paraId="0C478426" w14:textId="77777777" w:rsidR="00546570" w:rsidRDefault="00546570" w:rsidP="00306CAB">
            <w:pPr>
              <w:pStyle w:val="TAC"/>
            </w:pPr>
            <w:r>
              <w:t>0225r1</w:t>
            </w:r>
          </w:p>
        </w:tc>
        <w:tc>
          <w:tcPr>
            <w:tcW w:w="426" w:type="dxa"/>
            <w:shd w:val="solid" w:color="FFFFFF" w:fill="auto"/>
          </w:tcPr>
          <w:p w14:paraId="2EA55BD4" w14:textId="77777777" w:rsidR="00546570" w:rsidRDefault="00546570" w:rsidP="00306CAB">
            <w:pPr>
              <w:pStyle w:val="TAC"/>
              <w:tabs>
                <w:tab w:val="left" w:pos="570"/>
              </w:tabs>
              <w:jc w:val="both"/>
              <w:rPr>
                <w:noProof/>
                <w:lang w:eastAsia="zh-CN"/>
              </w:rPr>
            </w:pPr>
          </w:p>
        </w:tc>
        <w:tc>
          <w:tcPr>
            <w:tcW w:w="425" w:type="dxa"/>
            <w:shd w:val="solid" w:color="FFFFFF" w:fill="auto"/>
          </w:tcPr>
          <w:p w14:paraId="65E8180F" w14:textId="77777777" w:rsidR="00546570" w:rsidRPr="00131B1D" w:rsidRDefault="00546570" w:rsidP="00306CAB">
            <w:pPr>
              <w:pStyle w:val="TAC"/>
              <w:jc w:val="left"/>
              <w:rPr>
                <w:noProof/>
                <w:lang w:val="pt-BR" w:eastAsia="zh-CN"/>
              </w:rPr>
            </w:pPr>
          </w:p>
        </w:tc>
        <w:tc>
          <w:tcPr>
            <w:tcW w:w="4536" w:type="dxa"/>
            <w:shd w:val="solid" w:color="FFFFFF" w:fill="auto"/>
          </w:tcPr>
          <w:p w14:paraId="18C0AC6F" w14:textId="5D2169E3" w:rsidR="00546570" w:rsidRPr="00131B1D" w:rsidRDefault="00546570" w:rsidP="00306CAB">
            <w:pPr>
              <w:pStyle w:val="TAC"/>
              <w:jc w:val="left"/>
              <w:rPr>
                <w:noProof/>
                <w:lang w:val="pt-BR" w:eastAsia="zh-CN"/>
              </w:rPr>
            </w:pPr>
            <w:r w:rsidRPr="00131B1D">
              <w:rPr>
                <w:noProof/>
                <w:lang w:val="pt-BR" w:eastAsia="zh-CN"/>
              </w:rPr>
              <w:t>Correction on Home Network Realm/Domain</w:t>
            </w:r>
          </w:p>
        </w:tc>
        <w:tc>
          <w:tcPr>
            <w:tcW w:w="850" w:type="dxa"/>
            <w:shd w:val="solid" w:color="FFFFFF" w:fill="auto"/>
          </w:tcPr>
          <w:p w14:paraId="32A3DEB0" w14:textId="77777777" w:rsidR="00546570" w:rsidRDefault="00546570" w:rsidP="00306CAB">
            <w:pPr>
              <w:pStyle w:val="TAC"/>
            </w:pPr>
          </w:p>
        </w:tc>
      </w:tr>
      <w:tr w:rsidR="00546570" w:rsidRPr="004D3578" w14:paraId="46E9DF8B" w14:textId="77777777" w:rsidTr="004E20DA">
        <w:tc>
          <w:tcPr>
            <w:tcW w:w="851" w:type="dxa"/>
            <w:shd w:val="solid" w:color="FFFFFF" w:fill="auto"/>
          </w:tcPr>
          <w:p w14:paraId="2A9AC507" w14:textId="77777777" w:rsidR="00546570" w:rsidRDefault="00546570" w:rsidP="00306CAB">
            <w:pPr>
              <w:pStyle w:val="TAC"/>
            </w:pPr>
          </w:p>
        </w:tc>
        <w:tc>
          <w:tcPr>
            <w:tcW w:w="749" w:type="dxa"/>
            <w:gridSpan w:val="2"/>
            <w:shd w:val="solid" w:color="FFFFFF" w:fill="auto"/>
          </w:tcPr>
          <w:p w14:paraId="0E855F7C" w14:textId="77777777" w:rsidR="00546570" w:rsidRDefault="00546570" w:rsidP="00306CAB">
            <w:pPr>
              <w:pStyle w:val="TAC"/>
            </w:pPr>
          </w:p>
        </w:tc>
        <w:tc>
          <w:tcPr>
            <w:tcW w:w="992" w:type="dxa"/>
            <w:shd w:val="solid" w:color="FFFFFF" w:fill="auto"/>
          </w:tcPr>
          <w:p w14:paraId="2DACC588" w14:textId="77777777" w:rsidR="00546570" w:rsidRDefault="00546570" w:rsidP="00306CAB">
            <w:pPr>
              <w:pStyle w:val="TAC"/>
              <w:tabs>
                <w:tab w:val="left" w:pos="570"/>
              </w:tabs>
              <w:jc w:val="both"/>
              <w:rPr>
                <w:noProof/>
                <w:lang w:eastAsia="zh-CN"/>
              </w:rPr>
            </w:pPr>
          </w:p>
        </w:tc>
        <w:tc>
          <w:tcPr>
            <w:tcW w:w="850" w:type="dxa"/>
            <w:shd w:val="solid" w:color="FFFFFF" w:fill="auto"/>
          </w:tcPr>
          <w:p w14:paraId="5822AFB2" w14:textId="77777777" w:rsidR="00546570" w:rsidRDefault="00546570" w:rsidP="00306CAB">
            <w:pPr>
              <w:pStyle w:val="TAC"/>
            </w:pPr>
            <w:r>
              <w:t>0227</w:t>
            </w:r>
          </w:p>
        </w:tc>
        <w:tc>
          <w:tcPr>
            <w:tcW w:w="426" w:type="dxa"/>
            <w:shd w:val="solid" w:color="FFFFFF" w:fill="auto"/>
          </w:tcPr>
          <w:p w14:paraId="45BB2FD5" w14:textId="77777777" w:rsidR="00546570" w:rsidRDefault="00546570" w:rsidP="00306CAB">
            <w:pPr>
              <w:pStyle w:val="TAC"/>
              <w:tabs>
                <w:tab w:val="left" w:pos="570"/>
              </w:tabs>
              <w:jc w:val="both"/>
              <w:rPr>
                <w:noProof/>
                <w:lang w:eastAsia="zh-CN"/>
              </w:rPr>
            </w:pPr>
          </w:p>
        </w:tc>
        <w:tc>
          <w:tcPr>
            <w:tcW w:w="425" w:type="dxa"/>
            <w:shd w:val="solid" w:color="FFFFFF" w:fill="auto"/>
          </w:tcPr>
          <w:p w14:paraId="7644C720" w14:textId="77777777" w:rsidR="00546570" w:rsidRPr="00131B1D" w:rsidRDefault="00546570" w:rsidP="00306CAB">
            <w:pPr>
              <w:pStyle w:val="TAC"/>
              <w:jc w:val="left"/>
              <w:rPr>
                <w:noProof/>
                <w:lang w:val="pt-BR" w:eastAsia="zh-CN"/>
              </w:rPr>
            </w:pPr>
          </w:p>
        </w:tc>
        <w:tc>
          <w:tcPr>
            <w:tcW w:w="4536" w:type="dxa"/>
            <w:shd w:val="solid" w:color="FFFFFF" w:fill="auto"/>
          </w:tcPr>
          <w:p w14:paraId="3926D4FF" w14:textId="13EFEC31" w:rsidR="00546570" w:rsidRPr="00131B1D" w:rsidRDefault="00546570" w:rsidP="00306CAB">
            <w:pPr>
              <w:pStyle w:val="TAC"/>
              <w:jc w:val="left"/>
              <w:rPr>
                <w:noProof/>
                <w:lang w:val="pt-BR" w:eastAsia="zh-CN"/>
              </w:rPr>
            </w:pPr>
            <w:r w:rsidRPr="00131B1D">
              <w:rPr>
                <w:noProof/>
                <w:lang w:val="pt-BR" w:eastAsia="zh-CN"/>
              </w:rPr>
              <w:t>Corrections to IMS Public Identity</w:t>
            </w:r>
          </w:p>
        </w:tc>
        <w:tc>
          <w:tcPr>
            <w:tcW w:w="850" w:type="dxa"/>
            <w:shd w:val="solid" w:color="FFFFFF" w:fill="auto"/>
          </w:tcPr>
          <w:p w14:paraId="21C61394" w14:textId="77777777" w:rsidR="00546570" w:rsidRDefault="00546570" w:rsidP="00306CAB">
            <w:pPr>
              <w:pStyle w:val="TAC"/>
            </w:pPr>
          </w:p>
        </w:tc>
      </w:tr>
      <w:tr w:rsidR="00546570" w:rsidRPr="004D3578" w14:paraId="006F2E8C" w14:textId="77777777" w:rsidTr="004E20DA">
        <w:tc>
          <w:tcPr>
            <w:tcW w:w="851" w:type="dxa"/>
            <w:shd w:val="solid" w:color="FFFFFF" w:fill="auto"/>
          </w:tcPr>
          <w:p w14:paraId="1531BBFA" w14:textId="77777777" w:rsidR="00546570" w:rsidRDefault="00546570" w:rsidP="00306CAB">
            <w:pPr>
              <w:pStyle w:val="TAC"/>
            </w:pPr>
            <w:r>
              <w:t>CT#48</w:t>
            </w:r>
          </w:p>
        </w:tc>
        <w:tc>
          <w:tcPr>
            <w:tcW w:w="749" w:type="dxa"/>
            <w:gridSpan w:val="2"/>
            <w:shd w:val="solid" w:color="FFFFFF" w:fill="auto"/>
          </w:tcPr>
          <w:p w14:paraId="30052F8D" w14:textId="77777777" w:rsidR="00546570" w:rsidRDefault="00546570" w:rsidP="00306CAB">
            <w:pPr>
              <w:pStyle w:val="TAC"/>
            </w:pPr>
            <w:r>
              <w:t>23.003</w:t>
            </w:r>
          </w:p>
        </w:tc>
        <w:tc>
          <w:tcPr>
            <w:tcW w:w="992" w:type="dxa"/>
            <w:shd w:val="solid" w:color="FFFFFF" w:fill="auto"/>
          </w:tcPr>
          <w:p w14:paraId="51FE03DF" w14:textId="77777777" w:rsidR="00546570" w:rsidRDefault="00546570" w:rsidP="00306CAB">
            <w:pPr>
              <w:pStyle w:val="TAC"/>
              <w:tabs>
                <w:tab w:val="left" w:pos="570"/>
              </w:tabs>
              <w:jc w:val="both"/>
              <w:rPr>
                <w:noProof/>
                <w:lang w:eastAsia="zh-CN"/>
              </w:rPr>
            </w:pPr>
          </w:p>
        </w:tc>
        <w:tc>
          <w:tcPr>
            <w:tcW w:w="850" w:type="dxa"/>
            <w:shd w:val="solid" w:color="FFFFFF" w:fill="auto"/>
          </w:tcPr>
          <w:p w14:paraId="18E75F13" w14:textId="77777777" w:rsidR="00546570" w:rsidRDefault="00546570" w:rsidP="00306CAB">
            <w:pPr>
              <w:pStyle w:val="TAC"/>
            </w:pPr>
            <w:r>
              <w:t>0229r1</w:t>
            </w:r>
          </w:p>
        </w:tc>
        <w:tc>
          <w:tcPr>
            <w:tcW w:w="426" w:type="dxa"/>
            <w:shd w:val="solid" w:color="FFFFFF" w:fill="auto"/>
          </w:tcPr>
          <w:p w14:paraId="7F37264D" w14:textId="77777777" w:rsidR="00546570" w:rsidRDefault="00546570" w:rsidP="00306CAB">
            <w:pPr>
              <w:pStyle w:val="TAC"/>
              <w:tabs>
                <w:tab w:val="left" w:pos="570"/>
              </w:tabs>
              <w:jc w:val="both"/>
              <w:rPr>
                <w:noProof/>
                <w:lang w:eastAsia="zh-CN"/>
              </w:rPr>
            </w:pPr>
          </w:p>
        </w:tc>
        <w:tc>
          <w:tcPr>
            <w:tcW w:w="425" w:type="dxa"/>
            <w:shd w:val="solid" w:color="FFFFFF" w:fill="auto"/>
          </w:tcPr>
          <w:p w14:paraId="2D609AD7" w14:textId="77777777" w:rsidR="00546570" w:rsidRPr="00131B1D" w:rsidRDefault="00546570" w:rsidP="00306CAB">
            <w:pPr>
              <w:pStyle w:val="TAC"/>
              <w:jc w:val="left"/>
              <w:rPr>
                <w:noProof/>
                <w:lang w:val="pt-BR" w:eastAsia="zh-CN"/>
              </w:rPr>
            </w:pPr>
          </w:p>
        </w:tc>
        <w:tc>
          <w:tcPr>
            <w:tcW w:w="4536" w:type="dxa"/>
            <w:shd w:val="solid" w:color="FFFFFF" w:fill="auto"/>
          </w:tcPr>
          <w:p w14:paraId="01C56657" w14:textId="479800B9" w:rsidR="00546570" w:rsidRPr="00131B1D" w:rsidRDefault="00546570" w:rsidP="00306CAB">
            <w:pPr>
              <w:pStyle w:val="TAC"/>
              <w:jc w:val="left"/>
              <w:rPr>
                <w:noProof/>
                <w:lang w:val="pt-BR" w:eastAsia="zh-CN"/>
              </w:rPr>
            </w:pPr>
            <w:r w:rsidRPr="00131B1D">
              <w:rPr>
                <w:noProof/>
                <w:lang w:val="pt-BR" w:eastAsia="zh-CN"/>
              </w:rPr>
              <w:t>Removal of the redundancy reference to 23.401</w:t>
            </w:r>
          </w:p>
        </w:tc>
        <w:tc>
          <w:tcPr>
            <w:tcW w:w="850" w:type="dxa"/>
            <w:shd w:val="solid" w:color="FFFFFF" w:fill="auto"/>
          </w:tcPr>
          <w:p w14:paraId="0CF3CF95" w14:textId="77777777" w:rsidR="00546570" w:rsidRDefault="00546570" w:rsidP="00306CAB">
            <w:pPr>
              <w:pStyle w:val="TAC"/>
            </w:pPr>
            <w:r>
              <w:t>9.3.0</w:t>
            </w:r>
          </w:p>
        </w:tc>
      </w:tr>
      <w:tr w:rsidR="00546570" w:rsidRPr="004D3578" w14:paraId="5BC9617B" w14:textId="77777777" w:rsidTr="004E20DA">
        <w:tc>
          <w:tcPr>
            <w:tcW w:w="851" w:type="dxa"/>
            <w:shd w:val="solid" w:color="FFFFFF" w:fill="auto"/>
          </w:tcPr>
          <w:p w14:paraId="445969CC" w14:textId="77777777" w:rsidR="00546570" w:rsidRDefault="00546570" w:rsidP="00306CAB">
            <w:pPr>
              <w:pStyle w:val="TAC"/>
            </w:pPr>
          </w:p>
        </w:tc>
        <w:tc>
          <w:tcPr>
            <w:tcW w:w="749" w:type="dxa"/>
            <w:gridSpan w:val="2"/>
            <w:shd w:val="solid" w:color="FFFFFF" w:fill="auto"/>
          </w:tcPr>
          <w:p w14:paraId="353C837E" w14:textId="77777777" w:rsidR="00546570" w:rsidRDefault="00546570" w:rsidP="00306CAB">
            <w:pPr>
              <w:pStyle w:val="TAC"/>
            </w:pPr>
          </w:p>
        </w:tc>
        <w:tc>
          <w:tcPr>
            <w:tcW w:w="992" w:type="dxa"/>
            <w:shd w:val="solid" w:color="FFFFFF" w:fill="auto"/>
          </w:tcPr>
          <w:p w14:paraId="6D8D42A6" w14:textId="77777777" w:rsidR="00546570" w:rsidRDefault="00546570" w:rsidP="00306CAB">
            <w:pPr>
              <w:pStyle w:val="TAC"/>
              <w:tabs>
                <w:tab w:val="left" w:pos="570"/>
              </w:tabs>
              <w:jc w:val="both"/>
              <w:rPr>
                <w:noProof/>
                <w:lang w:eastAsia="zh-CN"/>
              </w:rPr>
            </w:pPr>
          </w:p>
        </w:tc>
        <w:tc>
          <w:tcPr>
            <w:tcW w:w="850" w:type="dxa"/>
            <w:shd w:val="solid" w:color="FFFFFF" w:fill="auto"/>
          </w:tcPr>
          <w:p w14:paraId="5F42DE40" w14:textId="77777777" w:rsidR="00546570" w:rsidRDefault="00546570" w:rsidP="00306CAB">
            <w:pPr>
              <w:pStyle w:val="TAC"/>
            </w:pPr>
            <w:r>
              <w:t>0232r1</w:t>
            </w:r>
          </w:p>
        </w:tc>
        <w:tc>
          <w:tcPr>
            <w:tcW w:w="426" w:type="dxa"/>
            <w:shd w:val="solid" w:color="FFFFFF" w:fill="auto"/>
          </w:tcPr>
          <w:p w14:paraId="23553882" w14:textId="77777777" w:rsidR="00546570" w:rsidRDefault="00546570" w:rsidP="00306CAB">
            <w:pPr>
              <w:pStyle w:val="TAC"/>
              <w:tabs>
                <w:tab w:val="left" w:pos="570"/>
              </w:tabs>
              <w:jc w:val="both"/>
              <w:rPr>
                <w:noProof/>
                <w:lang w:eastAsia="zh-CN"/>
              </w:rPr>
            </w:pPr>
          </w:p>
        </w:tc>
        <w:tc>
          <w:tcPr>
            <w:tcW w:w="425" w:type="dxa"/>
            <w:shd w:val="solid" w:color="FFFFFF" w:fill="auto"/>
          </w:tcPr>
          <w:p w14:paraId="01C6E1EE" w14:textId="77777777" w:rsidR="00546570" w:rsidRPr="00131B1D" w:rsidRDefault="00546570" w:rsidP="00306CAB">
            <w:pPr>
              <w:pStyle w:val="TAC"/>
              <w:jc w:val="left"/>
              <w:rPr>
                <w:noProof/>
                <w:lang w:val="pt-BR" w:eastAsia="zh-CN"/>
              </w:rPr>
            </w:pPr>
          </w:p>
        </w:tc>
        <w:tc>
          <w:tcPr>
            <w:tcW w:w="4536" w:type="dxa"/>
            <w:shd w:val="solid" w:color="FFFFFF" w:fill="auto"/>
          </w:tcPr>
          <w:p w14:paraId="1765A55A" w14:textId="6E20F794" w:rsidR="00546570" w:rsidRPr="00131B1D" w:rsidRDefault="00546570" w:rsidP="00306CAB">
            <w:pPr>
              <w:pStyle w:val="TAC"/>
              <w:jc w:val="left"/>
              <w:rPr>
                <w:noProof/>
                <w:lang w:val="pt-BR" w:eastAsia="zh-CN"/>
              </w:rPr>
            </w:pPr>
            <w:r w:rsidRPr="00131B1D">
              <w:rPr>
                <w:rFonts w:hint="eastAsia"/>
                <w:noProof/>
                <w:lang w:val="pt-BR" w:eastAsia="zh-CN"/>
              </w:rPr>
              <w:t>IMEI and IMEISV</w:t>
            </w:r>
          </w:p>
        </w:tc>
        <w:tc>
          <w:tcPr>
            <w:tcW w:w="850" w:type="dxa"/>
            <w:shd w:val="solid" w:color="FFFFFF" w:fill="auto"/>
          </w:tcPr>
          <w:p w14:paraId="3185242B" w14:textId="77777777" w:rsidR="00546570" w:rsidRDefault="00546570" w:rsidP="00306CAB">
            <w:pPr>
              <w:pStyle w:val="TAC"/>
            </w:pPr>
          </w:p>
        </w:tc>
      </w:tr>
      <w:tr w:rsidR="00546570" w:rsidRPr="004D3578" w14:paraId="5399A604" w14:textId="77777777" w:rsidTr="004E20DA">
        <w:tc>
          <w:tcPr>
            <w:tcW w:w="851" w:type="dxa"/>
            <w:shd w:val="solid" w:color="FFFFFF" w:fill="auto"/>
          </w:tcPr>
          <w:p w14:paraId="57ADA00C" w14:textId="77777777" w:rsidR="00546570" w:rsidRDefault="00546570" w:rsidP="00306CAB">
            <w:pPr>
              <w:pStyle w:val="TAC"/>
            </w:pPr>
          </w:p>
        </w:tc>
        <w:tc>
          <w:tcPr>
            <w:tcW w:w="749" w:type="dxa"/>
            <w:gridSpan w:val="2"/>
            <w:shd w:val="solid" w:color="FFFFFF" w:fill="auto"/>
          </w:tcPr>
          <w:p w14:paraId="3AE1C992" w14:textId="77777777" w:rsidR="00546570" w:rsidRDefault="00546570" w:rsidP="00306CAB">
            <w:pPr>
              <w:pStyle w:val="TAC"/>
            </w:pPr>
          </w:p>
        </w:tc>
        <w:tc>
          <w:tcPr>
            <w:tcW w:w="992" w:type="dxa"/>
            <w:shd w:val="solid" w:color="FFFFFF" w:fill="auto"/>
          </w:tcPr>
          <w:p w14:paraId="02FEBE62" w14:textId="77777777" w:rsidR="00546570" w:rsidRDefault="00546570" w:rsidP="00306CAB">
            <w:pPr>
              <w:pStyle w:val="TAC"/>
              <w:tabs>
                <w:tab w:val="left" w:pos="570"/>
              </w:tabs>
              <w:jc w:val="both"/>
              <w:rPr>
                <w:noProof/>
                <w:lang w:eastAsia="zh-CN"/>
              </w:rPr>
            </w:pPr>
          </w:p>
        </w:tc>
        <w:tc>
          <w:tcPr>
            <w:tcW w:w="850" w:type="dxa"/>
            <w:shd w:val="solid" w:color="FFFFFF" w:fill="auto"/>
          </w:tcPr>
          <w:p w14:paraId="01DA6F00" w14:textId="77777777" w:rsidR="00546570" w:rsidRDefault="00546570" w:rsidP="00306CAB">
            <w:pPr>
              <w:pStyle w:val="TAC"/>
            </w:pPr>
            <w:r>
              <w:t>0235r1</w:t>
            </w:r>
          </w:p>
        </w:tc>
        <w:tc>
          <w:tcPr>
            <w:tcW w:w="426" w:type="dxa"/>
            <w:shd w:val="solid" w:color="FFFFFF" w:fill="auto"/>
          </w:tcPr>
          <w:p w14:paraId="33E10BB9" w14:textId="77777777" w:rsidR="00546570" w:rsidRDefault="00546570" w:rsidP="00306CAB">
            <w:pPr>
              <w:pStyle w:val="TAC"/>
              <w:tabs>
                <w:tab w:val="left" w:pos="570"/>
              </w:tabs>
              <w:jc w:val="both"/>
              <w:rPr>
                <w:noProof/>
                <w:lang w:eastAsia="zh-CN"/>
              </w:rPr>
            </w:pPr>
          </w:p>
        </w:tc>
        <w:tc>
          <w:tcPr>
            <w:tcW w:w="425" w:type="dxa"/>
            <w:shd w:val="solid" w:color="FFFFFF" w:fill="auto"/>
          </w:tcPr>
          <w:p w14:paraId="40308DBE" w14:textId="77777777" w:rsidR="00546570" w:rsidRPr="00131B1D" w:rsidRDefault="00546570" w:rsidP="00306CAB">
            <w:pPr>
              <w:pStyle w:val="TAC"/>
              <w:jc w:val="left"/>
              <w:rPr>
                <w:noProof/>
                <w:lang w:val="pt-BR" w:eastAsia="zh-CN"/>
              </w:rPr>
            </w:pPr>
          </w:p>
        </w:tc>
        <w:tc>
          <w:tcPr>
            <w:tcW w:w="4536" w:type="dxa"/>
            <w:shd w:val="solid" w:color="FFFFFF" w:fill="auto"/>
          </w:tcPr>
          <w:p w14:paraId="5B8B95F0" w14:textId="45D60FFF" w:rsidR="00546570" w:rsidRPr="00131B1D" w:rsidRDefault="00546570" w:rsidP="00306CAB">
            <w:pPr>
              <w:pStyle w:val="TAC"/>
              <w:jc w:val="left"/>
              <w:rPr>
                <w:noProof/>
                <w:lang w:val="pt-BR" w:eastAsia="zh-CN"/>
              </w:rPr>
            </w:pPr>
            <w:r w:rsidRPr="00131B1D">
              <w:rPr>
                <w:noProof/>
                <w:lang w:val="pt-BR" w:eastAsia="zh-CN"/>
              </w:rPr>
              <w:t>Remove ambiguities and improved definition of HNB Unique Identity</w:t>
            </w:r>
          </w:p>
        </w:tc>
        <w:tc>
          <w:tcPr>
            <w:tcW w:w="850" w:type="dxa"/>
            <w:shd w:val="solid" w:color="FFFFFF" w:fill="auto"/>
          </w:tcPr>
          <w:p w14:paraId="1503F34E" w14:textId="77777777" w:rsidR="00546570" w:rsidRDefault="00546570" w:rsidP="00306CAB">
            <w:pPr>
              <w:pStyle w:val="TAC"/>
            </w:pPr>
          </w:p>
        </w:tc>
      </w:tr>
      <w:tr w:rsidR="00546570" w:rsidRPr="004D3578" w14:paraId="24E81E0C" w14:textId="77777777" w:rsidTr="004E20DA">
        <w:tc>
          <w:tcPr>
            <w:tcW w:w="851" w:type="dxa"/>
            <w:shd w:val="solid" w:color="FFFFFF" w:fill="auto"/>
          </w:tcPr>
          <w:p w14:paraId="4882C783" w14:textId="77777777" w:rsidR="00546570" w:rsidRDefault="00546570" w:rsidP="00306CAB">
            <w:pPr>
              <w:pStyle w:val="TAC"/>
            </w:pPr>
          </w:p>
        </w:tc>
        <w:tc>
          <w:tcPr>
            <w:tcW w:w="749" w:type="dxa"/>
            <w:gridSpan w:val="2"/>
            <w:shd w:val="solid" w:color="FFFFFF" w:fill="auto"/>
          </w:tcPr>
          <w:p w14:paraId="5C2CC12F" w14:textId="77777777" w:rsidR="00546570" w:rsidRDefault="00546570" w:rsidP="00306CAB">
            <w:pPr>
              <w:pStyle w:val="TAC"/>
            </w:pPr>
          </w:p>
        </w:tc>
        <w:tc>
          <w:tcPr>
            <w:tcW w:w="992" w:type="dxa"/>
            <w:shd w:val="solid" w:color="FFFFFF" w:fill="auto"/>
          </w:tcPr>
          <w:p w14:paraId="3BFC04B0" w14:textId="77777777" w:rsidR="00546570" w:rsidRDefault="00546570" w:rsidP="00306CAB">
            <w:pPr>
              <w:pStyle w:val="TAC"/>
              <w:tabs>
                <w:tab w:val="left" w:pos="570"/>
              </w:tabs>
              <w:jc w:val="both"/>
              <w:rPr>
                <w:noProof/>
                <w:lang w:eastAsia="zh-CN"/>
              </w:rPr>
            </w:pPr>
          </w:p>
        </w:tc>
        <w:tc>
          <w:tcPr>
            <w:tcW w:w="850" w:type="dxa"/>
            <w:shd w:val="solid" w:color="FFFFFF" w:fill="auto"/>
          </w:tcPr>
          <w:p w14:paraId="4E4C9AE5" w14:textId="77777777" w:rsidR="00546570" w:rsidRDefault="00546570" w:rsidP="00306CAB">
            <w:pPr>
              <w:pStyle w:val="TAC"/>
            </w:pPr>
            <w:r>
              <w:t>0237r2</w:t>
            </w:r>
          </w:p>
        </w:tc>
        <w:tc>
          <w:tcPr>
            <w:tcW w:w="426" w:type="dxa"/>
            <w:shd w:val="solid" w:color="FFFFFF" w:fill="auto"/>
          </w:tcPr>
          <w:p w14:paraId="6BDF1D8D" w14:textId="77777777" w:rsidR="00546570" w:rsidRDefault="00546570" w:rsidP="00306CAB">
            <w:pPr>
              <w:pStyle w:val="TAC"/>
              <w:tabs>
                <w:tab w:val="left" w:pos="570"/>
              </w:tabs>
              <w:jc w:val="both"/>
              <w:rPr>
                <w:noProof/>
                <w:lang w:eastAsia="zh-CN"/>
              </w:rPr>
            </w:pPr>
          </w:p>
        </w:tc>
        <w:tc>
          <w:tcPr>
            <w:tcW w:w="425" w:type="dxa"/>
            <w:shd w:val="solid" w:color="FFFFFF" w:fill="auto"/>
          </w:tcPr>
          <w:p w14:paraId="0E23FCFC" w14:textId="77777777" w:rsidR="00546570" w:rsidRPr="00131B1D" w:rsidRDefault="00546570" w:rsidP="00306CAB">
            <w:pPr>
              <w:pStyle w:val="TAC"/>
              <w:jc w:val="left"/>
              <w:rPr>
                <w:noProof/>
                <w:lang w:val="pt-BR" w:eastAsia="zh-CN"/>
              </w:rPr>
            </w:pPr>
          </w:p>
        </w:tc>
        <w:tc>
          <w:tcPr>
            <w:tcW w:w="4536" w:type="dxa"/>
            <w:shd w:val="solid" w:color="FFFFFF" w:fill="auto"/>
          </w:tcPr>
          <w:p w14:paraId="697DACAC" w14:textId="21BA9648" w:rsidR="00546570" w:rsidRPr="00131B1D" w:rsidRDefault="00546570" w:rsidP="00306CAB">
            <w:pPr>
              <w:pStyle w:val="TAC"/>
              <w:jc w:val="left"/>
              <w:rPr>
                <w:noProof/>
                <w:lang w:val="pt-BR" w:eastAsia="zh-CN"/>
              </w:rPr>
            </w:pPr>
            <w:r w:rsidRPr="00131B1D">
              <w:rPr>
                <w:noProof/>
                <w:lang w:val="pt-BR" w:eastAsia="zh-CN"/>
              </w:rPr>
              <w:t>Essential corrections to GUTI mapping</w:t>
            </w:r>
          </w:p>
        </w:tc>
        <w:tc>
          <w:tcPr>
            <w:tcW w:w="850" w:type="dxa"/>
            <w:shd w:val="solid" w:color="FFFFFF" w:fill="auto"/>
          </w:tcPr>
          <w:p w14:paraId="15562578" w14:textId="77777777" w:rsidR="00546570" w:rsidRDefault="00546570" w:rsidP="00306CAB">
            <w:pPr>
              <w:pStyle w:val="TAC"/>
            </w:pPr>
          </w:p>
        </w:tc>
      </w:tr>
      <w:tr w:rsidR="00546570" w:rsidRPr="004D3578" w14:paraId="52586917" w14:textId="77777777" w:rsidTr="004E20DA">
        <w:tc>
          <w:tcPr>
            <w:tcW w:w="851" w:type="dxa"/>
            <w:shd w:val="solid" w:color="FFFFFF" w:fill="auto"/>
          </w:tcPr>
          <w:p w14:paraId="77D587B3" w14:textId="77777777" w:rsidR="00546570" w:rsidRDefault="00546570" w:rsidP="00306CAB">
            <w:pPr>
              <w:pStyle w:val="TAC"/>
            </w:pPr>
            <w:r>
              <w:t>CT#49</w:t>
            </w:r>
          </w:p>
        </w:tc>
        <w:tc>
          <w:tcPr>
            <w:tcW w:w="749" w:type="dxa"/>
            <w:gridSpan w:val="2"/>
            <w:shd w:val="solid" w:color="FFFFFF" w:fill="auto"/>
          </w:tcPr>
          <w:p w14:paraId="55C3D9F5" w14:textId="77777777" w:rsidR="00546570" w:rsidRDefault="00546570" w:rsidP="00306CAB">
            <w:pPr>
              <w:pStyle w:val="TAC"/>
            </w:pPr>
            <w:r>
              <w:t>23.003</w:t>
            </w:r>
          </w:p>
        </w:tc>
        <w:tc>
          <w:tcPr>
            <w:tcW w:w="992" w:type="dxa"/>
            <w:shd w:val="solid" w:color="FFFFFF" w:fill="auto"/>
          </w:tcPr>
          <w:p w14:paraId="558D76A0" w14:textId="77777777" w:rsidR="00546570" w:rsidRDefault="00546570" w:rsidP="00306CAB">
            <w:pPr>
              <w:pStyle w:val="TAC"/>
              <w:tabs>
                <w:tab w:val="left" w:pos="570"/>
              </w:tabs>
              <w:jc w:val="both"/>
              <w:rPr>
                <w:noProof/>
                <w:lang w:eastAsia="zh-CN"/>
              </w:rPr>
            </w:pPr>
          </w:p>
        </w:tc>
        <w:tc>
          <w:tcPr>
            <w:tcW w:w="850" w:type="dxa"/>
            <w:shd w:val="solid" w:color="FFFFFF" w:fill="auto"/>
          </w:tcPr>
          <w:p w14:paraId="2F0CC42C" w14:textId="77777777" w:rsidR="00546570" w:rsidRDefault="00546570" w:rsidP="00306CAB">
            <w:pPr>
              <w:pStyle w:val="TAC"/>
            </w:pPr>
            <w:r>
              <w:t>0242r1</w:t>
            </w:r>
          </w:p>
        </w:tc>
        <w:tc>
          <w:tcPr>
            <w:tcW w:w="426" w:type="dxa"/>
            <w:shd w:val="solid" w:color="FFFFFF" w:fill="auto"/>
          </w:tcPr>
          <w:p w14:paraId="17CEA2FB" w14:textId="77777777" w:rsidR="00546570" w:rsidRDefault="00546570" w:rsidP="00306CAB">
            <w:pPr>
              <w:pStyle w:val="TAC"/>
              <w:tabs>
                <w:tab w:val="left" w:pos="570"/>
              </w:tabs>
              <w:jc w:val="both"/>
              <w:rPr>
                <w:noProof/>
                <w:lang w:eastAsia="zh-CN"/>
              </w:rPr>
            </w:pPr>
          </w:p>
        </w:tc>
        <w:tc>
          <w:tcPr>
            <w:tcW w:w="425" w:type="dxa"/>
            <w:shd w:val="solid" w:color="FFFFFF" w:fill="auto"/>
          </w:tcPr>
          <w:p w14:paraId="29AD2B1A" w14:textId="77777777" w:rsidR="00546570" w:rsidRPr="00131B1D" w:rsidRDefault="00546570" w:rsidP="00306CAB">
            <w:pPr>
              <w:pStyle w:val="TAC"/>
              <w:jc w:val="left"/>
              <w:rPr>
                <w:noProof/>
                <w:lang w:val="pt-BR" w:eastAsia="zh-CN"/>
              </w:rPr>
            </w:pPr>
          </w:p>
        </w:tc>
        <w:tc>
          <w:tcPr>
            <w:tcW w:w="4536" w:type="dxa"/>
            <w:shd w:val="solid" w:color="FFFFFF" w:fill="auto"/>
          </w:tcPr>
          <w:p w14:paraId="6D4F263C" w14:textId="15AD0533" w:rsidR="00546570" w:rsidRPr="00131B1D" w:rsidRDefault="00546570" w:rsidP="00306CAB">
            <w:pPr>
              <w:pStyle w:val="TAC"/>
              <w:jc w:val="left"/>
              <w:rPr>
                <w:noProof/>
                <w:lang w:val="pt-BR" w:eastAsia="zh-CN"/>
              </w:rPr>
            </w:pPr>
            <w:r w:rsidRPr="00131B1D">
              <w:rPr>
                <w:noProof/>
                <w:lang w:val="pt-BR" w:eastAsia="zh-CN"/>
              </w:rPr>
              <w:t>PSI use for services hosted in an AS</w:t>
            </w:r>
          </w:p>
        </w:tc>
        <w:tc>
          <w:tcPr>
            <w:tcW w:w="850" w:type="dxa"/>
            <w:shd w:val="solid" w:color="FFFFFF" w:fill="auto"/>
          </w:tcPr>
          <w:p w14:paraId="107ACEB3" w14:textId="77777777" w:rsidR="00546570" w:rsidRDefault="00546570" w:rsidP="00306CAB">
            <w:pPr>
              <w:pStyle w:val="TAC"/>
            </w:pPr>
            <w:r>
              <w:t>9.4.0</w:t>
            </w:r>
          </w:p>
        </w:tc>
      </w:tr>
      <w:tr w:rsidR="00546570" w:rsidRPr="004D3578" w14:paraId="0DC5E7CB" w14:textId="77777777" w:rsidTr="004E20DA">
        <w:tc>
          <w:tcPr>
            <w:tcW w:w="851" w:type="dxa"/>
            <w:shd w:val="solid" w:color="FFFFFF" w:fill="auto"/>
          </w:tcPr>
          <w:p w14:paraId="24C47CCF" w14:textId="77777777" w:rsidR="00546570" w:rsidRDefault="00546570" w:rsidP="00306CAB">
            <w:pPr>
              <w:pStyle w:val="TAC"/>
            </w:pPr>
          </w:p>
        </w:tc>
        <w:tc>
          <w:tcPr>
            <w:tcW w:w="749" w:type="dxa"/>
            <w:gridSpan w:val="2"/>
            <w:shd w:val="solid" w:color="FFFFFF" w:fill="auto"/>
          </w:tcPr>
          <w:p w14:paraId="20F4E8CB" w14:textId="77777777" w:rsidR="00546570" w:rsidRDefault="00546570" w:rsidP="00306CAB">
            <w:pPr>
              <w:pStyle w:val="TAC"/>
            </w:pPr>
          </w:p>
        </w:tc>
        <w:tc>
          <w:tcPr>
            <w:tcW w:w="992" w:type="dxa"/>
            <w:shd w:val="solid" w:color="FFFFFF" w:fill="auto"/>
          </w:tcPr>
          <w:p w14:paraId="6E93742F" w14:textId="77777777" w:rsidR="00546570" w:rsidRDefault="00546570" w:rsidP="00306CAB">
            <w:pPr>
              <w:pStyle w:val="TAC"/>
              <w:tabs>
                <w:tab w:val="left" w:pos="570"/>
              </w:tabs>
              <w:jc w:val="both"/>
              <w:rPr>
                <w:noProof/>
                <w:lang w:eastAsia="zh-CN"/>
              </w:rPr>
            </w:pPr>
          </w:p>
        </w:tc>
        <w:tc>
          <w:tcPr>
            <w:tcW w:w="850" w:type="dxa"/>
            <w:shd w:val="solid" w:color="FFFFFF" w:fill="auto"/>
          </w:tcPr>
          <w:p w14:paraId="29DD1102" w14:textId="77777777" w:rsidR="00546570" w:rsidRDefault="00546570" w:rsidP="00306CAB">
            <w:pPr>
              <w:pStyle w:val="TAC"/>
            </w:pPr>
            <w:r>
              <w:t>0246r3</w:t>
            </w:r>
          </w:p>
        </w:tc>
        <w:tc>
          <w:tcPr>
            <w:tcW w:w="426" w:type="dxa"/>
            <w:shd w:val="solid" w:color="FFFFFF" w:fill="auto"/>
          </w:tcPr>
          <w:p w14:paraId="20E23CCA" w14:textId="77777777" w:rsidR="00546570" w:rsidRDefault="00546570" w:rsidP="00306CAB">
            <w:pPr>
              <w:pStyle w:val="TAC"/>
              <w:tabs>
                <w:tab w:val="left" w:pos="570"/>
              </w:tabs>
              <w:jc w:val="both"/>
              <w:rPr>
                <w:noProof/>
                <w:lang w:eastAsia="zh-CN"/>
              </w:rPr>
            </w:pPr>
          </w:p>
        </w:tc>
        <w:tc>
          <w:tcPr>
            <w:tcW w:w="425" w:type="dxa"/>
            <w:shd w:val="solid" w:color="FFFFFF" w:fill="auto"/>
          </w:tcPr>
          <w:p w14:paraId="1282109A" w14:textId="77777777" w:rsidR="00546570" w:rsidRPr="00131B1D" w:rsidRDefault="00546570" w:rsidP="00306CAB">
            <w:pPr>
              <w:pStyle w:val="TAC"/>
              <w:jc w:val="left"/>
              <w:rPr>
                <w:noProof/>
                <w:lang w:val="pt-BR" w:eastAsia="zh-CN"/>
              </w:rPr>
            </w:pPr>
          </w:p>
        </w:tc>
        <w:tc>
          <w:tcPr>
            <w:tcW w:w="4536" w:type="dxa"/>
            <w:shd w:val="solid" w:color="FFFFFF" w:fill="auto"/>
          </w:tcPr>
          <w:p w14:paraId="2242DAAA" w14:textId="735B5969" w:rsidR="00546570" w:rsidRPr="00131B1D" w:rsidRDefault="00546570" w:rsidP="00306CAB">
            <w:pPr>
              <w:pStyle w:val="TAC"/>
              <w:jc w:val="left"/>
              <w:rPr>
                <w:noProof/>
                <w:lang w:val="pt-BR" w:eastAsia="zh-CN"/>
              </w:rPr>
            </w:pPr>
            <w:r w:rsidRPr="00131B1D">
              <w:rPr>
                <w:noProof/>
                <w:lang w:val="pt-BR" w:eastAsia="zh-CN"/>
              </w:rPr>
              <w:t>Essential corrections to GUTI mapping</w:t>
            </w:r>
          </w:p>
        </w:tc>
        <w:tc>
          <w:tcPr>
            <w:tcW w:w="850" w:type="dxa"/>
            <w:shd w:val="solid" w:color="FFFFFF" w:fill="auto"/>
          </w:tcPr>
          <w:p w14:paraId="79CB77F5" w14:textId="77777777" w:rsidR="00546570" w:rsidRDefault="00546570" w:rsidP="00306CAB">
            <w:pPr>
              <w:pStyle w:val="TAC"/>
            </w:pPr>
          </w:p>
        </w:tc>
      </w:tr>
      <w:tr w:rsidR="00546570" w:rsidRPr="004D3578" w14:paraId="11AD8FAD" w14:textId="77777777" w:rsidTr="004E20DA">
        <w:tc>
          <w:tcPr>
            <w:tcW w:w="851" w:type="dxa"/>
            <w:shd w:val="solid" w:color="FFFFFF" w:fill="auto"/>
          </w:tcPr>
          <w:p w14:paraId="7C5A1EE6" w14:textId="77777777" w:rsidR="00546570" w:rsidRDefault="00546570" w:rsidP="00306CAB">
            <w:pPr>
              <w:pStyle w:val="TAC"/>
            </w:pPr>
          </w:p>
        </w:tc>
        <w:tc>
          <w:tcPr>
            <w:tcW w:w="749" w:type="dxa"/>
            <w:gridSpan w:val="2"/>
            <w:shd w:val="solid" w:color="FFFFFF" w:fill="auto"/>
          </w:tcPr>
          <w:p w14:paraId="28605AB0" w14:textId="77777777" w:rsidR="00546570" w:rsidRDefault="00546570" w:rsidP="00306CAB">
            <w:pPr>
              <w:pStyle w:val="TAC"/>
            </w:pPr>
          </w:p>
        </w:tc>
        <w:tc>
          <w:tcPr>
            <w:tcW w:w="992" w:type="dxa"/>
            <w:shd w:val="solid" w:color="FFFFFF" w:fill="auto"/>
          </w:tcPr>
          <w:p w14:paraId="1383D29B" w14:textId="77777777" w:rsidR="00546570" w:rsidRDefault="00546570" w:rsidP="00306CAB">
            <w:pPr>
              <w:pStyle w:val="TAC"/>
              <w:tabs>
                <w:tab w:val="left" w:pos="570"/>
              </w:tabs>
              <w:jc w:val="both"/>
              <w:rPr>
                <w:noProof/>
                <w:lang w:eastAsia="zh-CN"/>
              </w:rPr>
            </w:pPr>
          </w:p>
        </w:tc>
        <w:tc>
          <w:tcPr>
            <w:tcW w:w="850" w:type="dxa"/>
            <w:shd w:val="solid" w:color="FFFFFF" w:fill="auto"/>
          </w:tcPr>
          <w:p w14:paraId="43332E6B" w14:textId="77777777" w:rsidR="00546570" w:rsidRDefault="00546570" w:rsidP="00306CAB">
            <w:pPr>
              <w:pStyle w:val="TAC"/>
            </w:pPr>
            <w:r>
              <w:t>0247r2</w:t>
            </w:r>
          </w:p>
        </w:tc>
        <w:tc>
          <w:tcPr>
            <w:tcW w:w="426" w:type="dxa"/>
            <w:shd w:val="solid" w:color="FFFFFF" w:fill="auto"/>
          </w:tcPr>
          <w:p w14:paraId="1D889BDC" w14:textId="77777777" w:rsidR="00546570" w:rsidRDefault="00546570" w:rsidP="00306CAB">
            <w:pPr>
              <w:pStyle w:val="TAC"/>
              <w:tabs>
                <w:tab w:val="left" w:pos="570"/>
              </w:tabs>
              <w:jc w:val="both"/>
              <w:rPr>
                <w:noProof/>
                <w:lang w:eastAsia="zh-CN"/>
              </w:rPr>
            </w:pPr>
          </w:p>
        </w:tc>
        <w:tc>
          <w:tcPr>
            <w:tcW w:w="425" w:type="dxa"/>
            <w:shd w:val="solid" w:color="FFFFFF" w:fill="auto"/>
          </w:tcPr>
          <w:p w14:paraId="446C9DB8" w14:textId="77777777" w:rsidR="00546570" w:rsidRPr="00131B1D" w:rsidRDefault="00546570" w:rsidP="00306CAB">
            <w:pPr>
              <w:pStyle w:val="TAC"/>
              <w:jc w:val="left"/>
              <w:rPr>
                <w:noProof/>
                <w:lang w:val="pt-BR" w:eastAsia="zh-CN"/>
              </w:rPr>
            </w:pPr>
          </w:p>
        </w:tc>
        <w:tc>
          <w:tcPr>
            <w:tcW w:w="4536" w:type="dxa"/>
            <w:shd w:val="solid" w:color="FFFFFF" w:fill="auto"/>
          </w:tcPr>
          <w:p w14:paraId="1CD00A5C" w14:textId="22C39660" w:rsidR="00546570" w:rsidRPr="00131B1D" w:rsidRDefault="00546570" w:rsidP="00306CAB">
            <w:pPr>
              <w:pStyle w:val="TAC"/>
              <w:jc w:val="left"/>
              <w:rPr>
                <w:noProof/>
                <w:lang w:val="pt-BR" w:eastAsia="zh-CN"/>
              </w:rPr>
            </w:pPr>
            <w:r w:rsidRPr="00131B1D">
              <w:rPr>
                <w:noProof/>
                <w:lang w:val="pt-BR" w:eastAsia="zh-CN"/>
              </w:rPr>
              <w:t>Use of NRI</w:t>
            </w:r>
          </w:p>
        </w:tc>
        <w:tc>
          <w:tcPr>
            <w:tcW w:w="850" w:type="dxa"/>
            <w:shd w:val="solid" w:color="FFFFFF" w:fill="auto"/>
          </w:tcPr>
          <w:p w14:paraId="742A312D" w14:textId="77777777" w:rsidR="00546570" w:rsidRDefault="00546570" w:rsidP="00306CAB">
            <w:pPr>
              <w:pStyle w:val="TAC"/>
            </w:pPr>
          </w:p>
        </w:tc>
      </w:tr>
      <w:tr w:rsidR="00546570" w:rsidRPr="004D3578" w14:paraId="630DF891" w14:textId="77777777" w:rsidTr="004E20DA">
        <w:tc>
          <w:tcPr>
            <w:tcW w:w="851" w:type="dxa"/>
            <w:shd w:val="solid" w:color="FFFFFF" w:fill="auto"/>
          </w:tcPr>
          <w:p w14:paraId="4A6D8AEE" w14:textId="77777777" w:rsidR="00546570" w:rsidRDefault="00546570" w:rsidP="00306CAB">
            <w:pPr>
              <w:pStyle w:val="TAC"/>
            </w:pPr>
          </w:p>
        </w:tc>
        <w:tc>
          <w:tcPr>
            <w:tcW w:w="749" w:type="dxa"/>
            <w:gridSpan w:val="2"/>
            <w:shd w:val="solid" w:color="FFFFFF" w:fill="auto"/>
          </w:tcPr>
          <w:p w14:paraId="6777B74E" w14:textId="77777777" w:rsidR="00546570" w:rsidRDefault="00546570" w:rsidP="00306CAB">
            <w:pPr>
              <w:pStyle w:val="TAC"/>
            </w:pPr>
          </w:p>
        </w:tc>
        <w:tc>
          <w:tcPr>
            <w:tcW w:w="992" w:type="dxa"/>
            <w:shd w:val="solid" w:color="FFFFFF" w:fill="auto"/>
          </w:tcPr>
          <w:p w14:paraId="76C02C49" w14:textId="77777777" w:rsidR="00546570" w:rsidRDefault="00546570" w:rsidP="00306CAB">
            <w:pPr>
              <w:pStyle w:val="TAC"/>
              <w:tabs>
                <w:tab w:val="left" w:pos="570"/>
              </w:tabs>
              <w:jc w:val="both"/>
              <w:rPr>
                <w:noProof/>
                <w:lang w:eastAsia="zh-CN"/>
              </w:rPr>
            </w:pPr>
          </w:p>
        </w:tc>
        <w:tc>
          <w:tcPr>
            <w:tcW w:w="850" w:type="dxa"/>
            <w:shd w:val="solid" w:color="FFFFFF" w:fill="auto"/>
          </w:tcPr>
          <w:p w14:paraId="456FDD83" w14:textId="77777777" w:rsidR="00546570" w:rsidRDefault="00546570" w:rsidP="00306CAB">
            <w:pPr>
              <w:pStyle w:val="TAC"/>
            </w:pPr>
            <w:r>
              <w:t>0256</w:t>
            </w:r>
          </w:p>
        </w:tc>
        <w:tc>
          <w:tcPr>
            <w:tcW w:w="426" w:type="dxa"/>
            <w:shd w:val="solid" w:color="FFFFFF" w:fill="auto"/>
          </w:tcPr>
          <w:p w14:paraId="6F91C121" w14:textId="77777777" w:rsidR="00546570" w:rsidRDefault="00546570" w:rsidP="00306CAB">
            <w:pPr>
              <w:pStyle w:val="TAC"/>
              <w:tabs>
                <w:tab w:val="left" w:pos="570"/>
              </w:tabs>
              <w:jc w:val="both"/>
              <w:rPr>
                <w:noProof/>
                <w:lang w:eastAsia="zh-CN"/>
              </w:rPr>
            </w:pPr>
          </w:p>
        </w:tc>
        <w:tc>
          <w:tcPr>
            <w:tcW w:w="425" w:type="dxa"/>
            <w:shd w:val="solid" w:color="FFFFFF" w:fill="auto"/>
          </w:tcPr>
          <w:p w14:paraId="02232DE0" w14:textId="77777777" w:rsidR="00546570" w:rsidRPr="00131B1D" w:rsidRDefault="00546570" w:rsidP="00306CAB">
            <w:pPr>
              <w:pStyle w:val="TAC"/>
              <w:jc w:val="left"/>
              <w:rPr>
                <w:noProof/>
                <w:lang w:val="pt-BR" w:eastAsia="zh-CN"/>
              </w:rPr>
            </w:pPr>
          </w:p>
        </w:tc>
        <w:tc>
          <w:tcPr>
            <w:tcW w:w="4536" w:type="dxa"/>
            <w:shd w:val="solid" w:color="FFFFFF" w:fill="auto"/>
          </w:tcPr>
          <w:p w14:paraId="45AB0753" w14:textId="15EB6234" w:rsidR="00546570" w:rsidRPr="00131B1D" w:rsidRDefault="00546570" w:rsidP="00306CAB">
            <w:pPr>
              <w:pStyle w:val="TAC"/>
              <w:jc w:val="left"/>
              <w:rPr>
                <w:noProof/>
                <w:lang w:val="pt-BR" w:eastAsia="zh-CN"/>
              </w:rPr>
            </w:pPr>
            <w:r w:rsidRPr="00131B1D">
              <w:rPr>
                <w:noProof/>
                <w:lang w:val="pt-BR" w:eastAsia="zh-CN"/>
              </w:rPr>
              <w:t>Format of the Unavailable User Identity</w:t>
            </w:r>
          </w:p>
        </w:tc>
        <w:tc>
          <w:tcPr>
            <w:tcW w:w="850" w:type="dxa"/>
            <w:shd w:val="solid" w:color="FFFFFF" w:fill="auto"/>
          </w:tcPr>
          <w:p w14:paraId="4D44CA34" w14:textId="77777777" w:rsidR="00546570" w:rsidRDefault="00546570" w:rsidP="00306CAB">
            <w:pPr>
              <w:pStyle w:val="TAC"/>
            </w:pPr>
          </w:p>
        </w:tc>
      </w:tr>
      <w:tr w:rsidR="00546570" w:rsidRPr="004D3578" w14:paraId="7D416A00" w14:textId="77777777" w:rsidTr="004E20DA">
        <w:tc>
          <w:tcPr>
            <w:tcW w:w="851" w:type="dxa"/>
            <w:shd w:val="solid" w:color="FFFFFF" w:fill="auto"/>
          </w:tcPr>
          <w:p w14:paraId="2A05BE0D" w14:textId="77777777" w:rsidR="00546570" w:rsidRDefault="00546570" w:rsidP="00306CAB">
            <w:pPr>
              <w:pStyle w:val="TAC"/>
            </w:pPr>
          </w:p>
        </w:tc>
        <w:tc>
          <w:tcPr>
            <w:tcW w:w="749" w:type="dxa"/>
            <w:gridSpan w:val="2"/>
            <w:shd w:val="solid" w:color="FFFFFF" w:fill="auto"/>
          </w:tcPr>
          <w:p w14:paraId="3958B75D" w14:textId="77777777" w:rsidR="00546570" w:rsidRDefault="00546570" w:rsidP="00306CAB">
            <w:pPr>
              <w:pStyle w:val="TAC"/>
            </w:pPr>
          </w:p>
        </w:tc>
        <w:tc>
          <w:tcPr>
            <w:tcW w:w="992" w:type="dxa"/>
            <w:shd w:val="solid" w:color="FFFFFF" w:fill="auto"/>
          </w:tcPr>
          <w:p w14:paraId="1B7F3EEF" w14:textId="77777777" w:rsidR="00546570" w:rsidRDefault="00546570" w:rsidP="00306CAB">
            <w:pPr>
              <w:pStyle w:val="TAC"/>
              <w:tabs>
                <w:tab w:val="left" w:pos="570"/>
              </w:tabs>
              <w:jc w:val="both"/>
              <w:rPr>
                <w:noProof/>
                <w:lang w:eastAsia="zh-CN"/>
              </w:rPr>
            </w:pPr>
          </w:p>
        </w:tc>
        <w:tc>
          <w:tcPr>
            <w:tcW w:w="850" w:type="dxa"/>
            <w:shd w:val="solid" w:color="FFFFFF" w:fill="auto"/>
          </w:tcPr>
          <w:p w14:paraId="7B9E099F" w14:textId="77777777" w:rsidR="00546570" w:rsidRDefault="00546570" w:rsidP="00306CAB">
            <w:pPr>
              <w:pStyle w:val="TAC"/>
            </w:pPr>
            <w:r>
              <w:t>0257</w:t>
            </w:r>
          </w:p>
        </w:tc>
        <w:tc>
          <w:tcPr>
            <w:tcW w:w="426" w:type="dxa"/>
            <w:shd w:val="solid" w:color="FFFFFF" w:fill="auto"/>
          </w:tcPr>
          <w:p w14:paraId="78E41ECE" w14:textId="77777777" w:rsidR="00546570" w:rsidRDefault="00546570" w:rsidP="00306CAB">
            <w:pPr>
              <w:pStyle w:val="TAC"/>
              <w:tabs>
                <w:tab w:val="left" w:pos="570"/>
              </w:tabs>
              <w:jc w:val="both"/>
              <w:rPr>
                <w:noProof/>
                <w:lang w:eastAsia="zh-CN"/>
              </w:rPr>
            </w:pPr>
          </w:p>
        </w:tc>
        <w:tc>
          <w:tcPr>
            <w:tcW w:w="425" w:type="dxa"/>
            <w:shd w:val="solid" w:color="FFFFFF" w:fill="auto"/>
          </w:tcPr>
          <w:p w14:paraId="1172CB4E" w14:textId="77777777" w:rsidR="00546570" w:rsidRPr="00131B1D" w:rsidRDefault="00546570" w:rsidP="00306CAB">
            <w:pPr>
              <w:pStyle w:val="TAC"/>
              <w:jc w:val="left"/>
              <w:rPr>
                <w:noProof/>
                <w:lang w:val="pt-BR" w:eastAsia="zh-CN"/>
              </w:rPr>
            </w:pPr>
          </w:p>
        </w:tc>
        <w:tc>
          <w:tcPr>
            <w:tcW w:w="4536" w:type="dxa"/>
            <w:shd w:val="solid" w:color="FFFFFF" w:fill="auto"/>
          </w:tcPr>
          <w:p w14:paraId="627EC363" w14:textId="1AA39AB5" w:rsidR="00546570" w:rsidRPr="00131B1D" w:rsidRDefault="00546570" w:rsidP="00306CAB">
            <w:pPr>
              <w:pStyle w:val="TAC"/>
              <w:jc w:val="left"/>
              <w:rPr>
                <w:noProof/>
                <w:lang w:val="pt-BR" w:eastAsia="zh-CN"/>
              </w:rPr>
            </w:pPr>
            <w:r w:rsidRPr="00131B1D">
              <w:rPr>
                <w:noProof/>
                <w:lang w:val="pt-BR" w:eastAsia="zh-CN"/>
              </w:rPr>
              <w:t>Clarification of UE behaviour with regards to LAC format</w:t>
            </w:r>
          </w:p>
        </w:tc>
        <w:tc>
          <w:tcPr>
            <w:tcW w:w="850" w:type="dxa"/>
            <w:shd w:val="solid" w:color="FFFFFF" w:fill="auto"/>
          </w:tcPr>
          <w:p w14:paraId="341AA53A" w14:textId="77777777" w:rsidR="00546570" w:rsidRDefault="00546570" w:rsidP="00306CAB">
            <w:pPr>
              <w:pStyle w:val="TAC"/>
            </w:pPr>
          </w:p>
        </w:tc>
      </w:tr>
      <w:tr w:rsidR="00546570" w:rsidRPr="004D3578" w14:paraId="7C21806E" w14:textId="77777777" w:rsidTr="004E20DA">
        <w:tc>
          <w:tcPr>
            <w:tcW w:w="851" w:type="dxa"/>
            <w:shd w:val="solid" w:color="FFFFFF" w:fill="auto"/>
          </w:tcPr>
          <w:p w14:paraId="518C6A39" w14:textId="77777777" w:rsidR="00546570" w:rsidRDefault="00546570" w:rsidP="00306CAB">
            <w:pPr>
              <w:pStyle w:val="TAC"/>
            </w:pPr>
            <w:r>
              <w:t>CT#50</w:t>
            </w:r>
          </w:p>
        </w:tc>
        <w:tc>
          <w:tcPr>
            <w:tcW w:w="749" w:type="dxa"/>
            <w:gridSpan w:val="2"/>
            <w:shd w:val="solid" w:color="FFFFFF" w:fill="auto"/>
          </w:tcPr>
          <w:p w14:paraId="12D40006" w14:textId="77777777" w:rsidR="00546570" w:rsidRDefault="00546570" w:rsidP="00306CAB">
            <w:pPr>
              <w:pStyle w:val="TAC"/>
            </w:pPr>
            <w:r>
              <w:t>23.003</w:t>
            </w:r>
          </w:p>
        </w:tc>
        <w:tc>
          <w:tcPr>
            <w:tcW w:w="992" w:type="dxa"/>
            <w:shd w:val="solid" w:color="FFFFFF" w:fill="auto"/>
          </w:tcPr>
          <w:p w14:paraId="6A11AE8F" w14:textId="77777777" w:rsidR="00546570" w:rsidRDefault="00546570" w:rsidP="00306CAB">
            <w:pPr>
              <w:pStyle w:val="TAC"/>
              <w:tabs>
                <w:tab w:val="left" w:pos="570"/>
              </w:tabs>
              <w:jc w:val="both"/>
              <w:rPr>
                <w:noProof/>
                <w:lang w:eastAsia="zh-CN"/>
              </w:rPr>
            </w:pPr>
          </w:p>
        </w:tc>
        <w:tc>
          <w:tcPr>
            <w:tcW w:w="850" w:type="dxa"/>
            <w:shd w:val="solid" w:color="FFFFFF" w:fill="auto"/>
          </w:tcPr>
          <w:p w14:paraId="43628F9F" w14:textId="77777777" w:rsidR="00546570" w:rsidRDefault="00546570" w:rsidP="00306CAB">
            <w:pPr>
              <w:pStyle w:val="TAC"/>
            </w:pPr>
            <w:r>
              <w:t>0252r2</w:t>
            </w:r>
          </w:p>
        </w:tc>
        <w:tc>
          <w:tcPr>
            <w:tcW w:w="426" w:type="dxa"/>
            <w:shd w:val="solid" w:color="FFFFFF" w:fill="auto"/>
          </w:tcPr>
          <w:p w14:paraId="372CA147" w14:textId="77777777" w:rsidR="00546570" w:rsidRDefault="00546570" w:rsidP="00306CAB">
            <w:pPr>
              <w:pStyle w:val="TAC"/>
              <w:tabs>
                <w:tab w:val="left" w:pos="570"/>
              </w:tabs>
              <w:jc w:val="both"/>
              <w:rPr>
                <w:noProof/>
                <w:lang w:eastAsia="zh-CN"/>
              </w:rPr>
            </w:pPr>
          </w:p>
        </w:tc>
        <w:tc>
          <w:tcPr>
            <w:tcW w:w="425" w:type="dxa"/>
            <w:shd w:val="solid" w:color="FFFFFF" w:fill="auto"/>
          </w:tcPr>
          <w:p w14:paraId="7A4CF0A3" w14:textId="77777777" w:rsidR="00546570" w:rsidRPr="006956BA" w:rsidRDefault="00546570" w:rsidP="00306CAB">
            <w:pPr>
              <w:pStyle w:val="TAC"/>
              <w:jc w:val="left"/>
              <w:rPr>
                <w:lang w:val="en-US"/>
              </w:rPr>
            </w:pPr>
          </w:p>
        </w:tc>
        <w:tc>
          <w:tcPr>
            <w:tcW w:w="4536" w:type="dxa"/>
            <w:shd w:val="solid" w:color="FFFFFF" w:fill="auto"/>
          </w:tcPr>
          <w:p w14:paraId="4633E474" w14:textId="7BEE26A1" w:rsidR="00546570" w:rsidRPr="00131B1D" w:rsidRDefault="00546570" w:rsidP="00306CAB">
            <w:pPr>
              <w:pStyle w:val="TAC"/>
              <w:jc w:val="left"/>
              <w:rPr>
                <w:noProof/>
                <w:lang w:val="pt-BR" w:eastAsia="zh-CN"/>
              </w:rPr>
            </w:pPr>
            <w:r w:rsidRPr="006956BA">
              <w:rPr>
                <w:lang w:val="en-US"/>
              </w:rPr>
              <w:t>Correction of C-MSISDN definition</w:t>
            </w:r>
          </w:p>
        </w:tc>
        <w:tc>
          <w:tcPr>
            <w:tcW w:w="850" w:type="dxa"/>
            <w:shd w:val="solid" w:color="FFFFFF" w:fill="auto"/>
          </w:tcPr>
          <w:p w14:paraId="4FD010CE" w14:textId="77777777" w:rsidR="00546570" w:rsidRDefault="00546570" w:rsidP="00306CAB">
            <w:pPr>
              <w:pStyle w:val="TAC"/>
            </w:pPr>
            <w:r>
              <w:t>9.5.0</w:t>
            </w:r>
          </w:p>
        </w:tc>
      </w:tr>
      <w:tr w:rsidR="00546570" w:rsidRPr="004D3578" w14:paraId="49ADF377" w14:textId="77777777" w:rsidTr="004E20DA">
        <w:tc>
          <w:tcPr>
            <w:tcW w:w="851" w:type="dxa"/>
            <w:shd w:val="solid" w:color="FFFFFF" w:fill="auto"/>
          </w:tcPr>
          <w:p w14:paraId="2C48F4BF" w14:textId="77777777" w:rsidR="00546570" w:rsidRDefault="00546570" w:rsidP="00306CAB">
            <w:pPr>
              <w:pStyle w:val="TAC"/>
            </w:pPr>
          </w:p>
        </w:tc>
        <w:tc>
          <w:tcPr>
            <w:tcW w:w="749" w:type="dxa"/>
            <w:gridSpan w:val="2"/>
            <w:shd w:val="solid" w:color="FFFFFF" w:fill="auto"/>
          </w:tcPr>
          <w:p w14:paraId="05E215BD" w14:textId="77777777" w:rsidR="00546570" w:rsidRDefault="00546570" w:rsidP="00306CAB">
            <w:pPr>
              <w:pStyle w:val="TAC"/>
            </w:pPr>
          </w:p>
        </w:tc>
        <w:tc>
          <w:tcPr>
            <w:tcW w:w="992" w:type="dxa"/>
            <w:shd w:val="solid" w:color="FFFFFF" w:fill="auto"/>
          </w:tcPr>
          <w:p w14:paraId="4D6898AD" w14:textId="77777777" w:rsidR="00546570" w:rsidRDefault="00546570" w:rsidP="00306CAB">
            <w:pPr>
              <w:pStyle w:val="TAC"/>
              <w:tabs>
                <w:tab w:val="left" w:pos="570"/>
              </w:tabs>
              <w:jc w:val="both"/>
              <w:rPr>
                <w:noProof/>
                <w:lang w:eastAsia="zh-CN"/>
              </w:rPr>
            </w:pPr>
          </w:p>
        </w:tc>
        <w:tc>
          <w:tcPr>
            <w:tcW w:w="850" w:type="dxa"/>
            <w:shd w:val="solid" w:color="FFFFFF" w:fill="auto"/>
          </w:tcPr>
          <w:p w14:paraId="40B5F459" w14:textId="77777777" w:rsidR="00546570" w:rsidRDefault="00546570" w:rsidP="00306CAB">
            <w:pPr>
              <w:pStyle w:val="TAC"/>
            </w:pPr>
            <w:r>
              <w:t>0265</w:t>
            </w:r>
          </w:p>
        </w:tc>
        <w:tc>
          <w:tcPr>
            <w:tcW w:w="426" w:type="dxa"/>
            <w:shd w:val="solid" w:color="FFFFFF" w:fill="auto"/>
          </w:tcPr>
          <w:p w14:paraId="1F6BC975" w14:textId="77777777" w:rsidR="00546570" w:rsidRDefault="00546570" w:rsidP="00306CAB">
            <w:pPr>
              <w:pStyle w:val="TAC"/>
              <w:tabs>
                <w:tab w:val="left" w:pos="570"/>
              </w:tabs>
              <w:jc w:val="both"/>
              <w:rPr>
                <w:noProof/>
                <w:lang w:eastAsia="zh-CN"/>
              </w:rPr>
            </w:pPr>
          </w:p>
        </w:tc>
        <w:tc>
          <w:tcPr>
            <w:tcW w:w="425" w:type="dxa"/>
            <w:shd w:val="solid" w:color="FFFFFF" w:fill="auto"/>
          </w:tcPr>
          <w:p w14:paraId="66AD43F3" w14:textId="77777777" w:rsidR="00546570" w:rsidRDefault="00546570" w:rsidP="00306CAB">
            <w:pPr>
              <w:pStyle w:val="TAC"/>
              <w:jc w:val="left"/>
              <w:rPr>
                <w:noProof/>
              </w:rPr>
            </w:pPr>
          </w:p>
        </w:tc>
        <w:tc>
          <w:tcPr>
            <w:tcW w:w="4536" w:type="dxa"/>
            <w:shd w:val="solid" w:color="FFFFFF" w:fill="auto"/>
          </w:tcPr>
          <w:p w14:paraId="051C6027" w14:textId="74B88AAF" w:rsidR="00546570" w:rsidRPr="00131B1D" w:rsidRDefault="00546570" w:rsidP="00306CAB">
            <w:pPr>
              <w:pStyle w:val="TAC"/>
              <w:jc w:val="left"/>
              <w:rPr>
                <w:noProof/>
                <w:lang w:val="pt-BR" w:eastAsia="zh-CN"/>
              </w:rPr>
            </w:pPr>
            <w:r>
              <w:rPr>
                <w:noProof/>
              </w:rPr>
              <w:t>Updating IMEI URN draft reference</w:t>
            </w:r>
          </w:p>
        </w:tc>
        <w:tc>
          <w:tcPr>
            <w:tcW w:w="850" w:type="dxa"/>
            <w:shd w:val="solid" w:color="FFFFFF" w:fill="auto"/>
          </w:tcPr>
          <w:p w14:paraId="2CA1790F" w14:textId="77777777" w:rsidR="00546570" w:rsidRDefault="00546570" w:rsidP="00306CAB">
            <w:pPr>
              <w:pStyle w:val="TAC"/>
            </w:pPr>
          </w:p>
        </w:tc>
      </w:tr>
      <w:tr w:rsidR="00546570" w:rsidRPr="004D3578" w14:paraId="7C60D556" w14:textId="77777777" w:rsidTr="004E20DA">
        <w:tc>
          <w:tcPr>
            <w:tcW w:w="851" w:type="dxa"/>
            <w:shd w:val="solid" w:color="FFFFFF" w:fill="auto"/>
          </w:tcPr>
          <w:p w14:paraId="3161ECDB" w14:textId="77777777" w:rsidR="00546570" w:rsidRDefault="00546570" w:rsidP="00306CAB">
            <w:pPr>
              <w:pStyle w:val="TAC"/>
            </w:pPr>
          </w:p>
        </w:tc>
        <w:tc>
          <w:tcPr>
            <w:tcW w:w="749" w:type="dxa"/>
            <w:gridSpan w:val="2"/>
            <w:shd w:val="solid" w:color="FFFFFF" w:fill="auto"/>
          </w:tcPr>
          <w:p w14:paraId="14C8521F" w14:textId="77777777" w:rsidR="00546570" w:rsidRDefault="00546570" w:rsidP="00306CAB">
            <w:pPr>
              <w:pStyle w:val="TAC"/>
            </w:pPr>
          </w:p>
        </w:tc>
        <w:tc>
          <w:tcPr>
            <w:tcW w:w="992" w:type="dxa"/>
            <w:shd w:val="solid" w:color="FFFFFF" w:fill="auto"/>
          </w:tcPr>
          <w:p w14:paraId="64032A74" w14:textId="77777777" w:rsidR="00546570" w:rsidRDefault="00546570" w:rsidP="00306CAB">
            <w:pPr>
              <w:pStyle w:val="TAC"/>
              <w:tabs>
                <w:tab w:val="left" w:pos="570"/>
              </w:tabs>
              <w:jc w:val="both"/>
              <w:rPr>
                <w:noProof/>
                <w:lang w:eastAsia="zh-CN"/>
              </w:rPr>
            </w:pPr>
          </w:p>
        </w:tc>
        <w:tc>
          <w:tcPr>
            <w:tcW w:w="850" w:type="dxa"/>
            <w:shd w:val="solid" w:color="FFFFFF" w:fill="auto"/>
          </w:tcPr>
          <w:p w14:paraId="68809102" w14:textId="77777777" w:rsidR="00546570" w:rsidRDefault="00546570" w:rsidP="00306CAB">
            <w:pPr>
              <w:pStyle w:val="TAC"/>
            </w:pPr>
            <w:r>
              <w:t>0268r1</w:t>
            </w:r>
          </w:p>
        </w:tc>
        <w:tc>
          <w:tcPr>
            <w:tcW w:w="426" w:type="dxa"/>
            <w:shd w:val="solid" w:color="FFFFFF" w:fill="auto"/>
          </w:tcPr>
          <w:p w14:paraId="2747F702" w14:textId="77777777" w:rsidR="00546570" w:rsidRDefault="00546570" w:rsidP="00306CAB">
            <w:pPr>
              <w:pStyle w:val="TAC"/>
              <w:tabs>
                <w:tab w:val="left" w:pos="570"/>
              </w:tabs>
              <w:jc w:val="both"/>
              <w:rPr>
                <w:noProof/>
                <w:lang w:eastAsia="zh-CN"/>
              </w:rPr>
            </w:pPr>
          </w:p>
        </w:tc>
        <w:tc>
          <w:tcPr>
            <w:tcW w:w="425" w:type="dxa"/>
            <w:shd w:val="solid" w:color="FFFFFF" w:fill="auto"/>
          </w:tcPr>
          <w:p w14:paraId="51B7DDC2" w14:textId="77777777" w:rsidR="00546570" w:rsidRDefault="00546570" w:rsidP="00306CAB">
            <w:pPr>
              <w:pStyle w:val="TAC"/>
              <w:jc w:val="left"/>
              <w:rPr>
                <w:noProof/>
              </w:rPr>
            </w:pPr>
          </w:p>
        </w:tc>
        <w:tc>
          <w:tcPr>
            <w:tcW w:w="4536" w:type="dxa"/>
            <w:shd w:val="solid" w:color="FFFFFF" w:fill="auto"/>
          </w:tcPr>
          <w:p w14:paraId="0EDBD62E" w14:textId="20149C2B" w:rsidR="00546570" w:rsidRPr="00131B1D" w:rsidRDefault="00546570" w:rsidP="00306CAB">
            <w:pPr>
              <w:pStyle w:val="TAC"/>
              <w:jc w:val="left"/>
              <w:rPr>
                <w:noProof/>
                <w:lang w:val="pt-BR" w:eastAsia="zh-CN"/>
              </w:rPr>
            </w:pPr>
            <w:r>
              <w:rPr>
                <w:noProof/>
              </w:rPr>
              <w:t>Determination of type of source node during TAU/RAU</w:t>
            </w:r>
          </w:p>
        </w:tc>
        <w:tc>
          <w:tcPr>
            <w:tcW w:w="850" w:type="dxa"/>
            <w:shd w:val="solid" w:color="FFFFFF" w:fill="auto"/>
          </w:tcPr>
          <w:p w14:paraId="22B45D02" w14:textId="77777777" w:rsidR="00546570" w:rsidRDefault="00546570" w:rsidP="00306CAB">
            <w:pPr>
              <w:pStyle w:val="TAC"/>
            </w:pPr>
          </w:p>
        </w:tc>
      </w:tr>
      <w:tr w:rsidR="00546570" w:rsidRPr="004D3578" w14:paraId="7A8A995F" w14:textId="77777777" w:rsidTr="004E20DA">
        <w:tc>
          <w:tcPr>
            <w:tcW w:w="851" w:type="dxa"/>
            <w:shd w:val="solid" w:color="FFFFFF" w:fill="auto"/>
          </w:tcPr>
          <w:p w14:paraId="29E54C9D" w14:textId="77777777" w:rsidR="00546570" w:rsidRDefault="00546570" w:rsidP="00306CAB">
            <w:pPr>
              <w:pStyle w:val="TAC"/>
            </w:pPr>
            <w:r>
              <w:t>CT#50</w:t>
            </w:r>
          </w:p>
        </w:tc>
        <w:tc>
          <w:tcPr>
            <w:tcW w:w="749" w:type="dxa"/>
            <w:gridSpan w:val="2"/>
            <w:shd w:val="solid" w:color="FFFFFF" w:fill="auto"/>
          </w:tcPr>
          <w:p w14:paraId="5CB8ECFD" w14:textId="77777777" w:rsidR="00546570" w:rsidRDefault="00546570" w:rsidP="00306CAB">
            <w:pPr>
              <w:pStyle w:val="TAC"/>
            </w:pPr>
            <w:r>
              <w:t>23.003</w:t>
            </w:r>
          </w:p>
        </w:tc>
        <w:tc>
          <w:tcPr>
            <w:tcW w:w="992" w:type="dxa"/>
            <w:shd w:val="solid" w:color="FFFFFF" w:fill="auto"/>
          </w:tcPr>
          <w:p w14:paraId="3D688A77" w14:textId="77777777" w:rsidR="00546570" w:rsidRDefault="00546570" w:rsidP="00306CAB">
            <w:pPr>
              <w:pStyle w:val="TAC"/>
              <w:tabs>
                <w:tab w:val="left" w:pos="570"/>
              </w:tabs>
              <w:jc w:val="both"/>
              <w:rPr>
                <w:noProof/>
                <w:lang w:eastAsia="zh-CN"/>
              </w:rPr>
            </w:pPr>
          </w:p>
        </w:tc>
        <w:tc>
          <w:tcPr>
            <w:tcW w:w="850" w:type="dxa"/>
            <w:shd w:val="solid" w:color="FFFFFF" w:fill="auto"/>
          </w:tcPr>
          <w:p w14:paraId="6E94C7ED" w14:textId="77777777" w:rsidR="00546570" w:rsidRDefault="00546570" w:rsidP="00306CAB">
            <w:pPr>
              <w:pStyle w:val="TAC"/>
            </w:pPr>
            <w:r>
              <w:t>0258r3</w:t>
            </w:r>
          </w:p>
        </w:tc>
        <w:tc>
          <w:tcPr>
            <w:tcW w:w="426" w:type="dxa"/>
            <w:shd w:val="solid" w:color="FFFFFF" w:fill="auto"/>
          </w:tcPr>
          <w:p w14:paraId="5CC6C0FD" w14:textId="77777777" w:rsidR="00546570" w:rsidRDefault="00546570" w:rsidP="00306CAB">
            <w:pPr>
              <w:pStyle w:val="TAC"/>
              <w:tabs>
                <w:tab w:val="left" w:pos="570"/>
              </w:tabs>
              <w:jc w:val="both"/>
              <w:rPr>
                <w:noProof/>
                <w:lang w:eastAsia="zh-CN"/>
              </w:rPr>
            </w:pPr>
          </w:p>
        </w:tc>
        <w:tc>
          <w:tcPr>
            <w:tcW w:w="425" w:type="dxa"/>
            <w:shd w:val="solid" w:color="FFFFFF" w:fill="auto"/>
          </w:tcPr>
          <w:p w14:paraId="7FAA1605" w14:textId="77777777" w:rsidR="00546570" w:rsidRDefault="00546570" w:rsidP="00306CAB">
            <w:pPr>
              <w:pStyle w:val="TAC"/>
              <w:jc w:val="left"/>
              <w:rPr>
                <w:noProof/>
                <w:lang w:eastAsia="zh-CN"/>
              </w:rPr>
            </w:pPr>
          </w:p>
        </w:tc>
        <w:tc>
          <w:tcPr>
            <w:tcW w:w="4536" w:type="dxa"/>
            <w:shd w:val="solid" w:color="FFFFFF" w:fill="auto"/>
          </w:tcPr>
          <w:p w14:paraId="4FE68758" w14:textId="15C347E7" w:rsidR="00546570" w:rsidRDefault="00546570" w:rsidP="00306CAB">
            <w:pPr>
              <w:pStyle w:val="TAC"/>
              <w:jc w:val="left"/>
              <w:rPr>
                <w:noProof/>
              </w:rPr>
            </w:pPr>
            <w:r>
              <w:rPr>
                <w:rFonts w:hint="eastAsia"/>
                <w:noProof/>
                <w:lang w:eastAsia="zh-CN"/>
              </w:rPr>
              <w:t>eNodeB-ID</w:t>
            </w:r>
            <w:r w:rsidRPr="003E0303">
              <w:rPr>
                <w:noProof/>
              </w:rPr>
              <w:t xml:space="preserve"> FQDN for DNS procedures</w:t>
            </w:r>
          </w:p>
        </w:tc>
        <w:tc>
          <w:tcPr>
            <w:tcW w:w="850" w:type="dxa"/>
            <w:shd w:val="solid" w:color="FFFFFF" w:fill="auto"/>
          </w:tcPr>
          <w:p w14:paraId="59E32837" w14:textId="77777777" w:rsidR="00546570" w:rsidRDefault="00546570" w:rsidP="00306CAB">
            <w:pPr>
              <w:pStyle w:val="TAC"/>
            </w:pPr>
            <w:r>
              <w:t>10.0.0</w:t>
            </w:r>
          </w:p>
        </w:tc>
      </w:tr>
      <w:tr w:rsidR="00546570" w:rsidRPr="004D3578" w14:paraId="482B9515" w14:textId="77777777" w:rsidTr="004E20DA">
        <w:tc>
          <w:tcPr>
            <w:tcW w:w="851" w:type="dxa"/>
            <w:shd w:val="solid" w:color="FFFFFF" w:fill="auto"/>
          </w:tcPr>
          <w:p w14:paraId="322AD816" w14:textId="77777777" w:rsidR="00546570" w:rsidRDefault="00546570" w:rsidP="00306CAB">
            <w:pPr>
              <w:pStyle w:val="TAC"/>
            </w:pPr>
          </w:p>
        </w:tc>
        <w:tc>
          <w:tcPr>
            <w:tcW w:w="749" w:type="dxa"/>
            <w:gridSpan w:val="2"/>
            <w:shd w:val="solid" w:color="FFFFFF" w:fill="auto"/>
          </w:tcPr>
          <w:p w14:paraId="30B08029" w14:textId="77777777" w:rsidR="00546570" w:rsidRDefault="00546570" w:rsidP="00306CAB">
            <w:pPr>
              <w:pStyle w:val="TAC"/>
            </w:pPr>
          </w:p>
        </w:tc>
        <w:tc>
          <w:tcPr>
            <w:tcW w:w="992" w:type="dxa"/>
            <w:shd w:val="solid" w:color="FFFFFF" w:fill="auto"/>
          </w:tcPr>
          <w:p w14:paraId="7E317943" w14:textId="77777777" w:rsidR="00546570" w:rsidRDefault="00546570" w:rsidP="00306CAB">
            <w:pPr>
              <w:pStyle w:val="TAC"/>
              <w:tabs>
                <w:tab w:val="left" w:pos="570"/>
              </w:tabs>
              <w:jc w:val="both"/>
              <w:rPr>
                <w:noProof/>
                <w:lang w:eastAsia="zh-CN"/>
              </w:rPr>
            </w:pPr>
          </w:p>
        </w:tc>
        <w:tc>
          <w:tcPr>
            <w:tcW w:w="850" w:type="dxa"/>
            <w:shd w:val="solid" w:color="FFFFFF" w:fill="auto"/>
          </w:tcPr>
          <w:p w14:paraId="4B05ED69" w14:textId="77777777" w:rsidR="00546570" w:rsidRDefault="00546570" w:rsidP="00306CAB">
            <w:pPr>
              <w:pStyle w:val="TAC"/>
            </w:pPr>
            <w:r>
              <w:t>0269r1</w:t>
            </w:r>
          </w:p>
        </w:tc>
        <w:tc>
          <w:tcPr>
            <w:tcW w:w="426" w:type="dxa"/>
            <w:shd w:val="solid" w:color="FFFFFF" w:fill="auto"/>
          </w:tcPr>
          <w:p w14:paraId="3D71A88A" w14:textId="77777777" w:rsidR="00546570" w:rsidRDefault="00546570" w:rsidP="00306CAB">
            <w:pPr>
              <w:pStyle w:val="TAC"/>
              <w:tabs>
                <w:tab w:val="left" w:pos="570"/>
              </w:tabs>
              <w:jc w:val="both"/>
              <w:rPr>
                <w:noProof/>
                <w:lang w:eastAsia="zh-CN"/>
              </w:rPr>
            </w:pPr>
          </w:p>
        </w:tc>
        <w:tc>
          <w:tcPr>
            <w:tcW w:w="425" w:type="dxa"/>
            <w:shd w:val="solid" w:color="FFFFFF" w:fill="auto"/>
          </w:tcPr>
          <w:p w14:paraId="3455408B" w14:textId="77777777" w:rsidR="00546570" w:rsidRDefault="00546570" w:rsidP="00306CAB">
            <w:pPr>
              <w:pStyle w:val="TAC"/>
              <w:jc w:val="left"/>
              <w:rPr>
                <w:noProof/>
              </w:rPr>
            </w:pPr>
          </w:p>
        </w:tc>
        <w:tc>
          <w:tcPr>
            <w:tcW w:w="4536" w:type="dxa"/>
            <w:shd w:val="solid" w:color="FFFFFF" w:fill="auto"/>
          </w:tcPr>
          <w:p w14:paraId="4C5B9657" w14:textId="3B1BCB5B" w:rsidR="00546570" w:rsidRDefault="00546570" w:rsidP="00306CAB">
            <w:pPr>
              <w:pStyle w:val="TAC"/>
              <w:jc w:val="left"/>
              <w:rPr>
                <w:noProof/>
              </w:rPr>
            </w:pPr>
            <w:r>
              <w:rPr>
                <w:noProof/>
              </w:rPr>
              <w:t>Determination of type of source node during TAU/RAU</w:t>
            </w:r>
          </w:p>
        </w:tc>
        <w:tc>
          <w:tcPr>
            <w:tcW w:w="850" w:type="dxa"/>
            <w:shd w:val="solid" w:color="FFFFFF" w:fill="auto"/>
          </w:tcPr>
          <w:p w14:paraId="70A36A22" w14:textId="77777777" w:rsidR="00546570" w:rsidRDefault="00546570" w:rsidP="00306CAB">
            <w:pPr>
              <w:pStyle w:val="TAC"/>
            </w:pPr>
          </w:p>
        </w:tc>
      </w:tr>
      <w:tr w:rsidR="00546570" w:rsidRPr="004D3578" w14:paraId="2CDE9A56" w14:textId="77777777" w:rsidTr="004E20DA">
        <w:tc>
          <w:tcPr>
            <w:tcW w:w="851" w:type="dxa"/>
            <w:shd w:val="solid" w:color="FFFFFF" w:fill="auto"/>
          </w:tcPr>
          <w:p w14:paraId="4B0334D9" w14:textId="77777777" w:rsidR="00546570" w:rsidRDefault="00546570" w:rsidP="00306CAB">
            <w:pPr>
              <w:pStyle w:val="TAC"/>
            </w:pPr>
          </w:p>
        </w:tc>
        <w:tc>
          <w:tcPr>
            <w:tcW w:w="749" w:type="dxa"/>
            <w:gridSpan w:val="2"/>
            <w:shd w:val="solid" w:color="FFFFFF" w:fill="auto"/>
          </w:tcPr>
          <w:p w14:paraId="550F4A17" w14:textId="77777777" w:rsidR="00546570" w:rsidRDefault="00546570" w:rsidP="00306CAB">
            <w:pPr>
              <w:pStyle w:val="TAC"/>
            </w:pPr>
          </w:p>
        </w:tc>
        <w:tc>
          <w:tcPr>
            <w:tcW w:w="992" w:type="dxa"/>
            <w:shd w:val="solid" w:color="FFFFFF" w:fill="auto"/>
          </w:tcPr>
          <w:p w14:paraId="469A255A" w14:textId="77777777" w:rsidR="00546570" w:rsidRDefault="00546570" w:rsidP="00306CAB">
            <w:pPr>
              <w:pStyle w:val="TAC"/>
              <w:tabs>
                <w:tab w:val="left" w:pos="570"/>
              </w:tabs>
              <w:jc w:val="both"/>
              <w:rPr>
                <w:noProof/>
                <w:lang w:eastAsia="zh-CN"/>
              </w:rPr>
            </w:pPr>
          </w:p>
        </w:tc>
        <w:tc>
          <w:tcPr>
            <w:tcW w:w="850" w:type="dxa"/>
            <w:shd w:val="solid" w:color="FFFFFF" w:fill="auto"/>
          </w:tcPr>
          <w:p w14:paraId="2297D519" w14:textId="77777777" w:rsidR="00546570" w:rsidRDefault="00546570" w:rsidP="00306CAB">
            <w:pPr>
              <w:pStyle w:val="TAC"/>
            </w:pPr>
            <w:r>
              <w:t>0259</w:t>
            </w:r>
          </w:p>
        </w:tc>
        <w:tc>
          <w:tcPr>
            <w:tcW w:w="426" w:type="dxa"/>
            <w:shd w:val="solid" w:color="FFFFFF" w:fill="auto"/>
          </w:tcPr>
          <w:p w14:paraId="35D6ED09" w14:textId="77777777" w:rsidR="00546570" w:rsidRDefault="00546570" w:rsidP="00306CAB">
            <w:pPr>
              <w:pStyle w:val="TAC"/>
              <w:tabs>
                <w:tab w:val="left" w:pos="570"/>
              </w:tabs>
              <w:jc w:val="both"/>
              <w:rPr>
                <w:noProof/>
                <w:lang w:eastAsia="zh-CN"/>
              </w:rPr>
            </w:pPr>
          </w:p>
        </w:tc>
        <w:tc>
          <w:tcPr>
            <w:tcW w:w="425" w:type="dxa"/>
            <w:shd w:val="solid" w:color="FFFFFF" w:fill="auto"/>
          </w:tcPr>
          <w:p w14:paraId="3DA107AE" w14:textId="77777777" w:rsidR="00546570" w:rsidRDefault="00546570" w:rsidP="00306CAB">
            <w:pPr>
              <w:pStyle w:val="TAC"/>
              <w:jc w:val="left"/>
              <w:rPr>
                <w:noProof/>
                <w:lang w:eastAsia="zh-CN"/>
              </w:rPr>
            </w:pPr>
          </w:p>
        </w:tc>
        <w:tc>
          <w:tcPr>
            <w:tcW w:w="4536" w:type="dxa"/>
            <w:shd w:val="solid" w:color="FFFFFF" w:fill="auto"/>
          </w:tcPr>
          <w:p w14:paraId="11503AA7" w14:textId="4599F035" w:rsidR="00546570" w:rsidRDefault="00546570" w:rsidP="00306CAB">
            <w:pPr>
              <w:pStyle w:val="TAC"/>
              <w:jc w:val="left"/>
              <w:rPr>
                <w:noProof/>
              </w:rPr>
            </w:pPr>
            <w:r>
              <w:rPr>
                <w:rFonts w:hint="eastAsia"/>
                <w:noProof/>
                <w:lang w:eastAsia="zh-CN"/>
              </w:rPr>
              <w:t>Service Parameter on PGW selection for GTP based S2b</w:t>
            </w:r>
          </w:p>
        </w:tc>
        <w:tc>
          <w:tcPr>
            <w:tcW w:w="850" w:type="dxa"/>
            <w:shd w:val="solid" w:color="FFFFFF" w:fill="auto"/>
          </w:tcPr>
          <w:p w14:paraId="4DE6DDFA" w14:textId="77777777" w:rsidR="00546570" w:rsidRDefault="00546570" w:rsidP="00306CAB">
            <w:pPr>
              <w:pStyle w:val="TAC"/>
            </w:pPr>
          </w:p>
        </w:tc>
      </w:tr>
      <w:tr w:rsidR="00546570" w:rsidRPr="004D3578" w14:paraId="34C80398" w14:textId="77777777" w:rsidTr="004E20DA">
        <w:tc>
          <w:tcPr>
            <w:tcW w:w="851" w:type="dxa"/>
            <w:shd w:val="solid" w:color="FFFFFF" w:fill="auto"/>
          </w:tcPr>
          <w:p w14:paraId="72D398E6" w14:textId="77777777" w:rsidR="00546570" w:rsidRDefault="00546570" w:rsidP="00306CAB">
            <w:pPr>
              <w:pStyle w:val="TAC"/>
            </w:pPr>
            <w:r>
              <w:t>CT#51</w:t>
            </w:r>
          </w:p>
        </w:tc>
        <w:tc>
          <w:tcPr>
            <w:tcW w:w="749" w:type="dxa"/>
            <w:gridSpan w:val="2"/>
            <w:shd w:val="solid" w:color="FFFFFF" w:fill="auto"/>
          </w:tcPr>
          <w:p w14:paraId="3A9DB095" w14:textId="77777777" w:rsidR="00546570" w:rsidRDefault="00546570" w:rsidP="00306CAB">
            <w:pPr>
              <w:pStyle w:val="TAC"/>
            </w:pPr>
            <w:r>
              <w:t>23.003</w:t>
            </w:r>
          </w:p>
        </w:tc>
        <w:tc>
          <w:tcPr>
            <w:tcW w:w="992" w:type="dxa"/>
            <w:shd w:val="solid" w:color="FFFFFF" w:fill="auto"/>
          </w:tcPr>
          <w:p w14:paraId="4E8C15E0" w14:textId="77777777" w:rsidR="00546570" w:rsidRDefault="00546570" w:rsidP="00306CAB">
            <w:pPr>
              <w:pStyle w:val="TAC"/>
              <w:tabs>
                <w:tab w:val="left" w:pos="570"/>
              </w:tabs>
              <w:jc w:val="both"/>
              <w:rPr>
                <w:noProof/>
                <w:lang w:eastAsia="zh-CN"/>
              </w:rPr>
            </w:pPr>
          </w:p>
        </w:tc>
        <w:tc>
          <w:tcPr>
            <w:tcW w:w="850" w:type="dxa"/>
            <w:shd w:val="solid" w:color="FFFFFF" w:fill="auto"/>
          </w:tcPr>
          <w:p w14:paraId="6F3012BB" w14:textId="77777777" w:rsidR="00546570" w:rsidRDefault="00546570" w:rsidP="00306CAB">
            <w:pPr>
              <w:pStyle w:val="TAC"/>
            </w:pPr>
            <w:r>
              <w:t>0274r3</w:t>
            </w:r>
          </w:p>
        </w:tc>
        <w:tc>
          <w:tcPr>
            <w:tcW w:w="426" w:type="dxa"/>
            <w:shd w:val="solid" w:color="FFFFFF" w:fill="auto"/>
          </w:tcPr>
          <w:p w14:paraId="224B8067" w14:textId="77777777" w:rsidR="00546570" w:rsidRDefault="00546570" w:rsidP="00306CAB">
            <w:pPr>
              <w:pStyle w:val="TAC"/>
              <w:tabs>
                <w:tab w:val="left" w:pos="570"/>
              </w:tabs>
              <w:jc w:val="both"/>
              <w:rPr>
                <w:noProof/>
                <w:lang w:eastAsia="zh-CN"/>
              </w:rPr>
            </w:pPr>
          </w:p>
        </w:tc>
        <w:tc>
          <w:tcPr>
            <w:tcW w:w="425" w:type="dxa"/>
            <w:shd w:val="solid" w:color="FFFFFF" w:fill="auto"/>
          </w:tcPr>
          <w:p w14:paraId="3FB7E859" w14:textId="77777777" w:rsidR="00546570" w:rsidRPr="00C23A18" w:rsidRDefault="00546570" w:rsidP="00306CAB">
            <w:pPr>
              <w:pStyle w:val="TAC"/>
              <w:jc w:val="left"/>
              <w:rPr>
                <w:noProof/>
                <w:lang w:val="en-US"/>
              </w:rPr>
            </w:pPr>
          </w:p>
        </w:tc>
        <w:tc>
          <w:tcPr>
            <w:tcW w:w="4536" w:type="dxa"/>
            <w:shd w:val="solid" w:color="FFFFFF" w:fill="auto"/>
          </w:tcPr>
          <w:p w14:paraId="4589BB9F" w14:textId="65B083A9" w:rsidR="00546570" w:rsidRPr="00CC7A09" w:rsidRDefault="00546570" w:rsidP="00306CAB">
            <w:pPr>
              <w:pStyle w:val="TAC"/>
              <w:jc w:val="left"/>
              <w:rPr>
                <w:noProof/>
                <w:lang w:val="en-US"/>
              </w:rPr>
            </w:pPr>
            <w:r w:rsidRPr="00C23A18">
              <w:rPr>
                <w:noProof/>
                <w:lang w:val="en-US"/>
              </w:rPr>
              <w:t>Relay Node OAM system identification</w:t>
            </w:r>
          </w:p>
        </w:tc>
        <w:tc>
          <w:tcPr>
            <w:tcW w:w="850" w:type="dxa"/>
            <w:shd w:val="solid" w:color="FFFFFF" w:fill="auto"/>
          </w:tcPr>
          <w:p w14:paraId="4FEF922F" w14:textId="77777777" w:rsidR="00546570" w:rsidRDefault="00546570" w:rsidP="00306CAB">
            <w:pPr>
              <w:pStyle w:val="TAC"/>
            </w:pPr>
            <w:r>
              <w:t>10.1.0</w:t>
            </w:r>
          </w:p>
        </w:tc>
      </w:tr>
      <w:tr w:rsidR="00546570" w:rsidRPr="004D3578" w14:paraId="01B67522" w14:textId="77777777" w:rsidTr="004E20DA">
        <w:tc>
          <w:tcPr>
            <w:tcW w:w="851" w:type="dxa"/>
            <w:shd w:val="solid" w:color="FFFFFF" w:fill="auto"/>
          </w:tcPr>
          <w:p w14:paraId="783EB4FC" w14:textId="77777777" w:rsidR="00546570" w:rsidRDefault="00546570" w:rsidP="00306CAB">
            <w:pPr>
              <w:pStyle w:val="TAC"/>
            </w:pPr>
          </w:p>
        </w:tc>
        <w:tc>
          <w:tcPr>
            <w:tcW w:w="749" w:type="dxa"/>
            <w:gridSpan w:val="2"/>
            <w:shd w:val="solid" w:color="FFFFFF" w:fill="auto"/>
          </w:tcPr>
          <w:p w14:paraId="18B20E6D" w14:textId="77777777" w:rsidR="00546570" w:rsidRDefault="00546570" w:rsidP="00306CAB">
            <w:pPr>
              <w:pStyle w:val="TAC"/>
            </w:pPr>
          </w:p>
        </w:tc>
        <w:tc>
          <w:tcPr>
            <w:tcW w:w="992" w:type="dxa"/>
            <w:shd w:val="solid" w:color="FFFFFF" w:fill="auto"/>
          </w:tcPr>
          <w:p w14:paraId="01E02E37" w14:textId="77777777" w:rsidR="00546570" w:rsidRDefault="00546570" w:rsidP="00306CAB">
            <w:pPr>
              <w:pStyle w:val="TAC"/>
              <w:tabs>
                <w:tab w:val="left" w:pos="570"/>
              </w:tabs>
              <w:jc w:val="both"/>
              <w:rPr>
                <w:noProof/>
                <w:lang w:eastAsia="zh-CN"/>
              </w:rPr>
            </w:pPr>
          </w:p>
        </w:tc>
        <w:tc>
          <w:tcPr>
            <w:tcW w:w="850" w:type="dxa"/>
            <w:shd w:val="solid" w:color="FFFFFF" w:fill="auto"/>
          </w:tcPr>
          <w:p w14:paraId="10599374" w14:textId="77777777" w:rsidR="00546570" w:rsidRDefault="00546570" w:rsidP="00306CAB">
            <w:pPr>
              <w:pStyle w:val="TAC"/>
            </w:pPr>
            <w:r>
              <w:t>0279r3</w:t>
            </w:r>
          </w:p>
        </w:tc>
        <w:tc>
          <w:tcPr>
            <w:tcW w:w="426" w:type="dxa"/>
            <w:shd w:val="solid" w:color="FFFFFF" w:fill="auto"/>
          </w:tcPr>
          <w:p w14:paraId="577A87B5" w14:textId="77777777" w:rsidR="00546570" w:rsidRDefault="00546570" w:rsidP="00306CAB">
            <w:pPr>
              <w:pStyle w:val="TAC"/>
              <w:tabs>
                <w:tab w:val="left" w:pos="570"/>
              </w:tabs>
              <w:jc w:val="both"/>
              <w:rPr>
                <w:noProof/>
                <w:lang w:eastAsia="zh-CN"/>
              </w:rPr>
            </w:pPr>
          </w:p>
        </w:tc>
        <w:tc>
          <w:tcPr>
            <w:tcW w:w="425" w:type="dxa"/>
            <w:shd w:val="solid" w:color="FFFFFF" w:fill="auto"/>
          </w:tcPr>
          <w:p w14:paraId="3E554B49" w14:textId="77777777" w:rsidR="00546570" w:rsidRPr="00CC7A09" w:rsidRDefault="00546570" w:rsidP="00306CAB">
            <w:pPr>
              <w:pStyle w:val="TAC"/>
              <w:jc w:val="left"/>
              <w:rPr>
                <w:noProof/>
                <w:lang w:val="en-US"/>
              </w:rPr>
            </w:pPr>
          </w:p>
        </w:tc>
        <w:tc>
          <w:tcPr>
            <w:tcW w:w="4536" w:type="dxa"/>
            <w:shd w:val="solid" w:color="FFFFFF" w:fill="auto"/>
          </w:tcPr>
          <w:p w14:paraId="12B50EF0" w14:textId="0D598523" w:rsidR="00546570" w:rsidRPr="00CC7A09" w:rsidRDefault="00546570" w:rsidP="00306CAB">
            <w:pPr>
              <w:pStyle w:val="TAC"/>
              <w:jc w:val="left"/>
              <w:rPr>
                <w:noProof/>
                <w:lang w:val="en-US"/>
              </w:rPr>
            </w:pPr>
            <w:r w:rsidRPr="00CC7A09">
              <w:rPr>
                <w:noProof/>
                <w:lang w:val="en-US"/>
              </w:rPr>
              <w:t>Correction of C-MSISDN definition</w:t>
            </w:r>
          </w:p>
        </w:tc>
        <w:tc>
          <w:tcPr>
            <w:tcW w:w="850" w:type="dxa"/>
            <w:shd w:val="solid" w:color="FFFFFF" w:fill="auto"/>
          </w:tcPr>
          <w:p w14:paraId="470ABB0B" w14:textId="77777777" w:rsidR="00546570" w:rsidRDefault="00546570" w:rsidP="00306CAB">
            <w:pPr>
              <w:pStyle w:val="TAC"/>
            </w:pPr>
          </w:p>
        </w:tc>
      </w:tr>
      <w:tr w:rsidR="00546570" w:rsidRPr="004D3578" w14:paraId="15FC579C" w14:textId="77777777" w:rsidTr="004E20DA">
        <w:tc>
          <w:tcPr>
            <w:tcW w:w="851" w:type="dxa"/>
            <w:shd w:val="solid" w:color="FFFFFF" w:fill="auto"/>
          </w:tcPr>
          <w:p w14:paraId="4FB84E8D" w14:textId="77777777" w:rsidR="00546570" w:rsidRDefault="00546570" w:rsidP="00306CAB">
            <w:pPr>
              <w:pStyle w:val="TAC"/>
            </w:pPr>
          </w:p>
        </w:tc>
        <w:tc>
          <w:tcPr>
            <w:tcW w:w="749" w:type="dxa"/>
            <w:gridSpan w:val="2"/>
            <w:shd w:val="solid" w:color="FFFFFF" w:fill="auto"/>
          </w:tcPr>
          <w:p w14:paraId="6CAA4FB7" w14:textId="77777777" w:rsidR="00546570" w:rsidRDefault="00546570" w:rsidP="00306CAB">
            <w:pPr>
              <w:pStyle w:val="TAC"/>
            </w:pPr>
          </w:p>
        </w:tc>
        <w:tc>
          <w:tcPr>
            <w:tcW w:w="992" w:type="dxa"/>
            <w:shd w:val="solid" w:color="FFFFFF" w:fill="auto"/>
          </w:tcPr>
          <w:p w14:paraId="5CC0FDD0" w14:textId="77777777" w:rsidR="00546570" w:rsidRDefault="00546570" w:rsidP="00306CAB">
            <w:pPr>
              <w:pStyle w:val="TAC"/>
              <w:tabs>
                <w:tab w:val="left" w:pos="570"/>
              </w:tabs>
              <w:jc w:val="both"/>
              <w:rPr>
                <w:noProof/>
                <w:lang w:eastAsia="zh-CN"/>
              </w:rPr>
            </w:pPr>
          </w:p>
        </w:tc>
        <w:tc>
          <w:tcPr>
            <w:tcW w:w="850" w:type="dxa"/>
            <w:shd w:val="solid" w:color="FFFFFF" w:fill="auto"/>
          </w:tcPr>
          <w:p w14:paraId="72D608C6" w14:textId="77777777" w:rsidR="00546570" w:rsidRDefault="00546570" w:rsidP="00306CAB">
            <w:pPr>
              <w:pStyle w:val="TAC"/>
            </w:pPr>
            <w:r>
              <w:t>0277r1</w:t>
            </w:r>
          </w:p>
        </w:tc>
        <w:tc>
          <w:tcPr>
            <w:tcW w:w="426" w:type="dxa"/>
            <w:shd w:val="solid" w:color="FFFFFF" w:fill="auto"/>
          </w:tcPr>
          <w:p w14:paraId="181B8992" w14:textId="77777777" w:rsidR="00546570" w:rsidRDefault="00546570" w:rsidP="00306CAB">
            <w:pPr>
              <w:pStyle w:val="TAC"/>
              <w:tabs>
                <w:tab w:val="left" w:pos="570"/>
              </w:tabs>
              <w:jc w:val="both"/>
              <w:rPr>
                <w:noProof/>
                <w:lang w:eastAsia="zh-CN"/>
              </w:rPr>
            </w:pPr>
          </w:p>
        </w:tc>
        <w:tc>
          <w:tcPr>
            <w:tcW w:w="425" w:type="dxa"/>
            <w:shd w:val="solid" w:color="FFFFFF" w:fill="auto"/>
          </w:tcPr>
          <w:p w14:paraId="55A52789" w14:textId="77777777" w:rsidR="00546570" w:rsidRPr="00CC7A09" w:rsidRDefault="00546570" w:rsidP="00306CAB">
            <w:pPr>
              <w:pStyle w:val="TAC"/>
              <w:jc w:val="left"/>
              <w:rPr>
                <w:noProof/>
                <w:lang w:val="en-US"/>
              </w:rPr>
            </w:pPr>
          </w:p>
        </w:tc>
        <w:tc>
          <w:tcPr>
            <w:tcW w:w="4536" w:type="dxa"/>
            <w:shd w:val="solid" w:color="FFFFFF" w:fill="auto"/>
          </w:tcPr>
          <w:p w14:paraId="73796068" w14:textId="6935F281" w:rsidR="00546570" w:rsidRPr="00CC7A09" w:rsidRDefault="00546570" w:rsidP="00306CAB">
            <w:pPr>
              <w:pStyle w:val="TAC"/>
              <w:jc w:val="left"/>
              <w:rPr>
                <w:noProof/>
                <w:lang w:val="en-US"/>
              </w:rPr>
            </w:pPr>
            <w:r w:rsidRPr="00CC7A09">
              <w:rPr>
                <w:noProof/>
                <w:lang w:val="en-US"/>
              </w:rPr>
              <w:t>Determination of type of source node during TAU/RAU</w:t>
            </w:r>
          </w:p>
        </w:tc>
        <w:tc>
          <w:tcPr>
            <w:tcW w:w="850" w:type="dxa"/>
            <w:shd w:val="solid" w:color="FFFFFF" w:fill="auto"/>
          </w:tcPr>
          <w:p w14:paraId="127462BB" w14:textId="77777777" w:rsidR="00546570" w:rsidRDefault="00546570" w:rsidP="00306CAB">
            <w:pPr>
              <w:pStyle w:val="TAC"/>
            </w:pPr>
          </w:p>
        </w:tc>
      </w:tr>
      <w:tr w:rsidR="00546570" w:rsidRPr="004D3578" w14:paraId="32EF1624" w14:textId="77777777" w:rsidTr="004E20DA">
        <w:tc>
          <w:tcPr>
            <w:tcW w:w="851" w:type="dxa"/>
            <w:shd w:val="solid" w:color="FFFFFF" w:fill="auto"/>
          </w:tcPr>
          <w:p w14:paraId="0CB9AD94" w14:textId="77777777" w:rsidR="00546570" w:rsidRDefault="00546570" w:rsidP="00306CAB">
            <w:pPr>
              <w:pStyle w:val="TAC"/>
            </w:pPr>
          </w:p>
        </w:tc>
        <w:tc>
          <w:tcPr>
            <w:tcW w:w="749" w:type="dxa"/>
            <w:gridSpan w:val="2"/>
            <w:shd w:val="solid" w:color="FFFFFF" w:fill="auto"/>
          </w:tcPr>
          <w:p w14:paraId="4A44B931" w14:textId="77777777" w:rsidR="00546570" w:rsidRDefault="00546570" w:rsidP="00306CAB">
            <w:pPr>
              <w:pStyle w:val="TAC"/>
            </w:pPr>
          </w:p>
        </w:tc>
        <w:tc>
          <w:tcPr>
            <w:tcW w:w="992" w:type="dxa"/>
            <w:shd w:val="solid" w:color="FFFFFF" w:fill="auto"/>
          </w:tcPr>
          <w:p w14:paraId="49817001" w14:textId="77777777" w:rsidR="00546570" w:rsidRDefault="00546570" w:rsidP="00306CAB">
            <w:pPr>
              <w:pStyle w:val="TAC"/>
              <w:tabs>
                <w:tab w:val="left" w:pos="570"/>
              </w:tabs>
              <w:jc w:val="both"/>
              <w:rPr>
                <w:noProof/>
                <w:lang w:eastAsia="zh-CN"/>
              </w:rPr>
            </w:pPr>
          </w:p>
        </w:tc>
        <w:tc>
          <w:tcPr>
            <w:tcW w:w="850" w:type="dxa"/>
            <w:shd w:val="solid" w:color="FFFFFF" w:fill="auto"/>
          </w:tcPr>
          <w:p w14:paraId="05B2C317" w14:textId="77777777" w:rsidR="00546570" w:rsidRDefault="00546570" w:rsidP="00306CAB">
            <w:pPr>
              <w:pStyle w:val="TAC"/>
            </w:pPr>
            <w:r>
              <w:t>0285</w:t>
            </w:r>
          </w:p>
        </w:tc>
        <w:tc>
          <w:tcPr>
            <w:tcW w:w="426" w:type="dxa"/>
            <w:shd w:val="solid" w:color="FFFFFF" w:fill="auto"/>
          </w:tcPr>
          <w:p w14:paraId="35F2EBF9" w14:textId="77777777" w:rsidR="00546570" w:rsidRDefault="00546570" w:rsidP="00306CAB">
            <w:pPr>
              <w:pStyle w:val="TAC"/>
              <w:tabs>
                <w:tab w:val="left" w:pos="570"/>
              </w:tabs>
              <w:jc w:val="both"/>
              <w:rPr>
                <w:noProof/>
                <w:lang w:eastAsia="zh-CN"/>
              </w:rPr>
            </w:pPr>
          </w:p>
        </w:tc>
        <w:tc>
          <w:tcPr>
            <w:tcW w:w="425" w:type="dxa"/>
            <w:shd w:val="solid" w:color="FFFFFF" w:fill="auto"/>
          </w:tcPr>
          <w:p w14:paraId="3473BC8E" w14:textId="77777777" w:rsidR="00546570" w:rsidRPr="00CC7A09" w:rsidRDefault="00546570" w:rsidP="00306CAB">
            <w:pPr>
              <w:pStyle w:val="TAC"/>
              <w:jc w:val="left"/>
              <w:rPr>
                <w:noProof/>
                <w:lang w:val="en-US"/>
              </w:rPr>
            </w:pPr>
          </w:p>
        </w:tc>
        <w:tc>
          <w:tcPr>
            <w:tcW w:w="4536" w:type="dxa"/>
            <w:shd w:val="solid" w:color="FFFFFF" w:fill="auto"/>
          </w:tcPr>
          <w:p w14:paraId="43538626" w14:textId="3BEAA975" w:rsidR="00546570" w:rsidRPr="00CC7A09" w:rsidRDefault="00546570" w:rsidP="00306CAB">
            <w:pPr>
              <w:pStyle w:val="TAC"/>
              <w:jc w:val="left"/>
              <w:rPr>
                <w:noProof/>
                <w:lang w:val="en-US"/>
              </w:rPr>
            </w:pPr>
            <w:r w:rsidRPr="00CC7A09">
              <w:rPr>
                <w:noProof/>
                <w:lang w:val="en-US"/>
              </w:rPr>
              <w:t>Correction to a reference of an outdated IETF draft to an RFC</w:t>
            </w:r>
          </w:p>
        </w:tc>
        <w:tc>
          <w:tcPr>
            <w:tcW w:w="850" w:type="dxa"/>
            <w:shd w:val="solid" w:color="FFFFFF" w:fill="auto"/>
          </w:tcPr>
          <w:p w14:paraId="764E3FB6" w14:textId="77777777" w:rsidR="00546570" w:rsidRDefault="00546570" w:rsidP="00306CAB">
            <w:pPr>
              <w:pStyle w:val="TAC"/>
            </w:pPr>
          </w:p>
        </w:tc>
      </w:tr>
      <w:tr w:rsidR="00546570" w:rsidRPr="004D3578" w14:paraId="7AFCD1BF" w14:textId="77777777" w:rsidTr="004E20DA">
        <w:tc>
          <w:tcPr>
            <w:tcW w:w="851" w:type="dxa"/>
            <w:shd w:val="solid" w:color="FFFFFF" w:fill="auto"/>
          </w:tcPr>
          <w:p w14:paraId="193121A5" w14:textId="77777777" w:rsidR="00546570" w:rsidRDefault="00546570" w:rsidP="00306CAB">
            <w:pPr>
              <w:pStyle w:val="TAC"/>
            </w:pPr>
          </w:p>
        </w:tc>
        <w:tc>
          <w:tcPr>
            <w:tcW w:w="749" w:type="dxa"/>
            <w:gridSpan w:val="2"/>
            <w:shd w:val="solid" w:color="FFFFFF" w:fill="auto"/>
          </w:tcPr>
          <w:p w14:paraId="0CE4841F" w14:textId="77777777" w:rsidR="00546570" w:rsidRDefault="00546570" w:rsidP="00306CAB">
            <w:pPr>
              <w:pStyle w:val="TAC"/>
            </w:pPr>
          </w:p>
        </w:tc>
        <w:tc>
          <w:tcPr>
            <w:tcW w:w="992" w:type="dxa"/>
            <w:shd w:val="solid" w:color="FFFFFF" w:fill="auto"/>
          </w:tcPr>
          <w:p w14:paraId="35AD502F" w14:textId="77777777" w:rsidR="00546570" w:rsidRDefault="00546570" w:rsidP="00306CAB">
            <w:pPr>
              <w:pStyle w:val="TAC"/>
              <w:tabs>
                <w:tab w:val="left" w:pos="570"/>
              </w:tabs>
              <w:jc w:val="both"/>
              <w:rPr>
                <w:noProof/>
                <w:lang w:eastAsia="zh-CN"/>
              </w:rPr>
            </w:pPr>
          </w:p>
        </w:tc>
        <w:tc>
          <w:tcPr>
            <w:tcW w:w="850" w:type="dxa"/>
            <w:shd w:val="solid" w:color="FFFFFF" w:fill="auto"/>
          </w:tcPr>
          <w:p w14:paraId="54E9FA62" w14:textId="77777777" w:rsidR="00546570" w:rsidRDefault="00546570" w:rsidP="00306CAB">
            <w:pPr>
              <w:pStyle w:val="TAC"/>
            </w:pPr>
            <w:r>
              <w:t>0280r2</w:t>
            </w:r>
          </w:p>
        </w:tc>
        <w:tc>
          <w:tcPr>
            <w:tcW w:w="426" w:type="dxa"/>
            <w:shd w:val="solid" w:color="FFFFFF" w:fill="auto"/>
          </w:tcPr>
          <w:p w14:paraId="2F375D3D" w14:textId="77777777" w:rsidR="00546570" w:rsidRDefault="00546570" w:rsidP="00306CAB">
            <w:pPr>
              <w:pStyle w:val="TAC"/>
              <w:tabs>
                <w:tab w:val="left" w:pos="570"/>
              </w:tabs>
              <w:jc w:val="both"/>
              <w:rPr>
                <w:noProof/>
                <w:lang w:eastAsia="zh-CN"/>
              </w:rPr>
            </w:pPr>
          </w:p>
        </w:tc>
        <w:tc>
          <w:tcPr>
            <w:tcW w:w="425" w:type="dxa"/>
            <w:shd w:val="solid" w:color="FFFFFF" w:fill="auto"/>
          </w:tcPr>
          <w:p w14:paraId="69F478B6" w14:textId="77777777" w:rsidR="00546570" w:rsidRPr="00CC7A09" w:rsidRDefault="00546570" w:rsidP="00306CAB">
            <w:pPr>
              <w:pStyle w:val="TAC"/>
              <w:jc w:val="left"/>
              <w:rPr>
                <w:noProof/>
                <w:lang w:val="en-US"/>
              </w:rPr>
            </w:pPr>
          </w:p>
        </w:tc>
        <w:tc>
          <w:tcPr>
            <w:tcW w:w="4536" w:type="dxa"/>
            <w:shd w:val="solid" w:color="FFFFFF" w:fill="auto"/>
          </w:tcPr>
          <w:p w14:paraId="7A00CC9E" w14:textId="57155F43" w:rsidR="00546570" w:rsidRPr="00CC7A09" w:rsidRDefault="00546570" w:rsidP="00306CAB">
            <w:pPr>
              <w:pStyle w:val="TAC"/>
              <w:jc w:val="left"/>
              <w:rPr>
                <w:noProof/>
                <w:lang w:val="en-US"/>
              </w:rPr>
            </w:pPr>
            <w:r w:rsidRPr="00CC7A09">
              <w:rPr>
                <w:noProof/>
                <w:lang w:val="en-US"/>
              </w:rPr>
              <w:t>Correction to the reserved values for Tracking Area Code (TAC)</w:t>
            </w:r>
          </w:p>
        </w:tc>
        <w:tc>
          <w:tcPr>
            <w:tcW w:w="850" w:type="dxa"/>
            <w:shd w:val="solid" w:color="FFFFFF" w:fill="auto"/>
          </w:tcPr>
          <w:p w14:paraId="0BB6B2FA" w14:textId="77777777" w:rsidR="00546570" w:rsidRDefault="00546570" w:rsidP="00306CAB">
            <w:pPr>
              <w:pStyle w:val="TAC"/>
            </w:pPr>
          </w:p>
        </w:tc>
      </w:tr>
      <w:tr w:rsidR="00546570" w:rsidRPr="004D3578" w14:paraId="6041E318" w14:textId="77777777" w:rsidTr="004E20DA">
        <w:tc>
          <w:tcPr>
            <w:tcW w:w="851" w:type="dxa"/>
            <w:shd w:val="solid" w:color="FFFFFF" w:fill="auto"/>
          </w:tcPr>
          <w:p w14:paraId="50077DAD" w14:textId="77777777" w:rsidR="00546570" w:rsidRDefault="00546570" w:rsidP="00306CAB">
            <w:pPr>
              <w:pStyle w:val="TAC"/>
            </w:pPr>
          </w:p>
        </w:tc>
        <w:tc>
          <w:tcPr>
            <w:tcW w:w="749" w:type="dxa"/>
            <w:gridSpan w:val="2"/>
            <w:shd w:val="solid" w:color="FFFFFF" w:fill="auto"/>
          </w:tcPr>
          <w:p w14:paraId="4A6D4843" w14:textId="77777777" w:rsidR="00546570" w:rsidRDefault="00546570" w:rsidP="00306CAB">
            <w:pPr>
              <w:pStyle w:val="TAC"/>
            </w:pPr>
          </w:p>
        </w:tc>
        <w:tc>
          <w:tcPr>
            <w:tcW w:w="992" w:type="dxa"/>
            <w:shd w:val="solid" w:color="FFFFFF" w:fill="auto"/>
          </w:tcPr>
          <w:p w14:paraId="5D7A1A30" w14:textId="77777777" w:rsidR="00546570" w:rsidRDefault="00546570" w:rsidP="00306CAB">
            <w:pPr>
              <w:pStyle w:val="TAC"/>
              <w:tabs>
                <w:tab w:val="left" w:pos="570"/>
              </w:tabs>
              <w:jc w:val="both"/>
              <w:rPr>
                <w:noProof/>
                <w:lang w:eastAsia="zh-CN"/>
              </w:rPr>
            </w:pPr>
          </w:p>
        </w:tc>
        <w:tc>
          <w:tcPr>
            <w:tcW w:w="850" w:type="dxa"/>
            <w:shd w:val="solid" w:color="FFFFFF" w:fill="auto"/>
          </w:tcPr>
          <w:p w14:paraId="304B9A33" w14:textId="77777777" w:rsidR="00546570" w:rsidRDefault="00546570" w:rsidP="00306CAB">
            <w:pPr>
              <w:pStyle w:val="TAC"/>
            </w:pPr>
            <w:r>
              <w:t>0286</w:t>
            </w:r>
          </w:p>
        </w:tc>
        <w:tc>
          <w:tcPr>
            <w:tcW w:w="426" w:type="dxa"/>
            <w:shd w:val="solid" w:color="FFFFFF" w:fill="auto"/>
          </w:tcPr>
          <w:p w14:paraId="5F676C8B" w14:textId="77777777" w:rsidR="00546570" w:rsidRDefault="00546570" w:rsidP="00306CAB">
            <w:pPr>
              <w:pStyle w:val="TAC"/>
              <w:tabs>
                <w:tab w:val="left" w:pos="570"/>
              </w:tabs>
              <w:jc w:val="both"/>
              <w:rPr>
                <w:noProof/>
                <w:lang w:eastAsia="zh-CN"/>
              </w:rPr>
            </w:pPr>
          </w:p>
        </w:tc>
        <w:tc>
          <w:tcPr>
            <w:tcW w:w="425" w:type="dxa"/>
            <w:shd w:val="solid" w:color="FFFFFF" w:fill="auto"/>
          </w:tcPr>
          <w:p w14:paraId="24955068" w14:textId="77777777" w:rsidR="00546570" w:rsidRPr="00CC7A09" w:rsidRDefault="00546570" w:rsidP="00306CAB">
            <w:pPr>
              <w:pStyle w:val="TAC"/>
              <w:jc w:val="left"/>
              <w:rPr>
                <w:noProof/>
                <w:lang w:val="en-US"/>
              </w:rPr>
            </w:pPr>
          </w:p>
        </w:tc>
        <w:tc>
          <w:tcPr>
            <w:tcW w:w="4536" w:type="dxa"/>
            <w:shd w:val="solid" w:color="FFFFFF" w:fill="auto"/>
          </w:tcPr>
          <w:p w14:paraId="1DBBFE6B" w14:textId="62C7C31E" w:rsidR="00546570" w:rsidRPr="00CC7A09" w:rsidRDefault="00546570" w:rsidP="00306CAB">
            <w:pPr>
              <w:pStyle w:val="TAC"/>
              <w:jc w:val="left"/>
              <w:rPr>
                <w:noProof/>
                <w:lang w:val="en-US"/>
              </w:rPr>
            </w:pPr>
            <w:r w:rsidRPr="00CC7A09">
              <w:rPr>
                <w:noProof/>
                <w:lang w:val="en-US"/>
              </w:rPr>
              <w:t>DNS Service Support For Sv</w:t>
            </w:r>
          </w:p>
        </w:tc>
        <w:tc>
          <w:tcPr>
            <w:tcW w:w="850" w:type="dxa"/>
            <w:shd w:val="solid" w:color="FFFFFF" w:fill="auto"/>
          </w:tcPr>
          <w:p w14:paraId="501C1441" w14:textId="77777777" w:rsidR="00546570" w:rsidRDefault="00546570" w:rsidP="00306CAB">
            <w:pPr>
              <w:pStyle w:val="TAC"/>
            </w:pPr>
          </w:p>
        </w:tc>
      </w:tr>
      <w:tr w:rsidR="00546570" w:rsidRPr="004D3578" w14:paraId="2238E67F" w14:textId="77777777" w:rsidTr="004E20DA">
        <w:tc>
          <w:tcPr>
            <w:tcW w:w="851" w:type="dxa"/>
            <w:shd w:val="solid" w:color="FFFFFF" w:fill="auto"/>
          </w:tcPr>
          <w:p w14:paraId="5AB1F59F" w14:textId="77777777" w:rsidR="00546570" w:rsidRDefault="00546570" w:rsidP="00306CAB">
            <w:pPr>
              <w:pStyle w:val="TAC"/>
            </w:pPr>
          </w:p>
        </w:tc>
        <w:tc>
          <w:tcPr>
            <w:tcW w:w="749" w:type="dxa"/>
            <w:gridSpan w:val="2"/>
            <w:shd w:val="solid" w:color="FFFFFF" w:fill="auto"/>
          </w:tcPr>
          <w:p w14:paraId="7828AFCC" w14:textId="77777777" w:rsidR="00546570" w:rsidRDefault="00546570" w:rsidP="00306CAB">
            <w:pPr>
              <w:pStyle w:val="TAC"/>
            </w:pPr>
          </w:p>
        </w:tc>
        <w:tc>
          <w:tcPr>
            <w:tcW w:w="992" w:type="dxa"/>
            <w:shd w:val="solid" w:color="FFFFFF" w:fill="auto"/>
          </w:tcPr>
          <w:p w14:paraId="4BED198C" w14:textId="77777777" w:rsidR="00546570" w:rsidRDefault="00546570" w:rsidP="00306CAB">
            <w:pPr>
              <w:pStyle w:val="TAC"/>
              <w:tabs>
                <w:tab w:val="left" w:pos="570"/>
              </w:tabs>
              <w:jc w:val="both"/>
              <w:rPr>
                <w:noProof/>
                <w:lang w:eastAsia="zh-CN"/>
              </w:rPr>
            </w:pPr>
          </w:p>
        </w:tc>
        <w:tc>
          <w:tcPr>
            <w:tcW w:w="850" w:type="dxa"/>
            <w:shd w:val="solid" w:color="FFFFFF" w:fill="auto"/>
          </w:tcPr>
          <w:p w14:paraId="61F9F430" w14:textId="77777777" w:rsidR="00546570" w:rsidRDefault="00546570" w:rsidP="00306CAB">
            <w:pPr>
              <w:pStyle w:val="TAC"/>
            </w:pPr>
            <w:r>
              <w:t>0289</w:t>
            </w:r>
          </w:p>
        </w:tc>
        <w:tc>
          <w:tcPr>
            <w:tcW w:w="426" w:type="dxa"/>
            <w:shd w:val="solid" w:color="FFFFFF" w:fill="auto"/>
          </w:tcPr>
          <w:p w14:paraId="4D19B798" w14:textId="77777777" w:rsidR="00546570" w:rsidRDefault="00546570" w:rsidP="00306CAB">
            <w:pPr>
              <w:pStyle w:val="TAC"/>
              <w:tabs>
                <w:tab w:val="left" w:pos="570"/>
              </w:tabs>
              <w:jc w:val="both"/>
              <w:rPr>
                <w:noProof/>
                <w:lang w:eastAsia="zh-CN"/>
              </w:rPr>
            </w:pPr>
          </w:p>
        </w:tc>
        <w:tc>
          <w:tcPr>
            <w:tcW w:w="425" w:type="dxa"/>
            <w:shd w:val="solid" w:color="FFFFFF" w:fill="auto"/>
          </w:tcPr>
          <w:p w14:paraId="5224E999" w14:textId="77777777" w:rsidR="00546570" w:rsidRDefault="00546570" w:rsidP="00306CAB">
            <w:pPr>
              <w:pStyle w:val="TAC"/>
              <w:jc w:val="left"/>
              <w:rPr>
                <w:noProof/>
              </w:rPr>
            </w:pPr>
          </w:p>
        </w:tc>
        <w:tc>
          <w:tcPr>
            <w:tcW w:w="4536" w:type="dxa"/>
            <w:shd w:val="solid" w:color="FFFFFF" w:fill="auto"/>
          </w:tcPr>
          <w:p w14:paraId="6EA51A1B" w14:textId="0F3A7EF3" w:rsidR="00546570" w:rsidRDefault="00546570" w:rsidP="00306CAB">
            <w:pPr>
              <w:pStyle w:val="TAC"/>
              <w:jc w:val="left"/>
              <w:rPr>
                <w:noProof/>
                <w:lang w:eastAsia="zh-CN"/>
              </w:rPr>
            </w:pPr>
            <w:r>
              <w:rPr>
                <w:noProof/>
              </w:rPr>
              <w:t>Clarfication of decoding of NRI</w:t>
            </w:r>
          </w:p>
        </w:tc>
        <w:tc>
          <w:tcPr>
            <w:tcW w:w="850" w:type="dxa"/>
            <w:shd w:val="solid" w:color="FFFFFF" w:fill="auto"/>
          </w:tcPr>
          <w:p w14:paraId="4EE7807C" w14:textId="77777777" w:rsidR="00546570" w:rsidRDefault="00546570" w:rsidP="00306CAB">
            <w:pPr>
              <w:pStyle w:val="TAC"/>
            </w:pPr>
          </w:p>
        </w:tc>
      </w:tr>
      <w:tr w:rsidR="00546570" w:rsidRPr="004D3578" w14:paraId="271542D0" w14:textId="77777777" w:rsidTr="004E20DA">
        <w:tc>
          <w:tcPr>
            <w:tcW w:w="851" w:type="dxa"/>
            <w:shd w:val="solid" w:color="FFFFFF" w:fill="auto"/>
          </w:tcPr>
          <w:p w14:paraId="7BEF5A9E" w14:textId="77777777" w:rsidR="00546570" w:rsidRDefault="00546570" w:rsidP="00306CAB">
            <w:pPr>
              <w:pStyle w:val="TAC"/>
            </w:pPr>
            <w:r>
              <w:t>CT#52</w:t>
            </w:r>
          </w:p>
        </w:tc>
        <w:tc>
          <w:tcPr>
            <w:tcW w:w="749" w:type="dxa"/>
            <w:gridSpan w:val="2"/>
            <w:shd w:val="solid" w:color="FFFFFF" w:fill="auto"/>
          </w:tcPr>
          <w:p w14:paraId="2874605A" w14:textId="77777777" w:rsidR="00546570" w:rsidRDefault="00546570" w:rsidP="00306CAB">
            <w:pPr>
              <w:pStyle w:val="TAC"/>
            </w:pPr>
            <w:r>
              <w:t>23.003</w:t>
            </w:r>
          </w:p>
        </w:tc>
        <w:tc>
          <w:tcPr>
            <w:tcW w:w="992" w:type="dxa"/>
            <w:shd w:val="solid" w:color="FFFFFF" w:fill="auto"/>
          </w:tcPr>
          <w:p w14:paraId="13A12767" w14:textId="77777777" w:rsidR="00546570" w:rsidRDefault="00546570" w:rsidP="00306CAB">
            <w:pPr>
              <w:pStyle w:val="TAC"/>
              <w:tabs>
                <w:tab w:val="left" w:pos="570"/>
              </w:tabs>
              <w:jc w:val="both"/>
              <w:rPr>
                <w:noProof/>
                <w:lang w:eastAsia="zh-CN"/>
              </w:rPr>
            </w:pPr>
          </w:p>
        </w:tc>
        <w:tc>
          <w:tcPr>
            <w:tcW w:w="850" w:type="dxa"/>
            <w:shd w:val="solid" w:color="FFFFFF" w:fill="auto"/>
          </w:tcPr>
          <w:p w14:paraId="28715191" w14:textId="77777777" w:rsidR="00546570" w:rsidRDefault="00546570" w:rsidP="00306CAB">
            <w:pPr>
              <w:pStyle w:val="TAC"/>
            </w:pPr>
            <w:r>
              <w:t>0290</w:t>
            </w:r>
          </w:p>
        </w:tc>
        <w:tc>
          <w:tcPr>
            <w:tcW w:w="426" w:type="dxa"/>
            <w:shd w:val="solid" w:color="FFFFFF" w:fill="auto"/>
          </w:tcPr>
          <w:p w14:paraId="1E52F587" w14:textId="77777777" w:rsidR="00546570" w:rsidRDefault="00546570" w:rsidP="00306CAB">
            <w:pPr>
              <w:pStyle w:val="TAC"/>
              <w:tabs>
                <w:tab w:val="left" w:pos="570"/>
              </w:tabs>
              <w:jc w:val="both"/>
              <w:rPr>
                <w:noProof/>
                <w:lang w:eastAsia="zh-CN"/>
              </w:rPr>
            </w:pPr>
          </w:p>
        </w:tc>
        <w:tc>
          <w:tcPr>
            <w:tcW w:w="425" w:type="dxa"/>
            <w:shd w:val="solid" w:color="FFFFFF" w:fill="auto"/>
          </w:tcPr>
          <w:p w14:paraId="5C641FE1" w14:textId="77777777" w:rsidR="00546570" w:rsidRDefault="00546570" w:rsidP="00306CAB">
            <w:pPr>
              <w:pStyle w:val="TAC"/>
              <w:jc w:val="left"/>
              <w:rPr>
                <w:noProof/>
              </w:rPr>
            </w:pPr>
          </w:p>
        </w:tc>
        <w:tc>
          <w:tcPr>
            <w:tcW w:w="4536" w:type="dxa"/>
            <w:shd w:val="solid" w:color="FFFFFF" w:fill="auto"/>
          </w:tcPr>
          <w:p w14:paraId="6FA20B51" w14:textId="6D226AB2" w:rsidR="00546570" w:rsidRDefault="00546570" w:rsidP="00306CAB">
            <w:pPr>
              <w:pStyle w:val="TAC"/>
              <w:jc w:val="left"/>
              <w:rPr>
                <w:noProof/>
              </w:rPr>
            </w:pPr>
            <w:r>
              <w:rPr>
                <w:noProof/>
              </w:rPr>
              <w:t>Closed Subscriber Group clarification</w:t>
            </w:r>
          </w:p>
        </w:tc>
        <w:tc>
          <w:tcPr>
            <w:tcW w:w="850" w:type="dxa"/>
            <w:shd w:val="solid" w:color="FFFFFF" w:fill="auto"/>
          </w:tcPr>
          <w:p w14:paraId="36990302" w14:textId="77777777" w:rsidR="00546570" w:rsidRDefault="00546570" w:rsidP="00306CAB">
            <w:pPr>
              <w:pStyle w:val="TAC"/>
            </w:pPr>
            <w:r>
              <w:t>10.2.0</w:t>
            </w:r>
          </w:p>
        </w:tc>
      </w:tr>
      <w:tr w:rsidR="00546570" w:rsidRPr="004D3578" w14:paraId="44D55743" w14:textId="77777777" w:rsidTr="004E20DA">
        <w:tc>
          <w:tcPr>
            <w:tcW w:w="851" w:type="dxa"/>
            <w:shd w:val="solid" w:color="FFFFFF" w:fill="auto"/>
          </w:tcPr>
          <w:p w14:paraId="75B0EC4B" w14:textId="77777777" w:rsidR="00546570" w:rsidRDefault="00546570" w:rsidP="00306CAB">
            <w:pPr>
              <w:pStyle w:val="TAC"/>
            </w:pPr>
          </w:p>
        </w:tc>
        <w:tc>
          <w:tcPr>
            <w:tcW w:w="749" w:type="dxa"/>
            <w:gridSpan w:val="2"/>
            <w:shd w:val="solid" w:color="FFFFFF" w:fill="auto"/>
          </w:tcPr>
          <w:p w14:paraId="1F65E512" w14:textId="77777777" w:rsidR="00546570" w:rsidRDefault="00546570" w:rsidP="00306CAB">
            <w:pPr>
              <w:pStyle w:val="TAC"/>
            </w:pPr>
          </w:p>
        </w:tc>
        <w:tc>
          <w:tcPr>
            <w:tcW w:w="992" w:type="dxa"/>
            <w:shd w:val="solid" w:color="FFFFFF" w:fill="auto"/>
          </w:tcPr>
          <w:p w14:paraId="2311A5B4" w14:textId="77777777" w:rsidR="00546570" w:rsidRDefault="00546570" w:rsidP="00306CAB">
            <w:pPr>
              <w:pStyle w:val="TAC"/>
              <w:tabs>
                <w:tab w:val="left" w:pos="570"/>
              </w:tabs>
              <w:jc w:val="both"/>
              <w:rPr>
                <w:noProof/>
                <w:lang w:eastAsia="zh-CN"/>
              </w:rPr>
            </w:pPr>
          </w:p>
        </w:tc>
        <w:tc>
          <w:tcPr>
            <w:tcW w:w="850" w:type="dxa"/>
            <w:shd w:val="solid" w:color="FFFFFF" w:fill="auto"/>
          </w:tcPr>
          <w:p w14:paraId="770EACC6" w14:textId="77777777" w:rsidR="00546570" w:rsidRDefault="00546570" w:rsidP="00306CAB">
            <w:pPr>
              <w:pStyle w:val="TAC"/>
            </w:pPr>
            <w:r>
              <w:t>0293r2</w:t>
            </w:r>
          </w:p>
        </w:tc>
        <w:tc>
          <w:tcPr>
            <w:tcW w:w="426" w:type="dxa"/>
            <w:shd w:val="solid" w:color="FFFFFF" w:fill="auto"/>
          </w:tcPr>
          <w:p w14:paraId="09072597" w14:textId="77777777" w:rsidR="00546570" w:rsidRDefault="00546570" w:rsidP="00306CAB">
            <w:pPr>
              <w:pStyle w:val="TAC"/>
              <w:tabs>
                <w:tab w:val="left" w:pos="570"/>
              </w:tabs>
              <w:jc w:val="both"/>
              <w:rPr>
                <w:noProof/>
                <w:lang w:eastAsia="zh-CN"/>
              </w:rPr>
            </w:pPr>
          </w:p>
        </w:tc>
        <w:tc>
          <w:tcPr>
            <w:tcW w:w="425" w:type="dxa"/>
            <w:shd w:val="solid" w:color="FFFFFF" w:fill="auto"/>
          </w:tcPr>
          <w:p w14:paraId="7DB964EA" w14:textId="77777777" w:rsidR="00546570" w:rsidRDefault="00546570" w:rsidP="00306CAB">
            <w:pPr>
              <w:pStyle w:val="TAC"/>
              <w:jc w:val="left"/>
              <w:rPr>
                <w:noProof/>
              </w:rPr>
            </w:pPr>
          </w:p>
        </w:tc>
        <w:tc>
          <w:tcPr>
            <w:tcW w:w="4536" w:type="dxa"/>
            <w:shd w:val="solid" w:color="FFFFFF" w:fill="auto"/>
          </w:tcPr>
          <w:p w14:paraId="7239B67E" w14:textId="0827E644" w:rsidR="00546570" w:rsidRDefault="00546570" w:rsidP="00306CAB">
            <w:pPr>
              <w:pStyle w:val="TAC"/>
              <w:jc w:val="left"/>
              <w:rPr>
                <w:noProof/>
              </w:rPr>
            </w:pPr>
            <w:r>
              <w:rPr>
                <w:noProof/>
              </w:rPr>
              <w:t>UE moving from E-UTRAN to GERAN</w:t>
            </w:r>
          </w:p>
        </w:tc>
        <w:tc>
          <w:tcPr>
            <w:tcW w:w="850" w:type="dxa"/>
            <w:shd w:val="solid" w:color="FFFFFF" w:fill="auto"/>
          </w:tcPr>
          <w:p w14:paraId="2B1AF929" w14:textId="77777777" w:rsidR="00546570" w:rsidRDefault="00546570" w:rsidP="00306CAB">
            <w:pPr>
              <w:pStyle w:val="TAC"/>
            </w:pPr>
          </w:p>
        </w:tc>
      </w:tr>
      <w:tr w:rsidR="00546570" w:rsidRPr="004D3578" w14:paraId="2866127C" w14:textId="77777777" w:rsidTr="004E20DA">
        <w:tc>
          <w:tcPr>
            <w:tcW w:w="851" w:type="dxa"/>
            <w:shd w:val="solid" w:color="FFFFFF" w:fill="auto"/>
          </w:tcPr>
          <w:p w14:paraId="4781761D" w14:textId="77777777" w:rsidR="00546570" w:rsidRDefault="00546570" w:rsidP="00306CAB">
            <w:pPr>
              <w:pStyle w:val="TAC"/>
            </w:pPr>
          </w:p>
        </w:tc>
        <w:tc>
          <w:tcPr>
            <w:tcW w:w="749" w:type="dxa"/>
            <w:gridSpan w:val="2"/>
            <w:shd w:val="solid" w:color="FFFFFF" w:fill="auto"/>
          </w:tcPr>
          <w:p w14:paraId="4C9D0908" w14:textId="77777777" w:rsidR="00546570" w:rsidRDefault="00546570" w:rsidP="00306CAB">
            <w:pPr>
              <w:pStyle w:val="TAC"/>
            </w:pPr>
          </w:p>
        </w:tc>
        <w:tc>
          <w:tcPr>
            <w:tcW w:w="992" w:type="dxa"/>
            <w:shd w:val="solid" w:color="FFFFFF" w:fill="auto"/>
          </w:tcPr>
          <w:p w14:paraId="3F705139" w14:textId="77777777" w:rsidR="00546570" w:rsidRDefault="00546570" w:rsidP="00306CAB">
            <w:pPr>
              <w:pStyle w:val="TAC"/>
              <w:tabs>
                <w:tab w:val="left" w:pos="570"/>
              </w:tabs>
              <w:jc w:val="both"/>
              <w:rPr>
                <w:noProof/>
                <w:lang w:eastAsia="zh-CN"/>
              </w:rPr>
            </w:pPr>
          </w:p>
        </w:tc>
        <w:tc>
          <w:tcPr>
            <w:tcW w:w="850" w:type="dxa"/>
            <w:shd w:val="solid" w:color="FFFFFF" w:fill="auto"/>
          </w:tcPr>
          <w:p w14:paraId="52E8BEF7" w14:textId="77777777" w:rsidR="00546570" w:rsidRDefault="00546570" w:rsidP="00306CAB">
            <w:pPr>
              <w:pStyle w:val="TAC"/>
            </w:pPr>
            <w:r>
              <w:t>0294r2</w:t>
            </w:r>
          </w:p>
        </w:tc>
        <w:tc>
          <w:tcPr>
            <w:tcW w:w="426" w:type="dxa"/>
            <w:shd w:val="solid" w:color="FFFFFF" w:fill="auto"/>
          </w:tcPr>
          <w:p w14:paraId="45F2D99B" w14:textId="77777777" w:rsidR="00546570" w:rsidRDefault="00546570" w:rsidP="00306CAB">
            <w:pPr>
              <w:pStyle w:val="TAC"/>
              <w:tabs>
                <w:tab w:val="left" w:pos="570"/>
              </w:tabs>
              <w:jc w:val="both"/>
              <w:rPr>
                <w:noProof/>
                <w:lang w:eastAsia="zh-CN"/>
              </w:rPr>
            </w:pPr>
          </w:p>
        </w:tc>
        <w:tc>
          <w:tcPr>
            <w:tcW w:w="425" w:type="dxa"/>
            <w:shd w:val="solid" w:color="FFFFFF" w:fill="auto"/>
          </w:tcPr>
          <w:p w14:paraId="4D5DF26B" w14:textId="77777777" w:rsidR="00546570" w:rsidRDefault="00546570" w:rsidP="00306CAB">
            <w:pPr>
              <w:pStyle w:val="TAC"/>
              <w:jc w:val="left"/>
              <w:rPr>
                <w:noProof/>
              </w:rPr>
            </w:pPr>
          </w:p>
        </w:tc>
        <w:tc>
          <w:tcPr>
            <w:tcW w:w="4536" w:type="dxa"/>
            <w:shd w:val="solid" w:color="FFFFFF" w:fill="auto"/>
          </w:tcPr>
          <w:p w14:paraId="1092DAEA" w14:textId="4C615746" w:rsidR="00546570" w:rsidRDefault="00546570" w:rsidP="00306CAB">
            <w:pPr>
              <w:pStyle w:val="TAC"/>
              <w:jc w:val="left"/>
              <w:rPr>
                <w:noProof/>
              </w:rPr>
            </w:pPr>
            <w:r>
              <w:rPr>
                <w:noProof/>
              </w:rPr>
              <w:t>XCAP Addressing</w:t>
            </w:r>
          </w:p>
        </w:tc>
        <w:tc>
          <w:tcPr>
            <w:tcW w:w="850" w:type="dxa"/>
            <w:shd w:val="solid" w:color="FFFFFF" w:fill="auto"/>
          </w:tcPr>
          <w:p w14:paraId="6CE5010C" w14:textId="77777777" w:rsidR="00546570" w:rsidRDefault="00546570" w:rsidP="00306CAB">
            <w:pPr>
              <w:pStyle w:val="TAC"/>
            </w:pPr>
          </w:p>
        </w:tc>
      </w:tr>
      <w:tr w:rsidR="00546570" w:rsidRPr="004D3578" w14:paraId="788420FD" w14:textId="77777777" w:rsidTr="004E20DA">
        <w:tc>
          <w:tcPr>
            <w:tcW w:w="851" w:type="dxa"/>
            <w:shd w:val="solid" w:color="FFFFFF" w:fill="auto"/>
          </w:tcPr>
          <w:p w14:paraId="6EDFF2E4" w14:textId="77777777" w:rsidR="00546570" w:rsidRDefault="00546570" w:rsidP="00306CAB">
            <w:pPr>
              <w:pStyle w:val="TAC"/>
            </w:pPr>
          </w:p>
        </w:tc>
        <w:tc>
          <w:tcPr>
            <w:tcW w:w="749" w:type="dxa"/>
            <w:gridSpan w:val="2"/>
            <w:shd w:val="solid" w:color="FFFFFF" w:fill="auto"/>
          </w:tcPr>
          <w:p w14:paraId="2075F87C" w14:textId="77777777" w:rsidR="00546570" w:rsidRDefault="00546570" w:rsidP="00306CAB">
            <w:pPr>
              <w:pStyle w:val="TAC"/>
            </w:pPr>
          </w:p>
        </w:tc>
        <w:tc>
          <w:tcPr>
            <w:tcW w:w="992" w:type="dxa"/>
            <w:shd w:val="solid" w:color="FFFFFF" w:fill="auto"/>
          </w:tcPr>
          <w:p w14:paraId="68CA7700" w14:textId="77777777" w:rsidR="00546570" w:rsidRDefault="00546570" w:rsidP="00306CAB">
            <w:pPr>
              <w:pStyle w:val="TAC"/>
              <w:tabs>
                <w:tab w:val="left" w:pos="570"/>
              </w:tabs>
              <w:jc w:val="both"/>
              <w:rPr>
                <w:noProof/>
                <w:lang w:eastAsia="zh-CN"/>
              </w:rPr>
            </w:pPr>
          </w:p>
        </w:tc>
        <w:tc>
          <w:tcPr>
            <w:tcW w:w="850" w:type="dxa"/>
            <w:shd w:val="solid" w:color="FFFFFF" w:fill="auto"/>
          </w:tcPr>
          <w:p w14:paraId="3A441F8E" w14:textId="77777777" w:rsidR="00546570" w:rsidRDefault="00546570" w:rsidP="00306CAB">
            <w:pPr>
              <w:pStyle w:val="TAC"/>
            </w:pPr>
            <w:r>
              <w:t>0296r1</w:t>
            </w:r>
          </w:p>
        </w:tc>
        <w:tc>
          <w:tcPr>
            <w:tcW w:w="426" w:type="dxa"/>
            <w:shd w:val="solid" w:color="FFFFFF" w:fill="auto"/>
          </w:tcPr>
          <w:p w14:paraId="627B5B48" w14:textId="77777777" w:rsidR="00546570" w:rsidRDefault="00546570" w:rsidP="00306CAB">
            <w:pPr>
              <w:pStyle w:val="TAC"/>
              <w:tabs>
                <w:tab w:val="left" w:pos="570"/>
              </w:tabs>
              <w:jc w:val="both"/>
              <w:rPr>
                <w:noProof/>
                <w:lang w:eastAsia="zh-CN"/>
              </w:rPr>
            </w:pPr>
          </w:p>
        </w:tc>
        <w:tc>
          <w:tcPr>
            <w:tcW w:w="425" w:type="dxa"/>
            <w:shd w:val="solid" w:color="FFFFFF" w:fill="auto"/>
          </w:tcPr>
          <w:p w14:paraId="677C89D4" w14:textId="77777777" w:rsidR="00546570" w:rsidRPr="00D5512B" w:rsidRDefault="00546570" w:rsidP="00306CAB">
            <w:pPr>
              <w:pStyle w:val="TAC"/>
              <w:jc w:val="left"/>
              <w:rPr>
                <w:noProof/>
              </w:rPr>
            </w:pPr>
          </w:p>
        </w:tc>
        <w:tc>
          <w:tcPr>
            <w:tcW w:w="4536" w:type="dxa"/>
            <w:shd w:val="solid" w:color="FFFFFF" w:fill="auto"/>
          </w:tcPr>
          <w:p w14:paraId="3169CB0C" w14:textId="2829D27B" w:rsidR="00546570" w:rsidRDefault="00546570" w:rsidP="00306CAB">
            <w:pPr>
              <w:pStyle w:val="TAC"/>
              <w:jc w:val="left"/>
              <w:rPr>
                <w:noProof/>
              </w:rPr>
            </w:pPr>
            <w:r w:rsidRPr="00D5512B">
              <w:rPr>
                <w:noProof/>
              </w:rPr>
              <w:t>APN Network Identifier</w:t>
            </w:r>
          </w:p>
        </w:tc>
        <w:tc>
          <w:tcPr>
            <w:tcW w:w="850" w:type="dxa"/>
            <w:shd w:val="solid" w:color="FFFFFF" w:fill="auto"/>
          </w:tcPr>
          <w:p w14:paraId="429F68CC" w14:textId="77777777" w:rsidR="00546570" w:rsidRDefault="00546570" w:rsidP="00306CAB">
            <w:pPr>
              <w:pStyle w:val="TAC"/>
            </w:pPr>
          </w:p>
        </w:tc>
      </w:tr>
      <w:tr w:rsidR="00546570" w:rsidRPr="004D3578" w14:paraId="71312033" w14:textId="77777777" w:rsidTr="004E20DA">
        <w:tc>
          <w:tcPr>
            <w:tcW w:w="851" w:type="dxa"/>
            <w:shd w:val="solid" w:color="FFFFFF" w:fill="auto"/>
          </w:tcPr>
          <w:p w14:paraId="7FF283AA" w14:textId="77777777" w:rsidR="00546570" w:rsidRDefault="00546570" w:rsidP="00306CAB">
            <w:pPr>
              <w:pStyle w:val="TAC"/>
            </w:pPr>
          </w:p>
        </w:tc>
        <w:tc>
          <w:tcPr>
            <w:tcW w:w="749" w:type="dxa"/>
            <w:gridSpan w:val="2"/>
            <w:shd w:val="solid" w:color="FFFFFF" w:fill="auto"/>
          </w:tcPr>
          <w:p w14:paraId="15B21768" w14:textId="77777777" w:rsidR="00546570" w:rsidRDefault="00546570" w:rsidP="00306CAB">
            <w:pPr>
              <w:pStyle w:val="TAC"/>
            </w:pPr>
          </w:p>
        </w:tc>
        <w:tc>
          <w:tcPr>
            <w:tcW w:w="992" w:type="dxa"/>
            <w:shd w:val="solid" w:color="FFFFFF" w:fill="auto"/>
          </w:tcPr>
          <w:p w14:paraId="6C38B3FD" w14:textId="77777777" w:rsidR="00546570" w:rsidRDefault="00546570" w:rsidP="00306CAB">
            <w:pPr>
              <w:pStyle w:val="TAC"/>
              <w:tabs>
                <w:tab w:val="left" w:pos="570"/>
              </w:tabs>
              <w:jc w:val="both"/>
              <w:rPr>
                <w:noProof/>
                <w:lang w:eastAsia="zh-CN"/>
              </w:rPr>
            </w:pPr>
          </w:p>
        </w:tc>
        <w:tc>
          <w:tcPr>
            <w:tcW w:w="850" w:type="dxa"/>
            <w:shd w:val="solid" w:color="FFFFFF" w:fill="auto"/>
          </w:tcPr>
          <w:p w14:paraId="565DEE7D" w14:textId="77777777" w:rsidR="00546570" w:rsidRDefault="00546570" w:rsidP="00306CAB">
            <w:pPr>
              <w:pStyle w:val="TAC"/>
            </w:pPr>
            <w:r>
              <w:t>0299</w:t>
            </w:r>
          </w:p>
        </w:tc>
        <w:tc>
          <w:tcPr>
            <w:tcW w:w="426" w:type="dxa"/>
            <w:shd w:val="solid" w:color="FFFFFF" w:fill="auto"/>
          </w:tcPr>
          <w:p w14:paraId="6C931BBB" w14:textId="77777777" w:rsidR="00546570" w:rsidRDefault="00546570" w:rsidP="00306CAB">
            <w:pPr>
              <w:pStyle w:val="TAC"/>
              <w:tabs>
                <w:tab w:val="left" w:pos="570"/>
              </w:tabs>
              <w:jc w:val="both"/>
              <w:rPr>
                <w:noProof/>
                <w:lang w:eastAsia="zh-CN"/>
              </w:rPr>
            </w:pPr>
          </w:p>
        </w:tc>
        <w:tc>
          <w:tcPr>
            <w:tcW w:w="425" w:type="dxa"/>
            <w:shd w:val="solid" w:color="FFFFFF" w:fill="auto"/>
          </w:tcPr>
          <w:p w14:paraId="06E28AC6" w14:textId="77777777" w:rsidR="00546570" w:rsidRDefault="00546570" w:rsidP="00306CAB">
            <w:pPr>
              <w:pStyle w:val="TAC"/>
              <w:jc w:val="left"/>
              <w:rPr>
                <w:noProof/>
              </w:rPr>
            </w:pPr>
          </w:p>
        </w:tc>
        <w:tc>
          <w:tcPr>
            <w:tcW w:w="4536" w:type="dxa"/>
            <w:shd w:val="solid" w:color="FFFFFF" w:fill="auto"/>
          </w:tcPr>
          <w:p w14:paraId="629BCB78" w14:textId="2FC07F5B" w:rsidR="00546570" w:rsidRDefault="00546570" w:rsidP="00306CAB">
            <w:pPr>
              <w:pStyle w:val="TAC"/>
              <w:jc w:val="left"/>
              <w:rPr>
                <w:noProof/>
              </w:rPr>
            </w:pPr>
            <w:r>
              <w:rPr>
                <w:noProof/>
              </w:rPr>
              <w:t>Updating IMEI URN draft reference</w:t>
            </w:r>
          </w:p>
        </w:tc>
        <w:tc>
          <w:tcPr>
            <w:tcW w:w="850" w:type="dxa"/>
            <w:shd w:val="solid" w:color="FFFFFF" w:fill="auto"/>
          </w:tcPr>
          <w:p w14:paraId="0DD9A239" w14:textId="77777777" w:rsidR="00546570" w:rsidRDefault="00546570" w:rsidP="00306CAB">
            <w:pPr>
              <w:pStyle w:val="TAC"/>
            </w:pPr>
          </w:p>
        </w:tc>
      </w:tr>
      <w:tr w:rsidR="00546570" w:rsidRPr="004D3578" w14:paraId="4589150D" w14:textId="77777777" w:rsidTr="004E20DA">
        <w:tc>
          <w:tcPr>
            <w:tcW w:w="851" w:type="dxa"/>
            <w:shd w:val="solid" w:color="FFFFFF" w:fill="auto"/>
          </w:tcPr>
          <w:p w14:paraId="04AD26EA" w14:textId="77777777" w:rsidR="00546570" w:rsidRDefault="00546570" w:rsidP="00306CAB">
            <w:pPr>
              <w:pStyle w:val="TAC"/>
            </w:pPr>
            <w:r>
              <w:t>CT#53</w:t>
            </w:r>
          </w:p>
        </w:tc>
        <w:tc>
          <w:tcPr>
            <w:tcW w:w="749" w:type="dxa"/>
            <w:gridSpan w:val="2"/>
            <w:shd w:val="solid" w:color="FFFFFF" w:fill="auto"/>
          </w:tcPr>
          <w:p w14:paraId="01BA7F28" w14:textId="77777777" w:rsidR="00546570" w:rsidRDefault="00546570" w:rsidP="00306CAB">
            <w:pPr>
              <w:pStyle w:val="TAC"/>
            </w:pPr>
            <w:r>
              <w:t>23.003</w:t>
            </w:r>
          </w:p>
        </w:tc>
        <w:tc>
          <w:tcPr>
            <w:tcW w:w="992" w:type="dxa"/>
            <w:shd w:val="solid" w:color="FFFFFF" w:fill="auto"/>
          </w:tcPr>
          <w:p w14:paraId="6AACD215" w14:textId="77777777" w:rsidR="00546570" w:rsidRDefault="00546570" w:rsidP="00306CAB">
            <w:pPr>
              <w:pStyle w:val="TAC"/>
              <w:tabs>
                <w:tab w:val="left" w:pos="570"/>
              </w:tabs>
              <w:jc w:val="both"/>
              <w:rPr>
                <w:noProof/>
                <w:lang w:eastAsia="zh-CN"/>
              </w:rPr>
            </w:pPr>
          </w:p>
        </w:tc>
        <w:tc>
          <w:tcPr>
            <w:tcW w:w="850" w:type="dxa"/>
            <w:shd w:val="solid" w:color="FFFFFF" w:fill="auto"/>
          </w:tcPr>
          <w:p w14:paraId="03046473" w14:textId="77777777" w:rsidR="00546570" w:rsidRDefault="00546570" w:rsidP="00306CAB">
            <w:pPr>
              <w:pStyle w:val="TAC"/>
            </w:pPr>
            <w:r>
              <w:t>0307</w:t>
            </w:r>
          </w:p>
        </w:tc>
        <w:tc>
          <w:tcPr>
            <w:tcW w:w="426" w:type="dxa"/>
            <w:shd w:val="solid" w:color="FFFFFF" w:fill="auto"/>
          </w:tcPr>
          <w:p w14:paraId="5A8E3AB6" w14:textId="77777777" w:rsidR="00546570" w:rsidRDefault="00546570" w:rsidP="00306CAB">
            <w:pPr>
              <w:pStyle w:val="TAC"/>
              <w:tabs>
                <w:tab w:val="left" w:pos="570"/>
              </w:tabs>
              <w:jc w:val="both"/>
              <w:rPr>
                <w:noProof/>
                <w:lang w:eastAsia="zh-CN"/>
              </w:rPr>
            </w:pPr>
          </w:p>
        </w:tc>
        <w:tc>
          <w:tcPr>
            <w:tcW w:w="425" w:type="dxa"/>
            <w:shd w:val="solid" w:color="FFFFFF" w:fill="auto"/>
          </w:tcPr>
          <w:p w14:paraId="5EDA414B" w14:textId="77777777" w:rsidR="00546570" w:rsidRDefault="00546570" w:rsidP="00306CAB">
            <w:pPr>
              <w:pStyle w:val="TAC"/>
              <w:jc w:val="left"/>
              <w:rPr>
                <w:noProof/>
              </w:rPr>
            </w:pPr>
          </w:p>
        </w:tc>
        <w:tc>
          <w:tcPr>
            <w:tcW w:w="4536" w:type="dxa"/>
            <w:shd w:val="solid" w:color="FFFFFF" w:fill="auto"/>
          </w:tcPr>
          <w:p w14:paraId="1D6F3508" w14:textId="3BF270B2" w:rsidR="00546570" w:rsidRDefault="00546570" w:rsidP="00306CAB">
            <w:pPr>
              <w:pStyle w:val="TAC"/>
              <w:jc w:val="left"/>
              <w:rPr>
                <w:noProof/>
              </w:rPr>
            </w:pPr>
            <w:r>
              <w:rPr>
                <w:noProof/>
              </w:rPr>
              <w:t>Updating IMEI URN draft reference</w:t>
            </w:r>
          </w:p>
        </w:tc>
        <w:tc>
          <w:tcPr>
            <w:tcW w:w="850" w:type="dxa"/>
            <w:shd w:val="solid" w:color="FFFFFF" w:fill="auto"/>
          </w:tcPr>
          <w:p w14:paraId="4E524760" w14:textId="77777777" w:rsidR="00546570" w:rsidRDefault="00546570" w:rsidP="00306CAB">
            <w:pPr>
              <w:pStyle w:val="TAC"/>
            </w:pPr>
            <w:r>
              <w:t>10.3.0</w:t>
            </w:r>
          </w:p>
        </w:tc>
      </w:tr>
      <w:tr w:rsidR="00546570" w:rsidRPr="004D3578" w14:paraId="133E1EBC" w14:textId="77777777" w:rsidTr="004E20DA">
        <w:tc>
          <w:tcPr>
            <w:tcW w:w="851" w:type="dxa"/>
            <w:shd w:val="solid" w:color="FFFFFF" w:fill="auto"/>
          </w:tcPr>
          <w:p w14:paraId="36F97222" w14:textId="77777777" w:rsidR="00546570" w:rsidRDefault="00546570" w:rsidP="00306CAB">
            <w:pPr>
              <w:pStyle w:val="TAC"/>
            </w:pPr>
          </w:p>
        </w:tc>
        <w:tc>
          <w:tcPr>
            <w:tcW w:w="749" w:type="dxa"/>
            <w:gridSpan w:val="2"/>
            <w:shd w:val="solid" w:color="FFFFFF" w:fill="auto"/>
          </w:tcPr>
          <w:p w14:paraId="1A9C5719" w14:textId="77777777" w:rsidR="00546570" w:rsidRDefault="00546570" w:rsidP="00306CAB">
            <w:pPr>
              <w:pStyle w:val="TAC"/>
            </w:pPr>
          </w:p>
        </w:tc>
        <w:tc>
          <w:tcPr>
            <w:tcW w:w="992" w:type="dxa"/>
            <w:shd w:val="solid" w:color="FFFFFF" w:fill="auto"/>
          </w:tcPr>
          <w:p w14:paraId="7AC61E43" w14:textId="77777777" w:rsidR="00546570" w:rsidRDefault="00546570" w:rsidP="00306CAB">
            <w:pPr>
              <w:pStyle w:val="TAC"/>
              <w:tabs>
                <w:tab w:val="left" w:pos="570"/>
              </w:tabs>
              <w:jc w:val="both"/>
              <w:rPr>
                <w:noProof/>
                <w:lang w:eastAsia="zh-CN"/>
              </w:rPr>
            </w:pPr>
          </w:p>
        </w:tc>
        <w:tc>
          <w:tcPr>
            <w:tcW w:w="850" w:type="dxa"/>
            <w:shd w:val="solid" w:color="FFFFFF" w:fill="auto"/>
          </w:tcPr>
          <w:p w14:paraId="1D83FBC9" w14:textId="77777777" w:rsidR="00546570" w:rsidRDefault="00546570" w:rsidP="00306CAB">
            <w:pPr>
              <w:pStyle w:val="TAC"/>
            </w:pPr>
            <w:r>
              <w:t>0282r4</w:t>
            </w:r>
          </w:p>
        </w:tc>
        <w:tc>
          <w:tcPr>
            <w:tcW w:w="426" w:type="dxa"/>
            <w:shd w:val="solid" w:color="FFFFFF" w:fill="auto"/>
          </w:tcPr>
          <w:p w14:paraId="6B5F02D7" w14:textId="77777777" w:rsidR="00546570" w:rsidRDefault="00546570" w:rsidP="00306CAB">
            <w:pPr>
              <w:pStyle w:val="TAC"/>
              <w:tabs>
                <w:tab w:val="left" w:pos="570"/>
              </w:tabs>
              <w:jc w:val="both"/>
              <w:rPr>
                <w:noProof/>
                <w:lang w:eastAsia="zh-CN"/>
              </w:rPr>
            </w:pPr>
          </w:p>
        </w:tc>
        <w:tc>
          <w:tcPr>
            <w:tcW w:w="425" w:type="dxa"/>
            <w:shd w:val="solid" w:color="FFFFFF" w:fill="auto"/>
          </w:tcPr>
          <w:p w14:paraId="2041256B" w14:textId="77777777" w:rsidR="00546570" w:rsidRPr="00C422FD" w:rsidRDefault="00546570" w:rsidP="00306CAB">
            <w:pPr>
              <w:pStyle w:val="TAC"/>
              <w:jc w:val="left"/>
              <w:rPr>
                <w:noProof/>
              </w:rPr>
            </w:pPr>
          </w:p>
        </w:tc>
        <w:tc>
          <w:tcPr>
            <w:tcW w:w="4536" w:type="dxa"/>
            <w:shd w:val="solid" w:color="FFFFFF" w:fill="auto"/>
          </w:tcPr>
          <w:p w14:paraId="36FCF47B" w14:textId="7607B1E9" w:rsidR="00546570" w:rsidRDefault="00546570" w:rsidP="00306CAB">
            <w:pPr>
              <w:pStyle w:val="TAC"/>
              <w:jc w:val="left"/>
              <w:rPr>
                <w:noProof/>
              </w:rPr>
            </w:pPr>
            <w:r w:rsidRPr="00C422FD">
              <w:rPr>
                <w:noProof/>
              </w:rPr>
              <w:t>Format of Public User Identities and SIP/TEL URI</w:t>
            </w:r>
          </w:p>
        </w:tc>
        <w:tc>
          <w:tcPr>
            <w:tcW w:w="850" w:type="dxa"/>
            <w:shd w:val="solid" w:color="FFFFFF" w:fill="auto"/>
          </w:tcPr>
          <w:p w14:paraId="213BEE9F" w14:textId="77777777" w:rsidR="00546570" w:rsidRDefault="00546570" w:rsidP="00306CAB">
            <w:pPr>
              <w:pStyle w:val="TAC"/>
            </w:pPr>
          </w:p>
        </w:tc>
      </w:tr>
      <w:tr w:rsidR="00546570" w:rsidRPr="004D3578" w14:paraId="53B55FD3" w14:textId="77777777" w:rsidTr="004E20DA">
        <w:tc>
          <w:tcPr>
            <w:tcW w:w="851" w:type="dxa"/>
            <w:shd w:val="solid" w:color="FFFFFF" w:fill="auto"/>
          </w:tcPr>
          <w:p w14:paraId="512DC506" w14:textId="77777777" w:rsidR="00546570" w:rsidRDefault="00546570" w:rsidP="00306CAB">
            <w:pPr>
              <w:pStyle w:val="TAC"/>
            </w:pPr>
          </w:p>
        </w:tc>
        <w:tc>
          <w:tcPr>
            <w:tcW w:w="749" w:type="dxa"/>
            <w:gridSpan w:val="2"/>
            <w:shd w:val="solid" w:color="FFFFFF" w:fill="auto"/>
          </w:tcPr>
          <w:p w14:paraId="63EC4FE5" w14:textId="77777777" w:rsidR="00546570" w:rsidRDefault="00546570" w:rsidP="00306CAB">
            <w:pPr>
              <w:pStyle w:val="TAC"/>
            </w:pPr>
          </w:p>
        </w:tc>
        <w:tc>
          <w:tcPr>
            <w:tcW w:w="992" w:type="dxa"/>
            <w:shd w:val="solid" w:color="FFFFFF" w:fill="auto"/>
          </w:tcPr>
          <w:p w14:paraId="7BC1E06D" w14:textId="77777777" w:rsidR="00546570" w:rsidRDefault="00546570" w:rsidP="00306CAB">
            <w:pPr>
              <w:pStyle w:val="TAC"/>
              <w:tabs>
                <w:tab w:val="left" w:pos="570"/>
              </w:tabs>
              <w:jc w:val="both"/>
              <w:rPr>
                <w:noProof/>
                <w:lang w:eastAsia="zh-CN"/>
              </w:rPr>
            </w:pPr>
          </w:p>
        </w:tc>
        <w:tc>
          <w:tcPr>
            <w:tcW w:w="850" w:type="dxa"/>
            <w:shd w:val="solid" w:color="FFFFFF" w:fill="auto"/>
          </w:tcPr>
          <w:p w14:paraId="57CBA670" w14:textId="77777777" w:rsidR="00546570" w:rsidRDefault="00546570" w:rsidP="00306CAB">
            <w:pPr>
              <w:pStyle w:val="TAC"/>
            </w:pPr>
            <w:r>
              <w:t>0303r3</w:t>
            </w:r>
          </w:p>
        </w:tc>
        <w:tc>
          <w:tcPr>
            <w:tcW w:w="426" w:type="dxa"/>
            <w:shd w:val="solid" w:color="FFFFFF" w:fill="auto"/>
          </w:tcPr>
          <w:p w14:paraId="3ABD05CF" w14:textId="77777777" w:rsidR="00546570" w:rsidRDefault="00546570" w:rsidP="00306CAB">
            <w:pPr>
              <w:pStyle w:val="TAC"/>
              <w:tabs>
                <w:tab w:val="left" w:pos="570"/>
              </w:tabs>
              <w:jc w:val="both"/>
              <w:rPr>
                <w:noProof/>
                <w:lang w:eastAsia="zh-CN"/>
              </w:rPr>
            </w:pPr>
          </w:p>
        </w:tc>
        <w:tc>
          <w:tcPr>
            <w:tcW w:w="425" w:type="dxa"/>
            <w:shd w:val="solid" w:color="FFFFFF" w:fill="auto"/>
          </w:tcPr>
          <w:p w14:paraId="3F84BA05" w14:textId="77777777" w:rsidR="00546570" w:rsidRDefault="00546570" w:rsidP="00306CAB">
            <w:pPr>
              <w:pStyle w:val="TAC"/>
              <w:jc w:val="left"/>
            </w:pPr>
          </w:p>
        </w:tc>
        <w:tc>
          <w:tcPr>
            <w:tcW w:w="4536" w:type="dxa"/>
            <w:shd w:val="solid" w:color="FFFFFF" w:fill="auto"/>
          </w:tcPr>
          <w:p w14:paraId="009497FE" w14:textId="7E453164" w:rsidR="00546570" w:rsidRDefault="00546570" w:rsidP="00306CAB">
            <w:pPr>
              <w:pStyle w:val="TAC"/>
              <w:jc w:val="left"/>
              <w:rPr>
                <w:noProof/>
              </w:rPr>
            </w:pPr>
            <w:r>
              <w:t>Emergency NAI</w:t>
            </w:r>
            <w:r>
              <w:rPr>
                <w:rFonts w:hint="eastAsia"/>
                <w:lang w:eastAsia="zh-CN"/>
              </w:rPr>
              <w:t xml:space="preserve"> for </w:t>
            </w:r>
            <w:r>
              <w:t xml:space="preserve">UICC-less </w:t>
            </w:r>
            <w:r>
              <w:rPr>
                <w:rFonts w:hint="eastAsia"/>
                <w:lang w:eastAsia="zh-CN"/>
              </w:rPr>
              <w:t>T</w:t>
            </w:r>
            <w:r>
              <w:t>erminal</w:t>
            </w:r>
          </w:p>
        </w:tc>
        <w:tc>
          <w:tcPr>
            <w:tcW w:w="850" w:type="dxa"/>
            <w:shd w:val="solid" w:color="FFFFFF" w:fill="auto"/>
          </w:tcPr>
          <w:p w14:paraId="5F978AD1" w14:textId="77777777" w:rsidR="00546570" w:rsidRDefault="00546570" w:rsidP="00306CAB">
            <w:pPr>
              <w:pStyle w:val="TAC"/>
            </w:pPr>
          </w:p>
        </w:tc>
      </w:tr>
      <w:tr w:rsidR="00546570" w:rsidRPr="004D3578" w14:paraId="660AFE1B" w14:textId="77777777" w:rsidTr="004E20DA">
        <w:tc>
          <w:tcPr>
            <w:tcW w:w="851" w:type="dxa"/>
            <w:shd w:val="solid" w:color="FFFFFF" w:fill="auto"/>
          </w:tcPr>
          <w:p w14:paraId="7029F62B" w14:textId="77777777" w:rsidR="00546570" w:rsidRDefault="00546570" w:rsidP="00306CAB">
            <w:pPr>
              <w:pStyle w:val="TAC"/>
            </w:pPr>
            <w:r>
              <w:t>CT#54</w:t>
            </w:r>
          </w:p>
        </w:tc>
        <w:tc>
          <w:tcPr>
            <w:tcW w:w="749" w:type="dxa"/>
            <w:gridSpan w:val="2"/>
            <w:shd w:val="solid" w:color="FFFFFF" w:fill="auto"/>
          </w:tcPr>
          <w:p w14:paraId="14D5CBA1" w14:textId="77777777" w:rsidR="00546570" w:rsidRDefault="00546570" w:rsidP="00306CAB">
            <w:pPr>
              <w:pStyle w:val="TAC"/>
            </w:pPr>
            <w:r>
              <w:t>23.003</w:t>
            </w:r>
          </w:p>
        </w:tc>
        <w:tc>
          <w:tcPr>
            <w:tcW w:w="992" w:type="dxa"/>
            <w:shd w:val="solid" w:color="FFFFFF" w:fill="auto"/>
          </w:tcPr>
          <w:p w14:paraId="68F1AAA4" w14:textId="77777777" w:rsidR="00546570" w:rsidRDefault="00546570" w:rsidP="00306CAB">
            <w:pPr>
              <w:pStyle w:val="TAC"/>
              <w:tabs>
                <w:tab w:val="left" w:pos="570"/>
              </w:tabs>
              <w:jc w:val="both"/>
              <w:rPr>
                <w:noProof/>
                <w:lang w:eastAsia="zh-CN"/>
              </w:rPr>
            </w:pPr>
          </w:p>
        </w:tc>
        <w:tc>
          <w:tcPr>
            <w:tcW w:w="850" w:type="dxa"/>
            <w:shd w:val="solid" w:color="FFFFFF" w:fill="auto"/>
          </w:tcPr>
          <w:p w14:paraId="1A2C368A" w14:textId="77777777" w:rsidR="00546570" w:rsidRDefault="00546570" w:rsidP="00306CAB">
            <w:pPr>
              <w:pStyle w:val="TAC"/>
            </w:pPr>
            <w:r>
              <w:t>0316r1</w:t>
            </w:r>
          </w:p>
        </w:tc>
        <w:tc>
          <w:tcPr>
            <w:tcW w:w="426" w:type="dxa"/>
            <w:shd w:val="solid" w:color="FFFFFF" w:fill="auto"/>
          </w:tcPr>
          <w:p w14:paraId="2D350142" w14:textId="77777777" w:rsidR="00546570" w:rsidRDefault="00546570" w:rsidP="00306CAB">
            <w:pPr>
              <w:pStyle w:val="TAC"/>
              <w:tabs>
                <w:tab w:val="left" w:pos="570"/>
              </w:tabs>
              <w:jc w:val="both"/>
              <w:rPr>
                <w:noProof/>
                <w:lang w:eastAsia="zh-CN"/>
              </w:rPr>
            </w:pPr>
          </w:p>
        </w:tc>
        <w:tc>
          <w:tcPr>
            <w:tcW w:w="425" w:type="dxa"/>
            <w:shd w:val="solid" w:color="FFFFFF" w:fill="auto"/>
          </w:tcPr>
          <w:p w14:paraId="1768914A" w14:textId="77777777" w:rsidR="00546570" w:rsidRDefault="00546570" w:rsidP="00306CAB">
            <w:pPr>
              <w:pStyle w:val="TAC"/>
              <w:jc w:val="left"/>
              <w:rPr>
                <w:noProof/>
              </w:rPr>
            </w:pPr>
          </w:p>
        </w:tc>
        <w:tc>
          <w:tcPr>
            <w:tcW w:w="4536" w:type="dxa"/>
            <w:shd w:val="solid" w:color="FFFFFF" w:fill="auto"/>
          </w:tcPr>
          <w:p w14:paraId="657E127F" w14:textId="61E132D9" w:rsidR="00546570" w:rsidRDefault="00546570" w:rsidP="00306CAB">
            <w:pPr>
              <w:pStyle w:val="TAC"/>
              <w:jc w:val="left"/>
            </w:pPr>
            <w:r>
              <w:rPr>
                <w:noProof/>
              </w:rPr>
              <w:t>Definition of Distinct Public User Identity</w:t>
            </w:r>
          </w:p>
        </w:tc>
        <w:tc>
          <w:tcPr>
            <w:tcW w:w="850" w:type="dxa"/>
            <w:shd w:val="solid" w:color="FFFFFF" w:fill="auto"/>
          </w:tcPr>
          <w:p w14:paraId="309883F4" w14:textId="77777777" w:rsidR="00546570" w:rsidRDefault="00546570" w:rsidP="00306CAB">
            <w:pPr>
              <w:pStyle w:val="TAC"/>
            </w:pPr>
            <w:r>
              <w:t>10.4.0</w:t>
            </w:r>
          </w:p>
        </w:tc>
      </w:tr>
      <w:tr w:rsidR="00546570" w:rsidRPr="004D3578" w14:paraId="04A515E2" w14:textId="77777777" w:rsidTr="004E20DA">
        <w:tc>
          <w:tcPr>
            <w:tcW w:w="851" w:type="dxa"/>
            <w:shd w:val="solid" w:color="FFFFFF" w:fill="auto"/>
          </w:tcPr>
          <w:p w14:paraId="4EC3432D" w14:textId="77777777" w:rsidR="00546570" w:rsidRDefault="00546570" w:rsidP="00306CAB">
            <w:pPr>
              <w:pStyle w:val="TAC"/>
            </w:pPr>
          </w:p>
        </w:tc>
        <w:tc>
          <w:tcPr>
            <w:tcW w:w="749" w:type="dxa"/>
            <w:gridSpan w:val="2"/>
            <w:shd w:val="solid" w:color="FFFFFF" w:fill="auto"/>
          </w:tcPr>
          <w:p w14:paraId="33F4E85F" w14:textId="77777777" w:rsidR="00546570" w:rsidRDefault="00546570" w:rsidP="00306CAB">
            <w:pPr>
              <w:pStyle w:val="TAC"/>
            </w:pPr>
          </w:p>
        </w:tc>
        <w:tc>
          <w:tcPr>
            <w:tcW w:w="992" w:type="dxa"/>
            <w:shd w:val="solid" w:color="FFFFFF" w:fill="auto"/>
          </w:tcPr>
          <w:p w14:paraId="558341E1" w14:textId="77777777" w:rsidR="00546570" w:rsidRDefault="00546570" w:rsidP="00306CAB">
            <w:pPr>
              <w:pStyle w:val="TAC"/>
              <w:tabs>
                <w:tab w:val="left" w:pos="570"/>
              </w:tabs>
              <w:jc w:val="both"/>
              <w:rPr>
                <w:noProof/>
                <w:lang w:eastAsia="zh-CN"/>
              </w:rPr>
            </w:pPr>
          </w:p>
        </w:tc>
        <w:tc>
          <w:tcPr>
            <w:tcW w:w="850" w:type="dxa"/>
            <w:shd w:val="solid" w:color="FFFFFF" w:fill="auto"/>
          </w:tcPr>
          <w:p w14:paraId="27832583" w14:textId="77777777" w:rsidR="00546570" w:rsidRDefault="00546570" w:rsidP="00306CAB">
            <w:pPr>
              <w:pStyle w:val="TAC"/>
            </w:pPr>
            <w:r>
              <w:t>0309r1</w:t>
            </w:r>
          </w:p>
        </w:tc>
        <w:tc>
          <w:tcPr>
            <w:tcW w:w="426" w:type="dxa"/>
            <w:shd w:val="solid" w:color="FFFFFF" w:fill="auto"/>
          </w:tcPr>
          <w:p w14:paraId="6D42E515" w14:textId="77777777" w:rsidR="00546570" w:rsidRDefault="00546570" w:rsidP="00306CAB">
            <w:pPr>
              <w:pStyle w:val="TAC"/>
              <w:tabs>
                <w:tab w:val="left" w:pos="570"/>
              </w:tabs>
              <w:jc w:val="both"/>
              <w:rPr>
                <w:noProof/>
                <w:lang w:eastAsia="zh-CN"/>
              </w:rPr>
            </w:pPr>
          </w:p>
        </w:tc>
        <w:tc>
          <w:tcPr>
            <w:tcW w:w="425" w:type="dxa"/>
            <w:shd w:val="solid" w:color="FFFFFF" w:fill="auto"/>
          </w:tcPr>
          <w:p w14:paraId="41C46959" w14:textId="77777777" w:rsidR="00546570" w:rsidRDefault="00546570" w:rsidP="00306CAB">
            <w:pPr>
              <w:pStyle w:val="TAC"/>
              <w:jc w:val="left"/>
            </w:pPr>
          </w:p>
        </w:tc>
        <w:tc>
          <w:tcPr>
            <w:tcW w:w="4536" w:type="dxa"/>
            <w:shd w:val="solid" w:color="FFFFFF" w:fill="auto"/>
          </w:tcPr>
          <w:p w14:paraId="3A5B564F" w14:textId="219A9149" w:rsidR="00546570" w:rsidRDefault="00546570" w:rsidP="00306CAB">
            <w:pPr>
              <w:pStyle w:val="TAC"/>
              <w:jc w:val="left"/>
            </w:pPr>
            <w:r>
              <w:t>Emergency NAI</w:t>
            </w:r>
            <w:r>
              <w:rPr>
                <w:rFonts w:hint="eastAsia"/>
                <w:lang w:eastAsia="zh-CN"/>
              </w:rPr>
              <w:t xml:space="preserve"> for </w:t>
            </w:r>
            <w:r>
              <w:t xml:space="preserve">UICC-less </w:t>
            </w:r>
            <w:r>
              <w:rPr>
                <w:rFonts w:hint="eastAsia"/>
                <w:lang w:eastAsia="zh-CN"/>
              </w:rPr>
              <w:t>T</w:t>
            </w:r>
            <w:r>
              <w:t>erminal</w:t>
            </w:r>
          </w:p>
        </w:tc>
        <w:tc>
          <w:tcPr>
            <w:tcW w:w="850" w:type="dxa"/>
            <w:shd w:val="solid" w:color="FFFFFF" w:fill="auto"/>
          </w:tcPr>
          <w:p w14:paraId="5D0ADBF4" w14:textId="77777777" w:rsidR="00546570" w:rsidRDefault="00546570" w:rsidP="00306CAB">
            <w:pPr>
              <w:pStyle w:val="TAC"/>
            </w:pPr>
          </w:p>
        </w:tc>
      </w:tr>
      <w:tr w:rsidR="00546570" w:rsidRPr="004D3578" w14:paraId="3E96A829" w14:textId="77777777" w:rsidTr="004E20DA">
        <w:tc>
          <w:tcPr>
            <w:tcW w:w="851" w:type="dxa"/>
            <w:shd w:val="solid" w:color="FFFFFF" w:fill="auto"/>
          </w:tcPr>
          <w:p w14:paraId="4C452457" w14:textId="77777777" w:rsidR="00546570" w:rsidRDefault="00546570" w:rsidP="00306CAB">
            <w:pPr>
              <w:pStyle w:val="TAC"/>
            </w:pPr>
            <w:r>
              <w:t>CT#54</w:t>
            </w:r>
          </w:p>
        </w:tc>
        <w:tc>
          <w:tcPr>
            <w:tcW w:w="749" w:type="dxa"/>
            <w:gridSpan w:val="2"/>
            <w:shd w:val="solid" w:color="FFFFFF" w:fill="auto"/>
          </w:tcPr>
          <w:p w14:paraId="13900203" w14:textId="77777777" w:rsidR="00546570" w:rsidRDefault="00546570" w:rsidP="00306CAB">
            <w:pPr>
              <w:pStyle w:val="TAC"/>
            </w:pPr>
            <w:r>
              <w:t>23.003</w:t>
            </w:r>
          </w:p>
        </w:tc>
        <w:tc>
          <w:tcPr>
            <w:tcW w:w="992" w:type="dxa"/>
            <w:shd w:val="solid" w:color="FFFFFF" w:fill="auto"/>
          </w:tcPr>
          <w:p w14:paraId="16A9EFDB" w14:textId="77777777" w:rsidR="00546570" w:rsidRDefault="00546570" w:rsidP="00306CAB">
            <w:pPr>
              <w:pStyle w:val="TAC"/>
              <w:tabs>
                <w:tab w:val="left" w:pos="570"/>
              </w:tabs>
              <w:jc w:val="both"/>
              <w:rPr>
                <w:noProof/>
                <w:lang w:eastAsia="zh-CN"/>
              </w:rPr>
            </w:pPr>
          </w:p>
        </w:tc>
        <w:tc>
          <w:tcPr>
            <w:tcW w:w="850" w:type="dxa"/>
            <w:shd w:val="solid" w:color="FFFFFF" w:fill="auto"/>
          </w:tcPr>
          <w:p w14:paraId="106351F8" w14:textId="77777777" w:rsidR="00546570" w:rsidRDefault="00546570" w:rsidP="00306CAB">
            <w:pPr>
              <w:pStyle w:val="TAC"/>
            </w:pPr>
            <w:r>
              <w:t>0308r2</w:t>
            </w:r>
          </w:p>
        </w:tc>
        <w:tc>
          <w:tcPr>
            <w:tcW w:w="426" w:type="dxa"/>
            <w:shd w:val="solid" w:color="FFFFFF" w:fill="auto"/>
          </w:tcPr>
          <w:p w14:paraId="4D4C4D6B" w14:textId="77777777" w:rsidR="00546570" w:rsidRDefault="00546570" w:rsidP="00306CAB">
            <w:pPr>
              <w:pStyle w:val="TAC"/>
              <w:tabs>
                <w:tab w:val="left" w:pos="570"/>
              </w:tabs>
              <w:jc w:val="both"/>
              <w:rPr>
                <w:noProof/>
                <w:lang w:eastAsia="zh-CN"/>
              </w:rPr>
            </w:pPr>
          </w:p>
        </w:tc>
        <w:tc>
          <w:tcPr>
            <w:tcW w:w="425" w:type="dxa"/>
            <w:shd w:val="solid" w:color="FFFFFF" w:fill="auto"/>
          </w:tcPr>
          <w:p w14:paraId="5169D68E" w14:textId="77777777" w:rsidR="00546570" w:rsidRPr="00156325" w:rsidRDefault="00546570" w:rsidP="00306CAB">
            <w:pPr>
              <w:pStyle w:val="TAC"/>
              <w:jc w:val="left"/>
              <w:rPr>
                <w:noProof/>
              </w:rPr>
            </w:pPr>
          </w:p>
        </w:tc>
        <w:tc>
          <w:tcPr>
            <w:tcW w:w="4536" w:type="dxa"/>
            <w:shd w:val="solid" w:color="FFFFFF" w:fill="auto"/>
          </w:tcPr>
          <w:p w14:paraId="0342CFCD" w14:textId="270A4E48" w:rsidR="00546570" w:rsidRDefault="00546570" w:rsidP="00306CAB">
            <w:pPr>
              <w:pStyle w:val="TAC"/>
              <w:jc w:val="left"/>
            </w:pPr>
            <w:r w:rsidRPr="00156325">
              <w:rPr>
                <w:noProof/>
              </w:rPr>
              <w:t>APN Operator Identifier for local breakout</w:t>
            </w:r>
          </w:p>
        </w:tc>
        <w:tc>
          <w:tcPr>
            <w:tcW w:w="850" w:type="dxa"/>
            <w:shd w:val="solid" w:color="FFFFFF" w:fill="auto"/>
          </w:tcPr>
          <w:p w14:paraId="352A9B5A" w14:textId="77777777" w:rsidR="00546570" w:rsidRDefault="00546570" w:rsidP="00306CAB">
            <w:pPr>
              <w:pStyle w:val="TAC"/>
            </w:pPr>
            <w:r>
              <w:t>11.0.0</w:t>
            </w:r>
          </w:p>
        </w:tc>
      </w:tr>
      <w:tr w:rsidR="00546570" w:rsidRPr="004D3578" w14:paraId="71E2D10C" w14:textId="77777777" w:rsidTr="004E20DA">
        <w:tc>
          <w:tcPr>
            <w:tcW w:w="851" w:type="dxa"/>
            <w:shd w:val="solid" w:color="FFFFFF" w:fill="auto"/>
          </w:tcPr>
          <w:p w14:paraId="34BDFCEB" w14:textId="77777777" w:rsidR="00546570" w:rsidRDefault="00546570" w:rsidP="00306CAB">
            <w:pPr>
              <w:pStyle w:val="TAC"/>
            </w:pPr>
          </w:p>
        </w:tc>
        <w:tc>
          <w:tcPr>
            <w:tcW w:w="749" w:type="dxa"/>
            <w:gridSpan w:val="2"/>
            <w:shd w:val="solid" w:color="FFFFFF" w:fill="auto"/>
          </w:tcPr>
          <w:p w14:paraId="779C9CE8" w14:textId="77777777" w:rsidR="00546570" w:rsidRDefault="00546570" w:rsidP="00306CAB">
            <w:pPr>
              <w:pStyle w:val="TAC"/>
            </w:pPr>
          </w:p>
        </w:tc>
        <w:tc>
          <w:tcPr>
            <w:tcW w:w="992" w:type="dxa"/>
            <w:shd w:val="solid" w:color="FFFFFF" w:fill="auto"/>
          </w:tcPr>
          <w:p w14:paraId="4E3C72CE" w14:textId="77777777" w:rsidR="00546570" w:rsidRDefault="00546570" w:rsidP="00306CAB">
            <w:pPr>
              <w:pStyle w:val="TAC"/>
              <w:tabs>
                <w:tab w:val="left" w:pos="570"/>
              </w:tabs>
              <w:jc w:val="both"/>
              <w:rPr>
                <w:noProof/>
                <w:lang w:eastAsia="zh-CN"/>
              </w:rPr>
            </w:pPr>
          </w:p>
        </w:tc>
        <w:tc>
          <w:tcPr>
            <w:tcW w:w="850" w:type="dxa"/>
            <w:shd w:val="solid" w:color="FFFFFF" w:fill="auto"/>
          </w:tcPr>
          <w:p w14:paraId="000D32DD" w14:textId="77777777" w:rsidR="00546570" w:rsidRDefault="00546570" w:rsidP="00306CAB">
            <w:pPr>
              <w:pStyle w:val="TAC"/>
            </w:pPr>
            <w:r>
              <w:t>0312r2</w:t>
            </w:r>
          </w:p>
        </w:tc>
        <w:tc>
          <w:tcPr>
            <w:tcW w:w="426" w:type="dxa"/>
            <w:shd w:val="solid" w:color="FFFFFF" w:fill="auto"/>
          </w:tcPr>
          <w:p w14:paraId="1564FC97" w14:textId="77777777" w:rsidR="00546570" w:rsidRDefault="00546570" w:rsidP="00306CAB">
            <w:pPr>
              <w:pStyle w:val="TAC"/>
              <w:tabs>
                <w:tab w:val="left" w:pos="570"/>
              </w:tabs>
              <w:jc w:val="both"/>
              <w:rPr>
                <w:noProof/>
                <w:lang w:eastAsia="zh-CN"/>
              </w:rPr>
            </w:pPr>
          </w:p>
        </w:tc>
        <w:tc>
          <w:tcPr>
            <w:tcW w:w="425" w:type="dxa"/>
            <w:shd w:val="solid" w:color="FFFFFF" w:fill="auto"/>
          </w:tcPr>
          <w:p w14:paraId="3FC272CE" w14:textId="77777777" w:rsidR="00546570" w:rsidRPr="004950CA" w:rsidRDefault="00546570" w:rsidP="00306CAB">
            <w:pPr>
              <w:pStyle w:val="TAC"/>
              <w:jc w:val="left"/>
              <w:rPr>
                <w:noProof/>
              </w:rPr>
            </w:pPr>
          </w:p>
        </w:tc>
        <w:tc>
          <w:tcPr>
            <w:tcW w:w="4536" w:type="dxa"/>
            <w:shd w:val="solid" w:color="FFFFFF" w:fill="auto"/>
          </w:tcPr>
          <w:p w14:paraId="5E3AD817" w14:textId="6458DA7A" w:rsidR="00546570" w:rsidRDefault="00546570" w:rsidP="00306CAB">
            <w:pPr>
              <w:pStyle w:val="TAC"/>
              <w:jc w:val="left"/>
            </w:pPr>
            <w:r w:rsidRPr="004950CA">
              <w:rPr>
                <w:noProof/>
              </w:rPr>
              <w:t>Definition of STI-rSR</w:t>
            </w:r>
          </w:p>
        </w:tc>
        <w:tc>
          <w:tcPr>
            <w:tcW w:w="850" w:type="dxa"/>
            <w:shd w:val="solid" w:color="FFFFFF" w:fill="auto"/>
          </w:tcPr>
          <w:p w14:paraId="1280CA6F" w14:textId="77777777" w:rsidR="00546570" w:rsidRDefault="00546570" w:rsidP="00306CAB">
            <w:pPr>
              <w:pStyle w:val="TAC"/>
            </w:pPr>
          </w:p>
        </w:tc>
      </w:tr>
      <w:tr w:rsidR="00546570" w:rsidRPr="004D3578" w14:paraId="2C9B451D" w14:textId="77777777" w:rsidTr="004E20DA">
        <w:tc>
          <w:tcPr>
            <w:tcW w:w="851" w:type="dxa"/>
            <w:shd w:val="solid" w:color="FFFFFF" w:fill="auto"/>
          </w:tcPr>
          <w:p w14:paraId="257AB990" w14:textId="77777777" w:rsidR="00546570" w:rsidRDefault="00546570" w:rsidP="00306CAB">
            <w:pPr>
              <w:pStyle w:val="TAC"/>
            </w:pPr>
            <w:r>
              <w:t>CT#55</w:t>
            </w:r>
          </w:p>
        </w:tc>
        <w:tc>
          <w:tcPr>
            <w:tcW w:w="749" w:type="dxa"/>
            <w:gridSpan w:val="2"/>
            <w:shd w:val="solid" w:color="FFFFFF" w:fill="auto"/>
          </w:tcPr>
          <w:p w14:paraId="702D9B0F" w14:textId="77777777" w:rsidR="00546570" w:rsidRDefault="00546570" w:rsidP="00306CAB">
            <w:pPr>
              <w:pStyle w:val="TAC"/>
            </w:pPr>
            <w:r>
              <w:t>23.003</w:t>
            </w:r>
          </w:p>
        </w:tc>
        <w:tc>
          <w:tcPr>
            <w:tcW w:w="992" w:type="dxa"/>
            <w:shd w:val="solid" w:color="FFFFFF" w:fill="auto"/>
          </w:tcPr>
          <w:p w14:paraId="20A26ECF" w14:textId="77777777" w:rsidR="00546570" w:rsidRDefault="00546570" w:rsidP="00306CAB">
            <w:pPr>
              <w:pStyle w:val="TAC"/>
              <w:tabs>
                <w:tab w:val="left" w:pos="570"/>
              </w:tabs>
              <w:jc w:val="both"/>
              <w:rPr>
                <w:noProof/>
                <w:lang w:eastAsia="zh-CN"/>
              </w:rPr>
            </w:pPr>
          </w:p>
        </w:tc>
        <w:tc>
          <w:tcPr>
            <w:tcW w:w="850" w:type="dxa"/>
            <w:shd w:val="solid" w:color="FFFFFF" w:fill="auto"/>
          </w:tcPr>
          <w:p w14:paraId="1281C575" w14:textId="77777777" w:rsidR="00546570" w:rsidRDefault="00546570" w:rsidP="00306CAB">
            <w:pPr>
              <w:pStyle w:val="TAC"/>
            </w:pPr>
            <w:r>
              <w:t>0334</w:t>
            </w:r>
          </w:p>
        </w:tc>
        <w:tc>
          <w:tcPr>
            <w:tcW w:w="426" w:type="dxa"/>
            <w:shd w:val="solid" w:color="FFFFFF" w:fill="auto"/>
          </w:tcPr>
          <w:p w14:paraId="1780CD35" w14:textId="77777777" w:rsidR="00546570" w:rsidRDefault="00546570" w:rsidP="00306CAB">
            <w:pPr>
              <w:pStyle w:val="TAC"/>
              <w:tabs>
                <w:tab w:val="left" w:pos="570"/>
              </w:tabs>
              <w:jc w:val="both"/>
              <w:rPr>
                <w:noProof/>
                <w:lang w:eastAsia="zh-CN"/>
              </w:rPr>
            </w:pPr>
          </w:p>
        </w:tc>
        <w:tc>
          <w:tcPr>
            <w:tcW w:w="425" w:type="dxa"/>
            <w:shd w:val="solid" w:color="FFFFFF" w:fill="auto"/>
          </w:tcPr>
          <w:p w14:paraId="23A11359" w14:textId="77777777" w:rsidR="00546570" w:rsidRPr="00D3704F" w:rsidRDefault="00546570" w:rsidP="00306CAB">
            <w:pPr>
              <w:pStyle w:val="TAC"/>
              <w:jc w:val="left"/>
              <w:rPr>
                <w:noProof/>
              </w:rPr>
            </w:pPr>
          </w:p>
        </w:tc>
        <w:tc>
          <w:tcPr>
            <w:tcW w:w="4536" w:type="dxa"/>
            <w:shd w:val="solid" w:color="FFFFFF" w:fill="auto"/>
          </w:tcPr>
          <w:p w14:paraId="434D2A78" w14:textId="21BB25AD" w:rsidR="00546570" w:rsidRPr="004950CA" w:rsidRDefault="00546570" w:rsidP="00306CAB">
            <w:pPr>
              <w:pStyle w:val="TAC"/>
              <w:jc w:val="left"/>
              <w:rPr>
                <w:noProof/>
              </w:rPr>
            </w:pPr>
            <w:r w:rsidRPr="00D3704F">
              <w:rPr>
                <w:noProof/>
              </w:rPr>
              <w:t>BSF address correction</w:t>
            </w:r>
          </w:p>
        </w:tc>
        <w:tc>
          <w:tcPr>
            <w:tcW w:w="850" w:type="dxa"/>
            <w:shd w:val="solid" w:color="FFFFFF" w:fill="auto"/>
          </w:tcPr>
          <w:p w14:paraId="02630AA0" w14:textId="77777777" w:rsidR="00546570" w:rsidRDefault="00546570" w:rsidP="00306CAB">
            <w:pPr>
              <w:pStyle w:val="TAC"/>
            </w:pPr>
            <w:r>
              <w:t>11.1.0</w:t>
            </w:r>
          </w:p>
        </w:tc>
      </w:tr>
      <w:tr w:rsidR="00546570" w:rsidRPr="004D3578" w14:paraId="20808813" w14:textId="77777777" w:rsidTr="004E20DA">
        <w:tc>
          <w:tcPr>
            <w:tcW w:w="851" w:type="dxa"/>
            <w:shd w:val="solid" w:color="FFFFFF" w:fill="auto"/>
          </w:tcPr>
          <w:p w14:paraId="5BB72AB9" w14:textId="77777777" w:rsidR="00546570" w:rsidRDefault="00546570" w:rsidP="00306CAB">
            <w:pPr>
              <w:pStyle w:val="TAC"/>
            </w:pPr>
          </w:p>
        </w:tc>
        <w:tc>
          <w:tcPr>
            <w:tcW w:w="749" w:type="dxa"/>
            <w:gridSpan w:val="2"/>
            <w:shd w:val="solid" w:color="FFFFFF" w:fill="auto"/>
          </w:tcPr>
          <w:p w14:paraId="1CEEED1A" w14:textId="77777777" w:rsidR="00546570" w:rsidRDefault="00546570" w:rsidP="00306CAB">
            <w:pPr>
              <w:pStyle w:val="TAC"/>
            </w:pPr>
          </w:p>
        </w:tc>
        <w:tc>
          <w:tcPr>
            <w:tcW w:w="992" w:type="dxa"/>
            <w:shd w:val="solid" w:color="FFFFFF" w:fill="auto"/>
          </w:tcPr>
          <w:p w14:paraId="150AB585" w14:textId="77777777" w:rsidR="00546570" w:rsidRDefault="00546570" w:rsidP="00306CAB">
            <w:pPr>
              <w:pStyle w:val="TAC"/>
              <w:tabs>
                <w:tab w:val="left" w:pos="570"/>
              </w:tabs>
              <w:jc w:val="both"/>
              <w:rPr>
                <w:noProof/>
                <w:lang w:eastAsia="zh-CN"/>
              </w:rPr>
            </w:pPr>
          </w:p>
        </w:tc>
        <w:tc>
          <w:tcPr>
            <w:tcW w:w="850" w:type="dxa"/>
            <w:shd w:val="solid" w:color="FFFFFF" w:fill="auto"/>
          </w:tcPr>
          <w:p w14:paraId="56E27633" w14:textId="77777777" w:rsidR="00546570" w:rsidRDefault="00546570" w:rsidP="00306CAB">
            <w:pPr>
              <w:pStyle w:val="TAC"/>
            </w:pPr>
            <w:r>
              <w:t>0322r2</w:t>
            </w:r>
          </w:p>
        </w:tc>
        <w:tc>
          <w:tcPr>
            <w:tcW w:w="426" w:type="dxa"/>
            <w:shd w:val="solid" w:color="FFFFFF" w:fill="auto"/>
          </w:tcPr>
          <w:p w14:paraId="48DD55EC" w14:textId="77777777" w:rsidR="00546570" w:rsidRDefault="00546570" w:rsidP="00306CAB">
            <w:pPr>
              <w:pStyle w:val="TAC"/>
              <w:tabs>
                <w:tab w:val="left" w:pos="570"/>
              </w:tabs>
              <w:jc w:val="both"/>
              <w:rPr>
                <w:noProof/>
                <w:lang w:eastAsia="zh-CN"/>
              </w:rPr>
            </w:pPr>
          </w:p>
        </w:tc>
        <w:tc>
          <w:tcPr>
            <w:tcW w:w="425" w:type="dxa"/>
            <w:shd w:val="solid" w:color="FFFFFF" w:fill="auto"/>
          </w:tcPr>
          <w:p w14:paraId="666F9916" w14:textId="77777777" w:rsidR="00546570" w:rsidRDefault="00546570" w:rsidP="00306CAB">
            <w:pPr>
              <w:pStyle w:val="TAC"/>
              <w:jc w:val="left"/>
              <w:rPr>
                <w:noProof/>
              </w:rPr>
            </w:pPr>
          </w:p>
        </w:tc>
        <w:tc>
          <w:tcPr>
            <w:tcW w:w="4536" w:type="dxa"/>
            <w:shd w:val="solid" w:color="FFFFFF" w:fill="auto"/>
          </w:tcPr>
          <w:p w14:paraId="6E361EF1" w14:textId="75700B54" w:rsidR="00546570" w:rsidRPr="004950CA" w:rsidRDefault="00546570" w:rsidP="00306CAB">
            <w:pPr>
              <w:pStyle w:val="TAC"/>
              <w:jc w:val="left"/>
              <w:rPr>
                <w:noProof/>
              </w:rPr>
            </w:pPr>
            <w:r>
              <w:rPr>
                <w:noProof/>
              </w:rPr>
              <w:t xml:space="preserve">Correction to </w:t>
            </w:r>
            <w:r>
              <w:rPr>
                <w:rFonts w:hint="eastAsia"/>
                <w:noProof/>
              </w:rPr>
              <w:t xml:space="preserve">domain </w:t>
            </w:r>
            <w:r>
              <w:rPr>
                <w:noProof/>
              </w:rPr>
              <w:t>name for</w:t>
            </w:r>
            <w:r>
              <w:rPr>
                <w:rFonts w:hint="eastAsia"/>
                <w:noProof/>
              </w:rPr>
              <w:t xml:space="preserve"> XCAP Root URI</w:t>
            </w:r>
          </w:p>
        </w:tc>
        <w:tc>
          <w:tcPr>
            <w:tcW w:w="850" w:type="dxa"/>
            <w:shd w:val="solid" w:color="FFFFFF" w:fill="auto"/>
          </w:tcPr>
          <w:p w14:paraId="2D4DE615" w14:textId="77777777" w:rsidR="00546570" w:rsidRDefault="00546570" w:rsidP="00306CAB">
            <w:pPr>
              <w:pStyle w:val="TAC"/>
            </w:pPr>
          </w:p>
        </w:tc>
      </w:tr>
      <w:tr w:rsidR="00546570" w:rsidRPr="004D3578" w14:paraId="7B3E9E5A" w14:textId="77777777" w:rsidTr="004E20DA">
        <w:tc>
          <w:tcPr>
            <w:tcW w:w="851" w:type="dxa"/>
            <w:shd w:val="solid" w:color="FFFFFF" w:fill="auto"/>
          </w:tcPr>
          <w:p w14:paraId="7DF10F93" w14:textId="77777777" w:rsidR="00546570" w:rsidRDefault="00546570" w:rsidP="00306CAB">
            <w:pPr>
              <w:pStyle w:val="TAC"/>
            </w:pPr>
          </w:p>
        </w:tc>
        <w:tc>
          <w:tcPr>
            <w:tcW w:w="749" w:type="dxa"/>
            <w:gridSpan w:val="2"/>
            <w:shd w:val="solid" w:color="FFFFFF" w:fill="auto"/>
          </w:tcPr>
          <w:p w14:paraId="23EF6FF8" w14:textId="77777777" w:rsidR="00546570" w:rsidRDefault="00546570" w:rsidP="00306CAB">
            <w:pPr>
              <w:pStyle w:val="TAC"/>
            </w:pPr>
          </w:p>
        </w:tc>
        <w:tc>
          <w:tcPr>
            <w:tcW w:w="992" w:type="dxa"/>
            <w:shd w:val="solid" w:color="FFFFFF" w:fill="auto"/>
          </w:tcPr>
          <w:p w14:paraId="33A7306C" w14:textId="77777777" w:rsidR="00546570" w:rsidRDefault="00546570" w:rsidP="00306CAB">
            <w:pPr>
              <w:pStyle w:val="TAC"/>
              <w:tabs>
                <w:tab w:val="left" w:pos="570"/>
              </w:tabs>
              <w:jc w:val="both"/>
              <w:rPr>
                <w:noProof/>
                <w:lang w:eastAsia="zh-CN"/>
              </w:rPr>
            </w:pPr>
          </w:p>
        </w:tc>
        <w:tc>
          <w:tcPr>
            <w:tcW w:w="850" w:type="dxa"/>
            <w:shd w:val="solid" w:color="FFFFFF" w:fill="auto"/>
          </w:tcPr>
          <w:p w14:paraId="2FF962F9" w14:textId="77777777" w:rsidR="00546570" w:rsidRDefault="00546570" w:rsidP="00306CAB">
            <w:pPr>
              <w:pStyle w:val="TAC"/>
            </w:pPr>
            <w:r>
              <w:t>0325</w:t>
            </w:r>
          </w:p>
        </w:tc>
        <w:tc>
          <w:tcPr>
            <w:tcW w:w="426" w:type="dxa"/>
            <w:shd w:val="solid" w:color="FFFFFF" w:fill="auto"/>
          </w:tcPr>
          <w:p w14:paraId="0D56A5BB" w14:textId="77777777" w:rsidR="00546570" w:rsidRDefault="00546570" w:rsidP="00306CAB">
            <w:pPr>
              <w:pStyle w:val="TAC"/>
              <w:tabs>
                <w:tab w:val="left" w:pos="570"/>
              </w:tabs>
              <w:jc w:val="both"/>
              <w:rPr>
                <w:noProof/>
                <w:lang w:eastAsia="zh-CN"/>
              </w:rPr>
            </w:pPr>
          </w:p>
        </w:tc>
        <w:tc>
          <w:tcPr>
            <w:tcW w:w="425" w:type="dxa"/>
            <w:shd w:val="solid" w:color="FFFFFF" w:fill="auto"/>
          </w:tcPr>
          <w:p w14:paraId="53A28F6C" w14:textId="77777777" w:rsidR="00546570" w:rsidRDefault="00546570" w:rsidP="00306CAB">
            <w:pPr>
              <w:pStyle w:val="TAC"/>
              <w:jc w:val="left"/>
              <w:rPr>
                <w:noProof/>
              </w:rPr>
            </w:pPr>
          </w:p>
        </w:tc>
        <w:tc>
          <w:tcPr>
            <w:tcW w:w="4536" w:type="dxa"/>
            <w:shd w:val="solid" w:color="FFFFFF" w:fill="auto"/>
          </w:tcPr>
          <w:p w14:paraId="50209E0C" w14:textId="6250DFB2" w:rsidR="00546570" w:rsidRPr="004950CA" w:rsidRDefault="00546570" w:rsidP="00306CAB">
            <w:pPr>
              <w:pStyle w:val="TAC"/>
              <w:jc w:val="left"/>
              <w:rPr>
                <w:noProof/>
              </w:rPr>
            </w:pPr>
            <w:r>
              <w:rPr>
                <w:noProof/>
              </w:rPr>
              <w:t>Updating IMEI URN draft reference</w:t>
            </w:r>
          </w:p>
        </w:tc>
        <w:tc>
          <w:tcPr>
            <w:tcW w:w="850" w:type="dxa"/>
            <w:shd w:val="solid" w:color="FFFFFF" w:fill="auto"/>
          </w:tcPr>
          <w:p w14:paraId="0E5C0529" w14:textId="77777777" w:rsidR="00546570" w:rsidRDefault="00546570" w:rsidP="00306CAB">
            <w:pPr>
              <w:pStyle w:val="TAC"/>
            </w:pPr>
          </w:p>
        </w:tc>
      </w:tr>
      <w:tr w:rsidR="00546570" w:rsidRPr="004D3578" w14:paraId="301F3D0C" w14:textId="77777777" w:rsidTr="004E20DA">
        <w:tc>
          <w:tcPr>
            <w:tcW w:w="851" w:type="dxa"/>
            <w:shd w:val="solid" w:color="FFFFFF" w:fill="auto"/>
          </w:tcPr>
          <w:p w14:paraId="2C4DE632" w14:textId="77777777" w:rsidR="00546570" w:rsidRDefault="00546570" w:rsidP="00306CAB">
            <w:pPr>
              <w:pStyle w:val="TAC"/>
            </w:pPr>
          </w:p>
        </w:tc>
        <w:tc>
          <w:tcPr>
            <w:tcW w:w="749" w:type="dxa"/>
            <w:gridSpan w:val="2"/>
            <w:shd w:val="solid" w:color="FFFFFF" w:fill="auto"/>
          </w:tcPr>
          <w:p w14:paraId="4384DD9C" w14:textId="77777777" w:rsidR="00546570" w:rsidRDefault="00546570" w:rsidP="00306CAB">
            <w:pPr>
              <w:pStyle w:val="TAC"/>
            </w:pPr>
          </w:p>
        </w:tc>
        <w:tc>
          <w:tcPr>
            <w:tcW w:w="992" w:type="dxa"/>
            <w:shd w:val="solid" w:color="FFFFFF" w:fill="auto"/>
          </w:tcPr>
          <w:p w14:paraId="5B369485" w14:textId="77777777" w:rsidR="00546570" w:rsidRDefault="00546570" w:rsidP="00306CAB">
            <w:pPr>
              <w:pStyle w:val="TAC"/>
              <w:tabs>
                <w:tab w:val="left" w:pos="570"/>
              </w:tabs>
              <w:jc w:val="both"/>
              <w:rPr>
                <w:noProof/>
                <w:lang w:eastAsia="zh-CN"/>
              </w:rPr>
            </w:pPr>
          </w:p>
        </w:tc>
        <w:tc>
          <w:tcPr>
            <w:tcW w:w="850" w:type="dxa"/>
            <w:shd w:val="solid" w:color="FFFFFF" w:fill="auto"/>
          </w:tcPr>
          <w:p w14:paraId="57EC8CE7" w14:textId="77777777" w:rsidR="00546570" w:rsidRDefault="00546570" w:rsidP="00306CAB">
            <w:pPr>
              <w:pStyle w:val="TAC"/>
            </w:pPr>
            <w:r>
              <w:t>0317r2</w:t>
            </w:r>
          </w:p>
        </w:tc>
        <w:tc>
          <w:tcPr>
            <w:tcW w:w="426" w:type="dxa"/>
            <w:shd w:val="solid" w:color="FFFFFF" w:fill="auto"/>
          </w:tcPr>
          <w:p w14:paraId="28E66AE9" w14:textId="77777777" w:rsidR="00546570" w:rsidRDefault="00546570" w:rsidP="00306CAB">
            <w:pPr>
              <w:pStyle w:val="TAC"/>
              <w:tabs>
                <w:tab w:val="left" w:pos="570"/>
              </w:tabs>
              <w:jc w:val="both"/>
              <w:rPr>
                <w:noProof/>
                <w:lang w:eastAsia="zh-CN"/>
              </w:rPr>
            </w:pPr>
          </w:p>
        </w:tc>
        <w:tc>
          <w:tcPr>
            <w:tcW w:w="425" w:type="dxa"/>
            <w:shd w:val="solid" w:color="FFFFFF" w:fill="auto"/>
          </w:tcPr>
          <w:p w14:paraId="23F06D86" w14:textId="77777777" w:rsidR="00546570" w:rsidRDefault="00546570" w:rsidP="00306CAB">
            <w:pPr>
              <w:pStyle w:val="TAC"/>
              <w:jc w:val="left"/>
              <w:rPr>
                <w:noProof/>
              </w:rPr>
            </w:pPr>
          </w:p>
        </w:tc>
        <w:tc>
          <w:tcPr>
            <w:tcW w:w="4536" w:type="dxa"/>
            <w:shd w:val="solid" w:color="FFFFFF" w:fill="auto"/>
          </w:tcPr>
          <w:p w14:paraId="2AA04330" w14:textId="1E650152" w:rsidR="00546570" w:rsidRPr="004950CA" w:rsidRDefault="00546570" w:rsidP="00306CAB">
            <w:pPr>
              <w:pStyle w:val="TAC"/>
              <w:jc w:val="left"/>
              <w:rPr>
                <w:noProof/>
              </w:rPr>
            </w:pPr>
            <w:r>
              <w:rPr>
                <w:noProof/>
              </w:rPr>
              <w:t>Clarification of GUTI mapping</w:t>
            </w:r>
          </w:p>
        </w:tc>
        <w:tc>
          <w:tcPr>
            <w:tcW w:w="850" w:type="dxa"/>
            <w:shd w:val="solid" w:color="FFFFFF" w:fill="auto"/>
          </w:tcPr>
          <w:p w14:paraId="613E5A68" w14:textId="77777777" w:rsidR="00546570" w:rsidRDefault="00546570" w:rsidP="00306CAB">
            <w:pPr>
              <w:pStyle w:val="TAC"/>
            </w:pPr>
          </w:p>
        </w:tc>
      </w:tr>
      <w:tr w:rsidR="00546570" w:rsidRPr="004D3578" w14:paraId="4CA2B15E" w14:textId="77777777" w:rsidTr="004E20DA">
        <w:tc>
          <w:tcPr>
            <w:tcW w:w="851" w:type="dxa"/>
            <w:shd w:val="solid" w:color="FFFFFF" w:fill="auto"/>
          </w:tcPr>
          <w:p w14:paraId="3975B31A" w14:textId="77777777" w:rsidR="00546570" w:rsidRDefault="00546570" w:rsidP="00306CAB">
            <w:pPr>
              <w:pStyle w:val="TAC"/>
            </w:pPr>
          </w:p>
        </w:tc>
        <w:tc>
          <w:tcPr>
            <w:tcW w:w="749" w:type="dxa"/>
            <w:gridSpan w:val="2"/>
            <w:shd w:val="solid" w:color="FFFFFF" w:fill="auto"/>
          </w:tcPr>
          <w:p w14:paraId="7364B9B2" w14:textId="77777777" w:rsidR="00546570" w:rsidRDefault="00546570" w:rsidP="00306CAB">
            <w:pPr>
              <w:pStyle w:val="TAC"/>
            </w:pPr>
          </w:p>
        </w:tc>
        <w:tc>
          <w:tcPr>
            <w:tcW w:w="992" w:type="dxa"/>
            <w:shd w:val="solid" w:color="FFFFFF" w:fill="auto"/>
          </w:tcPr>
          <w:p w14:paraId="7A34C5EA" w14:textId="77777777" w:rsidR="00546570" w:rsidRDefault="00546570" w:rsidP="00306CAB">
            <w:pPr>
              <w:pStyle w:val="TAC"/>
              <w:tabs>
                <w:tab w:val="left" w:pos="570"/>
              </w:tabs>
              <w:jc w:val="both"/>
              <w:rPr>
                <w:noProof/>
                <w:lang w:eastAsia="zh-CN"/>
              </w:rPr>
            </w:pPr>
          </w:p>
        </w:tc>
        <w:tc>
          <w:tcPr>
            <w:tcW w:w="850" w:type="dxa"/>
            <w:shd w:val="solid" w:color="FFFFFF" w:fill="auto"/>
          </w:tcPr>
          <w:p w14:paraId="5599A3B5" w14:textId="77777777" w:rsidR="00546570" w:rsidRDefault="00546570" w:rsidP="00306CAB">
            <w:pPr>
              <w:pStyle w:val="TAC"/>
            </w:pPr>
            <w:r>
              <w:t>0318</w:t>
            </w:r>
          </w:p>
        </w:tc>
        <w:tc>
          <w:tcPr>
            <w:tcW w:w="426" w:type="dxa"/>
            <w:shd w:val="solid" w:color="FFFFFF" w:fill="auto"/>
          </w:tcPr>
          <w:p w14:paraId="022A40C8" w14:textId="77777777" w:rsidR="00546570" w:rsidRDefault="00546570" w:rsidP="00306CAB">
            <w:pPr>
              <w:pStyle w:val="TAC"/>
              <w:tabs>
                <w:tab w:val="left" w:pos="570"/>
              </w:tabs>
              <w:jc w:val="both"/>
              <w:rPr>
                <w:noProof/>
                <w:lang w:eastAsia="zh-CN"/>
              </w:rPr>
            </w:pPr>
          </w:p>
        </w:tc>
        <w:tc>
          <w:tcPr>
            <w:tcW w:w="425" w:type="dxa"/>
            <w:shd w:val="solid" w:color="FFFFFF" w:fill="auto"/>
          </w:tcPr>
          <w:p w14:paraId="619BEE2A" w14:textId="77777777" w:rsidR="00546570" w:rsidRPr="00C23060" w:rsidRDefault="00546570" w:rsidP="00306CAB">
            <w:pPr>
              <w:pStyle w:val="TAC"/>
              <w:jc w:val="left"/>
              <w:rPr>
                <w:noProof/>
              </w:rPr>
            </w:pPr>
          </w:p>
        </w:tc>
        <w:tc>
          <w:tcPr>
            <w:tcW w:w="4536" w:type="dxa"/>
            <w:shd w:val="solid" w:color="FFFFFF" w:fill="auto"/>
          </w:tcPr>
          <w:p w14:paraId="2A03ECF5" w14:textId="59A67323" w:rsidR="00546570" w:rsidRPr="004950CA" w:rsidRDefault="00546570" w:rsidP="00306CAB">
            <w:pPr>
              <w:pStyle w:val="TAC"/>
              <w:jc w:val="left"/>
              <w:rPr>
                <w:noProof/>
              </w:rPr>
            </w:pPr>
            <w:r w:rsidRPr="00C23060">
              <w:rPr>
                <w:rFonts w:hint="eastAsia"/>
                <w:noProof/>
              </w:rPr>
              <w:t>Service Parameter on PGW selection for GTP based S2a</w:t>
            </w:r>
          </w:p>
        </w:tc>
        <w:tc>
          <w:tcPr>
            <w:tcW w:w="850" w:type="dxa"/>
            <w:shd w:val="solid" w:color="FFFFFF" w:fill="auto"/>
          </w:tcPr>
          <w:p w14:paraId="73A6449A" w14:textId="77777777" w:rsidR="00546570" w:rsidRDefault="00546570" w:rsidP="00306CAB">
            <w:pPr>
              <w:pStyle w:val="TAC"/>
            </w:pPr>
          </w:p>
        </w:tc>
      </w:tr>
      <w:tr w:rsidR="00546570" w:rsidRPr="004D3578" w14:paraId="7385E898" w14:textId="77777777" w:rsidTr="004E20DA">
        <w:tc>
          <w:tcPr>
            <w:tcW w:w="851" w:type="dxa"/>
            <w:shd w:val="solid" w:color="FFFFFF" w:fill="auto"/>
          </w:tcPr>
          <w:p w14:paraId="187B52DF" w14:textId="77777777" w:rsidR="00546570" w:rsidRDefault="00546570" w:rsidP="00306CAB">
            <w:pPr>
              <w:pStyle w:val="TAC"/>
            </w:pPr>
            <w:r>
              <w:t>CT#56</w:t>
            </w:r>
          </w:p>
        </w:tc>
        <w:tc>
          <w:tcPr>
            <w:tcW w:w="749" w:type="dxa"/>
            <w:gridSpan w:val="2"/>
            <w:shd w:val="solid" w:color="FFFFFF" w:fill="auto"/>
          </w:tcPr>
          <w:p w14:paraId="4E26E1D1" w14:textId="77777777" w:rsidR="00546570" w:rsidRDefault="00546570" w:rsidP="00306CAB">
            <w:pPr>
              <w:pStyle w:val="TAC"/>
            </w:pPr>
            <w:r>
              <w:t>23.003</w:t>
            </w:r>
          </w:p>
        </w:tc>
        <w:tc>
          <w:tcPr>
            <w:tcW w:w="992" w:type="dxa"/>
            <w:shd w:val="solid" w:color="FFFFFF" w:fill="auto"/>
          </w:tcPr>
          <w:p w14:paraId="44B20098" w14:textId="77777777" w:rsidR="00546570" w:rsidRDefault="00546570" w:rsidP="00306CAB">
            <w:pPr>
              <w:pStyle w:val="TAC"/>
              <w:tabs>
                <w:tab w:val="left" w:pos="570"/>
              </w:tabs>
              <w:jc w:val="both"/>
              <w:rPr>
                <w:noProof/>
                <w:lang w:eastAsia="zh-CN"/>
              </w:rPr>
            </w:pPr>
          </w:p>
        </w:tc>
        <w:tc>
          <w:tcPr>
            <w:tcW w:w="850" w:type="dxa"/>
            <w:shd w:val="solid" w:color="FFFFFF" w:fill="auto"/>
          </w:tcPr>
          <w:p w14:paraId="7BCD8FBF" w14:textId="77777777" w:rsidR="00546570" w:rsidRDefault="00546570" w:rsidP="00306CAB">
            <w:pPr>
              <w:pStyle w:val="TAC"/>
            </w:pPr>
            <w:r>
              <w:t>0320r6</w:t>
            </w:r>
          </w:p>
        </w:tc>
        <w:tc>
          <w:tcPr>
            <w:tcW w:w="426" w:type="dxa"/>
            <w:shd w:val="solid" w:color="FFFFFF" w:fill="auto"/>
          </w:tcPr>
          <w:p w14:paraId="18108C00" w14:textId="77777777" w:rsidR="00546570" w:rsidRDefault="00546570" w:rsidP="00306CAB">
            <w:pPr>
              <w:pStyle w:val="TAC"/>
              <w:tabs>
                <w:tab w:val="left" w:pos="570"/>
              </w:tabs>
              <w:jc w:val="both"/>
              <w:rPr>
                <w:noProof/>
                <w:lang w:eastAsia="zh-CN"/>
              </w:rPr>
            </w:pPr>
          </w:p>
        </w:tc>
        <w:tc>
          <w:tcPr>
            <w:tcW w:w="425" w:type="dxa"/>
            <w:shd w:val="solid" w:color="FFFFFF" w:fill="auto"/>
          </w:tcPr>
          <w:p w14:paraId="1DD7920C" w14:textId="77777777" w:rsidR="00546570" w:rsidRPr="00625DDE" w:rsidRDefault="00546570" w:rsidP="00306CAB">
            <w:pPr>
              <w:pStyle w:val="TAC"/>
              <w:jc w:val="left"/>
              <w:rPr>
                <w:noProof/>
              </w:rPr>
            </w:pPr>
          </w:p>
        </w:tc>
        <w:tc>
          <w:tcPr>
            <w:tcW w:w="4536" w:type="dxa"/>
            <w:shd w:val="solid" w:color="FFFFFF" w:fill="auto"/>
          </w:tcPr>
          <w:p w14:paraId="4DD787FB" w14:textId="360CA30A" w:rsidR="00546570" w:rsidRPr="00C23060" w:rsidRDefault="00546570" w:rsidP="00306CAB">
            <w:pPr>
              <w:pStyle w:val="TAC"/>
              <w:jc w:val="left"/>
              <w:rPr>
                <w:noProof/>
              </w:rPr>
            </w:pPr>
            <w:r w:rsidRPr="00625DDE">
              <w:rPr>
                <w:noProof/>
              </w:rPr>
              <w:t>MTC External Identifier</w:t>
            </w:r>
          </w:p>
        </w:tc>
        <w:tc>
          <w:tcPr>
            <w:tcW w:w="850" w:type="dxa"/>
            <w:shd w:val="solid" w:color="FFFFFF" w:fill="auto"/>
          </w:tcPr>
          <w:p w14:paraId="608899EC" w14:textId="77777777" w:rsidR="00546570" w:rsidRDefault="00546570" w:rsidP="00306CAB">
            <w:pPr>
              <w:pStyle w:val="TAC"/>
            </w:pPr>
            <w:r>
              <w:t>11.2.0</w:t>
            </w:r>
          </w:p>
        </w:tc>
      </w:tr>
      <w:tr w:rsidR="00546570" w:rsidRPr="004D3578" w14:paraId="4FF297BD" w14:textId="77777777" w:rsidTr="004E20DA">
        <w:tc>
          <w:tcPr>
            <w:tcW w:w="851" w:type="dxa"/>
            <w:shd w:val="solid" w:color="FFFFFF" w:fill="auto"/>
          </w:tcPr>
          <w:p w14:paraId="733904B4" w14:textId="77777777" w:rsidR="00546570" w:rsidRDefault="00546570" w:rsidP="00306CAB">
            <w:pPr>
              <w:pStyle w:val="TAC"/>
            </w:pPr>
          </w:p>
        </w:tc>
        <w:tc>
          <w:tcPr>
            <w:tcW w:w="749" w:type="dxa"/>
            <w:gridSpan w:val="2"/>
            <w:shd w:val="solid" w:color="FFFFFF" w:fill="auto"/>
          </w:tcPr>
          <w:p w14:paraId="6D766666" w14:textId="77777777" w:rsidR="00546570" w:rsidRDefault="00546570" w:rsidP="00306CAB">
            <w:pPr>
              <w:pStyle w:val="TAC"/>
            </w:pPr>
          </w:p>
        </w:tc>
        <w:tc>
          <w:tcPr>
            <w:tcW w:w="992" w:type="dxa"/>
            <w:shd w:val="solid" w:color="FFFFFF" w:fill="auto"/>
          </w:tcPr>
          <w:p w14:paraId="72433E61" w14:textId="77777777" w:rsidR="00546570" w:rsidRDefault="00546570" w:rsidP="00306CAB">
            <w:pPr>
              <w:pStyle w:val="TAC"/>
              <w:tabs>
                <w:tab w:val="left" w:pos="570"/>
              </w:tabs>
              <w:jc w:val="both"/>
              <w:rPr>
                <w:noProof/>
                <w:lang w:eastAsia="zh-CN"/>
              </w:rPr>
            </w:pPr>
          </w:p>
        </w:tc>
        <w:tc>
          <w:tcPr>
            <w:tcW w:w="850" w:type="dxa"/>
            <w:shd w:val="solid" w:color="FFFFFF" w:fill="auto"/>
          </w:tcPr>
          <w:p w14:paraId="18BCFBAA" w14:textId="77777777" w:rsidR="00546570" w:rsidRDefault="00546570" w:rsidP="00306CAB">
            <w:pPr>
              <w:pStyle w:val="TAC"/>
            </w:pPr>
            <w:r>
              <w:t>0337r1</w:t>
            </w:r>
          </w:p>
        </w:tc>
        <w:tc>
          <w:tcPr>
            <w:tcW w:w="426" w:type="dxa"/>
            <w:shd w:val="solid" w:color="FFFFFF" w:fill="auto"/>
          </w:tcPr>
          <w:p w14:paraId="250F55F1" w14:textId="77777777" w:rsidR="00546570" w:rsidRDefault="00546570" w:rsidP="00306CAB">
            <w:pPr>
              <w:pStyle w:val="TAC"/>
              <w:tabs>
                <w:tab w:val="left" w:pos="570"/>
              </w:tabs>
              <w:jc w:val="both"/>
              <w:rPr>
                <w:noProof/>
                <w:lang w:eastAsia="zh-CN"/>
              </w:rPr>
            </w:pPr>
          </w:p>
        </w:tc>
        <w:tc>
          <w:tcPr>
            <w:tcW w:w="425" w:type="dxa"/>
            <w:shd w:val="solid" w:color="FFFFFF" w:fill="auto"/>
          </w:tcPr>
          <w:p w14:paraId="1CCC0096" w14:textId="77777777" w:rsidR="00546570" w:rsidRPr="00A54BB7" w:rsidRDefault="00546570" w:rsidP="00306CAB">
            <w:pPr>
              <w:pStyle w:val="TAC"/>
              <w:jc w:val="left"/>
              <w:rPr>
                <w:noProof/>
              </w:rPr>
            </w:pPr>
          </w:p>
        </w:tc>
        <w:tc>
          <w:tcPr>
            <w:tcW w:w="4536" w:type="dxa"/>
            <w:shd w:val="solid" w:color="FFFFFF" w:fill="auto"/>
          </w:tcPr>
          <w:p w14:paraId="5860C655" w14:textId="720AA0E9" w:rsidR="00546570" w:rsidRPr="00C23060" w:rsidRDefault="00546570" w:rsidP="00306CAB">
            <w:pPr>
              <w:pStyle w:val="TAC"/>
              <w:jc w:val="left"/>
              <w:rPr>
                <w:noProof/>
              </w:rPr>
            </w:pPr>
            <w:r w:rsidRPr="00A54BB7">
              <w:rPr>
                <w:noProof/>
              </w:rPr>
              <w:t xml:space="preserve">New Service Parameters for </w:t>
            </w:r>
            <w:r w:rsidRPr="00415B27">
              <w:rPr>
                <w:noProof/>
              </w:rPr>
              <w:t>CS to PS SRVCC</w:t>
            </w:r>
          </w:p>
        </w:tc>
        <w:tc>
          <w:tcPr>
            <w:tcW w:w="850" w:type="dxa"/>
            <w:shd w:val="solid" w:color="FFFFFF" w:fill="auto"/>
          </w:tcPr>
          <w:p w14:paraId="13A5852C" w14:textId="77777777" w:rsidR="00546570" w:rsidRDefault="00546570" w:rsidP="00306CAB">
            <w:pPr>
              <w:pStyle w:val="TAC"/>
            </w:pPr>
          </w:p>
        </w:tc>
      </w:tr>
      <w:tr w:rsidR="00546570" w:rsidRPr="004D3578" w14:paraId="19CC2D60" w14:textId="77777777" w:rsidTr="004E20DA">
        <w:tc>
          <w:tcPr>
            <w:tcW w:w="851" w:type="dxa"/>
            <w:shd w:val="solid" w:color="FFFFFF" w:fill="auto"/>
          </w:tcPr>
          <w:p w14:paraId="28B414B0" w14:textId="77777777" w:rsidR="00546570" w:rsidRDefault="00546570" w:rsidP="00306CAB">
            <w:pPr>
              <w:pStyle w:val="TAC"/>
            </w:pPr>
          </w:p>
        </w:tc>
        <w:tc>
          <w:tcPr>
            <w:tcW w:w="749" w:type="dxa"/>
            <w:gridSpan w:val="2"/>
            <w:shd w:val="solid" w:color="FFFFFF" w:fill="auto"/>
          </w:tcPr>
          <w:p w14:paraId="1F8A746A" w14:textId="77777777" w:rsidR="00546570" w:rsidRDefault="00546570" w:rsidP="00306CAB">
            <w:pPr>
              <w:pStyle w:val="TAC"/>
            </w:pPr>
          </w:p>
        </w:tc>
        <w:tc>
          <w:tcPr>
            <w:tcW w:w="992" w:type="dxa"/>
            <w:shd w:val="solid" w:color="FFFFFF" w:fill="auto"/>
          </w:tcPr>
          <w:p w14:paraId="1DA0BD22" w14:textId="77777777" w:rsidR="00546570" w:rsidRDefault="00546570" w:rsidP="00306CAB">
            <w:pPr>
              <w:pStyle w:val="TAC"/>
              <w:tabs>
                <w:tab w:val="left" w:pos="570"/>
              </w:tabs>
              <w:jc w:val="both"/>
              <w:rPr>
                <w:noProof/>
                <w:lang w:eastAsia="zh-CN"/>
              </w:rPr>
            </w:pPr>
          </w:p>
        </w:tc>
        <w:tc>
          <w:tcPr>
            <w:tcW w:w="850" w:type="dxa"/>
            <w:shd w:val="solid" w:color="FFFFFF" w:fill="auto"/>
          </w:tcPr>
          <w:p w14:paraId="3A8484CA" w14:textId="77777777" w:rsidR="00546570" w:rsidRDefault="00546570" w:rsidP="00306CAB">
            <w:pPr>
              <w:pStyle w:val="TAC"/>
            </w:pPr>
            <w:r>
              <w:t>0319r5</w:t>
            </w:r>
          </w:p>
        </w:tc>
        <w:tc>
          <w:tcPr>
            <w:tcW w:w="426" w:type="dxa"/>
            <w:shd w:val="solid" w:color="FFFFFF" w:fill="auto"/>
          </w:tcPr>
          <w:p w14:paraId="08E6FF25" w14:textId="77777777" w:rsidR="00546570" w:rsidRDefault="00546570" w:rsidP="00306CAB">
            <w:pPr>
              <w:pStyle w:val="TAC"/>
              <w:tabs>
                <w:tab w:val="left" w:pos="570"/>
              </w:tabs>
              <w:jc w:val="both"/>
              <w:rPr>
                <w:noProof/>
                <w:lang w:eastAsia="zh-CN"/>
              </w:rPr>
            </w:pPr>
          </w:p>
        </w:tc>
        <w:tc>
          <w:tcPr>
            <w:tcW w:w="425" w:type="dxa"/>
            <w:shd w:val="solid" w:color="FFFFFF" w:fill="auto"/>
          </w:tcPr>
          <w:p w14:paraId="67495AF9" w14:textId="77777777" w:rsidR="00546570" w:rsidRDefault="00546570" w:rsidP="00306CAB">
            <w:pPr>
              <w:pStyle w:val="TAC"/>
              <w:jc w:val="left"/>
              <w:rPr>
                <w:noProof/>
              </w:rPr>
            </w:pPr>
          </w:p>
        </w:tc>
        <w:tc>
          <w:tcPr>
            <w:tcW w:w="4536" w:type="dxa"/>
            <w:shd w:val="solid" w:color="FFFFFF" w:fill="auto"/>
          </w:tcPr>
          <w:p w14:paraId="20D6E60A" w14:textId="593F2A5F" w:rsidR="00546570" w:rsidRPr="00A54BB7" w:rsidRDefault="00546570" w:rsidP="00306CAB">
            <w:pPr>
              <w:pStyle w:val="TAC"/>
              <w:jc w:val="left"/>
              <w:rPr>
                <w:noProof/>
              </w:rPr>
            </w:pPr>
            <w:r>
              <w:rPr>
                <w:noProof/>
              </w:rPr>
              <w:t>Definition of A-MSISDN</w:t>
            </w:r>
          </w:p>
        </w:tc>
        <w:tc>
          <w:tcPr>
            <w:tcW w:w="850" w:type="dxa"/>
            <w:shd w:val="solid" w:color="FFFFFF" w:fill="auto"/>
          </w:tcPr>
          <w:p w14:paraId="6F43DEED" w14:textId="77777777" w:rsidR="00546570" w:rsidRDefault="00546570" w:rsidP="00306CAB">
            <w:pPr>
              <w:pStyle w:val="TAC"/>
            </w:pPr>
          </w:p>
        </w:tc>
      </w:tr>
      <w:tr w:rsidR="00546570" w:rsidRPr="004D3578" w14:paraId="59C8248F" w14:textId="77777777" w:rsidTr="004E20DA">
        <w:tc>
          <w:tcPr>
            <w:tcW w:w="851" w:type="dxa"/>
            <w:shd w:val="solid" w:color="FFFFFF" w:fill="auto"/>
          </w:tcPr>
          <w:p w14:paraId="48F57858" w14:textId="77777777" w:rsidR="00546570" w:rsidRDefault="00546570" w:rsidP="00306CAB">
            <w:pPr>
              <w:pStyle w:val="TAC"/>
            </w:pPr>
          </w:p>
        </w:tc>
        <w:tc>
          <w:tcPr>
            <w:tcW w:w="749" w:type="dxa"/>
            <w:gridSpan w:val="2"/>
            <w:shd w:val="solid" w:color="FFFFFF" w:fill="auto"/>
          </w:tcPr>
          <w:p w14:paraId="0C1691DA" w14:textId="77777777" w:rsidR="00546570" w:rsidRDefault="00546570" w:rsidP="00306CAB">
            <w:pPr>
              <w:pStyle w:val="TAC"/>
            </w:pPr>
          </w:p>
        </w:tc>
        <w:tc>
          <w:tcPr>
            <w:tcW w:w="992" w:type="dxa"/>
            <w:shd w:val="solid" w:color="FFFFFF" w:fill="auto"/>
          </w:tcPr>
          <w:p w14:paraId="58E60F6B" w14:textId="77777777" w:rsidR="00546570" w:rsidRDefault="00546570" w:rsidP="00306CAB">
            <w:pPr>
              <w:pStyle w:val="TAC"/>
              <w:tabs>
                <w:tab w:val="left" w:pos="570"/>
              </w:tabs>
              <w:jc w:val="both"/>
              <w:rPr>
                <w:noProof/>
                <w:lang w:eastAsia="zh-CN"/>
              </w:rPr>
            </w:pPr>
          </w:p>
        </w:tc>
        <w:tc>
          <w:tcPr>
            <w:tcW w:w="850" w:type="dxa"/>
            <w:shd w:val="solid" w:color="FFFFFF" w:fill="auto"/>
          </w:tcPr>
          <w:p w14:paraId="0CEA50B2" w14:textId="77777777" w:rsidR="00546570" w:rsidRDefault="00546570" w:rsidP="00306CAB">
            <w:pPr>
              <w:pStyle w:val="TAC"/>
            </w:pPr>
            <w:r>
              <w:t>0335r2</w:t>
            </w:r>
          </w:p>
        </w:tc>
        <w:tc>
          <w:tcPr>
            <w:tcW w:w="426" w:type="dxa"/>
            <w:shd w:val="solid" w:color="FFFFFF" w:fill="auto"/>
          </w:tcPr>
          <w:p w14:paraId="14266175" w14:textId="77777777" w:rsidR="00546570" w:rsidRDefault="00546570" w:rsidP="00306CAB">
            <w:pPr>
              <w:pStyle w:val="TAC"/>
              <w:tabs>
                <w:tab w:val="left" w:pos="570"/>
              </w:tabs>
              <w:jc w:val="both"/>
              <w:rPr>
                <w:noProof/>
                <w:lang w:eastAsia="zh-CN"/>
              </w:rPr>
            </w:pPr>
          </w:p>
        </w:tc>
        <w:tc>
          <w:tcPr>
            <w:tcW w:w="425" w:type="dxa"/>
            <w:shd w:val="solid" w:color="FFFFFF" w:fill="auto"/>
          </w:tcPr>
          <w:p w14:paraId="556BD7B6" w14:textId="77777777" w:rsidR="00546570" w:rsidRPr="00FE6579" w:rsidRDefault="00546570" w:rsidP="00306CAB">
            <w:pPr>
              <w:pStyle w:val="TAC"/>
              <w:jc w:val="left"/>
              <w:rPr>
                <w:noProof/>
                <w:lang w:eastAsia="zh-CN"/>
              </w:rPr>
            </w:pPr>
          </w:p>
        </w:tc>
        <w:tc>
          <w:tcPr>
            <w:tcW w:w="4536" w:type="dxa"/>
            <w:shd w:val="solid" w:color="FFFFFF" w:fill="auto"/>
          </w:tcPr>
          <w:p w14:paraId="1F75801A" w14:textId="0433E1D8" w:rsidR="00546570" w:rsidRPr="00415B27" w:rsidRDefault="00546570" w:rsidP="00306CAB">
            <w:pPr>
              <w:pStyle w:val="TAC"/>
              <w:jc w:val="left"/>
              <w:rPr>
                <w:rFonts w:cs="Arial"/>
                <w:lang w:val="en-US"/>
              </w:rPr>
            </w:pPr>
            <w:r w:rsidRPr="00FE6579">
              <w:rPr>
                <w:rFonts w:hint="eastAsia"/>
                <w:noProof/>
                <w:lang w:eastAsia="zh-CN"/>
              </w:rPr>
              <w:t>MME Number for SMS in MME</w:t>
            </w:r>
          </w:p>
        </w:tc>
        <w:tc>
          <w:tcPr>
            <w:tcW w:w="850" w:type="dxa"/>
            <w:shd w:val="solid" w:color="FFFFFF" w:fill="auto"/>
          </w:tcPr>
          <w:p w14:paraId="79C01A91" w14:textId="77777777" w:rsidR="00546570" w:rsidRDefault="00546570" w:rsidP="00306CAB">
            <w:pPr>
              <w:pStyle w:val="TAC"/>
            </w:pPr>
          </w:p>
        </w:tc>
      </w:tr>
      <w:tr w:rsidR="00546570" w:rsidRPr="004D3578" w14:paraId="248AB82F" w14:textId="77777777" w:rsidTr="004E20DA">
        <w:tc>
          <w:tcPr>
            <w:tcW w:w="851" w:type="dxa"/>
            <w:shd w:val="solid" w:color="FFFFFF" w:fill="auto"/>
          </w:tcPr>
          <w:p w14:paraId="6E2F73C3" w14:textId="77777777" w:rsidR="00546570" w:rsidRDefault="00546570" w:rsidP="00306CAB">
            <w:pPr>
              <w:pStyle w:val="TAC"/>
            </w:pPr>
          </w:p>
        </w:tc>
        <w:tc>
          <w:tcPr>
            <w:tcW w:w="749" w:type="dxa"/>
            <w:gridSpan w:val="2"/>
            <w:shd w:val="solid" w:color="FFFFFF" w:fill="auto"/>
          </w:tcPr>
          <w:p w14:paraId="2D78FCAC" w14:textId="77777777" w:rsidR="00546570" w:rsidRDefault="00546570" w:rsidP="00306CAB">
            <w:pPr>
              <w:pStyle w:val="TAC"/>
            </w:pPr>
          </w:p>
        </w:tc>
        <w:tc>
          <w:tcPr>
            <w:tcW w:w="992" w:type="dxa"/>
            <w:shd w:val="solid" w:color="FFFFFF" w:fill="auto"/>
          </w:tcPr>
          <w:p w14:paraId="15821DA4" w14:textId="77777777" w:rsidR="00546570" w:rsidRDefault="00546570" w:rsidP="00306CAB">
            <w:pPr>
              <w:pStyle w:val="TAC"/>
              <w:tabs>
                <w:tab w:val="left" w:pos="570"/>
              </w:tabs>
              <w:jc w:val="both"/>
              <w:rPr>
                <w:noProof/>
                <w:lang w:eastAsia="zh-CN"/>
              </w:rPr>
            </w:pPr>
          </w:p>
        </w:tc>
        <w:tc>
          <w:tcPr>
            <w:tcW w:w="850" w:type="dxa"/>
            <w:shd w:val="solid" w:color="FFFFFF" w:fill="auto"/>
          </w:tcPr>
          <w:p w14:paraId="3BB7D72C" w14:textId="77777777" w:rsidR="00546570" w:rsidRDefault="00546570" w:rsidP="00306CAB">
            <w:pPr>
              <w:pStyle w:val="TAC"/>
            </w:pPr>
            <w:r>
              <w:t>0311r7</w:t>
            </w:r>
          </w:p>
        </w:tc>
        <w:tc>
          <w:tcPr>
            <w:tcW w:w="426" w:type="dxa"/>
            <w:shd w:val="solid" w:color="FFFFFF" w:fill="auto"/>
          </w:tcPr>
          <w:p w14:paraId="16C68E7A" w14:textId="77777777" w:rsidR="00546570" w:rsidRDefault="00546570" w:rsidP="00306CAB">
            <w:pPr>
              <w:pStyle w:val="TAC"/>
              <w:tabs>
                <w:tab w:val="left" w:pos="570"/>
              </w:tabs>
              <w:jc w:val="both"/>
              <w:rPr>
                <w:noProof/>
                <w:lang w:eastAsia="zh-CN"/>
              </w:rPr>
            </w:pPr>
          </w:p>
        </w:tc>
        <w:tc>
          <w:tcPr>
            <w:tcW w:w="425" w:type="dxa"/>
            <w:shd w:val="solid" w:color="FFFFFF" w:fill="auto"/>
          </w:tcPr>
          <w:p w14:paraId="05FF1818" w14:textId="77777777" w:rsidR="00546570" w:rsidRPr="007F71DA" w:rsidRDefault="00546570" w:rsidP="00306CAB">
            <w:pPr>
              <w:pStyle w:val="TAC"/>
              <w:jc w:val="left"/>
              <w:rPr>
                <w:noProof/>
              </w:rPr>
            </w:pPr>
          </w:p>
        </w:tc>
        <w:tc>
          <w:tcPr>
            <w:tcW w:w="4536" w:type="dxa"/>
            <w:shd w:val="solid" w:color="FFFFFF" w:fill="auto"/>
          </w:tcPr>
          <w:p w14:paraId="5A54897A" w14:textId="253F3C75" w:rsidR="00546570" w:rsidRPr="00415B27" w:rsidRDefault="00546570" w:rsidP="00306CAB">
            <w:pPr>
              <w:pStyle w:val="TAC"/>
              <w:jc w:val="left"/>
              <w:rPr>
                <w:rFonts w:cs="Arial"/>
                <w:lang w:val="en-US"/>
              </w:rPr>
            </w:pPr>
            <w:r w:rsidRPr="007F71DA">
              <w:rPr>
                <w:noProof/>
              </w:rPr>
              <w:t xml:space="preserve">SSN </w:t>
            </w:r>
            <w:r w:rsidRPr="007F71DA">
              <w:rPr>
                <w:rFonts w:hint="eastAsia"/>
                <w:noProof/>
                <w:lang w:eastAsia="zh-CN"/>
              </w:rPr>
              <w:t>R</w:t>
            </w:r>
            <w:r w:rsidRPr="007F71DA">
              <w:rPr>
                <w:noProof/>
              </w:rPr>
              <w:t xml:space="preserve">eallocation for CSS and its </w:t>
            </w:r>
            <w:r w:rsidRPr="007F71DA">
              <w:rPr>
                <w:rFonts w:hint="eastAsia"/>
                <w:noProof/>
                <w:lang w:eastAsia="zh-CN"/>
              </w:rPr>
              <w:t>N</w:t>
            </w:r>
            <w:r w:rsidRPr="007F71DA">
              <w:rPr>
                <w:noProof/>
              </w:rPr>
              <w:t xml:space="preserve">umber </w:t>
            </w:r>
            <w:r w:rsidRPr="007F71DA">
              <w:rPr>
                <w:rFonts w:hint="eastAsia"/>
                <w:noProof/>
                <w:lang w:eastAsia="zh-CN"/>
              </w:rPr>
              <w:t>D</w:t>
            </w:r>
            <w:r w:rsidRPr="007F71DA">
              <w:rPr>
                <w:noProof/>
              </w:rPr>
              <w:t>efinition</w:t>
            </w:r>
          </w:p>
        </w:tc>
        <w:tc>
          <w:tcPr>
            <w:tcW w:w="850" w:type="dxa"/>
            <w:shd w:val="solid" w:color="FFFFFF" w:fill="auto"/>
          </w:tcPr>
          <w:p w14:paraId="782AFF22" w14:textId="77777777" w:rsidR="00546570" w:rsidRDefault="00546570" w:rsidP="00306CAB">
            <w:pPr>
              <w:pStyle w:val="TAC"/>
            </w:pPr>
          </w:p>
        </w:tc>
      </w:tr>
      <w:tr w:rsidR="00546570" w:rsidRPr="004D3578" w14:paraId="4318A3E5" w14:textId="77777777" w:rsidTr="004E20DA">
        <w:tc>
          <w:tcPr>
            <w:tcW w:w="851" w:type="dxa"/>
            <w:shd w:val="solid" w:color="FFFFFF" w:fill="auto"/>
          </w:tcPr>
          <w:p w14:paraId="78C8AE39" w14:textId="77777777" w:rsidR="00546570" w:rsidRDefault="00546570" w:rsidP="00306CAB">
            <w:pPr>
              <w:pStyle w:val="TAC"/>
            </w:pPr>
            <w:r>
              <w:t>CT#57</w:t>
            </w:r>
          </w:p>
        </w:tc>
        <w:tc>
          <w:tcPr>
            <w:tcW w:w="749" w:type="dxa"/>
            <w:gridSpan w:val="2"/>
            <w:shd w:val="solid" w:color="FFFFFF" w:fill="auto"/>
          </w:tcPr>
          <w:p w14:paraId="45D0C807" w14:textId="77777777" w:rsidR="00546570" w:rsidRDefault="00546570" w:rsidP="00306CAB">
            <w:pPr>
              <w:pStyle w:val="TAC"/>
            </w:pPr>
            <w:r>
              <w:t>23.003</w:t>
            </w:r>
          </w:p>
        </w:tc>
        <w:tc>
          <w:tcPr>
            <w:tcW w:w="992" w:type="dxa"/>
            <w:shd w:val="solid" w:color="FFFFFF" w:fill="auto"/>
          </w:tcPr>
          <w:p w14:paraId="7596902D" w14:textId="77777777" w:rsidR="00546570" w:rsidRDefault="00546570" w:rsidP="00306CAB">
            <w:pPr>
              <w:pStyle w:val="TAC"/>
              <w:tabs>
                <w:tab w:val="left" w:pos="570"/>
              </w:tabs>
              <w:jc w:val="both"/>
              <w:rPr>
                <w:noProof/>
                <w:lang w:eastAsia="zh-CN"/>
              </w:rPr>
            </w:pPr>
          </w:p>
        </w:tc>
        <w:tc>
          <w:tcPr>
            <w:tcW w:w="850" w:type="dxa"/>
            <w:shd w:val="solid" w:color="FFFFFF" w:fill="auto"/>
          </w:tcPr>
          <w:p w14:paraId="2C26142C" w14:textId="77777777" w:rsidR="00546570" w:rsidRDefault="00546570" w:rsidP="00306CAB">
            <w:pPr>
              <w:pStyle w:val="TAC"/>
            </w:pPr>
            <w:r>
              <w:t>0338r1</w:t>
            </w:r>
          </w:p>
        </w:tc>
        <w:tc>
          <w:tcPr>
            <w:tcW w:w="426" w:type="dxa"/>
            <w:shd w:val="solid" w:color="FFFFFF" w:fill="auto"/>
          </w:tcPr>
          <w:p w14:paraId="4BE09F58" w14:textId="77777777" w:rsidR="00546570" w:rsidRDefault="00546570" w:rsidP="00306CAB">
            <w:pPr>
              <w:pStyle w:val="TAC"/>
              <w:tabs>
                <w:tab w:val="left" w:pos="570"/>
              </w:tabs>
              <w:jc w:val="both"/>
              <w:rPr>
                <w:noProof/>
                <w:lang w:eastAsia="zh-CN"/>
              </w:rPr>
            </w:pPr>
          </w:p>
        </w:tc>
        <w:tc>
          <w:tcPr>
            <w:tcW w:w="425" w:type="dxa"/>
            <w:shd w:val="solid" w:color="FFFFFF" w:fill="auto"/>
          </w:tcPr>
          <w:p w14:paraId="4C5E0E71" w14:textId="77777777" w:rsidR="00546570" w:rsidRDefault="00546570" w:rsidP="00306CAB">
            <w:pPr>
              <w:pStyle w:val="TAC"/>
              <w:jc w:val="left"/>
              <w:rPr>
                <w:noProof/>
              </w:rPr>
            </w:pPr>
          </w:p>
        </w:tc>
        <w:tc>
          <w:tcPr>
            <w:tcW w:w="4536" w:type="dxa"/>
            <w:shd w:val="solid" w:color="FFFFFF" w:fill="auto"/>
          </w:tcPr>
          <w:p w14:paraId="034DD820" w14:textId="264BFE0D" w:rsidR="00546570" w:rsidRPr="007F71DA" w:rsidRDefault="00546570" w:rsidP="00306CAB">
            <w:pPr>
              <w:pStyle w:val="TAC"/>
              <w:jc w:val="left"/>
              <w:rPr>
                <w:noProof/>
              </w:rPr>
            </w:pPr>
            <w:r>
              <w:rPr>
                <w:noProof/>
              </w:rPr>
              <w:t>External Identifier definition</w:t>
            </w:r>
          </w:p>
        </w:tc>
        <w:tc>
          <w:tcPr>
            <w:tcW w:w="850" w:type="dxa"/>
            <w:shd w:val="solid" w:color="FFFFFF" w:fill="auto"/>
          </w:tcPr>
          <w:p w14:paraId="5C68FF57" w14:textId="77777777" w:rsidR="00546570" w:rsidRDefault="00546570" w:rsidP="00306CAB">
            <w:pPr>
              <w:pStyle w:val="TAC"/>
            </w:pPr>
            <w:r>
              <w:t>11.3.0</w:t>
            </w:r>
          </w:p>
        </w:tc>
      </w:tr>
      <w:tr w:rsidR="00546570" w:rsidRPr="004D3578" w14:paraId="47F2A80F" w14:textId="77777777" w:rsidTr="004E20DA">
        <w:tc>
          <w:tcPr>
            <w:tcW w:w="851" w:type="dxa"/>
            <w:shd w:val="solid" w:color="FFFFFF" w:fill="auto"/>
          </w:tcPr>
          <w:p w14:paraId="23545944" w14:textId="77777777" w:rsidR="00546570" w:rsidRDefault="00546570" w:rsidP="00306CAB">
            <w:pPr>
              <w:pStyle w:val="TAC"/>
            </w:pPr>
          </w:p>
        </w:tc>
        <w:tc>
          <w:tcPr>
            <w:tcW w:w="749" w:type="dxa"/>
            <w:gridSpan w:val="2"/>
            <w:shd w:val="solid" w:color="FFFFFF" w:fill="auto"/>
          </w:tcPr>
          <w:p w14:paraId="75F14DB5" w14:textId="77777777" w:rsidR="00546570" w:rsidRDefault="00546570" w:rsidP="00306CAB">
            <w:pPr>
              <w:pStyle w:val="TAC"/>
            </w:pPr>
          </w:p>
        </w:tc>
        <w:tc>
          <w:tcPr>
            <w:tcW w:w="992" w:type="dxa"/>
            <w:shd w:val="solid" w:color="FFFFFF" w:fill="auto"/>
          </w:tcPr>
          <w:p w14:paraId="453F07F3" w14:textId="77777777" w:rsidR="00546570" w:rsidRDefault="00546570" w:rsidP="00306CAB">
            <w:pPr>
              <w:pStyle w:val="TAC"/>
              <w:tabs>
                <w:tab w:val="left" w:pos="570"/>
              </w:tabs>
              <w:jc w:val="both"/>
              <w:rPr>
                <w:noProof/>
                <w:lang w:eastAsia="zh-CN"/>
              </w:rPr>
            </w:pPr>
          </w:p>
        </w:tc>
        <w:tc>
          <w:tcPr>
            <w:tcW w:w="850" w:type="dxa"/>
            <w:shd w:val="solid" w:color="FFFFFF" w:fill="auto"/>
          </w:tcPr>
          <w:p w14:paraId="1E20BE09" w14:textId="77777777" w:rsidR="00546570" w:rsidRDefault="00546570" w:rsidP="00306CAB">
            <w:pPr>
              <w:pStyle w:val="TAC"/>
            </w:pPr>
            <w:r>
              <w:t>0339r1</w:t>
            </w:r>
          </w:p>
        </w:tc>
        <w:tc>
          <w:tcPr>
            <w:tcW w:w="426" w:type="dxa"/>
            <w:shd w:val="solid" w:color="FFFFFF" w:fill="auto"/>
          </w:tcPr>
          <w:p w14:paraId="6927210E" w14:textId="77777777" w:rsidR="00546570" w:rsidRDefault="00546570" w:rsidP="00306CAB">
            <w:pPr>
              <w:pStyle w:val="TAC"/>
              <w:tabs>
                <w:tab w:val="left" w:pos="570"/>
              </w:tabs>
              <w:jc w:val="both"/>
              <w:rPr>
                <w:noProof/>
                <w:lang w:eastAsia="zh-CN"/>
              </w:rPr>
            </w:pPr>
          </w:p>
        </w:tc>
        <w:tc>
          <w:tcPr>
            <w:tcW w:w="425" w:type="dxa"/>
            <w:shd w:val="solid" w:color="FFFFFF" w:fill="auto"/>
          </w:tcPr>
          <w:p w14:paraId="37B4AFF3" w14:textId="77777777" w:rsidR="00546570" w:rsidRDefault="00546570" w:rsidP="00306CAB">
            <w:pPr>
              <w:pStyle w:val="TAC"/>
              <w:jc w:val="left"/>
              <w:rPr>
                <w:noProof/>
              </w:rPr>
            </w:pPr>
          </w:p>
        </w:tc>
        <w:tc>
          <w:tcPr>
            <w:tcW w:w="4536" w:type="dxa"/>
            <w:shd w:val="solid" w:color="FFFFFF" w:fill="auto"/>
          </w:tcPr>
          <w:p w14:paraId="1D2C025C" w14:textId="4F5CD719" w:rsidR="00546570" w:rsidRPr="007F71DA" w:rsidRDefault="00546570" w:rsidP="00306CAB">
            <w:pPr>
              <w:pStyle w:val="TAC"/>
              <w:jc w:val="left"/>
              <w:rPr>
                <w:noProof/>
              </w:rPr>
            </w:pPr>
            <w:r>
              <w:rPr>
                <w:noProof/>
              </w:rPr>
              <w:t>PS only subscription w/o MSISDN</w:t>
            </w:r>
          </w:p>
        </w:tc>
        <w:tc>
          <w:tcPr>
            <w:tcW w:w="850" w:type="dxa"/>
            <w:shd w:val="solid" w:color="FFFFFF" w:fill="auto"/>
          </w:tcPr>
          <w:p w14:paraId="3C6348F5" w14:textId="77777777" w:rsidR="00546570" w:rsidRDefault="00546570" w:rsidP="00306CAB">
            <w:pPr>
              <w:pStyle w:val="TAC"/>
            </w:pPr>
          </w:p>
        </w:tc>
      </w:tr>
      <w:tr w:rsidR="00546570" w:rsidRPr="004D3578" w14:paraId="18EA68EE" w14:textId="77777777" w:rsidTr="004E20DA">
        <w:tc>
          <w:tcPr>
            <w:tcW w:w="851" w:type="dxa"/>
            <w:shd w:val="solid" w:color="FFFFFF" w:fill="auto"/>
          </w:tcPr>
          <w:p w14:paraId="4326251C" w14:textId="77777777" w:rsidR="00546570" w:rsidRDefault="00546570" w:rsidP="00306CAB">
            <w:pPr>
              <w:pStyle w:val="TAC"/>
            </w:pPr>
          </w:p>
        </w:tc>
        <w:tc>
          <w:tcPr>
            <w:tcW w:w="749" w:type="dxa"/>
            <w:gridSpan w:val="2"/>
            <w:shd w:val="solid" w:color="FFFFFF" w:fill="auto"/>
          </w:tcPr>
          <w:p w14:paraId="296A7EF6" w14:textId="77777777" w:rsidR="00546570" w:rsidRDefault="00546570" w:rsidP="00306CAB">
            <w:pPr>
              <w:pStyle w:val="TAC"/>
            </w:pPr>
          </w:p>
        </w:tc>
        <w:tc>
          <w:tcPr>
            <w:tcW w:w="992" w:type="dxa"/>
            <w:shd w:val="solid" w:color="FFFFFF" w:fill="auto"/>
          </w:tcPr>
          <w:p w14:paraId="75956A65" w14:textId="77777777" w:rsidR="00546570" w:rsidRDefault="00546570" w:rsidP="00306CAB">
            <w:pPr>
              <w:pStyle w:val="TAC"/>
              <w:tabs>
                <w:tab w:val="left" w:pos="570"/>
              </w:tabs>
              <w:jc w:val="both"/>
              <w:rPr>
                <w:noProof/>
                <w:lang w:eastAsia="zh-CN"/>
              </w:rPr>
            </w:pPr>
          </w:p>
        </w:tc>
        <w:tc>
          <w:tcPr>
            <w:tcW w:w="850" w:type="dxa"/>
            <w:shd w:val="solid" w:color="FFFFFF" w:fill="auto"/>
          </w:tcPr>
          <w:p w14:paraId="001FAC64" w14:textId="77777777" w:rsidR="00546570" w:rsidRDefault="00546570" w:rsidP="00306CAB">
            <w:pPr>
              <w:pStyle w:val="TAC"/>
            </w:pPr>
            <w:r>
              <w:t>0340r1</w:t>
            </w:r>
          </w:p>
        </w:tc>
        <w:tc>
          <w:tcPr>
            <w:tcW w:w="426" w:type="dxa"/>
            <w:shd w:val="solid" w:color="FFFFFF" w:fill="auto"/>
          </w:tcPr>
          <w:p w14:paraId="5A252A01" w14:textId="77777777" w:rsidR="00546570" w:rsidRDefault="00546570" w:rsidP="00306CAB">
            <w:pPr>
              <w:pStyle w:val="TAC"/>
              <w:tabs>
                <w:tab w:val="left" w:pos="570"/>
              </w:tabs>
              <w:jc w:val="both"/>
              <w:rPr>
                <w:noProof/>
                <w:lang w:eastAsia="zh-CN"/>
              </w:rPr>
            </w:pPr>
          </w:p>
        </w:tc>
        <w:tc>
          <w:tcPr>
            <w:tcW w:w="425" w:type="dxa"/>
            <w:shd w:val="solid" w:color="FFFFFF" w:fill="auto"/>
          </w:tcPr>
          <w:p w14:paraId="000B20F8" w14:textId="77777777" w:rsidR="00546570" w:rsidRDefault="00546570" w:rsidP="00306CAB">
            <w:pPr>
              <w:pStyle w:val="TAC"/>
              <w:jc w:val="left"/>
              <w:rPr>
                <w:noProof/>
              </w:rPr>
            </w:pPr>
          </w:p>
        </w:tc>
        <w:tc>
          <w:tcPr>
            <w:tcW w:w="4536" w:type="dxa"/>
            <w:shd w:val="solid" w:color="FFFFFF" w:fill="auto"/>
          </w:tcPr>
          <w:p w14:paraId="5EC9529D" w14:textId="29CEDD43" w:rsidR="00546570" w:rsidRPr="007F71DA" w:rsidRDefault="00546570" w:rsidP="00306CAB">
            <w:pPr>
              <w:pStyle w:val="TAC"/>
              <w:jc w:val="left"/>
              <w:rPr>
                <w:noProof/>
              </w:rPr>
            </w:pPr>
            <w:r>
              <w:rPr>
                <w:noProof/>
              </w:rPr>
              <w:t>NCC allocation in a shared network</w:t>
            </w:r>
          </w:p>
        </w:tc>
        <w:tc>
          <w:tcPr>
            <w:tcW w:w="850" w:type="dxa"/>
            <w:shd w:val="solid" w:color="FFFFFF" w:fill="auto"/>
          </w:tcPr>
          <w:p w14:paraId="6C7328A0" w14:textId="77777777" w:rsidR="00546570" w:rsidRDefault="00546570" w:rsidP="00306CAB">
            <w:pPr>
              <w:pStyle w:val="TAC"/>
            </w:pPr>
          </w:p>
        </w:tc>
      </w:tr>
      <w:tr w:rsidR="00546570" w:rsidRPr="004D3578" w14:paraId="4079D39A" w14:textId="77777777" w:rsidTr="004E20DA">
        <w:tc>
          <w:tcPr>
            <w:tcW w:w="851" w:type="dxa"/>
            <w:shd w:val="solid" w:color="FFFFFF" w:fill="auto"/>
          </w:tcPr>
          <w:p w14:paraId="73C82E07" w14:textId="77777777" w:rsidR="00546570" w:rsidRDefault="00546570" w:rsidP="00306CAB">
            <w:pPr>
              <w:pStyle w:val="TAC"/>
            </w:pPr>
          </w:p>
        </w:tc>
        <w:tc>
          <w:tcPr>
            <w:tcW w:w="749" w:type="dxa"/>
            <w:gridSpan w:val="2"/>
            <w:shd w:val="solid" w:color="FFFFFF" w:fill="auto"/>
          </w:tcPr>
          <w:p w14:paraId="619AABE4" w14:textId="77777777" w:rsidR="00546570" w:rsidRDefault="00546570" w:rsidP="00306CAB">
            <w:pPr>
              <w:pStyle w:val="TAC"/>
            </w:pPr>
          </w:p>
        </w:tc>
        <w:tc>
          <w:tcPr>
            <w:tcW w:w="992" w:type="dxa"/>
            <w:shd w:val="solid" w:color="FFFFFF" w:fill="auto"/>
          </w:tcPr>
          <w:p w14:paraId="05C132A8" w14:textId="77777777" w:rsidR="00546570" w:rsidRDefault="00546570" w:rsidP="00306CAB">
            <w:pPr>
              <w:pStyle w:val="TAC"/>
              <w:tabs>
                <w:tab w:val="left" w:pos="570"/>
              </w:tabs>
              <w:jc w:val="both"/>
              <w:rPr>
                <w:noProof/>
                <w:lang w:eastAsia="zh-CN"/>
              </w:rPr>
            </w:pPr>
          </w:p>
        </w:tc>
        <w:tc>
          <w:tcPr>
            <w:tcW w:w="850" w:type="dxa"/>
            <w:shd w:val="solid" w:color="FFFFFF" w:fill="auto"/>
          </w:tcPr>
          <w:p w14:paraId="5FC10EED" w14:textId="77777777" w:rsidR="00546570" w:rsidRDefault="00546570" w:rsidP="00306CAB">
            <w:pPr>
              <w:pStyle w:val="TAC"/>
            </w:pPr>
            <w:r>
              <w:t>0342r1</w:t>
            </w:r>
          </w:p>
        </w:tc>
        <w:tc>
          <w:tcPr>
            <w:tcW w:w="426" w:type="dxa"/>
            <w:shd w:val="solid" w:color="FFFFFF" w:fill="auto"/>
          </w:tcPr>
          <w:p w14:paraId="0C668746" w14:textId="77777777" w:rsidR="00546570" w:rsidRDefault="00546570" w:rsidP="00306CAB">
            <w:pPr>
              <w:pStyle w:val="TAC"/>
              <w:tabs>
                <w:tab w:val="left" w:pos="570"/>
              </w:tabs>
              <w:jc w:val="both"/>
              <w:rPr>
                <w:noProof/>
                <w:lang w:eastAsia="zh-CN"/>
              </w:rPr>
            </w:pPr>
          </w:p>
        </w:tc>
        <w:tc>
          <w:tcPr>
            <w:tcW w:w="425" w:type="dxa"/>
            <w:shd w:val="solid" w:color="FFFFFF" w:fill="auto"/>
          </w:tcPr>
          <w:p w14:paraId="03728FD1" w14:textId="77777777" w:rsidR="00546570" w:rsidRPr="001168B0" w:rsidRDefault="00546570" w:rsidP="00306CAB">
            <w:pPr>
              <w:pStyle w:val="TAC"/>
              <w:jc w:val="left"/>
              <w:rPr>
                <w:noProof/>
                <w:lang w:eastAsia="zh-CN"/>
              </w:rPr>
            </w:pPr>
          </w:p>
        </w:tc>
        <w:tc>
          <w:tcPr>
            <w:tcW w:w="4536" w:type="dxa"/>
            <w:shd w:val="solid" w:color="FFFFFF" w:fill="auto"/>
          </w:tcPr>
          <w:p w14:paraId="54602E7E" w14:textId="45FC8476" w:rsidR="00546570" w:rsidRPr="007F71DA" w:rsidRDefault="00546570" w:rsidP="00306CAB">
            <w:pPr>
              <w:pStyle w:val="TAC"/>
              <w:jc w:val="left"/>
              <w:rPr>
                <w:noProof/>
              </w:rPr>
            </w:pPr>
            <w:r w:rsidRPr="001168B0">
              <w:rPr>
                <w:rFonts w:hint="eastAsia"/>
                <w:noProof/>
                <w:lang w:eastAsia="zh-CN"/>
              </w:rPr>
              <w:t>MSB in the GUTI and P-TMSI mapping</w:t>
            </w:r>
          </w:p>
        </w:tc>
        <w:tc>
          <w:tcPr>
            <w:tcW w:w="850" w:type="dxa"/>
            <w:shd w:val="solid" w:color="FFFFFF" w:fill="auto"/>
          </w:tcPr>
          <w:p w14:paraId="08E47C1B" w14:textId="77777777" w:rsidR="00546570" w:rsidRDefault="00546570" w:rsidP="00306CAB">
            <w:pPr>
              <w:pStyle w:val="TAC"/>
            </w:pPr>
          </w:p>
        </w:tc>
      </w:tr>
      <w:tr w:rsidR="00546570" w:rsidRPr="004D3578" w14:paraId="51D1D8E5" w14:textId="77777777" w:rsidTr="004E20DA">
        <w:tc>
          <w:tcPr>
            <w:tcW w:w="851" w:type="dxa"/>
            <w:shd w:val="solid" w:color="FFFFFF" w:fill="auto"/>
          </w:tcPr>
          <w:p w14:paraId="1CB792D7" w14:textId="77777777" w:rsidR="00546570" w:rsidRDefault="00546570" w:rsidP="00306CAB">
            <w:pPr>
              <w:pStyle w:val="TAC"/>
            </w:pPr>
          </w:p>
        </w:tc>
        <w:tc>
          <w:tcPr>
            <w:tcW w:w="749" w:type="dxa"/>
            <w:gridSpan w:val="2"/>
            <w:shd w:val="solid" w:color="FFFFFF" w:fill="auto"/>
          </w:tcPr>
          <w:p w14:paraId="4988F80E" w14:textId="77777777" w:rsidR="00546570" w:rsidRDefault="00546570" w:rsidP="00306CAB">
            <w:pPr>
              <w:pStyle w:val="TAC"/>
            </w:pPr>
          </w:p>
        </w:tc>
        <w:tc>
          <w:tcPr>
            <w:tcW w:w="992" w:type="dxa"/>
            <w:shd w:val="solid" w:color="FFFFFF" w:fill="auto"/>
          </w:tcPr>
          <w:p w14:paraId="26A10289" w14:textId="77777777" w:rsidR="00546570" w:rsidRDefault="00546570" w:rsidP="00306CAB">
            <w:pPr>
              <w:pStyle w:val="TAC"/>
              <w:tabs>
                <w:tab w:val="left" w:pos="570"/>
              </w:tabs>
              <w:jc w:val="both"/>
              <w:rPr>
                <w:noProof/>
                <w:lang w:eastAsia="zh-CN"/>
              </w:rPr>
            </w:pPr>
          </w:p>
        </w:tc>
        <w:tc>
          <w:tcPr>
            <w:tcW w:w="850" w:type="dxa"/>
            <w:shd w:val="solid" w:color="FFFFFF" w:fill="auto"/>
          </w:tcPr>
          <w:p w14:paraId="09EB0642" w14:textId="77777777" w:rsidR="00546570" w:rsidRDefault="00546570" w:rsidP="00306CAB">
            <w:pPr>
              <w:pStyle w:val="TAC"/>
            </w:pPr>
            <w:r>
              <w:t>0345r2</w:t>
            </w:r>
          </w:p>
        </w:tc>
        <w:tc>
          <w:tcPr>
            <w:tcW w:w="426" w:type="dxa"/>
            <w:shd w:val="solid" w:color="FFFFFF" w:fill="auto"/>
          </w:tcPr>
          <w:p w14:paraId="185BC634" w14:textId="77777777" w:rsidR="00546570" w:rsidRDefault="00546570" w:rsidP="00306CAB">
            <w:pPr>
              <w:pStyle w:val="TAC"/>
              <w:tabs>
                <w:tab w:val="left" w:pos="570"/>
              </w:tabs>
              <w:jc w:val="both"/>
              <w:rPr>
                <w:noProof/>
                <w:lang w:eastAsia="zh-CN"/>
              </w:rPr>
            </w:pPr>
          </w:p>
        </w:tc>
        <w:tc>
          <w:tcPr>
            <w:tcW w:w="425" w:type="dxa"/>
            <w:shd w:val="solid" w:color="FFFFFF" w:fill="auto"/>
          </w:tcPr>
          <w:p w14:paraId="7F03BA91" w14:textId="77777777" w:rsidR="00546570" w:rsidRDefault="00546570" w:rsidP="00306CAB">
            <w:pPr>
              <w:pStyle w:val="TAC"/>
              <w:jc w:val="left"/>
              <w:rPr>
                <w:noProof/>
              </w:rPr>
            </w:pPr>
          </w:p>
        </w:tc>
        <w:tc>
          <w:tcPr>
            <w:tcW w:w="4536" w:type="dxa"/>
            <w:shd w:val="solid" w:color="FFFFFF" w:fill="auto"/>
          </w:tcPr>
          <w:p w14:paraId="13CF8386" w14:textId="5D040A15" w:rsidR="00546570" w:rsidRPr="007F71DA" w:rsidRDefault="00546570" w:rsidP="00306CAB">
            <w:pPr>
              <w:pStyle w:val="TAC"/>
              <w:jc w:val="left"/>
              <w:rPr>
                <w:noProof/>
              </w:rPr>
            </w:pPr>
            <w:r>
              <w:rPr>
                <w:noProof/>
              </w:rPr>
              <w:t>Clarification to MME FQDN</w:t>
            </w:r>
          </w:p>
        </w:tc>
        <w:tc>
          <w:tcPr>
            <w:tcW w:w="850" w:type="dxa"/>
            <w:shd w:val="solid" w:color="FFFFFF" w:fill="auto"/>
          </w:tcPr>
          <w:p w14:paraId="1AF55BDC" w14:textId="77777777" w:rsidR="00546570" w:rsidRDefault="00546570" w:rsidP="00306CAB">
            <w:pPr>
              <w:pStyle w:val="TAC"/>
            </w:pPr>
          </w:p>
        </w:tc>
      </w:tr>
      <w:tr w:rsidR="00546570" w:rsidRPr="004D3578" w14:paraId="41F706B2" w14:textId="77777777" w:rsidTr="004E20DA">
        <w:tc>
          <w:tcPr>
            <w:tcW w:w="851" w:type="dxa"/>
            <w:shd w:val="solid" w:color="FFFFFF" w:fill="auto"/>
          </w:tcPr>
          <w:p w14:paraId="7A7A9816" w14:textId="77777777" w:rsidR="00546570" w:rsidRDefault="00546570" w:rsidP="00306CAB">
            <w:pPr>
              <w:pStyle w:val="TAC"/>
            </w:pPr>
            <w:r>
              <w:t>CT#58</w:t>
            </w:r>
          </w:p>
        </w:tc>
        <w:tc>
          <w:tcPr>
            <w:tcW w:w="749" w:type="dxa"/>
            <w:gridSpan w:val="2"/>
            <w:shd w:val="solid" w:color="FFFFFF" w:fill="auto"/>
          </w:tcPr>
          <w:p w14:paraId="4C298E76" w14:textId="77777777" w:rsidR="00546570" w:rsidRDefault="00546570" w:rsidP="00306CAB">
            <w:pPr>
              <w:pStyle w:val="TAC"/>
            </w:pPr>
            <w:r>
              <w:t>23.003</w:t>
            </w:r>
          </w:p>
        </w:tc>
        <w:tc>
          <w:tcPr>
            <w:tcW w:w="992" w:type="dxa"/>
            <w:shd w:val="solid" w:color="FFFFFF" w:fill="auto"/>
          </w:tcPr>
          <w:p w14:paraId="714B121E" w14:textId="77777777" w:rsidR="00546570" w:rsidRDefault="00546570" w:rsidP="00306CAB">
            <w:pPr>
              <w:pStyle w:val="TAC"/>
              <w:tabs>
                <w:tab w:val="left" w:pos="570"/>
              </w:tabs>
              <w:jc w:val="both"/>
              <w:rPr>
                <w:noProof/>
                <w:lang w:eastAsia="zh-CN"/>
              </w:rPr>
            </w:pPr>
          </w:p>
        </w:tc>
        <w:tc>
          <w:tcPr>
            <w:tcW w:w="850" w:type="dxa"/>
            <w:shd w:val="solid" w:color="FFFFFF" w:fill="auto"/>
          </w:tcPr>
          <w:p w14:paraId="6802ED26" w14:textId="77777777" w:rsidR="00546570" w:rsidRDefault="00546570" w:rsidP="00306CAB">
            <w:pPr>
              <w:pStyle w:val="TAC"/>
            </w:pPr>
            <w:r>
              <w:t>0347</w:t>
            </w:r>
          </w:p>
        </w:tc>
        <w:tc>
          <w:tcPr>
            <w:tcW w:w="426" w:type="dxa"/>
            <w:shd w:val="solid" w:color="FFFFFF" w:fill="auto"/>
          </w:tcPr>
          <w:p w14:paraId="5350CC81" w14:textId="77777777" w:rsidR="00546570" w:rsidRDefault="00546570" w:rsidP="00306CAB">
            <w:pPr>
              <w:pStyle w:val="TAC"/>
              <w:tabs>
                <w:tab w:val="left" w:pos="570"/>
              </w:tabs>
              <w:jc w:val="both"/>
              <w:rPr>
                <w:noProof/>
                <w:lang w:eastAsia="zh-CN"/>
              </w:rPr>
            </w:pPr>
          </w:p>
        </w:tc>
        <w:tc>
          <w:tcPr>
            <w:tcW w:w="425" w:type="dxa"/>
            <w:shd w:val="solid" w:color="FFFFFF" w:fill="auto"/>
          </w:tcPr>
          <w:p w14:paraId="5C907D8A" w14:textId="77777777" w:rsidR="00546570" w:rsidRPr="000464D4" w:rsidRDefault="00546570" w:rsidP="00306CAB">
            <w:pPr>
              <w:pStyle w:val="TAC"/>
              <w:jc w:val="left"/>
              <w:rPr>
                <w:rFonts w:cs="Arial"/>
                <w:lang w:val="en-US"/>
              </w:rPr>
            </w:pPr>
          </w:p>
        </w:tc>
        <w:tc>
          <w:tcPr>
            <w:tcW w:w="4536" w:type="dxa"/>
            <w:shd w:val="solid" w:color="FFFFFF" w:fill="auto"/>
          </w:tcPr>
          <w:p w14:paraId="5DC25ACF" w14:textId="4D193EF1" w:rsidR="00546570" w:rsidRDefault="00546570" w:rsidP="00306CAB">
            <w:pPr>
              <w:pStyle w:val="TAC"/>
              <w:jc w:val="left"/>
              <w:rPr>
                <w:noProof/>
              </w:rPr>
            </w:pPr>
            <w:r w:rsidRPr="000464D4">
              <w:rPr>
                <w:rFonts w:cs="Arial"/>
                <w:lang w:val="en-US"/>
              </w:rPr>
              <w:t>Clarification on the use of APN Operator Identifier</w:t>
            </w:r>
          </w:p>
        </w:tc>
        <w:tc>
          <w:tcPr>
            <w:tcW w:w="850" w:type="dxa"/>
            <w:shd w:val="solid" w:color="FFFFFF" w:fill="auto"/>
          </w:tcPr>
          <w:p w14:paraId="0422B143" w14:textId="77777777" w:rsidR="00546570" w:rsidRDefault="00546570" w:rsidP="00306CAB">
            <w:pPr>
              <w:pStyle w:val="TAC"/>
            </w:pPr>
            <w:r>
              <w:t>11.4.0</w:t>
            </w:r>
          </w:p>
        </w:tc>
      </w:tr>
      <w:tr w:rsidR="00546570" w:rsidRPr="004D3578" w14:paraId="37DD6281" w14:textId="77777777" w:rsidTr="004E20DA">
        <w:tc>
          <w:tcPr>
            <w:tcW w:w="851" w:type="dxa"/>
            <w:shd w:val="solid" w:color="FFFFFF" w:fill="auto"/>
          </w:tcPr>
          <w:p w14:paraId="3CC8ACB6" w14:textId="77777777" w:rsidR="00546570" w:rsidRDefault="00546570" w:rsidP="00306CAB">
            <w:pPr>
              <w:pStyle w:val="TAC"/>
            </w:pPr>
          </w:p>
        </w:tc>
        <w:tc>
          <w:tcPr>
            <w:tcW w:w="749" w:type="dxa"/>
            <w:gridSpan w:val="2"/>
            <w:shd w:val="solid" w:color="FFFFFF" w:fill="auto"/>
          </w:tcPr>
          <w:p w14:paraId="799697FB" w14:textId="77777777" w:rsidR="00546570" w:rsidRDefault="00546570" w:rsidP="00306CAB">
            <w:pPr>
              <w:pStyle w:val="TAC"/>
            </w:pPr>
          </w:p>
        </w:tc>
        <w:tc>
          <w:tcPr>
            <w:tcW w:w="992" w:type="dxa"/>
            <w:shd w:val="solid" w:color="FFFFFF" w:fill="auto"/>
          </w:tcPr>
          <w:p w14:paraId="21517E88" w14:textId="77777777" w:rsidR="00546570" w:rsidRDefault="00546570" w:rsidP="00306CAB">
            <w:pPr>
              <w:pStyle w:val="TAC"/>
              <w:tabs>
                <w:tab w:val="left" w:pos="570"/>
              </w:tabs>
              <w:jc w:val="both"/>
              <w:rPr>
                <w:noProof/>
                <w:lang w:eastAsia="zh-CN"/>
              </w:rPr>
            </w:pPr>
          </w:p>
        </w:tc>
        <w:tc>
          <w:tcPr>
            <w:tcW w:w="850" w:type="dxa"/>
            <w:shd w:val="solid" w:color="FFFFFF" w:fill="auto"/>
          </w:tcPr>
          <w:p w14:paraId="4E6FF51B" w14:textId="77777777" w:rsidR="00546570" w:rsidRDefault="00546570" w:rsidP="00306CAB">
            <w:pPr>
              <w:pStyle w:val="TAC"/>
            </w:pPr>
            <w:r>
              <w:t>0348r1</w:t>
            </w:r>
          </w:p>
        </w:tc>
        <w:tc>
          <w:tcPr>
            <w:tcW w:w="426" w:type="dxa"/>
            <w:shd w:val="solid" w:color="FFFFFF" w:fill="auto"/>
          </w:tcPr>
          <w:p w14:paraId="381AF483" w14:textId="77777777" w:rsidR="00546570" w:rsidRDefault="00546570" w:rsidP="00306CAB">
            <w:pPr>
              <w:pStyle w:val="TAC"/>
              <w:tabs>
                <w:tab w:val="left" w:pos="570"/>
              </w:tabs>
              <w:jc w:val="both"/>
              <w:rPr>
                <w:noProof/>
                <w:lang w:eastAsia="zh-CN"/>
              </w:rPr>
            </w:pPr>
          </w:p>
        </w:tc>
        <w:tc>
          <w:tcPr>
            <w:tcW w:w="425" w:type="dxa"/>
            <w:shd w:val="solid" w:color="FFFFFF" w:fill="auto"/>
          </w:tcPr>
          <w:p w14:paraId="0E02A82D" w14:textId="77777777" w:rsidR="00546570" w:rsidRDefault="00546570" w:rsidP="00306CAB">
            <w:pPr>
              <w:pStyle w:val="TAC"/>
              <w:jc w:val="left"/>
              <w:rPr>
                <w:noProof/>
              </w:rPr>
            </w:pPr>
          </w:p>
        </w:tc>
        <w:tc>
          <w:tcPr>
            <w:tcW w:w="4536" w:type="dxa"/>
            <w:shd w:val="solid" w:color="FFFFFF" w:fill="auto"/>
          </w:tcPr>
          <w:p w14:paraId="7D23080C" w14:textId="2E2CF6BE" w:rsidR="00546570" w:rsidRDefault="00546570" w:rsidP="00306CAB">
            <w:pPr>
              <w:pStyle w:val="TAC"/>
              <w:jc w:val="left"/>
              <w:rPr>
                <w:noProof/>
              </w:rPr>
            </w:pPr>
            <w:r>
              <w:rPr>
                <w:noProof/>
              </w:rPr>
              <w:t>PS only subscription without MSISDN</w:t>
            </w:r>
          </w:p>
        </w:tc>
        <w:tc>
          <w:tcPr>
            <w:tcW w:w="850" w:type="dxa"/>
            <w:shd w:val="solid" w:color="FFFFFF" w:fill="auto"/>
          </w:tcPr>
          <w:p w14:paraId="43F8B8FC" w14:textId="77777777" w:rsidR="00546570" w:rsidRDefault="00546570" w:rsidP="00306CAB">
            <w:pPr>
              <w:pStyle w:val="TAC"/>
            </w:pPr>
          </w:p>
        </w:tc>
      </w:tr>
      <w:tr w:rsidR="00546570" w:rsidRPr="004D3578" w14:paraId="18E2BE6B" w14:textId="77777777" w:rsidTr="004E20DA">
        <w:tc>
          <w:tcPr>
            <w:tcW w:w="851" w:type="dxa"/>
            <w:shd w:val="solid" w:color="FFFFFF" w:fill="auto"/>
          </w:tcPr>
          <w:p w14:paraId="4318C93A" w14:textId="77777777" w:rsidR="00546570" w:rsidRDefault="00546570" w:rsidP="00306CAB">
            <w:pPr>
              <w:pStyle w:val="TAC"/>
            </w:pPr>
          </w:p>
        </w:tc>
        <w:tc>
          <w:tcPr>
            <w:tcW w:w="749" w:type="dxa"/>
            <w:gridSpan w:val="2"/>
            <w:shd w:val="solid" w:color="FFFFFF" w:fill="auto"/>
          </w:tcPr>
          <w:p w14:paraId="28EC9229" w14:textId="77777777" w:rsidR="00546570" w:rsidRDefault="00546570" w:rsidP="00306CAB">
            <w:pPr>
              <w:pStyle w:val="TAC"/>
            </w:pPr>
          </w:p>
        </w:tc>
        <w:tc>
          <w:tcPr>
            <w:tcW w:w="992" w:type="dxa"/>
            <w:shd w:val="solid" w:color="FFFFFF" w:fill="auto"/>
          </w:tcPr>
          <w:p w14:paraId="16AFEB70" w14:textId="77777777" w:rsidR="00546570" w:rsidRDefault="00546570" w:rsidP="00306CAB">
            <w:pPr>
              <w:pStyle w:val="TAC"/>
              <w:tabs>
                <w:tab w:val="left" w:pos="570"/>
              </w:tabs>
              <w:jc w:val="both"/>
              <w:rPr>
                <w:noProof/>
                <w:lang w:eastAsia="zh-CN"/>
              </w:rPr>
            </w:pPr>
          </w:p>
        </w:tc>
        <w:tc>
          <w:tcPr>
            <w:tcW w:w="850" w:type="dxa"/>
            <w:shd w:val="solid" w:color="FFFFFF" w:fill="auto"/>
          </w:tcPr>
          <w:p w14:paraId="75E7F888" w14:textId="77777777" w:rsidR="00546570" w:rsidRDefault="00546570" w:rsidP="00306CAB">
            <w:pPr>
              <w:pStyle w:val="TAC"/>
            </w:pPr>
            <w:r>
              <w:t>0352r1</w:t>
            </w:r>
          </w:p>
        </w:tc>
        <w:tc>
          <w:tcPr>
            <w:tcW w:w="426" w:type="dxa"/>
            <w:shd w:val="solid" w:color="FFFFFF" w:fill="auto"/>
          </w:tcPr>
          <w:p w14:paraId="5F36793B" w14:textId="77777777" w:rsidR="00546570" w:rsidRDefault="00546570" w:rsidP="00306CAB">
            <w:pPr>
              <w:pStyle w:val="TAC"/>
              <w:tabs>
                <w:tab w:val="left" w:pos="570"/>
              </w:tabs>
              <w:jc w:val="both"/>
              <w:rPr>
                <w:noProof/>
                <w:lang w:eastAsia="zh-CN"/>
              </w:rPr>
            </w:pPr>
          </w:p>
        </w:tc>
        <w:tc>
          <w:tcPr>
            <w:tcW w:w="425" w:type="dxa"/>
            <w:shd w:val="solid" w:color="FFFFFF" w:fill="auto"/>
          </w:tcPr>
          <w:p w14:paraId="207F9814" w14:textId="77777777" w:rsidR="00546570" w:rsidRDefault="00546570" w:rsidP="00306CAB">
            <w:pPr>
              <w:pStyle w:val="TAC"/>
              <w:jc w:val="left"/>
              <w:rPr>
                <w:noProof/>
              </w:rPr>
            </w:pPr>
          </w:p>
        </w:tc>
        <w:tc>
          <w:tcPr>
            <w:tcW w:w="4536" w:type="dxa"/>
            <w:shd w:val="solid" w:color="FFFFFF" w:fill="auto"/>
          </w:tcPr>
          <w:p w14:paraId="47D5C824" w14:textId="16FA6EF6" w:rsidR="00546570" w:rsidRDefault="00546570" w:rsidP="00306CAB">
            <w:pPr>
              <w:pStyle w:val="TAC"/>
              <w:jc w:val="left"/>
              <w:rPr>
                <w:noProof/>
              </w:rPr>
            </w:pPr>
            <w:r>
              <w:rPr>
                <w:noProof/>
              </w:rPr>
              <w:t>Updating IMEI URN draft reference</w:t>
            </w:r>
          </w:p>
        </w:tc>
        <w:tc>
          <w:tcPr>
            <w:tcW w:w="850" w:type="dxa"/>
            <w:shd w:val="solid" w:color="FFFFFF" w:fill="auto"/>
          </w:tcPr>
          <w:p w14:paraId="6F6BE2A5" w14:textId="77777777" w:rsidR="00546570" w:rsidRDefault="00546570" w:rsidP="00306CAB">
            <w:pPr>
              <w:pStyle w:val="TAC"/>
            </w:pPr>
          </w:p>
        </w:tc>
      </w:tr>
      <w:tr w:rsidR="00546570" w:rsidRPr="004D3578" w14:paraId="6C029A9D" w14:textId="77777777" w:rsidTr="004E20DA">
        <w:tc>
          <w:tcPr>
            <w:tcW w:w="851" w:type="dxa"/>
            <w:shd w:val="solid" w:color="FFFFFF" w:fill="auto"/>
          </w:tcPr>
          <w:p w14:paraId="4DAFC6B1" w14:textId="77777777" w:rsidR="00546570" w:rsidRDefault="00546570" w:rsidP="00306CAB">
            <w:pPr>
              <w:pStyle w:val="TAC"/>
            </w:pPr>
            <w:r>
              <w:t>CT#59</w:t>
            </w:r>
          </w:p>
        </w:tc>
        <w:tc>
          <w:tcPr>
            <w:tcW w:w="749" w:type="dxa"/>
            <w:gridSpan w:val="2"/>
            <w:shd w:val="solid" w:color="FFFFFF" w:fill="auto"/>
          </w:tcPr>
          <w:p w14:paraId="6B665A80" w14:textId="77777777" w:rsidR="00546570" w:rsidRDefault="00546570" w:rsidP="00306CAB">
            <w:pPr>
              <w:pStyle w:val="TAC"/>
            </w:pPr>
            <w:r>
              <w:t>23.003</w:t>
            </w:r>
          </w:p>
        </w:tc>
        <w:tc>
          <w:tcPr>
            <w:tcW w:w="992" w:type="dxa"/>
            <w:shd w:val="solid" w:color="FFFFFF" w:fill="auto"/>
          </w:tcPr>
          <w:p w14:paraId="50AAD769" w14:textId="77777777" w:rsidR="00546570" w:rsidRDefault="00546570" w:rsidP="00306CAB">
            <w:pPr>
              <w:pStyle w:val="TAC"/>
              <w:tabs>
                <w:tab w:val="left" w:pos="570"/>
              </w:tabs>
              <w:jc w:val="both"/>
              <w:rPr>
                <w:noProof/>
                <w:lang w:eastAsia="zh-CN"/>
              </w:rPr>
            </w:pPr>
          </w:p>
        </w:tc>
        <w:tc>
          <w:tcPr>
            <w:tcW w:w="850" w:type="dxa"/>
            <w:shd w:val="solid" w:color="FFFFFF" w:fill="auto"/>
          </w:tcPr>
          <w:p w14:paraId="4516BB2C" w14:textId="77777777" w:rsidR="00546570" w:rsidRDefault="00546570" w:rsidP="00306CAB">
            <w:pPr>
              <w:pStyle w:val="TAC"/>
            </w:pPr>
            <w:r>
              <w:t>0346r5</w:t>
            </w:r>
          </w:p>
        </w:tc>
        <w:tc>
          <w:tcPr>
            <w:tcW w:w="426" w:type="dxa"/>
            <w:shd w:val="solid" w:color="FFFFFF" w:fill="auto"/>
          </w:tcPr>
          <w:p w14:paraId="141773A2" w14:textId="77777777" w:rsidR="00546570" w:rsidRDefault="00546570" w:rsidP="00306CAB">
            <w:pPr>
              <w:pStyle w:val="TAC"/>
              <w:tabs>
                <w:tab w:val="left" w:pos="570"/>
              </w:tabs>
              <w:jc w:val="both"/>
              <w:rPr>
                <w:noProof/>
                <w:lang w:eastAsia="zh-CN"/>
              </w:rPr>
            </w:pPr>
          </w:p>
        </w:tc>
        <w:tc>
          <w:tcPr>
            <w:tcW w:w="425" w:type="dxa"/>
            <w:shd w:val="solid" w:color="FFFFFF" w:fill="auto"/>
          </w:tcPr>
          <w:p w14:paraId="66EE0751" w14:textId="77777777" w:rsidR="00546570" w:rsidRDefault="00546570" w:rsidP="00306CAB">
            <w:pPr>
              <w:pStyle w:val="TAC"/>
              <w:jc w:val="left"/>
              <w:rPr>
                <w:noProof/>
              </w:rPr>
            </w:pPr>
          </w:p>
        </w:tc>
        <w:tc>
          <w:tcPr>
            <w:tcW w:w="4536" w:type="dxa"/>
            <w:shd w:val="solid" w:color="FFFFFF" w:fill="auto"/>
          </w:tcPr>
          <w:p w14:paraId="62BBCFDD" w14:textId="59FA0065" w:rsidR="00546570" w:rsidRDefault="00546570" w:rsidP="00306CAB">
            <w:pPr>
              <w:pStyle w:val="TAC"/>
              <w:jc w:val="left"/>
              <w:rPr>
                <w:noProof/>
              </w:rPr>
            </w:pPr>
            <w:r>
              <w:rPr>
                <w:noProof/>
              </w:rPr>
              <w:t>MME FQDN Clarification</w:t>
            </w:r>
          </w:p>
        </w:tc>
        <w:tc>
          <w:tcPr>
            <w:tcW w:w="850" w:type="dxa"/>
            <w:shd w:val="solid" w:color="FFFFFF" w:fill="auto"/>
          </w:tcPr>
          <w:p w14:paraId="5A222C19" w14:textId="77777777" w:rsidR="00546570" w:rsidRDefault="00546570" w:rsidP="00306CAB">
            <w:pPr>
              <w:pStyle w:val="TAC"/>
            </w:pPr>
            <w:r>
              <w:t>11.5.0</w:t>
            </w:r>
          </w:p>
        </w:tc>
      </w:tr>
      <w:tr w:rsidR="00546570" w:rsidRPr="004D3578" w14:paraId="0DB734D1" w14:textId="77777777" w:rsidTr="004E20DA">
        <w:tc>
          <w:tcPr>
            <w:tcW w:w="851" w:type="dxa"/>
            <w:shd w:val="solid" w:color="FFFFFF" w:fill="auto"/>
          </w:tcPr>
          <w:p w14:paraId="3AF26994" w14:textId="77777777" w:rsidR="00546570" w:rsidRDefault="00546570" w:rsidP="00306CAB">
            <w:pPr>
              <w:pStyle w:val="TAC"/>
            </w:pPr>
            <w:r>
              <w:t>CT#61</w:t>
            </w:r>
          </w:p>
        </w:tc>
        <w:tc>
          <w:tcPr>
            <w:tcW w:w="749" w:type="dxa"/>
            <w:gridSpan w:val="2"/>
            <w:shd w:val="solid" w:color="FFFFFF" w:fill="auto"/>
          </w:tcPr>
          <w:p w14:paraId="00C92604" w14:textId="77777777" w:rsidR="00546570" w:rsidRDefault="00546570" w:rsidP="00306CAB">
            <w:pPr>
              <w:pStyle w:val="TAC"/>
            </w:pPr>
            <w:r>
              <w:t>23.003</w:t>
            </w:r>
          </w:p>
        </w:tc>
        <w:tc>
          <w:tcPr>
            <w:tcW w:w="992" w:type="dxa"/>
            <w:shd w:val="solid" w:color="FFFFFF" w:fill="auto"/>
          </w:tcPr>
          <w:p w14:paraId="3FC4135D" w14:textId="77777777" w:rsidR="00546570" w:rsidRDefault="00546570" w:rsidP="00306CAB">
            <w:pPr>
              <w:pStyle w:val="TAC"/>
              <w:tabs>
                <w:tab w:val="left" w:pos="570"/>
              </w:tabs>
              <w:jc w:val="both"/>
              <w:rPr>
                <w:noProof/>
                <w:lang w:eastAsia="zh-CN"/>
              </w:rPr>
            </w:pPr>
          </w:p>
        </w:tc>
        <w:tc>
          <w:tcPr>
            <w:tcW w:w="850" w:type="dxa"/>
            <w:shd w:val="solid" w:color="FFFFFF" w:fill="auto"/>
          </w:tcPr>
          <w:p w14:paraId="60279B32" w14:textId="77777777" w:rsidR="00546570" w:rsidRDefault="00546570" w:rsidP="00306CAB">
            <w:pPr>
              <w:pStyle w:val="TAC"/>
            </w:pPr>
            <w:r>
              <w:t>0358</w:t>
            </w:r>
          </w:p>
        </w:tc>
        <w:tc>
          <w:tcPr>
            <w:tcW w:w="426" w:type="dxa"/>
            <w:shd w:val="solid" w:color="FFFFFF" w:fill="auto"/>
          </w:tcPr>
          <w:p w14:paraId="6A79AC3F" w14:textId="77777777" w:rsidR="00546570" w:rsidRDefault="00546570" w:rsidP="00306CAB">
            <w:pPr>
              <w:pStyle w:val="TAC"/>
              <w:tabs>
                <w:tab w:val="left" w:pos="570"/>
              </w:tabs>
              <w:jc w:val="both"/>
              <w:rPr>
                <w:noProof/>
                <w:lang w:eastAsia="zh-CN"/>
              </w:rPr>
            </w:pPr>
          </w:p>
        </w:tc>
        <w:tc>
          <w:tcPr>
            <w:tcW w:w="425" w:type="dxa"/>
            <w:shd w:val="solid" w:color="FFFFFF" w:fill="auto"/>
          </w:tcPr>
          <w:p w14:paraId="7333CBE8" w14:textId="77777777" w:rsidR="00546570" w:rsidRDefault="00546570" w:rsidP="00306CAB">
            <w:pPr>
              <w:pStyle w:val="TAC"/>
              <w:jc w:val="left"/>
              <w:rPr>
                <w:noProof/>
              </w:rPr>
            </w:pPr>
          </w:p>
        </w:tc>
        <w:tc>
          <w:tcPr>
            <w:tcW w:w="4536" w:type="dxa"/>
            <w:shd w:val="solid" w:color="FFFFFF" w:fill="auto"/>
          </w:tcPr>
          <w:p w14:paraId="58D1D9FB" w14:textId="549BAC74" w:rsidR="00546570" w:rsidRDefault="00546570" w:rsidP="00306CAB">
            <w:pPr>
              <w:pStyle w:val="TAC"/>
              <w:jc w:val="left"/>
              <w:rPr>
                <w:noProof/>
              </w:rPr>
            </w:pPr>
            <w:r>
              <w:rPr>
                <w:noProof/>
              </w:rPr>
              <w:t>Updating IMEI URN draft reference</w:t>
            </w:r>
          </w:p>
        </w:tc>
        <w:tc>
          <w:tcPr>
            <w:tcW w:w="850" w:type="dxa"/>
            <w:shd w:val="solid" w:color="FFFFFF" w:fill="auto"/>
          </w:tcPr>
          <w:p w14:paraId="05A45E02" w14:textId="77777777" w:rsidR="00546570" w:rsidRDefault="00546570" w:rsidP="00306CAB">
            <w:pPr>
              <w:pStyle w:val="TAC"/>
            </w:pPr>
            <w:r>
              <w:t>11.6.0</w:t>
            </w:r>
          </w:p>
        </w:tc>
      </w:tr>
      <w:tr w:rsidR="00546570" w:rsidRPr="004D3578" w14:paraId="394CB5B4" w14:textId="77777777" w:rsidTr="004E20DA">
        <w:tc>
          <w:tcPr>
            <w:tcW w:w="851" w:type="dxa"/>
            <w:shd w:val="solid" w:color="FFFFFF" w:fill="auto"/>
          </w:tcPr>
          <w:p w14:paraId="4871F158" w14:textId="77777777" w:rsidR="00546570" w:rsidRDefault="00546570" w:rsidP="00306CAB">
            <w:pPr>
              <w:pStyle w:val="TAC"/>
            </w:pPr>
          </w:p>
        </w:tc>
        <w:tc>
          <w:tcPr>
            <w:tcW w:w="749" w:type="dxa"/>
            <w:gridSpan w:val="2"/>
            <w:shd w:val="solid" w:color="FFFFFF" w:fill="auto"/>
          </w:tcPr>
          <w:p w14:paraId="56449861" w14:textId="77777777" w:rsidR="00546570" w:rsidRDefault="00546570" w:rsidP="00306CAB">
            <w:pPr>
              <w:pStyle w:val="TAC"/>
            </w:pPr>
          </w:p>
        </w:tc>
        <w:tc>
          <w:tcPr>
            <w:tcW w:w="992" w:type="dxa"/>
            <w:shd w:val="solid" w:color="FFFFFF" w:fill="auto"/>
          </w:tcPr>
          <w:p w14:paraId="2096B228" w14:textId="77777777" w:rsidR="00546570" w:rsidRDefault="00546570" w:rsidP="00306CAB">
            <w:pPr>
              <w:pStyle w:val="TAC"/>
              <w:tabs>
                <w:tab w:val="left" w:pos="570"/>
              </w:tabs>
              <w:jc w:val="both"/>
              <w:rPr>
                <w:noProof/>
                <w:lang w:eastAsia="zh-CN"/>
              </w:rPr>
            </w:pPr>
          </w:p>
        </w:tc>
        <w:tc>
          <w:tcPr>
            <w:tcW w:w="850" w:type="dxa"/>
            <w:shd w:val="solid" w:color="FFFFFF" w:fill="auto"/>
          </w:tcPr>
          <w:p w14:paraId="503D781B" w14:textId="77777777" w:rsidR="00546570" w:rsidRDefault="00546570" w:rsidP="00306CAB">
            <w:pPr>
              <w:pStyle w:val="TAC"/>
            </w:pPr>
            <w:r>
              <w:t>0361r1</w:t>
            </w:r>
          </w:p>
        </w:tc>
        <w:tc>
          <w:tcPr>
            <w:tcW w:w="426" w:type="dxa"/>
            <w:shd w:val="solid" w:color="FFFFFF" w:fill="auto"/>
          </w:tcPr>
          <w:p w14:paraId="613579E6" w14:textId="77777777" w:rsidR="00546570" w:rsidRDefault="00546570" w:rsidP="00306CAB">
            <w:pPr>
              <w:pStyle w:val="TAC"/>
              <w:tabs>
                <w:tab w:val="left" w:pos="570"/>
              </w:tabs>
              <w:jc w:val="both"/>
              <w:rPr>
                <w:noProof/>
                <w:lang w:eastAsia="zh-CN"/>
              </w:rPr>
            </w:pPr>
          </w:p>
        </w:tc>
        <w:tc>
          <w:tcPr>
            <w:tcW w:w="425" w:type="dxa"/>
            <w:shd w:val="solid" w:color="FFFFFF" w:fill="auto"/>
          </w:tcPr>
          <w:p w14:paraId="38B356DD" w14:textId="77777777" w:rsidR="00546570" w:rsidRDefault="00546570" w:rsidP="00306CAB">
            <w:pPr>
              <w:pStyle w:val="TAC"/>
              <w:jc w:val="left"/>
              <w:rPr>
                <w:noProof/>
              </w:rPr>
            </w:pPr>
          </w:p>
        </w:tc>
        <w:tc>
          <w:tcPr>
            <w:tcW w:w="4536" w:type="dxa"/>
            <w:shd w:val="solid" w:color="FFFFFF" w:fill="auto"/>
          </w:tcPr>
          <w:p w14:paraId="5B926171" w14:textId="25228775" w:rsidR="00546570" w:rsidRDefault="00546570" w:rsidP="00306CAB">
            <w:pPr>
              <w:pStyle w:val="TAC"/>
              <w:jc w:val="left"/>
              <w:rPr>
                <w:noProof/>
              </w:rPr>
            </w:pPr>
            <w:r>
              <w:rPr>
                <w:noProof/>
              </w:rPr>
              <w:t>MBMS SAI Definition Correction for LTE Access</w:t>
            </w:r>
          </w:p>
        </w:tc>
        <w:tc>
          <w:tcPr>
            <w:tcW w:w="850" w:type="dxa"/>
            <w:shd w:val="solid" w:color="FFFFFF" w:fill="auto"/>
          </w:tcPr>
          <w:p w14:paraId="19B113AE" w14:textId="77777777" w:rsidR="00546570" w:rsidRDefault="00546570" w:rsidP="00306CAB">
            <w:pPr>
              <w:pStyle w:val="TAC"/>
            </w:pPr>
          </w:p>
        </w:tc>
      </w:tr>
      <w:tr w:rsidR="00546570" w:rsidRPr="004D3578" w14:paraId="0AD48C8F" w14:textId="77777777" w:rsidTr="004E20DA">
        <w:tc>
          <w:tcPr>
            <w:tcW w:w="851" w:type="dxa"/>
            <w:shd w:val="solid" w:color="FFFFFF" w:fill="auto"/>
          </w:tcPr>
          <w:p w14:paraId="4EE39CC5" w14:textId="77777777" w:rsidR="00546570" w:rsidRDefault="00546570" w:rsidP="00306CAB">
            <w:pPr>
              <w:pStyle w:val="TAC"/>
            </w:pPr>
          </w:p>
        </w:tc>
        <w:tc>
          <w:tcPr>
            <w:tcW w:w="749" w:type="dxa"/>
            <w:gridSpan w:val="2"/>
            <w:shd w:val="solid" w:color="FFFFFF" w:fill="auto"/>
          </w:tcPr>
          <w:p w14:paraId="0D021E5E" w14:textId="77777777" w:rsidR="00546570" w:rsidRDefault="00546570" w:rsidP="00306CAB">
            <w:pPr>
              <w:pStyle w:val="TAC"/>
            </w:pPr>
          </w:p>
        </w:tc>
        <w:tc>
          <w:tcPr>
            <w:tcW w:w="992" w:type="dxa"/>
            <w:shd w:val="solid" w:color="FFFFFF" w:fill="auto"/>
          </w:tcPr>
          <w:p w14:paraId="2553A5BC" w14:textId="77777777" w:rsidR="00546570" w:rsidRDefault="00546570" w:rsidP="00306CAB">
            <w:pPr>
              <w:pStyle w:val="TAC"/>
              <w:tabs>
                <w:tab w:val="left" w:pos="570"/>
              </w:tabs>
              <w:jc w:val="both"/>
              <w:rPr>
                <w:noProof/>
                <w:lang w:eastAsia="zh-CN"/>
              </w:rPr>
            </w:pPr>
          </w:p>
        </w:tc>
        <w:tc>
          <w:tcPr>
            <w:tcW w:w="850" w:type="dxa"/>
            <w:shd w:val="solid" w:color="FFFFFF" w:fill="auto"/>
          </w:tcPr>
          <w:p w14:paraId="1509EFDF" w14:textId="77777777" w:rsidR="00546570" w:rsidRDefault="00546570" w:rsidP="00306CAB">
            <w:pPr>
              <w:pStyle w:val="TAC"/>
            </w:pPr>
            <w:r>
              <w:t>0363r2</w:t>
            </w:r>
          </w:p>
        </w:tc>
        <w:tc>
          <w:tcPr>
            <w:tcW w:w="426" w:type="dxa"/>
            <w:shd w:val="solid" w:color="FFFFFF" w:fill="auto"/>
          </w:tcPr>
          <w:p w14:paraId="3943F7EF" w14:textId="77777777" w:rsidR="00546570" w:rsidRDefault="00546570" w:rsidP="00306CAB">
            <w:pPr>
              <w:pStyle w:val="TAC"/>
              <w:tabs>
                <w:tab w:val="left" w:pos="570"/>
              </w:tabs>
              <w:jc w:val="both"/>
              <w:rPr>
                <w:noProof/>
                <w:lang w:eastAsia="zh-CN"/>
              </w:rPr>
            </w:pPr>
          </w:p>
        </w:tc>
        <w:tc>
          <w:tcPr>
            <w:tcW w:w="425" w:type="dxa"/>
            <w:shd w:val="solid" w:color="FFFFFF" w:fill="auto"/>
          </w:tcPr>
          <w:p w14:paraId="649347C4" w14:textId="77777777" w:rsidR="00546570" w:rsidRPr="00FC1D11" w:rsidRDefault="00546570" w:rsidP="00306CAB">
            <w:pPr>
              <w:pStyle w:val="TAC"/>
              <w:jc w:val="left"/>
              <w:rPr>
                <w:noProof/>
              </w:rPr>
            </w:pPr>
          </w:p>
        </w:tc>
        <w:tc>
          <w:tcPr>
            <w:tcW w:w="4536" w:type="dxa"/>
            <w:shd w:val="solid" w:color="FFFFFF" w:fill="auto"/>
          </w:tcPr>
          <w:p w14:paraId="7F8B4EF5" w14:textId="53184170" w:rsidR="00546570" w:rsidRDefault="00546570" w:rsidP="00306CAB">
            <w:pPr>
              <w:pStyle w:val="TAC"/>
              <w:jc w:val="left"/>
              <w:rPr>
                <w:noProof/>
              </w:rPr>
            </w:pPr>
            <w:r w:rsidRPr="00FC1D11">
              <w:rPr>
                <w:noProof/>
              </w:rPr>
              <w:t>NRI and MMEC coordination</w:t>
            </w:r>
          </w:p>
        </w:tc>
        <w:tc>
          <w:tcPr>
            <w:tcW w:w="850" w:type="dxa"/>
            <w:shd w:val="solid" w:color="FFFFFF" w:fill="auto"/>
          </w:tcPr>
          <w:p w14:paraId="1E61039E" w14:textId="77777777" w:rsidR="00546570" w:rsidRDefault="00546570" w:rsidP="00306CAB">
            <w:pPr>
              <w:pStyle w:val="TAC"/>
            </w:pPr>
          </w:p>
        </w:tc>
      </w:tr>
      <w:tr w:rsidR="00546570" w:rsidRPr="004D3578" w14:paraId="13D6E881" w14:textId="77777777" w:rsidTr="004E20DA">
        <w:tc>
          <w:tcPr>
            <w:tcW w:w="851" w:type="dxa"/>
            <w:shd w:val="solid" w:color="FFFFFF" w:fill="auto"/>
          </w:tcPr>
          <w:p w14:paraId="1720FA5B" w14:textId="77777777" w:rsidR="00546570" w:rsidRDefault="00546570" w:rsidP="00306CAB">
            <w:pPr>
              <w:pStyle w:val="TAC"/>
            </w:pPr>
            <w:r>
              <w:t>CT#61</w:t>
            </w:r>
          </w:p>
        </w:tc>
        <w:tc>
          <w:tcPr>
            <w:tcW w:w="749" w:type="dxa"/>
            <w:gridSpan w:val="2"/>
            <w:shd w:val="solid" w:color="FFFFFF" w:fill="auto"/>
          </w:tcPr>
          <w:p w14:paraId="67313592" w14:textId="77777777" w:rsidR="00546570" w:rsidRDefault="00546570" w:rsidP="00306CAB">
            <w:pPr>
              <w:pStyle w:val="TAC"/>
            </w:pPr>
            <w:r>
              <w:t>23.003</w:t>
            </w:r>
          </w:p>
        </w:tc>
        <w:tc>
          <w:tcPr>
            <w:tcW w:w="992" w:type="dxa"/>
            <w:shd w:val="solid" w:color="FFFFFF" w:fill="auto"/>
          </w:tcPr>
          <w:p w14:paraId="65E10AF0" w14:textId="77777777" w:rsidR="00546570" w:rsidRDefault="00546570" w:rsidP="00306CAB">
            <w:pPr>
              <w:pStyle w:val="TAC"/>
              <w:tabs>
                <w:tab w:val="left" w:pos="570"/>
              </w:tabs>
              <w:jc w:val="both"/>
              <w:rPr>
                <w:noProof/>
                <w:lang w:eastAsia="zh-CN"/>
              </w:rPr>
            </w:pPr>
          </w:p>
        </w:tc>
        <w:tc>
          <w:tcPr>
            <w:tcW w:w="850" w:type="dxa"/>
            <w:shd w:val="solid" w:color="FFFFFF" w:fill="auto"/>
          </w:tcPr>
          <w:p w14:paraId="056D7E6B" w14:textId="77777777" w:rsidR="00546570" w:rsidRDefault="00546570" w:rsidP="00306CAB">
            <w:pPr>
              <w:pStyle w:val="TAC"/>
            </w:pPr>
            <w:r>
              <w:t>0362r2</w:t>
            </w:r>
          </w:p>
        </w:tc>
        <w:tc>
          <w:tcPr>
            <w:tcW w:w="426" w:type="dxa"/>
            <w:shd w:val="solid" w:color="FFFFFF" w:fill="auto"/>
          </w:tcPr>
          <w:p w14:paraId="5497918E" w14:textId="77777777" w:rsidR="00546570" w:rsidRDefault="00546570" w:rsidP="00306CAB">
            <w:pPr>
              <w:pStyle w:val="TAC"/>
              <w:tabs>
                <w:tab w:val="left" w:pos="570"/>
              </w:tabs>
              <w:jc w:val="both"/>
              <w:rPr>
                <w:noProof/>
                <w:lang w:eastAsia="zh-CN"/>
              </w:rPr>
            </w:pPr>
          </w:p>
        </w:tc>
        <w:tc>
          <w:tcPr>
            <w:tcW w:w="425" w:type="dxa"/>
            <w:shd w:val="solid" w:color="FFFFFF" w:fill="auto"/>
          </w:tcPr>
          <w:p w14:paraId="6E5298D7" w14:textId="77777777" w:rsidR="00546570" w:rsidRDefault="00546570" w:rsidP="00306CAB">
            <w:pPr>
              <w:pStyle w:val="TAC"/>
              <w:jc w:val="left"/>
              <w:rPr>
                <w:noProof/>
              </w:rPr>
            </w:pPr>
          </w:p>
        </w:tc>
        <w:tc>
          <w:tcPr>
            <w:tcW w:w="4536" w:type="dxa"/>
            <w:shd w:val="solid" w:color="FFFFFF" w:fill="auto"/>
          </w:tcPr>
          <w:p w14:paraId="55B7E7C0" w14:textId="0135217E" w:rsidR="00546570" w:rsidRPr="00FC1D11" w:rsidRDefault="00546570" w:rsidP="00306CAB">
            <w:pPr>
              <w:pStyle w:val="TAC"/>
              <w:jc w:val="left"/>
              <w:rPr>
                <w:noProof/>
              </w:rPr>
            </w:pPr>
            <w:r>
              <w:rPr>
                <w:noProof/>
              </w:rPr>
              <w:t>SIPTO permission for Local Network LHN ID definition</w:t>
            </w:r>
          </w:p>
        </w:tc>
        <w:tc>
          <w:tcPr>
            <w:tcW w:w="850" w:type="dxa"/>
            <w:shd w:val="solid" w:color="FFFFFF" w:fill="auto"/>
          </w:tcPr>
          <w:p w14:paraId="0B429190" w14:textId="77777777" w:rsidR="00546570" w:rsidRDefault="00546570" w:rsidP="00306CAB">
            <w:pPr>
              <w:pStyle w:val="TAC"/>
            </w:pPr>
            <w:r>
              <w:t>12.0.0</w:t>
            </w:r>
          </w:p>
        </w:tc>
      </w:tr>
      <w:tr w:rsidR="00546570" w:rsidRPr="004D3578" w14:paraId="1808C467" w14:textId="77777777" w:rsidTr="004E20DA">
        <w:tc>
          <w:tcPr>
            <w:tcW w:w="851" w:type="dxa"/>
            <w:shd w:val="solid" w:color="FFFFFF" w:fill="auto"/>
          </w:tcPr>
          <w:p w14:paraId="36A25044" w14:textId="77777777" w:rsidR="00546570" w:rsidRDefault="00546570" w:rsidP="00306CAB">
            <w:pPr>
              <w:pStyle w:val="TAC"/>
            </w:pPr>
          </w:p>
        </w:tc>
        <w:tc>
          <w:tcPr>
            <w:tcW w:w="749" w:type="dxa"/>
            <w:gridSpan w:val="2"/>
            <w:shd w:val="solid" w:color="FFFFFF" w:fill="auto"/>
          </w:tcPr>
          <w:p w14:paraId="0BEE0B69" w14:textId="77777777" w:rsidR="00546570" w:rsidRDefault="00546570" w:rsidP="00306CAB">
            <w:pPr>
              <w:pStyle w:val="TAC"/>
            </w:pPr>
          </w:p>
        </w:tc>
        <w:tc>
          <w:tcPr>
            <w:tcW w:w="992" w:type="dxa"/>
            <w:shd w:val="solid" w:color="FFFFFF" w:fill="auto"/>
          </w:tcPr>
          <w:p w14:paraId="4638724B" w14:textId="77777777" w:rsidR="00546570" w:rsidRDefault="00546570" w:rsidP="00306CAB">
            <w:pPr>
              <w:pStyle w:val="TAC"/>
              <w:tabs>
                <w:tab w:val="left" w:pos="570"/>
              </w:tabs>
              <w:jc w:val="both"/>
              <w:rPr>
                <w:noProof/>
                <w:lang w:eastAsia="zh-CN"/>
              </w:rPr>
            </w:pPr>
          </w:p>
        </w:tc>
        <w:tc>
          <w:tcPr>
            <w:tcW w:w="850" w:type="dxa"/>
            <w:shd w:val="solid" w:color="FFFFFF" w:fill="auto"/>
          </w:tcPr>
          <w:p w14:paraId="7E857518" w14:textId="77777777" w:rsidR="00546570" w:rsidRDefault="00546570" w:rsidP="00306CAB">
            <w:pPr>
              <w:pStyle w:val="TAC"/>
            </w:pPr>
            <w:r>
              <w:t>0364</w:t>
            </w:r>
          </w:p>
        </w:tc>
        <w:tc>
          <w:tcPr>
            <w:tcW w:w="426" w:type="dxa"/>
            <w:shd w:val="solid" w:color="FFFFFF" w:fill="auto"/>
          </w:tcPr>
          <w:p w14:paraId="60EA0F5B" w14:textId="77777777" w:rsidR="00546570" w:rsidRDefault="00546570" w:rsidP="00306CAB">
            <w:pPr>
              <w:pStyle w:val="TAC"/>
              <w:tabs>
                <w:tab w:val="left" w:pos="570"/>
              </w:tabs>
              <w:jc w:val="both"/>
              <w:rPr>
                <w:noProof/>
                <w:lang w:eastAsia="zh-CN"/>
              </w:rPr>
            </w:pPr>
          </w:p>
        </w:tc>
        <w:tc>
          <w:tcPr>
            <w:tcW w:w="425" w:type="dxa"/>
            <w:shd w:val="solid" w:color="FFFFFF" w:fill="auto"/>
          </w:tcPr>
          <w:p w14:paraId="3097130B" w14:textId="77777777" w:rsidR="00546570" w:rsidRDefault="00546570" w:rsidP="00306CAB">
            <w:pPr>
              <w:pStyle w:val="TAC"/>
              <w:jc w:val="left"/>
              <w:rPr>
                <w:noProof/>
              </w:rPr>
            </w:pPr>
          </w:p>
        </w:tc>
        <w:tc>
          <w:tcPr>
            <w:tcW w:w="4536" w:type="dxa"/>
            <w:shd w:val="solid" w:color="FFFFFF" w:fill="auto"/>
          </w:tcPr>
          <w:p w14:paraId="0E5BF6CB" w14:textId="71BE678A" w:rsidR="00546570" w:rsidRDefault="00546570" w:rsidP="00306CAB">
            <w:pPr>
              <w:pStyle w:val="TAC"/>
              <w:jc w:val="left"/>
              <w:rPr>
                <w:noProof/>
                <w:lang w:val="en-US" w:eastAsia="zh-CN"/>
              </w:rPr>
            </w:pPr>
            <w:r>
              <w:rPr>
                <w:noProof/>
              </w:rPr>
              <w:t>GERAN Iu Mode</w:t>
            </w:r>
          </w:p>
        </w:tc>
        <w:tc>
          <w:tcPr>
            <w:tcW w:w="850" w:type="dxa"/>
            <w:shd w:val="solid" w:color="FFFFFF" w:fill="auto"/>
          </w:tcPr>
          <w:p w14:paraId="79179053" w14:textId="77777777" w:rsidR="00546570" w:rsidRDefault="00546570" w:rsidP="00306CAB">
            <w:pPr>
              <w:pStyle w:val="TAC"/>
            </w:pPr>
            <w:r>
              <w:t>12.0.0</w:t>
            </w:r>
          </w:p>
        </w:tc>
      </w:tr>
      <w:tr w:rsidR="00546570" w:rsidRPr="004D3578" w14:paraId="2F6A158D" w14:textId="77777777" w:rsidTr="004E20DA">
        <w:tc>
          <w:tcPr>
            <w:tcW w:w="851" w:type="dxa"/>
            <w:shd w:val="solid" w:color="FFFFFF" w:fill="auto"/>
          </w:tcPr>
          <w:p w14:paraId="23636DD3" w14:textId="77777777" w:rsidR="00546570" w:rsidRDefault="00546570" w:rsidP="00306CAB">
            <w:pPr>
              <w:pStyle w:val="TAC"/>
            </w:pPr>
            <w:r>
              <w:t>CT#62</w:t>
            </w:r>
          </w:p>
        </w:tc>
        <w:tc>
          <w:tcPr>
            <w:tcW w:w="749" w:type="dxa"/>
            <w:gridSpan w:val="2"/>
            <w:shd w:val="solid" w:color="FFFFFF" w:fill="auto"/>
          </w:tcPr>
          <w:p w14:paraId="3878F94A" w14:textId="77777777" w:rsidR="00546570" w:rsidRDefault="00546570" w:rsidP="00306CAB">
            <w:pPr>
              <w:pStyle w:val="TAC"/>
            </w:pPr>
            <w:r>
              <w:t>23.003</w:t>
            </w:r>
          </w:p>
        </w:tc>
        <w:tc>
          <w:tcPr>
            <w:tcW w:w="992" w:type="dxa"/>
            <w:shd w:val="solid" w:color="FFFFFF" w:fill="auto"/>
          </w:tcPr>
          <w:p w14:paraId="14006A38" w14:textId="77777777" w:rsidR="00546570" w:rsidRDefault="00546570" w:rsidP="00306CAB">
            <w:pPr>
              <w:pStyle w:val="TAC"/>
              <w:tabs>
                <w:tab w:val="left" w:pos="570"/>
              </w:tabs>
              <w:jc w:val="both"/>
              <w:rPr>
                <w:noProof/>
                <w:lang w:eastAsia="zh-CN"/>
              </w:rPr>
            </w:pPr>
          </w:p>
        </w:tc>
        <w:tc>
          <w:tcPr>
            <w:tcW w:w="850" w:type="dxa"/>
            <w:shd w:val="solid" w:color="FFFFFF" w:fill="auto"/>
          </w:tcPr>
          <w:p w14:paraId="6EF7B41E" w14:textId="77777777" w:rsidR="00546570" w:rsidRDefault="00546570" w:rsidP="00306CAB">
            <w:pPr>
              <w:pStyle w:val="TAC"/>
            </w:pPr>
            <w:r>
              <w:t>0370</w:t>
            </w:r>
          </w:p>
        </w:tc>
        <w:tc>
          <w:tcPr>
            <w:tcW w:w="426" w:type="dxa"/>
            <w:shd w:val="solid" w:color="FFFFFF" w:fill="auto"/>
          </w:tcPr>
          <w:p w14:paraId="2FC5D192" w14:textId="77777777" w:rsidR="00546570" w:rsidRDefault="00546570" w:rsidP="00306CAB">
            <w:pPr>
              <w:pStyle w:val="TAC"/>
              <w:tabs>
                <w:tab w:val="left" w:pos="570"/>
              </w:tabs>
              <w:jc w:val="both"/>
              <w:rPr>
                <w:noProof/>
                <w:lang w:eastAsia="zh-CN"/>
              </w:rPr>
            </w:pPr>
          </w:p>
        </w:tc>
        <w:tc>
          <w:tcPr>
            <w:tcW w:w="425" w:type="dxa"/>
            <w:shd w:val="solid" w:color="FFFFFF" w:fill="auto"/>
          </w:tcPr>
          <w:p w14:paraId="703E1073" w14:textId="77777777" w:rsidR="00546570" w:rsidRDefault="00546570" w:rsidP="00306CAB">
            <w:pPr>
              <w:pStyle w:val="TAC"/>
              <w:jc w:val="left"/>
              <w:rPr>
                <w:noProof/>
              </w:rPr>
            </w:pPr>
          </w:p>
        </w:tc>
        <w:tc>
          <w:tcPr>
            <w:tcW w:w="4536" w:type="dxa"/>
            <w:shd w:val="solid" w:color="FFFFFF" w:fill="auto"/>
          </w:tcPr>
          <w:p w14:paraId="53058C74" w14:textId="2EC254DB" w:rsidR="00546570" w:rsidRDefault="00546570" w:rsidP="00306CAB">
            <w:pPr>
              <w:pStyle w:val="TAC"/>
              <w:jc w:val="left"/>
              <w:rPr>
                <w:noProof/>
              </w:rPr>
            </w:pPr>
            <w:r>
              <w:rPr>
                <w:noProof/>
              </w:rPr>
              <w:t>Updating IMEI URN draft reference</w:t>
            </w:r>
          </w:p>
        </w:tc>
        <w:tc>
          <w:tcPr>
            <w:tcW w:w="850" w:type="dxa"/>
            <w:shd w:val="solid" w:color="FFFFFF" w:fill="auto"/>
          </w:tcPr>
          <w:p w14:paraId="16EA23BF" w14:textId="77777777" w:rsidR="00546570" w:rsidRDefault="00546570" w:rsidP="00306CAB">
            <w:pPr>
              <w:pStyle w:val="TAC"/>
            </w:pPr>
            <w:r>
              <w:t>12.1.0</w:t>
            </w:r>
          </w:p>
        </w:tc>
      </w:tr>
      <w:tr w:rsidR="00546570" w:rsidRPr="004D3578" w14:paraId="1E0B4CA8" w14:textId="77777777" w:rsidTr="004E20DA">
        <w:tc>
          <w:tcPr>
            <w:tcW w:w="851" w:type="dxa"/>
            <w:shd w:val="solid" w:color="FFFFFF" w:fill="auto"/>
          </w:tcPr>
          <w:p w14:paraId="13C9A0C9" w14:textId="77777777" w:rsidR="00546570" w:rsidRDefault="00546570" w:rsidP="00306CAB">
            <w:pPr>
              <w:pStyle w:val="TAC"/>
            </w:pPr>
          </w:p>
        </w:tc>
        <w:tc>
          <w:tcPr>
            <w:tcW w:w="749" w:type="dxa"/>
            <w:gridSpan w:val="2"/>
            <w:shd w:val="solid" w:color="FFFFFF" w:fill="auto"/>
          </w:tcPr>
          <w:p w14:paraId="3929FB56" w14:textId="77777777" w:rsidR="00546570" w:rsidRDefault="00546570" w:rsidP="00306CAB">
            <w:pPr>
              <w:pStyle w:val="TAC"/>
            </w:pPr>
          </w:p>
        </w:tc>
        <w:tc>
          <w:tcPr>
            <w:tcW w:w="992" w:type="dxa"/>
            <w:shd w:val="solid" w:color="FFFFFF" w:fill="auto"/>
          </w:tcPr>
          <w:p w14:paraId="1A9BF48D" w14:textId="77777777" w:rsidR="00546570" w:rsidRDefault="00546570" w:rsidP="00306CAB">
            <w:pPr>
              <w:pStyle w:val="TAC"/>
              <w:tabs>
                <w:tab w:val="left" w:pos="570"/>
              </w:tabs>
              <w:jc w:val="both"/>
              <w:rPr>
                <w:noProof/>
                <w:lang w:eastAsia="zh-CN"/>
              </w:rPr>
            </w:pPr>
          </w:p>
        </w:tc>
        <w:tc>
          <w:tcPr>
            <w:tcW w:w="850" w:type="dxa"/>
            <w:shd w:val="solid" w:color="FFFFFF" w:fill="auto"/>
          </w:tcPr>
          <w:p w14:paraId="6C0184AF" w14:textId="77777777" w:rsidR="00546570" w:rsidRDefault="00546570" w:rsidP="00306CAB">
            <w:pPr>
              <w:pStyle w:val="TAC"/>
            </w:pPr>
            <w:r>
              <w:t>0365r3</w:t>
            </w:r>
          </w:p>
        </w:tc>
        <w:tc>
          <w:tcPr>
            <w:tcW w:w="426" w:type="dxa"/>
            <w:shd w:val="solid" w:color="FFFFFF" w:fill="auto"/>
          </w:tcPr>
          <w:p w14:paraId="114C2803" w14:textId="77777777" w:rsidR="00546570" w:rsidRDefault="00546570" w:rsidP="00306CAB">
            <w:pPr>
              <w:pStyle w:val="TAC"/>
              <w:tabs>
                <w:tab w:val="left" w:pos="570"/>
              </w:tabs>
              <w:jc w:val="both"/>
              <w:rPr>
                <w:noProof/>
                <w:lang w:eastAsia="zh-CN"/>
              </w:rPr>
            </w:pPr>
          </w:p>
        </w:tc>
        <w:tc>
          <w:tcPr>
            <w:tcW w:w="425" w:type="dxa"/>
            <w:shd w:val="solid" w:color="FFFFFF" w:fill="auto"/>
          </w:tcPr>
          <w:p w14:paraId="53273D31" w14:textId="77777777" w:rsidR="00546570" w:rsidRDefault="00546570" w:rsidP="00306CAB">
            <w:pPr>
              <w:pStyle w:val="TAC"/>
              <w:jc w:val="left"/>
              <w:rPr>
                <w:noProof/>
              </w:rPr>
            </w:pPr>
          </w:p>
        </w:tc>
        <w:tc>
          <w:tcPr>
            <w:tcW w:w="4536" w:type="dxa"/>
            <w:shd w:val="solid" w:color="FFFFFF" w:fill="auto"/>
          </w:tcPr>
          <w:p w14:paraId="31A7A713" w14:textId="180A0324" w:rsidR="00546570" w:rsidRDefault="00546570" w:rsidP="00306CAB">
            <w:pPr>
              <w:pStyle w:val="TAC"/>
              <w:jc w:val="left"/>
              <w:rPr>
                <w:noProof/>
              </w:rPr>
            </w:pPr>
            <w:r>
              <w:rPr>
                <w:noProof/>
              </w:rPr>
              <w:t xml:space="preserve">Multi-Vendor </w:t>
            </w:r>
            <w:r w:rsidRPr="002C24FE">
              <w:rPr>
                <w:noProof/>
              </w:rPr>
              <w:t>eNB Plug and Play</w:t>
            </w:r>
          </w:p>
        </w:tc>
        <w:tc>
          <w:tcPr>
            <w:tcW w:w="850" w:type="dxa"/>
            <w:shd w:val="solid" w:color="FFFFFF" w:fill="auto"/>
          </w:tcPr>
          <w:p w14:paraId="07C14F49" w14:textId="77777777" w:rsidR="00546570" w:rsidRDefault="00546570" w:rsidP="00306CAB">
            <w:pPr>
              <w:pStyle w:val="TAC"/>
            </w:pPr>
            <w:r>
              <w:t>12.1.0</w:t>
            </w:r>
          </w:p>
        </w:tc>
      </w:tr>
      <w:tr w:rsidR="00546570" w:rsidRPr="004D3578" w14:paraId="6226C2B1" w14:textId="77777777" w:rsidTr="004E20DA">
        <w:tc>
          <w:tcPr>
            <w:tcW w:w="851" w:type="dxa"/>
            <w:shd w:val="solid" w:color="FFFFFF" w:fill="auto"/>
          </w:tcPr>
          <w:p w14:paraId="32889828" w14:textId="77777777" w:rsidR="00546570" w:rsidRDefault="00546570" w:rsidP="00306CAB">
            <w:pPr>
              <w:pStyle w:val="TAC"/>
            </w:pPr>
            <w:r>
              <w:t>CT#63</w:t>
            </w:r>
          </w:p>
        </w:tc>
        <w:tc>
          <w:tcPr>
            <w:tcW w:w="749" w:type="dxa"/>
            <w:gridSpan w:val="2"/>
            <w:shd w:val="solid" w:color="FFFFFF" w:fill="auto"/>
          </w:tcPr>
          <w:p w14:paraId="3D42092D" w14:textId="77777777" w:rsidR="00546570" w:rsidRDefault="00546570" w:rsidP="00306CAB">
            <w:pPr>
              <w:pStyle w:val="TAC"/>
            </w:pPr>
            <w:r>
              <w:t>23.003</w:t>
            </w:r>
          </w:p>
        </w:tc>
        <w:tc>
          <w:tcPr>
            <w:tcW w:w="992" w:type="dxa"/>
            <w:shd w:val="solid" w:color="FFFFFF" w:fill="auto"/>
          </w:tcPr>
          <w:p w14:paraId="2966EA9A" w14:textId="77777777" w:rsidR="00546570" w:rsidRDefault="00546570" w:rsidP="00306CAB">
            <w:pPr>
              <w:pStyle w:val="TAC"/>
              <w:tabs>
                <w:tab w:val="left" w:pos="570"/>
              </w:tabs>
              <w:jc w:val="both"/>
              <w:rPr>
                <w:noProof/>
                <w:lang w:eastAsia="zh-CN"/>
              </w:rPr>
            </w:pPr>
          </w:p>
        </w:tc>
        <w:tc>
          <w:tcPr>
            <w:tcW w:w="850" w:type="dxa"/>
            <w:shd w:val="solid" w:color="FFFFFF" w:fill="auto"/>
          </w:tcPr>
          <w:p w14:paraId="6C42D4F5" w14:textId="77777777" w:rsidR="00546570" w:rsidRDefault="00546570" w:rsidP="00306CAB">
            <w:pPr>
              <w:pStyle w:val="TAC"/>
            </w:pPr>
            <w:r>
              <w:t>0379</w:t>
            </w:r>
          </w:p>
        </w:tc>
        <w:tc>
          <w:tcPr>
            <w:tcW w:w="426" w:type="dxa"/>
            <w:shd w:val="solid" w:color="FFFFFF" w:fill="auto"/>
          </w:tcPr>
          <w:p w14:paraId="5AF0B1FD" w14:textId="77777777" w:rsidR="00546570" w:rsidRDefault="00546570" w:rsidP="00306CAB">
            <w:pPr>
              <w:pStyle w:val="TAC"/>
              <w:tabs>
                <w:tab w:val="left" w:pos="570"/>
              </w:tabs>
              <w:jc w:val="both"/>
              <w:rPr>
                <w:noProof/>
                <w:lang w:eastAsia="zh-CN"/>
              </w:rPr>
            </w:pPr>
          </w:p>
        </w:tc>
        <w:tc>
          <w:tcPr>
            <w:tcW w:w="425" w:type="dxa"/>
            <w:shd w:val="solid" w:color="FFFFFF" w:fill="auto"/>
          </w:tcPr>
          <w:p w14:paraId="34B60178" w14:textId="77777777" w:rsidR="00546570" w:rsidRDefault="00546570" w:rsidP="00306CAB">
            <w:pPr>
              <w:pStyle w:val="TAC"/>
              <w:jc w:val="left"/>
              <w:rPr>
                <w:noProof/>
              </w:rPr>
            </w:pPr>
          </w:p>
        </w:tc>
        <w:tc>
          <w:tcPr>
            <w:tcW w:w="4536" w:type="dxa"/>
            <w:shd w:val="solid" w:color="FFFFFF" w:fill="auto"/>
          </w:tcPr>
          <w:p w14:paraId="5EE921D5" w14:textId="236354B9" w:rsidR="00546570" w:rsidRDefault="00546570" w:rsidP="00306CAB">
            <w:pPr>
              <w:pStyle w:val="TAC"/>
              <w:jc w:val="left"/>
              <w:rPr>
                <w:noProof/>
              </w:rPr>
            </w:pPr>
            <w:r>
              <w:rPr>
                <w:noProof/>
              </w:rPr>
              <w:t>Updating IMEI URN draft reference</w:t>
            </w:r>
          </w:p>
        </w:tc>
        <w:tc>
          <w:tcPr>
            <w:tcW w:w="850" w:type="dxa"/>
            <w:shd w:val="solid" w:color="FFFFFF" w:fill="auto"/>
          </w:tcPr>
          <w:p w14:paraId="30C3C9F0" w14:textId="77777777" w:rsidR="00546570" w:rsidRDefault="00546570" w:rsidP="00306CAB">
            <w:pPr>
              <w:pStyle w:val="TAC"/>
            </w:pPr>
            <w:r>
              <w:t>12.2.0</w:t>
            </w:r>
          </w:p>
        </w:tc>
      </w:tr>
      <w:tr w:rsidR="00546570" w:rsidRPr="004D3578" w14:paraId="40152D34" w14:textId="77777777" w:rsidTr="004E20DA">
        <w:tc>
          <w:tcPr>
            <w:tcW w:w="851" w:type="dxa"/>
            <w:shd w:val="solid" w:color="FFFFFF" w:fill="auto"/>
          </w:tcPr>
          <w:p w14:paraId="0407FD96" w14:textId="77777777" w:rsidR="00546570" w:rsidRDefault="00546570" w:rsidP="00306CAB">
            <w:pPr>
              <w:pStyle w:val="TAC"/>
            </w:pPr>
          </w:p>
        </w:tc>
        <w:tc>
          <w:tcPr>
            <w:tcW w:w="749" w:type="dxa"/>
            <w:gridSpan w:val="2"/>
            <w:shd w:val="solid" w:color="FFFFFF" w:fill="auto"/>
          </w:tcPr>
          <w:p w14:paraId="41980B94" w14:textId="77777777" w:rsidR="00546570" w:rsidRDefault="00546570" w:rsidP="00306CAB">
            <w:pPr>
              <w:pStyle w:val="TAC"/>
            </w:pPr>
          </w:p>
        </w:tc>
        <w:tc>
          <w:tcPr>
            <w:tcW w:w="992" w:type="dxa"/>
            <w:shd w:val="solid" w:color="FFFFFF" w:fill="auto"/>
          </w:tcPr>
          <w:p w14:paraId="01010D6D" w14:textId="77777777" w:rsidR="00546570" w:rsidRDefault="00546570" w:rsidP="00306CAB">
            <w:pPr>
              <w:pStyle w:val="TAC"/>
              <w:tabs>
                <w:tab w:val="left" w:pos="570"/>
              </w:tabs>
              <w:jc w:val="both"/>
              <w:rPr>
                <w:noProof/>
                <w:lang w:eastAsia="zh-CN"/>
              </w:rPr>
            </w:pPr>
          </w:p>
        </w:tc>
        <w:tc>
          <w:tcPr>
            <w:tcW w:w="850" w:type="dxa"/>
            <w:shd w:val="solid" w:color="FFFFFF" w:fill="auto"/>
          </w:tcPr>
          <w:p w14:paraId="206CCE37" w14:textId="77777777" w:rsidR="00546570" w:rsidRDefault="00546570" w:rsidP="00306CAB">
            <w:pPr>
              <w:pStyle w:val="TAC"/>
            </w:pPr>
            <w:r>
              <w:t>0371r2</w:t>
            </w:r>
          </w:p>
        </w:tc>
        <w:tc>
          <w:tcPr>
            <w:tcW w:w="426" w:type="dxa"/>
            <w:shd w:val="solid" w:color="FFFFFF" w:fill="auto"/>
          </w:tcPr>
          <w:p w14:paraId="092FCFA1" w14:textId="77777777" w:rsidR="00546570" w:rsidRDefault="00546570" w:rsidP="00306CAB">
            <w:pPr>
              <w:pStyle w:val="TAC"/>
              <w:tabs>
                <w:tab w:val="left" w:pos="570"/>
              </w:tabs>
              <w:jc w:val="both"/>
              <w:rPr>
                <w:noProof/>
                <w:lang w:eastAsia="zh-CN"/>
              </w:rPr>
            </w:pPr>
          </w:p>
        </w:tc>
        <w:tc>
          <w:tcPr>
            <w:tcW w:w="425" w:type="dxa"/>
            <w:shd w:val="solid" w:color="FFFFFF" w:fill="auto"/>
          </w:tcPr>
          <w:p w14:paraId="068D60CA" w14:textId="77777777" w:rsidR="00546570" w:rsidRPr="0036020B" w:rsidRDefault="00546570" w:rsidP="00306CAB">
            <w:pPr>
              <w:pStyle w:val="TAC"/>
              <w:jc w:val="left"/>
              <w:rPr>
                <w:noProof/>
                <w:lang w:eastAsia="ja-JP"/>
              </w:rPr>
            </w:pPr>
          </w:p>
        </w:tc>
        <w:tc>
          <w:tcPr>
            <w:tcW w:w="4536" w:type="dxa"/>
            <w:shd w:val="solid" w:color="FFFFFF" w:fill="auto"/>
          </w:tcPr>
          <w:p w14:paraId="0A3D0296" w14:textId="45631E47" w:rsidR="00546570" w:rsidRDefault="00546570" w:rsidP="00306CAB">
            <w:pPr>
              <w:pStyle w:val="TAC"/>
              <w:jc w:val="left"/>
              <w:rPr>
                <w:noProof/>
              </w:rPr>
            </w:pPr>
            <w:r w:rsidRPr="0036020B">
              <w:rPr>
                <w:rFonts w:hint="eastAsia"/>
                <w:noProof/>
                <w:lang w:eastAsia="ja-JP"/>
              </w:rPr>
              <w:t>Update of working procedures with GSMA</w:t>
            </w:r>
            <w:r>
              <w:rPr>
                <w:noProof/>
                <w:lang w:eastAsia="ja-JP"/>
              </w:rPr>
              <w:t xml:space="preserve"> IREG</w:t>
            </w:r>
          </w:p>
        </w:tc>
        <w:tc>
          <w:tcPr>
            <w:tcW w:w="850" w:type="dxa"/>
            <w:shd w:val="solid" w:color="FFFFFF" w:fill="auto"/>
          </w:tcPr>
          <w:p w14:paraId="6198DAF7" w14:textId="77777777" w:rsidR="00546570" w:rsidRDefault="00546570" w:rsidP="00306CAB">
            <w:pPr>
              <w:pStyle w:val="TAC"/>
            </w:pPr>
            <w:r>
              <w:t>12.2.0</w:t>
            </w:r>
          </w:p>
        </w:tc>
      </w:tr>
      <w:tr w:rsidR="00546570" w:rsidRPr="004D3578" w14:paraId="213B9AC0" w14:textId="77777777" w:rsidTr="004E20DA">
        <w:tc>
          <w:tcPr>
            <w:tcW w:w="851" w:type="dxa"/>
            <w:shd w:val="solid" w:color="FFFFFF" w:fill="auto"/>
          </w:tcPr>
          <w:p w14:paraId="0774029B" w14:textId="77777777" w:rsidR="00546570" w:rsidRDefault="00546570" w:rsidP="00306CAB">
            <w:pPr>
              <w:pStyle w:val="TAC"/>
            </w:pPr>
          </w:p>
        </w:tc>
        <w:tc>
          <w:tcPr>
            <w:tcW w:w="749" w:type="dxa"/>
            <w:gridSpan w:val="2"/>
            <w:shd w:val="solid" w:color="FFFFFF" w:fill="auto"/>
          </w:tcPr>
          <w:p w14:paraId="08949834" w14:textId="77777777" w:rsidR="00546570" w:rsidRDefault="00546570" w:rsidP="00306CAB">
            <w:pPr>
              <w:pStyle w:val="TAC"/>
            </w:pPr>
          </w:p>
        </w:tc>
        <w:tc>
          <w:tcPr>
            <w:tcW w:w="992" w:type="dxa"/>
            <w:shd w:val="solid" w:color="FFFFFF" w:fill="auto"/>
          </w:tcPr>
          <w:p w14:paraId="479FB697" w14:textId="77777777" w:rsidR="00546570" w:rsidRDefault="00546570" w:rsidP="00306CAB">
            <w:pPr>
              <w:pStyle w:val="TAC"/>
              <w:tabs>
                <w:tab w:val="left" w:pos="570"/>
              </w:tabs>
              <w:jc w:val="both"/>
              <w:rPr>
                <w:noProof/>
                <w:lang w:eastAsia="zh-CN"/>
              </w:rPr>
            </w:pPr>
          </w:p>
        </w:tc>
        <w:tc>
          <w:tcPr>
            <w:tcW w:w="850" w:type="dxa"/>
            <w:shd w:val="solid" w:color="FFFFFF" w:fill="auto"/>
          </w:tcPr>
          <w:p w14:paraId="552CA56E" w14:textId="77777777" w:rsidR="00546570" w:rsidRDefault="00546570" w:rsidP="00306CAB">
            <w:pPr>
              <w:pStyle w:val="TAC"/>
            </w:pPr>
            <w:r>
              <w:t>0372r1</w:t>
            </w:r>
          </w:p>
        </w:tc>
        <w:tc>
          <w:tcPr>
            <w:tcW w:w="426" w:type="dxa"/>
            <w:shd w:val="solid" w:color="FFFFFF" w:fill="auto"/>
          </w:tcPr>
          <w:p w14:paraId="2CD3605A" w14:textId="77777777" w:rsidR="00546570" w:rsidRDefault="00546570" w:rsidP="00306CAB">
            <w:pPr>
              <w:pStyle w:val="TAC"/>
              <w:tabs>
                <w:tab w:val="left" w:pos="570"/>
              </w:tabs>
              <w:jc w:val="both"/>
              <w:rPr>
                <w:noProof/>
                <w:lang w:eastAsia="zh-CN"/>
              </w:rPr>
            </w:pPr>
          </w:p>
        </w:tc>
        <w:tc>
          <w:tcPr>
            <w:tcW w:w="425" w:type="dxa"/>
            <w:shd w:val="solid" w:color="FFFFFF" w:fill="auto"/>
          </w:tcPr>
          <w:p w14:paraId="7ED0A938" w14:textId="77777777" w:rsidR="00546570" w:rsidRDefault="00546570" w:rsidP="00306CAB">
            <w:pPr>
              <w:pStyle w:val="TAC"/>
              <w:jc w:val="left"/>
              <w:rPr>
                <w:noProof/>
              </w:rPr>
            </w:pPr>
          </w:p>
        </w:tc>
        <w:tc>
          <w:tcPr>
            <w:tcW w:w="4536" w:type="dxa"/>
            <w:shd w:val="solid" w:color="FFFFFF" w:fill="auto"/>
          </w:tcPr>
          <w:p w14:paraId="44242C0B" w14:textId="78C6D46F" w:rsidR="00546570" w:rsidRDefault="00546570" w:rsidP="00306CAB">
            <w:pPr>
              <w:pStyle w:val="TAC"/>
              <w:jc w:val="left"/>
              <w:rPr>
                <w:noProof/>
              </w:rPr>
            </w:pPr>
            <w:r>
              <w:rPr>
                <w:noProof/>
              </w:rPr>
              <w:t>TWAN Operator Name</w:t>
            </w:r>
          </w:p>
        </w:tc>
        <w:tc>
          <w:tcPr>
            <w:tcW w:w="850" w:type="dxa"/>
            <w:shd w:val="solid" w:color="FFFFFF" w:fill="auto"/>
          </w:tcPr>
          <w:p w14:paraId="3ABA898C" w14:textId="77777777" w:rsidR="00546570" w:rsidRDefault="00546570" w:rsidP="00306CAB">
            <w:pPr>
              <w:pStyle w:val="TAC"/>
            </w:pPr>
            <w:r>
              <w:t>12.2.0</w:t>
            </w:r>
          </w:p>
        </w:tc>
      </w:tr>
      <w:tr w:rsidR="00546570" w:rsidRPr="004D3578" w14:paraId="0F85072C" w14:textId="77777777" w:rsidTr="004E20DA">
        <w:tc>
          <w:tcPr>
            <w:tcW w:w="851" w:type="dxa"/>
            <w:shd w:val="solid" w:color="FFFFFF" w:fill="auto"/>
          </w:tcPr>
          <w:p w14:paraId="06AC77E4" w14:textId="77777777" w:rsidR="00546570" w:rsidRDefault="00546570" w:rsidP="00306CAB">
            <w:pPr>
              <w:pStyle w:val="TAC"/>
            </w:pPr>
            <w:r>
              <w:t>CT#64</w:t>
            </w:r>
          </w:p>
        </w:tc>
        <w:tc>
          <w:tcPr>
            <w:tcW w:w="749" w:type="dxa"/>
            <w:gridSpan w:val="2"/>
            <w:shd w:val="solid" w:color="FFFFFF" w:fill="auto"/>
          </w:tcPr>
          <w:p w14:paraId="21802BE3" w14:textId="77777777" w:rsidR="00546570" w:rsidRDefault="00546570" w:rsidP="00306CAB">
            <w:pPr>
              <w:pStyle w:val="TAC"/>
            </w:pPr>
            <w:r>
              <w:t>23.003</w:t>
            </w:r>
          </w:p>
        </w:tc>
        <w:tc>
          <w:tcPr>
            <w:tcW w:w="992" w:type="dxa"/>
            <w:shd w:val="solid" w:color="FFFFFF" w:fill="auto"/>
          </w:tcPr>
          <w:p w14:paraId="4D2076EF" w14:textId="77777777" w:rsidR="00546570" w:rsidRDefault="00546570" w:rsidP="00306CAB">
            <w:pPr>
              <w:pStyle w:val="TAC"/>
              <w:tabs>
                <w:tab w:val="left" w:pos="570"/>
              </w:tabs>
              <w:jc w:val="both"/>
              <w:rPr>
                <w:noProof/>
                <w:lang w:eastAsia="zh-CN"/>
              </w:rPr>
            </w:pPr>
          </w:p>
        </w:tc>
        <w:tc>
          <w:tcPr>
            <w:tcW w:w="850" w:type="dxa"/>
            <w:shd w:val="solid" w:color="FFFFFF" w:fill="auto"/>
          </w:tcPr>
          <w:p w14:paraId="717F95FF" w14:textId="77777777" w:rsidR="00546570" w:rsidRDefault="00546570" w:rsidP="00306CAB">
            <w:pPr>
              <w:pStyle w:val="TAC"/>
            </w:pPr>
            <w:r>
              <w:t>0381r4</w:t>
            </w:r>
          </w:p>
        </w:tc>
        <w:tc>
          <w:tcPr>
            <w:tcW w:w="426" w:type="dxa"/>
            <w:shd w:val="solid" w:color="FFFFFF" w:fill="auto"/>
          </w:tcPr>
          <w:p w14:paraId="46AA5C69" w14:textId="77777777" w:rsidR="00546570" w:rsidRDefault="00546570" w:rsidP="00306CAB">
            <w:pPr>
              <w:pStyle w:val="TAC"/>
              <w:tabs>
                <w:tab w:val="left" w:pos="570"/>
              </w:tabs>
              <w:jc w:val="both"/>
              <w:rPr>
                <w:noProof/>
                <w:lang w:eastAsia="zh-CN"/>
              </w:rPr>
            </w:pPr>
          </w:p>
        </w:tc>
        <w:tc>
          <w:tcPr>
            <w:tcW w:w="425" w:type="dxa"/>
            <w:shd w:val="solid" w:color="FFFFFF" w:fill="auto"/>
          </w:tcPr>
          <w:p w14:paraId="563BBBE1" w14:textId="77777777" w:rsidR="00546570" w:rsidRDefault="00546570" w:rsidP="00306CAB">
            <w:pPr>
              <w:pStyle w:val="TAC"/>
              <w:jc w:val="left"/>
              <w:rPr>
                <w:noProof/>
              </w:rPr>
            </w:pPr>
          </w:p>
        </w:tc>
        <w:tc>
          <w:tcPr>
            <w:tcW w:w="4536" w:type="dxa"/>
            <w:shd w:val="solid" w:color="FFFFFF" w:fill="auto"/>
          </w:tcPr>
          <w:p w14:paraId="10A7FCE4" w14:textId="25F8D623" w:rsidR="00546570" w:rsidRDefault="00546570" w:rsidP="00306CAB">
            <w:pPr>
              <w:pStyle w:val="TAC"/>
              <w:jc w:val="left"/>
              <w:rPr>
                <w:noProof/>
              </w:rPr>
            </w:pPr>
            <w:r>
              <w:rPr>
                <w:noProof/>
              </w:rPr>
              <w:t>Addition of ProSe Application ID format</w:t>
            </w:r>
          </w:p>
        </w:tc>
        <w:tc>
          <w:tcPr>
            <w:tcW w:w="850" w:type="dxa"/>
            <w:shd w:val="solid" w:color="FFFFFF" w:fill="auto"/>
          </w:tcPr>
          <w:p w14:paraId="179D7B04" w14:textId="77777777" w:rsidR="00546570" w:rsidRDefault="00546570" w:rsidP="00306CAB">
            <w:pPr>
              <w:pStyle w:val="TAC"/>
            </w:pPr>
            <w:r>
              <w:t>12.3.0</w:t>
            </w:r>
          </w:p>
        </w:tc>
      </w:tr>
      <w:tr w:rsidR="00546570" w:rsidRPr="004D3578" w14:paraId="3EFE98D6" w14:textId="77777777" w:rsidTr="004E20DA">
        <w:tc>
          <w:tcPr>
            <w:tcW w:w="851" w:type="dxa"/>
            <w:shd w:val="solid" w:color="FFFFFF" w:fill="auto"/>
          </w:tcPr>
          <w:p w14:paraId="7D70D7BB" w14:textId="77777777" w:rsidR="00546570" w:rsidRDefault="00546570" w:rsidP="00306CAB">
            <w:pPr>
              <w:pStyle w:val="TAC"/>
            </w:pPr>
          </w:p>
        </w:tc>
        <w:tc>
          <w:tcPr>
            <w:tcW w:w="749" w:type="dxa"/>
            <w:gridSpan w:val="2"/>
            <w:shd w:val="solid" w:color="FFFFFF" w:fill="auto"/>
          </w:tcPr>
          <w:p w14:paraId="6D111C57" w14:textId="77777777" w:rsidR="00546570" w:rsidRDefault="00546570" w:rsidP="00306CAB">
            <w:pPr>
              <w:pStyle w:val="TAC"/>
            </w:pPr>
          </w:p>
        </w:tc>
        <w:tc>
          <w:tcPr>
            <w:tcW w:w="992" w:type="dxa"/>
            <w:shd w:val="solid" w:color="FFFFFF" w:fill="auto"/>
          </w:tcPr>
          <w:p w14:paraId="447915BD" w14:textId="77777777" w:rsidR="00546570" w:rsidRDefault="00546570" w:rsidP="00306CAB">
            <w:pPr>
              <w:pStyle w:val="TAC"/>
              <w:tabs>
                <w:tab w:val="left" w:pos="570"/>
              </w:tabs>
              <w:jc w:val="both"/>
              <w:rPr>
                <w:noProof/>
                <w:lang w:eastAsia="zh-CN"/>
              </w:rPr>
            </w:pPr>
          </w:p>
        </w:tc>
        <w:tc>
          <w:tcPr>
            <w:tcW w:w="850" w:type="dxa"/>
            <w:shd w:val="solid" w:color="FFFFFF" w:fill="auto"/>
          </w:tcPr>
          <w:p w14:paraId="7443CF4B" w14:textId="77777777" w:rsidR="00546570" w:rsidRDefault="00546570" w:rsidP="00306CAB">
            <w:pPr>
              <w:pStyle w:val="TAC"/>
            </w:pPr>
            <w:r>
              <w:t>0382r5</w:t>
            </w:r>
          </w:p>
        </w:tc>
        <w:tc>
          <w:tcPr>
            <w:tcW w:w="426" w:type="dxa"/>
            <w:shd w:val="solid" w:color="FFFFFF" w:fill="auto"/>
          </w:tcPr>
          <w:p w14:paraId="68747611" w14:textId="77777777" w:rsidR="00546570" w:rsidRDefault="00546570" w:rsidP="00306CAB">
            <w:pPr>
              <w:pStyle w:val="TAC"/>
              <w:tabs>
                <w:tab w:val="left" w:pos="570"/>
              </w:tabs>
              <w:jc w:val="both"/>
              <w:rPr>
                <w:noProof/>
                <w:lang w:eastAsia="zh-CN"/>
              </w:rPr>
            </w:pPr>
          </w:p>
        </w:tc>
        <w:tc>
          <w:tcPr>
            <w:tcW w:w="425" w:type="dxa"/>
            <w:shd w:val="solid" w:color="FFFFFF" w:fill="auto"/>
          </w:tcPr>
          <w:p w14:paraId="383D974A" w14:textId="77777777" w:rsidR="00546570" w:rsidRDefault="00546570" w:rsidP="00306CAB">
            <w:pPr>
              <w:pStyle w:val="TAC"/>
              <w:jc w:val="left"/>
              <w:rPr>
                <w:noProof/>
              </w:rPr>
            </w:pPr>
          </w:p>
        </w:tc>
        <w:tc>
          <w:tcPr>
            <w:tcW w:w="4536" w:type="dxa"/>
            <w:shd w:val="solid" w:color="FFFFFF" w:fill="auto"/>
          </w:tcPr>
          <w:p w14:paraId="56E253E6" w14:textId="4CA3854C" w:rsidR="00546570" w:rsidRDefault="00546570" w:rsidP="00306CAB">
            <w:pPr>
              <w:pStyle w:val="TAC"/>
              <w:jc w:val="left"/>
              <w:rPr>
                <w:noProof/>
              </w:rPr>
            </w:pPr>
            <w:r>
              <w:rPr>
                <w:noProof/>
              </w:rPr>
              <w:t>Addition of ProSe Application Code format</w:t>
            </w:r>
          </w:p>
        </w:tc>
        <w:tc>
          <w:tcPr>
            <w:tcW w:w="850" w:type="dxa"/>
            <w:shd w:val="solid" w:color="FFFFFF" w:fill="auto"/>
          </w:tcPr>
          <w:p w14:paraId="43B983B5" w14:textId="77777777" w:rsidR="00546570" w:rsidRDefault="00546570" w:rsidP="00306CAB">
            <w:pPr>
              <w:pStyle w:val="TAC"/>
            </w:pPr>
            <w:r>
              <w:t>12.3.0</w:t>
            </w:r>
          </w:p>
        </w:tc>
      </w:tr>
      <w:tr w:rsidR="00546570" w:rsidRPr="004D3578" w14:paraId="64B5344C" w14:textId="77777777" w:rsidTr="004E20DA">
        <w:tc>
          <w:tcPr>
            <w:tcW w:w="851" w:type="dxa"/>
            <w:shd w:val="solid" w:color="FFFFFF" w:fill="auto"/>
          </w:tcPr>
          <w:p w14:paraId="483A1AAA" w14:textId="77777777" w:rsidR="00546570" w:rsidRDefault="00546570" w:rsidP="00306CAB">
            <w:pPr>
              <w:pStyle w:val="TAC"/>
            </w:pPr>
          </w:p>
        </w:tc>
        <w:tc>
          <w:tcPr>
            <w:tcW w:w="749" w:type="dxa"/>
            <w:gridSpan w:val="2"/>
            <w:shd w:val="solid" w:color="FFFFFF" w:fill="auto"/>
          </w:tcPr>
          <w:p w14:paraId="781DCC30" w14:textId="77777777" w:rsidR="00546570" w:rsidRDefault="00546570" w:rsidP="00306CAB">
            <w:pPr>
              <w:pStyle w:val="TAC"/>
            </w:pPr>
          </w:p>
        </w:tc>
        <w:tc>
          <w:tcPr>
            <w:tcW w:w="992" w:type="dxa"/>
            <w:shd w:val="solid" w:color="FFFFFF" w:fill="auto"/>
          </w:tcPr>
          <w:p w14:paraId="2A2F44E0" w14:textId="77777777" w:rsidR="00546570" w:rsidRDefault="00546570" w:rsidP="00306CAB">
            <w:pPr>
              <w:pStyle w:val="TAC"/>
              <w:tabs>
                <w:tab w:val="left" w:pos="570"/>
              </w:tabs>
              <w:jc w:val="both"/>
              <w:rPr>
                <w:noProof/>
                <w:lang w:eastAsia="zh-CN"/>
              </w:rPr>
            </w:pPr>
          </w:p>
        </w:tc>
        <w:tc>
          <w:tcPr>
            <w:tcW w:w="850" w:type="dxa"/>
            <w:shd w:val="solid" w:color="FFFFFF" w:fill="auto"/>
          </w:tcPr>
          <w:p w14:paraId="72720D87" w14:textId="77777777" w:rsidR="00546570" w:rsidRDefault="00546570" w:rsidP="00306CAB">
            <w:pPr>
              <w:pStyle w:val="TAC"/>
            </w:pPr>
            <w:r>
              <w:t>0383r1</w:t>
            </w:r>
          </w:p>
        </w:tc>
        <w:tc>
          <w:tcPr>
            <w:tcW w:w="426" w:type="dxa"/>
            <w:shd w:val="solid" w:color="FFFFFF" w:fill="auto"/>
          </w:tcPr>
          <w:p w14:paraId="1C7DF12D" w14:textId="77777777" w:rsidR="00546570" w:rsidRDefault="00546570" w:rsidP="00306CAB">
            <w:pPr>
              <w:pStyle w:val="TAC"/>
              <w:tabs>
                <w:tab w:val="left" w:pos="570"/>
              </w:tabs>
              <w:jc w:val="both"/>
              <w:rPr>
                <w:noProof/>
                <w:lang w:eastAsia="zh-CN"/>
              </w:rPr>
            </w:pPr>
          </w:p>
        </w:tc>
        <w:tc>
          <w:tcPr>
            <w:tcW w:w="425" w:type="dxa"/>
            <w:shd w:val="solid" w:color="FFFFFF" w:fill="auto"/>
          </w:tcPr>
          <w:p w14:paraId="4B961B44" w14:textId="77777777" w:rsidR="00546570" w:rsidRDefault="00546570" w:rsidP="00306CAB">
            <w:pPr>
              <w:pStyle w:val="TAC"/>
              <w:jc w:val="left"/>
              <w:rPr>
                <w:noProof/>
              </w:rPr>
            </w:pPr>
          </w:p>
        </w:tc>
        <w:tc>
          <w:tcPr>
            <w:tcW w:w="4536" w:type="dxa"/>
            <w:shd w:val="solid" w:color="FFFFFF" w:fill="auto"/>
          </w:tcPr>
          <w:p w14:paraId="269A0C03" w14:textId="2DE1D431" w:rsidR="00546570" w:rsidRDefault="00546570" w:rsidP="00306CAB">
            <w:pPr>
              <w:pStyle w:val="TAC"/>
              <w:jc w:val="left"/>
              <w:rPr>
                <w:noProof/>
              </w:rPr>
            </w:pPr>
            <w:r>
              <w:rPr>
                <w:noProof/>
              </w:rPr>
              <w:t>Correct definition of Decorated NAI for Evolved Packet Core (EPC)</w:t>
            </w:r>
          </w:p>
        </w:tc>
        <w:tc>
          <w:tcPr>
            <w:tcW w:w="850" w:type="dxa"/>
            <w:shd w:val="solid" w:color="FFFFFF" w:fill="auto"/>
          </w:tcPr>
          <w:p w14:paraId="7ECB9F8F" w14:textId="77777777" w:rsidR="00546570" w:rsidRDefault="00546570" w:rsidP="00306CAB">
            <w:pPr>
              <w:pStyle w:val="TAC"/>
            </w:pPr>
            <w:r>
              <w:t>12.3.0</w:t>
            </w:r>
          </w:p>
        </w:tc>
      </w:tr>
      <w:tr w:rsidR="00546570" w:rsidRPr="004D3578" w14:paraId="3F53F662" w14:textId="77777777" w:rsidTr="004E20DA">
        <w:tc>
          <w:tcPr>
            <w:tcW w:w="851" w:type="dxa"/>
            <w:shd w:val="solid" w:color="FFFFFF" w:fill="auto"/>
          </w:tcPr>
          <w:p w14:paraId="16A4317C" w14:textId="77777777" w:rsidR="00546570" w:rsidRDefault="00546570" w:rsidP="00306CAB">
            <w:pPr>
              <w:pStyle w:val="TAC"/>
            </w:pPr>
          </w:p>
        </w:tc>
        <w:tc>
          <w:tcPr>
            <w:tcW w:w="749" w:type="dxa"/>
            <w:gridSpan w:val="2"/>
            <w:shd w:val="solid" w:color="FFFFFF" w:fill="auto"/>
          </w:tcPr>
          <w:p w14:paraId="340B2EC6" w14:textId="77777777" w:rsidR="00546570" w:rsidRDefault="00546570" w:rsidP="00306CAB">
            <w:pPr>
              <w:pStyle w:val="TAC"/>
            </w:pPr>
          </w:p>
        </w:tc>
        <w:tc>
          <w:tcPr>
            <w:tcW w:w="992" w:type="dxa"/>
            <w:shd w:val="solid" w:color="FFFFFF" w:fill="auto"/>
          </w:tcPr>
          <w:p w14:paraId="2C0E3BC5" w14:textId="77777777" w:rsidR="00546570" w:rsidRDefault="00546570" w:rsidP="00306CAB">
            <w:pPr>
              <w:pStyle w:val="TAC"/>
              <w:tabs>
                <w:tab w:val="left" w:pos="570"/>
              </w:tabs>
              <w:jc w:val="both"/>
              <w:rPr>
                <w:noProof/>
                <w:lang w:eastAsia="zh-CN"/>
              </w:rPr>
            </w:pPr>
          </w:p>
        </w:tc>
        <w:tc>
          <w:tcPr>
            <w:tcW w:w="850" w:type="dxa"/>
            <w:shd w:val="solid" w:color="FFFFFF" w:fill="auto"/>
          </w:tcPr>
          <w:p w14:paraId="3917C63D" w14:textId="77777777" w:rsidR="00546570" w:rsidRDefault="00546570" w:rsidP="00306CAB">
            <w:pPr>
              <w:pStyle w:val="TAC"/>
            </w:pPr>
            <w:r>
              <w:t>0384r1</w:t>
            </w:r>
          </w:p>
        </w:tc>
        <w:tc>
          <w:tcPr>
            <w:tcW w:w="426" w:type="dxa"/>
            <w:shd w:val="solid" w:color="FFFFFF" w:fill="auto"/>
          </w:tcPr>
          <w:p w14:paraId="601CEB8C" w14:textId="77777777" w:rsidR="00546570" w:rsidRDefault="00546570" w:rsidP="00306CAB">
            <w:pPr>
              <w:pStyle w:val="TAC"/>
              <w:tabs>
                <w:tab w:val="left" w:pos="570"/>
              </w:tabs>
              <w:jc w:val="both"/>
              <w:rPr>
                <w:noProof/>
                <w:lang w:eastAsia="zh-CN"/>
              </w:rPr>
            </w:pPr>
          </w:p>
        </w:tc>
        <w:tc>
          <w:tcPr>
            <w:tcW w:w="425" w:type="dxa"/>
            <w:shd w:val="solid" w:color="FFFFFF" w:fill="auto"/>
          </w:tcPr>
          <w:p w14:paraId="2CE92521" w14:textId="77777777" w:rsidR="00546570" w:rsidRDefault="00546570" w:rsidP="00306CAB">
            <w:pPr>
              <w:pStyle w:val="TAC"/>
              <w:jc w:val="left"/>
              <w:rPr>
                <w:noProof/>
              </w:rPr>
            </w:pPr>
          </w:p>
        </w:tc>
        <w:tc>
          <w:tcPr>
            <w:tcW w:w="4536" w:type="dxa"/>
            <w:shd w:val="solid" w:color="FFFFFF" w:fill="auto"/>
          </w:tcPr>
          <w:p w14:paraId="50854E72" w14:textId="58A0D3C6" w:rsidR="00546570" w:rsidRDefault="00546570" w:rsidP="00306CAB">
            <w:pPr>
              <w:pStyle w:val="TAC"/>
              <w:jc w:val="left"/>
              <w:rPr>
                <w:noProof/>
              </w:rPr>
            </w:pPr>
            <w:r>
              <w:rPr>
                <w:noProof/>
              </w:rPr>
              <w:t>Definition of Alternative NAI for Evolved Packet Core (EPC)</w:t>
            </w:r>
          </w:p>
        </w:tc>
        <w:tc>
          <w:tcPr>
            <w:tcW w:w="850" w:type="dxa"/>
            <w:shd w:val="solid" w:color="FFFFFF" w:fill="auto"/>
          </w:tcPr>
          <w:p w14:paraId="251F5D88" w14:textId="77777777" w:rsidR="00546570" w:rsidRDefault="00546570" w:rsidP="00306CAB">
            <w:pPr>
              <w:pStyle w:val="TAC"/>
            </w:pPr>
            <w:r>
              <w:t>12.3.0</w:t>
            </w:r>
          </w:p>
        </w:tc>
      </w:tr>
      <w:tr w:rsidR="00546570" w:rsidRPr="004D3578" w14:paraId="253B8773" w14:textId="77777777" w:rsidTr="004E20DA">
        <w:tc>
          <w:tcPr>
            <w:tcW w:w="851" w:type="dxa"/>
            <w:shd w:val="solid" w:color="FFFFFF" w:fill="auto"/>
          </w:tcPr>
          <w:p w14:paraId="131FEE7D" w14:textId="77777777" w:rsidR="00546570" w:rsidRDefault="00546570" w:rsidP="00306CAB">
            <w:pPr>
              <w:pStyle w:val="TAC"/>
            </w:pPr>
          </w:p>
        </w:tc>
        <w:tc>
          <w:tcPr>
            <w:tcW w:w="749" w:type="dxa"/>
            <w:gridSpan w:val="2"/>
            <w:shd w:val="solid" w:color="FFFFFF" w:fill="auto"/>
          </w:tcPr>
          <w:p w14:paraId="4B0CDF91" w14:textId="77777777" w:rsidR="00546570" w:rsidRDefault="00546570" w:rsidP="00306CAB">
            <w:pPr>
              <w:pStyle w:val="TAC"/>
            </w:pPr>
          </w:p>
        </w:tc>
        <w:tc>
          <w:tcPr>
            <w:tcW w:w="992" w:type="dxa"/>
            <w:shd w:val="solid" w:color="FFFFFF" w:fill="auto"/>
          </w:tcPr>
          <w:p w14:paraId="47E99352" w14:textId="77777777" w:rsidR="00546570" w:rsidRDefault="00546570" w:rsidP="00306CAB">
            <w:pPr>
              <w:pStyle w:val="TAC"/>
              <w:tabs>
                <w:tab w:val="left" w:pos="570"/>
              </w:tabs>
              <w:jc w:val="both"/>
              <w:rPr>
                <w:noProof/>
                <w:lang w:eastAsia="zh-CN"/>
              </w:rPr>
            </w:pPr>
          </w:p>
        </w:tc>
        <w:tc>
          <w:tcPr>
            <w:tcW w:w="850" w:type="dxa"/>
            <w:shd w:val="solid" w:color="FFFFFF" w:fill="auto"/>
          </w:tcPr>
          <w:p w14:paraId="66C57BDD" w14:textId="77777777" w:rsidR="00546570" w:rsidRDefault="00546570" w:rsidP="00306CAB">
            <w:pPr>
              <w:pStyle w:val="TAC"/>
            </w:pPr>
            <w:r>
              <w:t>0386r6</w:t>
            </w:r>
          </w:p>
        </w:tc>
        <w:tc>
          <w:tcPr>
            <w:tcW w:w="426" w:type="dxa"/>
            <w:shd w:val="solid" w:color="FFFFFF" w:fill="auto"/>
          </w:tcPr>
          <w:p w14:paraId="412DCDA3" w14:textId="77777777" w:rsidR="00546570" w:rsidRDefault="00546570" w:rsidP="00306CAB">
            <w:pPr>
              <w:pStyle w:val="TAC"/>
              <w:tabs>
                <w:tab w:val="left" w:pos="570"/>
              </w:tabs>
              <w:jc w:val="both"/>
              <w:rPr>
                <w:noProof/>
                <w:lang w:eastAsia="zh-CN"/>
              </w:rPr>
            </w:pPr>
          </w:p>
        </w:tc>
        <w:tc>
          <w:tcPr>
            <w:tcW w:w="425" w:type="dxa"/>
            <w:shd w:val="solid" w:color="FFFFFF" w:fill="auto"/>
          </w:tcPr>
          <w:p w14:paraId="0EE2F3B5" w14:textId="77777777" w:rsidR="00546570" w:rsidRPr="00950F4E" w:rsidRDefault="00546570" w:rsidP="00306CAB">
            <w:pPr>
              <w:pStyle w:val="TAC"/>
              <w:jc w:val="left"/>
              <w:rPr>
                <w:noProof/>
              </w:rPr>
            </w:pPr>
          </w:p>
        </w:tc>
        <w:tc>
          <w:tcPr>
            <w:tcW w:w="4536" w:type="dxa"/>
            <w:shd w:val="solid" w:color="FFFFFF" w:fill="auto"/>
          </w:tcPr>
          <w:p w14:paraId="1536C5D4" w14:textId="0742206F" w:rsidR="00546570" w:rsidRDefault="00546570" w:rsidP="00306CAB">
            <w:pPr>
              <w:pStyle w:val="TAC"/>
              <w:jc w:val="left"/>
              <w:rPr>
                <w:noProof/>
              </w:rPr>
            </w:pPr>
            <w:r w:rsidRPr="00950F4E">
              <w:rPr>
                <w:noProof/>
              </w:rPr>
              <w:t>Conference Factory URI for IMS</w:t>
            </w:r>
          </w:p>
        </w:tc>
        <w:tc>
          <w:tcPr>
            <w:tcW w:w="850" w:type="dxa"/>
            <w:shd w:val="solid" w:color="FFFFFF" w:fill="auto"/>
          </w:tcPr>
          <w:p w14:paraId="715000CC" w14:textId="77777777" w:rsidR="00546570" w:rsidRDefault="00546570" w:rsidP="00306CAB">
            <w:pPr>
              <w:pStyle w:val="TAC"/>
            </w:pPr>
            <w:r>
              <w:t>12.3.0</w:t>
            </w:r>
          </w:p>
        </w:tc>
      </w:tr>
      <w:tr w:rsidR="00546570" w:rsidRPr="004D3578" w14:paraId="0AABA01F" w14:textId="77777777" w:rsidTr="004E20DA">
        <w:tc>
          <w:tcPr>
            <w:tcW w:w="851" w:type="dxa"/>
            <w:shd w:val="solid" w:color="FFFFFF" w:fill="auto"/>
          </w:tcPr>
          <w:p w14:paraId="77C80BA2" w14:textId="77777777" w:rsidR="00546570" w:rsidRDefault="00546570" w:rsidP="00306CAB">
            <w:pPr>
              <w:pStyle w:val="TAC"/>
            </w:pPr>
            <w:r>
              <w:t>07-2014</w:t>
            </w:r>
          </w:p>
        </w:tc>
        <w:tc>
          <w:tcPr>
            <w:tcW w:w="749" w:type="dxa"/>
            <w:gridSpan w:val="2"/>
            <w:shd w:val="solid" w:color="FFFFFF" w:fill="auto"/>
          </w:tcPr>
          <w:p w14:paraId="50734348" w14:textId="77777777" w:rsidR="00546570" w:rsidRDefault="00546570" w:rsidP="00306CAB">
            <w:pPr>
              <w:pStyle w:val="TAC"/>
            </w:pPr>
            <w:r>
              <w:t>23.003</w:t>
            </w:r>
          </w:p>
        </w:tc>
        <w:tc>
          <w:tcPr>
            <w:tcW w:w="992" w:type="dxa"/>
            <w:shd w:val="solid" w:color="FFFFFF" w:fill="auto"/>
          </w:tcPr>
          <w:p w14:paraId="70E8FDB1" w14:textId="77777777" w:rsidR="00546570" w:rsidRDefault="00546570" w:rsidP="00306CAB">
            <w:pPr>
              <w:pStyle w:val="TAC"/>
              <w:tabs>
                <w:tab w:val="left" w:pos="570"/>
              </w:tabs>
              <w:jc w:val="both"/>
              <w:rPr>
                <w:noProof/>
                <w:lang w:eastAsia="zh-CN"/>
              </w:rPr>
            </w:pPr>
          </w:p>
        </w:tc>
        <w:tc>
          <w:tcPr>
            <w:tcW w:w="850" w:type="dxa"/>
            <w:shd w:val="solid" w:color="FFFFFF" w:fill="auto"/>
          </w:tcPr>
          <w:p w14:paraId="355955A7" w14:textId="77777777" w:rsidR="00546570" w:rsidRDefault="00546570" w:rsidP="00306CAB">
            <w:pPr>
              <w:pStyle w:val="TAC"/>
            </w:pPr>
          </w:p>
        </w:tc>
        <w:tc>
          <w:tcPr>
            <w:tcW w:w="426" w:type="dxa"/>
            <w:shd w:val="solid" w:color="FFFFFF" w:fill="auto"/>
          </w:tcPr>
          <w:p w14:paraId="3F37C64E" w14:textId="77777777" w:rsidR="00546570" w:rsidRDefault="00546570" w:rsidP="00306CAB">
            <w:pPr>
              <w:pStyle w:val="TAC"/>
              <w:tabs>
                <w:tab w:val="left" w:pos="570"/>
              </w:tabs>
              <w:jc w:val="both"/>
              <w:rPr>
                <w:noProof/>
                <w:lang w:eastAsia="zh-CN"/>
              </w:rPr>
            </w:pPr>
          </w:p>
        </w:tc>
        <w:tc>
          <w:tcPr>
            <w:tcW w:w="425" w:type="dxa"/>
            <w:shd w:val="solid" w:color="FFFFFF" w:fill="auto"/>
          </w:tcPr>
          <w:p w14:paraId="6ABF4EE4" w14:textId="77777777" w:rsidR="00546570" w:rsidRDefault="00546570" w:rsidP="00306CAB">
            <w:pPr>
              <w:pStyle w:val="TAC"/>
              <w:jc w:val="left"/>
              <w:rPr>
                <w:noProof/>
              </w:rPr>
            </w:pPr>
          </w:p>
        </w:tc>
        <w:tc>
          <w:tcPr>
            <w:tcW w:w="4536" w:type="dxa"/>
            <w:shd w:val="solid" w:color="FFFFFF" w:fill="auto"/>
          </w:tcPr>
          <w:p w14:paraId="59BF619F" w14:textId="33AC0EC4" w:rsidR="00546570" w:rsidRPr="00950F4E" w:rsidRDefault="00546570" w:rsidP="00306CAB">
            <w:pPr>
              <w:pStyle w:val="TAC"/>
              <w:jc w:val="left"/>
              <w:rPr>
                <w:noProof/>
              </w:rPr>
            </w:pPr>
            <w:r>
              <w:rPr>
                <w:noProof/>
              </w:rPr>
              <w:t>Clause 19.3.7 title corrected</w:t>
            </w:r>
          </w:p>
        </w:tc>
        <w:tc>
          <w:tcPr>
            <w:tcW w:w="850" w:type="dxa"/>
            <w:shd w:val="solid" w:color="FFFFFF" w:fill="auto"/>
          </w:tcPr>
          <w:p w14:paraId="1E10EEF3" w14:textId="77777777" w:rsidR="00546570" w:rsidRDefault="00546570" w:rsidP="00306CAB">
            <w:pPr>
              <w:pStyle w:val="TAC"/>
            </w:pPr>
            <w:r>
              <w:t>12.3.1</w:t>
            </w:r>
          </w:p>
        </w:tc>
      </w:tr>
      <w:tr w:rsidR="00546570" w:rsidRPr="004D3578" w14:paraId="710402A0" w14:textId="77777777" w:rsidTr="004E20DA">
        <w:tc>
          <w:tcPr>
            <w:tcW w:w="851" w:type="dxa"/>
            <w:shd w:val="solid" w:color="FFFFFF" w:fill="auto"/>
          </w:tcPr>
          <w:p w14:paraId="752A6F72" w14:textId="77777777" w:rsidR="00546570" w:rsidRDefault="00546570" w:rsidP="00306CAB">
            <w:pPr>
              <w:pStyle w:val="TAC"/>
            </w:pPr>
            <w:r>
              <w:t>CT#65</w:t>
            </w:r>
          </w:p>
        </w:tc>
        <w:tc>
          <w:tcPr>
            <w:tcW w:w="749" w:type="dxa"/>
            <w:gridSpan w:val="2"/>
            <w:shd w:val="solid" w:color="FFFFFF" w:fill="auto"/>
          </w:tcPr>
          <w:p w14:paraId="78024C5E" w14:textId="77777777" w:rsidR="00546570" w:rsidRDefault="00546570" w:rsidP="00306CAB">
            <w:pPr>
              <w:pStyle w:val="TAC"/>
            </w:pPr>
            <w:r>
              <w:t>23.003</w:t>
            </w:r>
          </w:p>
        </w:tc>
        <w:tc>
          <w:tcPr>
            <w:tcW w:w="992" w:type="dxa"/>
            <w:shd w:val="solid" w:color="FFFFFF" w:fill="auto"/>
          </w:tcPr>
          <w:p w14:paraId="0B3897FB" w14:textId="77777777" w:rsidR="00546570" w:rsidRDefault="00546570" w:rsidP="00306CAB">
            <w:pPr>
              <w:pStyle w:val="TAC"/>
              <w:tabs>
                <w:tab w:val="left" w:pos="570"/>
              </w:tabs>
              <w:jc w:val="both"/>
              <w:rPr>
                <w:noProof/>
                <w:lang w:eastAsia="zh-CN"/>
              </w:rPr>
            </w:pPr>
          </w:p>
        </w:tc>
        <w:tc>
          <w:tcPr>
            <w:tcW w:w="850" w:type="dxa"/>
            <w:shd w:val="solid" w:color="FFFFFF" w:fill="auto"/>
          </w:tcPr>
          <w:p w14:paraId="152B25F8" w14:textId="77777777" w:rsidR="00546570" w:rsidRDefault="00546570" w:rsidP="00306CAB">
            <w:pPr>
              <w:pStyle w:val="TAC"/>
            </w:pPr>
            <w:r>
              <w:t>0391</w:t>
            </w:r>
          </w:p>
        </w:tc>
        <w:tc>
          <w:tcPr>
            <w:tcW w:w="426" w:type="dxa"/>
            <w:shd w:val="solid" w:color="FFFFFF" w:fill="auto"/>
          </w:tcPr>
          <w:p w14:paraId="335C4DE5" w14:textId="77777777" w:rsidR="00546570" w:rsidRDefault="00546570" w:rsidP="00306CAB">
            <w:pPr>
              <w:pStyle w:val="TAC"/>
              <w:tabs>
                <w:tab w:val="left" w:pos="570"/>
              </w:tabs>
              <w:jc w:val="both"/>
              <w:rPr>
                <w:noProof/>
                <w:lang w:eastAsia="zh-CN"/>
              </w:rPr>
            </w:pPr>
          </w:p>
        </w:tc>
        <w:tc>
          <w:tcPr>
            <w:tcW w:w="425" w:type="dxa"/>
            <w:shd w:val="solid" w:color="FFFFFF" w:fill="auto"/>
          </w:tcPr>
          <w:p w14:paraId="370CE7BB" w14:textId="77777777" w:rsidR="00546570" w:rsidRPr="00CF20F1" w:rsidRDefault="00546570" w:rsidP="00306CAB">
            <w:pPr>
              <w:pStyle w:val="TAC"/>
              <w:jc w:val="left"/>
              <w:rPr>
                <w:noProof/>
              </w:rPr>
            </w:pPr>
          </w:p>
        </w:tc>
        <w:tc>
          <w:tcPr>
            <w:tcW w:w="4536" w:type="dxa"/>
            <w:shd w:val="solid" w:color="FFFFFF" w:fill="auto"/>
          </w:tcPr>
          <w:p w14:paraId="772529DF" w14:textId="48426AED" w:rsidR="00546570" w:rsidRDefault="00546570" w:rsidP="00306CAB">
            <w:pPr>
              <w:pStyle w:val="TAC"/>
              <w:jc w:val="left"/>
              <w:rPr>
                <w:noProof/>
              </w:rPr>
            </w:pPr>
            <w:r w:rsidRPr="00CF20F1">
              <w:rPr>
                <w:noProof/>
              </w:rPr>
              <w:t xml:space="preserve">Updating IMEI URN draft reference </w:t>
            </w:r>
            <w:r w:rsidRPr="00704387">
              <w:rPr>
                <w:noProof/>
              </w:rPr>
              <w:t>to RFC 7254</w:t>
            </w:r>
          </w:p>
        </w:tc>
        <w:tc>
          <w:tcPr>
            <w:tcW w:w="850" w:type="dxa"/>
            <w:shd w:val="solid" w:color="FFFFFF" w:fill="auto"/>
          </w:tcPr>
          <w:p w14:paraId="67C44E7D" w14:textId="77777777" w:rsidR="00546570" w:rsidRDefault="00546570" w:rsidP="00306CAB">
            <w:pPr>
              <w:pStyle w:val="TAC"/>
            </w:pPr>
            <w:r>
              <w:t>12.4.0</w:t>
            </w:r>
          </w:p>
        </w:tc>
      </w:tr>
      <w:tr w:rsidR="00546570" w:rsidRPr="004D3578" w14:paraId="00A148E9" w14:textId="77777777" w:rsidTr="004E20DA">
        <w:tc>
          <w:tcPr>
            <w:tcW w:w="851" w:type="dxa"/>
            <w:shd w:val="solid" w:color="FFFFFF" w:fill="auto"/>
          </w:tcPr>
          <w:p w14:paraId="41E59F93" w14:textId="77777777" w:rsidR="00546570" w:rsidRDefault="00546570" w:rsidP="00306CAB">
            <w:pPr>
              <w:pStyle w:val="TAC"/>
            </w:pPr>
          </w:p>
        </w:tc>
        <w:tc>
          <w:tcPr>
            <w:tcW w:w="749" w:type="dxa"/>
            <w:gridSpan w:val="2"/>
            <w:shd w:val="solid" w:color="FFFFFF" w:fill="auto"/>
          </w:tcPr>
          <w:p w14:paraId="2127902A" w14:textId="77777777" w:rsidR="00546570" w:rsidRDefault="00546570" w:rsidP="00306CAB">
            <w:pPr>
              <w:pStyle w:val="TAC"/>
            </w:pPr>
          </w:p>
        </w:tc>
        <w:tc>
          <w:tcPr>
            <w:tcW w:w="992" w:type="dxa"/>
            <w:shd w:val="solid" w:color="FFFFFF" w:fill="auto"/>
          </w:tcPr>
          <w:p w14:paraId="05D252DC" w14:textId="77777777" w:rsidR="00546570" w:rsidRDefault="00546570" w:rsidP="00306CAB">
            <w:pPr>
              <w:pStyle w:val="TAC"/>
              <w:tabs>
                <w:tab w:val="left" w:pos="570"/>
              </w:tabs>
              <w:jc w:val="both"/>
              <w:rPr>
                <w:noProof/>
                <w:lang w:eastAsia="zh-CN"/>
              </w:rPr>
            </w:pPr>
          </w:p>
        </w:tc>
        <w:tc>
          <w:tcPr>
            <w:tcW w:w="850" w:type="dxa"/>
            <w:shd w:val="solid" w:color="FFFFFF" w:fill="auto"/>
          </w:tcPr>
          <w:p w14:paraId="70C16CDA" w14:textId="77777777" w:rsidR="00546570" w:rsidRDefault="00546570" w:rsidP="00306CAB">
            <w:pPr>
              <w:pStyle w:val="TAC"/>
            </w:pPr>
            <w:r>
              <w:t>0392r2</w:t>
            </w:r>
          </w:p>
        </w:tc>
        <w:tc>
          <w:tcPr>
            <w:tcW w:w="426" w:type="dxa"/>
            <w:shd w:val="solid" w:color="FFFFFF" w:fill="auto"/>
          </w:tcPr>
          <w:p w14:paraId="4779EA78" w14:textId="77777777" w:rsidR="00546570" w:rsidRDefault="00546570" w:rsidP="00306CAB">
            <w:pPr>
              <w:pStyle w:val="TAC"/>
              <w:tabs>
                <w:tab w:val="left" w:pos="570"/>
              </w:tabs>
              <w:jc w:val="both"/>
              <w:rPr>
                <w:noProof/>
                <w:lang w:eastAsia="zh-CN"/>
              </w:rPr>
            </w:pPr>
          </w:p>
        </w:tc>
        <w:tc>
          <w:tcPr>
            <w:tcW w:w="425" w:type="dxa"/>
            <w:shd w:val="solid" w:color="FFFFFF" w:fill="auto"/>
          </w:tcPr>
          <w:p w14:paraId="20EF94F1" w14:textId="77777777" w:rsidR="00546570" w:rsidRDefault="00546570" w:rsidP="00306CAB">
            <w:pPr>
              <w:pStyle w:val="TAC"/>
              <w:jc w:val="left"/>
              <w:rPr>
                <w:noProof/>
              </w:rPr>
            </w:pPr>
          </w:p>
        </w:tc>
        <w:tc>
          <w:tcPr>
            <w:tcW w:w="4536" w:type="dxa"/>
            <w:shd w:val="solid" w:color="FFFFFF" w:fill="auto"/>
          </w:tcPr>
          <w:p w14:paraId="2B24E06D" w14:textId="0522BE6A" w:rsidR="00546570" w:rsidRPr="00CF20F1" w:rsidRDefault="00546570" w:rsidP="00306CAB">
            <w:pPr>
              <w:pStyle w:val="TAC"/>
              <w:jc w:val="left"/>
              <w:rPr>
                <w:noProof/>
              </w:rPr>
            </w:pPr>
            <w:r>
              <w:rPr>
                <w:noProof/>
              </w:rPr>
              <w:t xml:space="preserve">Identification </w:t>
            </w:r>
            <w:r w:rsidRPr="00D94416">
              <w:rPr>
                <w:noProof/>
              </w:rPr>
              <w:t>of the HSS</w:t>
            </w:r>
          </w:p>
        </w:tc>
        <w:tc>
          <w:tcPr>
            <w:tcW w:w="850" w:type="dxa"/>
            <w:shd w:val="solid" w:color="FFFFFF" w:fill="auto"/>
          </w:tcPr>
          <w:p w14:paraId="40C27F7A" w14:textId="77777777" w:rsidR="00546570" w:rsidRDefault="00546570" w:rsidP="00306CAB">
            <w:pPr>
              <w:pStyle w:val="TAC"/>
            </w:pPr>
            <w:r>
              <w:t>12.4.0</w:t>
            </w:r>
          </w:p>
        </w:tc>
      </w:tr>
      <w:tr w:rsidR="00546570" w:rsidRPr="004D3578" w14:paraId="6F55B9C9" w14:textId="77777777" w:rsidTr="004E20DA">
        <w:tc>
          <w:tcPr>
            <w:tcW w:w="851" w:type="dxa"/>
            <w:shd w:val="solid" w:color="FFFFFF" w:fill="auto"/>
          </w:tcPr>
          <w:p w14:paraId="4676C11A" w14:textId="77777777" w:rsidR="00546570" w:rsidRDefault="00546570" w:rsidP="00306CAB">
            <w:pPr>
              <w:pStyle w:val="TAC"/>
            </w:pPr>
          </w:p>
        </w:tc>
        <w:tc>
          <w:tcPr>
            <w:tcW w:w="749" w:type="dxa"/>
            <w:gridSpan w:val="2"/>
            <w:shd w:val="solid" w:color="FFFFFF" w:fill="auto"/>
          </w:tcPr>
          <w:p w14:paraId="54DACD99" w14:textId="77777777" w:rsidR="00546570" w:rsidRDefault="00546570" w:rsidP="00306CAB">
            <w:pPr>
              <w:pStyle w:val="TAC"/>
            </w:pPr>
          </w:p>
        </w:tc>
        <w:tc>
          <w:tcPr>
            <w:tcW w:w="992" w:type="dxa"/>
            <w:shd w:val="solid" w:color="FFFFFF" w:fill="auto"/>
          </w:tcPr>
          <w:p w14:paraId="690E5300" w14:textId="77777777" w:rsidR="00546570" w:rsidRDefault="00546570" w:rsidP="00306CAB">
            <w:pPr>
              <w:pStyle w:val="TAC"/>
              <w:tabs>
                <w:tab w:val="left" w:pos="570"/>
              </w:tabs>
              <w:jc w:val="both"/>
              <w:rPr>
                <w:noProof/>
                <w:lang w:eastAsia="zh-CN"/>
              </w:rPr>
            </w:pPr>
          </w:p>
        </w:tc>
        <w:tc>
          <w:tcPr>
            <w:tcW w:w="850" w:type="dxa"/>
            <w:shd w:val="solid" w:color="FFFFFF" w:fill="auto"/>
          </w:tcPr>
          <w:p w14:paraId="659320D5" w14:textId="77777777" w:rsidR="00546570" w:rsidRDefault="00546570" w:rsidP="00306CAB">
            <w:pPr>
              <w:pStyle w:val="TAC"/>
            </w:pPr>
            <w:r>
              <w:t>0393r2</w:t>
            </w:r>
          </w:p>
        </w:tc>
        <w:tc>
          <w:tcPr>
            <w:tcW w:w="426" w:type="dxa"/>
            <w:shd w:val="solid" w:color="FFFFFF" w:fill="auto"/>
          </w:tcPr>
          <w:p w14:paraId="585F728E" w14:textId="77777777" w:rsidR="00546570" w:rsidRDefault="00546570" w:rsidP="00306CAB">
            <w:pPr>
              <w:pStyle w:val="TAC"/>
              <w:tabs>
                <w:tab w:val="left" w:pos="570"/>
              </w:tabs>
              <w:jc w:val="both"/>
              <w:rPr>
                <w:noProof/>
                <w:lang w:eastAsia="zh-CN"/>
              </w:rPr>
            </w:pPr>
          </w:p>
        </w:tc>
        <w:tc>
          <w:tcPr>
            <w:tcW w:w="425" w:type="dxa"/>
            <w:shd w:val="solid" w:color="FFFFFF" w:fill="auto"/>
          </w:tcPr>
          <w:p w14:paraId="67483002" w14:textId="77777777" w:rsidR="00546570" w:rsidRDefault="00546570" w:rsidP="00306CAB">
            <w:pPr>
              <w:pStyle w:val="TAC"/>
              <w:jc w:val="left"/>
              <w:rPr>
                <w:noProof/>
              </w:rPr>
            </w:pPr>
          </w:p>
        </w:tc>
        <w:tc>
          <w:tcPr>
            <w:tcW w:w="4536" w:type="dxa"/>
            <w:shd w:val="solid" w:color="FFFFFF" w:fill="auto"/>
          </w:tcPr>
          <w:p w14:paraId="60BA8FFE" w14:textId="2231B061" w:rsidR="00546570" w:rsidRPr="00CF20F1" w:rsidRDefault="00546570" w:rsidP="00306CAB">
            <w:pPr>
              <w:pStyle w:val="TAC"/>
              <w:jc w:val="left"/>
              <w:rPr>
                <w:noProof/>
              </w:rPr>
            </w:pPr>
            <w:r>
              <w:rPr>
                <w:noProof/>
              </w:rPr>
              <w:t>Update of ProSe Application Code format</w:t>
            </w:r>
          </w:p>
        </w:tc>
        <w:tc>
          <w:tcPr>
            <w:tcW w:w="850" w:type="dxa"/>
            <w:shd w:val="solid" w:color="FFFFFF" w:fill="auto"/>
          </w:tcPr>
          <w:p w14:paraId="7032FE61" w14:textId="77777777" w:rsidR="00546570" w:rsidRDefault="00546570" w:rsidP="00306CAB">
            <w:pPr>
              <w:pStyle w:val="TAC"/>
            </w:pPr>
            <w:r>
              <w:t>12.4.0</w:t>
            </w:r>
          </w:p>
        </w:tc>
      </w:tr>
      <w:tr w:rsidR="00546570" w:rsidRPr="004D3578" w14:paraId="3AF3911F" w14:textId="77777777" w:rsidTr="004E20DA">
        <w:tc>
          <w:tcPr>
            <w:tcW w:w="851" w:type="dxa"/>
            <w:shd w:val="solid" w:color="FFFFFF" w:fill="auto"/>
          </w:tcPr>
          <w:p w14:paraId="46C5393F" w14:textId="77777777" w:rsidR="00546570" w:rsidRDefault="00546570" w:rsidP="00306CAB">
            <w:pPr>
              <w:pStyle w:val="TAC"/>
            </w:pPr>
          </w:p>
        </w:tc>
        <w:tc>
          <w:tcPr>
            <w:tcW w:w="749" w:type="dxa"/>
            <w:gridSpan w:val="2"/>
            <w:shd w:val="solid" w:color="FFFFFF" w:fill="auto"/>
          </w:tcPr>
          <w:p w14:paraId="17320F04" w14:textId="77777777" w:rsidR="00546570" w:rsidRDefault="00546570" w:rsidP="00306CAB">
            <w:pPr>
              <w:pStyle w:val="TAC"/>
            </w:pPr>
          </w:p>
        </w:tc>
        <w:tc>
          <w:tcPr>
            <w:tcW w:w="992" w:type="dxa"/>
            <w:shd w:val="solid" w:color="FFFFFF" w:fill="auto"/>
          </w:tcPr>
          <w:p w14:paraId="7676B9DB" w14:textId="77777777" w:rsidR="00546570" w:rsidRDefault="00546570" w:rsidP="00306CAB">
            <w:pPr>
              <w:pStyle w:val="TAC"/>
              <w:tabs>
                <w:tab w:val="left" w:pos="570"/>
              </w:tabs>
              <w:jc w:val="both"/>
              <w:rPr>
                <w:noProof/>
                <w:lang w:eastAsia="zh-CN"/>
              </w:rPr>
            </w:pPr>
          </w:p>
        </w:tc>
        <w:tc>
          <w:tcPr>
            <w:tcW w:w="850" w:type="dxa"/>
            <w:shd w:val="solid" w:color="FFFFFF" w:fill="auto"/>
          </w:tcPr>
          <w:p w14:paraId="43C5099C" w14:textId="77777777" w:rsidR="00546570" w:rsidRDefault="00546570" w:rsidP="00306CAB">
            <w:pPr>
              <w:pStyle w:val="TAC"/>
            </w:pPr>
            <w:r>
              <w:t>0394</w:t>
            </w:r>
          </w:p>
        </w:tc>
        <w:tc>
          <w:tcPr>
            <w:tcW w:w="426" w:type="dxa"/>
            <w:shd w:val="solid" w:color="FFFFFF" w:fill="auto"/>
          </w:tcPr>
          <w:p w14:paraId="790E73AB" w14:textId="77777777" w:rsidR="00546570" w:rsidRDefault="00546570" w:rsidP="00306CAB">
            <w:pPr>
              <w:pStyle w:val="TAC"/>
              <w:tabs>
                <w:tab w:val="left" w:pos="570"/>
              </w:tabs>
              <w:jc w:val="both"/>
              <w:rPr>
                <w:noProof/>
                <w:lang w:eastAsia="zh-CN"/>
              </w:rPr>
            </w:pPr>
          </w:p>
        </w:tc>
        <w:tc>
          <w:tcPr>
            <w:tcW w:w="425" w:type="dxa"/>
            <w:shd w:val="solid" w:color="FFFFFF" w:fill="auto"/>
          </w:tcPr>
          <w:p w14:paraId="1A25F6C0" w14:textId="77777777" w:rsidR="00546570" w:rsidRDefault="00546570" w:rsidP="00306CAB">
            <w:pPr>
              <w:pStyle w:val="TAC"/>
              <w:jc w:val="left"/>
              <w:rPr>
                <w:noProof/>
              </w:rPr>
            </w:pPr>
          </w:p>
        </w:tc>
        <w:tc>
          <w:tcPr>
            <w:tcW w:w="4536" w:type="dxa"/>
            <w:shd w:val="solid" w:color="FFFFFF" w:fill="auto"/>
          </w:tcPr>
          <w:p w14:paraId="3A786AB2" w14:textId="5766B476" w:rsidR="00546570" w:rsidRPr="00CF20F1" w:rsidRDefault="00546570" w:rsidP="00306CAB">
            <w:pPr>
              <w:pStyle w:val="TAC"/>
              <w:jc w:val="left"/>
              <w:rPr>
                <w:noProof/>
              </w:rPr>
            </w:pPr>
            <w:r>
              <w:rPr>
                <w:noProof/>
              </w:rPr>
              <w:t>IMSI based Decorated NAI</w:t>
            </w:r>
          </w:p>
        </w:tc>
        <w:tc>
          <w:tcPr>
            <w:tcW w:w="850" w:type="dxa"/>
            <w:shd w:val="solid" w:color="FFFFFF" w:fill="auto"/>
          </w:tcPr>
          <w:p w14:paraId="38A20701" w14:textId="77777777" w:rsidR="00546570" w:rsidRDefault="00546570" w:rsidP="00306CAB">
            <w:pPr>
              <w:pStyle w:val="TAC"/>
            </w:pPr>
            <w:r>
              <w:t>12.4.0</w:t>
            </w:r>
          </w:p>
        </w:tc>
      </w:tr>
      <w:tr w:rsidR="00546570" w:rsidRPr="004D3578" w14:paraId="3B067A4E" w14:textId="77777777" w:rsidTr="004E20DA">
        <w:tc>
          <w:tcPr>
            <w:tcW w:w="851" w:type="dxa"/>
            <w:shd w:val="solid" w:color="FFFFFF" w:fill="auto"/>
          </w:tcPr>
          <w:p w14:paraId="2D133159" w14:textId="77777777" w:rsidR="00546570" w:rsidRDefault="00546570" w:rsidP="00306CAB">
            <w:pPr>
              <w:pStyle w:val="TAC"/>
            </w:pPr>
            <w:r>
              <w:t>10-2014</w:t>
            </w:r>
          </w:p>
        </w:tc>
        <w:tc>
          <w:tcPr>
            <w:tcW w:w="749" w:type="dxa"/>
            <w:gridSpan w:val="2"/>
            <w:shd w:val="solid" w:color="FFFFFF" w:fill="auto"/>
          </w:tcPr>
          <w:p w14:paraId="5458EA10" w14:textId="77777777" w:rsidR="00546570" w:rsidRDefault="00546570" w:rsidP="00306CAB">
            <w:pPr>
              <w:pStyle w:val="TAC"/>
            </w:pPr>
            <w:r>
              <w:t>23.003</w:t>
            </w:r>
          </w:p>
        </w:tc>
        <w:tc>
          <w:tcPr>
            <w:tcW w:w="992" w:type="dxa"/>
            <w:shd w:val="solid" w:color="FFFFFF" w:fill="auto"/>
          </w:tcPr>
          <w:p w14:paraId="721853A2" w14:textId="77777777" w:rsidR="00546570" w:rsidRDefault="00546570" w:rsidP="00306CAB">
            <w:pPr>
              <w:pStyle w:val="TAC"/>
              <w:tabs>
                <w:tab w:val="left" w:pos="570"/>
              </w:tabs>
              <w:jc w:val="both"/>
              <w:rPr>
                <w:noProof/>
                <w:lang w:eastAsia="zh-CN"/>
              </w:rPr>
            </w:pPr>
          </w:p>
        </w:tc>
        <w:tc>
          <w:tcPr>
            <w:tcW w:w="850" w:type="dxa"/>
            <w:shd w:val="solid" w:color="FFFFFF" w:fill="auto"/>
          </w:tcPr>
          <w:p w14:paraId="2A4D564E" w14:textId="77777777" w:rsidR="00546570" w:rsidRDefault="00546570" w:rsidP="00306CAB">
            <w:pPr>
              <w:pStyle w:val="TAC"/>
            </w:pPr>
          </w:p>
        </w:tc>
        <w:tc>
          <w:tcPr>
            <w:tcW w:w="426" w:type="dxa"/>
            <w:shd w:val="solid" w:color="FFFFFF" w:fill="auto"/>
          </w:tcPr>
          <w:p w14:paraId="73F4A9E7" w14:textId="77777777" w:rsidR="00546570" w:rsidRDefault="00546570" w:rsidP="00306CAB">
            <w:pPr>
              <w:pStyle w:val="TAC"/>
              <w:tabs>
                <w:tab w:val="left" w:pos="570"/>
              </w:tabs>
              <w:jc w:val="both"/>
              <w:rPr>
                <w:noProof/>
                <w:lang w:eastAsia="zh-CN"/>
              </w:rPr>
            </w:pPr>
          </w:p>
        </w:tc>
        <w:tc>
          <w:tcPr>
            <w:tcW w:w="425" w:type="dxa"/>
            <w:shd w:val="solid" w:color="FFFFFF" w:fill="auto"/>
          </w:tcPr>
          <w:p w14:paraId="3A437556" w14:textId="77777777" w:rsidR="00546570" w:rsidRDefault="00546570" w:rsidP="00306CAB">
            <w:pPr>
              <w:pStyle w:val="TAC"/>
              <w:jc w:val="left"/>
              <w:rPr>
                <w:noProof/>
              </w:rPr>
            </w:pPr>
          </w:p>
        </w:tc>
        <w:tc>
          <w:tcPr>
            <w:tcW w:w="4536" w:type="dxa"/>
            <w:shd w:val="solid" w:color="FFFFFF" w:fill="auto"/>
          </w:tcPr>
          <w:p w14:paraId="0C26EC45" w14:textId="3D77DC19" w:rsidR="00546570" w:rsidRDefault="00546570" w:rsidP="00306CAB">
            <w:pPr>
              <w:pStyle w:val="TAC"/>
              <w:jc w:val="left"/>
              <w:rPr>
                <w:noProof/>
              </w:rPr>
            </w:pPr>
            <w:r>
              <w:rPr>
                <w:noProof/>
              </w:rPr>
              <w:t>Clause number 10.2.2 added.</w:t>
            </w:r>
          </w:p>
        </w:tc>
        <w:tc>
          <w:tcPr>
            <w:tcW w:w="850" w:type="dxa"/>
            <w:shd w:val="solid" w:color="FFFFFF" w:fill="auto"/>
          </w:tcPr>
          <w:p w14:paraId="4C42D587" w14:textId="77777777" w:rsidR="00546570" w:rsidRDefault="00546570" w:rsidP="00306CAB">
            <w:pPr>
              <w:pStyle w:val="TAC"/>
            </w:pPr>
            <w:r>
              <w:t>12.4.1</w:t>
            </w:r>
          </w:p>
        </w:tc>
      </w:tr>
      <w:tr w:rsidR="00546570" w:rsidRPr="004D3578" w14:paraId="6A71B3C7" w14:textId="77777777" w:rsidTr="004E20DA">
        <w:tc>
          <w:tcPr>
            <w:tcW w:w="851" w:type="dxa"/>
            <w:shd w:val="solid" w:color="FFFFFF" w:fill="auto"/>
          </w:tcPr>
          <w:p w14:paraId="028EC926" w14:textId="77777777" w:rsidR="00546570" w:rsidRDefault="00546570" w:rsidP="00306CAB">
            <w:pPr>
              <w:pStyle w:val="TAC"/>
            </w:pPr>
            <w:r>
              <w:t>CT#66</w:t>
            </w:r>
          </w:p>
        </w:tc>
        <w:tc>
          <w:tcPr>
            <w:tcW w:w="749" w:type="dxa"/>
            <w:gridSpan w:val="2"/>
            <w:shd w:val="solid" w:color="FFFFFF" w:fill="auto"/>
          </w:tcPr>
          <w:p w14:paraId="3AC75CDE" w14:textId="77777777" w:rsidR="00546570" w:rsidRDefault="00546570" w:rsidP="00306CAB">
            <w:pPr>
              <w:pStyle w:val="TAC"/>
            </w:pPr>
            <w:r>
              <w:t>23.003</w:t>
            </w:r>
          </w:p>
        </w:tc>
        <w:tc>
          <w:tcPr>
            <w:tcW w:w="992" w:type="dxa"/>
            <w:shd w:val="solid" w:color="FFFFFF" w:fill="auto"/>
          </w:tcPr>
          <w:p w14:paraId="0D4294FC" w14:textId="77777777" w:rsidR="00546570" w:rsidRDefault="00546570" w:rsidP="00306CAB">
            <w:pPr>
              <w:pStyle w:val="TAC"/>
              <w:tabs>
                <w:tab w:val="left" w:pos="570"/>
              </w:tabs>
              <w:jc w:val="both"/>
              <w:rPr>
                <w:noProof/>
                <w:lang w:eastAsia="zh-CN"/>
              </w:rPr>
            </w:pPr>
          </w:p>
        </w:tc>
        <w:tc>
          <w:tcPr>
            <w:tcW w:w="850" w:type="dxa"/>
            <w:shd w:val="solid" w:color="FFFFFF" w:fill="auto"/>
          </w:tcPr>
          <w:p w14:paraId="4E5A33FB" w14:textId="77777777" w:rsidR="00546570" w:rsidRDefault="00546570" w:rsidP="00306CAB">
            <w:pPr>
              <w:pStyle w:val="TAC"/>
            </w:pPr>
            <w:r>
              <w:t>0398r1</w:t>
            </w:r>
          </w:p>
        </w:tc>
        <w:tc>
          <w:tcPr>
            <w:tcW w:w="426" w:type="dxa"/>
            <w:shd w:val="solid" w:color="FFFFFF" w:fill="auto"/>
          </w:tcPr>
          <w:p w14:paraId="7588F301" w14:textId="77777777" w:rsidR="00546570" w:rsidRDefault="00546570" w:rsidP="00306CAB">
            <w:pPr>
              <w:pStyle w:val="TAC"/>
              <w:tabs>
                <w:tab w:val="left" w:pos="570"/>
              </w:tabs>
              <w:jc w:val="both"/>
              <w:rPr>
                <w:noProof/>
                <w:lang w:eastAsia="zh-CN"/>
              </w:rPr>
            </w:pPr>
          </w:p>
        </w:tc>
        <w:tc>
          <w:tcPr>
            <w:tcW w:w="425" w:type="dxa"/>
            <w:shd w:val="solid" w:color="FFFFFF" w:fill="auto"/>
          </w:tcPr>
          <w:p w14:paraId="1CD81CEA" w14:textId="77777777" w:rsidR="00546570" w:rsidRDefault="00546570" w:rsidP="00306CAB">
            <w:pPr>
              <w:pStyle w:val="TAC"/>
              <w:jc w:val="left"/>
              <w:rPr>
                <w:noProof/>
              </w:rPr>
            </w:pPr>
          </w:p>
        </w:tc>
        <w:tc>
          <w:tcPr>
            <w:tcW w:w="4536" w:type="dxa"/>
            <w:shd w:val="solid" w:color="FFFFFF" w:fill="auto"/>
          </w:tcPr>
          <w:p w14:paraId="21DF70DD" w14:textId="48F93E4E" w:rsidR="00546570" w:rsidRDefault="00546570" w:rsidP="00306CAB">
            <w:pPr>
              <w:pStyle w:val="TAC"/>
              <w:jc w:val="left"/>
              <w:rPr>
                <w:noProof/>
              </w:rPr>
            </w:pPr>
            <w:r>
              <w:rPr>
                <w:noProof/>
              </w:rPr>
              <w:t>Clarification of NAI handling</w:t>
            </w:r>
          </w:p>
        </w:tc>
        <w:tc>
          <w:tcPr>
            <w:tcW w:w="850" w:type="dxa"/>
            <w:shd w:val="solid" w:color="FFFFFF" w:fill="auto"/>
          </w:tcPr>
          <w:p w14:paraId="13F99FBC" w14:textId="77777777" w:rsidR="00546570" w:rsidRDefault="00546570" w:rsidP="00306CAB">
            <w:pPr>
              <w:pStyle w:val="TAC"/>
            </w:pPr>
            <w:r>
              <w:t>12.5.0</w:t>
            </w:r>
          </w:p>
        </w:tc>
      </w:tr>
      <w:tr w:rsidR="00546570" w:rsidRPr="004D3578" w14:paraId="5A5840D1" w14:textId="77777777" w:rsidTr="004E20DA">
        <w:tc>
          <w:tcPr>
            <w:tcW w:w="851" w:type="dxa"/>
            <w:shd w:val="solid" w:color="FFFFFF" w:fill="auto"/>
          </w:tcPr>
          <w:p w14:paraId="270ADA3F" w14:textId="77777777" w:rsidR="00546570" w:rsidRDefault="00546570" w:rsidP="00306CAB">
            <w:pPr>
              <w:pStyle w:val="TAC"/>
            </w:pPr>
          </w:p>
        </w:tc>
        <w:tc>
          <w:tcPr>
            <w:tcW w:w="749" w:type="dxa"/>
            <w:gridSpan w:val="2"/>
            <w:shd w:val="solid" w:color="FFFFFF" w:fill="auto"/>
          </w:tcPr>
          <w:p w14:paraId="66636D83" w14:textId="77777777" w:rsidR="00546570" w:rsidRDefault="00546570" w:rsidP="00306CAB">
            <w:pPr>
              <w:pStyle w:val="TAC"/>
            </w:pPr>
          </w:p>
        </w:tc>
        <w:tc>
          <w:tcPr>
            <w:tcW w:w="992" w:type="dxa"/>
            <w:shd w:val="solid" w:color="FFFFFF" w:fill="auto"/>
          </w:tcPr>
          <w:p w14:paraId="0F6D3780" w14:textId="77777777" w:rsidR="00546570" w:rsidRDefault="00546570" w:rsidP="00306CAB">
            <w:pPr>
              <w:pStyle w:val="TAC"/>
              <w:tabs>
                <w:tab w:val="left" w:pos="570"/>
              </w:tabs>
              <w:jc w:val="both"/>
              <w:rPr>
                <w:noProof/>
                <w:lang w:eastAsia="zh-CN"/>
              </w:rPr>
            </w:pPr>
          </w:p>
        </w:tc>
        <w:tc>
          <w:tcPr>
            <w:tcW w:w="850" w:type="dxa"/>
            <w:shd w:val="solid" w:color="FFFFFF" w:fill="auto"/>
          </w:tcPr>
          <w:p w14:paraId="6BF6D51B" w14:textId="77777777" w:rsidR="00546570" w:rsidRDefault="00546570" w:rsidP="00306CAB">
            <w:pPr>
              <w:pStyle w:val="TAC"/>
            </w:pPr>
            <w:r>
              <w:t>0399r2</w:t>
            </w:r>
          </w:p>
        </w:tc>
        <w:tc>
          <w:tcPr>
            <w:tcW w:w="426" w:type="dxa"/>
            <w:shd w:val="solid" w:color="FFFFFF" w:fill="auto"/>
          </w:tcPr>
          <w:p w14:paraId="775A6211" w14:textId="77777777" w:rsidR="00546570" w:rsidRDefault="00546570" w:rsidP="00306CAB">
            <w:pPr>
              <w:pStyle w:val="TAC"/>
              <w:tabs>
                <w:tab w:val="left" w:pos="570"/>
              </w:tabs>
              <w:jc w:val="both"/>
              <w:rPr>
                <w:noProof/>
                <w:lang w:eastAsia="zh-CN"/>
              </w:rPr>
            </w:pPr>
          </w:p>
        </w:tc>
        <w:tc>
          <w:tcPr>
            <w:tcW w:w="425" w:type="dxa"/>
            <w:shd w:val="solid" w:color="FFFFFF" w:fill="auto"/>
          </w:tcPr>
          <w:p w14:paraId="2CBFCA9F" w14:textId="77777777" w:rsidR="00546570" w:rsidRDefault="00546570" w:rsidP="00306CAB">
            <w:pPr>
              <w:pStyle w:val="TAC"/>
              <w:jc w:val="left"/>
              <w:rPr>
                <w:noProof/>
              </w:rPr>
            </w:pPr>
          </w:p>
        </w:tc>
        <w:tc>
          <w:tcPr>
            <w:tcW w:w="4536" w:type="dxa"/>
            <w:shd w:val="solid" w:color="FFFFFF" w:fill="auto"/>
          </w:tcPr>
          <w:p w14:paraId="617130B7" w14:textId="29DA0A09" w:rsidR="00546570" w:rsidRDefault="00546570" w:rsidP="00306CAB">
            <w:pPr>
              <w:pStyle w:val="TAC"/>
              <w:jc w:val="left"/>
              <w:rPr>
                <w:noProof/>
              </w:rPr>
            </w:pPr>
            <w:r>
              <w:rPr>
                <w:noProof/>
              </w:rPr>
              <w:t>Maintenance of I-WLAN requirements</w:t>
            </w:r>
          </w:p>
        </w:tc>
        <w:tc>
          <w:tcPr>
            <w:tcW w:w="850" w:type="dxa"/>
            <w:shd w:val="solid" w:color="FFFFFF" w:fill="auto"/>
          </w:tcPr>
          <w:p w14:paraId="4E66D723" w14:textId="77777777" w:rsidR="00546570" w:rsidRDefault="00546570" w:rsidP="00306CAB">
            <w:pPr>
              <w:pStyle w:val="TAC"/>
            </w:pPr>
            <w:r>
              <w:t>12.5.0</w:t>
            </w:r>
          </w:p>
        </w:tc>
      </w:tr>
      <w:tr w:rsidR="00546570" w:rsidRPr="004D3578" w14:paraId="0FE52CB6" w14:textId="77777777" w:rsidTr="004E20DA">
        <w:tc>
          <w:tcPr>
            <w:tcW w:w="851" w:type="dxa"/>
            <w:shd w:val="solid" w:color="FFFFFF" w:fill="auto"/>
          </w:tcPr>
          <w:p w14:paraId="06BB695F" w14:textId="77777777" w:rsidR="00546570" w:rsidRDefault="00546570" w:rsidP="00306CAB">
            <w:pPr>
              <w:pStyle w:val="TAC"/>
            </w:pPr>
          </w:p>
        </w:tc>
        <w:tc>
          <w:tcPr>
            <w:tcW w:w="749" w:type="dxa"/>
            <w:gridSpan w:val="2"/>
            <w:shd w:val="solid" w:color="FFFFFF" w:fill="auto"/>
          </w:tcPr>
          <w:p w14:paraId="5EC61403" w14:textId="77777777" w:rsidR="00546570" w:rsidRDefault="00546570" w:rsidP="00306CAB">
            <w:pPr>
              <w:pStyle w:val="TAC"/>
            </w:pPr>
          </w:p>
        </w:tc>
        <w:tc>
          <w:tcPr>
            <w:tcW w:w="992" w:type="dxa"/>
            <w:shd w:val="solid" w:color="FFFFFF" w:fill="auto"/>
          </w:tcPr>
          <w:p w14:paraId="6FFAA143" w14:textId="77777777" w:rsidR="00546570" w:rsidRDefault="00546570" w:rsidP="00306CAB">
            <w:pPr>
              <w:pStyle w:val="TAC"/>
              <w:tabs>
                <w:tab w:val="left" w:pos="570"/>
              </w:tabs>
              <w:jc w:val="both"/>
              <w:rPr>
                <w:noProof/>
                <w:lang w:eastAsia="zh-CN"/>
              </w:rPr>
            </w:pPr>
          </w:p>
        </w:tc>
        <w:tc>
          <w:tcPr>
            <w:tcW w:w="850" w:type="dxa"/>
            <w:shd w:val="solid" w:color="FFFFFF" w:fill="auto"/>
          </w:tcPr>
          <w:p w14:paraId="7D096FF0" w14:textId="77777777" w:rsidR="00546570" w:rsidRDefault="00546570" w:rsidP="00306CAB">
            <w:pPr>
              <w:pStyle w:val="TAC"/>
            </w:pPr>
            <w:r>
              <w:t>0402</w:t>
            </w:r>
          </w:p>
        </w:tc>
        <w:tc>
          <w:tcPr>
            <w:tcW w:w="426" w:type="dxa"/>
            <w:shd w:val="solid" w:color="FFFFFF" w:fill="auto"/>
          </w:tcPr>
          <w:p w14:paraId="6E1839E7" w14:textId="77777777" w:rsidR="00546570" w:rsidRDefault="00546570" w:rsidP="00306CAB">
            <w:pPr>
              <w:pStyle w:val="TAC"/>
              <w:tabs>
                <w:tab w:val="left" w:pos="570"/>
              </w:tabs>
              <w:jc w:val="both"/>
              <w:rPr>
                <w:noProof/>
                <w:lang w:eastAsia="zh-CN"/>
              </w:rPr>
            </w:pPr>
          </w:p>
        </w:tc>
        <w:tc>
          <w:tcPr>
            <w:tcW w:w="425" w:type="dxa"/>
            <w:shd w:val="solid" w:color="FFFFFF" w:fill="auto"/>
          </w:tcPr>
          <w:p w14:paraId="562AA32A" w14:textId="77777777" w:rsidR="00546570" w:rsidRDefault="00546570" w:rsidP="00306CAB">
            <w:pPr>
              <w:pStyle w:val="TAC"/>
              <w:jc w:val="left"/>
              <w:rPr>
                <w:noProof/>
              </w:rPr>
            </w:pPr>
          </w:p>
        </w:tc>
        <w:tc>
          <w:tcPr>
            <w:tcW w:w="4536" w:type="dxa"/>
            <w:shd w:val="solid" w:color="FFFFFF" w:fill="auto"/>
          </w:tcPr>
          <w:p w14:paraId="32724C87" w14:textId="54CCF6F3" w:rsidR="00546570" w:rsidRDefault="00546570" w:rsidP="00306CAB">
            <w:pPr>
              <w:pStyle w:val="TAC"/>
              <w:jc w:val="left"/>
              <w:rPr>
                <w:noProof/>
              </w:rPr>
            </w:pPr>
            <w:r>
              <w:rPr>
                <w:noProof/>
              </w:rPr>
              <w:t>Addressing and Identifications for Bootstrapping MBMS Service Announcement</w:t>
            </w:r>
          </w:p>
        </w:tc>
        <w:tc>
          <w:tcPr>
            <w:tcW w:w="850" w:type="dxa"/>
            <w:shd w:val="solid" w:color="FFFFFF" w:fill="auto"/>
          </w:tcPr>
          <w:p w14:paraId="65EEA963" w14:textId="77777777" w:rsidR="00546570" w:rsidRDefault="00546570" w:rsidP="00306CAB">
            <w:pPr>
              <w:pStyle w:val="TAC"/>
            </w:pPr>
            <w:r>
              <w:t>12.5.0</w:t>
            </w:r>
          </w:p>
        </w:tc>
      </w:tr>
      <w:tr w:rsidR="00546570" w:rsidRPr="004D3578" w14:paraId="400B037D" w14:textId="77777777" w:rsidTr="004E20DA">
        <w:tc>
          <w:tcPr>
            <w:tcW w:w="851" w:type="dxa"/>
            <w:shd w:val="solid" w:color="FFFFFF" w:fill="auto"/>
          </w:tcPr>
          <w:p w14:paraId="65F0EB40" w14:textId="77777777" w:rsidR="00546570" w:rsidRDefault="00546570" w:rsidP="00306CAB">
            <w:pPr>
              <w:pStyle w:val="TAC"/>
            </w:pPr>
          </w:p>
        </w:tc>
        <w:tc>
          <w:tcPr>
            <w:tcW w:w="749" w:type="dxa"/>
            <w:gridSpan w:val="2"/>
            <w:shd w:val="solid" w:color="FFFFFF" w:fill="auto"/>
          </w:tcPr>
          <w:p w14:paraId="667DEBBC" w14:textId="77777777" w:rsidR="00546570" w:rsidRDefault="00546570" w:rsidP="00306CAB">
            <w:pPr>
              <w:pStyle w:val="TAC"/>
            </w:pPr>
          </w:p>
        </w:tc>
        <w:tc>
          <w:tcPr>
            <w:tcW w:w="992" w:type="dxa"/>
            <w:shd w:val="solid" w:color="FFFFFF" w:fill="auto"/>
          </w:tcPr>
          <w:p w14:paraId="07C9844F" w14:textId="77777777" w:rsidR="00546570" w:rsidRDefault="00546570" w:rsidP="00306CAB">
            <w:pPr>
              <w:pStyle w:val="TAC"/>
              <w:tabs>
                <w:tab w:val="left" w:pos="570"/>
              </w:tabs>
              <w:jc w:val="both"/>
              <w:rPr>
                <w:noProof/>
                <w:lang w:eastAsia="zh-CN"/>
              </w:rPr>
            </w:pPr>
          </w:p>
        </w:tc>
        <w:tc>
          <w:tcPr>
            <w:tcW w:w="850" w:type="dxa"/>
            <w:shd w:val="solid" w:color="FFFFFF" w:fill="auto"/>
          </w:tcPr>
          <w:p w14:paraId="58E58B96" w14:textId="77777777" w:rsidR="00546570" w:rsidRDefault="00546570" w:rsidP="00306CAB">
            <w:pPr>
              <w:pStyle w:val="TAC"/>
            </w:pPr>
            <w:r>
              <w:t>0401r1</w:t>
            </w:r>
          </w:p>
        </w:tc>
        <w:tc>
          <w:tcPr>
            <w:tcW w:w="426" w:type="dxa"/>
            <w:shd w:val="solid" w:color="FFFFFF" w:fill="auto"/>
          </w:tcPr>
          <w:p w14:paraId="7928DEDE" w14:textId="77777777" w:rsidR="00546570" w:rsidRDefault="00546570" w:rsidP="00306CAB">
            <w:pPr>
              <w:pStyle w:val="TAC"/>
              <w:tabs>
                <w:tab w:val="left" w:pos="570"/>
              </w:tabs>
              <w:jc w:val="both"/>
              <w:rPr>
                <w:noProof/>
                <w:lang w:eastAsia="zh-CN"/>
              </w:rPr>
            </w:pPr>
          </w:p>
        </w:tc>
        <w:tc>
          <w:tcPr>
            <w:tcW w:w="425" w:type="dxa"/>
            <w:shd w:val="solid" w:color="FFFFFF" w:fill="auto"/>
          </w:tcPr>
          <w:p w14:paraId="0939C6E7" w14:textId="77777777" w:rsidR="00546570" w:rsidRDefault="00546570" w:rsidP="00306CAB">
            <w:pPr>
              <w:pStyle w:val="TAC"/>
              <w:jc w:val="left"/>
              <w:rPr>
                <w:noProof/>
                <w:lang w:eastAsia="ko-KR"/>
              </w:rPr>
            </w:pPr>
          </w:p>
        </w:tc>
        <w:tc>
          <w:tcPr>
            <w:tcW w:w="4536" w:type="dxa"/>
            <w:shd w:val="solid" w:color="FFFFFF" w:fill="auto"/>
          </w:tcPr>
          <w:p w14:paraId="2FFAE1A3" w14:textId="3CC268C3" w:rsidR="00546570" w:rsidRDefault="00546570" w:rsidP="00306CAB">
            <w:pPr>
              <w:pStyle w:val="TAC"/>
              <w:jc w:val="left"/>
              <w:rPr>
                <w:noProof/>
              </w:rPr>
            </w:pPr>
            <w:r>
              <w:rPr>
                <w:noProof/>
                <w:lang w:eastAsia="ko-KR"/>
              </w:rPr>
              <w:t>Definiton for EPC Prose User ID</w:t>
            </w:r>
          </w:p>
        </w:tc>
        <w:tc>
          <w:tcPr>
            <w:tcW w:w="850" w:type="dxa"/>
            <w:shd w:val="solid" w:color="FFFFFF" w:fill="auto"/>
          </w:tcPr>
          <w:p w14:paraId="46AEEEC6" w14:textId="77777777" w:rsidR="00546570" w:rsidRDefault="00546570" w:rsidP="00306CAB">
            <w:pPr>
              <w:pStyle w:val="TAC"/>
            </w:pPr>
            <w:r>
              <w:t>12.5.0</w:t>
            </w:r>
          </w:p>
        </w:tc>
      </w:tr>
      <w:tr w:rsidR="00546570" w:rsidRPr="004D3578" w14:paraId="1F5F8E52" w14:textId="77777777" w:rsidTr="004E20DA">
        <w:tc>
          <w:tcPr>
            <w:tcW w:w="851" w:type="dxa"/>
            <w:shd w:val="solid" w:color="FFFFFF" w:fill="auto"/>
          </w:tcPr>
          <w:p w14:paraId="019198EC" w14:textId="77777777" w:rsidR="00546570" w:rsidRDefault="00546570" w:rsidP="00306CAB">
            <w:pPr>
              <w:pStyle w:val="TAC"/>
            </w:pPr>
          </w:p>
        </w:tc>
        <w:tc>
          <w:tcPr>
            <w:tcW w:w="749" w:type="dxa"/>
            <w:gridSpan w:val="2"/>
            <w:shd w:val="solid" w:color="FFFFFF" w:fill="auto"/>
          </w:tcPr>
          <w:p w14:paraId="49A4464A" w14:textId="77777777" w:rsidR="00546570" w:rsidRDefault="00546570" w:rsidP="00306CAB">
            <w:pPr>
              <w:pStyle w:val="TAC"/>
            </w:pPr>
          </w:p>
        </w:tc>
        <w:tc>
          <w:tcPr>
            <w:tcW w:w="992" w:type="dxa"/>
            <w:shd w:val="solid" w:color="FFFFFF" w:fill="auto"/>
          </w:tcPr>
          <w:p w14:paraId="3E295356" w14:textId="77777777" w:rsidR="00546570" w:rsidRDefault="00546570" w:rsidP="00306CAB">
            <w:pPr>
              <w:pStyle w:val="TAC"/>
              <w:tabs>
                <w:tab w:val="left" w:pos="570"/>
              </w:tabs>
              <w:jc w:val="both"/>
              <w:rPr>
                <w:noProof/>
                <w:lang w:eastAsia="zh-CN"/>
              </w:rPr>
            </w:pPr>
          </w:p>
        </w:tc>
        <w:tc>
          <w:tcPr>
            <w:tcW w:w="850" w:type="dxa"/>
            <w:shd w:val="solid" w:color="FFFFFF" w:fill="auto"/>
          </w:tcPr>
          <w:p w14:paraId="526ED000" w14:textId="77777777" w:rsidR="00546570" w:rsidRDefault="00546570" w:rsidP="00306CAB">
            <w:pPr>
              <w:pStyle w:val="TAC"/>
            </w:pPr>
            <w:r>
              <w:t>0403r1</w:t>
            </w:r>
          </w:p>
        </w:tc>
        <w:tc>
          <w:tcPr>
            <w:tcW w:w="426" w:type="dxa"/>
            <w:shd w:val="solid" w:color="FFFFFF" w:fill="auto"/>
          </w:tcPr>
          <w:p w14:paraId="002E6DF7" w14:textId="77777777" w:rsidR="00546570" w:rsidRDefault="00546570" w:rsidP="00306CAB">
            <w:pPr>
              <w:pStyle w:val="TAC"/>
              <w:tabs>
                <w:tab w:val="left" w:pos="570"/>
              </w:tabs>
              <w:jc w:val="both"/>
              <w:rPr>
                <w:noProof/>
                <w:lang w:eastAsia="zh-CN"/>
              </w:rPr>
            </w:pPr>
          </w:p>
        </w:tc>
        <w:tc>
          <w:tcPr>
            <w:tcW w:w="425" w:type="dxa"/>
            <w:shd w:val="solid" w:color="FFFFFF" w:fill="auto"/>
          </w:tcPr>
          <w:p w14:paraId="1FE8825C" w14:textId="77777777" w:rsidR="00546570" w:rsidRPr="00737BDB" w:rsidRDefault="00546570" w:rsidP="00306CAB">
            <w:pPr>
              <w:pStyle w:val="TAC"/>
              <w:jc w:val="left"/>
              <w:rPr>
                <w:noProof/>
              </w:rPr>
            </w:pPr>
          </w:p>
        </w:tc>
        <w:tc>
          <w:tcPr>
            <w:tcW w:w="4536" w:type="dxa"/>
            <w:shd w:val="solid" w:color="FFFFFF" w:fill="auto"/>
          </w:tcPr>
          <w:p w14:paraId="103D47AB" w14:textId="08903907" w:rsidR="00546570" w:rsidRDefault="00546570" w:rsidP="00306CAB">
            <w:pPr>
              <w:pStyle w:val="TAC"/>
              <w:jc w:val="left"/>
              <w:rPr>
                <w:noProof/>
              </w:rPr>
            </w:pPr>
            <w:r w:rsidRPr="00737BDB">
              <w:rPr>
                <w:noProof/>
              </w:rPr>
              <w:t>Prose Application ID Name description</w:t>
            </w:r>
          </w:p>
        </w:tc>
        <w:tc>
          <w:tcPr>
            <w:tcW w:w="850" w:type="dxa"/>
            <w:shd w:val="solid" w:color="FFFFFF" w:fill="auto"/>
          </w:tcPr>
          <w:p w14:paraId="19F321AC" w14:textId="77777777" w:rsidR="00546570" w:rsidRDefault="00546570" w:rsidP="00306CAB">
            <w:pPr>
              <w:pStyle w:val="TAC"/>
            </w:pPr>
            <w:r>
              <w:t>12.5.0</w:t>
            </w:r>
          </w:p>
        </w:tc>
      </w:tr>
      <w:tr w:rsidR="00546570" w:rsidRPr="004D3578" w14:paraId="3B3BDFCF" w14:textId="77777777" w:rsidTr="004E20DA">
        <w:tc>
          <w:tcPr>
            <w:tcW w:w="851" w:type="dxa"/>
            <w:shd w:val="solid" w:color="FFFFFF" w:fill="auto"/>
          </w:tcPr>
          <w:p w14:paraId="2FE3ACB9" w14:textId="77777777" w:rsidR="00546570" w:rsidRDefault="00546570" w:rsidP="00306CAB">
            <w:pPr>
              <w:pStyle w:val="TAC"/>
            </w:pPr>
            <w:r>
              <w:t>CT#66</w:t>
            </w:r>
          </w:p>
        </w:tc>
        <w:tc>
          <w:tcPr>
            <w:tcW w:w="749" w:type="dxa"/>
            <w:gridSpan w:val="2"/>
            <w:shd w:val="solid" w:color="FFFFFF" w:fill="auto"/>
          </w:tcPr>
          <w:p w14:paraId="4C660574" w14:textId="77777777" w:rsidR="00546570" w:rsidRDefault="00546570" w:rsidP="00306CAB">
            <w:pPr>
              <w:pStyle w:val="TAC"/>
            </w:pPr>
            <w:r>
              <w:t>23.003</w:t>
            </w:r>
          </w:p>
        </w:tc>
        <w:tc>
          <w:tcPr>
            <w:tcW w:w="992" w:type="dxa"/>
            <w:shd w:val="solid" w:color="FFFFFF" w:fill="auto"/>
          </w:tcPr>
          <w:p w14:paraId="00EC2197" w14:textId="77777777" w:rsidR="00546570" w:rsidRDefault="00546570" w:rsidP="00306CAB">
            <w:pPr>
              <w:pStyle w:val="TAC"/>
              <w:tabs>
                <w:tab w:val="left" w:pos="570"/>
              </w:tabs>
              <w:jc w:val="both"/>
              <w:rPr>
                <w:noProof/>
                <w:lang w:eastAsia="zh-CN"/>
              </w:rPr>
            </w:pPr>
          </w:p>
        </w:tc>
        <w:tc>
          <w:tcPr>
            <w:tcW w:w="850" w:type="dxa"/>
            <w:shd w:val="solid" w:color="FFFFFF" w:fill="auto"/>
          </w:tcPr>
          <w:p w14:paraId="7DD1474A" w14:textId="77777777" w:rsidR="00546570" w:rsidRDefault="00546570" w:rsidP="00306CAB">
            <w:pPr>
              <w:pStyle w:val="TAC"/>
            </w:pPr>
            <w:r>
              <w:t>0396r3</w:t>
            </w:r>
          </w:p>
        </w:tc>
        <w:tc>
          <w:tcPr>
            <w:tcW w:w="426" w:type="dxa"/>
            <w:shd w:val="solid" w:color="FFFFFF" w:fill="auto"/>
          </w:tcPr>
          <w:p w14:paraId="60A8CCE1" w14:textId="77777777" w:rsidR="00546570" w:rsidRDefault="00546570" w:rsidP="00306CAB">
            <w:pPr>
              <w:pStyle w:val="TAC"/>
              <w:tabs>
                <w:tab w:val="left" w:pos="570"/>
              </w:tabs>
              <w:jc w:val="both"/>
              <w:rPr>
                <w:noProof/>
                <w:lang w:eastAsia="zh-CN"/>
              </w:rPr>
            </w:pPr>
          </w:p>
        </w:tc>
        <w:tc>
          <w:tcPr>
            <w:tcW w:w="425" w:type="dxa"/>
            <w:shd w:val="solid" w:color="FFFFFF" w:fill="auto"/>
          </w:tcPr>
          <w:p w14:paraId="166DBF57" w14:textId="77777777" w:rsidR="00546570" w:rsidRDefault="00546570" w:rsidP="00306CAB">
            <w:pPr>
              <w:pStyle w:val="TAC"/>
              <w:tabs>
                <w:tab w:val="left" w:pos="570"/>
              </w:tabs>
              <w:jc w:val="both"/>
              <w:rPr>
                <w:noProof/>
              </w:rPr>
            </w:pPr>
          </w:p>
        </w:tc>
        <w:tc>
          <w:tcPr>
            <w:tcW w:w="4536" w:type="dxa"/>
            <w:shd w:val="solid" w:color="FFFFFF" w:fill="auto"/>
          </w:tcPr>
          <w:p w14:paraId="46C8C7CD" w14:textId="35DDBB78" w:rsidR="00546570" w:rsidRPr="00737BDB" w:rsidRDefault="00546570" w:rsidP="00306CAB">
            <w:pPr>
              <w:pStyle w:val="TAC"/>
              <w:tabs>
                <w:tab w:val="left" w:pos="570"/>
              </w:tabs>
              <w:jc w:val="both"/>
              <w:rPr>
                <w:noProof/>
              </w:rPr>
            </w:pPr>
            <w:r>
              <w:rPr>
                <w:noProof/>
              </w:rPr>
              <w:t>Defining app protocol name for Nq and Nq'</w:t>
            </w:r>
          </w:p>
        </w:tc>
        <w:tc>
          <w:tcPr>
            <w:tcW w:w="850" w:type="dxa"/>
            <w:shd w:val="solid" w:color="FFFFFF" w:fill="auto"/>
          </w:tcPr>
          <w:p w14:paraId="1FA5EB2D" w14:textId="77777777" w:rsidR="00546570" w:rsidRDefault="00546570" w:rsidP="00306CAB">
            <w:pPr>
              <w:pStyle w:val="TAC"/>
            </w:pPr>
            <w:r>
              <w:t>13.0.0</w:t>
            </w:r>
          </w:p>
        </w:tc>
      </w:tr>
      <w:tr w:rsidR="00546570" w:rsidRPr="004D3578" w14:paraId="48ABEEF9" w14:textId="77777777" w:rsidTr="004E20DA">
        <w:tc>
          <w:tcPr>
            <w:tcW w:w="851" w:type="dxa"/>
            <w:shd w:val="solid" w:color="FFFFFF" w:fill="auto"/>
          </w:tcPr>
          <w:p w14:paraId="0305E677" w14:textId="77777777" w:rsidR="00546570" w:rsidRDefault="00546570" w:rsidP="00306CAB">
            <w:pPr>
              <w:pStyle w:val="TAC"/>
            </w:pPr>
            <w:r>
              <w:t>CT#67</w:t>
            </w:r>
          </w:p>
        </w:tc>
        <w:tc>
          <w:tcPr>
            <w:tcW w:w="749" w:type="dxa"/>
            <w:gridSpan w:val="2"/>
            <w:shd w:val="solid" w:color="FFFFFF" w:fill="auto"/>
          </w:tcPr>
          <w:p w14:paraId="146703AD" w14:textId="77777777" w:rsidR="00546570" w:rsidRDefault="00546570" w:rsidP="00306CAB">
            <w:pPr>
              <w:pStyle w:val="TAC"/>
            </w:pPr>
            <w:r>
              <w:t>23.003</w:t>
            </w:r>
          </w:p>
        </w:tc>
        <w:tc>
          <w:tcPr>
            <w:tcW w:w="992" w:type="dxa"/>
            <w:shd w:val="solid" w:color="FFFFFF" w:fill="auto"/>
          </w:tcPr>
          <w:p w14:paraId="4F04D047" w14:textId="77777777" w:rsidR="00546570" w:rsidRDefault="00546570" w:rsidP="00306CAB">
            <w:pPr>
              <w:pStyle w:val="TAC"/>
              <w:tabs>
                <w:tab w:val="left" w:pos="570"/>
              </w:tabs>
              <w:jc w:val="both"/>
              <w:rPr>
                <w:noProof/>
                <w:lang w:eastAsia="zh-CN"/>
              </w:rPr>
            </w:pPr>
          </w:p>
        </w:tc>
        <w:tc>
          <w:tcPr>
            <w:tcW w:w="850" w:type="dxa"/>
            <w:shd w:val="solid" w:color="FFFFFF" w:fill="auto"/>
          </w:tcPr>
          <w:p w14:paraId="06B708C4" w14:textId="77777777" w:rsidR="00546570" w:rsidRDefault="00546570" w:rsidP="00306CAB">
            <w:pPr>
              <w:pStyle w:val="TAC"/>
            </w:pPr>
            <w:r>
              <w:t>0409r2</w:t>
            </w:r>
          </w:p>
        </w:tc>
        <w:tc>
          <w:tcPr>
            <w:tcW w:w="426" w:type="dxa"/>
            <w:shd w:val="solid" w:color="FFFFFF" w:fill="auto"/>
          </w:tcPr>
          <w:p w14:paraId="36D7F9EE" w14:textId="77777777" w:rsidR="00546570" w:rsidRDefault="00546570" w:rsidP="00306CAB">
            <w:pPr>
              <w:pStyle w:val="TAC"/>
              <w:tabs>
                <w:tab w:val="left" w:pos="570"/>
              </w:tabs>
              <w:jc w:val="both"/>
              <w:rPr>
                <w:noProof/>
                <w:lang w:eastAsia="zh-CN"/>
              </w:rPr>
            </w:pPr>
          </w:p>
        </w:tc>
        <w:tc>
          <w:tcPr>
            <w:tcW w:w="425" w:type="dxa"/>
            <w:shd w:val="solid" w:color="FFFFFF" w:fill="auto"/>
          </w:tcPr>
          <w:p w14:paraId="6B269A75" w14:textId="77777777" w:rsidR="00546570" w:rsidRDefault="00546570" w:rsidP="00306CAB">
            <w:pPr>
              <w:pStyle w:val="TAC"/>
              <w:tabs>
                <w:tab w:val="left" w:pos="570"/>
              </w:tabs>
              <w:jc w:val="both"/>
              <w:rPr>
                <w:noProof/>
                <w:lang w:eastAsia="zh-CN"/>
              </w:rPr>
            </w:pPr>
          </w:p>
        </w:tc>
        <w:tc>
          <w:tcPr>
            <w:tcW w:w="4536" w:type="dxa"/>
            <w:shd w:val="solid" w:color="FFFFFF" w:fill="auto"/>
          </w:tcPr>
          <w:p w14:paraId="169BF82E" w14:textId="0B5230CB" w:rsidR="00546570" w:rsidRDefault="00546570" w:rsidP="00306CAB">
            <w:pPr>
              <w:pStyle w:val="TAC"/>
              <w:tabs>
                <w:tab w:val="left" w:pos="570"/>
              </w:tabs>
              <w:jc w:val="both"/>
              <w:rPr>
                <w:noProof/>
              </w:rPr>
            </w:pPr>
            <w:r>
              <w:rPr>
                <w:rFonts w:hint="eastAsia"/>
                <w:noProof/>
                <w:lang w:eastAsia="zh-CN"/>
              </w:rPr>
              <w:t>Extension of decorated NAI</w:t>
            </w:r>
          </w:p>
        </w:tc>
        <w:tc>
          <w:tcPr>
            <w:tcW w:w="850" w:type="dxa"/>
            <w:shd w:val="solid" w:color="FFFFFF" w:fill="auto"/>
          </w:tcPr>
          <w:p w14:paraId="788CB295" w14:textId="77777777" w:rsidR="00546570" w:rsidRDefault="00546570" w:rsidP="00306CAB">
            <w:pPr>
              <w:pStyle w:val="TAC"/>
            </w:pPr>
            <w:r>
              <w:t>13.1.0</w:t>
            </w:r>
          </w:p>
        </w:tc>
      </w:tr>
      <w:tr w:rsidR="00546570" w:rsidRPr="004D3578" w14:paraId="1502ECBF" w14:textId="77777777" w:rsidTr="004E20DA">
        <w:tc>
          <w:tcPr>
            <w:tcW w:w="851" w:type="dxa"/>
            <w:shd w:val="solid" w:color="FFFFFF" w:fill="auto"/>
          </w:tcPr>
          <w:p w14:paraId="06FB8F37" w14:textId="77777777" w:rsidR="00546570" w:rsidRDefault="00546570" w:rsidP="00306CAB">
            <w:pPr>
              <w:pStyle w:val="TAC"/>
            </w:pPr>
          </w:p>
        </w:tc>
        <w:tc>
          <w:tcPr>
            <w:tcW w:w="749" w:type="dxa"/>
            <w:gridSpan w:val="2"/>
            <w:shd w:val="solid" w:color="FFFFFF" w:fill="auto"/>
          </w:tcPr>
          <w:p w14:paraId="7BB1F2C4" w14:textId="77777777" w:rsidR="00546570" w:rsidRDefault="00546570" w:rsidP="00306CAB">
            <w:pPr>
              <w:pStyle w:val="TAC"/>
            </w:pPr>
          </w:p>
        </w:tc>
        <w:tc>
          <w:tcPr>
            <w:tcW w:w="992" w:type="dxa"/>
            <w:shd w:val="solid" w:color="FFFFFF" w:fill="auto"/>
          </w:tcPr>
          <w:p w14:paraId="74BB3579" w14:textId="77777777" w:rsidR="00546570" w:rsidRDefault="00546570" w:rsidP="00306CAB">
            <w:pPr>
              <w:pStyle w:val="TAC"/>
              <w:tabs>
                <w:tab w:val="left" w:pos="570"/>
              </w:tabs>
              <w:jc w:val="both"/>
              <w:rPr>
                <w:noProof/>
                <w:lang w:eastAsia="zh-CN"/>
              </w:rPr>
            </w:pPr>
          </w:p>
        </w:tc>
        <w:tc>
          <w:tcPr>
            <w:tcW w:w="850" w:type="dxa"/>
            <w:shd w:val="solid" w:color="FFFFFF" w:fill="auto"/>
          </w:tcPr>
          <w:p w14:paraId="4CFF4EEE" w14:textId="77777777" w:rsidR="00546570" w:rsidRDefault="00546570" w:rsidP="00306CAB">
            <w:pPr>
              <w:pStyle w:val="TAC"/>
            </w:pPr>
            <w:r>
              <w:t>0414</w:t>
            </w:r>
          </w:p>
        </w:tc>
        <w:tc>
          <w:tcPr>
            <w:tcW w:w="426" w:type="dxa"/>
            <w:shd w:val="solid" w:color="FFFFFF" w:fill="auto"/>
          </w:tcPr>
          <w:p w14:paraId="7983D08E" w14:textId="77777777" w:rsidR="00546570" w:rsidRDefault="00546570" w:rsidP="00306CAB">
            <w:pPr>
              <w:pStyle w:val="TAC"/>
              <w:tabs>
                <w:tab w:val="left" w:pos="570"/>
              </w:tabs>
              <w:jc w:val="both"/>
              <w:rPr>
                <w:noProof/>
                <w:lang w:eastAsia="zh-CN"/>
              </w:rPr>
            </w:pPr>
          </w:p>
        </w:tc>
        <w:tc>
          <w:tcPr>
            <w:tcW w:w="425" w:type="dxa"/>
            <w:shd w:val="solid" w:color="FFFFFF" w:fill="auto"/>
          </w:tcPr>
          <w:p w14:paraId="04A1213B" w14:textId="77777777" w:rsidR="00546570" w:rsidRDefault="00546570" w:rsidP="00306CAB">
            <w:pPr>
              <w:pStyle w:val="TAC"/>
              <w:tabs>
                <w:tab w:val="left" w:pos="570"/>
              </w:tabs>
              <w:jc w:val="both"/>
              <w:rPr>
                <w:noProof/>
              </w:rPr>
            </w:pPr>
          </w:p>
        </w:tc>
        <w:tc>
          <w:tcPr>
            <w:tcW w:w="4536" w:type="dxa"/>
            <w:shd w:val="solid" w:color="FFFFFF" w:fill="auto"/>
          </w:tcPr>
          <w:p w14:paraId="50E4DE75" w14:textId="43007BFB" w:rsidR="00546570" w:rsidRDefault="00546570" w:rsidP="00306CAB">
            <w:pPr>
              <w:pStyle w:val="TAC"/>
              <w:tabs>
                <w:tab w:val="left" w:pos="570"/>
              </w:tabs>
              <w:jc w:val="both"/>
              <w:rPr>
                <w:noProof/>
              </w:rPr>
            </w:pPr>
            <w:r>
              <w:rPr>
                <w:noProof/>
              </w:rPr>
              <w:t>Definition of Vendor ID</w:t>
            </w:r>
          </w:p>
        </w:tc>
        <w:tc>
          <w:tcPr>
            <w:tcW w:w="850" w:type="dxa"/>
            <w:shd w:val="solid" w:color="FFFFFF" w:fill="auto"/>
          </w:tcPr>
          <w:p w14:paraId="7737068B" w14:textId="77777777" w:rsidR="00546570" w:rsidRDefault="00546570" w:rsidP="00306CAB">
            <w:pPr>
              <w:pStyle w:val="TAC"/>
            </w:pPr>
            <w:r>
              <w:t>13.1.0</w:t>
            </w:r>
          </w:p>
        </w:tc>
      </w:tr>
      <w:tr w:rsidR="00546570" w:rsidRPr="004D3578" w14:paraId="003DE3F2" w14:textId="77777777" w:rsidTr="004E20DA">
        <w:tc>
          <w:tcPr>
            <w:tcW w:w="851" w:type="dxa"/>
            <w:shd w:val="solid" w:color="FFFFFF" w:fill="auto"/>
          </w:tcPr>
          <w:p w14:paraId="2C4124BE" w14:textId="77777777" w:rsidR="00546570" w:rsidRDefault="00546570" w:rsidP="00306CAB">
            <w:pPr>
              <w:pStyle w:val="TAC"/>
            </w:pPr>
          </w:p>
        </w:tc>
        <w:tc>
          <w:tcPr>
            <w:tcW w:w="749" w:type="dxa"/>
            <w:gridSpan w:val="2"/>
            <w:shd w:val="solid" w:color="FFFFFF" w:fill="auto"/>
          </w:tcPr>
          <w:p w14:paraId="5A2B6031" w14:textId="77777777" w:rsidR="00546570" w:rsidRDefault="00546570" w:rsidP="00306CAB">
            <w:pPr>
              <w:pStyle w:val="TAC"/>
            </w:pPr>
          </w:p>
        </w:tc>
        <w:tc>
          <w:tcPr>
            <w:tcW w:w="992" w:type="dxa"/>
            <w:shd w:val="solid" w:color="FFFFFF" w:fill="auto"/>
          </w:tcPr>
          <w:p w14:paraId="4D162977" w14:textId="77777777" w:rsidR="00546570" w:rsidRDefault="00546570" w:rsidP="00306CAB">
            <w:pPr>
              <w:pStyle w:val="TAC"/>
              <w:tabs>
                <w:tab w:val="left" w:pos="570"/>
              </w:tabs>
              <w:jc w:val="both"/>
              <w:rPr>
                <w:noProof/>
                <w:lang w:eastAsia="zh-CN"/>
              </w:rPr>
            </w:pPr>
          </w:p>
        </w:tc>
        <w:tc>
          <w:tcPr>
            <w:tcW w:w="850" w:type="dxa"/>
            <w:shd w:val="solid" w:color="FFFFFF" w:fill="auto"/>
          </w:tcPr>
          <w:p w14:paraId="6641A91F" w14:textId="77777777" w:rsidR="00546570" w:rsidRDefault="00546570" w:rsidP="00306CAB">
            <w:pPr>
              <w:pStyle w:val="TAC"/>
            </w:pPr>
            <w:r>
              <w:t>0413r2</w:t>
            </w:r>
          </w:p>
        </w:tc>
        <w:tc>
          <w:tcPr>
            <w:tcW w:w="426" w:type="dxa"/>
            <w:shd w:val="solid" w:color="FFFFFF" w:fill="auto"/>
          </w:tcPr>
          <w:p w14:paraId="000203E0" w14:textId="77777777" w:rsidR="00546570" w:rsidRDefault="00546570" w:rsidP="00306CAB">
            <w:pPr>
              <w:pStyle w:val="TAC"/>
              <w:tabs>
                <w:tab w:val="left" w:pos="570"/>
              </w:tabs>
              <w:jc w:val="both"/>
              <w:rPr>
                <w:noProof/>
                <w:lang w:eastAsia="zh-CN"/>
              </w:rPr>
            </w:pPr>
          </w:p>
        </w:tc>
        <w:tc>
          <w:tcPr>
            <w:tcW w:w="425" w:type="dxa"/>
            <w:shd w:val="solid" w:color="FFFFFF" w:fill="auto"/>
          </w:tcPr>
          <w:p w14:paraId="5C4D5C95" w14:textId="77777777" w:rsidR="00546570" w:rsidRPr="0037048F" w:rsidRDefault="00546570" w:rsidP="00306CAB">
            <w:pPr>
              <w:pStyle w:val="TAC"/>
              <w:tabs>
                <w:tab w:val="left" w:pos="570"/>
              </w:tabs>
              <w:jc w:val="both"/>
              <w:rPr>
                <w:noProof/>
              </w:rPr>
            </w:pPr>
          </w:p>
        </w:tc>
        <w:tc>
          <w:tcPr>
            <w:tcW w:w="4536" w:type="dxa"/>
            <w:shd w:val="solid" w:color="FFFFFF" w:fill="auto"/>
          </w:tcPr>
          <w:p w14:paraId="685B5448" w14:textId="34848E21" w:rsidR="00546570" w:rsidRDefault="00546570" w:rsidP="00306CAB">
            <w:pPr>
              <w:pStyle w:val="TAC"/>
              <w:tabs>
                <w:tab w:val="left" w:pos="570"/>
              </w:tabs>
              <w:jc w:val="both"/>
              <w:rPr>
                <w:noProof/>
              </w:rPr>
            </w:pPr>
            <w:r w:rsidRPr="0037048F">
              <w:rPr>
                <w:noProof/>
              </w:rPr>
              <w:t>Clarification in the definition of the ProSe Application Code</w:t>
            </w:r>
          </w:p>
        </w:tc>
        <w:tc>
          <w:tcPr>
            <w:tcW w:w="850" w:type="dxa"/>
            <w:shd w:val="solid" w:color="FFFFFF" w:fill="auto"/>
          </w:tcPr>
          <w:p w14:paraId="12BD38EF" w14:textId="77777777" w:rsidR="00546570" w:rsidRDefault="00546570" w:rsidP="00306CAB">
            <w:pPr>
              <w:pStyle w:val="TAC"/>
            </w:pPr>
            <w:r>
              <w:t>13.1.0</w:t>
            </w:r>
          </w:p>
        </w:tc>
      </w:tr>
      <w:tr w:rsidR="00546570" w:rsidRPr="004D3578" w14:paraId="356CE872" w14:textId="77777777" w:rsidTr="004E20DA">
        <w:tc>
          <w:tcPr>
            <w:tcW w:w="851" w:type="dxa"/>
            <w:shd w:val="solid" w:color="FFFFFF" w:fill="auto"/>
          </w:tcPr>
          <w:p w14:paraId="615E7A74" w14:textId="77777777" w:rsidR="00546570" w:rsidRDefault="00546570" w:rsidP="00306CAB">
            <w:pPr>
              <w:pStyle w:val="TAC"/>
            </w:pPr>
            <w:r>
              <w:t>CT#68</w:t>
            </w:r>
          </w:p>
        </w:tc>
        <w:tc>
          <w:tcPr>
            <w:tcW w:w="749" w:type="dxa"/>
            <w:gridSpan w:val="2"/>
            <w:shd w:val="solid" w:color="FFFFFF" w:fill="auto"/>
          </w:tcPr>
          <w:p w14:paraId="008C8F2F" w14:textId="77777777" w:rsidR="00546570" w:rsidRDefault="00546570" w:rsidP="00306CAB">
            <w:pPr>
              <w:pStyle w:val="TAC"/>
            </w:pPr>
            <w:r>
              <w:t>23.003</w:t>
            </w:r>
          </w:p>
        </w:tc>
        <w:tc>
          <w:tcPr>
            <w:tcW w:w="992" w:type="dxa"/>
            <w:shd w:val="solid" w:color="FFFFFF" w:fill="auto"/>
          </w:tcPr>
          <w:p w14:paraId="2B5DB42D" w14:textId="77777777" w:rsidR="00546570" w:rsidRDefault="00546570" w:rsidP="00306CAB">
            <w:pPr>
              <w:pStyle w:val="TAC"/>
              <w:tabs>
                <w:tab w:val="left" w:pos="570"/>
              </w:tabs>
              <w:jc w:val="both"/>
              <w:rPr>
                <w:noProof/>
                <w:lang w:eastAsia="zh-CN"/>
              </w:rPr>
            </w:pPr>
          </w:p>
        </w:tc>
        <w:tc>
          <w:tcPr>
            <w:tcW w:w="850" w:type="dxa"/>
            <w:shd w:val="solid" w:color="FFFFFF" w:fill="auto"/>
          </w:tcPr>
          <w:p w14:paraId="44D5DB5F" w14:textId="77777777" w:rsidR="00546570" w:rsidRDefault="00546570" w:rsidP="00306CAB">
            <w:pPr>
              <w:pStyle w:val="TAC"/>
            </w:pPr>
            <w:r>
              <w:t>0412r6</w:t>
            </w:r>
          </w:p>
        </w:tc>
        <w:tc>
          <w:tcPr>
            <w:tcW w:w="426" w:type="dxa"/>
            <w:shd w:val="solid" w:color="FFFFFF" w:fill="auto"/>
          </w:tcPr>
          <w:p w14:paraId="5B4D9341" w14:textId="77777777" w:rsidR="00546570" w:rsidRDefault="00546570" w:rsidP="00306CAB">
            <w:pPr>
              <w:pStyle w:val="TAC"/>
              <w:tabs>
                <w:tab w:val="left" w:pos="570"/>
              </w:tabs>
              <w:jc w:val="both"/>
              <w:rPr>
                <w:noProof/>
                <w:lang w:eastAsia="zh-CN"/>
              </w:rPr>
            </w:pPr>
          </w:p>
        </w:tc>
        <w:tc>
          <w:tcPr>
            <w:tcW w:w="425" w:type="dxa"/>
            <w:shd w:val="solid" w:color="FFFFFF" w:fill="auto"/>
          </w:tcPr>
          <w:p w14:paraId="69BAEBFA" w14:textId="77777777" w:rsidR="00546570" w:rsidRDefault="00546570" w:rsidP="00306CAB">
            <w:pPr>
              <w:pStyle w:val="TAC"/>
              <w:tabs>
                <w:tab w:val="left" w:pos="570"/>
              </w:tabs>
              <w:jc w:val="both"/>
              <w:rPr>
                <w:rFonts w:cs="Arial"/>
                <w:color w:val="000000"/>
              </w:rPr>
            </w:pPr>
          </w:p>
        </w:tc>
        <w:tc>
          <w:tcPr>
            <w:tcW w:w="4536" w:type="dxa"/>
            <w:shd w:val="solid" w:color="FFFFFF" w:fill="auto"/>
          </w:tcPr>
          <w:p w14:paraId="4A170E90" w14:textId="1EE59CBE" w:rsidR="00546570" w:rsidRPr="0037048F" w:rsidRDefault="00546570" w:rsidP="00306CAB">
            <w:pPr>
              <w:pStyle w:val="TAC"/>
              <w:tabs>
                <w:tab w:val="left" w:pos="570"/>
              </w:tabs>
              <w:jc w:val="both"/>
              <w:rPr>
                <w:noProof/>
              </w:rPr>
            </w:pPr>
            <w:r>
              <w:rPr>
                <w:rFonts w:cs="Arial"/>
                <w:color w:val="000000"/>
              </w:rPr>
              <w:t>Clarification of Root NAI and Decorated NAI</w:t>
            </w:r>
          </w:p>
        </w:tc>
        <w:tc>
          <w:tcPr>
            <w:tcW w:w="850" w:type="dxa"/>
            <w:shd w:val="solid" w:color="FFFFFF" w:fill="auto"/>
          </w:tcPr>
          <w:p w14:paraId="71967E01" w14:textId="77777777" w:rsidR="00546570" w:rsidRDefault="00546570" w:rsidP="00306CAB">
            <w:pPr>
              <w:pStyle w:val="TAC"/>
            </w:pPr>
            <w:r>
              <w:t>13.2.0</w:t>
            </w:r>
          </w:p>
        </w:tc>
      </w:tr>
      <w:tr w:rsidR="00546570" w:rsidRPr="004D3578" w14:paraId="009984BD" w14:textId="77777777" w:rsidTr="004E20DA">
        <w:tc>
          <w:tcPr>
            <w:tcW w:w="851" w:type="dxa"/>
            <w:shd w:val="solid" w:color="FFFFFF" w:fill="auto"/>
          </w:tcPr>
          <w:p w14:paraId="2E1E2F76" w14:textId="77777777" w:rsidR="00546570" w:rsidRDefault="00546570" w:rsidP="00306CAB">
            <w:pPr>
              <w:pStyle w:val="TAC"/>
            </w:pPr>
          </w:p>
        </w:tc>
        <w:tc>
          <w:tcPr>
            <w:tcW w:w="749" w:type="dxa"/>
            <w:gridSpan w:val="2"/>
            <w:shd w:val="solid" w:color="FFFFFF" w:fill="auto"/>
          </w:tcPr>
          <w:p w14:paraId="570F97BC" w14:textId="77777777" w:rsidR="00546570" w:rsidRDefault="00546570" w:rsidP="00306CAB">
            <w:pPr>
              <w:pStyle w:val="TAC"/>
            </w:pPr>
          </w:p>
        </w:tc>
        <w:tc>
          <w:tcPr>
            <w:tcW w:w="992" w:type="dxa"/>
            <w:shd w:val="solid" w:color="FFFFFF" w:fill="auto"/>
          </w:tcPr>
          <w:p w14:paraId="0C3CE749" w14:textId="77777777" w:rsidR="00546570" w:rsidRDefault="00546570" w:rsidP="00306CAB">
            <w:pPr>
              <w:pStyle w:val="TAC"/>
              <w:tabs>
                <w:tab w:val="left" w:pos="570"/>
              </w:tabs>
              <w:jc w:val="both"/>
              <w:rPr>
                <w:noProof/>
                <w:lang w:eastAsia="zh-CN"/>
              </w:rPr>
            </w:pPr>
          </w:p>
        </w:tc>
        <w:tc>
          <w:tcPr>
            <w:tcW w:w="850" w:type="dxa"/>
            <w:shd w:val="solid" w:color="FFFFFF" w:fill="auto"/>
          </w:tcPr>
          <w:p w14:paraId="178182C9" w14:textId="77777777" w:rsidR="00546570" w:rsidRDefault="00546570" w:rsidP="00306CAB">
            <w:pPr>
              <w:pStyle w:val="TAC"/>
            </w:pPr>
            <w:r>
              <w:t>0416r1</w:t>
            </w:r>
          </w:p>
        </w:tc>
        <w:tc>
          <w:tcPr>
            <w:tcW w:w="426" w:type="dxa"/>
            <w:shd w:val="solid" w:color="FFFFFF" w:fill="auto"/>
          </w:tcPr>
          <w:p w14:paraId="5E831363" w14:textId="77777777" w:rsidR="00546570" w:rsidRDefault="00546570" w:rsidP="00306CAB">
            <w:pPr>
              <w:pStyle w:val="TAC"/>
              <w:tabs>
                <w:tab w:val="left" w:pos="570"/>
              </w:tabs>
              <w:jc w:val="both"/>
              <w:rPr>
                <w:noProof/>
                <w:lang w:eastAsia="zh-CN"/>
              </w:rPr>
            </w:pPr>
          </w:p>
        </w:tc>
        <w:tc>
          <w:tcPr>
            <w:tcW w:w="425" w:type="dxa"/>
            <w:shd w:val="solid" w:color="FFFFFF" w:fill="auto"/>
          </w:tcPr>
          <w:p w14:paraId="526294F2" w14:textId="77777777" w:rsidR="00546570" w:rsidRDefault="00546570" w:rsidP="00306CAB">
            <w:pPr>
              <w:pStyle w:val="TAC"/>
              <w:tabs>
                <w:tab w:val="left" w:pos="570"/>
              </w:tabs>
              <w:jc w:val="both"/>
              <w:rPr>
                <w:noProof/>
              </w:rPr>
            </w:pPr>
          </w:p>
        </w:tc>
        <w:tc>
          <w:tcPr>
            <w:tcW w:w="4536" w:type="dxa"/>
            <w:shd w:val="solid" w:color="FFFFFF" w:fill="auto"/>
          </w:tcPr>
          <w:p w14:paraId="658BA9E9" w14:textId="42FBD68C" w:rsidR="00546570" w:rsidRPr="0037048F" w:rsidRDefault="00546570" w:rsidP="00306CAB">
            <w:pPr>
              <w:pStyle w:val="TAC"/>
              <w:tabs>
                <w:tab w:val="left" w:pos="570"/>
              </w:tabs>
              <w:jc w:val="both"/>
              <w:rPr>
                <w:noProof/>
              </w:rPr>
            </w:pPr>
            <w:r>
              <w:rPr>
                <w:noProof/>
              </w:rPr>
              <w:t>Correction of examples for the Fast-Reauth NAI</w:t>
            </w:r>
          </w:p>
        </w:tc>
        <w:tc>
          <w:tcPr>
            <w:tcW w:w="850" w:type="dxa"/>
            <w:shd w:val="solid" w:color="FFFFFF" w:fill="auto"/>
          </w:tcPr>
          <w:p w14:paraId="3A022D88" w14:textId="77777777" w:rsidR="00546570" w:rsidRDefault="00546570" w:rsidP="00306CAB">
            <w:pPr>
              <w:pStyle w:val="TAC"/>
            </w:pPr>
            <w:r>
              <w:t>13.2.0</w:t>
            </w:r>
          </w:p>
        </w:tc>
      </w:tr>
      <w:tr w:rsidR="00546570" w:rsidRPr="004D3578" w14:paraId="4820E1B8" w14:textId="77777777" w:rsidTr="004E20DA">
        <w:tc>
          <w:tcPr>
            <w:tcW w:w="851" w:type="dxa"/>
            <w:shd w:val="solid" w:color="FFFFFF" w:fill="auto"/>
          </w:tcPr>
          <w:p w14:paraId="1C860155" w14:textId="77777777" w:rsidR="00546570" w:rsidRDefault="00546570" w:rsidP="00306CAB">
            <w:pPr>
              <w:pStyle w:val="TAC"/>
            </w:pPr>
          </w:p>
        </w:tc>
        <w:tc>
          <w:tcPr>
            <w:tcW w:w="749" w:type="dxa"/>
            <w:gridSpan w:val="2"/>
            <w:shd w:val="solid" w:color="FFFFFF" w:fill="auto"/>
          </w:tcPr>
          <w:p w14:paraId="5BEDD5F9" w14:textId="77777777" w:rsidR="00546570" w:rsidRDefault="00546570" w:rsidP="00306CAB">
            <w:pPr>
              <w:pStyle w:val="TAC"/>
            </w:pPr>
          </w:p>
        </w:tc>
        <w:tc>
          <w:tcPr>
            <w:tcW w:w="992" w:type="dxa"/>
            <w:shd w:val="solid" w:color="FFFFFF" w:fill="auto"/>
          </w:tcPr>
          <w:p w14:paraId="4E368A5C" w14:textId="77777777" w:rsidR="00546570" w:rsidRDefault="00546570" w:rsidP="00306CAB">
            <w:pPr>
              <w:pStyle w:val="TAC"/>
              <w:tabs>
                <w:tab w:val="left" w:pos="570"/>
              </w:tabs>
              <w:jc w:val="both"/>
              <w:rPr>
                <w:noProof/>
                <w:lang w:eastAsia="zh-CN"/>
              </w:rPr>
            </w:pPr>
          </w:p>
        </w:tc>
        <w:tc>
          <w:tcPr>
            <w:tcW w:w="850" w:type="dxa"/>
            <w:shd w:val="solid" w:color="FFFFFF" w:fill="auto"/>
          </w:tcPr>
          <w:p w14:paraId="1D66C5F0" w14:textId="77777777" w:rsidR="00546570" w:rsidRDefault="00546570" w:rsidP="00306CAB">
            <w:pPr>
              <w:pStyle w:val="TAC"/>
            </w:pPr>
            <w:r>
              <w:t>0417r1</w:t>
            </w:r>
          </w:p>
        </w:tc>
        <w:tc>
          <w:tcPr>
            <w:tcW w:w="426" w:type="dxa"/>
            <w:shd w:val="solid" w:color="FFFFFF" w:fill="auto"/>
          </w:tcPr>
          <w:p w14:paraId="0AC44BDA" w14:textId="77777777" w:rsidR="00546570" w:rsidRDefault="00546570" w:rsidP="00306CAB">
            <w:pPr>
              <w:pStyle w:val="TAC"/>
              <w:tabs>
                <w:tab w:val="left" w:pos="570"/>
              </w:tabs>
              <w:jc w:val="both"/>
              <w:rPr>
                <w:noProof/>
                <w:lang w:eastAsia="zh-CN"/>
              </w:rPr>
            </w:pPr>
          </w:p>
        </w:tc>
        <w:tc>
          <w:tcPr>
            <w:tcW w:w="425" w:type="dxa"/>
            <w:shd w:val="solid" w:color="FFFFFF" w:fill="auto"/>
          </w:tcPr>
          <w:p w14:paraId="2A554B23" w14:textId="77777777" w:rsidR="00546570" w:rsidRDefault="00546570" w:rsidP="00306CAB">
            <w:pPr>
              <w:pStyle w:val="TAC"/>
              <w:tabs>
                <w:tab w:val="left" w:pos="570"/>
              </w:tabs>
              <w:jc w:val="both"/>
              <w:rPr>
                <w:noProof/>
              </w:rPr>
            </w:pPr>
          </w:p>
        </w:tc>
        <w:tc>
          <w:tcPr>
            <w:tcW w:w="4536" w:type="dxa"/>
            <w:shd w:val="solid" w:color="FFFFFF" w:fill="auto"/>
          </w:tcPr>
          <w:p w14:paraId="279E9E7F" w14:textId="2AF8EAD2" w:rsidR="00546570" w:rsidRPr="0037048F" w:rsidRDefault="00546570" w:rsidP="00306CAB">
            <w:pPr>
              <w:pStyle w:val="TAC"/>
              <w:tabs>
                <w:tab w:val="left" w:pos="570"/>
              </w:tabs>
              <w:jc w:val="both"/>
              <w:rPr>
                <w:noProof/>
              </w:rPr>
            </w:pPr>
            <w:r>
              <w:rPr>
                <w:noProof/>
              </w:rPr>
              <w:t>Domain name starting by a digit</w:t>
            </w:r>
          </w:p>
        </w:tc>
        <w:tc>
          <w:tcPr>
            <w:tcW w:w="850" w:type="dxa"/>
            <w:shd w:val="solid" w:color="FFFFFF" w:fill="auto"/>
          </w:tcPr>
          <w:p w14:paraId="0B333FBD" w14:textId="77777777" w:rsidR="00546570" w:rsidRDefault="00546570" w:rsidP="00306CAB">
            <w:pPr>
              <w:pStyle w:val="TAC"/>
            </w:pPr>
            <w:r>
              <w:t>13.2.0</w:t>
            </w:r>
          </w:p>
        </w:tc>
      </w:tr>
      <w:tr w:rsidR="00546570" w:rsidRPr="004D3578" w14:paraId="6DB10D73" w14:textId="77777777" w:rsidTr="004E20DA">
        <w:tc>
          <w:tcPr>
            <w:tcW w:w="851" w:type="dxa"/>
            <w:shd w:val="solid" w:color="FFFFFF" w:fill="auto"/>
          </w:tcPr>
          <w:p w14:paraId="30802231" w14:textId="77777777" w:rsidR="00546570" w:rsidRDefault="00546570" w:rsidP="00306CAB">
            <w:pPr>
              <w:pStyle w:val="TAC"/>
            </w:pPr>
            <w:r>
              <w:t>CT#69</w:t>
            </w:r>
          </w:p>
        </w:tc>
        <w:tc>
          <w:tcPr>
            <w:tcW w:w="749" w:type="dxa"/>
            <w:gridSpan w:val="2"/>
            <w:shd w:val="solid" w:color="FFFFFF" w:fill="auto"/>
          </w:tcPr>
          <w:p w14:paraId="3EAC7D2E" w14:textId="77777777" w:rsidR="00546570" w:rsidRDefault="00546570" w:rsidP="00306CAB">
            <w:pPr>
              <w:pStyle w:val="TAC"/>
            </w:pPr>
            <w:r>
              <w:t>23.003</w:t>
            </w:r>
          </w:p>
        </w:tc>
        <w:tc>
          <w:tcPr>
            <w:tcW w:w="992" w:type="dxa"/>
            <w:shd w:val="solid" w:color="FFFFFF" w:fill="auto"/>
          </w:tcPr>
          <w:p w14:paraId="7A4B1D35" w14:textId="77777777" w:rsidR="00546570" w:rsidRDefault="00546570" w:rsidP="00306CAB">
            <w:pPr>
              <w:pStyle w:val="TAC"/>
              <w:tabs>
                <w:tab w:val="left" w:pos="570"/>
              </w:tabs>
              <w:jc w:val="both"/>
              <w:rPr>
                <w:noProof/>
                <w:lang w:eastAsia="zh-CN"/>
              </w:rPr>
            </w:pPr>
          </w:p>
        </w:tc>
        <w:tc>
          <w:tcPr>
            <w:tcW w:w="850" w:type="dxa"/>
            <w:shd w:val="solid" w:color="FFFFFF" w:fill="auto"/>
          </w:tcPr>
          <w:p w14:paraId="2EAC6FBE" w14:textId="77777777" w:rsidR="00546570" w:rsidRDefault="00546570" w:rsidP="00306CAB">
            <w:pPr>
              <w:pStyle w:val="TAC"/>
            </w:pPr>
            <w:r>
              <w:t>0420</w:t>
            </w:r>
          </w:p>
        </w:tc>
        <w:tc>
          <w:tcPr>
            <w:tcW w:w="426" w:type="dxa"/>
            <w:shd w:val="solid" w:color="FFFFFF" w:fill="auto"/>
          </w:tcPr>
          <w:p w14:paraId="28479EAC" w14:textId="77777777" w:rsidR="00546570" w:rsidRDefault="00546570" w:rsidP="00306CAB">
            <w:pPr>
              <w:pStyle w:val="TAC"/>
              <w:tabs>
                <w:tab w:val="left" w:pos="570"/>
              </w:tabs>
              <w:jc w:val="both"/>
              <w:rPr>
                <w:noProof/>
                <w:lang w:eastAsia="zh-CN"/>
              </w:rPr>
            </w:pPr>
          </w:p>
        </w:tc>
        <w:tc>
          <w:tcPr>
            <w:tcW w:w="425" w:type="dxa"/>
            <w:shd w:val="solid" w:color="FFFFFF" w:fill="auto"/>
          </w:tcPr>
          <w:p w14:paraId="4A8D54E7" w14:textId="77777777" w:rsidR="00546570" w:rsidRDefault="00546570" w:rsidP="00306CAB">
            <w:pPr>
              <w:pStyle w:val="TAC"/>
              <w:tabs>
                <w:tab w:val="left" w:pos="570"/>
              </w:tabs>
              <w:jc w:val="both"/>
              <w:rPr>
                <w:noProof/>
              </w:rPr>
            </w:pPr>
          </w:p>
        </w:tc>
        <w:tc>
          <w:tcPr>
            <w:tcW w:w="4536" w:type="dxa"/>
            <w:shd w:val="solid" w:color="FFFFFF" w:fill="auto"/>
          </w:tcPr>
          <w:p w14:paraId="5E9EED5F" w14:textId="2530572E" w:rsidR="00546570" w:rsidRDefault="00546570" w:rsidP="00306CAB">
            <w:pPr>
              <w:pStyle w:val="TAC"/>
              <w:tabs>
                <w:tab w:val="left" w:pos="570"/>
              </w:tabs>
              <w:jc w:val="both"/>
              <w:rPr>
                <w:noProof/>
              </w:rPr>
            </w:pPr>
            <w:r>
              <w:rPr>
                <w:noProof/>
              </w:rPr>
              <w:t>Removal of Editor's Note about ProSe Application Code Length</w:t>
            </w:r>
          </w:p>
        </w:tc>
        <w:tc>
          <w:tcPr>
            <w:tcW w:w="850" w:type="dxa"/>
            <w:shd w:val="solid" w:color="FFFFFF" w:fill="auto"/>
          </w:tcPr>
          <w:p w14:paraId="12053AE5" w14:textId="77777777" w:rsidR="00546570" w:rsidRDefault="00546570" w:rsidP="00306CAB">
            <w:pPr>
              <w:pStyle w:val="TAC"/>
            </w:pPr>
            <w:r>
              <w:t>13.3.0</w:t>
            </w:r>
          </w:p>
        </w:tc>
      </w:tr>
      <w:tr w:rsidR="00546570" w:rsidRPr="004D3578" w14:paraId="42FDA3EE" w14:textId="77777777" w:rsidTr="004E20DA">
        <w:tc>
          <w:tcPr>
            <w:tcW w:w="851" w:type="dxa"/>
            <w:shd w:val="solid" w:color="FFFFFF" w:fill="auto"/>
          </w:tcPr>
          <w:p w14:paraId="3C5DDFB3" w14:textId="77777777" w:rsidR="00546570" w:rsidRDefault="00546570" w:rsidP="00306CAB">
            <w:pPr>
              <w:pStyle w:val="TAC"/>
            </w:pPr>
          </w:p>
        </w:tc>
        <w:tc>
          <w:tcPr>
            <w:tcW w:w="749" w:type="dxa"/>
            <w:gridSpan w:val="2"/>
            <w:shd w:val="solid" w:color="FFFFFF" w:fill="auto"/>
          </w:tcPr>
          <w:p w14:paraId="785BB7A8" w14:textId="77777777" w:rsidR="00546570" w:rsidRDefault="00546570" w:rsidP="00306CAB">
            <w:pPr>
              <w:pStyle w:val="TAC"/>
            </w:pPr>
          </w:p>
        </w:tc>
        <w:tc>
          <w:tcPr>
            <w:tcW w:w="992" w:type="dxa"/>
            <w:shd w:val="solid" w:color="FFFFFF" w:fill="auto"/>
          </w:tcPr>
          <w:p w14:paraId="71A19BDE" w14:textId="77777777" w:rsidR="00546570" w:rsidRDefault="00546570" w:rsidP="00306CAB">
            <w:pPr>
              <w:pStyle w:val="TAC"/>
              <w:tabs>
                <w:tab w:val="left" w:pos="570"/>
              </w:tabs>
              <w:jc w:val="both"/>
              <w:rPr>
                <w:noProof/>
                <w:lang w:eastAsia="zh-CN"/>
              </w:rPr>
            </w:pPr>
          </w:p>
        </w:tc>
        <w:tc>
          <w:tcPr>
            <w:tcW w:w="850" w:type="dxa"/>
            <w:shd w:val="solid" w:color="FFFFFF" w:fill="auto"/>
          </w:tcPr>
          <w:p w14:paraId="5FE58CF5" w14:textId="77777777" w:rsidR="00546570" w:rsidRDefault="00546570" w:rsidP="00306CAB">
            <w:pPr>
              <w:pStyle w:val="TAC"/>
            </w:pPr>
            <w:r>
              <w:t>0418r3</w:t>
            </w:r>
          </w:p>
        </w:tc>
        <w:tc>
          <w:tcPr>
            <w:tcW w:w="426" w:type="dxa"/>
            <w:shd w:val="solid" w:color="FFFFFF" w:fill="auto"/>
          </w:tcPr>
          <w:p w14:paraId="045D6FD8" w14:textId="77777777" w:rsidR="00546570" w:rsidRDefault="00546570" w:rsidP="00306CAB">
            <w:pPr>
              <w:pStyle w:val="TAC"/>
              <w:tabs>
                <w:tab w:val="left" w:pos="570"/>
              </w:tabs>
              <w:jc w:val="both"/>
              <w:rPr>
                <w:noProof/>
                <w:lang w:eastAsia="zh-CN"/>
              </w:rPr>
            </w:pPr>
          </w:p>
        </w:tc>
        <w:tc>
          <w:tcPr>
            <w:tcW w:w="425" w:type="dxa"/>
            <w:shd w:val="solid" w:color="FFFFFF" w:fill="auto"/>
          </w:tcPr>
          <w:p w14:paraId="1612505D" w14:textId="77777777" w:rsidR="00546570" w:rsidRDefault="00546570" w:rsidP="00306CAB">
            <w:pPr>
              <w:pStyle w:val="TAC"/>
              <w:tabs>
                <w:tab w:val="left" w:pos="570"/>
              </w:tabs>
              <w:jc w:val="both"/>
              <w:rPr>
                <w:noProof/>
              </w:rPr>
            </w:pPr>
          </w:p>
        </w:tc>
        <w:tc>
          <w:tcPr>
            <w:tcW w:w="4536" w:type="dxa"/>
            <w:shd w:val="solid" w:color="FFFFFF" w:fill="auto"/>
          </w:tcPr>
          <w:p w14:paraId="0F9866F9" w14:textId="2AFF0FEA" w:rsidR="00546570" w:rsidRDefault="00546570" w:rsidP="00306CAB">
            <w:pPr>
              <w:pStyle w:val="TAC"/>
              <w:tabs>
                <w:tab w:val="left" w:pos="570"/>
              </w:tabs>
              <w:jc w:val="both"/>
              <w:rPr>
                <w:noProof/>
              </w:rPr>
            </w:pPr>
            <w:r>
              <w:rPr>
                <w:noProof/>
              </w:rPr>
              <w:t>Definition of IMSI-Group Identifier</w:t>
            </w:r>
          </w:p>
        </w:tc>
        <w:tc>
          <w:tcPr>
            <w:tcW w:w="850" w:type="dxa"/>
            <w:shd w:val="solid" w:color="FFFFFF" w:fill="auto"/>
          </w:tcPr>
          <w:p w14:paraId="64B30618" w14:textId="77777777" w:rsidR="00546570" w:rsidRDefault="00546570" w:rsidP="00306CAB">
            <w:pPr>
              <w:pStyle w:val="TAC"/>
            </w:pPr>
            <w:r>
              <w:t>13.3.0</w:t>
            </w:r>
          </w:p>
        </w:tc>
      </w:tr>
      <w:tr w:rsidR="00546570" w:rsidRPr="004D3578" w14:paraId="7A10CB42" w14:textId="77777777" w:rsidTr="004E20DA">
        <w:tc>
          <w:tcPr>
            <w:tcW w:w="851" w:type="dxa"/>
            <w:shd w:val="solid" w:color="FFFFFF" w:fill="auto"/>
          </w:tcPr>
          <w:p w14:paraId="1786B9CE" w14:textId="77777777" w:rsidR="00546570" w:rsidRDefault="00546570" w:rsidP="00306CAB">
            <w:pPr>
              <w:pStyle w:val="TAC"/>
            </w:pPr>
          </w:p>
        </w:tc>
        <w:tc>
          <w:tcPr>
            <w:tcW w:w="749" w:type="dxa"/>
            <w:gridSpan w:val="2"/>
            <w:shd w:val="solid" w:color="FFFFFF" w:fill="auto"/>
          </w:tcPr>
          <w:p w14:paraId="2692CD3C" w14:textId="77777777" w:rsidR="00546570" w:rsidRDefault="00546570" w:rsidP="00306CAB">
            <w:pPr>
              <w:pStyle w:val="TAC"/>
            </w:pPr>
          </w:p>
        </w:tc>
        <w:tc>
          <w:tcPr>
            <w:tcW w:w="992" w:type="dxa"/>
            <w:shd w:val="solid" w:color="FFFFFF" w:fill="auto"/>
          </w:tcPr>
          <w:p w14:paraId="68D82F84" w14:textId="77777777" w:rsidR="00546570" w:rsidRDefault="00546570" w:rsidP="00306CAB">
            <w:pPr>
              <w:pStyle w:val="TAC"/>
              <w:tabs>
                <w:tab w:val="left" w:pos="570"/>
              </w:tabs>
              <w:jc w:val="both"/>
              <w:rPr>
                <w:noProof/>
                <w:lang w:eastAsia="zh-CN"/>
              </w:rPr>
            </w:pPr>
          </w:p>
        </w:tc>
        <w:tc>
          <w:tcPr>
            <w:tcW w:w="850" w:type="dxa"/>
            <w:shd w:val="solid" w:color="FFFFFF" w:fill="auto"/>
          </w:tcPr>
          <w:p w14:paraId="48A3C80C" w14:textId="77777777" w:rsidR="00546570" w:rsidRDefault="00546570" w:rsidP="00306CAB">
            <w:pPr>
              <w:pStyle w:val="TAC"/>
            </w:pPr>
            <w:r>
              <w:t>0421r1</w:t>
            </w:r>
          </w:p>
        </w:tc>
        <w:tc>
          <w:tcPr>
            <w:tcW w:w="426" w:type="dxa"/>
            <w:shd w:val="solid" w:color="FFFFFF" w:fill="auto"/>
          </w:tcPr>
          <w:p w14:paraId="4E3E602E" w14:textId="77777777" w:rsidR="00546570" w:rsidRDefault="00546570" w:rsidP="00306CAB">
            <w:pPr>
              <w:pStyle w:val="TAC"/>
              <w:tabs>
                <w:tab w:val="left" w:pos="570"/>
              </w:tabs>
              <w:jc w:val="both"/>
              <w:rPr>
                <w:noProof/>
                <w:lang w:eastAsia="zh-CN"/>
              </w:rPr>
            </w:pPr>
          </w:p>
        </w:tc>
        <w:tc>
          <w:tcPr>
            <w:tcW w:w="425" w:type="dxa"/>
            <w:shd w:val="solid" w:color="FFFFFF" w:fill="auto"/>
          </w:tcPr>
          <w:p w14:paraId="71EDFCEE" w14:textId="77777777" w:rsidR="00546570" w:rsidRDefault="00546570" w:rsidP="00306CAB">
            <w:pPr>
              <w:pStyle w:val="TAC"/>
              <w:tabs>
                <w:tab w:val="left" w:pos="570"/>
              </w:tabs>
              <w:jc w:val="both"/>
              <w:rPr>
                <w:noProof/>
              </w:rPr>
            </w:pPr>
          </w:p>
        </w:tc>
        <w:tc>
          <w:tcPr>
            <w:tcW w:w="4536" w:type="dxa"/>
            <w:shd w:val="solid" w:color="FFFFFF" w:fill="auto"/>
          </w:tcPr>
          <w:p w14:paraId="49FCAD29" w14:textId="57A1B6C8" w:rsidR="00546570" w:rsidRDefault="00546570" w:rsidP="00306CAB">
            <w:pPr>
              <w:pStyle w:val="TAC"/>
              <w:tabs>
                <w:tab w:val="left" w:pos="570"/>
              </w:tabs>
              <w:jc w:val="both"/>
              <w:rPr>
                <w:noProof/>
              </w:rPr>
            </w:pPr>
            <w:r>
              <w:rPr>
                <w:noProof/>
              </w:rPr>
              <w:t>FQDN format for ProSe Function</w:t>
            </w:r>
          </w:p>
        </w:tc>
        <w:tc>
          <w:tcPr>
            <w:tcW w:w="850" w:type="dxa"/>
            <w:shd w:val="solid" w:color="FFFFFF" w:fill="auto"/>
          </w:tcPr>
          <w:p w14:paraId="7D8BDFAC" w14:textId="77777777" w:rsidR="00546570" w:rsidRDefault="00546570" w:rsidP="00306CAB">
            <w:pPr>
              <w:pStyle w:val="TAC"/>
            </w:pPr>
            <w:r>
              <w:t>13.3.0</w:t>
            </w:r>
          </w:p>
        </w:tc>
      </w:tr>
      <w:tr w:rsidR="00546570" w:rsidRPr="004D3578" w14:paraId="0E0FF8EE" w14:textId="77777777" w:rsidTr="004E20DA">
        <w:tc>
          <w:tcPr>
            <w:tcW w:w="851" w:type="dxa"/>
            <w:shd w:val="solid" w:color="FFFFFF" w:fill="auto"/>
          </w:tcPr>
          <w:p w14:paraId="715293E4" w14:textId="77777777" w:rsidR="00546570" w:rsidRDefault="00546570" w:rsidP="00306CAB">
            <w:pPr>
              <w:pStyle w:val="TAC"/>
            </w:pPr>
            <w:r>
              <w:t>CT#70</w:t>
            </w:r>
          </w:p>
        </w:tc>
        <w:tc>
          <w:tcPr>
            <w:tcW w:w="749" w:type="dxa"/>
            <w:gridSpan w:val="2"/>
            <w:shd w:val="solid" w:color="FFFFFF" w:fill="auto"/>
          </w:tcPr>
          <w:p w14:paraId="080087D8" w14:textId="77777777" w:rsidR="00546570" w:rsidRDefault="00546570" w:rsidP="00306CAB">
            <w:pPr>
              <w:pStyle w:val="TAC"/>
            </w:pPr>
            <w:r>
              <w:t>23.003</w:t>
            </w:r>
          </w:p>
        </w:tc>
        <w:tc>
          <w:tcPr>
            <w:tcW w:w="992" w:type="dxa"/>
            <w:shd w:val="solid" w:color="FFFFFF" w:fill="auto"/>
          </w:tcPr>
          <w:p w14:paraId="1768203E" w14:textId="77777777" w:rsidR="00546570" w:rsidRDefault="00546570" w:rsidP="00306CAB">
            <w:pPr>
              <w:pStyle w:val="TAC"/>
              <w:tabs>
                <w:tab w:val="left" w:pos="570"/>
              </w:tabs>
              <w:jc w:val="both"/>
              <w:rPr>
                <w:noProof/>
                <w:lang w:eastAsia="zh-CN"/>
              </w:rPr>
            </w:pPr>
          </w:p>
        </w:tc>
        <w:tc>
          <w:tcPr>
            <w:tcW w:w="850" w:type="dxa"/>
            <w:shd w:val="solid" w:color="FFFFFF" w:fill="auto"/>
          </w:tcPr>
          <w:p w14:paraId="10A9BBE6" w14:textId="77777777" w:rsidR="00546570" w:rsidRDefault="00546570" w:rsidP="00306CAB">
            <w:pPr>
              <w:pStyle w:val="TAC"/>
            </w:pPr>
            <w:r>
              <w:t>0423r2</w:t>
            </w:r>
          </w:p>
        </w:tc>
        <w:tc>
          <w:tcPr>
            <w:tcW w:w="426" w:type="dxa"/>
            <w:shd w:val="solid" w:color="FFFFFF" w:fill="auto"/>
          </w:tcPr>
          <w:p w14:paraId="5A9A2412" w14:textId="77777777" w:rsidR="00546570" w:rsidRDefault="00546570" w:rsidP="00306CAB">
            <w:pPr>
              <w:pStyle w:val="TAC"/>
              <w:tabs>
                <w:tab w:val="left" w:pos="570"/>
              </w:tabs>
              <w:jc w:val="both"/>
              <w:rPr>
                <w:noProof/>
                <w:lang w:eastAsia="zh-CN"/>
              </w:rPr>
            </w:pPr>
          </w:p>
        </w:tc>
        <w:tc>
          <w:tcPr>
            <w:tcW w:w="425" w:type="dxa"/>
            <w:shd w:val="solid" w:color="FFFFFF" w:fill="auto"/>
          </w:tcPr>
          <w:p w14:paraId="5F9DCD70" w14:textId="77777777" w:rsidR="00546570" w:rsidRDefault="00546570" w:rsidP="00306CAB">
            <w:pPr>
              <w:pStyle w:val="TAC"/>
              <w:tabs>
                <w:tab w:val="left" w:pos="570"/>
              </w:tabs>
              <w:jc w:val="both"/>
              <w:rPr>
                <w:noProof/>
              </w:rPr>
            </w:pPr>
          </w:p>
        </w:tc>
        <w:tc>
          <w:tcPr>
            <w:tcW w:w="4536" w:type="dxa"/>
            <w:shd w:val="solid" w:color="FFFFFF" w:fill="auto"/>
          </w:tcPr>
          <w:p w14:paraId="6666A53F" w14:textId="520D3457" w:rsidR="00546570" w:rsidRDefault="00546570" w:rsidP="00306CAB">
            <w:pPr>
              <w:pStyle w:val="TAC"/>
              <w:tabs>
                <w:tab w:val="left" w:pos="570"/>
              </w:tabs>
              <w:jc w:val="both"/>
              <w:rPr>
                <w:noProof/>
              </w:rPr>
            </w:pPr>
            <w:r>
              <w:rPr>
                <w:noProof/>
              </w:rPr>
              <w:t>FQDN for ePDG selection for emergency bearer services</w:t>
            </w:r>
          </w:p>
        </w:tc>
        <w:tc>
          <w:tcPr>
            <w:tcW w:w="850" w:type="dxa"/>
            <w:shd w:val="solid" w:color="FFFFFF" w:fill="auto"/>
          </w:tcPr>
          <w:p w14:paraId="0ADE5282" w14:textId="77777777" w:rsidR="00546570" w:rsidRDefault="00546570" w:rsidP="00306CAB">
            <w:pPr>
              <w:pStyle w:val="TAC"/>
            </w:pPr>
            <w:r>
              <w:t>13.4.0</w:t>
            </w:r>
          </w:p>
        </w:tc>
      </w:tr>
      <w:tr w:rsidR="00546570" w:rsidRPr="004D3578" w14:paraId="39DF28EA" w14:textId="77777777" w:rsidTr="004E20DA">
        <w:tc>
          <w:tcPr>
            <w:tcW w:w="851" w:type="dxa"/>
            <w:shd w:val="solid" w:color="FFFFFF" w:fill="auto"/>
          </w:tcPr>
          <w:p w14:paraId="15CD82AD" w14:textId="77777777" w:rsidR="00546570" w:rsidRDefault="00546570" w:rsidP="00306CAB">
            <w:pPr>
              <w:pStyle w:val="TAC"/>
            </w:pPr>
          </w:p>
        </w:tc>
        <w:tc>
          <w:tcPr>
            <w:tcW w:w="749" w:type="dxa"/>
            <w:gridSpan w:val="2"/>
            <w:shd w:val="solid" w:color="FFFFFF" w:fill="auto"/>
          </w:tcPr>
          <w:p w14:paraId="081AF3E1" w14:textId="77777777" w:rsidR="00546570" w:rsidRDefault="00546570" w:rsidP="00306CAB">
            <w:pPr>
              <w:pStyle w:val="TAC"/>
            </w:pPr>
          </w:p>
        </w:tc>
        <w:tc>
          <w:tcPr>
            <w:tcW w:w="992" w:type="dxa"/>
            <w:shd w:val="solid" w:color="FFFFFF" w:fill="auto"/>
          </w:tcPr>
          <w:p w14:paraId="0D0AA7BA" w14:textId="77777777" w:rsidR="00546570" w:rsidRDefault="00546570" w:rsidP="00306CAB">
            <w:pPr>
              <w:pStyle w:val="TAC"/>
              <w:tabs>
                <w:tab w:val="left" w:pos="570"/>
              </w:tabs>
              <w:jc w:val="both"/>
              <w:rPr>
                <w:noProof/>
                <w:lang w:eastAsia="zh-CN"/>
              </w:rPr>
            </w:pPr>
          </w:p>
        </w:tc>
        <w:tc>
          <w:tcPr>
            <w:tcW w:w="850" w:type="dxa"/>
            <w:shd w:val="solid" w:color="FFFFFF" w:fill="auto"/>
          </w:tcPr>
          <w:p w14:paraId="6CD14BC1" w14:textId="77777777" w:rsidR="00546570" w:rsidRDefault="00546570" w:rsidP="00306CAB">
            <w:pPr>
              <w:pStyle w:val="TAC"/>
            </w:pPr>
            <w:r>
              <w:t>0424r1</w:t>
            </w:r>
          </w:p>
        </w:tc>
        <w:tc>
          <w:tcPr>
            <w:tcW w:w="426" w:type="dxa"/>
            <w:shd w:val="solid" w:color="FFFFFF" w:fill="auto"/>
          </w:tcPr>
          <w:p w14:paraId="34542C5E" w14:textId="77777777" w:rsidR="00546570" w:rsidRDefault="00546570" w:rsidP="00306CAB">
            <w:pPr>
              <w:pStyle w:val="TAC"/>
              <w:tabs>
                <w:tab w:val="left" w:pos="570"/>
              </w:tabs>
              <w:jc w:val="both"/>
              <w:rPr>
                <w:noProof/>
                <w:lang w:eastAsia="zh-CN"/>
              </w:rPr>
            </w:pPr>
          </w:p>
        </w:tc>
        <w:tc>
          <w:tcPr>
            <w:tcW w:w="425" w:type="dxa"/>
            <w:shd w:val="solid" w:color="FFFFFF" w:fill="auto"/>
          </w:tcPr>
          <w:p w14:paraId="630466A2" w14:textId="77777777" w:rsidR="00546570" w:rsidRDefault="00546570" w:rsidP="00306CAB">
            <w:pPr>
              <w:pStyle w:val="TAC"/>
              <w:tabs>
                <w:tab w:val="left" w:pos="570"/>
              </w:tabs>
              <w:jc w:val="both"/>
              <w:rPr>
                <w:noProof/>
              </w:rPr>
            </w:pPr>
          </w:p>
        </w:tc>
        <w:tc>
          <w:tcPr>
            <w:tcW w:w="4536" w:type="dxa"/>
            <w:shd w:val="solid" w:color="FFFFFF" w:fill="auto"/>
          </w:tcPr>
          <w:p w14:paraId="1C36D25D" w14:textId="43DF27BD" w:rsidR="00546570" w:rsidRDefault="00546570" w:rsidP="00306CAB">
            <w:pPr>
              <w:pStyle w:val="TAC"/>
              <w:tabs>
                <w:tab w:val="left" w:pos="570"/>
              </w:tabs>
              <w:jc w:val="both"/>
              <w:rPr>
                <w:noProof/>
              </w:rPr>
            </w:pPr>
            <w:r>
              <w:rPr>
                <w:noProof/>
              </w:rPr>
              <w:t>FQDN for ePDG selection (for non-emergency bearer services)</w:t>
            </w:r>
          </w:p>
        </w:tc>
        <w:tc>
          <w:tcPr>
            <w:tcW w:w="850" w:type="dxa"/>
            <w:shd w:val="solid" w:color="FFFFFF" w:fill="auto"/>
          </w:tcPr>
          <w:p w14:paraId="7E3106CF" w14:textId="77777777" w:rsidR="00546570" w:rsidRDefault="00546570" w:rsidP="00306CAB">
            <w:pPr>
              <w:pStyle w:val="TAC"/>
            </w:pPr>
            <w:r>
              <w:t>13.4.0</w:t>
            </w:r>
          </w:p>
        </w:tc>
      </w:tr>
      <w:tr w:rsidR="00546570" w:rsidRPr="004D3578" w14:paraId="76DA0180" w14:textId="77777777" w:rsidTr="004E20DA">
        <w:tc>
          <w:tcPr>
            <w:tcW w:w="851" w:type="dxa"/>
            <w:shd w:val="solid" w:color="FFFFFF" w:fill="auto"/>
          </w:tcPr>
          <w:p w14:paraId="41315A45" w14:textId="77777777" w:rsidR="00546570" w:rsidRDefault="00546570" w:rsidP="00306CAB">
            <w:pPr>
              <w:pStyle w:val="TAC"/>
            </w:pPr>
          </w:p>
        </w:tc>
        <w:tc>
          <w:tcPr>
            <w:tcW w:w="749" w:type="dxa"/>
            <w:gridSpan w:val="2"/>
            <w:shd w:val="solid" w:color="FFFFFF" w:fill="auto"/>
          </w:tcPr>
          <w:p w14:paraId="1D60EAED" w14:textId="77777777" w:rsidR="00546570" w:rsidRDefault="00546570" w:rsidP="00306CAB">
            <w:pPr>
              <w:pStyle w:val="TAC"/>
            </w:pPr>
          </w:p>
        </w:tc>
        <w:tc>
          <w:tcPr>
            <w:tcW w:w="992" w:type="dxa"/>
            <w:shd w:val="solid" w:color="FFFFFF" w:fill="auto"/>
          </w:tcPr>
          <w:p w14:paraId="2A21421E" w14:textId="77777777" w:rsidR="00546570" w:rsidRDefault="00546570" w:rsidP="00306CAB">
            <w:pPr>
              <w:pStyle w:val="TAC"/>
              <w:tabs>
                <w:tab w:val="left" w:pos="570"/>
              </w:tabs>
              <w:jc w:val="both"/>
              <w:rPr>
                <w:noProof/>
                <w:lang w:eastAsia="zh-CN"/>
              </w:rPr>
            </w:pPr>
          </w:p>
        </w:tc>
        <w:tc>
          <w:tcPr>
            <w:tcW w:w="850" w:type="dxa"/>
            <w:shd w:val="solid" w:color="FFFFFF" w:fill="auto"/>
          </w:tcPr>
          <w:p w14:paraId="58F23F54" w14:textId="77777777" w:rsidR="00546570" w:rsidRDefault="00546570" w:rsidP="00306CAB">
            <w:pPr>
              <w:pStyle w:val="TAC"/>
            </w:pPr>
            <w:r>
              <w:t>0431r4</w:t>
            </w:r>
          </w:p>
        </w:tc>
        <w:tc>
          <w:tcPr>
            <w:tcW w:w="426" w:type="dxa"/>
            <w:shd w:val="solid" w:color="FFFFFF" w:fill="auto"/>
          </w:tcPr>
          <w:p w14:paraId="60746FD3" w14:textId="77777777" w:rsidR="00546570" w:rsidRDefault="00546570" w:rsidP="00306CAB">
            <w:pPr>
              <w:pStyle w:val="TAC"/>
              <w:tabs>
                <w:tab w:val="left" w:pos="570"/>
              </w:tabs>
              <w:jc w:val="both"/>
              <w:rPr>
                <w:noProof/>
                <w:lang w:eastAsia="zh-CN"/>
              </w:rPr>
            </w:pPr>
          </w:p>
        </w:tc>
        <w:tc>
          <w:tcPr>
            <w:tcW w:w="425" w:type="dxa"/>
            <w:shd w:val="solid" w:color="FFFFFF" w:fill="auto"/>
          </w:tcPr>
          <w:p w14:paraId="14E64E4A" w14:textId="77777777" w:rsidR="00546570" w:rsidRDefault="00546570" w:rsidP="00306CAB">
            <w:pPr>
              <w:pStyle w:val="TAC"/>
              <w:tabs>
                <w:tab w:val="left" w:pos="570"/>
              </w:tabs>
              <w:jc w:val="both"/>
              <w:rPr>
                <w:noProof/>
              </w:rPr>
            </w:pPr>
          </w:p>
        </w:tc>
        <w:tc>
          <w:tcPr>
            <w:tcW w:w="4536" w:type="dxa"/>
            <w:shd w:val="solid" w:color="FFFFFF" w:fill="auto"/>
          </w:tcPr>
          <w:p w14:paraId="6DF2EA96" w14:textId="3AE2410C" w:rsidR="00546570" w:rsidRDefault="00546570" w:rsidP="00306CAB">
            <w:pPr>
              <w:pStyle w:val="TAC"/>
              <w:tabs>
                <w:tab w:val="left" w:pos="570"/>
              </w:tabs>
              <w:jc w:val="both"/>
              <w:rPr>
                <w:noProof/>
              </w:rPr>
            </w:pPr>
            <w:r>
              <w:rPr>
                <w:noProof/>
              </w:rPr>
              <w:t>Introduce home network domain name for OCS</w:t>
            </w:r>
          </w:p>
        </w:tc>
        <w:tc>
          <w:tcPr>
            <w:tcW w:w="850" w:type="dxa"/>
            <w:shd w:val="solid" w:color="FFFFFF" w:fill="auto"/>
          </w:tcPr>
          <w:p w14:paraId="1B1E5CC7" w14:textId="77777777" w:rsidR="00546570" w:rsidRDefault="00546570" w:rsidP="00306CAB">
            <w:pPr>
              <w:pStyle w:val="TAC"/>
            </w:pPr>
            <w:r>
              <w:t>13.4.0</w:t>
            </w:r>
          </w:p>
        </w:tc>
      </w:tr>
      <w:tr w:rsidR="00546570" w:rsidRPr="004D3578" w14:paraId="75CB8ADC" w14:textId="77777777" w:rsidTr="004E20DA">
        <w:tc>
          <w:tcPr>
            <w:tcW w:w="851" w:type="dxa"/>
            <w:shd w:val="solid" w:color="FFFFFF" w:fill="auto"/>
          </w:tcPr>
          <w:p w14:paraId="24788915" w14:textId="77777777" w:rsidR="00546570" w:rsidRDefault="00546570" w:rsidP="00306CAB">
            <w:pPr>
              <w:pStyle w:val="TAC"/>
            </w:pPr>
          </w:p>
        </w:tc>
        <w:tc>
          <w:tcPr>
            <w:tcW w:w="749" w:type="dxa"/>
            <w:gridSpan w:val="2"/>
            <w:shd w:val="solid" w:color="FFFFFF" w:fill="auto"/>
          </w:tcPr>
          <w:p w14:paraId="3F2FAE97" w14:textId="77777777" w:rsidR="00546570" w:rsidRDefault="00546570" w:rsidP="00306CAB">
            <w:pPr>
              <w:pStyle w:val="TAC"/>
            </w:pPr>
          </w:p>
        </w:tc>
        <w:tc>
          <w:tcPr>
            <w:tcW w:w="992" w:type="dxa"/>
            <w:shd w:val="solid" w:color="FFFFFF" w:fill="auto"/>
          </w:tcPr>
          <w:p w14:paraId="2349A708" w14:textId="77777777" w:rsidR="00546570" w:rsidRDefault="00546570" w:rsidP="00306CAB">
            <w:pPr>
              <w:pStyle w:val="TAC"/>
              <w:tabs>
                <w:tab w:val="left" w:pos="570"/>
              </w:tabs>
              <w:jc w:val="both"/>
              <w:rPr>
                <w:noProof/>
                <w:lang w:eastAsia="zh-CN"/>
              </w:rPr>
            </w:pPr>
          </w:p>
        </w:tc>
        <w:tc>
          <w:tcPr>
            <w:tcW w:w="850" w:type="dxa"/>
            <w:shd w:val="solid" w:color="FFFFFF" w:fill="auto"/>
          </w:tcPr>
          <w:p w14:paraId="5B999F05" w14:textId="77777777" w:rsidR="00546570" w:rsidRDefault="00546570" w:rsidP="00306CAB">
            <w:pPr>
              <w:pStyle w:val="TAC"/>
            </w:pPr>
            <w:r>
              <w:t>0426r2</w:t>
            </w:r>
          </w:p>
        </w:tc>
        <w:tc>
          <w:tcPr>
            <w:tcW w:w="426" w:type="dxa"/>
            <w:shd w:val="solid" w:color="FFFFFF" w:fill="auto"/>
          </w:tcPr>
          <w:p w14:paraId="2F7656BD" w14:textId="77777777" w:rsidR="00546570" w:rsidRDefault="00546570" w:rsidP="00306CAB">
            <w:pPr>
              <w:pStyle w:val="TAC"/>
              <w:tabs>
                <w:tab w:val="left" w:pos="570"/>
              </w:tabs>
              <w:jc w:val="both"/>
              <w:rPr>
                <w:noProof/>
                <w:lang w:eastAsia="zh-CN"/>
              </w:rPr>
            </w:pPr>
          </w:p>
        </w:tc>
        <w:tc>
          <w:tcPr>
            <w:tcW w:w="425" w:type="dxa"/>
            <w:shd w:val="solid" w:color="FFFFFF" w:fill="auto"/>
          </w:tcPr>
          <w:p w14:paraId="20FE2EBD" w14:textId="77777777" w:rsidR="00546570" w:rsidRPr="00670519" w:rsidRDefault="00546570" w:rsidP="00306CAB">
            <w:pPr>
              <w:pStyle w:val="TAC"/>
              <w:tabs>
                <w:tab w:val="left" w:pos="570"/>
              </w:tabs>
              <w:jc w:val="both"/>
              <w:rPr>
                <w:lang w:eastAsia="zh-CN"/>
              </w:rPr>
            </w:pPr>
          </w:p>
        </w:tc>
        <w:tc>
          <w:tcPr>
            <w:tcW w:w="4536" w:type="dxa"/>
            <w:shd w:val="solid" w:color="FFFFFF" w:fill="auto"/>
          </w:tcPr>
          <w:p w14:paraId="69EA54EB" w14:textId="62563A0F" w:rsidR="00546570" w:rsidRDefault="00546570" w:rsidP="00306CAB">
            <w:pPr>
              <w:pStyle w:val="TAC"/>
              <w:tabs>
                <w:tab w:val="left" w:pos="570"/>
              </w:tabs>
              <w:jc w:val="both"/>
              <w:rPr>
                <w:noProof/>
              </w:rPr>
            </w:pPr>
            <w:r w:rsidRPr="00670519">
              <w:rPr>
                <w:rFonts w:hint="eastAsia"/>
                <w:lang w:eastAsia="zh-CN"/>
              </w:rPr>
              <w:t xml:space="preserve">ProSe </w:t>
            </w:r>
            <w:r>
              <w:rPr>
                <w:lang w:eastAsia="zh-CN"/>
              </w:rPr>
              <w:t>Application code and</w:t>
            </w:r>
            <w:r w:rsidRPr="00670519">
              <w:rPr>
                <w:rFonts w:hint="eastAsia"/>
                <w:lang w:eastAsia="zh-CN"/>
              </w:rPr>
              <w:t xml:space="preserve"> Metadata</w:t>
            </w:r>
            <w:r>
              <w:rPr>
                <w:lang w:eastAsia="zh-CN"/>
              </w:rPr>
              <w:t xml:space="preserve"> index</w:t>
            </w:r>
          </w:p>
        </w:tc>
        <w:tc>
          <w:tcPr>
            <w:tcW w:w="850" w:type="dxa"/>
            <w:shd w:val="solid" w:color="FFFFFF" w:fill="auto"/>
          </w:tcPr>
          <w:p w14:paraId="5DC8A76B" w14:textId="77777777" w:rsidR="00546570" w:rsidRDefault="00546570" w:rsidP="00306CAB">
            <w:pPr>
              <w:pStyle w:val="TAC"/>
            </w:pPr>
            <w:r>
              <w:t>13.4.0</w:t>
            </w:r>
          </w:p>
        </w:tc>
      </w:tr>
      <w:tr w:rsidR="00546570" w:rsidRPr="004D3578" w14:paraId="5B31A0EA" w14:textId="77777777" w:rsidTr="004E20DA">
        <w:tc>
          <w:tcPr>
            <w:tcW w:w="851" w:type="dxa"/>
            <w:shd w:val="solid" w:color="FFFFFF" w:fill="auto"/>
          </w:tcPr>
          <w:p w14:paraId="1C9B15B5" w14:textId="77777777" w:rsidR="00546570" w:rsidRDefault="00546570" w:rsidP="00306CAB">
            <w:pPr>
              <w:pStyle w:val="TAC"/>
            </w:pPr>
          </w:p>
        </w:tc>
        <w:tc>
          <w:tcPr>
            <w:tcW w:w="749" w:type="dxa"/>
            <w:gridSpan w:val="2"/>
            <w:shd w:val="solid" w:color="FFFFFF" w:fill="auto"/>
          </w:tcPr>
          <w:p w14:paraId="049C76EE" w14:textId="77777777" w:rsidR="00546570" w:rsidRDefault="00546570" w:rsidP="00306CAB">
            <w:pPr>
              <w:pStyle w:val="TAC"/>
            </w:pPr>
          </w:p>
        </w:tc>
        <w:tc>
          <w:tcPr>
            <w:tcW w:w="992" w:type="dxa"/>
            <w:shd w:val="solid" w:color="FFFFFF" w:fill="auto"/>
          </w:tcPr>
          <w:p w14:paraId="018B4874" w14:textId="77777777" w:rsidR="00546570" w:rsidRDefault="00546570" w:rsidP="00306CAB">
            <w:pPr>
              <w:pStyle w:val="TAC"/>
              <w:tabs>
                <w:tab w:val="left" w:pos="570"/>
              </w:tabs>
              <w:jc w:val="both"/>
              <w:rPr>
                <w:noProof/>
                <w:lang w:eastAsia="zh-CN"/>
              </w:rPr>
            </w:pPr>
          </w:p>
        </w:tc>
        <w:tc>
          <w:tcPr>
            <w:tcW w:w="850" w:type="dxa"/>
            <w:shd w:val="solid" w:color="FFFFFF" w:fill="auto"/>
          </w:tcPr>
          <w:p w14:paraId="57674243" w14:textId="77777777" w:rsidR="00546570" w:rsidRDefault="00546570" w:rsidP="00306CAB">
            <w:pPr>
              <w:pStyle w:val="TAC"/>
            </w:pPr>
            <w:r>
              <w:t>0427r1</w:t>
            </w:r>
          </w:p>
        </w:tc>
        <w:tc>
          <w:tcPr>
            <w:tcW w:w="426" w:type="dxa"/>
            <w:shd w:val="solid" w:color="FFFFFF" w:fill="auto"/>
          </w:tcPr>
          <w:p w14:paraId="2F65E00E" w14:textId="77777777" w:rsidR="00546570" w:rsidRDefault="00546570" w:rsidP="00306CAB">
            <w:pPr>
              <w:pStyle w:val="TAC"/>
              <w:tabs>
                <w:tab w:val="left" w:pos="570"/>
              </w:tabs>
              <w:jc w:val="both"/>
              <w:rPr>
                <w:noProof/>
                <w:lang w:eastAsia="zh-CN"/>
              </w:rPr>
            </w:pPr>
          </w:p>
        </w:tc>
        <w:tc>
          <w:tcPr>
            <w:tcW w:w="425" w:type="dxa"/>
            <w:shd w:val="solid" w:color="FFFFFF" w:fill="auto"/>
          </w:tcPr>
          <w:p w14:paraId="723732F1" w14:textId="77777777" w:rsidR="00546570" w:rsidRDefault="00546570" w:rsidP="00306CAB">
            <w:pPr>
              <w:pStyle w:val="TAC"/>
              <w:tabs>
                <w:tab w:val="left" w:pos="570"/>
              </w:tabs>
              <w:jc w:val="both"/>
              <w:rPr>
                <w:noProof/>
                <w:lang w:eastAsia="zh-CN"/>
              </w:rPr>
            </w:pPr>
          </w:p>
        </w:tc>
        <w:tc>
          <w:tcPr>
            <w:tcW w:w="4536" w:type="dxa"/>
            <w:shd w:val="solid" w:color="FFFFFF" w:fill="auto"/>
          </w:tcPr>
          <w:p w14:paraId="7251449C" w14:textId="5253C19B" w:rsidR="00546570" w:rsidRDefault="00546570" w:rsidP="00306CAB">
            <w:pPr>
              <w:pStyle w:val="TAC"/>
              <w:tabs>
                <w:tab w:val="left" w:pos="570"/>
              </w:tabs>
              <w:jc w:val="both"/>
              <w:rPr>
                <w:noProof/>
              </w:rPr>
            </w:pPr>
            <w:r>
              <w:rPr>
                <w:noProof/>
                <w:lang w:eastAsia="zh-CN"/>
              </w:rPr>
              <w:t>ProSe identifiers for restricted ProSe direct discovery</w:t>
            </w:r>
          </w:p>
        </w:tc>
        <w:tc>
          <w:tcPr>
            <w:tcW w:w="850" w:type="dxa"/>
            <w:shd w:val="solid" w:color="FFFFFF" w:fill="auto"/>
          </w:tcPr>
          <w:p w14:paraId="32C21879" w14:textId="77777777" w:rsidR="00546570" w:rsidRDefault="00546570" w:rsidP="00306CAB">
            <w:pPr>
              <w:pStyle w:val="TAC"/>
            </w:pPr>
            <w:r>
              <w:t>13.4.0</w:t>
            </w:r>
          </w:p>
        </w:tc>
      </w:tr>
      <w:tr w:rsidR="00546570" w:rsidRPr="004D3578" w14:paraId="75C712DE" w14:textId="77777777" w:rsidTr="004E20DA">
        <w:tc>
          <w:tcPr>
            <w:tcW w:w="851" w:type="dxa"/>
            <w:shd w:val="solid" w:color="FFFFFF" w:fill="auto"/>
          </w:tcPr>
          <w:p w14:paraId="19F70B60" w14:textId="77777777" w:rsidR="00546570" w:rsidRDefault="00546570" w:rsidP="00306CAB">
            <w:pPr>
              <w:pStyle w:val="TAC"/>
            </w:pPr>
          </w:p>
        </w:tc>
        <w:tc>
          <w:tcPr>
            <w:tcW w:w="749" w:type="dxa"/>
            <w:gridSpan w:val="2"/>
            <w:shd w:val="solid" w:color="FFFFFF" w:fill="auto"/>
          </w:tcPr>
          <w:p w14:paraId="357C1799" w14:textId="77777777" w:rsidR="00546570" w:rsidRDefault="00546570" w:rsidP="00306CAB">
            <w:pPr>
              <w:pStyle w:val="TAC"/>
            </w:pPr>
          </w:p>
        </w:tc>
        <w:tc>
          <w:tcPr>
            <w:tcW w:w="992" w:type="dxa"/>
            <w:shd w:val="solid" w:color="FFFFFF" w:fill="auto"/>
          </w:tcPr>
          <w:p w14:paraId="74A22B7C" w14:textId="77777777" w:rsidR="00546570" w:rsidRDefault="00546570" w:rsidP="00306CAB">
            <w:pPr>
              <w:pStyle w:val="TAC"/>
              <w:tabs>
                <w:tab w:val="left" w:pos="570"/>
              </w:tabs>
              <w:jc w:val="both"/>
              <w:rPr>
                <w:noProof/>
                <w:lang w:eastAsia="zh-CN"/>
              </w:rPr>
            </w:pPr>
          </w:p>
        </w:tc>
        <w:tc>
          <w:tcPr>
            <w:tcW w:w="850" w:type="dxa"/>
            <w:shd w:val="solid" w:color="FFFFFF" w:fill="auto"/>
          </w:tcPr>
          <w:p w14:paraId="0C6B2B43" w14:textId="77777777" w:rsidR="00546570" w:rsidRDefault="00546570" w:rsidP="00306CAB">
            <w:pPr>
              <w:pStyle w:val="TAC"/>
            </w:pPr>
            <w:r>
              <w:t>0433r1</w:t>
            </w:r>
          </w:p>
        </w:tc>
        <w:tc>
          <w:tcPr>
            <w:tcW w:w="426" w:type="dxa"/>
            <w:shd w:val="solid" w:color="FFFFFF" w:fill="auto"/>
          </w:tcPr>
          <w:p w14:paraId="06675C85" w14:textId="77777777" w:rsidR="00546570" w:rsidRDefault="00546570" w:rsidP="00306CAB">
            <w:pPr>
              <w:pStyle w:val="TAC"/>
              <w:tabs>
                <w:tab w:val="left" w:pos="570"/>
              </w:tabs>
              <w:jc w:val="both"/>
              <w:rPr>
                <w:noProof/>
                <w:lang w:eastAsia="zh-CN"/>
              </w:rPr>
            </w:pPr>
          </w:p>
        </w:tc>
        <w:tc>
          <w:tcPr>
            <w:tcW w:w="425" w:type="dxa"/>
            <w:shd w:val="solid" w:color="FFFFFF" w:fill="auto"/>
          </w:tcPr>
          <w:p w14:paraId="02671F3D" w14:textId="77777777" w:rsidR="00546570" w:rsidRDefault="00546570" w:rsidP="00306CAB">
            <w:pPr>
              <w:pStyle w:val="TAC"/>
              <w:tabs>
                <w:tab w:val="left" w:pos="570"/>
              </w:tabs>
              <w:jc w:val="both"/>
              <w:rPr>
                <w:noProof/>
                <w:lang w:eastAsia="zh-CN"/>
              </w:rPr>
            </w:pPr>
          </w:p>
        </w:tc>
        <w:tc>
          <w:tcPr>
            <w:tcW w:w="4536" w:type="dxa"/>
            <w:shd w:val="solid" w:color="FFFFFF" w:fill="auto"/>
          </w:tcPr>
          <w:p w14:paraId="4655101D" w14:textId="4AAA4D5F" w:rsidR="00546570" w:rsidRDefault="00546570" w:rsidP="00306CAB">
            <w:pPr>
              <w:pStyle w:val="TAC"/>
              <w:tabs>
                <w:tab w:val="left" w:pos="570"/>
              </w:tabs>
              <w:jc w:val="both"/>
              <w:rPr>
                <w:noProof/>
              </w:rPr>
            </w:pPr>
            <w:r>
              <w:rPr>
                <w:noProof/>
                <w:lang w:eastAsia="zh-CN"/>
              </w:rPr>
              <w:t>ProSe i</w:t>
            </w:r>
            <w:r w:rsidRPr="00B133C9">
              <w:rPr>
                <w:noProof/>
                <w:lang w:eastAsia="zh-CN"/>
              </w:rPr>
              <w:t>dentifiers used in direct discovery for public safety</w:t>
            </w:r>
          </w:p>
        </w:tc>
        <w:tc>
          <w:tcPr>
            <w:tcW w:w="850" w:type="dxa"/>
            <w:shd w:val="solid" w:color="FFFFFF" w:fill="auto"/>
          </w:tcPr>
          <w:p w14:paraId="48581269" w14:textId="77777777" w:rsidR="00546570" w:rsidRDefault="00546570" w:rsidP="00306CAB">
            <w:pPr>
              <w:pStyle w:val="TAC"/>
            </w:pPr>
            <w:r>
              <w:t>13.4.0</w:t>
            </w:r>
          </w:p>
        </w:tc>
      </w:tr>
      <w:tr w:rsidR="00546570" w:rsidRPr="004D3578" w14:paraId="41D86E5A" w14:textId="77777777" w:rsidTr="004E20DA">
        <w:tc>
          <w:tcPr>
            <w:tcW w:w="851" w:type="dxa"/>
            <w:shd w:val="solid" w:color="FFFFFF" w:fill="auto"/>
          </w:tcPr>
          <w:p w14:paraId="712BCED9" w14:textId="77777777" w:rsidR="00546570" w:rsidRDefault="00546570" w:rsidP="00306CAB">
            <w:pPr>
              <w:pStyle w:val="TAC"/>
            </w:pPr>
          </w:p>
        </w:tc>
        <w:tc>
          <w:tcPr>
            <w:tcW w:w="749" w:type="dxa"/>
            <w:gridSpan w:val="2"/>
            <w:shd w:val="solid" w:color="FFFFFF" w:fill="auto"/>
          </w:tcPr>
          <w:p w14:paraId="38AB52F1" w14:textId="77777777" w:rsidR="00546570" w:rsidRDefault="00546570" w:rsidP="00306CAB">
            <w:pPr>
              <w:pStyle w:val="TAC"/>
            </w:pPr>
          </w:p>
        </w:tc>
        <w:tc>
          <w:tcPr>
            <w:tcW w:w="992" w:type="dxa"/>
            <w:shd w:val="solid" w:color="FFFFFF" w:fill="auto"/>
          </w:tcPr>
          <w:p w14:paraId="1F99C7FC" w14:textId="77777777" w:rsidR="00546570" w:rsidRDefault="00546570" w:rsidP="00306CAB">
            <w:pPr>
              <w:pStyle w:val="TAC"/>
              <w:tabs>
                <w:tab w:val="left" w:pos="570"/>
              </w:tabs>
              <w:jc w:val="both"/>
              <w:rPr>
                <w:noProof/>
                <w:lang w:eastAsia="zh-CN"/>
              </w:rPr>
            </w:pPr>
          </w:p>
        </w:tc>
        <w:tc>
          <w:tcPr>
            <w:tcW w:w="850" w:type="dxa"/>
            <w:shd w:val="solid" w:color="FFFFFF" w:fill="auto"/>
          </w:tcPr>
          <w:p w14:paraId="6999DF9E" w14:textId="77777777" w:rsidR="00546570" w:rsidRDefault="00546570" w:rsidP="00306CAB">
            <w:pPr>
              <w:pStyle w:val="TAC"/>
            </w:pPr>
            <w:r>
              <w:t>0429r1</w:t>
            </w:r>
          </w:p>
        </w:tc>
        <w:tc>
          <w:tcPr>
            <w:tcW w:w="426" w:type="dxa"/>
            <w:shd w:val="solid" w:color="FFFFFF" w:fill="auto"/>
          </w:tcPr>
          <w:p w14:paraId="4F249EC4" w14:textId="77777777" w:rsidR="00546570" w:rsidRDefault="00546570" w:rsidP="00306CAB">
            <w:pPr>
              <w:pStyle w:val="TAC"/>
              <w:tabs>
                <w:tab w:val="left" w:pos="570"/>
              </w:tabs>
              <w:jc w:val="both"/>
              <w:rPr>
                <w:noProof/>
                <w:lang w:eastAsia="zh-CN"/>
              </w:rPr>
            </w:pPr>
          </w:p>
        </w:tc>
        <w:tc>
          <w:tcPr>
            <w:tcW w:w="425" w:type="dxa"/>
            <w:shd w:val="solid" w:color="FFFFFF" w:fill="auto"/>
          </w:tcPr>
          <w:p w14:paraId="578ABD5C" w14:textId="77777777" w:rsidR="00546570" w:rsidRDefault="00546570" w:rsidP="00306CAB">
            <w:pPr>
              <w:pStyle w:val="TAC"/>
              <w:tabs>
                <w:tab w:val="left" w:pos="570"/>
              </w:tabs>
              <w:jc w:val="both"/>
              <w:rPr>
                <w:noProof/>
                <w:lang w:eastAsia="zh-CN"/>
              </w:rPr>
            </w:pPr>
          </w:p>
        </w:tc>
        <w:tc>
          <w:tcPr>
            <w:tcW w:w="4536" w:type="dxa"/>
            <w:shd w:val="solid" w:color="FFFFFF" w:fill="auto"/>
          </w:tcPr>
          <w:p w14:paraId="4AEBB465" w14:textId="492625F3" w:rsidR="00546570" w:rsidRDefault="00546570" w:rsidP="00306CAB">
            <w:pPr>
              <w:pStyle w:val="TAC"/>
              <w:tabs>
                <w:tab w:val="left" w:pos="570"/>
              </w:tabs>
              <w:jc w:val="both"/>
              <w:rPr>
                <w:noProof/>
                <w:lang w:eastAsia="zh-CN"/>
              </w:rPr>
            </w:pPr>
            <w:r>
              <w:rPr>
                <w:noProof/>
                <w:lang w:eastAsia="zh-CN"/>
              </w:rPr>
              <w:t>Presence Reporting Area Identifier</w:t>
            </w:r>
          </w:p>
        </w:tc>
        <w:tc>
          <w:tcPr>
            <w:tcW w:w="850" w:type="dxa"/>
            <w:shd w:val="solid" w:color="FFFFFF" w:fill="auto"/>
          </w:tcPr>
          <w:p w14:paraId="4F7475CF" w14:textId="77777777" w:rsidR="00546570" w:rsidRDefault="00546570" w:rsidP="00306CAB">
            <w:pPr>
              <w:pStyle w:val="TAC"/>
            </w:pPr>
            <w:r>
              <w:t>13.4.0</w:t>
            </w:r>
          </w:p>
        </w:tc>
      </w:tr>
      <w:tr w:rsidR="00546570" w:rsidRPr="004D3578" w14:paraId="2EF10E1A" w14:textId="77777777" w:rsidTr="004E20DA">
        <w:tc>
          <w:tcPr>
            <w:tcW w:w="851" w:type="dxa"/>
            <w:shd w:val="solid" w:color="FFFFFF" w:fill="auto"/>
          </w:tcPr>
          <w:p w14:paraId="270E389B" w14:textId="77777777" w:rsidR="00546570" w:rsidRDefault="00546570" w:rsidP="00306CAB">
            <w:pPr>
              <w:pStyle w:val="TAC"/>
            </w:pPr>
          </w:p>
        </w:tc>
        <w:tc>
          <w:tcPr>
            <w:tcW w:w="749" w:type="dxa"/>
            <w:gridSpan w:val="2"/>
            <w:shd w:val="solid" w:color="FFFFFF" w:fill="auto"/>
          </w:tcPr>
          <w:p w14:paraId="679E57D7" w14:textId="77777777" w:rsidR="00546570" w:rsidRDefault="00546570" w:rsidP="00306CAB">
            <w:pPr>
              <w:pStyle w:val="TAC"/>
            </w:pPr>
          </w:p>
        </w:tc>
        <w:tc>
          <w:tcPr>
            <w:tcW w:w="992" w:type="dxa"/>
            <w:shd w:val="solid" w:color="FFFFFF" w:fill="auto"/>
          </w:tcPr>
          <w:p w14:paraId="409CC286" w14:textId="77777777" w:rsidR="00546570" w:rsidRDefault="00546570" w:rsidP="00306CAB">
            <w:pPr>
              <w:pStyle w:val="TAC"/>
              <w:tabs>
                <w:tab w:val="left" w:pos="570"/>
              </w:tabs>
              <w:jc w:val="both"/>
              <w:rPr>
                <w:noProof/>
                <w:lang w:eastAsia="zh-CN"/>
              </w:rPr>
            </w:pPr>
          </w:p>
        </w:tc>
        <w:tc>
          <w:tcPr>
            <w:tcW w:w="850" w:type="dxa"/>
            <w:shd w:val="solid" w:color="FFFFFF" w:fill="auto"/>
          </w:tcPr>
          <w:p w14:paraId="58DF6C57" w14:textId="77777777" w:rsidR="00546570" w:rsidRDefault="00546570" w:rsidP="00306CAB">
            <w:pPr>
              <w:pStyle w:val="TAC"/>
            </w:pPr>
            <w:r>
              <w:t>0432r2</w:t>
            </w:r>
          </w:p>
        </w:tc>
        <w:tc>
          <w:tcPr>
            <w:tcW w:w="426" w:type="dxa"/>
            <w:shd w:val="solid" w:color="FFFFFF" w:fill="auto"/>
          </w:tcPr>
          <w:p w14:paraId="0E4C2165" w14:textId="77777777" w:rsidR="00546570" w:rsidRDefault="00546570" w:rsidP="00306CAB">
            <w:pPr>
              <w:pStyle w:val="TAC"/>
              <w:tabs>
                <w:tab w:val="left" w:pos="570"/>
              </w:tabs>
              <w:jc w:val="both"/>
              <w:rPr>
                <w:noProof/>
                <w:lang w:eastAsia="zh-CN"/>
              </w:rPr>
            </w:pPr>
          </w:p>
        </w:tc>
        <w:tc>
          <w:tcPr>
            <w:tcW w:w="425" w:type="dxa"/>
            <w:shd w:val="solid" w:color="FFFFFF" w:fill="auto"/>
          </w:tcPr>
          <w:p w14:paraId="1689DFB4" w14:textId="77777777" w:rsidR="00546570" w:rsidRDefault="00546570" w:rsidP="00306CAB">
            <w:pPr>
              <w:pStyle w:val="TAC"/>
              <w:tabs>
                <w:tab w:val="left" w:pos="570"/>
              </w:tabs>
              <w:jc w:val="both"/>
              <w:rPr>
                <w:noProof/>
                <w:lang w:eastAsia="zh-CN"/>
              </w:rPr>
            </w:pPr>
          </w:p>
        </w:tc>
        <w:tc>
          <w:tcPr>
            <w:tcW w:w="4536" w:type="dxa"/>
            <w:shd w:val="solid" w:color="FFFFFF" w:fill="auto"/>
          </w:tcPr>
          <w:p w14:paraId="19A9E6BA" w14:textId="008F5A5A" w:rsidR="00546570" w:rsidRDefault="00546570" w:rsidP="00306CAB">
            <w:pPr>
              <w:pStyle w:val="TAC"/>
              <w:tabs>
                <w:tab w:val="left" w:pos="570"/>
              </w:tabs>
              <w:jc w:val="both"/>
              <w:rPr>
                <w:noProof/>
                <w:lang w:eastAsia="zh-CN"/>
              </w:rPr>
            </w:pPr>
            <w:r>
              <w:rPr>
                <w:rFonts w:hint="eastAsia"/>
                <w:noProof/>
                <w:lang w:eastAsia="zh-CN"/>
              </w:rPr>
              <w:t>Enhancement of</w:t>
            </w:r>
            <w:r w:rsidRPr="002D4856">
              <w:rPr>
                <w:noProof/>
                <w:lang w:eastAsia="zh-CN"/>
              </w:rPr>
              <w:t xml:space="preserve"> service parameter</w:t>
            </w:r>
            <w:r>
              <w:rPr>
                <w:rFonts w:hint="eastAsia"/>
                <w:noProof/>
                <w:lang w:eastAsia="zh-CN"/>
              </w:rPr>
              <w:t>s</w:t>
            </w:r>
            <w:r w:rsidRPr="002D4856">
              <w:rPr>
                <w:noProof/>
                <w:lang w:eastAsia="zh-CN"/>
              </w:rPr>
              <w:t xml:space="preserve"> to support Decor</w:t>
            </w:r>
          </w:p>
        </w:tc>
        <w:tc>
          <w:tcPr>
            <w:tcW w:w="850" w:type="dxa"/>
            <w:shd w:val="solid" w:color="FFFFFF" w:fill="auto"/>
          </w:tcPr>
          <w:p w14:paraId="2605288A" w14:textId="77777777" w:rsidR="00546570" w:rsidRDefault="00546570" w:rsidP="00306CAB">
            <w:pPr>
              <w:pStyle w:val="TAC"/>
            </w:pPr>
            <w:r>
              <w:t>13.4.0</w:t>
            </w:r>
          </w:p>
        </w:tc>
      </w:tr>
      <w:tr w:rsidR="00546570" w:rsidRPr="004D3578" w14:paraId="2C9E7714" w14:textId="77777777" w:rsidTr="004E20DA">
        <w:tc>
          <w:tcPr>
            <w:tcW w:w="851" w:type="dxa"/>
            <w:shd w:val="solid" w:color="FFFFFF" w:fill="auto"/>
          </w:tcPr>
          <w:p w14:paraId="70B6B85C" w14:textId="77777777" w:rsidR="00546570" w:rsidRDefault="00546570" w:rsidP="00306CAB">
            <w:pPr>
              <w:pStyle w:val="TAC"/>
            </w:pPr>
            <w:r>
              <w:t>CT#71</w:t>
            </w:r>
          </w:p>
        </w:tc>
        <w:tc>
          <w:tcPr>
            <w:tcW w:w="749" w:type="dxa"/>
            <w:gridSpan w:val="2"/>
            <w:shd w:val="solid" w:color="FFFFFF" w:fill="auto"/>
          </w:tcPr>
          <w:p w14:paraId="2CCB951D" w14:textId="77777777" w:rsidR="00546570" w:rsidRDefault="00546570" w:rsidP="00306CAB">
            <w:pPr>
              <w:pStyle w:val="TAC"/>
            </w:pPr>
            <w:r>
              <w:t>23.003</w:t>
            </w:r>
          </w:p>
        </w:tc>
        <w:tc>
          <w:tcPr>
            <w:tcW w:w="992" w:type="dxa"/>
            <w:shd w:val="solid" w:color="FFFFFF" w:fill="auto"/>
          </w:tcPr>
          <w:p w14:paraId="19243E66" w14:textId="77777777" w:rsidR="00546570" w:rsidRDefault="00546570" w:rsidP="00306CAB">
            <w:pPr>
              <w:pStyle w:val="TAC"/>
              <w:tabs>
                <w:tab w:val="left" w:pos="570"/>
              </w:tabs>
              <w:jc w:val="both"/>
              <w:rPr>
                <w:noProof/>
                <w:lang w:eastAsia="zh-CN"/>
              </w:rPr>
            </w:pPr>
          </w:p>
        </w:tc>
        <w:tc>
          <w:tcPr>
            <w:tcW w:w="850" w:type="dxa"/>
            <w:shd w:val="solid" w:color="FFFFFF" w:fill="auto"/>
          </w:tcPr>
          <w:p w14:paraId="1E7A7FC3" w14:textId="77777777" w:rsidR="00546570" w:rsidRDefault="00546570" w:rsidP="00306CAB">
            <w:pPr>
              <w:pStyle w:val="TAC"/>
            </w:pPr>
            <w:r>
              <w:t>0434r1</w:t>
            </w:r>
          </w:p>
        </w:tc>
        <w:tc>
          <w:tcPr>
            <w:tcW w:w="426" w:type="dxa"/>
            <w:shd w:val="solid" w:color="FFFFFF" w:fill="auto"/>
          </w:tcPr>
          <w:p w14:paraId="5C8411DD" w14:textId="77777777" w:rsidR="00546570" w:rsidRDefault="00546570" w:rsidP="00306CAB">
            <w:pPr>
              <w:pStyle w:val="TAC"/>
              <w:tabs>
                <w:tab w:val="left" w:pos="570"/>
              </w:tabs>
              <w:jc w:val="both"/>
              <w:rPr>
                <w:noProof/>
                <w:lang w:eastAsia="zh-CN"/>
              </w:rPr>
            </w:pPr>
          </w:p>
        </w:tc>
        <w:tc>
          <w:tcPr>
            <w:tcW w:w="425" w:type="dxa"/>
            <w:shd w:val="solid" w:color="FFFFFF" w:fill="auto"/>
          </w:tcPr>
          <w:p w14:paraId="37D20288" w14:textId="77777777" w:rsidR="00546570" w:rsidRDefault="00546570" w:rsidP="00306CAB">
            <w:pPr>
              <w:pStyle w:val="TAC"/>
              <w:tabs>
                <w:tab w:val="left" w:pos="570"/>
              </w:tabs>
              <w:jc w:val="both"/>
              <w:rPr>
                <w:noProof/>
                <w:lang w:eastAsia="zh-CN"/>
              </w:rPr>
            </w:pPr>
          </w:p>
        </w:tc>
        <w:tc>
          <w:tcPr>
            <w:tcW w:w="4536" w:type="dxa"/>
            <w:shd w:val="solid" w:color="FFFFFF" w:fill="auto"/>
          </w:tcPr>
          <w:p w14:paraId="51AE23B3" w14:textId="4257A7ED" w:rsidR="00546570" w:rsidRDefault="00546570" w:rsidP="00306CAB">
            <w:pPr>
              <w:pStyle w:val="TAC"/>
              <w:tabs>
                <w:tab w:val="left" w:pos="570"/>
              </w:tabs>
              <w:jc w:val="both"/>
              <w:rPr>
                <w:noProof/>
                <w:lang w:eastAsia="zh-CN"/>
              </w:rPr>
            </w:pPr>
            <w:r>
              <w:rPr>
                <w:noProof/>
                <w:lang w:eastAsia="zh-CN"/>
              </w:rPr>
              <w:t>Addition of ProSe Application Code Prefix and ProSe Application Code Suffix formats</w:t>
            </w:r>
          </w:p>
        </w:tc>
        <w:tc>
          <w:tcPr>
            <w:tcW w:w="850" w:type="dxa"/>
            <w:shd w:val="solid" w:color="FFFFFF" w:fill="auto"/>
          </w:tcPr>
          <w:p w14:paraId="209C70C2" w14:textId="77777777" w:rsidR="00546570" w:rsidRDefault="00546570" w:rsidP="00306CAB">
            <w:pPr>
              <w:pStyle w:val="TAC"/>
            </w:pPr>
            <w:r>
              <w:t>13.5.0</w:t>
            </w:r>
          </w:p>
        </w:tc>
      </w:tr>
      <w:tr w:rsidR="00546570" w:rsidRPr="004D3578" w14:paraId="2C7E49D9" w14:textId="77777777" w:rsidTr="004E20DA">
        <w:tc>
          <w:tcPr>
            <w:tcW w:w="851" w:type="dxa"/>
            <w:shd w:val="solid" w:color="FFFFFF" w:fill="auto"/>
          </w:tcPr>
          <w:p w14:paraId="564B015F" w14:textId="77777777" w:rsidR="00546570" w:rsidRDefault="00546570" w:rsidP="00306CAB">
            <w:pPr>
              <w:pStyle w:val="TAC"/>
            </w:pPr>
          </w:p>
        </w:tc>
        <w:tc>
          <w:tcPr>
            <w:tcW w:w="749" w:type="dxa"/>
            <w:gridSpan w:val="2"/>
            <w:shd w:val="solid" w:color="FFFFFF" w:fill="auto"/>
          </w:tcPr>
          <w:p w14:paraId="168081D1" w14:textId="77777777" w:rsidR="00546570" w:rsidRDefault="00546570" w:rsidP="00306CAB">
            <w:pPr>
              <w:pStyle w:val="TAC"/>
            </w:pPr>
          </w:p>
        </w:tc>
        <w:tc>
          <w:tcPr>
            <w:tcW w:w="992" w:type="dxa"/>
            <w:shd w:val="solid" w:color="FFFFFF" w:fill="auto"/>
          </w:tcPr>
          <w:p w14:paraId="5B00DC68" w14:textId="77777777" w:rsidR="00546570" w:rsidRDefault="00546570" w:rsidP="00306CAB">
            <w:pPr>
              <w:pStyle w:val="TAC"/>
              <w:tabs>
                <w:tab w:val="left" w:pos="570"/>
              </w:tabs>
              <w:jc w:val="both"/>
              <w:rPr>
                <w:noProof/>
                <w:lang w:eastAsia="zh-CN"/>
              </w:rPr>
            </w:pPr>
          </w:p>
        </w:tc>
        <w:tc>
          <w:tcPr>
            <w:tcW w:w="850" w:type="dxa"/>
            <w:shd w:val="solid" w:color="FFFFFF" w:fill="auto"/>
          </w:tcPr>
          <w:p w14:paraId="4B14656F" w14:textId="77777777" w:rsidR="00546570" w:rsidRDefault="00546570" w:rsidP="00306CAB">
            <w:pPr>
              <w:pStyle w:val="TAC"/>
            </w:pPr>
            <w:r>
              <w:t>0437r1</w:t>
            </w:r>
          </w:p>
        </w:tc>
        <w:tc>
          <w:tcPr>
            <w:tcW w:w="426" w:type="dxa"/>
            <w:shd w:val="solid" w:color="FFFFFF" w:fill="auto"/>
          </w:tcPr>
          <w:p w14:paraId="6884437D" w14:textId="77777777" w:rsidR="00546570" w:rsidRDefault="00546570" w:rsidP="00306CAB">
            <w:pPr>
              <w:pStyle w:val="TAC"/>
              <w:tabs>
                <w:tab w:val="left" w:pos="570"/>
              </w:tabs>
              <w:jc w:val="both"/>
              <w:rPr>
                <w:noProof/>
                <w:lang w:eastAsia="zh-CN"/>
              </w:rPr>
            </w:pPr>
          </w:p>
        </w:tc>
        <w:tc>
          <w:tcPr>
            <w:tcW w:w="425" w:type="dxa"/>
            <w:shd w:val="solid" w:color="FFFFFF" w:fill="auto"/>
          </w:tcPr>
          <w:p w14:paraId="40E0F3B9" w14:textId="77777777" w:rsidR="00546570" w:rsidRDefault="00546570" w:rsidP="00306CAB">
            <w:pPr>
              <w:pStyle w:val="TAC"/>
              <w:tabs>
                <w:tab w:val="left" w:pos="570"/>
              </w:tabs>
              <w:jc w:val="both"/>
              <w:rPr>
                <w:noProof/>
              </w:rPr>
            </w:pPr>
          </w:p>
        </w:tc>
        <w:tc>
          <w:tcPr>
            <w:tcW w:w="4536" w:type="dxa"/>
            <w:shd w:val="solid" w:color="FFFFFF" w:fill="auto"/>
          </w:tcPr>
          <w:p w14:paraId="351E0F64" w14:textId="0EB7EBE2" w:rsidR="00546570" w:rsidRDefault="00546570" w:rsidP="00306CAB">
            <w:pPr>
              <w:pStyle w:val="TAC"/>
              <w:tabs>
                <w:tab w:val="left" w:pos="570"/>
              </w:tabs>
              <w:jc w:val="both"/>
              <w:rPr>
                <w:noProof/>
                <w:lang w:eastAsia="ja-JP"/>
              </w:rPr>
            </w:pPr>
            <w:r>
              <w:rPr>
                <w:noProof/>
              </w:rPr>
              <w:t>ePDG selection with DNS-based Discovery of Regulatory Requirements</w:t>
            </w:r>
          </w:p>
        </w:tc>
        <w:tc>
          <w:tcPr>
            <w:tcW w:w="850" w:type="dxa"/>
            <w:shd w:val="solid" w:color="FFFFFF" w:fill="auto"/>
          </w:tcPr>
          <w:p w14:paraId="5D414844" w14:textId="77777777" w:rsidR="00546570" w:rsidRDefault="00546570" w:rsidP="00306CAB">
            <w:pPr>
              <w:pStyle w:val="TAC"/>
            </w:pPr>
            <w:r>
              <w:t>13.5.0</w:t>
            </w:r>
          </w:p>
        </w:tc>
      </w:tr>
      <w:tr w:rsidR="00546570" w:rsidRPr="004D3578" w14:paraId="6AD4A15F" w14:textId="77777777" w:rsidTr="004E20DA">
        <w:tc>
          <w:tcPr>
            <w:tcW w:w="851" w:type="dxa"/>
            <w:shd w:val="solid" w:color="FFFFFF" w:fill="auto"/>
          </w:tcPr>
          <w:p w14:paraId="03E3C7F4" w14:textId="77777777" w:rsidR="00546570" w:rsidRDefault="00546570" w:rsidP="00306CAB">
            <w:pPr>
              <w:pStyle w:val="TAC"/>
            </w:pPr>
          </w:p>
        </w:tc>
        <w:tc>
          <w:tcPr>
            <w:tcW w:w="749" w:type="dxa"/>
            <w:gridSpan w:val="2"/>
            <w:shd w:val="solid" w:color="FFFFFF" w:fill="auto"/>
          </w:tcPr>
          <w:p w14:paraId="547A7F02" w14:textId="77777777" w:rsidR="00546570" w:rsidRDefault="00546570" w:rsidP="00306CAB">
            <w:pPr>
              <w:pStyle w:val="TAC"/>
            </w:pPr>
          </w:p>
        </w:tc>
        <w:tc>
          <w:tcPr>
            <w:tcW w:w="992" w:type="dxa"/>
            <w:shd w:val="solid" w:color="FFFFFF" w:fill="auto"/>
          </w:tcPr>
          <w:p w14:paraId="7A673F5F" w14:textId="77777777" w:rsidR="00546570" w:rsidRDefault="00546570" w:rsidP="00306CAB">
            <w:pPr>
              <w:pStyle w:val="TAC"/>
              <w:tabs>
                <w:tab w:val="left" w:pos="570"/>
              </w:tabs>
              <w:jc w:val="both"/>
              <w:rPr>
                <w:noProof/>
                <w:lang w:eastAsia="zh-CN"/>
              </w:rPr>
            </w:pPr>
          </w:p>
        </w:tc>
        <w:tc>
          <w:tcPr>
            <w:tcW w:w="850" w:type="dxa"/>
            <w:shd w:val="solid" w:color="FFFFFF" w:fill="auto"/>
          </w:tcPr>
          <w:p w14:paraId="65F722EF" w14:textId="77777777" w:rsidR="00546570" w:rsidRDefault="00546570" w:rsidP="00306CAB">
            <w:pPr>
              <w:pStyle w:val="TAC"/>
            </w:pPr>
            <w:r>
              <w:t>0438r1</w:t>
            </w:r>
          </w:p>
        </w:tc>
        <w:tc>
          <w:tcPr>
            <w:tcW w:w="426" w:type="dxa"/>
            <w:shd w:val="solid" w:color="FFFFFF" w:fill="auto"/>
          </w:tcPr>
          <w:p w14:paraId="55041BBD" w14:textId="77777777" w:rsidR="00546570" w:rsidRDefault="00546570" w:rsidP="00306CAB">
            <w:pPr>
              <w:pStyle w:val="TAC"/>
              <w:tabs>
                <w:tab w:val="left" w:pos="570"/>
              </w:tabs>
              <w:jc w:val="both"/>
              <w:rPr>
                <w:noProof/>
                <w:lang w:eastAsia="zh-CN"/>
              </w:rPr>
            </w:pPr>
          </w:p>
        </w:tc>
        <w:tc>
          <w:tcPr>
            <w:tcW w:w="425" w:type="dxa"/>
            <w:shd w:val="solid" w:color="FFFFFF" w:fill="auto"/>
          </w:tcPr>
          <w:p w14:paraId="5208147C" w14:textId="77777777" w:rsidR="00546570" w:rsidRDefault="00546570" w:rsidP="00306CAB">
            <w:pPr>
              <w:pStyle w:val="TAC"/>
              <w:tabs>
                <w:tab w:val="left" w:pos="570"/>
              </w:tabs>
              <w:jc w:val="both"/>
              <w:rPr>
                <w:noProof/>
              </w:rPr>
            </w:pPr>
          </w:p>
        </w:tc>
        <w:tc>
          <w:tcPr>
            <w:tcW w:w="4536" w:type="dxa"/>
            <w:shd w:val="solid" w:color="FFFFFF" w:fill="auto"/>
          </w:tcPr>
          <w:p w14:paraId="19A9179A" w14:textId="10F2EA02" w:rsidR="00546570" w:rsidRDefault="00546570" w:rsidP="00306CAB">
            <w:pPr>
              <w:pStyle w:val="TAC"/>
              <w:tabs>
                <w:tab w:val="left" w:pos="570"/>
              </w:tabs>
              <w:jc w:val="both"/>
              <w:rPr>
                <w:noProof/>
                <w:lang w:eastAsia="ja-JP"/>
              </w:rPr>
            </w:pPr>
            <w:r>
              <w:rPr>
                <w:noProof/>
              </w:rPr>
              <w:t xml:space="preserve">Clarification of </w:t>
            </w:r>
            <w:r>
              <w:rPr>
                <w:rFonts w:cs="Arial"/>
                <w:color w:val="000000"/>
              </w:rPr>
              <w:t>TAC Allocation</w:t>
            </w:r>
          </w:p>
        </w:tc>
        <w:tc>
          <w:tcPr>
            <w:tcW w:w="850" w:type="dxa"/>
            <w:shd w:val="solid" w:color="FFFFFF" w:fill="auto"/>
          </w:tcPr>
          <w:p w14:paraId="06FB1EAE" w14:textId="77777777" w:rsidR="00546570" w:rsidRDefault="00546570" w:rsidP="00306CAB">
            <w:pPr>
              <w:pStyle w:val="TAC"/>
            </w:pPr>
            <w:r>
              <w:t>13.5.0</w:t>
            </w:r>
          </w:p>
        </w:tc>
      </w:tr>
      <w:tr w:rsidR="00546570" w:rsidRPr="004D3578" w14:paraId="54002E12" w14:textId="77777777" w:rsidTr="004E20DA">
        <w:tc>
          <w:tcPr>
            <w:tcW w:w="851" w:type="dxa"/>
            <w:shd w:val="solid" w:color="FFFFFF" w:fill="auto"/>
          </w:tcPr>
          <w:p w14:paraId="7A3FA122" w14:textId="77777777" w:rsidR="00546570" w:rsidRPr="004D3578" w:rsidRDefault="00546570" w:rsidP="00306CAB">
            <w:pPr>
              <w:pStyle w:val="TAC"/>
              <w:tabs>
                <w:tab w:val="left" w:pos="570"/>
              </w:tabs>
              <w:jc w:val="both"/>
              <w:rPr>
                <w:noProof/>
                <w:lang w:eastAsia="zh-CN"/>
              </w:rPr>
            </w:pPr>
            <w:r>
              <w:rPr>
                <w:noProof/>
                <w:lang w:eastAsia="zh-CN"/>
              </w:rPr>
              <w:t>2016</w:t>
            </w:r>
            <w:r w:rsidRPr="004D3578">
              <w:rPr>
                <w:noProof/>
                <w:lang w:eastAsia="zh-CN"/>
              </w:rPr>
              <w:t>-0</w:t>
            </w:r>
            <w:r>
              <w:rPr>
                <w:noProof/>
                <w:lang w:eastAsia="zh-CN"/>
              </w:rPr>
              <w:t>6</w:t>
            </w:r>
          </w:p>
        </w:tc>
        <w:tc>
          <w:tcPr>
            <w:tcW w:w="749" w:type="dxa"/>
            <w:gridSpan w:val="2"/>
            <w:shd w:val="solid" w:color="FFFFFF" w:fill="auto"/>
          </w:tcPr>
          <w:p w14:paraId="76159DA5" w14:textId="77777777" w:rsidR="00546570" w:rsidRPr="004D3578" w:rsidRDefault="00546570" w:rsidP="00306CAB">
            <w:pPr>
              <w:pStyle w:val="TAC"/>
              <w:tabs>
                <w:tab w:val="left" w:pos="570"/>
              </w:tabs>
              <w:jc w:val="both"/>
              <w:rPr>
                <w:noProof/>
                <w:lang w:eastAsia="zh-CN"/>
              </w:rPr>
            </w:pPr>
            <w:r>
              <w:rPr>
                <w:noProof/>
                <w:lang w:eastAsia="zh-CN"/>
              </w:rPr>
              <w:t>CT#72</w:t>
            </w:r>
          </w:p>
        </w:tc>
        <w:tc>
          <w:tcPr>
            <w:tcW w:w="992" w:type="dxa"/>
            <w:shd w:val="solid" w:color="FFFFFF" w:fill="auto"/>
          </w:tcPr>
          <w:p w14:paraId="364DAC5E" w14:textId="77777777" w:rsidR="00546570" w:rsidRPr="004D3578" w:rsidRDefault="00546570" w:rsidP="00306CAB">
            <w:pPr>
              <w:pStyle w:val="TAC"/>
              <w:tabs>
                <w:tab w:val="left" w:pos="570"/>
              </w:tabs>
              <w:jc w:val="both"/>
              <w:rPr>
                <w:noProof/>
                <w:lang w:eastAsia="zh-CN"/>
              </w:rPr>
            </w:pPr>
            <w:r>
              <w:rPr>
                <w:noProof/>
                <w:lang w:eastAsia="zh-CN"/>
              </w:rPr>
              <w:t>CP-160237</w:t>
            </w:r>
          </w:p>
        </w:tc>
        <w:tc>
          <w:tcPr>
            <w:tcW w:w="850" w:type="dxa"/>
            <w:shd w:val="solid" w:color="FFFFFF" w:fill="auto"/>
          </w:tcPr>
          <w:p w14:paraId="5CDA5B80" w14:textId="77777777" w:rsidR="00546570" w:rsidRPr="004D3578" w:rsidRDefault="00546570" w:rsidP="00306CAB">
            <w:pPr>
              <w:pStyle w:val="TAC"/>
              <w:tabs>
                <w:tab w:val="left" w:pos="570"/>
              </w:tabs>
              <w:jc w:val="both"/>
              <w:rPr>
                <w:noProof/>
                <w:lang w:eastAsia="zh-CN"/>
              </w:rPr>
            </w:pPr>
            <w:r>
              <w:rPr>
                <w:noProof/>
                <w:lang w:eastAsia="zh-CN"/>
              </w:rPr>
              <w:t>0441</w:t>
            </w:r>
          </w:p>
        </w:tc>
        <w:tc>
          <w:tcPr>
            <w:tcW w:w="426" w:type="dxa"/>
            <w:shd w:val="solid" w:color="FFFFFF" w:fill="auto"/>
          </w:tcPr>
          <w:p w14:paraId="3FF53709" w14:textId="77777777" w:rsidR="00546570" w:rsidRPr="004D3578"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6BA79905" w14:textId="77777777" w:rsidR="00546570" w:rsidRDefault="00546570" w:rsidP="00306CAB">
            <w:pPr>
              <w:pStyle w:val="TAC"/>
              <w:tabs>
                <w:tab w:val="left" w:pos="570"/>
              </w:tabs>
              <w:jc w:val="both"/>
            </w:pPr>
          </w:p>
        </w:tc>
        <w:tc>
          <w:tcPr>
            <w:tcW w:w="4536" w:type="dxa"/>
            <w:shd w:val="solid" w:color="FFFFFF" w:fill="auto"/>
          </w:tcPr>
          <w:p w14:paraId="3D4D1F93" w14:textId="1B06B702" w:rsidR="00546570" w:rsidRPr="004D3578" w:rsidRDefault="00546570" w:rsidP="00306CAB">
            <w:pPr>
              <w:pStyle w:val="TAC"/>
              <w:tabs>
                <w:tab w:val="left" w:pos="570"/>
              </w:tabs>
              <w:jc w:val="both"/>
              <w:rPr>
                <w:noProof/>
                <w:lang w:eastAsia="zh-CN"/>
              </w:rPr>
            </w:pPr>
            <w:r>
              <w:t xml:space="preserve">Replacement field used in </w:t>
            </w:r>
            <w:r>
              <w:rPr>
                <w:noProof/>
              </w:rPr>
              <w:t>DNS-based Discovery of regulatory requirements</w:t>
            </w:r>
          </w:p>
        </w:tc>
        <w:tc>
          <w:tcPr>
            <w:tcW w:w="850" w:type="dxa"/>
            <w:shd w:val="solid" w:color="FFFFFF" w:fill="auto"/>
          </w:tcPr>
          <w:p w14:paraId="52C112EF" w14:textId="77777777" w:rsidR="00546570" w:rsidRPr="004D3578" w:rsidRDefault="00546570" w:rsidP="00306CAB">
            <w:pPr>
              <w:pStyle w:val="TAC"/>
              <w:tabs>
                <w:tab w:val="left" w:pos="570"/>
              </w:tabs>
              <w:rPr>
                <w:noProof/>
                <w:lang w:eastAsia="zh-CN"/>
              </w:rPr>
            </w:pPr>
            <w:r>
              <w:rPr>
                <w:noProof/>
                <w:lang w:eastAsia="zh-CN"/>
              </w:rPr>
              <w:t>13.6.0</w:t>
            </w:r>
          </w:p>
        </w:tc>
      </w:tr>
      <w:tr w:rsidR="00546570" w:rsidRPr="004D3578" w14:paraId="73C65520" w14:textId="77777777" w:rsidTr="004E20DA">
        <w:tc>
          <w:tcPr>
            <w:tcW w:w="851" w:type="dxa"/>
            <w:shd w:val="solid" w:color="FFFFFF" w:fill="auto"/>
          </w:tcPr>
          <w:p w14:paraId="25F43AD0" w14:textId="77777777" w:rsidR="00546570" w:rsidRPr="004D3578" w:rsidRDefault="00546570" w:rsidP="00306CAB">
            <w:pPr>
              <w:pStyle w:val="TAC"/>
              <w:tabs>
                <w:tab w:val="left" w:pos="570"/>
              </w:tabs>
              <w:jc w:val="both"/>
              <w:rPr>
                <w:noProof/>
                <w:lang w:eastAsia="zh-CN"/>
              </w:rPr>
            </w:pPr>
            <w:r>
              <w:rPr>
                <w:noProof/>
                <w:lang w:eastAsia="zh-CN"/>
              </w:rPr>
              <w:t>2016</w:t>
            </w:r>
            <w:r w:rsidRPr="004D3578">
              <w:rPr>
                <w:noProof/>
                <w:lang w:eastAsia="zh-CN"/>
              </w:rPr>
              <w:t>-0</w:t>
            </w:r>
            <w:r>
              <w:rPr>
                <w:noProof/>
                <w:lang w:eastAsia="zh-CN"/>
              </w:rPr>
              <w:t>6</w:t>
            </w:r>
          </w:p>
        </w:tc>
        <w:tc>
          <w:tcPr>
            <w:tcW w:w="749" w:type="dxa"/>
            <w:gridSpan w:val="2"/>
            <w:shd w:val="solid" w:color="FFFFFF" w:fill="auto"/>
          </w:tcPr>
          <w:p w14:paraId="258101F9" w14:textId="77777777" w:rsidR="00546570" w:rsidRPr="004D3578" w:rsidRDefault="00546570" w:rsidP="00306CAB">
            <w:pPr>
              <w:pStyle w:val="TAC"/>
              <w:tabs>
                <w:tab w:val="left" w:pos="570"/>
              </w:tabs>
              <w:jc w:val="both"/>
              <w:rPr>
                <w:noProof/>
                <w:lang w:eastAsia="zh-CN"/>
              </w:rPr>
            </w:pPr>
            <w:r>
              <w:rPr>
                <w:noProof/>
                <w:lang w:eastAsia="zh-CN"/>
              </w:rPr>
              <w:t>CT#72</w:t>
            </w:r>
          </w:p>
        </w:tc>
        <w:tc>
          <w:tcPr>
            <w:tcW w:w="992" w:type="dxa"/>
            <w:shd w:val="solid" w:color="FFFFFF" w:fill="auto"/>
          </w:tcPr>
          <w:p w14:paraId="61358113" w14:textId="77777777" w:rsidR="00546570" w:rsidRPr="004D3578" w:rsidRDefault="00546570" w:rsidP="00306CAB">
            <w:pPr>
              <w:pStyle w:val="TAC"/>
              <w:tabs>
                <w:tab w:val="left" w:pos="570"/>
              </w:tabs>
              <w:jc w:val="both"/>
              <w:rPr>
                <w:noProof/>
                <w:lang w:eastAsia="zh-CN"/>
              </w:rPr>
            </w:pPr>
            <w:r>
              <w:rPr>
                <w:noProof/>
                <w:lang w:eastAsia="zh-CN"/>
              </w:rPr>
              <w:t>CP-160237</w:t>
            </w:r>
          </w:p>
        </w:tc>
        <w:tc>
          <w:tcPr>
            <w:tcW w:w="850" w:type="dxa"/>
            <w:shd w:val="solid" w:color="FFFFFF" w:fill="auto"/>
          </w:tcPr>
          <w:p w14:paraId="5CA5AB04" w14:textId="77777777" w:rsidR="00546570" w:rsidRPr="004D3578" w:rsidRDefault="00546570" w:rsidP="00306CAB">
            <w:pPr>
              <w:pStyle w:val="TAC"/>
              <w:tabs>
                <w:tab w:val="left" w:pos="570"/>
              </w:tabs>
              <w:jc w:val="both"/>
              <w:rPr>
                <w:noProof/>
                <w:lang w:eastAsia="zh-CN"/>
              </w:rPr>
            </w:pPr>
            <w:r>
              <w:rPr>
                <w:noProof/>
                <w:lang w:eastAsia="zh-CN"/>
              </w:rPr>
              <w:t>0441</w:t>
            </w:r>
          </w:p>
        </w:tc>
        <w:tc>
          <w:tcPr>
            <w:tcW w:w="426" w:type="dxa"/>
            <w:shd w:val="solid" w:color="FFFFFF" w:fill="auto"/>
          </w:tcPr>
          <w:p w14:paraId="5A9E8E9F" w14:textId="77777777" w:rsidR="00546570" w:rsidRPr="004D3578"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638E4D2F" w14:textId="77777777" w:rsidR="00546570" w:rsidRDefault="00546570" w:rsidP="00306CAB">
            <w:pPr>
              <w:pStyle w:val="TAC"/>
              <w:tabs>
                <w:tab w:val="left" w:pos="570"/>
              </w:tabs>
              <w:jc w:val="both"/>
            </w:pPr>
          </w:p>
        </w:tc>
        <w:tc>
          <w:tcPr>
            <w:tcW w:w="4536" w:type="dxa"/>
            <w:shd w:val="solid" w:color="FFFFFF" w:fill="auto"/>
          </w:tcPr>
          <w:p w14:paraId="0FD23F42" w14:textId="17A65818" w:rsidR="00546570" w:rsidRPr="004D3578" w:rsidRDefault="00546570" w:rsidP="00306CAB">
            <w:pPr>
              <w:pStyle w:val="TAC"/>
              <w:tabs>
                <w:tab w:val="left" w:pos="570"/>
              </w:tabs>
              <w:jc w:val="both"/>
              <w:rPr>
                <w:noProof/>
                <w:lang w:eastAsia="zh-CN"/>
              </w:rPr>
            </w:pPr>
            <w:r>
              <w:t xml:space="preserve">Replacement field used in </w:t>
            </w:r>
            <w:r>
              <w:rPr>
                <w:noProof/>
              </w:rPr>
              <w:t>DNS-based Discovery of regulatory requirements</w:t>
            </w:r>
          </w:p>
        </w:tc>
        <w:tc>
          <w:tcPr>
            <w:tcW w:w="850" w:type="dxa"/>
            <w:shd w:val="solid" w:color="FFFFFF" w:fill="auto"/>
          </w:tcPr>
          <w:p w14:paraId="0FD1841F" w14:textId="77777777" w:rsidR="00546570" w:rsidRPr="004D3578" w:rsidRDefault="00546570" w:rsidP="00306CAB">
            <w:pPr>
              <w:pStyle w:val="TAC"/>
              <w:tabs>
                <w:tab w:val="left" w:pos="570"/>
              </w:tabs>
              <w:rPr>
                <w:noProof/>
                <w:lang w:eastAsia="zh-CN"/>
              </w:rPr>
            </w:pPr>
            <w:r>
              <w:rPr>
                <w:noProof/>
                <w:lang w:eastAsia="zh-CN"/>
              </w:rPr>
              <w:t>13.6.0</w:t>
            </w:r>
          </w:p>
        </w:tc>
      </w:tr>
      <w:tr w:rsidR="00546570" w:rsidRPr="004D3578" w14:paraId="3E03891B" w14:textId="77777777" w:rsidTr="004E20DA">
        <w:tc>
          <w:tcPr>
            <w:tcW w:w="851" w:type="dxa"/>
            <w:shd w:val="solid" w:color="FFFFFF" w:fill="auto"/>
          </w:tcPr>
          <w:p w14:paraId="1ABCB1DA" w14:textId="77777777" w:rsidR="00546570" w:rsidRPr="004D3578" w:rsidRDefault="00546570" w:rsidP="00306CAB">
            <w:pPr>
              <w:pStyle w:val="TAC"/>
              <w:tabs>
                <w:tab w:val="left" w:pos="570"/>
              </w:tabs>
              <w:jc w:val="both"/>
              <w:rPr>
                <w:noProof/>
                <w:lang w:eastAsia="zh-CN"/>
              </w:rPr>
            </w:pPr>
            <w:r>
              <w:rPr>
                <w:noProof/>
                <w:lang w:eastAsia="zh-CN"/>
              </w:rPr>
              <w:t>2016</w:t>
            </w:r>
            <w:r w:rsidRPr="004D3578">
              <w:rPr>
                <w:noProof/>
                <w:lang w:eastAsia="zh-CN"/>
              </w:rPr>
              <w:t>-0</w:t>
            </w:r>
            <w:r>
              <w:rPr>
                <w:noProof/>
                <w:lang w:eastAsia="zh-CN"/>
              </w:rPr>
              <w:t>6</w:t>
            </w:r>
          </w:p>
        </w:tc>
        <w:tc>
          <w:tcPr>
            <w:tcW w:w="749" w:type="dxa"/>
            <w:gridSpan w:val="2"/>
            <w:shd w:val="solid" w:color="FFFFFF" w:fill="auto"/>
          </w:tcPr>
          <w:p w14:paraId="53FFAA2C" w14:textId="77777777" w:rsidR="00546570" w:rsidRPr="004D3578" w:rsidRDefault="00546570" w:rsidP="00306CAB">
            <w:pPr>
              <w:pStyle w:val="TAC"/>
              <w:tabs>
                <w:tab w:val="left" w:pos="570"/>
              </w:tabs>
              <w:jc w:val="both"/>
              <w:rPr>
                <w:noProof/>
                <w:lang w:eastAsia="zh-CN"/>
              </w:rPr>
            </w:pPr>
            <w:r>
              <w:rPr>
                <w:noProof/>
                <w:lang w:eastAsia="zh-CN"/>
              </w:rPr>
              <w:t>CT#72</w:t>
            </w:r>
          </w:p>
        </w:tc>
        <w:tc>
          <w:tcPr>
            <w:tcW w:w="992" w:type="dxa"/>
            <w:shd w:val="solid" w:color="FFFFFF" w:fill="auto"/>
          </w:tcPr>
          <w:p w14:paraId="123039BF" w14:textId="77777777" w:rsidR="00546570" w:rsidRDefault="00546570" w:rsidP="00306CAB">
            <w:pPr>
              <w:pStyle w:val="TAC"/>
              <w:tabs>
                <w:tab w:val="left" w:pos="570"/>
              </w:tabs>
              <w:jc w:val="both"/>
              <w:rPr>
                <w:noProof/>
                <w:lang w:eastAsia="zh-CN"/>
              </w:rPr>
            </w:pPr>
            <w:r>
              <w:rPr>
                <w:noProof/>
                <w:lang w:eastAsia="zh-CN"/>
              </w:rPr>
              <w:t>CP-160219</w:t>
            </w:r>
          </w:p>
        </w:tc>
        <w:tc>
          <w:tcPr>
            <w:tcW w:w="850" w:type="dxa"/>
            <w:shd w:val="solid" w:color="FFFFFF" w:fill="auto"/>
          </w:tcPr>
          <w:p w14:paraId="5F240D1B" w14:textId="77777777" w:rsidR="00546570" w:rsidRDefault="00546570" w:rsidP="00306CAB">
            <w:pPr>
              <w:pStyle w:val="TAC"/>
              <w:tabs>
                <w:tab w:val="left" w:pos="570"/>
              </w:tabs>
              <w:jc w:val="both"/>
              <w:rPr>
                <w:noProof/>
                <w:lang w:eastAsia="zh-CN"/>
              </w:rPr>
            </w:pPr>
            <w:r>
              <w:rPr>
                <w:noProof/>
                <w:lang w:eastAsia="zh-CN"/>
              </w:rPr>
              <w:t>0439</w:t>
            </w:r>
          </w:p>
        </w:tc>
        <w:tc>
          <w:tcPr>
            <w:tcW w:w="426" w:type="dxa"/>
            <w:shd w:val="solid" w:color="FFFFFF" w:fill="auto"/>
          </w:tcPr>
          <w:p w14:paraId="0517B1E8" w14:textId="77777777" w:rsidR="00546570" w:rsidRDefault="00546570" w:rsidP="00306CAB">
            <w:pPr>
              <w:pStyle w:val="TAC"/>
              <w:tabs>
                <w:tab w:val="left" w:pos="570"/>
              </w:tabs>
              <w:jc w:val="both"/>
              <w:rPr>
                <w:noProof/>
                <w:lang w:eastAsia="zh-CN"/>
              </w:rPr>
            </w:pPr>
            <w:r>
              <w:rPr>
                <w:noProof/>
                <w:lang w:eastAsia="zh-CN"/>
              </w:rPr>
              <w:t>3</w:t>
            </w:r>
          </w:p>
        </w:tc>
        <w:tc>
          <w:tcPr>
            <w:tcW w:w="425" w:type="dxa"/>
            <w:shd w:val="solid" w:color="FFFFFF" w:fill="auto"/>
          </w:tcPr>
          <w:p w14:paraId="1530A504" w14:textId="77777777" w:rsidR="00546570" w:rsidRDefault="00546570" w:rsidP="00306CAB">
            <w:pPr>
              <w:pStyle w:val="TAC"/>
              <w:tabs>
                <w:tab w:val="left" w:pos="570"/>
              </w:tabs>
              <w:jc w:val="both"/>
              <w:rPr>
                <w:noProof/>
              </w:rPr>
            </w:pPr>
          </w:p>
        </w:tc>
        <w:tc>
          <w:tcPr>
            <w:tcW w:w="4536" w:type="dxa"/>
            <w:shd w:val="solid" w:color="FFFFFF" w:fill="auto"/>
          </w:tcPr>
          <w:p w14:paraId="7910D6BD" w14:textId="6533F451" w:rsidR="00546570" w:rsidRDefault="00546570" w:rsidP="00306CAB">
            <w:pPr>
              <w:pStyle w:val="TAC"/>
              <w:tabs>
                <w:tab w:val="left" w:pos="570"/>
              </w:tabs>
              <w:jc w:val="both"/>
            </w:pPr>
            <w:r>
              <w:rPr>
                <w:noProof/>
              </w:rPr>
              <w:t>Clarification on the construction of the private user identity</w:t>
            </w:r>
          </w:p>
        </w:tc>
        <w:tc>
          <w:tcPr>
            <w:tcW w:w="850" w:type="dxa"/>
            <w:shd w:val="solid" w:color="FFFFFF" w:fill="auto"/>
          </w:tcPr>
          <w:p w14:paraId="160AF91D" w14:textId="77777777" w:rsidR="00546570" w:rsidRDefault="00546570" w:rsidP="00306CAB">
            <w:pPr>
              <w:pStyle w:val="TAC"/>
              <w:tabs>
                <w:tab w:val="left" w:pos="570"/>
              </w:tabs>
              <w:rPr>
                <w:noProof/>
                <w:lang w:eastAsia="zh-CN"/>
              </w:rPr>
            </w:pPr>
            <w:r>
              <w:rPr>
                <w:noProof/>
                <w:lang w:eastAsia="zh-CN"/>
              </w:rPr>
              <w:t>14.0.0</w:t>
            </w:r>
          </w:p>
        </w:tc>
      </w:tr>
      <w:tr w:rsidR="00546570" w14:paraId="6155617A" w14:textId="77777777" w:rsidTr="004E20DA">
        <w:tc>
          <w:tcPr>
            <w:tcW w:w="851" w:type="dxa"/>
            <w:shd w:val="solid" w:color="FFFFFF" w:fill="auto"/>
          </w:tcPr>
          <w:p w14:paraId="28AF93CC" w14:textId="77777777" w:rsidR="00546570" w:rsidRDefault="00546570" w:rsidP="00306CAB">
            <w:pPr>
              <w:pStyle w:val="TAC"/>
              <w:tabs>
                <w:tab w:val="left" w:pos="570"/>
              </w:tabs>
              <w:jc w:val="both"/>
              <w:rPr>
                <w:noProof/>
                <w:lang w:eastAsia="zh-CN"/>
              </w:rPr>
            </w:pPr>
            <w:r>
              <w:rPr>
                <w:noProof/>
                <w:lang w:eastAsia="zh-CN"/>
              </w:rPr>
              <w:t>2016-09</w:t>
            </w:r>
          </w:p>
        </w:tc>
        <w:tc>
          <w:tcPr>
            <w:tcW w:w="749" w:type="dxa"/>
            <w:gridSpan w:val="2"/>
            <w:shd w:val="solid" w:color="FFFFFF" w:fill="auto"/>
          </w:tcPr>
          <w:p w14:paraId="72C5BB6B" w14:textId="77777777" w:rsidR="00546570" w:rsidRDefault="00546570" w:rsidP="00306CAB">
            <w:pPr>
              <w:pStyle w:val="TAC"/>
              <w:tabs>
                <w:tab w:val="left" w:pos="570"/>
              </w:tabs>
              <w:jc w:val="both"/>
              <w:rPr>
                <w:noProof/>
                <w:lang w:eastAsia="zh-CN"/>
              </w:rPr>
            </w:pPr>
            <w:r>
              <w:rPr>
                <w:noProof/>
                <w:lang w:eastAsia="zh-CN"/>
              </w:rPr>
              <w:t>CT#73</w:t>
            </w:r>
          </w:p>
        </w:tc>
        <w:tc>
          <w:tcPr>
            <w:tcW w:w="992" w:type="dxa"/>
            <w:shd w:val="solid" w:color="FFFFFF" w:fill="auto"/>
          </w:tcPr>
          <w:p w14:paraId="26B3EE8F" w14:textId="77777777" w:rsidR="00546570" w:rsidRDefault="00546570" w:rsidP="00306CAB">
            <w:pPr>
              <w:pStyle w:val="TAC"/>
              <w:tabs>
                <w:tab w:val="left" w:pos="570"/>
              </w:tabs>
              <w:jc w:val="both"/>
              <w:rPr>
                <w:noProof/>
                <w:lang w:eastAsia="zh-CN"/>
              </w:rPr>
            </w:pPr>
            <w:r>
              <w:rPr>
                <w:noProof/>
                <w:lang w:eastAsia="zh-CN"/>
              </w:rPr>
              <w:t>CP-160425</w:t>
            </w:r>
          </w:p>
        </w:tc>
        <w:tc>
          <w:tcPr>
            <w:tcW w:w="850" w:type="dxa"/>
            <w:shd w:val="solid" w:color="FFFFFF" w:fill="auto"/>
          </w:tcPr>
          <w:p w14:paraId="5FD3B2FF" w14:textId="77777777" w:rsidR="00546570" w:rsidRDefault="00546570" w:rsidP="00306CAB">
            <w:pPr>
              <w:pStyle w:val="TAC"/>
              <w:tabs>
                <w:tab w:val="left" w:pos="570"/>
              </w:tabs>
              <w:jc w:val="both"/>
              <w:rPr>
                <w:noProof/>
                <w:lang w:eastAsia="zh-CN"/>
              </w:rPr>
            </w:pPr>
            <w:r>
              <w:rPr>
                <w:noProof/>
                <w:lang w:eastAsia="zh-CN"/>
              </w:rPr>
              <w:t>0443</w:t>
            </w:r>
          </w:p>
        </w:tc>
        <w:tc>
          <w:tcPr>
            <w:tcW w:w="426" w:type="dxa"/>
            <w:shd w:val="solid" w:color="FFFFFF" w:fill="auto"/>
          </w:tcPr>
          <w:p w14:paraId="5786D2AD"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0F8F0DCD" w14:textId="77777777" w:rsidR="00546570" w:rsidRDefault="00546570" w:rsidP="00306CAB">
            <w:pPr>
              <w:pStyle w:val="TAC"/>
              <w:tabs>
                <w:tab w:val="left" w:pos="570"/>
              </w:tabs>
              <w:jc w:val="both"/>
            </w:pPr>
          </w:p>
        </w:tc>
        <w:tc>
          <w:tcPr>
            <w:tcW w:w="4536" w:type="dxa"/>
            <w:shd w:val="solid" w:color="FFFFFF" w:fill="auto"/>
          </w:tcPr>
          <w:p w14:paraId="6A4D2238" w14:textId="063738EA" w:rsidR="00546570" w:rsidRDefault="00546570" w:rsidP="00306CAB">
            <w:pPr>
              <w:pStyle w:val="TAC"/>
              <w:tabs>
                <w:tab w:val="left" w:pos="570"/>
              </w:tabs>
              <w:jc w:val="both"/>
            </w:pPr>
            <w:r>
              <w:t xml:space="preserve">Domain Name for MCPTT </w:t>
            </w:r>
            <w:r w:rsidRPr="005110FE">
              <w:t>confidentiality protection</w:t>
            </w:r>
          </w:p>
        </w:tc>
        <w:tc>
          <w:tcPr>
            <w:tcW w:w="850" w:type="dxa"/>
            <w:shd w:val="solid" w:color="FFFFFF" w:fill="auto"/>
          </w:tcPr>
          <w:p w14:paraId="2C26A359" w14:textId="77777777" w:rsidR="00546570" w:rsidRDefault="00546570" w:rsidP="00306CAB">
            <w:pPr>
              <w:pStyle w:val="TAC"/>
              <w:tabs>
                <w:tab w:val="left" w:pos="570"/>
              </w:tabs>
              <w:rPr>
                <w:noProof/>
                <w:lang w:eastAsia="zh-CN"/>
              </w:rPr>
            </w:pPr>
            <w:r w:rsidRPr="00393AAE">
              <w:rPr>
                <w:noProof/>
                <w:lang w:eastAsia="zh-CN"/>
              </w:rPr>
              <w:t>14</w:t>
            </w:r>
            <w:r>
              <w:rPr>
                <w:noProof/>
                <w:lang w:eastAsia="zh-CN"/>
              </w:rPr>
              <w:t>.1</w:t>
            </w:r>
            <w:r w:rsidRPr="00393AAE">
              <w:rPr>
                <w:noProof/>
                <w:lang w:eastAsia="zh-CN"/>
              </w:rPr>
              <w:t>.0</w:t>
            </w:r>
          </w:p>
        </w:tc>
      </w:tr>
      <w:tr w:rsidR="00546570" w14:paraId="2A886E55" w14:textId="77777777" w:rsidTr="004E20DA">
        <w:tc>
          <w:tcPr>
            <w:tcW w:w="851" w:type="dxa"/>
            <w:shd w:val="solid" w:color="FFFFFF" w:fill="auto"/>
          </w:tcPr>
          <w:p w14:paraId="23895E7D" w14:textId="77777777" w:rsidR="00546570" w:rsidRDefault="00546570" w:rsidP="00306CAB">
            <w:pPr>
              <w:pStyle w:val="TAC"/>
              <w:tabs>
                <w:tab w:val="left" w:pos="570"/>
              </w:tabs>
              <w:jc w:val="both"/>
              <w:rPr>
                <w:noProof/>
                <w:lang w:eastAsia="zh-CN"/>
              </w:rPr>
            </w:pPr>
            <w:r>
              <w:rPr>
                <w:noProof/>
                <w:lang w:eastAsia="zh-CN"/>
              </w:rPr>
              <w:t>2016-09</w:t>
            </w:r>
          </w:p>
        </w:tc>
        <w:tc>
          <w:tcPr>
            <w:tcW w:w="749" w:type="dxa"/>
            <w:gridSpan w:val="2"/>
            <w:shd w:val="solid" w:color="FFFFFF" w:fill="auto"/>
          </w:tcPr>
          <w:p w14:paraId="67FA9ABA" w14:textId="77777777" w:rsidR="00546570" w:rsidRDefault="00546570" w:rsidP="00306CAB">
            <w:pPr>
              <w:pStyle w:val="TAC"/>
              <w:tabs>
                <w:tab w:val="left" w:pos="570"/>
              </w:tabs>
              <w:jc w:val="both"/>
              <w:rPr>
                <w:noProof/>
                <w:lang w:eastAsia="zh-CN"/>
              </w:rPr>
            </w:pPr>
            <w:r>
              <w:rPr>
                <w:noProof/>
                <w:lang w:eastAsia="zh-CN"/>
              </w:rPr>
              <w:t>CT#73</w:t>
            </w:r>
          </w:p>
        </w:tc>
        <w:tc>
          <w:tcPr>
            <w:tcW w:w="992" w:type="dxa"/>
            <w:shd w:val="solid" w:color="FFFFFF" w:fill="auto"/>
          </w:tcPr>
          <w:p w14:paraId="140ED00D" w14:textId="77777777" w:rsidR="00546570" w:rsidRDefault="00546570" w:rsidP="00306CAB">
            <w:pPr>
              <w:pStyle w:val="TAC"/>
              <w:tabs>
                <w:tab w:val="left" w:pos="570"/>
              </w:tabs>
              <w:jc w:val="both"/>
              <w:rPr>
                <w:noProof/>
                <w:lang w:eastAsia="zh-CN"/>
              </w:rPr>
            </w:pPr>
            <w:r>
              <w:rPr>
                <w:noProof/>
                <w:lang w:eastAsia="zh-CN"/>
              </w:rPr>
              <w:t>CP-160417</w:t>
            </w:r>
          </w:p>
        </w:tc>
        <w:tc>
          <w:tcPr>
            <w:tcW w:w="850" w:type="dxa"/>
            <w:shd w:val="solid" w:color="FFFFFF" w:fill="auto"/>
          </w:tcPr>
          <w:p w14:paraId="17504D94" w14:textId="77777777" w:rsidR="00546570" w:rsidRDefault="00546570" w:rsidP="00306CAB">
            <w:pPr>
              <w:pStyle w:val="TAC"/>
              <w:tabs>
                <w:tab w:val="left" w:pos="570"/>
              </w:tabs>
              <w:jc w:val="both"/>
              <w:rPr>
                <w:noProof/>
                <w:lang w:eastAsia="zh-CN"/>
              </w:rPr>
            </w:pPr>
            <w:r>
              <w:rPr>
                <w:noProof/>
                <w:lang w:eastAsia="zh-CN"/>
              </w:rPr>
              <w:t>0445</w:t>
            </w:r>
          </w:p>
        </w:tc>
        <w:tc>
          <w:tcPr>
            <w:tcW w:w="426" w:type="dxa"/>
            <w:shd w:val="solid" w:color="FFFFFF" w:fill="auto"/>
          </w:tcPr>
          <w:p w14:paraId="7EBCEBD9" w14:textId="77777777" w:rsidR="00546570" w:rsidRDefault="00546570" w:rsidP="00306CAB">
            <w:pPr>
              <w:pStyle w:val="TAC"/>
              <w:tabs>
                <w:tab w:val="left" w:pos="570"/>
              </w:tabs>
              <w:jc w:val="both"/>
              <w:rPr>
                <w:noProof/>
                <w:lang w:eastAsia="zh-CN"/>
              </w:rPr>
            </w:pPr>
            <w:r>
              <w:rPr>
                <w:noProof/>
                <w:lang w:eastAsia="zh-CN"/>
              </w:rPr>
              <w:t>-</w:t>
            </w:r>
          </w:p>
        </w:tc>
        <w:tc>
          <w:tcPr>
            <w:tcW w:w="425" w:type="dxa"/>
            <w:shd w:val="solid" w:color="FFFFFF" w:fill="auto"/>
          </w:tcPr>
          <w:p w14:paraId="73D463A9" w14:textId="77777777" w:rsidR="00546570" w:rsidRDefault="00546570" w:rsidP="00306CAB">
            <w:pPr>
              <w:pStyle w:val="TAC"/>
              <w:tabs>
                <w:tab w:val="left" w:pos="570"/>
              </w:tabs>
              <w:jc w:val="both"/>
              <w:rPr>
                <w:noProof/>
              </w:rPr>
            </w:pPr>
          </w:p>
        </w:tc>
        <w:tc>
          <w:tcPr>
            <w:tcW w:w="4536" w:type="dxa"/>
            <w:shd w:val="solid" w:color="FFFFFF" w:fill="auto"/>
          </w:tcPr>
          <w:p w14:paraId="30B0CFCE" w14:textId="7E112C10" w:rsidR="00546570" w:rsidRDefault="00546570" w:rsidP="00306CAB">
            <w:pPr>
              <w:pStyle w:val="TAC"/>
              <w:tabs>
                <w:tab w:val="left" w:pos="570"/>
              </w:tabs>
              <w:jc w:val="both"/>
            </w:pPr>
            <w:r>
              <w:rPr>
                <w:noProof/>
              </w:rPr>
              <w:t>Update of definition of BSIC to include Radio frequency Colour Code</w:t>
            </w:r>
          </w:p>
        </w:tc>
        <w:tc>
          <w:tcPr>
            <w:tcW w:w="850" w:type="dxa"/>
            <w:shd w:val="solid" w:color="FFFFFF" w:fill="auto"/>
          </w:tcPr>
          <w:p w14:paraId="0A20E1F0" w14:textId="77777777" w:rsidR="00546570" w:rsidRDefault="00546570" w:rsidP="00306CAB">
            <w:pPr>
              <w:pStyle w:val="TAC"/>
              <w:tabs>
                <w:tab w:val="left" w:pos="570"/>
              </w:tabs>
              <w:rPr>
                <w:noProof/>
                <w:lang w:eastAsia="zh-CN"/>
              </w:rPr>
            </w:pPr>
            <w:r w:rsidRPr="00393AAE">
              <w:rPr>
                <w:noProof/>
                <w:lang w:eastAsia="zh-CN"/>
              </w:rPr>
              <w:t>14</w:t>
            </w:r>
            <w:r>
              <w:rPr>
                <w:noProof/>
                <w:lang w:eastAsia="zh-CN"/>
              </w:rPr>
              <w:t>.1</w:t>
            </w:r>
            <w:r w:rsidRPr="00393AAE">
              <w:rPr>
                <w:noProof/>
                <w:lang w:eastAsia="zh-CN"/>
              </w:rPr>
              <w:t>.0</w:t>
            </w:r>
          </w:p>
        </w:tc>
      </w:tr>
      <w:tr w:rsidR="00546570" w14:paraId="645221B6" w14:textId="77777777" w:rsidTr="004E20DA">
        <w:tc>
          <w:tcPr>
            <w:tcW w:w="851" w:type="dxa"/>
            <w:shd w:val="solid" w:color="FFFFFF" w:fill="auto"/>
          </w:tcPr>
          <w:p w14:paraId="4EFD8AEB" w14:textId="77777777" w:rsidR="00546570" w:rsidRDefault="00546570" w:rsidP="00306CAB">
            <w:pPr>
              <w:pStyle w:val="TAC"/>
              <w:tabs>
                <w:tab w:val="left" w:pos="570"/>
              </w:tabs>
              <w:jc w:val="both"/>
              <w:rPr>
                <w:noProof/>
                <w:lang w:eastAsia="zh-CN"/>
              </w:rPr>
            </w:pPr>
            <w:r>
              <w:rPr>
                <w:noProof/>
                <w:lang w:eastAsia="zh-CN"/>
              </w:rPr>
              <w:t>2016-12</w:t>
            </w:r>
          </w:p>
        </w:tc>
        <w:tc>
          <w:tcPr>
            <w:tcW w:w="749" w:type="dxa"/>
            <w:gridSpan w:val="2"/>
            <w:shd w:val="solid" w:color="FFFFFF" w:fill="auto"/>
          </w:tcPr>
          <w:p w14:paraId="6FC7439E" w14:textId="77777777" w:rsidR="00546570" w:rsidRDefault="00546570" w:rsidP="00306CAB">
            <w:pPr>
              <w:pStyle w:val="TAC"/>
              <w:tabs>
                <w:tab w:val="left" w:pos="570"/>
              </w:tabs>
              <w:jc w:val="both"/>
              <w:rPr>
                <w:noProof/>
                <w:lang w:eastAsia="zh-CN"/>
              </w:rPr>
            </w:pPr>
            <w:r>
              <w:rPr>
                <w:noProof/>
                <w:lang w:eastAsia="zh-CN"/>
              </w:rPr>
              <w:t>CT#74</w:t>
            </w:r>
          </w:p>
        </w:tc>
        <w:tc>
          <w:tcPr>
            <w:tcW w:w="992" w:type="dxa"/>
            <w:shd w:val="solid" w:color="FFFFFF" w:fill="auto"/>
          </w:tcPr>
          <w:p w14:paraId="4A79F3F7" w14:textId="77777777" w:rsidR="00546570" w:rsidRDefault="00546570" w:rsidP="00306CAB">
            <w:pPr>
              <w:pStyle w:val="TAC"/>
              <w:tabs>
                <w:tab w:val="left" w:pos="570"/>
              </w:tabs>
              <w:jc w:val="both"/>
              <w:rPr>
                <w:noProof/>
                <w:lang w:eastAsia="zh-CN"/>
              </w:rPr>
            </w:pPr>
            <w:r>
              <w:rPr>
                <w:noProof/>
                <w:lang w:eastAsia="zh-CN"/>
              </w:rPr>
              <w:t>CP-160679</w:t>
            </w:r>
          </w:p>
        </w:tc>
        <w:tc>
          <w:tcPr>
            <w:tcW w:w="850" w:type="dxa"/>
            <w:shd w:val="solid" w:color="FFFFFF" w:fill="auto"/>
          </w:tcPr>
          <w:p w14:paraId="43913667" w14:textId="77777777" w:rsidR="00546570" w:rsidRDefault="00546570" w:rsidP="00306CAB">
            <w:pPr>
              <w:pStyle w:val="TAC"/>
              <w:tabs>
                <w:tab w:val="left" w:pos="570"/>
              </w:tabs>
              <w:jc w:val="both"/>
              <w:rPr>
                <w:noProof/>
                <w:lang w:eastAsia="zh-CN"/>
              </w:rPr>
            </w:pPr>
            <w:r>
              <w:rPr>
                <w:noProof/>
                <w:lang w:eastAsia="zh-CN"/>
              </w:rPr>
              <w:t>0448</w:t>
            </w:r>
          </w:p>
        </w:tc>
        <w:tc>
          <w:tcPr>
            <w:tcW w:w="426" w:type="dxa"/>
            <w:shd w:val="solid" w:color="FFFFFF" w:fill="auto"/>
          </w:tcPr>
          <w:p w14:paraId="34E0E7EF"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42FE6F8E" w14:textId="77777777" w:rsidR="00546570" w:rsidRDefault="00546570" w:rsidP="00306CAB">
            <w:pPr>
              <w:pStyle w:val="TAC"/>
              <w:tabs>
                <w:tab w:val="left" w:pos="570"/>
              </w:tabs>
              <w:jc w:val="both"/>
              <w:rPr>
                <w:noProof/>
              </w:rPr>
            </w:pPr>
          </w:p>
        </w:tc>
        <w:tc>
          <w:tcPr>
            <w:tcW w:w="4536" w:type="dxa"/>
            <w:shd w:val="solid" w:color="FFFFFF" w:fill="auto"/>
          </w:tcPr>
          <w:p w14:paraId="332E7F7C" w14:textId="3600425B" w:rsidR="00546570" w:rsidRDefault="00546570" w:rsidP="00306CAB">
            <w:pPr>
              <w:pStyle w:val="TAC"/>
              <w:tabs>
                <w:tab w:val="left" w:pos="570"/>
              </w:tabs>
              <w:jc w:val="both"/>
              <w:rPr>
                <w:noProof/>
              </w:rPr>
            </w:pPr>
            <w:r>
              <w:rPr>
                <w:noProof/>
              </w:rPr>
              <w:t>FQDNs for ePDG selection for Emergency services</w:t>
            </w:r>
          </w:p>
        </w:tc>
        <w:tc>
          <w:tcPr>
            <w:tcW w:w="850" w:type="dxa"/>
            <w:shd w:val="solid" w:color="FFFFFF" w:fill="auto"/>
          </w:tcPr>
          <w:p w14:paraId="19DD92B6" w14:textId="77777777" w:rsidR="00546570" w:rsidRPr="00393AAE" w:rsidRDefault="00546570" w:rsidP="00306CAB">
            <w:pPr>
              <w:pStyle w:val="TAC"/>
              <w:tabs>
                <w:tab w:val="left" w:pos="570"/>
              </w:tabs>
              <w:rPr>
                <w:noProof/>
                <w:lang w:eastAsia="zh-CN"/>
              </w:rPr>
            </w:pPr>
            <w:r>
              <w:rPr>
                <w:noProof/>
                <w:lang w:eastAsia="zh-CN"/>
              </w:rPr>
              <w:t>14.2.0</w:t>
            </w:r>
          </w:p>
        </w:tc>
      </w:tr>
      <w:tr w:rsidR="00546570" w14:paraId="0C2EA445" w14:textId="77777777" w:rsidTr="004E20DA">
        <w:tc>
          <w:tcPr>
            <w:tcW w:w="851" w:type="dxa"/>
            <w:shd w:val="solid" w:color="FFFFFF" w:fill="auto"/>
          </w:tcPr>
          <w:p w14:paraId="3DE43BE7" w14:textId="77777777" w:rsidR="00546570" w:rsidRDefault="00546570" w:rsidP="00306CAB">
            <w:pPr>
              <w:pStyle w:val="TAC"/>
              <w:tabs>
                <w:tab w:val="left" w:pos="570"/>
              </w:tabs>
              <w:jc w:val="both"/>
              <w:rPr>
                <w:noProof/>
                <w:lang w:eastAsia="zh-CN"/>
              </w:rPr>
            </w:pPr>
            <w:r>
              <w:rPr>
                <w:noProof/>
                <w:lang w:eastAsia="zh-CN"/>
              </w:rPr>
              <w:t>2016-12</w:t>
            </w:r>
          </w:p>
        </w:tc>
        <w:tc>
          <w:tcPr>
            <w:tcW w:w="749" w:type="dxa"/>
            <w:gridSpan w:val="2"/>
            <w:shd w:val="solid" w:color="FFFFFF" w:fill="auto"/>
          </w:tcPr>
          <w:p w14:paraId="77DADF43" w14:textId="77777777" w:rsidR="00546570" w:rsidRDefault="00546570" w:rsidP="00306CAB">
            <w:pPr>
              <w:pStyle w:val="TAC"/>
              <w:tabs>
                <w:tab w:val="left" w:pos="570"/>
              </w:tabs>
              <w:jc w:val="both"/>
              <w:rPr>
                <w:noProof/>
                <w:lang w:eastAsia="zh-CN"/>
              </w:rPr>
            </w:pPr>
            <w:r>
              <w:rPr>
                <w:noProof/>
                <w:lang w:eastAsia="zh-CN"/>
              </w:rPr>
              <w:t>CT#74</w:t>
            </w:r>
          </w:p>
        </w:tc>
        <w:tc>
          <w:tcPr>
            <w:tcW w:w="992" w:type="dxa"/>
            <w:shd w:val="solid" w:color="FFFFFF" w:fill="auto"/>
          </w:tcPr>
          <w:p w14:paraId="22B3FF15" w14:textId="77777777" w:rsidR="00546570" w:rsidRDefault="00546570" w:rsidP="00306CAB">
            <w:pPr>
              <w:pStyle w:val="TAC"/>
              <w:tabs>
                <w:tab w:val="left" w:pos="570"/>
              </w:tabs>
              <w:jc w:val="both"/>
              <w:rPr>
                <w:noProof/>
                <w:lang w:eastAsia="zh-CN"/>
              </w:rPr>
            </w:pPr>
            <w:r>
              <w:rPr>
                <w:noProof/>
                <w:lang w:eastAsia="zh-CN"/>
              </w:rPr>
              <w:t>CP-160679</w:t>
            </w:r>
          </w:p>
        </w:tc>
        <w:tc>
          <w:tcPr>
            <w:tcW w:w="850" w:type="dxa"/>
            <w:shd w:val="solid" w:color="FFFFFF" w:fill="auto"/>
          </w:tcPr>
          <w:p w14:paraId="6E4D9846" w14:textId="77777777" w:rsidR="00546570" w:rsidRDefault="00546570" w:rsidP="00306CAB">
            <w:pPr>
              <w:pStyle w:val="TAC"/>
              <w:tabs>
                <w:tab w:val="left" w:pos="570"/>
              </w:tabs>
              <w:jc w:val="both"/>
              <w:rPr>
                <w:noProof/>
                <w:lang w:eastAsia="zh-CN"/>
              </w:rPr>
            </w:pPr>
            <w:r>
              <w:rPr>
                <w:noProof/>
                <w:lang w:eastAsia="zh-CN"/>
              </w:rPr>
              <w:t>0449</w:t>
            </w:r>
          </w:p>
        </w:tc>
        <w:tc>
          <w:tcPr>
            <w:tcW w:w="426" w:type="dxa"/>
            <w:shd w:val="solid" w:color="FFFFFF" w:fill="auto"/>
          </w:tcPr>
          <w:p w14:paraId="31D7B8DB"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4A0D2C2D" w14:textId="77777777" w:rsidR="00546570" w:rsidRDefault="00546570" w:rsidP="00306CAB">
            <w:pPr>
              <w:pStyle w:val="TAC"/>
              <w:tabs>
                <w:tab w:val="left" w:pos="570"/>
              </w:tabs>
              <w:jc w:val="both"/>
              <w:rPr>
                <w:noProof/>
              </w:rPr>
            </w:pPr>
          </w:p>
        </w:tc>
        <w:tc>
          <w:tcPr>
            <w:tcW w:w="4536" w:type="dxa"/>
            <w:shd w:val="solid" w:color="FFFFFF" w:fill="auto"/>
          </w:tcPr>
          <w:p w14:paraId="3BDB741D" w14:textId="360A73E7" w:rsidR="00546570" w:rsidRDefault="00546570" w:rsidP="00306CAB">
            <w:pPr>
              <w:pStyle w:val="TAC"/>
              <w:tabs>
                <w:tab w:val="left" w:pos="570"/>
              </w:tabs>
              <w:jc w:val="both"/>
              <w:rPr>
                <w:noProof/>
              </w:rPr>
            </w:pPr>
            <w:r>
              <w:rPr>
                <w:noProof/>
              </w:rPr>
              <w:t>NAI for Emergency services for UEs without IMSI or with unauthenticated IMSI</w:t>
            </w:r>
          </w:p>
        </w:tc>
        <w:tc>
          <w:tcPr>
            <w:tcW w:w="850" w:type="dxa"/>
            <w:shd w:val="solid" w:color="FFFFFF" w:fill="auto"/>
          </w:tcPr>
          <w:p w14:paraId="6D024C1B" w14:textId="77777777" w:rsidR="00546570" w:rsidRPr="00393AAE" w:rsidRDefault="00546570" w:rsidP="00306CAB">
            <w:pPr>
              <w:pStyle w:val="TAC"/>
              <w:tabs>
                <w:tab w:val="left" w:pos="570"/>
              </w:tabs>
              <w:rPr>
                <w:noProof/>
                <w:lang w:eastAsia="zh-CN"/>
              </w:rPr>
            </w:pPr>
            <w:r>
              <w:rPr>
                <w:noProof/>
                <w:lang w:eastAsia="zh-CN"/>
              </w:rPr>
              <w:t>14.2.0</w:t>
            </w:r>
          </w:p>
        </w:tc>
      </w:tr>
      <w:tr w:rsidR="00546570" w14:paraId="4AB361BF" w14:textId="77777777" w:rsidTr="004E20DA">
        <w:tc>
          <w:tcPr>
            <w:tcW w:w="851" w:type="dxa"/>
            <w:shd w:val="solid" w:color="FFFFFF" w:fill="auto"/>
          </w:tcPr>
          <w:p w14:paraId="7460934D" w14:textId="77777777" w:rsidR="00546570" w:rsidRDefault="00546570" w:rsidP="00306CAB">
            <w:pPr>
              <w:pStyle w:val="TAC"/>
              <w:tabs>
                <w:tab w:val="left" w:pos="570"/>
              </w:tabs>
              <w:jc w:val="both"/>
              <w:rPr>
                <w:noProof/>
                <w:lang w:eastAsia="zh-CN"/>
              </w:rPr>
            </w:pPr>
            <w:r>
              <w:rPr>
                <w:noProof/>
                <w:lang w:eastAsia="zh-CN"/>
              </w:rPr>
              <w:t>2016-12</w:t>
            </w:r>
          </w:p>
        </w:tc>
        <w:tc>
          <w:tcPr>
            <w:tcW w:w="749" w:type="dxa"/>
            <w:gridSpan w:val="2"/>
            <w:shd w:val="solid" w:color="FFFFFF" w:fill="auto"/>
          </w:tcPr>
          <w:p w14:paraId="37FFDF91" w14:textId="77777777" w:rsidR="00546570" w:rsidRDefault="00546570" w:rsidP="00306CAB">
            <w:pPr>
              <w:pStyle w:val="TAC"/>
              <w:tabs>
                <w:tab w:val="left" w:pos="570"/>
              </w:tabs>
              <w:jc w:val="both"/>
              <w:rPr>
                <w:noProof/>
                <w:lang w:eastAsia="zh-CN"/>
              </w:rPr>
            </w:pPr>
            <w:r>
              <w:rPr>
                <w:noProof/>
                <w:lang w:eastAsia="zh-CN"/>
              </w:rPr>
              <w:t>CT#74</w:t>
            </w:r>
          </w:p>
        </w:tc>
        <w:tc>
          <w:tcPr>
            <w:tcW w:w="992" w:type="dxa"/>
            <w:shd w:val="solid" w:color="FFFFFF" w:fill="auto"/>
          </w:tcPr>
          <w:p w14:paraId="6E309B69" w14:textId="77777777" w:rsidR="00546570" w:rsidRDefault="00546570" w:rsidP="00306CAB">
            <w:pPr>
              <w:pStyle w:val="TAC"/>
              <w:tabs>
                <w:tab w:val="left" w:pos="570"/>
              </w:tabs>
              <w:jc w:val="both"/>
              <w:rPr>
                <w:noProof/>
                <w:lang w:eastAsia="zh-CN"/>
              </w:rPr>
            </w:pPr>
            <w:r>
              <w:rPr>
                <w:noProof/>
                <w:lang w:eastAsia="zh-CN"/>
              </w:rPr>
              <w:t>CP-160672</w:t>
            </w:r>
          </w:p>
        </w:tc>
        <w:tc>
          <w:tcPr>
            <w:tcW w:w="850" w:type="dxa"/>
            <w:shd w:val="solid" w:color="FFFFFF" w:fill="auto"/>
          </w:tcPr>
          <w:p w14:paraId="59C6EDE6" w14:textId="77777777" w:rsidR="00546570" w:rsidRDefault="00546570" w:rsidP="00306CAB">
            <w:pPr>
              <w:pStyle w:val="TAC"/>
              <w:tabs>
                <w:tab w:val="left" w:pos="570"/>
              </w:tabs>
              <w:jc w:val="both"/>
              <w:rPr>
                <w:noProof/>
                <w:lang w:eastAsia="zh-CN"/>
              </w:rPr>
            </w:pPr>
            <w:r>
              <w:rPr>
                <w:noProof/>
                <w:lang w:eastAsia="zh-CN"/>
              </w:rPr>
              <w:t>0456</w:t>
            </w:r>
          </w:p>
        </w:tc>
        <w:tc>
          <w:tcPr>
            <w:tcW w:w="426" w:type="dxa"/>
            <w:shd w:val="solid" w:color="FFFFFF" w:fill="auto"/>
          </w:tcPr>
          <w:p w14:paraId="3FA179FB"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0A177850" w14:textId="77777777" w:rsidR="00546570" w:rsidRDefault="00546570" w:rsidP="00306CAB">
            <w:pPr>
              <w:pStyle w:val="TAC"/>
              <w:tabs>
                <w:tab w:val="left" w:pos="570"/>
              </w:tabs>
              <w:jc w:val="both"/>
              <w:rPr>
                <w:noProof/>
              </w:rPr>
            </w:pPr>
          </w:p>
        </w:tc>
        <w:tc>
          <w:tcPr>
            <w:tcW w:w="4536" w:type="dxa"/>
            <w:shd w:val="solid" w:color="FFFFFF" w:fill="auto"/>
          </w:tcPr>
          <w:p w14:paraId="30D15B77" w14:textId="76648A38" w:rsidR="00546570" w:rsidRDefault="00546570" w:rsidP="00306CAB">
            <w:pPr>
              <w:pStyle w:val="TAC"/>
              <w:tabs>
                <w:tab w:val="left" w:pos="570"/>
              </w:tabs>
              <w:jc w:val="both"/>
              <w:rPr>
                <w:noProof/>
              </w:rPr>
            </w:pPr>
            <w:r>
              <w:rPr>
                <w:noProof/>
              </w:rPr>
              <w:t>Unknown User Identity</w:t>
            </w:r>
          </w:p>
        </w:tc>
        <w:tc>
          <w:tcPr>
            <w:tcW w:w="850" w:type="dxa"/>
            <w:shd w:val="solid" w:color="FFFFFF" w:fill="auto"/>
          </w:tcPr>
          <w:p w14:paraId="6AAEB06E" w14:textId="77777777" w:rsidR="00546570" w:rsidRPr="00393AAE" w:rsidRDefault="00546570" w:rsidP="00306CAB">
            <w:pPr>
              <w:pStyle w:val="TAC"/>
              <w:tabs>
                <w:tab w:val="left" w:pos="570"/>
              </w:tabs>
              <w:rPr>
                <w:noProof/>
                <w:lang w:eastAsia="zh-CN"/>
              </w:rPr>
            </w:pPr>
            <w:r>
              <w:rPr>
                <w:noProof/>
                <w:lang w:eastAsia="zh-CN"/>
              </w:rPr>
              <w:t>14.2.0</w:t>
            </w:r>
          </w:p>
        </w:tc>
      </w:tr>
      <w:tr w:rsidR="00546570" w14:paraId="424E74F1" w14:textId="77777777" w:rsidTr="004E20DA">
        <w:tc>
          <w:tcPr>
            <w:tcW w:w="851" w:type="dxa"/>
            <w:shd w:val="solid" w:color="FFFFFF" w:fill="auto"/>
          </w:tcPr>
          <w:p w14:paraId="5EB9CAE8" w14:textId="77777777" w:rsidR="00546570" w:rsidRDefault="00546570" w:rsidP="00306CAB">
            <w:pPr>
              <w:pStyle w:val="TAC"/>
              <w:tabs>
                <w:tab w:val="left" w:pos="570"/>
              </w:tabs>
              <w:jc w:val="both"/>
              <w:rPr>
                <w:noProof/>
                <w:lang w:eastAsia="zh-CN"/>
              </w:rPr>
            </w:pPr>
            <w:r>
              <w:rPr>
                <w:noProof/>
                <w:lang w:eastAsia="zh-CN"/>
              </w:rPr>
              <w:t>2016-12</w:t>
            </w:r>
          </w:p>
        </w:tc>
        <w:tc>
          <w:tcPr>
            <w:tcW w:w="749" w:type="dxa"/>
            <w:gridSpan w:val="2"/>
            <w:shd w:val="solid" w:color="FFFFFF" w:fill="auto"/>
          </w:tcPr>
          <w:p w14:paraId="18A9FD0D" w14:textId="77777777" w:rsidR="00546570" w:rsidRDefault="00546570" w:rsidP="00306CAB">
            <w:pPr>
              <w:pStyle w:val="TAC"/>
              <w:tabs>
                <w:tab w:val="left" w:pos="570"/>
              </w:tabs>
              <w:jc w:val="both"/>
              <w:rPr>
                <w:noProof/>
                <w:lang w:eastAsia="zh-CN"/>
              </w:rPr>
            </w:pPr>
            <w:r>
              <w:rPr>
                <w:noProof/>
                <w:lang w:eastAsia="zh-CN"/>
              </w:rPr>
              <w:t>CT#74</w:t>
            </w:r>
          </w:p>
        </w:tc>
        <w:tc>
          <w:tcPr>
            <w:tcW w:w="992" w:type="dxa"/>
            <w:shd w:val="solid" w:color="FFFFFF" w:fill="auto"/>
          </w:tcPr>
          <w:p w14:paraId="4C5D9C3C" w14:textId="77777777" w:rsidR="00546570" w:rsidRDefault="00546570" w:rsidP="00306CAB">
            <w:pPr>
              <w:pStyle w:val="TAC"/>
              <w:tabs>
                <w:tab w:val="left" w:pos="570"/>
              </w:tabs>
              <w:jc w:val="both"/>
              <w:rPr>
                <w:noProof/>
                <w:lang w:eastAsia="zh-CN"/>
              </w:rPr>
            </w:pPr>
            <w:r>
              <w:rPr>
                <w:noProof/>
                <w:lang w:eastAsia="zh-CN"/>
              </w:rPr>
              <w:t>CP-160666</w:t>
            </w:r>
          </w:p>
        </w:tc>
        <w:tc>
          <w:tcPr>
            <w:tcW w:w="850" w:type="dxa"/>
            <w:shd w:val="solid" w:color="FFFFFF" w:fill="auto"/>
          </w:tcPr>
          <w:p w14:paraId="3E3F92B2" w14:textId="77777777" w:rsidR="00546570" w:rsidRDefault="00546570" w:rsidP="00306CAB">
            <w:pPr>
              <w:pStyle w:val="TAC"/>
              <w:tabs>
                <w:tab w:val="left" w:pos="570"/>
              </w:tabs>
              <w:jc w:val="both"/>
              <w:rPr>
                <w:noProof/>
                <w:lang w:eastAsia="zh-CN"/>
              </w:rPr>
            </w:pPr>
            <w:r>
              <w:rPr>
                <w:noProof/>
                <w:lang w:eastAsia="zh-CN"/>
              </w:rPr>
              <w:t>0458</w:t>
            </w:r>
          </w:p>
        </w:tc>
        <w:tc>
          <w:tcPr>
            <w:tcW w:w="426" w:type="dxa"/>
            <w:shd w:val="solid" w:color="FFFFFF" w:fill="auto"/>
          </w:tcPr>
          <w:p w14:paraId="27EB9BE5"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66D6D570" w14:textId="77777777" w:rsidR="00546570" w:rsidRDefault="00546570" w:rsidP="00306CAB">
            <w:pPr>
              <w:pStyle w:val="TAC"/>
              <w:tabs>
                <w:tab w:val="left" w:pos="570"/>
              </w:tabs>
              <w:jc w:val="both"/>
              <w:rPr>
                <w:noProof/>
              </w:rPr>
            </w:pPr>
          </w:p>
        </w:tc>
        <w:tc>
          <w:tcPr>
            <w:tcW w:w="4536" w:type="dxa"/>
            <w:shd w:val="solid" w:color="FFFFFF" w:fill="auto"/>
          </w:tcPr>
          <w:p w14:paraId="14C862E1" w14:textId="416F532E" w:rsidR="00546570" w:rsidRDefault="00546570" w:rsidP="00306CAB">
            <w:pPr>
              <w:pStyle w:val="TAC"/>
              <w:tabs>
                <w:tab w:val="left" w:pos="570"/>
              </w:tabs>
              <w:jc w:val="both"/>
              <w:rPr>
                <w:noProof/>
              </w:rPr>
            </w:pPr>
            <w:r>
              <w:rPr>
                <w:noProof/>
              </w:rPr>
              <w:t>IMSI-Group-Id</w:t>
            </w:r>
          </w:p>
        </w:tc>
        <w:tc>
          <w:tcPr>
            <w:tcW w:w="850" w:type="dxa"/>
            <w:shd w:val="solid" w:color="FFFFFF" w:fill="auto"/>
          </w:tcPr>
          <w:p w14:paraId="66861E8A" w14:textId="77777777" w:rsidR="00546570" w:rsidRPr="00393AAE" w:rsidRDefault="00546570" w:rsidP="00306CAB">
            <w:pPr>
              <w:pStyle w:val="TAC"/>
              <w:tabs>
                <w:tab w:val="left" w:pos="570"/>
              </w:tabs>
              <w:rPr>
                <w:noProof/>
                <w:lang w:eastAsia="zh-CN"/>
              </w:rPr>
            </w:pPr>
            <w:r>
              <w:rPr>
                <w:noProof/>
                <w:lang w:eastAsia="zh-CN"/>
              </w:rPr>
              <w:t>14.2.0</w:t>
            </w:r>
          </w:p>
        </w:tc>
      </w:tr>
      <w:tr w:rsidR="00546570" w14:paraId="0A788139" w14:textId="77777777" w:rsidTr="004E20DA">
        <w:tc>
          <w:tcPr>
            <w:tcW w:w="851" w:type="dxa"/>
            <w:shd w:val="solid" w:color="FFFFFF" w:fill="auto"/>
          </w:tcPr>
          <w:p w14:paraId="56E90F1A" w14:textId="77777777" w:rsidR="00546570" w:rsidRDefault="00546570" w:rsidP="00306CAB">
            <w:pPr>
              <w:pStyle w:val="TAC"/>
              <w:tabs>
                <w:tab w:val="left" w:pos="570"/>
              </w:tabs>
              <w:jc w:val="both"/>
              <w:rPr>
                <w:noProof/>
                <w:lang w:eastAsia="zh-CN"/>
              </w:rPr>
            </w:pPr>
            <w:r>
              <w:rPr>
                <w:noProof/>
                <w:lang w:eastAsia="zh-CN"/>
              </w:rPr>
              <w:t>2016-12</w:t>
            </w:r>
          </w:p>
        </w:tc>
        <w:tc>
          <w:tcPr>
            <w:tcW w:w="749" w:type="dxa"/>
            <w:gridSpan w:val="2"/>
            <w:shd w:val="solid" w:color="FFFFFF" w:fill="auto"/>
          </w:tcPr>
          <w:p w14:paraId="45F53236" w14:textId="77777777" w:rsidR="00546570" w:rsidRDefault="00546570" w:rsidP="00306CAB">
            <w:pPr>
              <w:pStyle w:val="TAC"/>
              <w:tabs>
                <w:tab w:val="left" w:pos="570"/>
              </w:tabs>
              <w:jc w:val="both"/>
              <w:rPr>
                <w:noProof/>
                <w:lang w:eastAsia="zh-CN"/>
              </w:rPr>
            </w:pPr>
            <w:r>
              <w:rPr>
                <w:noProof/>
                <w:lang w:eastAsia="zh-CN"/>
              </w:rPr>
              <w:t>CT#74</w:t>
            </w:r>
          </w:p>
        </w:tc>
        <w:tc>
          <w:tcPr>
            <w:tcW w:w="992" w:type="dxa"/>
            <w:shd w:val="solid" w:color="FFFFFF" w:fill="auto"/>
          </w:tcPr>
          <w:p w14:paraId="6A940C52" w14:textId="77777777" w:rsidR="00546570" w:rsidRDefault="00546570" w:rsidP="00306CAB">
            <w:pPr>
              <w:pStyle w:val="TAC"/>
              <w:tabs>
                <w:tab w:val="left" w:pos="570"/>
              </w:tabs>
              <w:jc w:val="both"/>
              <w:rPr>
                <w:noProof/>
                <w:lang w:eastAsia="zh-CN"/>
              </w:rPr>
            </w:pPr>
            <w:r>
              <w:rPr>
                <w:noProof/>
                <w:lang w:eastAsia="zh-CN"/>
              </w:rPr>
              <w:t>CP-160781</w:t>
            </w:r>
          </w:p>
        </w:tc>
        <w:tc>
          <w:tcPr>
            <w:tcW w:w="850" w:type="dxa"/>
            <w:shd w:val="solid" w:color="FFFFFF" w:fill="auto"/>
          </w:tcPr>
          <w:p w14:paraId="4CA9834D" w14:textId="77777777" w:rsidR="00546570" w:rsidRDefault="00546570" w:rsidP="00306CAB">
            <w:pPr>
              <w:pStyle w:val="TAC"/>
              <w:tabs>
                <w:tab w:val="left" w:pos="570"/>
              </w:tabs>
              <w:jc w:val="both"/>
              <w:rPr>
                <w:noProof/>
                <w:lang w:eastAsia="zh-CN"/>
              </w:rPr>
            </w:pPr>
            <w:r>
              <w:rPr>
                <w:noProof/>
                <w:lang w:eastAsia="zh-CN"/>
              </w:rPr>
              <w:t>0459</w:t>
            </w:r>
          </w:p>
        </w:tc>
        <w:tc>
          <w:tcPr>
            <w:tcW w:w="426" w:type="dxa"/>
            <w:shd w:val="solid" w:color="FFFFFF" w:fill="auto"/>
          </w:tcPr>
          <w:p w14:paraId="1E1EEED3" w14:textId="77777777" w:rsidR="00546570" w:rsidRDefault="00546570" w:rsidP="00306CAB">
            <w:pPr>
              <w:pStyle w:val="TAC"/>
              <w:tabs>
                <w:tab w:val="left" w:pos="570"/>
              </w:tabs>
              <w:jc w:val="both"/>
              <w:rPr>
                <w:noProof/>
                <w:lang w:eastAsia="zh-CN"/>
              </w:rPr>
            </w:pPr>
            <w:r>
              <w:rPr>
                <w:noProof/>
                <w:lang w:eastAsia="zh-CN"/>
              </w:rPr>
              <w:t>3</w:t>
            </w:r>
          </w:p>
        </w:tc>
        <w:tc>
          <w:tcPr>
            <w:tcW w:w="425" w:type="dxa"/>
            <w:shd w:val="solid" w:color="FFFFFF" w:fill="auto"/>
          </w:tcPr>
          <w:p w14:paraId="2417F317" w14:textId="77777777" w:rsidR="00546570" w:rsidRDefault="00546570" w:rsidP="00306CAB">
            <w:pPr>
              <w:pStyle w:val="TAC"/>
              <w:tabs>
                <w:tab w:val="left" w:pos="570"/>
              </w:tabs>
              <w:jc w:val="both"/>
              <w:rPr>
                <w:noProof/>
              </w:rPr>
            </w:pPr>
          </w:p>
        </w:tc>
        <w:tc>
          <w:tcPr>
            <w:tcW w:w="4536" w:type="dxa"/>
            <w:shd w:val="solid" w:color="FFFFFF" w:fill="auto"/>
          </w:tcPr>
          <w:p w14:paraId="23BCE3EE" w14:textId="5AC71FB3" w:rsidR="00546570" w:rsidRDefault="00546570" w:rsidP="00306CAB">
            <w:pPr>
              <w:pStyle w:val="TAC"/>
              <w:tabs>
                <w:tab w:val="left" w:pos="570"/>
              </w:tabs>
              <w:jc w:val="both"/>
              <w:rPr>
                <w:noProof/>
              </w:rPr>
            </w:pPr>
            <w:r>
              <w:rPr>
                <w:noProof/>
              </w:rPr>
              <w:t>KeyName-NAI format</w:t>
            </w:r>
          </w:p>
        </w:tc>
        <w:tc>
          <w:tcPr>
            <w:tcW w:w="850" w:type="dxa"/>
            <w:shd w:val="solid" w:color="FFFFFF" w:fill="auto"/>
          </w:tcPr>
          <w:p w14:paraId="2080DBAF" w14:textId="77777777" w:rsidR="00546570" w:rsidRPr="00393AAE" w:rsidRDefault="00546570" w:rsidP="00306CAB">
            <w:pPr>
              <w:pStyle w:val="TAC"/>
              <w:tabs>
                <w:tab w:val="left" w:pos="570"/>
              </w:tabs>
              <w:rPr>
                <w:noProof/>
                <w:lang w:eastAsia="zh-CN"/>
              </w:rPr>
            </w:pPr>
            <w:r>
              <w:rPr>
                <w:noProof/>
                <w:lang w:eastAsia="zh-CN"/>
              </w:rPr>
              <w:t>14.2.0</w:t>
            </w:r>
          </w:p>
        </w:tc>
      </w:tr>
      <w:tr w:rsidR="00546570" w14:paraId="710AB0A6" w14:textId="77777777" w:rsidTr="004E20DA">
        <w:tc>
          <w:tcPr>
            <w:tcW w:w="851" w:type="dxa"/>
            <w:shd w:val="solid" w:color="FFFFFF" w:fill="auto"/>
          </w:tcPr>
          <w:p w14:paraId="4C022778" w14:textId="77777777" w:rsidR="00546570" w:rsidRDefault="00546570" w:rsidP="00306CAB">
            <w:pPr>
              <w:pStyle w:val="TAC"/>
              <w:tabs>
                <w:tab w:val="left" w:pos="570"/>
              </w:tabs>
              <w:jc w:val="both"/>
              <w:rPr>
                <w:noProof/>
                <w:lang w:eastAsia="zh-CN"/>
              </w:rPr>
            </w:pPr>
            <w:r>
              <w:rPr>
                <w:noProof/>
                <w:lang w:eastAsia="zh-CN"/>
              </w:rPr>
              <w:t>2017-03</w:t>
            </w:r>
          </w:p>
        </w:tc>
        <w:tc>
          <w:tcPr>
            <w:tcW w:w="749" w:type="dxa"/>
            <w:gridSpan w:val="2"/>
            <w:shd w:val="solid" w:color="FFFFFF" w:fill="auto"/>
          </w:tcPr>
          <w:p w14:paraId="09B1168A" w14:textId="77777777" w:rsidR="00546570" w:rsidRDefault="00546570" w:rsidP="00306CAB">
            <w:pPr>
              <w:pStyle w:val="TAC"/>
              <w:tabs>
                <w:tab w:val="left" w:pos="570"/>
              </w:tabs>
              <w:jc w:val="both"/>
              <w:rPr>
                <w:noProof/>
                <w:lang w:eastAsia="zh-CN"/>
              </w:rPr>
            </w:pPr>
            <w:r>
              <w:rPr>
                <w:noProof/>
                <w:lang w:eastAsia="zh-CN"/>
              </w:rPr>
              <w:t>CT#75</w:t>
            </w:r>
          </w:p>
        </w:tc>
        <w:tc>
          <w:tcPr>
            <w:tcW w:w="992" w:type="dxa"/>
            <w:shd w:val="solid" w:color="FFFFFF" w:fill="auto"/>
          </w:tcPr>
          <w:p w14:paraId="69BA6DD8" w14:textId="77777777" w:rsidR="00546570" w:rsidRDefault="00546570" w:rsidP="00306CAB">
            <w:pPr>
              <w:pStyle w:val="TAC"/>
              <w:tabs>
                <w:tab w:val="left" w:pos="570"/>
              </w:tabs>
              <w:jc w:val="both"/>
              <w:rPr>
                <w:noProof/>
                <w:lang w:eastAsia="zh-CN"/>
              </w:rPr>
            </w:pPr>
            <w:r>
              <w:rPr>
                <w:noProof/>
                <w:lang w:eastAsia="zh-CN"/>
              </w:rPr>
              <w:t>CP-170042</w:t>
            </w:r>
          </w:p>
        </w:tc>
        <w:tc>
          <w:tcPr>
            <w:tcW w:w="850" w:type="dxa"/>
            <w:shd w:val="solid" w:color="FFFFFF" w:fill="auto"/>
          </w:tcPr>
          <w:p w14:paraId="3014DCC6" w14:textId="77777777" w:rsidR="00546570" w:rsidRDefault="00546570" w:rsidP="00306CAB">
            <w:pPr>
              <w:pStyle w:val="TAC"/>
              <w:tabs>
                <w:tab w:val="left" w:pos="570"/>
              </w:tabs>
              <w:jc w:val="both"/>
              <w:rPr>
                <w:noProof/>
                <w:lang w:eastAsia="zh-CN"/>
              </w:rPr>
            </w:pPr>
            <w:r>
              <w:rPr>
                <w:noProof/>
                <w:lang w:eastAsia="zh-CN"/>
              </w:rPr>
              <w:t>0447</w:t>
            </w:r>
          </w:p>
        </w:tc>
        <w:tc>
          <w:tcPr>
            <w:tcW w:w="426" w:type="dxa"/>
            <w:shd w:val="solid" w:color="FFFFFF" w:fill="auto"/>
          </w:tcPr>
          <w:p w14:paraId="2B666196" w14:textId="77777777" w:rsidR="00546570" w:rsidRDefault="00546570" w:rsidP="00306CAB">
            <w:pPr>
              <w:pStyle w:val="TAC"/>
              <w:tabs>
                <w:tab w:val="left" w:pos="570"/>
              </w:tabs>
              <w:jc w:val="both"/>
              <w:rPr>
                <w:noProof/>
                <w:lang w:eastAsia="zh-CN"/>
              </w:rPr>
            </w:pPr>
            <w:r>
              <w:rPr>
                <w:noProof/>
                <w:lang w:eastAsia="zh-CN"/>
              </w:rPr>
              <w:t>4</w:t>
            </w:r>
          </w:p>
        </w:tc>
        <w:tc>
          <w:tcPr>
            <w:tcW w:w="425" w:type="dxa"/>
            <w:shd w:val="solid" w:color="FFFFFF" w:fill="auto"/>
          </w:tcPr>
          <w:p w14:paraId="2B2C917B" w14:textId="77777777" w:rsidR="00546570" w:rsidRDefault="00546570" w:rsidP="00306CAB">
            <w:pPr>
              <w:pStyle w:val="TAC"/>
              <w:tabs>
                <w:tab w:val="left" w:pos="570"/>
              </w:tabs>
              <w:jc w:val="both"/>
              <w:rPr>
                <w:rFonts w:cs="Arial"/>
              </w:rPr>
            </w:pPr>
          </w:p>
        </w:tc>
        <w:tc>
          <w:tcPr>
            <w:tcW w:w="4536" w:type="dxa"/>
            <w:shd w:val="solid" w:color="FFFFFF" w:fill="auto"/>
          </w:tcPr>
          <w:p w14:paraId="11BA802D" w14:textId="45D583C2" w:rsidR="00546570" w:rsidRDefault="00546570" w:rsidP="00306CAB">
            <w:pPr>
              <w:pStyle w:val="TAC"/>
              <w:tabs>
                <w:tab w:val="left" w:pos="570"/>
              </w:tabs>
              <w:jc w:val="both"/>
              <w:rPr>
                <w:noProof/>
              </w:rPr>
            </w:pPr>
            <w:r>
              <w:rPr>
                <w:rFonts w:cs="Arial"/>
              </w:rPr>
              <w:t>DCN Identifier</w:t>
            </w:r>
          </w:p>
        </w:tc>
        <w:tc>
          <w:tcPr>
            <w:tcW w:w="850" w:type="dxa"/>
            <w:shd w:val="solid" w:color="FFFFFF" w:fill="auto"/>
          </w:tcPr>
          <w:p w14:paraId="3AD3F92B" w14:textId="77777777" w:rsidR="00546570" w:rsidRDefault="00546570" w:rsidP="00306CAB">
            <w:pPr>
              <w:pStyle w:val="TAC"/>
              <w:tabs>
                <w:tab w:val="left" w:pos="570"/>
              </w:tabs>
              <w:rPr>
                <w:noProof/>
                <w:lang w:eastAsia="zh-CN"/>
              </w:rPr>
            </w:pPr>
            <w:r>
              <w:rPr>
                <w:noProof/>
                <w:lang w:eastAsia="zh-CN"/>
              </w:rPr>
              <w:t>14.3.0</w:t>
            </w:r>
          </w:p>
        </w:tc>
      </w:tr>
      <w:tr w:rsidR="00546570" w14:paraId="31BAB773" w14:textId="77777777" w:rsidTr="004E20DA">
        <w:tc>
          <w:tcPr>
            <w:tcW w:w="851" w:type="dxa"/>
            <w:shd w:val="solid" w:color="FFFFFF" w:fill="auto"/>
          </w:tcPr>
          <w:p w14:paraId="4227BBD4" w14:textId="77777777" w:rsidR="00546570" w:rsidRDefault="00546570" w:rsidP="00306CAB">
            <w:pPr>
              <w:pStyle w:val="TAC"/>
              <w:tabs>
                <w:tab w:val="left" w:pos="570"/>
              </w:tabs>
              <w:jc w:val="both"/>
              <w:rPr>
                <w:noProof/>
                <w:lang w:eastAsia="zh-CN"/>
              </w:rPr>
            </w:pPr>
            <w:r>
              <w:rPr>
                <w:noProof/>
                <w:lang w:eastAsia="zh-CN"/>
              </w:rPr>
              <w:t>2017-03</w:t>
            </w:r>
          </w:p>
        </w:tc>
        <w:tc>
          <w:tcPr>
            <w:tcW w:w="749" w:type="dxa"/>
            <w:gridSpan w:val="2"/>
            <w:shd w:val="solid" w:color="FFFFFF" w:fill="auto"/>
          </w:tcPr>
          <w:p w14:paraId="095D80AC" w14:textId="77777777" w:rsidR="00546570" w:rsidRDefault="00546570" w:rsidP="00306CAB">
            <w:pPr>
              <w:pStyle w:val="TAC"/>
              <w:tabs>
                <w:tab w:val="left" w:pos="570"/>
              </w:tabs>
              <w:jc w:val="both"/>
              <w:rPr>
                <w:noProof/>
                <w:lang w:eastAsia="zh-CN"/>
              </w:rPr>
            </w:pPr>
            <w:r>
              <w:rPr>
                <w:noProof/>
                <w:lang w:eastAsia="zh-CN"/>
              </w:rPr>
              <w:t>CT#75</w:t>
            </w:r>
          </w:p>
        </w:tc>
        <w:tc>
          <w:tcPr>
            <w:tcW w:w="992" w:type="dxa"/>
            <w:shd w:val="solid" w:color="FFFFFF" w:fill="auto"/>
          </w:tcPr>
          <w:p w14:paraId="631DF2FD" w14:textId="77777777" w:rsidR="00546570" w:rsidRDefault="00546570" w:rsidP="00306CAB">
            <w:pPr>
              <w:pStyle w:val="TAC"/>
              <w:tabs>
                <w:tab w:val="left" w:pos="570"/>
              </w:tabs>
              <w:jc w:val="both"/>
              <w:rPr>
                <w:noProof/>
                <w:lang w:eastAsia="zh-CN"/>
              </w:rPr>
            </w:pPr>
            <w:r>
              <w:rPr>
                <w:noProof/>
                <w:lang w:eastAsia="zh-CN"/>
              </w:rPr>
              <w:t>CP-170045</w:t>
            </w:r>
          </w:p>
        </w:tc>
        <w:tc>
          <w:tcPr>
            <w:tcW w:w="850" w:type="dxa"/>
            <w:shd w:val="solid" w:color="FFFFFF" w:fill="auto"/>
          </w:tcPr>
          <w:p w14:paraId="0EFFD012" w14:textId="77777777" w:rsidR="00546570" w:rsidRDefault="00546570" w:rsidP="00306CAB">
            <w:pPr>
              <w:pStyle w:val="TAC"/>
              <w:tabs>
                <w:tab w:val="left" w:pos="570"/>
              </w:tabs>
              <w:jc w:val="both"/>
              <w:rPr>
                <w:noProof/>
                <w:lang w:eastAsia="zh-CN"/>
              </w:rPr>
            </w:pPr>
            <w:r>
              <w:rPr>
                <w:noProof/>
                <w:lang w:eastAsia="zh-CN"/>
              </w:rPr>
              <w:t>0460</w:t>
            </w:r>
          </w:p>
        </w:tc>
        <w:tc>
          <w:tcPr>
            <w:tcW w:w="426" w:type="dxa"/>
            <w:shd w:val="solid" w:color="FFFFFF" w:fill="auto"/>
          </w:tcPr>
          <w:p w14:paraId="06DDF532" w14:textId="77777777" w:rsidR="00546570" w:rsidRDefault="00546570" w:rsidP="00306CAB">
            <w:pPr>
              <w:pStyle w:val="TAC"/>
              <w:tabs>
                <w:tab w:val="left" w:pos="570"/>
              </w:tabs>
              <w:jc w:val="both"/>
              <w:rPr>
                <w:noProof/>
                <w:lang w:eastAsia="zh-CN"/>
              </w:rPr>
            </w:pPr>
            <w:r>
              <w:rPr>
                <w:noProof/>
                <w:lang w:eastAsia="zh-CN"/>
              </w:rPr>
              <w:t>-</w:t>
            </w:r>
          </w:p>
        </w:tc>
        <w:tc>
          <w:tcPr>
            <w:tcW w:w="425" w:type="dxa"/>
            <w:shd w:val="solid" w:color="FFFFFF" w:fill="auto"/>
          </w:tcPr>
          <w:p w14:paraId="1125A1CF" w14:textId="77777777" w:rsidR="00546570" w:rsidRDefault="00546570" w:rsidP="00306CAB">
            <w:pPr>
              <w:pStyle w:val="TAC"/>
              <w:tabs>
                <w:tab w:val="left" w:pos="570"/>
              </w:tabs>
              <w:jc w:val="both"/>
              <w:rPr>
                <w:noProof/>
              </w:rPr>
            </w:pPr>
          </w:p>
        </w:tc>
        <w:tc>
          <w:tcPr>
            <w:tcW w:w="4536" w:type="dxa"/>
            <w:shd w:val="solid" w:color="FFFFFF" w:fill="auto"/>
          </w:tcPr>
          <w:p w14:paraId="0C142A8D" w14:textId="67D5D3A7" w:rsidR="00546570" w:rsidRDefault="00546570" w:rsidP="00306CAB">
            <w:pPr>
              <w:pStyle w:val="TAC"/>
              <w:tabs>
                <w:tab w:val="left" w:pos="570"/>
              </w:tabs>
              <w:jc w:val="both"/>
              <w:rPr>
                <w:noProof/>
              </w:rPr>
            </w:pPr>
            <w:r>
              <w:rPr>
                <w:noProof/>
              </w:rPr>
              <w:t>Mission Critical Services</w:t>
            </w:r>
          </w:p>
        </w:tc>
        <w:tc>
          <w:tcPr>
            <w:tcW w:w="850" w:type="dxa"/>
            <w:shd w:val="solid" w:color="FFFFFF" w:fill="auto"/>
          </w:tcPr>
          <w:p w14:paraId="7CB11D37" w14:textId="77777777" w:rsidR="00546570" w:rsidRDefault="00546570" w:rsidP="00306CAB">
            <w:pPr>
              <w:pStyle w:val="TAC"/>
              <w:tabs>
                <w:tab w:val="left" w:pos="570"/>
              </w:tabs>
              <w:rPr>
                <w:noProof/>
                <w:lang w:eastAsia="zh-CN"/>
              </w:rPr>
            </w:pPr>
            <w:r>
              <w:rPr>
                <w:noProof/>
                <w:lang w:eastAsia="zh-CN"/>
              </w:rPr>
              <w:t>14.3.0</w:t>
            </w:r>
          </w:p>
        </w:tc>
      </w:tr>
      <w:tr w:rsidR="00546570" w14:paraId="0BC3DC5E" w14:textId="77777777" w:rsidTr="004E20DA">
        <w:tc>
          <w:tcPr>
            <w:tcW w:w="851" w:type="dxa"/>
            <w:shd w:val="solid" w:color="FFFFFF" w:fill="auto"/>
          </w:tcPr>
          <w:p w14:paraId="631C82FA" w14:textId="77777777" w:rsidR="00546570" w:rsidRDefault="00546570" w:rsidP="00306CAB">
            <w:pPr>
              <w:pStyle w:val="TAC"/>
              <w:tabs>
                <w:tab w:val="left" w:pos="570"/>
              </w:tabs>
              <w:jc w:val="both"/>
              <w:rPr>
                <w:noProof/>
                <w:lang w:eastAsia="zh-CN"/>
              </w:rPr>
            </w:pPr>
            <w:r>
              <w:rPr>
                <w:noProof/>
                <w:lang w:eastAsia="zh-CN"/>
              </w:rPr>
              <w:t>2017-06</w:t>
            </w:r>
          </w:p>
        </w:tc>
        <w:tc>
          <w:tcPr>
            <w:tcW w:w="749" w:type="dxa"/>
            <w:gridSpan w:val="2"/>
            <w:shd w:val="solid" w:color="FFFFFF" w:fill="auto"/>
          </w:tcPr>
          <w:p w14:paraId="57D9A69B" w14:textId="77777777" w:rsidR="00546570" w:rsidRDefault="00546570" w:rsidP="00306CAB">
            <w:pPr>
              <w:pStyle w:val="TAC"/>
              <w:tabs>
                <w:tab w:val="left" w:pos="570"/>
              </w:tabs>
              <w:jc w:val="both"/>
              <w:rPr>
                <w:noProof/>
                <w:lang w:eastAsia="zh-CN"/>
              </w:rPr>
            </w:pPr>
            <w:r>
              <w:rPr>
                <w:noProof/>
                <w:lang w:eastAsia="zh-CN"/>
              </w:rPr>
              <w:t>CT#76</w:t>
            </w:r>
          </w:p>
        </w:tc>
        <w:tc>
          <w:tcPr>
            <w:tcW w:w="992" w:type="dxa"/>
            <w:shd w:val="solid" w:color="FFFFFF" w:fill="auto"/>
          </w:tcPr>
          <w:p w14:paraId="53D976D4" w14:textId="77777777" w:rsidR="00546570" w:rsidRDefault="00546570" w:rsidP="00306CAB">
            <w:pPr>
              <w:pStyle w:val="TAC"/>
              <w:tabs>
                <w:tab w:val="left" w:pos="570"/>
              </w:tabs>
              <w:jc w:val="both"/>
              <w:rPr>
                <w:noProof/>
                <w:lang w:eastAsia="zh-CN"/>
              </w:rPr>
            </w:pPr>
            <w:r>
              <w:rPr>
                <w:noProof/>
                <w:lang w:eastAsia="zh-CN"/>
              </w:rPr>
              <w:t>CP-171016</w:t>
            </w:r>
          </w:p>
        </w:tc>
        <w:tc>
          <w:tcPr>
            <w:tcW w:w="850" w:type="dxa"/>
            <w:shd w:val="solid" w:color="FFFFFF" w:fill="auto"/>
          </w:tcPr>
          <w:p w14:paraId="58B079C8" w14:textId="77777777" w:rsidR="00546570" w:rsidRDefault="00546570" w:rsidP="00306CAB">
            <w:pPr>
              <w:pStyle w:val="TAC"/>
              <w:tabs>
                <w:tab w:val="left" w:pos="570"/>
              </w:tabs>
              <w:jc w:val="both"/>
              <w:rPr>
                <w:noProof/>
                <w:lang w:eastAsia="zh-CN"/>
              </w:rPr>
            </w:pPr>
            <w:r>
              <w:rPr>
                <w:noProof/>
                <w:lang w:eastAsia="zh-CN"/>
              </w:rPr>
              <w:t>0464</w:t>
            </w:r>
          </w:p>
        </w:tc>
        <w:tc>
          <w:tcPr>
            <w:tcW w:w="426" w:type="dxa"/>
            <w:shd w:val="solid" w:color="FFFFFF" w:fill="auto"/>
          </w:tcPr>
          <w:p w14:paraId="053CD489"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57E01B91" w14:textId="77777777" w:rsidR="00546570" w:rsidRDefault="00546570" w:rsidP="00306CAB">
            <w:pPr>
              <w:pStyle w:val="TAC"/>
              <w:tabs>
                <w:tab w:val="left" w:pos="570"/>
              </w:tabs>
              <w:jc w:val="both"/>
              <w:rPr>
                <w:noProof/>
              </w:rPr>
            </w:pPr>
          </w:p>
        </w:tc>
        <w:tc>
          <w:tcPr>
            <w:tcW w:w="4536" w:type="dxa"/>
            <w:shd w:val="solid" w:color="FFFFFF" w:fill="auto"/>
          </w:tcPr>
          <w:p w14:paraId="09B24E4F" w14:textId="6BBD4A81" w:rsidR="00546570" w:rsidRDefault="00546570" w:rsidP="00306CAB">
            <w:pPr>
              <w:pStyle w:val="TAC"/>
              <w:tabs>
                <w:tab w:val="left" w:pos="570"/>
              </w:tabs>
              <w:jc w:val="both"/>
              <w:rPr>
                <w:noProof/>
              </w:rPr>
            </w:pPr>
            <w:r>
              <w:rPr>
                <w:noProof/>
              </w:rPr>
              <w:t>Add an explicit reference to TS33.234 and TS24.234</w:t>
            </w:r>
          </w:p>
        </w:tc>
        <w:tc>
          <w:tcPr>
            <w:tcW w:w="850" w:type="dxa"/>
            <w:shd w:val="solid" w:color="FFFFFF" w:fill="auto"/>
          </w:tcPr>
          <w:p w14:paraId="1872EB91" w14:textId="77777777" w:rsidR="00546570" w:rsidRDefault="00546570" w:rsidP="00306CAB">
            <w:pPr>
              <w:pStyle w:val="TAC"/>
              <w:tabs>
                <w:tab w:val="left" w:pos="570"/>
              </w:tabs>
              <w:rPr>
                <w:noProof/>
                <w:lang w:eastAsia="zh-CN"/>
              </w:rPr>
            </w:pPr>
            <w:r>
              <w:rPr>
                <w:noProof/>
                <w:lang w:eastAsia="zh-CN"/>
              </w:rPr>
              <w:t>14.4.0</w:t>
            </w:r>
          </w:p>
        </w:tc>
      </w:tr>
      <w:tr w:rsidR="00546570" w14:paraId="6680EAE9" w14:textId="77777777" w:rsidTr="004E20DA">
        <w:tc>
          <w:tcPr>
            <w:tcW w:w="851" w:type="dxa"/>
            <w:shd w:val="solid" w:color="FFFFFF" w:fill="auto"/>
          </w:tcPr>
          <w:p w14:paraId="73E9A895" w14:textId="77777777" w:rsidR="00546570" w:rsidRDefault="00546570" w:rsidP="00306CAB">
            <w:pPr>
              <w:pStyle w:val="TAC"/>
              <w:tabs>
                <w:tab w:val="left" w:pos="570"/>
              </w:tabs>
              <w:jc w:val="both"/>
              <w:rPr>
                <w:noProof/>
                <w:lang w:eastAsia="zh-CN"/>
              </w:rPr>
            </w:pPr>
            <w:r>
              <w:rPr>
                <w:noProof/>
                <w:lang w:eastAsia="zh-CN"/>
              </w:rPr>
              <w:t>2017-06</w:t>
            </w:r>
          </w:p>
        </w:tc>
        <w:tc>
          <w:tcPr>
            <w:tcW w:w="749" w:type="dxa"/>
            <w:gridSpan w:val="2"/>
            <w:shd w:val="solid" w:color="FFFFFF" w:fill="auto"/>
          </w:tcPr>
          <w:p w14:paraId="65F5634C" w14:textId="77777777" w:rsidR="00546570" w:rsidRDefault="00546570" w:rsidP="00306CAB">
            <w:pPr>
              <w:pStyle w:val="TAC"/>
              <w:tabs>
                <w:tab w:val="left" w:pos="570"/>
              </w:tabs>
              <w:jc w:val="both"/>
              <w:rPr>
                <w:noProof/>
                <w:lang w:eastAsia="zh-CN"/>
              </w:rPr>
            </w:pPr>
            <w:r>
              <w:rPr>
                <w:noProof/>
                <w:lang w:eastAsia="zh-CN"/>
              </w:rPr>
              <w:t>CT#76</w:t>
            </w:r>
          </w:p>
        </w:tc>
        <w:tc>
          <w:tcPr>
            <w:tcW w:w="992" w:type="dxa"/>
            <w:shd w:val="solid" w:color="FFFFFF" w:fill="auto"/>
          </w:tcPr>
          <w:p w14:paraId="11EF4E87" w14:textId="77777777" w:rsidR="00546570" w:rsidRDefault="00546570" w:rsidP="00306CAB">
            <w:pPr>
              <w:pStyle w:val="TAC"/>
              <w:tabs>
                <w:tab w:val="left" w:pos="570"/>
              </w:tabs>
              <w:jc w:val="both"/>
              <w:rPr>
                <w:noProof/>
                <w:lang w:eastAsia="zh-CN"/>
              </w:rPr>
            </w:pPr>
            <w:r>
              <w:rPr>
                <w:noProof/>
                <w:lang w:eastAsia="zh-CN"/>
              </w:rPr>
              <w:t>CP-171033</w:t>
            </w:r>
          </w:p>
        </w:tc>
        <w:tc>
          <w:tcPr>
            <w:tcW w:w="850" w:type="dxa"/>
            <w:shd w:val="solid" w:color="FFFFFF" w:fill="auto"/>
          </w:tcPr>
          <w:p w14:paraId="24A44472" w14:textId="77777777" w:rsidR="00546570" w:rsidRDefault="00546570" w:rsidP="00306CAB">
            <w:pPr>
              <w:pStyle w:val="TAC"/>
              <w:tabs>
                <w:tab w:val="left" w:pos="570"/>
              </w:tabs>
              <w:jc w:val="both"/>
              <w:rPr>
                <w:noProof/>
                <w:lang w:eastAsia="zh-CN"/>
              </w:rPr>
            </w:pPr>
            <w:r>
              <w:rPr>
                <w:noProof/>
                <w:lang w:eastAsia="zh-CN"/>
              </w:rPr>
              <w:t>0465</w:t>
            </w:r>
          </w:p>
        </w:tc>
        <w:tc>
          <w:tcPr>
            <w:tcW w:w="426" w:type="dxa"/>
            <w:shd w:val="solid" w:color="FFFFFF" w:fill="auto"/>
          </w:tcPr>
          <w:p w14:paraId="4CE2941E" w14:textId="77777777" w:rsidR="00546570" w:rsidRDefault="00546570" w:rsidP="00306CAB">
            <w:pPr>
              <w:pStyle w:val="TAC"/>
              <w:tabs>
                <w:tab w:val="left" w:pos="570"/>
              </w:tabs>
              <w:jc w:val="both"/>
              <w:rPr>
                <w:noProof/>
                <w:lang w:eastAsia="zh-CN"/>
              </w:rPr>
            </w:pPr>
            <w:r>
              <w:rPr>
                <w:noProof/>
                <w:lang w:eastAsia="zh-CN"/>
              </w:rPr>
              <w:t>2</w:t>
            </w:r>
          </w:p>
        </w:tc>
        <w:tc>
          <w:tcPr>
            <w:tcW w:w="425" w:type="dxa"/>
            <w:shd w:val="solid" w:color="FFFFFF" w:fill="auto"/>
          </w:tcPr>
          <w:p w14:paraId="31448859" w14:textId="77777777" w:rsidR="00546570" w:rsidRDefault="00546570" w:rsidP="00306CAB">
            <w:pPr>
              <w:pStyle w:val="TAC"/>
              <w:tabs>
                <w:tab w:val="left" w:pos="570"/>
              </w:tabs>
              <w:jc w:val="both"/>
              <w:rPr>
                <w:noProof/>
              </w:rPr>
            </w:pPr>
          </w:p>
        </w:tc>
        <w:tc>
          <w:tcPr>
            <w:tcW w:w="4536" w:type="dxa"/>
            <w:shd w:val="solid" w:color="FFFFFF" w:fill="auto"/>
          </w:tcPr>
          <w:p w14:paraId="2B592069" w14:textId="4B8E684F" w:rsidR="00546570" w:rsidRDefault="00546570" w:rsidP="00306CAB">
            <w:pPr>
              <w:pStyle w:val="TAC"/>
              <w:tabs>
                <w:tab w:val="left" w:pos="570"/>
              </w:tabs>
              <w:jc w:val="both"/>
              <w:rPr>
                <w:noProof/>
              </w:rPr>
            </w:pPr>
            <w:r>
              <w:rPr>
                <w:noProof/>
              </w:rPr>
              <w:t>FQDN for DNS Query of Local Emergency Numbers</w:t>
            </w:r>
          </w:p>
        </w:tc>
        <w:tc>
          <w:tcPr>
            <w:tcW w:w="850" w:type="dxa"/>
            <w:shd w:val="solid" w:color="FFFFFF" w:fill="auto"/>
          </w:tcPr>
          <w:p w14:paraId="153D29FF" w14:textId="77777777" w:rsidR="00546570" w:rsidRDefault="00546570" w:rsidP="00306CAB">
            <w:pPr>
              <w:pStyle w:val="TAC"/>
              <w:tabs>
                <w:tab w:val="left" w:pos="570"/>
              </w:tabs>
              <w:rPr>
                <w:noProof/>
                <w:lang w:eastAsia="zh-CN"/>
              </w:rPr>
            </w:pPr>
            <w:r>
              <w:rPr>
                <w:noProof/>
                <w:lang w:eastAsia="zh-CN"/>
              </w:rPr>
              <w:t>14.4.0</w:t>
            </w:r>
          </w:p>
        </w:tc>
      </w:tr>
      <w:tr w:rsidR="00546570" w14:paraId="668384BB" w14:textId="77777777" w:rsidTr="004E20DA">
        <w:tc>
          <w:tcPr>
            <w:tcW w:w="851" w:type="dxa"/>
            <w:shd w:val="solid" w:color="FFFFFF" w:fill="auto"/>
          </w:tcPr>
          <w:p w14:paraId="7AC0CD39" w14:textId="77777777" w:rsidR="00546570" w:rsidRDefault="00546570" w:rsidP="00306CAB">
            <w:pPr>
              <w:pStyle w:val="TAC"/>
              <w:tabs>
                <w:tab w:val="left" w:pos="570"/>
              </w:tabs>
              <w:jc w:val="both"/>
              <w:rPr>
                <w:noProof/>
                <w:lang w:eastAsia="zh-CN"/>
              </w:rPr>
            </w:pPr>
            <w:r>
              <w:rPr>
                <w:noProof/>
                <w:lang w:eastAsia="zh-CN"/>
              </w:rPr>
              <w:t>2017-06</w:t>
            </w:r>
          </w:p>
        </w:tc>
        <w:tc>
          <w:tcPr>
            <w:tcW w:w="749" w:type="dxa"/>
            <w:gridSpan w:val="2"/>
            <w:shd w:val="solid" w:color="FFFFFF" w:fill="auto"/>
          </w:tcPr>
          <w:p w14:paraId="518E0914" w14:textId="77777777" w:rsidR="00546570" w:rsidRDefault="00546570" w:rsidP="00306CAB">
            <w:pPr>
              <w:pStyle w:val="TAC"/>
              <w:tabs>
                <w:tab w:val="left" w:pos="570"/>
              </w:tabs>
              <w:jc w:val="both"/>
              <w:rPr>
                <w:noProof/>
                <w:lang w:eastAsia="zh-CN"/>
              </w:rPr>
            </w:pPr>
            <w:r>
              <w:rPr>
                <w:noProof/>
                <w:lang w:eastAsia="zh-CN"/>
              </w:rPr>
              <w:t>CT#76</w:t>
            </w:r>
          </w:p>
        </w:tc>
        <w:tc>
          <w:tcPr>
            <w:tcW w:w="992" w:type="dxa"/>
            <w:shd w:val="solid" w:color="FFFFFF" w:fill="auto"/>
          </w:tcPr>
          <w:p w14:paraId="50FF2A64" w14:textId="77777777" w:rsidR="00546570" w:rsidRDefault="00546570" w:rsidP="00306CAB">
            <w:pPr>
              <w:pStyle w:val="TAC"/>
              <w:tabs>
                <w:tab w:val="left" w:pos="570"/>
              </w:tabs>
              <w:jc w:val="both"/>
              <w:rPr>
                <w:noProof/>
                <w:lang w:eastAsia="zh-CN"/>
              </w:rPr>
            </w:pPr>
            <w:r>
              <w:rPr>
                <w:noProof/>
                <w:lang w:eastAsia="zh-CN"/>
              </w:rPr>
              <w:t>CP-171033</w:t>
            </w:r>
          </w:p>
        </w:tc>
        <w:tc>
          <w:tcPr>
            <w:tcW w:w="850" w:type="dxa"/>
            <w:shd w:val="solid" w:color="FFFFFF" w:fill="auto"/>
          </w:tcPr>
          <w:p w14:paraId="680A2E45" w14:textId="77777777" w:rsidR="00546570" w:rsidRDefault="00546570" w:rsidP="00306CAB">
            <w:pPr>
              <w:pStyle w:val="TAC"/>
              <w:tabs>
                <w:tab w:val="left" w:pos="570"/>
              </w:tabs>
              <w:jc w:val="both"/>
              <w:rPr>
                <w:noProof/>
                <w:lang w:eastAsia="zh-CN"/>
              </w:rPr>
            </w:pPr>
            <w:r>
              <w:rPr>
                <w:noProof/>
                <w:lang w:eastAsia="zh-CN"/>
              </w:rPr>
              <w:t>0466</w:t>
            </w:r>
          </w:p>
        </w:tc>
        <w:tc>
          <w:tcPr>
            <w:tcW w:w="426" w:type="dxa"/>
            <w:shd w:val="solid" w:color="FFFFFF" w:fill="auto"/>
          </w:tcPr>
          <w:p w14:paraId="699DF524"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16945A28" w14:textId="77777777" w:rsidR="00546570" w:rsidRDefault="00546570" w:rsidP="00306CAB">
            <w:pPr>
              <w:pStyle w:val="TAC"/>
              <w:tabs>
                <w:tab w:val="left" w:pos="570"/>
              </w:tabs>
              <w:jc w:val="both"/>
              <w:rPr>
                <w:noProof/>
              </w:rPr>
            </w:pPr>
          </w:p>
        </w:tc>
        <w:tc>
          <w:tcPr>
            <w:tcW w:w="4536" w:type="dxa"/>
            <w:shd w:val="solid" w:color="FFFFFF" w:fill="auto"/>
          </w:tcPr>
          <w:p w14:paraId="6BD24B61" w14:textId="2D2F9C85" w:rsidR="00546570" w:rsidRDefault="00546570" w:rsidP="00306CAB">
            <w:pPr>
              <w:pStyle w:val="TAC"/>
              <w:tabs>
                <w:tab w:val="left" w:pos="570"/>
              </w:tabs>
              <w:jc w:val="both"/>
              <w:rPr>
                <w:noProof/>
              </w:rPr>
            </w:pPr>
            <w:r>
              <w:rPr>
                <w:noProof/>
              </w:rPr>
              <w:t>NAI for emergency services over WLAN access to EPC</w:t>
            </w:r>
          </w:p>
        </w:tc>
        <w:tc>
          <w:tcPr>
            <w:tcW w:w="850" w:type="dxa"/>
            <w:shd w:val="solid" w:color="FFFFFF" w:fill="auto"/>
          </w:tcPr>
          <w:p w14:paraId="7DA2B841" w14:textId="77777777" w:rsidR="00546570" w:rsidRDefault="00546570" w:rsidP="00306CAB">
            <w:pPr>
              <w:pStyle w:val="TAC"/>
              <w:tabs>
                <w:tab w:val="left" w:pos="570"/>
              </w:tabs>
              <w:rPr>
                <w:noProof/>
                <w:lang w:eastAsia="zh-CN"/>
              </w:rPr>
            </w:pPr>
            <w:r>
              <w:rPr>
                <w:noProof/>
                <w:lang w:eastAsia="zh-CN"/>
              </w:rPr>
              <w:t>14.4.0</w:t>
            </w:r>
          </w:p>
        </w:tc>
      </w:tr>
      <w:tr w:rsidR="00546570" w14:paraId="6A3057E2" w14:textId="77777777" w:rsidTr="004E20DA">
        <w:tc>
          <w:tcPr>
            <w:tcW w:w="851" w:type="dxa"/>
            <w:shd w:val="solid" w:color="FFFFFF" w:fill="auto"/>
          </w:tcPr>
          <w:p w14:paraId="5E87E228" w14:textId="77777777" w:rsidR="00546570" w:rsidRDefault="00546570" w:rsidP="00306CAB">
            <w:pPr>
              <w:pStyle w:val="TAC"/>
              <w:tabs>
                <w:tab w:val="left" w:pos="570"/>
              </w:tabs>
              <w:jc w:val="both"/>
              <w:rPr>
                <w:noProof/>
                <w:lang w:eastAsia="zh-CN"/>
              </w:rPr>
            </w:pPr>
            <w:r>
              <w:rPr>
                <w:noProof/>
                <w:lang w:eastAsia="zh-CN"/>
              </w:rPr>
              <w:t>2017-06</w:t>
            </w:r>
          </w:p>
        </w:tc>
        <w:tc>
          <w:tcPr>
            <w:tcW w:w="749" w:type="dxa"/>
            <w:gridSpan w:val="2"/>
            <w:shd w:val="solid" w:color="FFFFFF" w:fill="auto"/>
          </w:tcPr>
          <w:p w14:paraId="1DFC0BC6" w14:textId="77777777" w:rsidR="00546570" w:rsidRDefault="00546570" w:rsidP="00306CAB">
            <w:pPr>
              <w:pStyle w:val="TAC"/>
              <w:tabs>
                <w:tab w:val="left" w:pos="570"/>
              </w:tabs>
              <w:jc w:val="both"/>
              <w:rPr>
                <w:noProof/>
                <w:lang w:eastAsia="zh-CN"/>
              </w:rPr>
            </w:pPr>
            <w:r>
              <w:rPr>
                <w:noProof/>
                <w:lang w:eastAsia="zh-CN"/>
              </w:rPr>
              <w:t>CT#76</w:t>
            </w:r>
          </w:p>
        </w:tc>
        <w:tc>
          <w:tcPr>
            <w:tcW w:w="992" w:type="dxa"/>
            <w:shd w:val="solid" w:color="FFFFFF" w:fill="auto"/>
          </w:tcPr>
          <w:p w14:paraId="695C6C57" w14:textId="77777777" w:rsidR="00546570" w:rsidRDefault="00546570" w:rsidP="00306CAB">
            <w:pPr>
              <w:pStyle w:val="TAC"/>
              <w:tabs>
                <w:tab w:val="left" w:pos="570"/>
              </w:tabs>
              <w:jc w:val="both"/>
              <w:rPr>
                <w:noProof/>
                <w:lang w:eastAsia="zh-CN"/>
              </w:rPr>
            </w:pPr>
            <w:r>
              <w:rPr>
                <w:noProof/>
                <w:lang w:eastAsia="zh-CN"/>
              </w:rPr>
              <w:t>CP-171032</w:t>
            </w:r>
          </w:p>
        </w:tc>
        <w:tc>
          <w:tcPr>
            <w:tcW w:w="850" w:type="dxa"/>
            <w:shd w:val="solid" w:color="FFFFFF" w:fill="auto"/>
          </w:tcPr>
          <w:p w14:paraId="19B53567" w14:textId="77777777" w:rsidR="00546570" w:rsidRDefault="00546570" w:rsidP="00306CAB">
            <w:pPr>
              <w:pStyle w:val="TAC"/>
              <w:tabs>
                <w:tab w:val="left" w:pos="570"/>
              </w:tabs>
              <w:jc w:val="both"/>
              <w:rPr>
                <w:noProof/>
                <w:lang w:eastAsia="zh-CN"/>
              </w:rPr>
            </w:pPr>
            <w:r>
              <w:rPr>
                <w:noProof/>
                <w:lang w:eastAsia="zh-CN"/>
              </w:rPr>
              <w:t>0467</w:t>
            </w:r>
          </w:p>
        </w:tc>
        <w:tc>
          <w:tcPr>
            <w:tcW w:w="426" w:type="dxa"/>
            <w:shd w:val="solid" w:color="FFFFFF" w:fill="auto"/>
          </w:tcPr>
          <w:p w14:paraId="57CE6431"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228BC039" w14:textId="77777777" w:rsidR="00546570" w:rsidRDefault="00546570" w:rsidP="00306CAB">
            <w:pPr>
              <w:pStyle w:val="TAC"/>
              <w:tabs>
                <w:tab w:val="left" w:pos="570"/>
              </w:tabs>
              <w:jc w:val="both"/>
              <w:rPr>
                <w:noProof/>
              </w:rPr>
            </w:pPr>
          </w:p>
        </w:tc>
        <w:tc>
          <w:tcPr>
            <w:tcW w:w="4536" w:type="dxa"/>
            <w:shd w:val="solid" w:color="FFFFFF" w:fill="auto"/>
          </w:tcPr>
          <w:p w14:paraId="23E69959" w14:textId="54538114" w:rsidR="00546570" w:rsidRDefault="00546570" w:rsidP="00306CAB">
            <w:pPr>
              <w:pStyle w:val="TAC"/>
              <w:tabs>
                <w:tab w:val="left" w:pos="570"/>
              </w:tabs>
              <w:jc w:val="both"/>
              <w:rPr>
                <w:noProof/>
              </w:rPr>
            </w:pPr>
            <w:r>
              <w:rPr>
                <w:noProof/>
              </w:rPr>
              <w:t>Addition of V2X Control Function FQDN format</w:t>
            </w:r>
          </w:p>
        </w:tc>
        <w:tc>
          <w:tcPr>
            <w:tcW w:w="850" w:type="dxa"/>
            <w:shd w:val="solid" w:color="FFFFFF" w:fill="auto"/>
          </w:tcPr>
          <w:p w14:paraId="6095B43C" w14:textId="77777777" w:rsidR="00546570" w:rsidRDefault="00546570" w:rsidP="00306CAB">
            <w:pPr>
              <w:pStyle w:val="TAC"/>
              <w:tabs>
                <w:tab w:val="left" w:pos="570"/>
              </w:tabs>
              <w:rPr>
                <w:noProof/>
                <w:lang w:eastAsia="zh-CN"/>
              </w:rPr>
            </w:pPr>
            <w:r>
              <w:rPr>
                <w:noProof/>
                <w:lang w:eastAsia="zh-CN"/>
              </w:rPr>
              <w:t>14.4.0</w:t>
            </w:r>
          </w:p>
        </w:tc>
      </w:tr>
      <w:tr w:rsidR="00546570" w14:paraId="422B37B8" w14:textId="77777777" w:rsidTr="004E20DA">
        <w:tc>
          <w:tcPr>
            <w:tcW w:w="851" w:type="dxa"/>
            <w:shd w:val="solid" w:color="FFFFFF" w:fill="auto"/>
          </w:tcPr>
          <w:p w14:paraId="5BA85D21" w14:textId="77777777" w:rsidR="00546570" w:rsidRDefault="00546570" w:rsidP="00306CAB">
            <w:pPr>
              <w:pStyle w:val="TAC"/>
              <w:tabs>
                <w:tab w:val="left" w:pos="570"/>
              </w:tabs>
              <w:jc w:val="both"/>
              <w:rPr>
                <w:noProof/>
                <w:lang w:eastAsia="zh-CN"/>
              </w:rPr>
            </w:pPr>
            <w:r>
              <w:rPr>
                <w:noProof/>
                <w:lang w:eastAsia="zh-CN"/>
              </w:rPr>
              <w:t>2017-06</w:t>
            </w:r>
          </w:p>
        </w:tc>
        <w:tc>
          <w:tcPr>
            <w:tcW w:w="749" w:type="dxa"/>
            <w:gridSpan w:val="2"/>
            <w:shd w:val="solid" w:color="FFFFFF" w:fill="auto"/>
          </w:tcPr>
          <w:p w14:paraId="6509A7A2" w14:textId="77777777" w:rsidR="00546570" w:rsidRDefault="00546570" w:rsidP="00306CAB">
            <w:pPr>
              <w:pStyle w:val="TAC"/>
              <w:tabs>
                <w:tab w:val="left" w:pos="570"/>
              </w:tabs>
              <w:jc w:val="both"/>
              <w:rPr>
                <w:noProof/>
                <w:lang w:eastAsia="zh-CN"/>
              </w:rPr>
            </w:pPr>
            <w:r>
              <w:rPr>
                <w:noProof/>
                <w:lang w:eastAsia="zh-CN"/>
              </w:rPr>
              <w:t>CT#76</w:t>
            </w:r>
          </w:p>
        </w:tc>
        <w:tc>
          <w:tcPr>
            <w:tcW w:w="992" w:type="dxa"/>
            <w:shd w:val="solid" w:color="FFFFFF" w:fill="auto"/>
          </w:tcPr>
          <w:p w14:paraId="3E70DA3A" w14:textId="77777777" w:rsidR="00546570" w:rsidRDefault="00546570" w:rsidP="00306CAB">
            <w:pPr>
              <w:pStyle w:val="TAC"/>
              <w:tabs>
                <w:tab w:val="left" w:pos="570"/>
              </w:tabs>
              <w:jc w:val="both"/>
              <w:rPr>
                <w:noProof/>
                <w:lang w:eastAsia="zh-CN"/>
              </w:rPr>
            </w:pPr>
            <w:r>
              <w:rPr>
                <w:noProof/>
                <w:lang w:eastAsia="zh-CN"/>
              </w:rPr>
              <w:t>CP-171029</w:t>
            </w:r>
          </w:p>
        </w:tc>
        <w:tc>
          <w:tcPr>
            <w:tcW w:w="850" w:type="dxa"/>
            <w:shd w:val="solid" w:color="FFFFFF" w:fill="auto"/>
          </w:tcPr>
          <w:p w14:paraId="0A70BDE3" w14:textId="77777777" w:rsidR="00546570" w:rsidRDefault="00546570" w:rsidP="00306CAB">
            <w:pPr>
              <w:pStyle w:val="TAC"/>
              <w:tabs>
                <w:tab w:val="left" w:pos="570"/>
              </w:tabs>
              <w:jc w:val="both"/>
              <w:rPr>
                <w:noProof/>
                <w:lang w:eastAsia="zh-CN"/>
              </w:rPr>
            </w:pPr>
            <w:r>
              <w:rPr>
                <w:noProof/>
                <w:lang w:eastAsia="zh-CN"/>
              </w:rPr>
              <w:t>0470</w:t>
            </w:r>
          </w:p>
        </w:tc>
        <w:tc>
          <w:tcPr>
            <w:tcW w:w="426" w:type="dxa"/>
            <w:shd w:val="solid" w:color="FFFFFF" w:fill="auto"/>
          </w:tcPr>
          <w:p w14:paraId="223166A3"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273F4E50" w14:textId="77777777" w:rsidR="00546570" w:rsidRDefault="00546570" w:rsidP="00306CAB">
            <w:pPr>
              <w:pStyle w:val="TAC"/>
              <w:tabs>
                <w:tab w:val="left" w:pos="570"/>
              </w:tabs>
              <w:jc w:val="both"/>
              <w:rPr>
                <w:noProof/>
              </w:rPr>
            </w:pPr>
          </w:p>
        </w:tc>
        <w:tc>
          <w:tcPr>
            <w:tcW w:w="4536" w:type="dxa"/>
            <w:shd w:val="solid" w:color="FFFFFF" w:fill="auto"/>
          </w:tcPr>
          <w:p w14:paraId="5C3B4564" w14:textId="665A0A05" w:rsidR="00546570" w:rsidRDefault="00546570" w:rsidP="00306CAB">
            <w:pPr>
              <w:pStyle w:val="TAC"/>
              <w:tabs>
                <w:tab w:val="left" w:pos="570"/>
              </w:tabs>
              <w:jc w:val="both"/>
              <w:rPr>
                <w:noProof/>
              </w:rPr>
            </w:pPr>
            <w:r>
              <w:rPr>
                <w:noProof/>
              </w:rPr>
              <w:t>External Group Identifier</w:t>
            </w:r>
          </w:p>
        </w:tc>
        <w:tc>
          <w:tcPr>
            <w:tcW w:w="850" w:type="dxa"/>
            <w:shd w:val="solid" w:color="FFFFFF" w:fill="auto"/>
          </w:tcPr>
          <w:p w14:paraId="68E206C9" w14:textId="77777777" w:rsidR="00546570" w:rsidRDefault="00546570" w:rsidP="00306CAB">
            <w:pPr>
              <w:pStyle w:val="TAC"/>
              <w:tabs>
                <w:tab w:val="left" w:pos="570"/>
              </w:tabs>
              <w:rPr>
                <w:noProof/>
                <w:lang w:eastAsia="zh-CN"/>
              </w:rPr>
            </w:pPr>
            <w:r>
              <w:rPr>
                <w:noProof/>
                <w:lang w:eastAsia="zh-CN"/>
              </w:rPr>
              <w:t>14.4.0</w:t>
            </w:r>
          </w:p>
        </w:tc>
      </w:tr>
      <w:tr w:rsidR="00546570" w14:paraId="0419CD4D" w14:textId="77777777" w:rsidTr="004E20DA">
        <w:tc>
          <w:tcPr>
            <w:tcW w:w="851" w:type="dxa"/>
            <w:shd w:val="solid" w:color="FFFFFF" w:fill="auto"/>
          </w:tcPr>
          <w:p w14:paraId="0F055A80" w14:textId="77777777" w:rsidR="00546570" w:rsidRDefault="00546570" w:rsidP="00306CAB">
            <w:pPr>
              <w:pStyle w:val="TAC"/>
              <w:tabs>
                <w:tab w:val="left" w:pos="570"/>
              </w:tabs>
              <w:jc w:val="both"/>
              <w:rPr>
                <w:noProof/>
                <w:lang w:eastAsia="zh-CN"/>
              </w:rPr>
            </w:pPr>
            <w:r>
              <w:rPr>
                <w:noProof/>
                <w:lang w:eastAsia="zh-CN"/>
              </w:rPr>
              <w:t>2017-06</w:t>
            </w:r>
          </w:p>
        </w:tc>
        <w:tc>
          <w:tcPr>
            <w:tcW w:w="749" w:type="dxa"/>
            <w:gridSpan w:val="2"/>
            <w:shd w:val="solid" w:color="FFFFFF" w:fill="auto"/>
          </w:tcPr>
          <w:p w14:paraId="5B6D8D02" w14:textId="77777777" w:rsidR="00546570" w:rsidRDefault="00546570" w:rsidP="00306CAB">
            <w:pPr>
              <w:pStyle w:val="TAC"/>
              <w:tabs>
                <w:tab w:val="left" w:pos="570"/>
              </w:tabs>
              <w:jc w:val="both"/>
              <w:rPr>
                <w:noProof/>
                <w:lang w:eastAsia="zh-CN"/>
              </w:rPr>
            </w:pPr>
            <w:r>
              <w:rPr>
                <w:noProof/>
                <w:lang w:eastAsia="zh-CN"/>
              </w:rPr>
              <w:t>CT#76</w:t>
            </w:r>
          </w:p>
        </w:tc>
        <w:tc>
          <w:tcPr>
            <w:tcW w:w="992" w:type="dxa"/>
            <w:shd w:val="solid" w:color="FFFFFF" w:fill="auto"/>
          </w:tcPr>
          <w:p w14:paraId="14C75B86" w14:textId="77777777" w:rsidR="00546570" w:rsidRDefault="00546570" w:rsidP="00306CAB">
            <w:pPr>
              <w:pStyle w:val="TAC"/>
              <w:tabs>
                <w:tab w:val="left" w:pos="570"/>
              </w:tabs>
              <w:jc w:val="both"/>
              <w:rPr>
                <w:noProof/>
                <w:lang w:eastAsia="zh-CN"/>
              </w:rPr>
            </w:pPr>
            <w:r>
              <w:rPr>
                <w:noProof/>
                <w:lang w:eastAsia="zh-CN"/>
              </w:rPr>
              <w:t>CP-171036</w:t>
            </w:r>
          </w:p>
        </w:tc>
        <w:tc>
          <w:tcPr>
            <w:tcW w:w="850" w:type="dxa"/>
            <w:shd w:val="solid" w:color="FFFFFF" w:fill="auto"/>
          </w:tcPr>
          <w:p w14:paraId="3F0ED655" w14:textId="77777777" w:rsidR="00546570" w:rsidRDefault="00546570" w:rsidP="00306CAB">
            <w:pPr>
              <w:pStyle w:val="TAC"/>
              <w:tabs>
                <w:tab w:val="left" w:pos="570"/>
              </w:tabs>
              <w:jc w:val="both"/>
              <w:rPr>
                <w:noProof/>
                <w:lang w:eastAsia="zh-CN"/>
              </w:rPr>
            </w:pPr>
            <w:r>
              <w:rPr>
                <w:noProof/>
                <w:lang w:eastAsia="zh-CN"/>
              </w:rPr>
              <w:t>0471</w:t>
            </w:r>
          </w:p>
        </w:tc>
        <w:tc>
          <w:tcPr>
            <w:tcW w:w="426" w:type="dxa"/>
            <w:shd w:val="solid" w:color="FFFFFF" w:fill="auto"/>
          </w:tcPr>
          <w:p w14:paraId="37414CA0" w14:textId="77777777" w:rsidR="00546570" w:rsidRDefault="00546570" w:rsidP="00306CAB">
            <w:pPr>
              <w:pStyle w:val="TAC"/>
              <w:tabs>
                <w:tab w:val="left" w:pos="570"/>
              </w:tabs>
              <w:jc w:val="both"/>
              <w:rPr>
                <w:noProof/>
                <w:lang w:eastAsia="zh-CN"/>
              </w:rPr>
            </w:pPr>
            <w:r>
              <w:rPr>
                <w:noProof/>
                <w:lang w:eastAsia="zh-CN"/>
              </w:rPr>
              <w:t>2</w:t>
            </w:r>
          </w:p>
        </w:tc>
        <w:tc>
          <w:tcPr>
            <w:tcW w:w="425" w:type="dxa"/>
            <w:shd w:val="solid" w:color="FFFFFF" w:fill="auto"/>
          </w:tcPr>
          <w:p w14:paraId="625A6A8E" w14:textId="77777777" w:rsidR="00546570" w:rsidRDefault="00546570" w:rsidP="00306CAB">
            <w:pPr>
              <w:pStyle w:val="TAC"/>
              <w:tabs>
                <w:tab w:val="left" w:pos="570"/>
              </w:tabs>
              <w:jc w:val="both"/>
              <w:rPr>
                <w:noProof/>
              </w:rPr>
            </w:pPr>
          </w:p>
        </w:tc>
        <w:tc>
          <w:tcPr>
            <w:tcW w:w="4536" w:type="dxa"/>
            <w:shd w:val="solid" w:color="FFFFFF" w:fill="auto"/>
          </w:tcPr>
          <w:p w14:paraId="5F25767B" w14:textId="42AC2D80" w:rsidR="00546570" w:rsidRDefault="00546570" w:rsidP="00306CAB">
            <w:pPr>
              <w:pStyle w:val="TAC"/>
              <w:tabs>
                <w:tab w:val="left" w:pos="570"/>
              </w:tabs>
              <w:jc w:val="both"/>
              <w:rPr>
                <w:noProof/>
              </w:rPr>
            </w:pPr>
            <w:r>
              <w:rPr>
                <w:noProof/>
              </w:rPr>
              <w:t>Sx Service Parameters</w:t>
            </w:r>
          </w:p>
        </w:tc>
        <w:tc>
          <w:tcPr>
            <w:tcW w:w="850" w:type="dxa"/>
            <w:shd w:val="solid" w:color="FFFFFF" w:fill="auto"/>
          </w:tcPr>
          <w:p w14:paraId="3B3F3D27" w14:textId="77777777" w:rsidR="00546570" w:rsidRDefault="00546570" w:rsidP="00306CAB">
            <w:pPr>
              <w:pStyle w:val="TAC"/>
              <w:tabs>
                <w:tab w:val="left" w:pos="570"/>
              </w:tabs>
              <w:rPr>
                <w:noProof/>
                <w:lang w:eastAsia="zh-CN"/>
              </w:rPr>
            </w:pPr>
            <w:r>
              <w:rPr>
                <w:noProof/>
                <w:lang w:eastAsia="zh-CN"/>
              </w:rPr>
              <w:t>14.4.0</w:t>
            </w:r>
          </w:p>
        </w:tc>
      </w:tr>
      <w:tr w:rsidR="00546570" w14:paraId="5B2D7191" w14:textId="77777777" w:rsidTr="004E20DA">
        <w:tc>
          <w:tcPr>
            <w:tcW w:w="851" w:type="dxa"/>
            <w:shd w:val="solid" w:color="FFFFFF" w:fill="auto"/>
          </w:tcPr>
          <w:p w14:paraId="6CE5A510" w14:textId="77777777" w:rsidR="00546570" w:rsidRDefault="00546570" w:rsidP="00306CAB">
            <w:pPr>
              <w:pStyle w:val="TAC"/>
              <w:tabs>
                <w:tab w:val="left" w:pos="570"/>
              </w:tabs>
              <w:jc w:val="both"/>
              <w:rPr>
                <w:noProof/>
                <w:lang w:eastAsia="zh-CN"/>
              </w:rPr>
            </w:pPr>
            <w:r>
              <w:rPr>
                <w:noProof/>
                <w:lang w:eastAsia="zh-CN"/>
              </w:rPr>
              <w:t>2017-06</w:t>
            </w:r>
          </w:p>
        </w:tc>
        <w:tc>
          <w:tcPr>
            <w:tcW w:w="749" w:type="dxa"/>
            <w:gridSpan w:val="2"/>
            <w:shd w:val="solid" w:color="FFFFFF" w:fill="auto"/>
          </w:tcPr>
          <w:p w14:paraId="40FA4974" w14:textId="77777777" w:rsidR="00546570" w:rsidRDefault="00546570" w:rsidP="00306CAB">
            <w:pPr>
              <w:pStyle w:val="TAC"/>
              <w:tabs>
                <w:tab w:val="left" w:pos="570"/>
              </w:tabs>
              <w:jc w:val="both"/>
              <w:rPr>
                <w:noProof/>
                <w:lang w:eastAsia="zh-CN"/>
              </w:rPr>
            </w:pPr>
            <w:r>
              <w:rPr>
                <w:noProof/>
                <w:lang w:eastAsia="zh-CN"/>
              </w:rPr>
              <w:t>CT#76</w:t>
            </w:r>
          </w:p>
        </w:tc>
        <w:tc>
          <w:tcPr>
            <w:tcW w:w="992" w:type="dxa"/>
            <w:shd w:val="solid" w:color="FFFFFF" w:fill="auto"/>
          </w:tcPr>
          <w:p w14:paraId="5CE0BDAE" w14:textId="77777777" w:rsidR="00546570" w:rsidRDefault="00546570" w:rsidP="00306CAB">
            <w:pPr>
              <w:pStyle w:val="TAC"/>
              <w:tabs>
                <w:tab w:val="left" w:pos="570"/>
              </w:tabs>
              <w:jc w:val="both"/>
              <w:rPr>
                <w:noProof/>
                <w:lang w:eastAsia="zh-CN"/>
              </w:rPr>
            </w:pPr>
            <w:r>
              <w:rPr>
                <w:noProof/>
                <w:lang w:eastAsia="zh-CN"/>
              </w:rPr>
              <w:t>CP-171031</w:t>
            </w:r>
          </w:p>
        </w:tc>
        <w:tc>
          <w:tcPr>
            <w:tcW w:w="850" w:type="dxa"/>
            <w:shd w:val="solid" w:color="FFFFFF" w:fill="auto"/>
          </w:tcPr>
          <w:p w14:paraId="34D9B48C" w14:textId="77777777" w:rsidR="00546570" w:rsidRDefault="00546570" w:rsidP="00306CAB">
            <w:pPr>
              <w:pStyle w:val="TAC"/>
              <w:tabs>
                <w:tab w:val="left" w:pos="570"/>
              </w:tabs>
              <w:jc w:val="both"/>
              <w:rPr>
                <w:noProof/>
                <w:lang w:eastAsia="zh-CN"/>
              </w:rPr>
            </w:pPr>
            <w:r>
              <w:rPr>
                <w:noProof/>
                <w:lang w:eastAsia="zh-CN"/>
              </w:rPr>
              <w:t>0472</w:t>
            </w:r>
          </w:p>
        </w:tc>
        <w:tc>
          <w:tcPr>
            <w:tcW w:w="426" w:type="dxa"/>
            <w:shd w:val="solid" w:color="FFFFFF" w:fill="auto"/>
          </w:tcPr>
          <w:p w14:paraId="1EF02DC3"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176615BD" w14:textId="77777777" w:rsidR="00546570" w:rsidRDefault="00546570" w:rsidP="00306CAB">
            <w:pPr>
              <w:pStyle w:val="TAC"/>
              <w:tabs>
                <w:tab w:val="left" w:pos="570"/>
              </w:tabs>
              <w:jc w:val="both"/>
              <w:rPr>
                <w:noProof/>
              </w:rPr>
            </w:pPr>
          </w:p>
        </w:tc>
        <w:tc>
          <w:tcPr>
            <w:tcW w:w="4536" w:type="dxa"/>
            <w:shd w:val="solid" w:color="FFFFFF" w:fill="auto"/>
          </w:tcPr>
          <w:p w14:paraId="7F184F94" w14:textId="41B6A85F" w:rsidR="00546570" w:rsidRDefault="00546570" w:rsidP="00306CAB">
            <w:pPr>
              <w:pStyle w:val="TAC"/>
              <w:tabs>
                <w:tab w:val="left" w:pos="570"/>
              </w:tabs>
              <w:jc w:val="both"/>
              <w:rPr>
                <w:noProof/>
              </w:rPr>
            </w:pPr>
            <w:r>
              <w:rPr>
                <w:noProof/>
              </w:rPr>
              <w:t>Reserved range of TMGI for Receive Only Mode</w:t>
            </w:r>
          </w:p>
        </w:tc>
        <w:tc>
          <w:tcPr>
            <w:tcW w:w="850" w:type="dxa"/>
            <w:shd w:val="solid" w:color="FFFFFF" w:fill="auto"/>
          </w:tcPr>
          <w:p w14:paraId="62B1D461" w14:textId="77777777" w:rsidR="00546570" w:rsidRDefault="00546570" w:rsidP="00306CAB">
            <w:pPr>
              <w:pStyle w:val="TAC"/>
              <w:tabs>
                <w:tab w:val="left" w:pos="570"/>
              </w:tabs>
              <w:rPr>
                <w:noProof/>
                <w:lang w:eastAsia="zh-CN"/>
              </w:rPr>
            </w:pPr>
            <w:r>
              <w:rPr>
                <w:noProof/>
                <w:lang w:eastAsia="zh-CN"/>
              </w:rPr>
              <w:t>14.4.0</w:t>
            </w:r>
          </w:p>
        </w:tc>
      </w:tr>
      <w:tr w:rsidR="00546570" w14:paraId="71B9669A" w14:textId="77777777" w:rsidTr="004E20DA">
        <w:tc>
          <w:tcPr>
            <w:tcW w:w="851" w:type="dxa"/>
            <w:shd w:val="solid" w:color="FFFFFF" w:fill="auto"/>
          </w:tcPr>
          <w:p w14:paraId="796AA9D4" w14:textId="77777777" w:rsidR="00546570" w:rsidRDefault="00546570" w:rsidP="00306CAB">
            <w:pPr>
              <w:pStyle w:val="TAC"/>
              <w:tabs>
                <w:tab w:val="left" w:pos="570"/>
              </w:tabs>
              <w:jc w:val="both"/>
              <w:rPr>
                <w:noProof/>
                <w:lang w:eastAsia="zh-CN"/>
              </w:rPr>
            </w:pPr>
            <w:r>
              <w:rPr>
                <w:noProof/>
                <w:lang w:eastAsia="zh-CN"/>
              </w:rPr>
              <w:t>2017-06</w:t>
            </w:r>
          </w:p>
        </w:tc>
        <w:tc>
          <w:tcPr>
            <w:tcW w:w="749" w:type="dxa"/>
            <w:gridSpan w:val="2"/>
            <w:shd w:val="solid" w:color="FFFFFF" w:fill="auto"/>
          </w:tcPr>
          <w:p w14:paraId="0C022846" w14:textId="77777777" w:rsidR="00546570" w:rsidRDefault="00546570" w:rsidP="00306CAB">
            <w:pPr>
              <w:pStyle w:val="TAC"/>
              <w:tabs>
                <w:tab w:val="left" w:pos="570"/>
              </w:tabs>
              <w:jc w:val="both"/>
              <w:rPr>
                <w:noProof/>
                <w:lang w:eastAsia="zh-CN"/>
              </w:rPr>
            </w:pPr>
            <w:r>
              <w:rPr>
                <w:noProof/>
                <w:lang w:eastAsia="zh-CN"/>
              </w:rPr>
              <w:t>CT#76</w:t>
            </w:r>
          </w:p>
        </w:tc>
        <w:tc>
          <w:tcPr>
            <w:tcW w:w="992" w:type="dxa"/>
            <w:shd w:val="solid" w:color="FFFFFF" w:fill="auto"/>
          </w:tcPr>
          <w:p w14:paraId="49CFBB74" w14:textId="77777777" w:rsidR="00546570" w:rsidRDefault="00546570" w:rsidP="00306CAB">
            <w:pPr>
              <w:pStyle w:val="TAC"/>
              <w:tabs>
                <w:tab w:val="left" w:pos="570"/>
              </w:tabs>
              <w:jc w:val="both"/>
              <w:rPr>
                <w:noProof/>
                <w:lang w:eastAsia="zh-CN"/>
              </w:rPr>
            </w:pPr>
            <w:r>
              <w:rPr>
                <w:noProof/>
                <w:lang w:eastAsia="zh-CN"/>
              </w:rPr>
              <w:t>CP-171040</w:t>
            </w:r>
          </w:p>
        </w:tc>
        <w:tc>
          <w:tcPr>
            <w:tcW w:w="850" w:type="dxa"/>
            <w:shd w:val="solid" w:color="FFFFFF" w:fill="auto"/>
          </w:tcPr>
          <w:p w14:paraId="4157298E" w14:textId="77777777" w:rsidR="00546570" w:rsidRDefault="00546570" w:rsidP="00306CAB">
            <w:pPr>
              <w:pStyle w:val="TAC"/>
              <w:tabs>
                <w:tab w:val="left" w:pos="570"/>
              </w:tabs>
              <w:jc w:val="both"/>
              <w:rPr>
                <w:noProof/>
                <w:lang w:eastAsia="zh-CN"/>
              </w:rPr>
            </w:pPr>
            <w:r>
              <w:rPr>
                <w:noProof/>
                <w:lang w:eastAsia="zh-CN"/>
              </w:rPr>
              <w:t>0468</w:t>
            </w:r>
          </w:p>
        </w:tc>
        <w:tc>
          <w:tcPr>
            <w:tcW w:w="426" w:type="dxa"/>
            <w:shd w:val="solid" w:color="FFFFFF" w:fill="auto"/>
          </w:tcPr>
          <w:p w14:paraId="47E21350"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76EF421C" w14:textId="77777777" w:rsidR="00546570" w:rsidRDefault="00546570" w:rsidP="00306CAB">
            <w:pPr>
              <w:pStyle w:val="TAC"/>
              <w:tabs>
                <w:tab w:val="left" w:pos="570"/>
              </w:tabs>
              <w:jc w:val="both"/>
              <w:rPr>
                <w:noProof/>
              </w:rPr>
            </w:pPr>
          </w:p>
        </w:tc>
        <w:tc>
          <w:tcPr>
            <w:tcW w:w="4536" w:type="dxa"/>
            <w:shd w:val="solid" w:color="FFFFFF" w:fill="auto"/>
          </w:tcPr>
          <w:p w14:paraId="470BBF06" w14:textId="425CA33D" w:rsidR="00546570" w:rsidRDefault="00546570" w:rsidP="00306CAB">
            <w:pPr>
              <w:pStyle w:val="TAC"/>
              <w:tabs>
                <w:tab w:val="left" w:pos="570"/>
              </w:tabs>
              <w:jc w:val="both"/>
              <w:rPr>
                <w:noProof/>
              </w:rPr>
            </w:pPr>
            <w:r>
              <w:rPr>
                <w:noProof/>
              </w:rPr>
              <w:t>External Identifier on Sh</w:t>
            </w:r>
          </w:p>
        </w:tc>
        <w:tc>
          <w:tcPr>
            <w:tcW w:w="850" w:type="dxa"/>
            <w:shd w:val="solid" w:color="FFFFFF" w:fill="auto"/>
          </w:tcPr>
          <w:p w14:paraId="28AC36A7" w14:textId="77777777" w:rsidR="00546570" w:rsidRDefault="00546570" w:rsidP="00306CAB">
            <w:pPr>
              <w:pStyle w:val="TAC"/>
              <w:tabs>
                <w:tab w:val="left" w:pos="570"/>
              </w:tabs>
              <w:rPr>
                <w:noProof/>
                <w:lang w:eastAsia="zh-CN"/>
              </w:rPr>
            </w:pPr>
            <w:r>
              <w:rPr>
                <w:noProof/>
                <w:lang w:eastAsia="zh-CN"/>
              </w:rPr>
              <w:t>15.0.0</w:t>
            </w:r>
          </w:p>
        </w:tc>
      </w:tr>
      <w:tr w:rsidR="00546570" w14:paraId="175BADD0" w14:textId="77777777" w:rsidTr="004E20DA">
        <w:tc>
          <w:tcPr>
            <w:tcW w:w="851" w:type="dxa"/>
            <w:shd w:val="solid" w:color="FFFFFF" w:fill="auto"/>
          </w:tcPr>
          <w:p w14:paraId="70A21C27" w14:textId="77777777" w:rsidR="00546570" w:rsidRDefault="00546570" w:rsidP="00306CAB">
            <w:pPr>
              <w:pStyle w:val="TAC"/>
              <w:tabs>
                <w:tab w:val="left" w:pos="570"/>
              </w:tabs>
              <w:jc w:val="both"/>
              <w:rPr>
                <w:noProof/>
                <w:lang w:eastAsia="zh-CN"/>
              </w:rPr>
            </w:pPr>
            <w:r>
              <w:rPr>
                <w:noProof/>
                <w:lang w:eastAsia="zh-CN"/>
              </w:rPr>
              <w:t>2017-09</w:t>
            </w:r>
          </w:p>
        </w:tc>
        <w:tc>
          <w:tcPr>
            <w:tcW w:w="749" w:type="dxa"/>
            <w:gridSpan w:val="2"/>
            <w:shd w:val="solid" w:color="FFFFFF" w:fill="auto"/>
          </w:tcPr>
          <w:p w14:paraId="161EE7E7" w14:textId="77777777" w:rsidR="00546570" w:rsidRDefault="00546570" w:rsidP="00306CAB">
            <w:pPr>
              <w:pStyle w:val="TAC"/>
              <w:tabs>
                <w:tab w:val="left" w:pos="570"/>
              </w:tabs>
              <w:jc w:val="both"/>
              <w:rPr>
                <w:noProof/>
                <w:lang w:eastAsia="zh-CN"/>
              </w:rPr>
            </w:pPr>
            <w:r>
              <w:rPr>
                <w:noProof/>
                <w:lang w:eastAsia="zh-CN"/>
              </w:rPr>
              <w:t>CT#77</w:t>
            </w:r>
          </w:p>
        </w:tc>
        <w:tc>
          <w:tcPr>
            <w:tcW w:w="992" w:type="dxa"/>
            <w:shd w:val="solid" w:color="FFFFFF" w:fill="auto"/>
          </w:tcPr>
          <w:p w14:paraId="3AB33367" w14:textId="77777777" w:rsidR="00546570" w:rsidRDefault="00546570" w:rsidP="00306CAB">
            <w:pPr>
              <w:pStyle w:val="TAC"/>
              <w:tabs>
                <w:tab w:val="left" w:pos="570"/>
              </w:tabs>
              <w:jc w:val="both"/>
              <w:rPr>
                <w:noProof/>
                <w:lang w:eastAsia="zh-CN"/>
              </w:rPr>
            </w:pPr>
            <w:r>
              <w:rPr>
                <w:noProof/>
                <w:lang w:eastAsia="zh-CN"/>
              </w:rPr>
              <w:t>CP-172015</w:t>
            </w:r>
          </w:p>
        </w:tc>
        <w:tc>
          <w:tcPr>
            <w:tcW w:w="850" w:type="dxa"/>
            <w:shd w:val="solid" w:color="FFFFFF" w:fill="auto"/>
          </w:tcPr>
          <w:p w14:paraId="07C7CFE3" w14:textId="77777777" w:rsidR="00546570" w:rsidRDefault="00546570" w:rsidP="00306CAB">
            <w:pPr>
              <w:pStyle w:val="TAC"/>
              <w:tabs>
                <w:tab w:val="left" w:pos="570"/>
              </w:tabs>
              <w:jc w:val="both"/>
              <w:rPr>
                <w:noProof/>
                <w:lang w:eastAsia="zh-CN"/>
              </w:rPr>
            </w:pPr>
            <w:r>
              <w:rPr>
                <w:noProof/>
                <w:lang w:eastAsia="zh-CN"/>
              </w:rPr>
              <w:t>0475</w:t>
            </w:r>
          </w:p>
        </w:tc>
        <w:tc>
          <w:tcPr>
            <w:tcW w:w="426" w:type="dxa"/>
            <w:shd w:val="solid" w:color="FFFFFF" w:fill="auto"/>
          </w:tcPr>
          <w:p w14:paraId="177EE64C" w14:textId="77777777" w:rsidR="00546570" w:rsidRDefault="00546570" w:rsidP="00306CAB">
            <w:pPr>
              <w:pStyle w:val="TAC"/>
              <w:tabs>
                <w:tab w:val="left" w:pos="570"/>
              </w:tabs>
              <w:jc w:val="both"/>
              <w:rPr>
                <w:noProof/>
                <w:lang w:eastAsia="zh-CN"/>
              </w:rPr>
            </w:pPr>
            <w:r>
              <w:rPr>
                <w:noProof/>
                <w:lang w:eastAsia="zh-CN"/>
              </w:rPr>
              <w:t>-</w:t>
            </w:r>
          </w:p>
        </w:tc>
        <w:tc>
          <w:tcPr>
            <w:tcW w:w="425" w:type="dxa"/>
            <w:shd w:val="solid" w:color="FFFFFF" w:fill="auto"/>
          </w:tcPr>
          <w:p w14:paraId="3EE88CD1" w14:textId="77777777" w:rsidR="00546570" w:rsidRDefault="00546570" w:rsidP="00306CAB">
            <w:pPr>
              <w:pStyle w:val="TAC"/>
              <w:tabs>
                <w:tab w:val="left" w:pos="570"/>
              </w:tabs>
              <w:jc w:val="both"/>
              <w:rPr>
                <w:noProof/>
              </w:rPr>
            </w:pPr>
          </w:p>
        </w:tc>
        <w:tc>
          <w:tcPr>
            <w:tcW w:w="4536" w:type="dxa"/>
            <w:shd w:val="solid" w:color="FFFFFF" w:fill="auto"/>
          </w:tcPr>
          <w:p w14:paraId="7A55B93D" w14:textId="53C81C0A" w:rsidR="00546570" w:rsidRDefault="00546570" w:rsidP="00306CAB">
            <w:pPr>
              <w:pStyle w:val="TAC"/>
              <w:tabs>
                <w:tab w:val="left" w:pos="570"/>
              </w:tabs>
              <w:jc w:val="both"/>
              <w:rPr>
                <w:noProof/>
              </w:rPr>
            </w:pPr>
            <w:r>
              <w:rPr>
                <w:noProof/>
              </w:rPr>
              <w:t>PGW selection for WLAN with deployed DCNs</w:t>
            </w:r>
          </w:p>
        </w:tc>
        <w:tc>
          <w:tcPr>
            <w:tcW w:w="850" w:type="dxa"/>
            <w:shd w:val="solid" w:color="FFFFFF" w:fill="auto"/>
          </w:tcPr>
          <w:p w14:paraId="45B04BE0" w14:textId="77777777" w:rsidR="00546570" w:rsidRDefault="00546570" w:rsidP="00306CAB">
            <w:pPr>
              <w:pStyle w:val="TAC"/>
              <w:tabs>
                <w:tab w:val="left" w:pos="570"/>
              </w:tabs>
              <w:rPr>
                <w:noProof/>
                <w:lang w:eastAsia="zh-CN"/>
              </w:rPr>
            </w:pPr>
            <w:r>
              <w:rPr>
                <w:noProof/>
                <w:lang w:eastAsia="zh-CN"/>
              </w:rPr>
              <w:t>15.1.0</w:t>
            </w:r>
          </w:p>
        </w:tc>
      </w:tr>
      <w:tr w:rsidR="00546570" w14:paraId="5DD94F4F" w14:textId="77777777" w:rsidTr="004E20DA">
        <w:tc>
          <w:tcPr>
            <w:tcW w:w="851" w:type="dxa"/>
            <w:shd w:val="solid" w:color="FFFFFF" w:fill="auto"/>
          </w:tcPr>
          <w:p w14:paraId="3327CB72" w14:textId="77777777" w:rsidR="00546570" w:rsidRDefault="00546570" w:rsidP="00306CAB">
            <w:pPr>
              <w:pStyle w:val="TAC"/>
              <w:tabs>
                <w:tab w:val="left" w:pos="570"/>
              </w:tabs>
              <w:jc w:val="both"/>
              <w:rPr>
                <w:noProof/>
                <w:lang w:eastAsia="zh-CN"/>
              </w:rPr>
            </w:pPr>
            <w:r>
              <w:rPr>
                <w:noProof/>
                <w:lang w:eastAsia="zh-CN"/>
              </w:rPr>
              <w:t>2017-09</w:t>
            </w:r>
          </w:p>
        </w:tc>
        <w:tc>
          <w:tcPr>
            <w:tcW w:w="749" w:type="dxa"/>
            <w:gridSpan w:val="2"/>
            <w:shd w:val="solid" w:color="FFFFFF" w:fill="auto"/>
          </w:tcPr>
          <w:p w14:paraId="18B4A7D0" w14:textId="77777777" w:rsidR="00546570" w:rsidRDefault="00546570" w:rsidP="00306CAB">
            <w:pPr>
              <w:pStyle w:val="TAC"/>
              <w:tabs>
                <w:tab w:val="left" w:pos="570"/>
              </w:tabs>
              <w:jc w:val="both"/>
              <w:rPr>
                <w:noProof/>
                <w:lang w:eastAsia="zh-CN"/>
              </w:rPr>
            </w:pPr>
            <w:r>
              <w:rPr>
                <w:noProof/>
                <w:lang w:eastAsia="zh-CN"/>
              </w:rPr>
              <w:t>CT#77</w:t>
            </w:r>
          </w:p>
        </w:tc>
        <w:tc>
          <w:tcPr>
            <w:tcW w:w="992" w:type="dxa"/>
            <w:shd w:val="solid" w:color="FFFFFF" w:fill="auto"/>
          </w:tcPr>
          <w:p w14:paraId="65969068" w14:textId="77777777" w:rsidR="00546570" w:rsidRDefault="00546570" w:rsidP="00306CAB">
            <w:pPr>
              <w:pStyle w:val="TAC"/>
              <w:tabs>
                <w:tab w:val="left" w:pos="570"/>
              </w:tabs>
              <w:jc w:val="both"/>
              <w:rPr>
                <w:noProof/>
                <w:lang w:eastAsia="zh-CN"/>
              </w:rPr>
            </w:pPr>
            <w:r>
              <w:rPr>
                <w:noProof/>
                <w:lang w:eastAsia="zh-CN"/>
              </w:rPr>
              <w:t>CP-172024</w:t>
            </w:r>
          </w:p>
        </w:tc>
        <w:tc>
          <w:tcPr>
            <w:tcW w:w="850" w:type="dxa"/>
            <w:shd w:val="solid" w:color="FFFFFF" w:fill="auto"/>
          </w:tcPr>
          <w:p w14:paraId="5C2EC850" w14:textId="77777777" w:rsidR="00546570" w:rsidRDefault="00546570" w:rsidP="00306CAB">
            <w:pPr>
              <w:pStyle w:val="TAC"/>
              <w:tabs>
                <w:tab w:val="left" w:pos="570"/>
              </w:tabs>
              <w:jc w:val="both"/>
              <w:rPr>
                <w:noProof/>
                <w:lang w:eastAsia="zh-CN"/>
              </w:rPr>
            </w:pPr>
            <w:r>
              <w:rPr>
                <w:noProof/>
                <w:lang w:eastAsia="zh-CN"/>
              </w:rPr>
              <w:t>0476</w:t>
            </w:r>
          </w:p>
        </w:tc>
        <w:tc>
          <w:tcPr>
            <w:tcW w:w="426" w:type="dxa"/>
            <w:shd w:val="solid" w:color="FFFFFF" w:fill="auto"/>
          </w:tcPr>
          <w:p w14:paraId="09C7796F"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0E2B372B" w14:textId="77777777" w:rsidR="00546570" w:rsidRPr="003B0DB5" w:rsidRDefault="00546570" w:rsidP="00306CAB">
            <w:pPr>
              <w:pStyle w:val="TAC"/>
              <w:tabs>
                <w:tab w:val="left" w:pos="570"/>
              </w:tabs>
              <w:jc w:val="both"/>
              <w:rPr>
                <w:noProof/>
              </w:rPr>
            </w:pPr>
          </w:p>
        </w:tc>
        <w:tc>
          <w:tcPr>
            <w:tcW w:w="4536" w:type="dxa"/>
            <w:shd w:val="solid" w:color="FFFFFF" w:fill="auto"/>
          </w:tcPr>
          <w:p w14:paraId="448A5F08" w14:textId="7A6EF7F4" w:rsidR="00546570" w:rsidRDefault="00546570" w:rsidP="00306CAB">
            <w:pPr>
              <w:pStyle w:val="TAC"/>
              <w:tabs>
                <w:tab w:val="left" w:pos="570"/>
              </w:tabs>
              <w:jc w:val="both"/>
              <w:rPr>
                <w:noProof/>
              </w:rPr>
            </w:pPr>
            <w:r w:rsidRPr="003B0DB5">
              <w:rPr>
                <w:noProof/>
              </w:rPr>
              <w:t>WebRTC Web Server Function discovery</w:t>
            </w:r>
          </w:p>
        </w:tc>
        <w:tc>
          <w:tcPr>
            <w:tcW w:w="850" w:type="dxa"/>
            <w:shd w:val="solid" w:color="FFFFFF" w:fill="auto"/>
          </w:tcPr>
          <w:p w14:paraId="0B6C893B" w14:textId="77777777" w:rsidR="00546570" w:rsidRDefault="00546570" w:rsidP="00306CAB">
            <w:pPr>
              <w:pStyle w:val="TAC"/>
              <w:tabs>
                <w:tab w:val="left" w:pos="570"/>
              </w:tabs>
              <w:rPr>
                <w:noProof/>
                <w:lang w:eastAsia="zh-CN"/>
              </w:rPr>
            </w:pPr>
            <w:r>
              <w:rPr>
                <w:noProof/>
                <w:lang w:eastAsia="zh-CN"/>
              </w:rPr>
              <w:t>15.1.0</w:t>
            </w:r>
          </w:p>
        </w:tc>
      </w:tr>
      <w:tr w:rsidR="00546570" w14:paraId="53A87239" w14:textId="77777777" w:rsidTr="004E20DA">
        <w:tc>
          <w:tcPr>
            <w:tcW w:w="851" w:type="dxa"/>
            <w:shd w:val="solid" w:color="FFFFFF" w:fill="auto"/>
          </w:tcPr>
          <w:p w14:paraId="74C47059" w14:textId="77777777" w:rsidR="00546570" w:rsidRDefault="00546570" w:rsidP="00306CAB">
            <w:pPr>
              <w:pStyle w:val="TAC"/>
              <w:tabs>
                <w:tab w:val="left" w:pos="570"/>
              </w:tabs>
              <w:jc w:val="both"/>
              <w:rPr>
                <w:noProof/>
                <w:lang w:eastAsia="zh-CN"/>
              </w:rPr>
            </w:pPr>
            <w:r>
              <w:rPr>
                <w:noProof/>
                <w:lang w:eastAsia="zh-CN"/>
              </w:rPr>
              <w:t>2017-12</w:t>
            </w:r>
          </w:p>
        </w:tc>
        <w:tc>
          <w:tcPr>
            <w:tcW w:w="749" w:type="dxa"/>
            <w:gridSpan w:val="2"/>
            <w:shd w:val="solid" w:color="FFFFFF" w:fill="auto"/>
          </w:tcPr>
          <w:p w14:paraId="2F1700B1" w14:textId="77777777" w:rsidR="00546570" w:rsidRDefault="00546570" w:rsidP="00306CAB">
            <w:pPr>
              <w:pStyle w:val="TAC"/>
              <w:tabs>
                <w:tab w:val="left" w:pos="570"/>
              </w:tabs>
              <w:jc w:val="both"/>
              <w:rPr>
                <w:noProof/>
                <w:lang w:eastAsia="zh-CN"/>
              </w:rPr>
            </w:pPr>
            <w:r>
              <w:rPr>
                <w:noProof/>
                <w:lang w:eastAsia="zh-CN"/>
              </w:rPr>
              <w:t>CT#78</w:t>
            </w:r>
          </w:p>
        </w:tc>
        <w:tc>
          <w:tcPr>
            <w:tcW w:w="992" w:type="dxa"/>
            <w:shd w:val="solid" w:color="FFFFFF" w:fill="auto"/>
          </w:tcPr>
          <w:p w14:paraId="2082519B" w14:textId="77777777" w:rsidR="00546570" w:rsidRDefault="00546570" w:rsidP="00306CAB">
            <w:pPr>
              <w:pStyle w:val="TAC"/>
              <w:tabs>
                <w:tab w:val="left" w:pos="570"/>
              </w:tabs>
              <w:jc w:val="both"/>
              <w:rPr>
                <w:noProof/>
                <w:lang w:eastAsia="zh-CN"/>
              </w:rPr>
            </w:pPr>
            <w:r>
              <w:rPr>
                <w:noProof/>
                <w:lang w:eastAsia="zh-CN"/>
              </w:rPr>
              <w:t>CP-173034</w:t>
            </w:r>
          </w:p>
        </w:tc>
        <w:tc>
          <w:tcPr>
            <w:tcW w:w="850" w:type="dxa"/>
            <w:shd w:val="solid" w:color="FFFFFF" w:fill="auto"/>
          </w:tcPr>
          <w:p w14:paraId="42816FD7" w14:textId="77777777" w:rsidR="00546570" w:rsidRDefault="00546570" w:rsidP="00306CAB">
            <w:pPr>
              <w:pStyle w:val="TAC"/>
              <w:tabs>
                <w:tab w:val="left" w:pos="570"/>
              </w:tabs>
              <w:jc w:val="both"/>
              <w:rPr>
                <w:noProof/>
                <w:lang w:eastAsia="zh-CN"/>
              </w:rPr>
            </w:pPr>
            <w:r>
              <w:rPr>
                <w:noProof/>
                <w:lang w:eastAsia="zh-CN"/>
              </w:rPr>
              <w:t>0479</w:t>
            </w:r>
          </w:p>
        </w:tc>
        <w:tc>
          <w:tcPr>
            <w:tcW w:w="426" w:type="dxa"/>
            <w:shd w:val="solid" w:color="FFFFFF" w:fill="auto"/>
          </w:tcPr>
          <w:p w14:paraId="7AAC5E59"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57124784" w14:textId="77777777" w:rsidR="00546570" w:rsidRDefault="00546570" w:rsidP="00306CAB">
            <w:pPr>
              <w:pStyle w:val="TAC"/>
              <w:tabs>
                <w:tab w:val="left" w:pos="570"/>
              </w:tabs>
              <w:jc w:val="both"/>
              <w:rPr>
                <w:lang w:eastAsia="zh-CN"/>
              </w:rPr>
            </w:pPr>
          </w:p>
        </w:tc>
        <w:tc>
          <w:tcPr>
            <w:tcW w:w="4536" w:type="dxa"/>
            <w:shd w:val="solid" w:color="FFFFFF" w:fill="auto"/>
          </w:tcPr>
          <w:p w14:paraId="41AC74F8" w14:textId="2AF012E9" w:rsidR="00546570" w:rsidRPr="003B0DB5" w:rsidRDefault="00546570" w:rsidP="00306CAB">
            <w:pPr>
              <w:pStyle w:val="TAC"/>
              <w:tabs>
                <w:tab w:val="left" w:pos="570"/>
              </w:tabs>
              <w:jc w:val="both"/>
              <w:rPr>
                <w:noProof/>
              </w:rPr>
            </w:pPr>
            <w:r>
              <w:rPr>
                <w:rFonts w:hint="eastAsia"/>
                <w:lang w:eastAsia="zh-CN"/>
              </w:rPr>
              <w:t>N3IWF FQDN</w:t>
            </w:r>
          </w:p>
        </w:tc>
        <w:tc>
          <w:tcPr>
            <w:tcW w:w="850" w:type="dxa"/>
            <w:shd w:val="solid" w:color="FFFFFF" w:fill="auto"/>
          </w:tcPr>
          <w:p w14:paraId="101012A8" w14:textId="77777777" w:rsidR="00546570" w:rsidRDefault="00546570" w:rsidP="00306CAB">
            <w:pPr>
              <w:pStyle w:val="TAC"/>
              <w:tabs>
                <w:tab w:val="left" w:pos="570"/>
              </w:tabs>
              <w:rPr>
                <w:noProof/>
                <w:lang w:eastAsia="zh-CN"/>
              </w:rPr>
            </w:pPr>
            <w:r>
              <w:rPr>
                <w:noProof/>
                <w:lang w:eastAsia="zh-CN"/>
              </w:rPr>
              <w:t>15.2.0</w:t>
            </w:r>
          </w:p>
        </w:tc>
      </w:tr>
      <w:tr w:rsidR="00546570" w14:paraId="30076C35" w14:textId="77777777" w:rsidTr="004E20DA">
        <w:tc>
          <w:tcPr>
            <w:tcW w:w="851" w:type="dxa"/>
            <w:shd w:val="solid" w:color="FFFFFF" w:fill="auto"/>
          </w:tcPr>
          <w:p w14:paraId="0032E195" w14:textId="77777777" w:rsidR="00546570" w:rsidRDefault="00546570" w:rsidP="00306CAB">
            <w:pPr>
              <w:pStyle w:val="TAC"/>
              <w:tabs>
                <w:tab w:val="left" w:pos="570"/>
              </w:tabs>
              <w:jc w:val="both"/>
              <w:rPr>
                <w:noProof/>
                <w:lang w:eastAsia="zh-CN"/>
              </w:rPr>
            </w:pPr>
            <w:r>
              <w:rPr>
                <w:noProof/>
                <w:lang w:eastAsia="zh-CN"/>
              </w:rPr>
              <w:t>2017-12</w:t>
            </w:r>
          </w:p>
        </w:tc>
        <w:tc>
          <w:tcPr>
            <w:tcW w:w="749" w:type="dxa"/>
            <w:gridSpan w:val="2"/>
            <w:shd w:val="solid" w:color="FFFFFF" w:fill="auto"/>
          </w:tcPr>
          <w:p w14:paraId="3B04C1AF" w14:textId="77777777" w:rsidR="00546570" w:rsidRDefault="00546570" w:rsidP="00306CAB">
            <w:pPr>
              <w:pStyle w:val="TAC"/>
              <w:tabs>
                <w:tab w:val="left" w:pos="570"/>
              </w:tabs>
              <w:jc w:val="both"/>
              <w:rPr>
                <w:noProof/>
                <w:lang w:eastAsia="zh-CN"/>
              </w:rPr>
            </w:pPr>
            <w:r>
              <w:rPr>
                <w:noProof/>
                <w:lang w:eastAsia="zh-CN"/>
              </w:rPr>
              <w:t>CT#78</w:t>
            </w:r>
          </w:p>
        </w:tc>
        <w:tc>
          <w:tcPr>
            <w:tcW w:w="992" w:type="dxa"/>
            <w:shd w:val="solid" w:color="FFFFFF" w:fill="auto"/>
          </w:tcPr>
          <w:p w14:paraId="40872507" w14:textId="77777777" w:rsidR="00546570" w:rsidRDefault="00546570" w:rsidP="00306CAB">
            <w:pPr>
              <w:pStyle w:val="TAC"/>
              <w:tabs>
                <w:tab w:val="left" w:pos="570"/>
              </w:tabs>
              <w:jc w:val="both"/>
              <w:rPr>
                <w:noProof/>
                <w:lang w:eastAsia="zh-CN"/>
              </w:rPr>
            </w:pPr>
            <w:r>
              <w:rPr>
                <w:noProof/>
                <w:lang w:eastAsia="zh-CN"/>
              </w:rPr>
              <w:t>CP-173034</w:t>
            </w:r>
          </w:p>
        </w:tc>
        <w:tc>
          <w:tcPr>
            <w:tcW w:w="850" w:type="dxa"/>
            <w:shd w:val="solid" w:color="FFFFFF" w:fill="auto"/>
          </w:tcPr>
          <w:p w14:paraId="1BA4463A" w14:textId="77777777" w:rsidR="00546570" w:rsidRDefault="00546570" w:rsidP="00306CAB">
            <w:pPr>
              <w:pStyle w:val="TAC"/>
              <w:tabs>
                <w:tab w:val="left" w:pos="570"/>
              </w:tabs>
              <w:jc w:val="both"/>
              <w:rPr>
                <w:noProof/>
                <w:lang w:eastAsia="zh-CN"/>
              </w:rPr>
            </w:pPr>
            <w:r>
              <w:rPr>
                <w:noProof/>
                <w:lang w:eastAsia="zh-CN"/>
              </w:rPr>
              <w:t>0480</w:t>
            </w:r>
          </w:p>
        </w:tc>
        <w:tc>
          <w:tcPr>
            <w:tcW w:w="426" w:type="dxa"/>
            <w:shd w:val="solid" w:color="FFFFFF" w:fill="auto"/>
          </w:tcPr>
          <w:p w14:paraId="0826D9E5"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22154067" w14:textId="77777777" w:rsidR="00546570" w:rsidRDefault="00546570" w:rsidP="00306CAB">
            <w:pPr>
              <w:pStyle w:val="TAC"/>
              <w:tabs>
                <w:tab w:val="left" w:pos="570"/>
              </w:tabs>
              <w:jc w:val="both"/>
              <w:rPr>
                <w:noProof/>
              </w:rPr>
            </w:pPr>
          </w:p>
        </w:tc>
        <w:tc>
          <w:tcPr>
            <w:tcW w:w="4536" w:type="dxa"/>
            <w:shd w:val="solid" w:color="FFFFFF" w:fill="auto"/>
          </w:tcPr>
          <w:p w14:paraId="5581C9DB" w14:textId="734E68BE" w:rsidR="00546570" w:rsidRPr="003B0DB5" w:rsidRDefault="00546570" w:rsidP="00306CAB">
            <w:pPr>
              <w:pStyle w:val="TAC"/>
              <w:tabs>
                <w:tab w:val="left" w:pos="570"/>
              </w:tabs>
              <w:jc w:val="both"/>
              <w:rPr>
                <w:noProof/>
              </w:rPr>
            </w:pPr>
            <w:r>
              <w:rPr>
                <w:noProof/>
              </w:rPr>
              <w:t>Definition of 5G-GUTI and mapping between 5G-GUTI and EPS GUTI</w:t>
            </w:r>
          </w:p>
        </w:tc>
        <w:tc>
          <w:tcPr>
            <w:tcW w:w="850" w:type="dxa"/>
            <w:shd w:val="solid" w:color="FFFFFF" w:fill="auto"/>
          </w:tcPr>
          <w:p w14:paraId="6F29C214" w14:textId="77777777" w:rsidR="00546570" w:rsidRDefault="00546570" w:rsidP="00306CAB">
            <w:pPr>
              <w:pStyle w:val="TAC"/>
              <w:tabs>
                <w:tab w:val="left" w:pos="570"/>
              </w:tabs>
              <w:rPr>
                <w:noProof/>
                <w:lang w:eastAsia="zh-CN"/>
              </w:rPr>
            </w:pPr>
            <w:r>
              <w:rPr>
                <w:noProof/>
                <w:lang w:eastAsia="zh-CN"/>
              </w:rPr>
              <w:t>15.2.0</w:t>
            </w:r>
          </w:p>
        </w:tc>
      </w:tr>
      <w:tr w:rsidR="00546570" w14:paraId="601E4A6A" w14:textId="77777777" w:rsidTr="004E20DA">
        <w:tc>
          <w:tcPr>
            <w:tcW w:w="851" w:type="dxa"/>
            <w:shd w:val="solid" w:color="FFFFFF" w:fill="auto"/>
          </w:tcPr>
          <w:p w14:paraId="27CEF94F" w14:textId="77777777" w:rsidR="00546570" w:rsidRDefault="00546570" w:rsidP="00306CAB">
            <w:pPr>
              <w:pStyle w:val="TAC"/>
              <w:tabs>
                <w:tab w:val="left" w:pos="570"/>
              </w:tabs>
              <w:jc w:val="both"/>
              <w:rPr>
                <w:noProof/>
                <w:lang w:eastAsia="zh-CN"/>
              </w:rPr>
            </w:pPr>
            <w:r>
              <w:rPr>
                <w:noProof/>
                <w:lang w:eastAsia="zh-CN"/>
              </w:rPr>
              <w:t>2017-12</w:t>
            </w:r>
          </w:p>
        </w:tc>
        <w:tc>
          <w:tcPr>
            <w:tcW w:w="749" w:type="dxa"/>
            <w:gridSpan w:val="2"/>
            <w:shd w:val="solid" w:color="FFFFFF" w:fill="auto"/>
          </w:tcPr>
          <w:p w14:paraId="4A3F0D30" w14:textId="77777777" w:rsidR="00546570" w:rsidRDefault="00546570" w:rsidP="00306CAB">
            <w:pPr>
              <w:pStyle w:val="TAC"/>
              <w:tabs>
                <w:tab w:val="left" w:pos="570"/>
              </w:tabs>
              <w:jc w:val="both"/>
              <w:rPr>
                <w:noProof/>
                <w:lang w:eastAsia="zh-CN"/>
              </w:rPr>
            </w:pPr>
            <w:r>
              <w:rPr>
                <w:noProof/>
                <w:lang w:eastAsia="zh-CN"/>
              </w:rPr>
              <w:t>CT#78</w:t>
            </w:r>
          </w:p>
        </w:tc>
        <w:tc>
          <w:tcPr>
            <w:tcW w:w="992" w:type="dxa"/>
            <w:shd w:val="solid" w:color="FFFFFF" w:fill="auto"/>
          </w:tcPr>
          <w:p w14:paraId="6FE9BAD5" w14:textId="77777777" w:rsidR="00546570" w:rsidRDefault="00546570" w:rsidP="00306CAB">
            <w:pPr>
              <w:pStyle w:val="TAC"/>
              <w:tabs>
                <w:tab w:val="left" w:pos="570"/>
              </w:tabs>
              <w:jc w:val="both"/>
              <w:rPr>
                <w:noProof/>
                <w:lang w:eastAsia="zh-CN"/>
              </w:rPr>
            </w:pPr>
            <w:r>
              <w:rPr>
                <w:noProof/>
                <w:lang w:eastAsia="zh-CN"/>
              </w:rPr>
              <w:t>CP-173034</w:t>
            </w:r>
          </w:p>
        </w:tc>
        <w:tc>
          <w:tcPr>
            <w:tcW w:w="850" w:type="dxa"/>
            <w:shd w:val="solid" w:color="FFFFFF" w:fill="auto"/>
          </w:tcPr>
          <w:p w14:paraId="74B179C2" w14:textId="77777777" w:rsidR="00546570" w:rsidRDefault="00546570" w:rsidP="00306CAB">
            <w:pPr>
              <w:pStyle w:val="TAC"/>
              <w:tabs>
                <w:tab w:val="left" w:pos="570"/>
              </w:tabs>
              <w:jc w:val="both"/>
              <w:rPr>
                <w:noProof/>
                <w:lang w:eastAsia="zh-CN"/>
              </w:rPr>
            </w:pPr>
            <w:r>
              <w:rPr>
                <w:noProof/>
                <w:lang w:eastAsia="zh-CN"/>
              </w:rPr>
              <w:t>0485</w:t>
            </w:r>
          </w:p>
        </w:tc>
        <w:tc>
          <w:tcPr>
            <w:tcW w:w="426" w:type="dxa"/>
            <w:shd w:val="solid" w:color="FFFFFF" w:fill="auto"/>
          </w:tcPr>
          <w:p w14:paraId="5798F565"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58EC089D" w14:textId="77777777" w:rsidR="00546570" w:rsidRDefault="00546570" w:rsidP="00306CAB">
            <w:pPr>
              <w:pStyle w:val="TAC"/>
              <w:tabs>
                <w:tab w:val="left" w:pos="570"/>
              </w:tabs>
              <w:jc w:val="both"/>
              <w:rPr>
                <w:noProof/>
              </w:rPr>
            </w:pPr>
          </w:p>
        </w:tc>
        <w:tc>
          <w:tcPr>
            <w:tcW w:w="4536" w:type="dxa"/>
            <w:shd w:val="solid" w:color="FFFFFF" w:fill="auto"/>
          </w:tcPr>
          <w:p w14:paraId="220B0F84" w14:textId="2454812B" w:rsidR="00546570" w:rsidRPr="003B0DB5" w:rsidRDefault="00546570" w:rsidP="00306CAB">
            <w:pPr>
              <w:pStyle w:val="TAC"/>
              <w:tabs>
                <w:tab w:val="left" w:pos="570"/>
              </w:tabs>
              <w:jc w:val="both"/>
              <w:rPr>
                <w:noProof/>
              </w:rPr>
            </w:pPr>
            <w:r>
              <w:rPr>
                <w:noProof/>
              </w:rPr>
              <w:t>Introducing the S-NSSAI definition</w:t>
            </w:r>
          </w:p>
        </w:tc>
        <w:tc>
          <w:tcPr>
            <w:tcW w:w="850" w:type="dxa"/>
            <w:shd w:val="solid" w:color="FFFFFF" w:fill="auto"/>
          </w:tcPr>
          <w:p w14:paraId="1D5EFD0B" w14:textId="77777777" w:rsidR="00546570" w:rsidRDefault="00546570" w:rsidP="00306CAB">
            <w:pPr>
              <w:pStyle w:val="TAC"/>
              <w:tabs>
                <w:tab w:val="left" w:pos="570"/>
              </w:tabs>
              <w:rPr>
                <w:noProof/>
                <w:lang w:eastAsia="zh-CN"/>
              </w:rPr>
            </w:pPr>
            <w:r>
              <w:rPr>
                <w:noProof/>
                <w:lang w:eastAsia="zh-CN"/>
              </w:rPr>
              <w:t>15.2.0</w:t>
            </w:r>
          </w:p>
        </w:tc>
      </w:tr>
      <w:tr w:rsidR="00546570" w14:paraId="42B3B0F6" w14:textId="77777777" w:rsidTr="004E20DA">
        <w:tc>
          <w:tcPr>
            <w:tcW w:w="851" w:type="dxa"/>
            <w:shd w:val="solid" w:color="FFFFFF" w:fill="auto"/>
          </w:tcPr>
          <w:p w14:paraId="05199FED" w14:textId="77777777" w:rsidR="00546570" w:rsidRDefault="00546570" w:rsidP="00306CAB">
            <w:pPr>
              <w:pStyle w:val="TAC"/>
              <w:tabs>
                <w:tab w:val="left" w:pos="570"/>
              </w:tabs>
              <w:jc w:val="both"/>
              <w:rPr>
                <w:noProof/>
                <w:lang w:eastAsia="zh-CN"/>
              </w:rPr>
            </w:pPr>
            <w:r>
              <w:rPr>
                <w:noProof/>
                <w:lang w:eastAsia="zh-CN"/>
              </w:rPr>
              <w:t>2017-12</w:t>
            </w:r>
          </w:p>
        </w:tc>
        <w:tc>
          <w:tcPr>
            <w:tcW w:w="749" w:type="dxa"/>
            <w:gridSpan w:val="2"/>
            <w:shd w:val="solid" w:color="FFFFFF" w:fill="auto"/>
          </w:tcPr>
          <w:p w14:paraId="4318EB4A" w14:textId="77777777" w:rsidR="00546570" w:rsidRDefault="00546570" w:rsidP="00306CAB">
            <w:pPr>
              <w:pStyle w:val="TAC"/>
              <w:tabs>
                <w:tab w:val="left" w:pos="570"/>
              </w:tabs>
              <w:jc w:val="both"/>
              <w:rPr>
                <w:noProof/>
                <w:lang w:eastAsia="zh-CN"/>
              </w:rPr>
            </w:pPr>
            <w:r>
              <w:rPr>
                <w:noProof/>
                <w:lang w:eastAsia="zh-CN"/>
              </w:rPr>
              <w:t>CT#78</w:t>
            </w:r>
          </w:p>
        </w:tc>
        <w:tc>
          <w:tcPr>
            <w:tcW w:w="992" w:type="dxa"/>
            <w:shd w:val="solid" w:color="FFFFFF" w:fill="auto"/>
          </w:tcPr>
          <w:p w14:paraId="2E074575" w14:textId="77777777" w:rsidR="00546570" w:rsidRDefault="00546570" w:rsidP="00306CAB">
            <w:pPr>
              <w:pStyle w:val="TAC"/>
              <w:tabs>
                <w:tab w:val="left" w:pos="570"/>
              </w:tabs>
              <w:jc w:val="both"/>
              <w:rPr>
                <w:noProof/>
                <w:lang w:eastAsia="zh-CN"/>
              </w:rPr>
            </w:pPr>
            <w:r>
              <w:rPr>
                <w:noProof/>
                <w:lang w:eastAsia="zh-CN"/>
              </w:rPr>
              <w:t>CP-173036</w:t>
            </w:r>
          </w:p>
        </w:tc>
        <w:tc>
          <w:tcPr>
            <w:tcW w:w="850" w:type="dxa"/>
            <w:shd w:val="solid" w:color="FFFFFF" w:fill="auto"/>
          </w:tcPr>
          <w:p w14:paraId="68006F98" w14:textId="77777777" w:rsidR="00546570" w:rsidRDefault="00546570" w:rsidP="00306CAB">
            <w:pPr>
              <w:pStyle w:val="TAC"/>
              <w:tabs>
                <w:tab w:val="left" w:pos="570"/>
              </w:tabs>
              <w:jc w:val="both"/>
              <w:rPr>
                <w:noProof/>
                <w:lang w:eastAsia="zh-CN"/>
              </w:rPr>
            </w:pPr>
            <w:r>
              <w:rPr>
                <w:noProof/>
                <w:lang w:eastAsia="zh-CN"/>
              </w:rPr>
              <w:t>0482</w:t>
            </w:r>
          </w:p>
        </w:tc>
        <w:tc>
          <w:tcPr>
            <w:tcW w:w="426" w:type="dxa"/>
            <w:shd w:val="solid" w:color="FFFFFF" w:fill="auto"/>
          </w:tcPr>
          <w:p w14:paraId="73C60F1B"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6C43A3FD" w14:textId="77777777" w:rsidR="00546570" w:rsidRDefault="00546570" w:rsidP="00306CAB">
            <w:pPr>
              <w:pStyle w:val="TAC"/>
              <w:tabs>
                <w:tab w:val="left" w:pos="570"/>
              </w:tabs>
              <w:jc w:val="both"/>
              <w:rPr>
                <w:noProof/>
                <w:lang w:eastAsia="zh-CN"/>
              </w:rPr>
            </w:pPr>
          </w:p>
        </w:tc>
        <w:tc>
          <w:tcPr>
            <w:tcW w:w="4536" w:type="dxa"/>
            <w:shd w:val="solid" w:color="FFFFFF" w:fill="auto"/>
          </w:tcPr>
          <w:p w14:paraId="103E6670" w14:textId="72135F80" w:rsidR="00546570" w:rsidRPr="003B0DB5" w:rsidRDefault="00546570" w:rsidP="00306CAB">
            <w:pPr>
              <w:pStyle w:val="TAC"/>
              <w:tabs>
                <w:tab w:val="left" w:pos="570"/>
              </w:tabs>
              <w:jc w:val="both"/>
              <w:rPr>
                <w:noProof/>
              </w:rPr>
            </w:pPr>
            <w:r>
              <w:rPr>
                <w:rFonts w:hint="eastAsia"/>
                <w:noProof/>
                <w:lang w:eastAsia="zh-CN"/>
              </w:rPr>
              <w:t>SGW/PGW selection for NR</w:t>
            </w:r>
          </w:p>
        </w:tc>
        <w:tc>
          <w:tcPr>
            <w:tcW w:w="850" w:type="dxa"/>
            <w:shd w:val="solid" w:color="FFFFFF" w:fill="auto"/>
          </w:tcPr>
          <w:p w14:paraId="44EC9241" w14:textId="77777777" w:rsidR="00546570" w:rsidRDefault="00546570" w:rsidP="00306CAB">
            <w:pPr>
              <w:pStyle w:val="TAC"/>
              <w:tabs>
                <w:tab w:val="left" w:pos="570"/>
              </w:tabs>
              <w:rPr>
                <w:noProof/>
                <w:lang w:eastAsia="zh-CN"/>
              </w:rPr>
            </w:pPr>
            <w:r>
              <w:rPr>
                <w:noProof/>
                <w:lang w:eastAsia="zh-CN"/>
              </w:rPr>
              <w:t>15.2.0</w:t>
            </w:r>
          </w:p>
        </w:tc>
      </w:tr>
      <w:tr w:rsidR="00546570" w14:paraId="449144CF" w14:textId="77777777" w:rsidTr="004E20DA">
        <w:tc>
          <w:tcPr>
            <w:tcW w:w="851" w:type="dxa"/>
            <w:shd w:val="solid" w:color="FFFFFF" w:fill="auto"/>
          </w:tcPr>
          <w:p w14:paraId="0298B60C" w14:textId="77777777" w:rsidR="00546570" w:rsidRDefault="00546570" w:rsidP="00306CAB">
            <w:pPr>
              <w:pStyle w:val="TAC"/>
              <w:tabs>
                <w:tab w:val="left" w:pos="570"/>
              </w:tabs>
              <w:jc w:val="both"/>
              <w:rPr>
                <w:noProof/>
                <w:lang w:eastAsia="zh-CN"/>
              </w:rPr>
            </w:pPr>
            <w:r>
              <w:rPr>
                <w:noProof/>
                <w:lang w:eastAsia="zh-CN"/>
              </w:rPr>
              <w:lastRenderedPageBreak/>
              <w:t>2017-12</w:t>
            </w:r>
          </w:p>
        </w:tc>
        <w:tc>
          <w:tcPr>
            <w:tcW w:w="749" w:type="dxa"/>
            <w:gridSpan w:val="2"/>
            <w:shd w:val="solid" w:color="FFFFFF" w:fill="auto"/>
          </w:tcPr>
          <w:p w14:paraId="378C9452" w14:textId="77777777" w:rsidR="00546570" w:rsidRDefault="00546570" w:rsidP="00306CAB">
            <w:pPr>
              <w:pStyle w:val="TAC"/>
              <w:tabs>
                <w:tab w:val="left" w:pos="570"/>
              </w:tabs>
              <w:jc w:val="both"/>
              <w:rPr>
                <w:noProof/>
                <w:lang w:eastAsia="zh-CN"/>
              </w:rPr>
            </w:pPr>
            <w:r>
              <w:rPr>
                <w:noProof/>
                <w:lang w:eastAsia="zh-CN"/>
              </w:rPr>
              <w:t>CT#78</w:t>
            </w:r>
          </w:p>
        </w:tc>
        <w:tc>
          <w:tcPr>
            <w:tcW w:w="992" w:type="dxa"/>
            <w:shd w:val="solid" w:color="FFFFFF" w:fill="auto"/>
          </w:tcPr>
          <w:p w14:paraId="2722DCD8" w14:textId="77777777" w:rsidR="00546570" w:rsidRDefault="00546570" w:rsidP="00306CAB">
            <w:pPr>
              <w:pStyle w:val="TAC"/>
              <w:tabs>
                <w:tab w:val="left" w:pos="570"/>
              </w:tabs>
              <w:jc w:val="both"/>
              <w:rPr>
                <w:noProof/>
                <w:lang w:eastAsia="zh-CN"/>
              </w:rPr>
            </w:pPr>
            <w:r>
              <w:rPr>
                <w:noProof/>
                <w:lang w:eastAsia="zh-CN"/>
              </w:rPr>
              <w:t>CP-173022</w:t>
            </w:r>
          </w:p>
        </w:tc>
        <w:tc>
          <w:tcPr>
            <w:tcW w:w="850" w:type="dxa"/>
            <w:shd w:val="solid" w:color="FFFFFF" w:fill="auto"/>
          </w:tcPr>
          <w:p w14:paraId="7F7F06C8" w14:textId="77777777" w:rsidR="00546570" w:rsidRDefault="00546570" w:rsidP="00306CAB">
            <w:pPr>
              <w:pStyle w:val="TAC"/>
              <w:tabs>
                <w:tab w:val="left" w:pos="570"/>
              </w:tabs>
              <w:jc w:val="both"/>
              <w:rPr>
                <w:noProof/>
                <w:lang w:eastAsia="zh-CN"/>
              </w:rPr>
            </w:pPr>
            <w:r>
              <w:rPr>
                <w:noProof/>
                <w:lang w:eastAsia="zh-CN"/>
              </w:rPr>
              <w:t>0484</w:t>
            </w:r>
          </w:p>
        </w:tc>
        <w:tc>
          <w:tcPr>
            <w:tcW w:w="426" w:type="dxa"/>
            <w:shd w:val="solid" w:color="FFFFFF" w:fill="auto"/>
          </w:tcPr>
          <w:p w14:paraId="47342F53" w14:textId="77777777" w:rsidR="00546570" w:rsidRDefault="00546570" w:rsidP="00306CAB">
            <w:pPr>
              <w:pStyle w:val="TAC"/>
              <w:tabs>
                <w:tab w:val="left" w:pos="570"/>
              </w:tabs>
              <w:jc w:val="both"/>
              <w:rPr>
                <w:noProof/>
                <w:lang w:eastAsia="zh-CN"/>
              </w:rPr>
            </w:pPr>
            <w:r>
              <w:rPr>
                <w:noProof/>
                <w:lang w:eastAsia="zh-CN"/>
              </w:rPr>
              <w:t>2</w:t>
            </w:r>
          </w:p>
        </w:tc>
        <w:tc>
          <w:tcPr>
            <w:tcW w:w="425" w:type="dxa"/>
            <w:shd w:val="solid" w:color="FFFFFF" w:fill="auto"/>
          </w:tcPr>
          <w:p w14:paraId="1623454A" w14:textId="77777777" w:rsidR="00546570" w:rsidRDefault="00546570" w:rsidP="00306CAB">
            <w:pPr>
              <w:pStyle w:val="TAC"/>
              <w:tabs>
                <w:tab w:val="left" w:pos="570"/>
              </w:tabs>
              <w:jc w:val="both"/>
              <w:rPr>
                <w:noProof/>
              </w:rPr>
            </w:pPr>
          </w:p>
        </w:tc>
        <w:tc>
          <w:tcPr>
            <w:tcW w:w="4536" w:type="dxa"/>
            <w:shd w:val="solid" w:color="FFFFFF" w:fill="auto"/>
          </w:tcPr>
          <w:p w14:paraId="380868FB" w14:textId="79F70FBA" w:rsidR="00546570" w:rsidRPr="003B0DB5" w:rsidRDefault="00546570" w:rsidP="00306CAB">
            <w:pPr>
              <w:pStyle w:val="TAC"/>
              <w:tabs>
                <w:tab w:val="left" w:pos="570"/>
              </w:tabs>
              <w:jc w:val="both"/>
              <w:rPr>
                <w:noProof/>
              </w:rPr>
            </w:pPr>
            <w:r>
              <w:rPr>
                <w:noProof/>
              </w:rPr>
              <w:t xml:space="preserve">Align emergency number FQDN and </w:t>
            </w:r>
            <w:r>
              <w:t>Replacement field with procedures in TS 24.302</w:t>
            </w:r>
          </w:p>
        </w:tc>
        <w:tc>
          <w:tcPr>
            <w:tcW w:w="850" w:type="dxa"/>
            <w:shd w:val="solid" w:color="FFFFFF" w:fill="auto"/>
          </w:tcPr>
          <w:p w14:paraId="35B03941" w14:textId="77777777" w:rsidR="00546570" w:rsidRDefault="00546570" w:rsidP="00306CAB">
            <w:pPr>
              <w:pStyle w:val="TAC"/>
              <w:tabs>
                <w:tab w:val="left" w:pos="570"/>
              </w:tabs>
              <w:rPr>
                <w:noProof/>
                <w:lang w:eastAsia="zh-CN"/>
              </w:rPr>
            </w:pPr>
            <w:r>
              <w:rPr>
                <w:noProof/>
                <w:lang w:eastAsia="zh-CN"/>
              </w:rPr>
              <w:t>15.2.0</w:t>
            </w:r>
          </w:p>
        </w:tc>
      </w:tr>
      <w:tr w:rsidR="00546570" w14:paraId="113E2A01" w14:textId="77777777" w:rsidTr="004E20DA">
        <w:tc>
          <w:tcPr>
            <w:tcW w:w="851" w:type="dxa"/>
            <w:shd w:val="solid" w:color="FFFFFF" w:fill="auto"/>
          </w:tcPr>
          <w:p w14:paraId="14099D02" w14:textId="77777777" w:rsidR="00546570" w:rsidRDefault="00546570" w:rsidP="00306CAB">
            <w:pPr>
              <w:pStyle w:val="TAC"/>
              <w:tabs>
                <w:tab w:val="left" w:pos="570"/>
              </w:tabs>
              <w:jc w:val="both"/>
              <w:rPr>
                <w:noProof/>
                <w:lang w:eastAsia="zh-CN"/>
              </w:rPr>
            </w:pPr>
            <w:r>
              <w:rPr>
                <w:noProof/>
                <w:lang w:eastAsia="zh-CN"/>
              </w:rPr>
              <w:t>2017-12</w:t>
            </w:r>
          </w:p>
        </w:tc>
        <w:tc>
          <w:tcPr>
            <w:tcW w:w="749" w:type="dxa"/>
            <w:gridSpan w:val="2"/>
            <w:shd w:val="solid" w:color="FFFFFF" w:fill="auto"/>
          </w:tcPr>
          <w:p w14:paraId="4FD9071B" w14:textId="77777777" w:rsidR="00546570" w:rsidRDefault="00546570" w:rsidP="00306CAB">
            <w:pPr>
              <w:pStyle w:val="TAC"/>
              <w:tabs>
                <w:tab w:val="left" w:pos="570"/>
              </w:tabs>
              <w:jc w:val="both"/>
              <w:rPr>
                <w:noProof/>
                <w:lang w:eastAsia="zh-CN"/>
              </w:rPr>
            </w:pPr>
            <w:r>
              <w:rPr>
                <w:noProof/>
                <w:lang w:eastAsia="zh-CN"/>
              </w:rPr>
              <w:t>CT#78</w:t>
            </w:r>
          </w:p>
        </w:tc>
        <w:tc>
          <w:tcPr>
            <w:tcW w:w="992" w:type="dxa"/>
            <w:shd w:val="solid" w:color="FFFFFF" w:fill="auto"/>
          </w:tcPr>
          <w:p w14:paraId="53F2652F" w14:textId="77777777" w:rsidR="00546570" w:rsidRDefault="00546570" w:rsidP="00306CAB">
            <w:pPr>
              <w:pStyle w:val="TAC"/>
              <w:tabs>
                <w:tab w:val="left" w:pos="570"/>
              </w:tabs>
              <w:jc w:val="both"/>
              <w:rPr>
                <w:noProof/>
                <w:lang w:eastAsia="zh-CN"/>
              </w:rPr>
            </w:pPr>
            <w:r>
              <w:rPr>
                <w:noProof/>
                <w:lang w:eastAsia="zh-CN"/>
              </w:rPr>
              <w:t>CP-173024</w:t>
            </w:r>
          </w:p>
        </w:tc>
        <w:tc>
          <w:tcPr>
            <w:tcW w:w="850" w:type="dxa"/>
            <w:shd w:val="solid" w:color="FFFFFF" w:fill="auto"/>
          </w:tcPr>
          <w:p w14:paraId="152095C4" w14:textId="77777777" w:rsidR="00546570" w:rsidRDefault="00546570" w:rsidP="00306CAB">
            <w:pPr>
              <w:pStyle w:val="TAC"/>
              <w:tabs>
                <w:tab w:val="left" w:pos="570"/>
              </w:tabs>
              <w:jc w:val="both"/>
              <w:rPr>
                <w:noProof/>
                <w:lang w:eastAsia="zh-CN"/>
              </w:rPr>
            </w:pPr>
            <w:r>
              <w:rPr>
                <w:noProof/>
                <w:lang w:eastAsia="zh-CN"/>
              </w:rPr>
              <w:t>0486</w:t>
            </w:r>
          </w:p>
        </w:tc>
        <w:tc>
          <w:tcPr>
            <w:tcW w:w="426" w:type="dxa"/>
            <w:shd w:val="solid" w:color="FFFFFF" w:fill="auto"/>
          </w:tcPr>
          <w:p w14:paraId="1E1E43F1" w14:textId="77777777" w:rsidR="00546570" w:rsidRDefault="00546570" w:rsidP="00306CAB">
            <w:pPr>
              <w:pStyle w:val="TAC"/>
              <w:tabs>
                <w:tab w:val="left" w:pos="570"/>
              </w:tabs>
              <w:jc w:val="both"/>
              <w:rPr>
                <w:noProof/>
                <w:lang w:eastAsia="zh-CN"/>
              </w:rPr>
            </w:pPr>
            <w:r>
              <w:rPr>
                <w:noProof/>
                <w:lang w:eastAsia="zh-CN"/>
              </w:rPr>
              <w:t>2</w:t>
            </w:r>
          </w:p>
        </w:tc>
        <w:tc>
          <w:tcPr>
            <w:tcW w:w="425" w:type="dxa"/>
            <w:shd w:val="solid" w:color="FFFFFF" w:fill="auto"/>
          </w:tcPr>
          <w:p w14:paraId="61E723E2" w14:textId="77777777" w:rsidR="00546570" w:rsidRPr="006467F0" w:rsidRDefault="00546570" w:rsidP="00306CAB">
            <w:pPr>
              <w:pStyle w:val="TAC"/>
              <w:tabs>
                <w:tab w:val="left" w:pos="570"/>
              </w:tabs>
              <w:jc w:val="both"/>
              <w:rPr>
                <w:noProof/>
              </w:rPr>
            </w:pPr>
          </w:p>
        </w:tc>
        <w:tc>
          <w:tcPr>
            <w:tcW w:w="4536" w:type="dxa"/>
            <w:shd w:val="solid" w:color="FFFFFF" w:fill="auto"/>
          </w:tcPr>
          <w:p w14:paraId="0A212FD3" w14:textId="6225DEF4" w:rsidR="00546570" w:rsidRPr="003B0DB5" w:rsidRDefault="00546570" w:rsidP="00306CAB">
            <w:pPr>
              <w:pStyle w:val="TAC"/>
              <w:tabs>
                <w:tab w:val="left" w:pos="570"/>
              </w:tabs>
              <w:jc w:val="both"/>
              <w:rPr>
                <w:noProof/>
              </w:rPr>
            </w:pPr>
            <w:r w:rsidRPr="006467F0">
              <w:rPr>
                <w:noProof/>
              </w:rPr>
              <w:t>IMEI based SIP URI for P-Preferred-Identity</w:t>
            </w:r>
          </w:p>
        </w:tc>
        <w:tc>
          <w:tcPr>
            <w:tcW w:w="850" w:type="dxa"/>
            <w:shd w:val="solid" w:color="FFFFFF" w:fill="auto"/>
          </w:tcPr>
          <w:p w14:paraId="363458C4" w14:textId="77777777" w:rsidR="00546570" w:rsidRDefault="00546570" w:rsidP="00306CAB">
            <w:pPr>
              <w:pStyle w:val="TAC"/>
              <w:tabs>
                <w:tab w:val="left" w:pos="570"/>
              </w:tabs>
              <w:rPr>
                <w:noProof/>
                <w:lang w:eastAsia="zh-CN"/>
              </w:rPr>
            </w:pPr>
            <w:r>
              <w:rPr>
                <w:noProof/>
                <w:lang w:eastAsia="zh-CN"/>
              </w:rPr>
              <w:t>15.2.0</w:t>
            </w:r>
          </w:p>
        </w:tc>
      </w:tr>
      <w:tr w:rsidR="00546570" w14:paraId="20D23D71" w14:textId="77777777" w:rsidTr="004E20DA">
        <w:tc>
          <w:tcPr>
            <w:tcW w:w="851" w:type="dxa"/>
            <w:shd w:val="solid" w:color="FFFFFF" w:fill="auto"/>
          </w:tcPr>
          <w:p w14:paraId="18DE10D4" w14:textId="77777777" w:rsidR="00546570" w:rsidRDefault="00546570" w:rsidP="00306CAB">
            <w:pPr>
              <w:pStyle w:val="TAC"/>
              <w:tabs>
                <w:tab w:val="left" w:pos="570"/>
              </w:tabs>
              <w:jc w:val="both"/>
              <w:rPr>
                <w:noProof/>
                <w:lang w:eastAsia="zh-CN"/>
              </w:rPr>
            </w:pPr>
            <w:r>
              <w:rPr>
                <w:noProof/>
                <w:lang w:eastAsia="zh-CN"/>
              </w:rPr>
              <w:t>2018-03</w:t>
            </w:r>
          </w:p>
        </w:tc>
        <w:tc>
          <w:tcPr>
            <w:tcW w:w="749" w:type="dxa"/>
            <w:gridSpan w:val="2"/>
            <w:shd w:val="solid" w:color="FFFFFF" w:fill="auto"/>
          </w:tcPr>
          <w:p w14:paraId="1A384BCA" w14:textId="77777777" w:rsidR="00546570" w:rsidRDefault="00546570" w:rsidP="00306CAB">
            <w:pPr>
              <w:pStyle w:val="TAC"/>
              <w:tabs>
                <w:tab w:val="left" w:pos="570"/>
              </w:tabs>
              <w:jc w:val="both"/>
              <w:rPr>
                <w:noProof/>
                <w:lang w:eastAsia="zh-CN"/>
              </w:rPr>
            </w:pPr>
            <w:r>
              <w:rPr>
                <w:noProof/>
                <w:lang w:eastAsia="zh-CN"/>
              </w:rPr>
              <w:t>CT#79</w:t>
            </w:r>
          </w:p>
        </w:tc>
        <w:tc>
          <w:tcPr>
            <w:tcW w:w="992" w:type="dxa"/>
            <w:shd w:val="solid" w:color="FFFFFF" w:fill="auto"/>
          </w:tcPr>
          <w:p w14:paraId="7CC055C0" w14:textId="77777777" w:rsidR="00546570" w:rsidRDefault="00546570" w:rsidP="00306CAB">
            <w:pPr>
              <w:pStyle w:val="TAC"/>
              <w:tabs>
                <w:tab w:val="left" w:pos="570"/>
              </w:tabs>
              <w:jc w:val="both"/>
              <w:rPr>
                <w:noProof/>
                <w:lang w:eastAsia="zh-CN"/>
              </w:rPr>
            </w:pPr>
            <w:r>
              <w:rPr>
                <w:noProof/>
                <w:lang w:eastAsia="zh-CN"/>
              </w:rPr>
              <w:t>CP-180017</w:t>
            </w:r>
          </w:p>
        </w:tc>
        <w:tc>
          <w:tcPr>
            <w:tcW w:w="850" w:type="dxa"/>
            <w:shd w:val="solid" w:color="FFFFFF" w:fill="auto"/>
          </w:tcPr>
          <w:p w14:paraId="79A6B0FD" w14:textId="77777777" w:rsidR="00546570" w:rsidRDefault="00546570" w:rsidP="00306CAB">
            <w:pPr>
              <w:pStyle w:val="TAC"/>
              <w:tabs>
                <w:tab w:val="left" w:pos="570"/>
              </w:tabs>
              <w:jc w:val="both"/>
              <w:rPr>
                <w:noProof/>
                <w:lang w:eastAsia="zh-CN"/>
              </w:rPr>
            </w:pPr>
            <w:r>
              <w:rPr>
                <w:noProof/>
                <w:lang w:eastAsia="zh-CN"/>
              </w:rPr>
              <w:t>0488</w:t>
            </w:r>
          </w:p>
        </w:tc>
        <w:tc>
          <w:tcPr>
            <w:tcW w:w="426" w:type="dxa"/>
            <w:shd w:val="solid" w:color="FFFFFF" w:fill="auto"/>
          </w:tcPr>
          <w:p w14:paraId="0AE0DF10" w14:textId="77777777" w:rsidR="00546570" w:rsidRDefault="00546570" w:rsidP="00306CAB">
            <w:pPr>
              <w:pStyle w:val="TAC"/>
              <w:tabs>
                <w:tab w:val="left" w:pos="570"/>
              </w:tabs>
              <w:jc w:val="both"/>
              <w:rPr>
                <w:noProof/>
                <w:lang w:eastAsia="zh-CN"/>
              </w:rPr>
            </w:pPr>
            <w:r>
              <w:rPr>
                <w:noProof/>
                <w:lang w:eastAsia="zh-CN"/>
              </w:rPr>
              <w:t>-</w:t>
            </w:r>
          </w:p>
        </w:tc>
        <w:tc>
          <w:tcPr>
            <w:tcW w:w="425" w:type="dxa"/>
            <w:shd w:val="solid" w:color="FFFFFF" w:fill="auto"/>
          </w:tcPr>
          <w:p w14:paraId="0F6D6E22" w14:textId="77777777" w:rsidR="00546570" w:rsidRDefault="00546570" w:rsidP="00306CAB">
            <w:pPr>
              <w:pStyle w:val="TAC"/>
              <w:tabs>
                <w:tab w:val="left" w:pos="570"/>
              </w:tabs>
              <w:jc w:val="both"/>
              <w:rPr>
                <w:noProof/>
              </w:rPr>
            </w:pPr>
          </w:p>
        </w:tc>
        <w:tc>
          <w:tcPr>
            <w:tcW w:w="4536" w:type="dxa"/>
            <w:shd w:val="solid" w:color="FFFFFF" w:fill="auto"/>
          </w:tcPr>
          <w:p w14:paraId="6FDA13BE" w14:textId="7B588EDB" w:rsidR="00546570" w:rsidRPr="006467F0" w:rsidRDefault="00546570" w:rsidP="00306CAB">
            <w:pPr>
              <w:pStyle w:val="TAC"/>
              <w:tabs>
                <w:tab w:val="left" w:pos="570"/>
              </w:tabs>
              <w:jc w:val="both"/>
              <w:rPr>
                <w:noProof/>
              </w:rPr>
            </w:pPr>
            <w:r>
              <w:rPr>
                <w:noProof/>
              </w:rPr>
              <w:t>Specifying the length of the sub-label of the Country based Emergency Numbers FQDN</w:t>
            </w:r>
          </w:p>
        </w:tc>
        <w:tc>
          <w:tcPr>
            <w:tcW w:w="850" w:type="dxa"/>
            <w:shd w:val="solid" w:color="FFFFFF" w:fill="auto"/>
          </w:tcPr>
          <w:p w14:paraId="1C34634D" w14:textId="77777777" w:rsidR="00546570" w:rsidRDefault="00546570" w:rsidP="00306CAB">
            <w:pPr>
              <w:pStyle w:val="TAC"/>
              <w:tabs>
                <w:tab w:val="left" w:pos="570"/>
              </w:tabs>
              <w:rPr>
                <w:noProof/>
                <w:lang w:eastAsia="zh-CN"/>
              </w:rPr>
            </w:pPr>
            <w:r>
              <w:rPr>
                <w:noProof/>
                <w:lang w:eastAsia="zh-CN"/>
              </w:rPr>
              <w:t>15.3.0</w:t>
            </w:r>
          </w:p>
        </w:tc>
      </w:tr>
      <w:tr w:rsidR="00546570" w14:paraId="0305807E" w14:textId="77777777" w:rsidTr="004E20DA">
        <w:tc>
          <w:tcPr>
            <w:tcW w:w="851" w:type="dxa"/>
            <w:shd w:val="solid" w:color="FFFFFF" w:fill="auto"/>
          </w:tcPr>
          <w:p w14:paraId="3C8BE1EE" w14:textId="77777777" w:rsidR="00546570" w:rsidRDefault="00546570" w:rsidP="00306CAB">
            <w:pPr>
              <w:pStyle w:val="TAC"/>
              <w:tabs>
                <w:tab w:val="left" w:pos="570"/>
              </w:tabs>
              <w:jc w:val="both"/>
              <w:rPr>
                <w:noProof/>
                <w:lang w:eastAsia="zh-CN"/>
              </w:rPr>
            </w:pPr>
            <w:r>
              <w:rPr>
                <w:noProof/>
                <w:lang w:eastAsia="zh-CN"/>
              </w:rPr>
              <w:t>2018-03</w:t>
            </w:r>
          </w:p>
        </w:tc>
        <w:tc>
          <w:tcPr>
            <w:tcW w:w="749" w:type="dxa"/>
            <w:gridSpan w:val="2"/>
            <w:shd w:val="solid" w:color="FFFFFF" w:fill="auto"/>
          </w:tcPr>
          <w:p w14:paraId="5D67450B" w14:textId="77777777" w:rsidR="00546570" w:rsidRDefault="00546570" w:rsidP="00306CAB">
            <w:pPr>
              <w:pStyle w:val="TAC"/>
              <w:tabs>
                <w:tab w:val="left" w:pos="570"/>
              </w:tabs>
              <w:jc w:val="both"/>
              <w:rPr>
                <w:noProof/>
                <w:lang w:eastAsia="zh-CN"/>
              </w:rPr>
            </w:pPr>
            <w:r>
              <w:rPr>
                <w:noProof/>
                <w:lang w:eastAsia="zh-CN"/>
              </w:rPr>
              <w:t>CT#79</w:t>
            </w:r>
          </w:p>
        </w:tc>
        <w:tc>
          <w:tcPr>
            <w:tcW w:w="992" w:type="dxa"/>
            <w:shd w:val="solid" w:color="FFFFFF" w:fill="auto"/>
          </w:tcPr>
          <w:p w14:paraId="5DD0B22D" w14:textId="77777777" w:rsidR="00546570" w:rsidRDefault="00546570" w:rsidP="00306CAB">
            <w:pPr>
              <w:pStyle w:val="TAC"/>
              <w:tabs>
                <w:tab w:val="left" w:pos="570"/>
              </w:tabs>
              <w:jc w:val="both"/>
              <w:rPr>
                <w:noProof/>
                <w:lang w:eastAsia="zh-CN"/>
              </w:rPr>
            </w:pPr>
            <w:r>
              <w:rPr>
                <w:noProof/>
                <w:lang w:eastAsia="zh-CN"/>
              </w:rPr>
              <w:t>CP-180024</w:t>
            </w:r>
          </w:p>
        </w:tc>
        <w:tc>
          <w:tcPr>
            <w:tcW w:w="850" w:type="dxa"/>
            <w:shd w:val="solid" w:color="FFFFFF" w:fill="auto"/>
          </w:tcPr>
          <w:p w14:paraId="2A5059DE" w14:textId="77777777" w:rsidR="00546570" w:rsidRDefault="00546570" w:rsidP="00306CAB">
            <w:pPr>
              <w:pStyle w:val="TAC"/>
              <w:tabs>
                <w:tab w:val="left" w:pos="570"/>
              </w:tabs>
              <w:jc w:val="both"/>
              <w:rPr>
                <w:noProof/>
                <w:lang w:eastAsia="zh-CN"/>
              </w:rPr>
            </w:pPr>
            <w:r>
              <w:rPr>
                <w:noProof/>
                <w:lang w:eastAsia="zh-CN"/>
              </w:rPr>
              <w:t>0489</w:t>
            </w:r>
          </w:p>
        </w:tc>
        <w:tc>
          <w:tcPr>
            <w:tcW w:w="426" w:type="dxa"/>
            <w:shd w:val="solid" w:color="FFFFFF" w:fill="auto"/>
          </w:tcPr>
          <w:p w14:paraId="6794543E"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0F3424B0" w14:textId="77777777" w:rsidR="00546570" w:rsidRDefault="00546570" w:rsidP="00306CAB">
            <w:pPr>
              <w:pStyle w:val="TAC"/>
              <w:tabs>
                <w:tab w:val="left" w:pos="570"/>
              </w:tabs>
              <w:jc w:val="both"/>
              <w:rPr>
                <w:noProof/>
              </w:rPr>
            </w:pPr>
          </w:p>
        </w:tc>
        <w:tc>
          <w:tcPr>
            <w:tcW w:w="4536" w:type="dxa"/>
            <w:shd w:val="solid" w:color="FFFFFF" w:fill="auto"/>
          </w:tcPr>
          <w:p w14:paraId="4070AA03" w14:textId="7426CA84" w:rsidR="00546570" w:rsidRDefault="00546570" w:rsidP="00306CAB">
            <w:pPr>
              <w:pStyle w:val="TAC"/>
              <w:tabs>
                <w:tab w:val="left" w:pos="570"/>
              </w:tabs>
              <w:jc w:val="both"/>
              <w:rPr>
                <w:noProof/>
              </w:rPr>
            </w:pPr>
            <w:r>
              <w:rPr>
                <w:noProof/>
              </w:rPr>
              <w:t xml:space="preserve">Definition of Service ID </w:t>
            </w:r>
            <w:r w:rsidRPr="00723922">
              <w:rPr>
                <w:noProof/>
              </w:rPr>
              <w:t>for WLAN based ProSe Direct Discovery</w:t>
            </w:r>
          </w:p>
        </w:tc>
        <w:tc>
          <w:tcPr>
            <w:tcW w:w="850" w:type="dxa"/>
            <w:shd w:val="solid" w:color="FFFFFF" w:fill="auto"/>
          </w:tcPr>
          <w:p w14:paraId="3D37069D" w14:textId="77777777" w:rsidR="00546570" w:rsidRDefault="00546570" w:rsidP="00306CAB">
            <w:pPr>
              <w:pStyle w:val="TAC"/>
              <w:tabs>
                <w:tab w:val="left" w:pos="570"/>
              </w:tabs>
              <w:rPr>
                <w:noProof/>
                <w:lang w:eastAsia="zh-CN"/>
              </w:rPr>
            </w:pPr>
            <w:r>
              <w:rPr>
                <w:noProof/>
                <w:lang w:eastAsia="zh-CN"/>
              </w:rPr>
              <w:t>15.3.0</w:t>
            </w:r>
          </w:p>
        </w:tc>
      </w:tr>
      <w:tr w:rsidR="00546570" w14:paraId="15B3D4F4" w14:textId="77777777" w:rsidTr="004E20DA">
        <w:tc>
          <w:tcPr>
            <w:tcW w:w="851" w:type="dxa"/>
            <w:shd w:val="solid" w:color="FFFFFF" w:fill="auto"/>
          </w:tcPr>
          <w:p w14:paraId="051F11E2" w14:textId="77777777" w:rsidR="00546570" w:rsidRDefault="00546570" w:rsidP="00306CAB">
            <w:pPr>
              <w:pStyle w:val="TAC"/>
              <w:tabs>
                <w:tab w:val="left" w:pos="570"/>
              </w:tabs>
              <w:jc w:val="both"/>
              <w:rPr>
                <w:noProof/>
                <w:lang w:eastAsia="zh-CN"/>
              </w:rPr>
            </w:pPr>
            <w:r>
              <w:rPr>
                <w:noProof/>
                <w:lang w:eastAsia="zh-CN"/>
              </w:rPr>
              <w:t>2018-03</w:t>
            </w:r>
          </w:p>
        </w:tc>
        <w:tc>
          <w:tcPr>
            <w:tcW w:w="749" w:type="dxa"/>
            <w:gridSpan w:val="2"/>
            <w:shd w:val="solid" w:color="FFFFFF" w:fill="auto"/>
          </w:tcPr>
          <w:p w14:paraId="13FDAFBF" w14:textId="77777777" w:rsidR="00546570" w:rsidRDefault="00546570" w:rsidP="00306CAB">
            <w:pPr>
              <w:pStyle w:val="TAC"/>
              <w:tabs>
                <w:tab w:val="left" w:pos="570"/>
              </w:tabs>
              <w:jc w:val="both"/>
              <w:rPr>
                <w:noProof/>
                <w:lang w:eastAsia="zh-CN"/>
              </w:rPr>
            </w:pPr>
            <w:r>
              <w:rPr>
                <w:noProof/>
                <w:lang w:eastAsia="zh-CN"/>
              </w:rPr>
              <w:t>CT#79</w:t>
            </w:r>
          </w:p>
        </w:tc>
        <w:tc>
          <w:tcPr>
            <w:tcW w:w="992" w:type="dxa"/>
            <w:shd w:val="solid" w:color="FFFFFF" w:fill="auto"/>
          </w:tcPr>
          <w:p w14:paraId="064BF60B" w14:textId="77777777" w:rsidR="00546570" w:rsidRDefault="00546570" w:rsidP="00306CAB">
            <w:pPr>
              <w:pStyle w:val="TAC"/>
              <w:tabs>
                <w:tab w:val="left" w:pos="570"/>
              </w:tabs>
              <w:jc w:val="both"/>
              <w:rPr>
                <w:noProof/>
                <w:lang w:eastAsia="zh-CN"/>
              </w:rPr>
            </w:pPr>
            <w:r>
              <w:rPr>
                <w:noProof/>
                <w:lang w:eastAsia="zh-CN"/>
              </w:rPr>
              <w:t>CP-180022</w:t>
            </w:r>
          </w:p>
        </w:tc>
        <w:tc>
          <w:tcPr>
            <w:tcW w:w="850" w:type="dxa"/>
            <w:shd w:val="solid" w:color="FFFFFF" w:fill="auto"/>
          </w:tcPr>
          <w:p w14:paraId="2B2AA90D" w14:textId="77777777" w:rsidR="00546570" w:rsidRDefault="00546570" w:rsidP="00306CAB">
            <w:pPr>
              <w:pStyle w:val="TAC"/>
              <w:tabs>
                <w:tab w:val="left" w:pos="570"/>
              </w:tabs>
              <w:jc w:val="both"/>
              <w:rPr>
                <w:noProof/>
                <w:lang w:eastAsia="zh-CN"/>
              </w:rPr>
            </w:pPr>
            <w:r>
              <w:rPr>
                <w:noProof/>
                <w:lang w:eastAsia="zh-CN"/>
              </w:rPr>
              <w:t>0490</w:t>
            </w:r>
          </w:p>
        </w:tc>
        <w:tc>
          <w:tcPr>
            <w:tcW w:w="426" w:type="dxa"/>
            <w:shd w:val="solid" w:color="FFFFFF" w:fill="auto"/>
          </w:tcPr>
          <w:p w14:paraId="1EA41787" w14:textId="77777777" w:rsidR="00546570" w:rsidRDefault="00546570" w:rsidP="00306CAB">
            <w:pPr>
              <w:pStyle w:val="TAC"/>
              <w:tabs>
                <w:tab w:val="left" w:pos="570"/>
              </w:tabs>
              <w:jc w:val="both"/>
              <w:rPr>
                <w:noProof/>
                <w:lang w:eastAsia="zh-CN"/>
              </w:rPr>
            </w:pPr>
            <w:r>
              <w:rPr>
                <w:noProof/>
                <w:lang w:eastAsia="zh-CN"/>
              </w:rPr>
              <w:t>2</w:t>
            </w:r>
          </w:p>
        </w:tc>
        <w:tc>
          <w:tcPr>
            <w:tcW w:w="425" w:type="dxa"/>
            <w:shd w:val="solid" w:color="FFFFFF" w:fill="auto"/>
          </w:tcPr>
          <w:p w14:paraId="12B2BC02" w14:textId="77777777" w:rsidR="00546570" w:rsidRDefault="00546570" w:rsidP="00306CAB">
            <w:pPr>
              <w:pStyle w:val="TAC"/>
              <w:tabs>
                <w:tab w:val="left" w:pos="570"/>
              </w:tabs>
              <w:jc w:val="both"/>
              <w:rPr>
                <w:noProof/>
              </w:rPr>
            </w:pPr>
          </w:p>
        </w:tc>
        <w:tc>
          <w:tcPr>
            <w:tcW w:w="4536" w:type="dxa"/>
            <w:shd w:val="solid" w:color="FFFFFF" w:fill="auto"/>
          </w:tcPr>
          <w:p w14:paraId="18274FEE" w14:textId="5E703BCB" w:rsidR="00546570" w:rsidRDefault="00546570" w:rsidP="00306CAB">
            <w:pPr>
              <w:pStyle w:val="TAC"/>
              <w:tabs>
                <w:tab w:val="left" w:pos="570"/>
              </w:tabs>
              <w:jc w:val="both"/>
              <w:rPr>
                <w:noProof/>
              </w:rPr>
            </w:pPr>
            <w:r>
              <w:rPr>
                <w:noProof/>
              </w:rPr>
              <w:t>Rename entity that do national allocation/assignment of numbering/addressing/identification resources</w:t>
            </w:r>
          </w:p>
        </w:tc>
        <w:tc>
          <w:tcPr>
            <w:tcW w:w="850" w:type="dxa"/>
            <w:shd w:val="solid" w:color="FFFFFF" w:fill="auto"/>
          </w:tcPr>
          <w:p w14:paraId="373209EF" w14:textId="77777777" w:rsidR="00546570" w:rsidRDefault="00546570" w:rsidP="00306CAB">
            <w:pPr>
              <w:pStyle w:val="TAC"/>
              <w:tabs>
                <w:tab w:val="left" w:pos="570"/>
              </w:tabs>
              <w:rPr>
                <w:noProof/>
                <w:lang w:eastAsia="zh-CN"/>
              </w:rPr>
            </w:pPr>
            <w:r>
              <w:rPr>
                <w:noProof/>
                <w:lang w:eastAsia="zh-CN"/>
              </w:rPr>
              <w:t>15.3.0</w:t>
            </w:r>
          </w:p>
        </w:tc>
      </w:tr>
      <w:tr w:rsidR="00546570" w14:paraId="46AFC1E0" w14:textId="77777777" w:rsidTr="004E20DA">
        <w:tc>
          <w:tcPr>
            <w:tcW w:w="851" w:type="dxa"/>
            <w:shd w:val="solid" w:color="FFFFFF" w:fill="auto"/>
          </w:tcPr>
          <w:p w14:paraId="2EFD5C93" w14:textId="77777777" w:rsidR="00546570" w:rsidRDefault="00546570" w:rsidP="00306CAB">
            <w:pPr>
              <w:pStyle w:val="TAC"/>
              <w:tabs>
                <w:tab w:val="left" w:pos="570"/>
              </w:tabs>
              <w:jc w:val="both"/>
              <w:rPr>
                <w:noProof/>
                <w:lang w:eastAsia="zh-CN"/>
              </w:rPr>
            </w:pPr>
            <w:r>
              <w:rPr>
                <w:noProof/>
                <w:lang w:eastAsia="zh-CN"/>
              </w:rPr>
              <w:t>2018-03</w:t>
            </w:r>
          </w:p>
        </w:tc>
        <w:tc>
          <w:tcPr>
            <w:tcW w:w="749" w:type="dxa"/>
            <w:gridSpan w:val="2"/>
            <w:shd w:val="solid" w:color="FFFFFF" w:fill="auto"/>
          </w:tcPr>
          <w:p w14:paraId="48D53544" w14:textId="77777777" w:rsidR="00546570" w:rsidRDefault="00546570" w:rsidP="00306CAB">
            <w:pPr>
              <w:pStyle w:val="TAC"/>
              <w:tabs>
                <w:tab w:val="left" w:pos="570"/>
              </w:tabs>
              <w:jc w:val="both"/>
              <w:rPr>
                <w:noProof/>
                <w:lang w:eastAsia="zh-CN"/>
              </w:rPr>
            </w:pPr>
            <w:r>
              <w:rPr>
                <w:noProof/>
                <w:lang w:eastAsia="zh-CN"/>
              </w:rPr>
              <w:t>CT#79</w:t>
            </w:r>
          </w:p>
        </w:tc>
        <w:tc>
          <w:tcPr>
            <w:tcW w:w="992" w:type="dxa"/>
            <w:shd w:val="solid" w:color="FFFFFF" w:fill="auto"/>
          </w:tcPr>
          <w:p w14:paraId="36693E95" w14:textId="77777777" w:rsidR="00546570" w:rsidRDefault="00546570" w:rsidP="00306CAB">
            <w:pPr>
              <w:pStyle w:val="TAC"/>
              <w:tabs>
                <w:tab w:val="left" w:pos="570"/>
              </w:tabs>
              <w:jc w:val="both"/>
              <w:rPr>
                <w:noProof/>
                <w:lang w:eastAsia="zh-CN"/>
              </w:rPr>
            </w:pPr>
            <w:r>
              <w:rPr>
                <w:noProof/>
                <w:lang w:eastAsia="zh-CN"/>
              </w:rPr>
              <w:t>CP-180022</w:t>
            </w:r>
          </w:p>
        </w:tc>
        <w:tc>
          <w:tcPr>
            <w:tcW w:w="850" w:type="dxa"/>
            <w:shd w:val="solid" w:color="FFFFFF" w:fill="auto"/>
          </w:tcPr>
          <w:p w14:paraId="7E929B8A" w14:textId="77777777" w:rsidR="00546570" w:rsidRDefault="00546570" w:rsidP="00306CAB">
            <w:pPr>
              <w:pStyle w:val="TAC"/>
              <w:tabs>
                <w:tab w:val="left" w:pos="570"/>
              </w:tabs>
              <w:jc w:val="both"/>
              <w:rPr>
                <w:noProof/>
                <w:lang w:eastAsia="zh-CN"/>
              </w:rPr>
            </w:pPr>
            <w:r>
              <w:rPr>
                <w:noProof/>
                <w:lang w:eastAsia="zh-CN"/>
              </w:rPr>
              <w:t>0491</w:t>
            </w:r>
          </w:p>
        </w:tc>
        <w:tc>
          <w:tcPr>
            <w:tcW w:w="426" w:type="dxa"/>
            <w:shd w:val="solid" w:color="FFFFFF" w:fill="auto"/>
          </w:tcPr>
          <w:p w14:paraId="5965ECED" w14:textId="77777777" w:rsidR="00546570" w:rsidRDefault="00546570" w:rsidP="00306CAB">
            <w:pPr>
              <w:pStyle w:val="TAC"/>
              <w:tabs>
                <w:tab w:val="left" w:pos="570"/>
              </w:tabs>
              <w:jc w:val="both"/>
              <w:rPr>
                <w:noProof/>
                <w:lang w:eastAsia="zh-CN"/>
              </w:rPr>
            </w:pPr>
            <w:r>
              <w:rPr>
                <w:noProof/>
                <w:lang w:eastAsia="zh-CN"/>
              </w:rPr>
              <w:t>2</w:t>
            </w:r>
          </w:p>
        </w:tc>
        <w:tc>
          <w:tcPr>
            <w:tcW w:w="425" w:type="dxa"/>
            <w:shd w:val="solid" w:color="FFFFFF" w:fill="auto"/>
          </w:tcPr>
          <w:p w14:paraId="429C07D3" w14:textId="77777777" w:rsidR="00546570" w:rsidRDefault="00546570" w:rsidP="00306CAB">
            <w:pPr>
              <w:pStyle w:val="TAC"/>
              <w:tabs>
                <w:tab w:val="left" w:pos="570"/>
              </w:tabs>
              <w:jc w:val="both"/>
              <w:rPr>
                <w:noProof/>
              </w:rPr>
            </w:pPr>
          </w:p>
        </w:tc>
        <w:tc>
          <w:tcPr>
            <w:tcW w:w="4536" w:type="dxa"/>
            <w:shd w:val="solid" w:color="FFFFFF" w:fill="auto"/>
          </w:tcPr>
          <w:p w14:paraId="363F1A3D" w14:textId="6DE3435C" w:rsidR="00546570" w:rsidRDefault="00546570" w:rsidP="00306CAB">
            <w:pPr>
              <w:pStyle w:val="TAC"/>
              <w:tabs>
                <w:tab w:val="left" w:pos="570"/>
              </w:tabs>
              <w:jc w:val="both"/>
              <w:rPr>
                <w:noProof/>
              </w:rPr>
            </w:pPr>
            <w:r>
              <w:rPr>
                <w:noProof/>
              </w:rPr>
              <w:t>Correct parts concerning ITU-T Rec. E.212 that is not correct in TS 23.003</w:t>
            </w:r>
          </w:p>
        </w:tc>
        <w:tc>
          <w:tcPr>
            <w:tcW w:w="850" w:type="dxa"/>
            <w:shd w:val="solid" w:color="FFFFFF" w:fill="auto"/>
          </w:tcPr>
          <w:p w14:paraId="2DDE5D58" w14:textId="77777777" w:rsidR="00546570" w:rsidRDefault="00546570" w:rsidP="00306CAB">
            <w:pPr>
              <w:pStyle w:val="TAC"/>
              <w:tabs>
                <w:tab w:val="left" w:pos="570"/>
              </w:tabs>
              <w:rPr>
                <w:noProof/>
                <w:lang w:eastAsia="zh-CN"/>
              </w:rPr>
            </w:pPr>
            <w:r>
              <w:rPr>
                <w:noProof/>
                <w:lang w:eastAsia="zh-CN"/>
              </w:rPr>
              <w:t>15.3.0</w:t>
            </w:r>
          </w:p>
        </w:tc>
      </w:tr>
      <w:tr w:rsidR="00546570" w14:paraId="1571224D" w14:textId="77777777" w:rsidTr="004E20DA">
        <w:tc>
          <w:tcPr>
            <w:tcW w:w="851" w:type="dxa"/>
            <w:shd w:val="solid" w:color="FFFFFF" w:fill="auto"/>
          </w:tcPr>
          <w:p w14:paraId="5FAD7E19" w14:textId="77777777" w:rsidR="00546570" w:rsidRDefault="00546570" w:rsidP="00306CAB">
            <w:pPr>
              <w:pStyle w:val="TAC"/>
              <w:tabs>
                <w:tab w:val="left" w:pos="570"/>
              </w:tabs>
              <w:jc w:val="both"/>
              <w:rPr>
                <w:noProof/>
                <w:lang w:eastAsia="zh-CN"/>
              </w:rPr>
            </w:pPr>
            <w:r>
              <w:rPr>
                <w:noProof/>
                <w:lang w:eastAsia="zh-CN"/>
              </w:rPr>
              <w:t>2018-03</w:t>
            </w:r>
          </w:p>
        </w:tc>
        <w:tc>
          <w:tcPr>
            <w:tcW w:w="749" w:type="dxa"/>
            <w:gridSpan w:val="2"/>
            <w:shd w:val="solid" w:color="FFFFFF" w:fill="auto"/>
          </w:tcPr>
          <w:p w14:paraId="1DCB691D" w14:textId="77777777" w:rsidR="00546570" w:rsidRDefault="00546570" w:rsidP="00306CAB">
            <w:pPr>
              <w:pStyle w:val="TAC"/>
              <w:tabs>
                <w:tab w:val="left" w:pos="570"/>
              </w:tabs>
              <w:jc w:val="both"/>
              <w:rPr>
                <w:noProof/>
                <w:lang w:eastAsia="zh-CN"/>
              </w:rPr>
            </w:pPr>
            <w:r>
              <w:rPr>
                <w:noProof/>
                <w:lang w:eastAsia="zh-CN"/>
              </w:rPr>
              <w:t>CT#79</w:t>
            </w:r>
          </w:p>
        </w:tc>
        <w:tc>
          <w:tcPr>
            <w:tcW w:w="992" w:type="dxa"/>
            <w:shd w:val="solid" w:color="FFFFFF" w:fill="auto"/>
          </w:tcPr>
          <w:p w14:paraId="1F8C43D2" w14:textId="77777777" w:rsidR="00546570" w:rsidRDefault="00546570" w:rsidP="00306CAB">
            <w:pPr>
              <w:pStyle w:val="TAC"/>
              <w:tabs>
                <w:tab w:val="left" w:pos="570"/>
              </w:tabs>
              <w:jc w:val="both"/>
              <w:rPr>
                <w:noProof/>
                <w:lang w:eastAsia="zh-CN"/>
              </w:rPr>
            </w:pPr>
            <w:r>
              <w:rPr>
                <w:noProof/>
                <w:lang w:eastAsia="zh-CN"/>
              </w:rPr>
              <w:t>CP-180022</w:t>
            </w:r>
          </w:p>
        </w:tc>
        <w:tc>
          <w:tcPr>
            <w:tcW w:w="850" w:type="dxa"/>
            <w:shd w:val="solid" w:color="FFFFFF" w:fill="auto"/>
          </w:tcPr>
          <w:p w14:paraId="6312914D" w14:textId="77777777" w:rsidR="00546570" w:rsidRDefault="00546570" w:rsidP="00306CAB">
            <w:pPr>
              <w:pStyle w:val="TAC"/>
              <w:tabs>
                <w:tab w:val="left" w:pos="570"/>
              </w:tabs>
              <w:jc w:val="both"/>
              <w:rPr>
                <w:noProof/>
                <w:lang w:eastAsia="zh-CN"/>
              </w:rPr>
            </w:pPr>
            <w:r>
              <w:rPr>
                <w:noProof/>
                <w:lang w:eastAsia="zh-CN"/>
              </w:rPr>
              <w:t>0492</w:t>
            </w:r>
          </w:p>
        </w:tc>
        <w:tc>
          <w:tcPr>
            <w:tcW w:w="426" w:type="dxa"/>
            <w:shd w:val="solid" w:color="FFFFFF" w:fill="auto"/>
          </w:tcPr>
          <w:p w14:paraId="5A5D11C9" w14:textId="77777777" w:rsidR="00546570" w:rsidRDefault="00546570" w:rsidP="00306CAB">
            <w:pPr>
              <w:pStyle w:val="TAC"/>
              <w:tabs>
                <w:tab w:val="left" w:pos="570"/>
              </w:tabs>
              <w:jc w:val="both"/>
              <w:rPr>
                <w:noProof/>
                <w:lang w:eastAsia="zh-CN"/>
              </w:rPr>
            </w:pPr>
            <w:r>
              <w:rPr>
                <w:noProof/>
                <w:lang w:eastAsia="zh-CN"/>
              </w:rPr>
              <w:t>2</w:t>
            </w:r>
          </w:p>
        </w:tc>
        <w:tc>
          <w:tcPr>
            <w:tcW w:w="425" w:type="dxa"/>
            <w:shd w:val="solid" w:color="FFFFFF" w:fill="auto"/>
          </w:tcPr>
          <w:p w14:paraId="48D560B0" w14:textId="77777777" w:rsidR="00546570" w:rsidRDefault="00546570" w:rsidP="00306CAB">
            <w:pPr>
              <w:pStyle w:val="TAC"/>
              <w:tabs>
                <w:tab w:val="left" w:pos="570"/>
              </w:tabs>
              <w:jc w:val="both"/>
              <w:rPr>
                <w:noProof/>
              </w:rPr>
            </w:pPr>
          </w:p>
        </w:tc>
        <w:tc>
          <w:tcPr>
            <w:tcW w:w="4536" w:type="dxa"/>
            <w:shd w:val="solid" w:color="FFFFFF" w:fill="auto"/>
          </w:tcPr>
          <w:p w14:paraId="3F802B8E" w14:textId="76E4F69A" w:rsidR="00546570" w:rsidRDefault="00546570" w:rsidP="00306CAB">
            <w:pPr>
              <w:pStyle w:val="TAC"/>
              <w:tabs>
                <w:tab w:val="left" w:pos="570"/>
              </w:tabs>
              <w:jc w:val="both"/>
              <w:rPr>
                <w:noProof/>
              </w:rPr>
            </w:pPr>
            <w:r>
              <w:rPr>
                <w:noProof/>
              </w:rPr>
              <w:t>Change terminology from ISDN number/ISDN numbering plan to E.164 number and E.164 numbering plan and adjust abbreviation of MSISDN</w:t>
            </w:r>
          </w:p>
        </w:tc>
        <w:tc>
          <w:tcPr>
            <w:tcW w:w="850" w:type="dxa"/>
            <w:shd w:val="solid" w:color="FFFFFF" w:fill="auto"/>
          </w:tcPr>
          <w:p w14:paraId="3313B0C4" w14:textId="77777777" w:rsidR="00546570" w:rsidRDefault="00546570" w:rsidP="00306CAB">
            <w:pPr>
              <w:pStyle w:val="TAC"/>
              <w:tabs>
                <w:tab w:val="left" w:pos="570"/>
              </w:tabs>
              <w:rPr>
                <w:noProof/>
                <w:lang w:eastAsia="zh-CN"/>
              </w:rPr>
            </w:pPr>
            <w:r>
              <w:rPr>
                <w:noProof/>
                <w:lang w:eastAsia="zh-CN"/>
              </w:rPr>
              <w:t>15.3.0</w:t>
            </w:r>
          </w:p>
        </w:tc>
      </w:tr>
      <w:tr w:rsidR="00546570" w14:paraId="6E011289" w14:textId="77777777" w:rsidTr="004E20DA">
        <w:tc>
          <w:tcPr>
            <w:tcW w:w="851" w:type="dxa"/>
            <w:shd w:val="solid" w:color="FFFFFF" w:fill="auto"/>
          </w:tcPr>
          <w:p w14:paraId="303DA84F" w14:textId="77777777" w:rsidR="00546570" w:rsidRDefault="00546570" w:rsidP="00306CAB">
            <w:pPr>
              <w:pStyle w:val="TAC"/>
              <w:tabs>
                <w:tab w:val="left" w:pos="570"/>
              </w:tabs>
              <w:jc w:val="both"/>
              <w:rPr>
                <w:noProof/>
                <w:lang w:eastAsia="zh-CN"/>
              </w:rPr>
            </w:pPr>
            <w:r>
              <w:rPr>
                <w:noProof/>
                <w:lang w:eastAsia="zh-CN"/>
              </w:rPr>
              <w:t>2018-03</w:t>
            </w:r>
          </w:p>
        </w:tc>
        <w:tc>
          <w:tcPr>
            <w:tcW w:w="749" w:type="dxa"/>
            <w:gridSpan w:val="2"/>
            <w:shd w:val="solid" w:color="FFFFFF" w:fill="auto"/>
          </w:tcPr>
          <w:p w14:paraId="486EAB5A" w14:textId="77777777" w:rsidR="00546570" w:rsidRDefault="00546570" w:rsidP="00306CAB">
            <w:pPr>
              <w:pStyle w:val="TAC"/>
              <w:tabs>
                <w:tab w:val="left" w:pos="570"/>
              </w:tabs>
              <w:jc w:val="both"/>
              <w:rPr>
                <w:noProof/>
                <w:lang w:eastAsia="zh-CN"/>
              </w:rPr>
            </w:pPr>
            <w:r>
              <w:rPr>
                <w:noProof/>
                <w:lang w:eastAsia="zh-CN"/>
              </w:rPr>
              <w:t>CT#79</w:t>
            </w:r>
          </w:p>
        </w:tc>
        <w:tc>
          <w:tcPr>
            <w:tcW w:w="992" w:type="dxa"/>
            <w:shd w:val="solid" w:color="FFFFFF" w:fill="auto"/>
          </w:tcPr>
          <w:p w14:paraId="58B06E91" w14:textId="77777777" w:rsidR="00546570" w:rsidRDefault="00546570" w:rsidP="00306CAB">
            <w:pPr>
              <w:pStyle w:val="TAC"/>
              <w:tabs>
                <w:tab w:val="left" w:pos="570"/>
              </w:tabs>
              <w:jc w:val="both"/>
              <w:rPr>
                <w:noProof/>
                <w:lang w:eastAsia="zh-CN"/>
              </w:rPr>
            </w:pPr>
            <w:r>
              <w:rPr>
                <w:noProof/>
                <w:lang w:eastAsia="zh-CN"/>
              </w:rPr>
              <w:t>CP-180026</w:t>
            </w:r>
          </w:p>
        </w:tc>
        <w:tc>
          <w:tcPr>
            <w:tcW w:w="850" w:type="dxa"/>
            <w:shd w:val="solid" w:color="FFFFFF" w:fill="auto"/>
          </w:tcPr>
          <w:p w14:paraId="038E8679" w14:textId="77777777" w:rsidR="00546570" w:rsidRDefault="00546570" w:rsidP="00306CAB">
            <w:pPr>
              <w:pStyle w:val="TAC"/>
              <w:tabs>
                <w:tab w:val="left" w:pos="570"/>
              </w:tabs>
              <w:jc w:val="both"/>
              <w:rPr>
                <w:noProof/>
                <w:lang w:eastAsia="zh-CN"/>
              </w:rPr>
            </w:pPr>
            <w:r>
              <w:rPr>
                <w:noProof/>
                <w:lang w:eastAsia="zh-CN"/>
              </w:rPr>
              <w:t>0494</w:t>
            </w:r>
          </w:p>
        </w:tc>
        <w:tc>
          <w:tcPr>
            <w:tcW w:w="426" w:type="dxa"/>
            <w:shd w:val="solid" w:color="FFFFFF" w:fill="auto"/>
          </w:tcPr>
          <w:p w14:paraId="0DC9829D"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24FA99EE" w14:textId="77777777" w:rsidR="00546570" w:rsidRPr="004C140A" w:rsidRDefault="00546570" w:rsidP="00306CAB">
            <w:pPr>
              <w:pStyle w:val="TAC"/>
              <w:tabs>
                <w:tab w:val="left" w:pos="570"/>
              </w:tabs>
              <w:jc w:val="both"/>
              <w:rPr>
                <w:noProof/>
                <w:lang w:eastAsia="zh-CN"/>
              </w:rPr>
            </w:pPr>
          </w:p>
        </w:tc>
        <w:tc>
          <w:tcPr>
            <w:tcW w:w="4536" w:type="dxa"/>
            <w:shd w:val="solid" w:color="FFFFFF" w:fill="auto"/>
          </w:tcPr>
          <w:p w14:paraId="06A46C6C" w14:textId="3CEB2BC3" w:rsidR="00546570" w:rsidRDefault="00546570" w:rsidP="00306CAB">
            <w:pPr>
              <w:pStyle w:val="TAC"/>
              <w:tabs>
                <w:tab w:val="left" w:pos="570"/>
              </w:tabs>
              <w:jc w:val="both"/>
              <w:rPr>
                <w:noProof/>
              </w:rPr>
            </w:pPr>
            <w:r w:rsidRPr="004C140A">
              <w:rPr>
                <w:rFonts w:hint="eastAsia"/>
                <w:noProof/>
                <w:lang w:eastAsia="zh-CN"/>
              </w:rPr>
              <w:t xml:space="preserve">Definition of </w:t>
            </w:r>
            <w:r>
              <w:rPr>
                <w:rFonts w:hint="eastAsia"/>
                <w:noProof/>
                <w:lang w:eastAsia="zh-CN"/>
              </w:rPr>
              <w:t>NCI and NCGI</w:t>
            </w:r>
          </w:p>
        </w:tc>
        <w:tc>
          <w:tcPr>
            <w:tcW w:w="850" w:type="dxa"/>
            <w:shd w:val="solid" w:color="FFFFFF" w:fill="auto"/>
          </w:tcPr>
          <w:p w14:paraId="6CE0253A" w14:textId="77777777" w:rsidR="00546570" w:rsidRDefault="00546570" w:rsidP="00306CAB">
            <w:pPr>
              <w:pStyle w:val="TAC"/>
              <w:tabs>
                <w:tab w:val="left" w:pos="570"/>
              </w:tabs>
              <w:rPr>
                <w:noProof/>
                <w:lang w:eastAsia="zh-CN"/>
              </w:rPr>
            </w:pPr>
            <w:r>
              <w:rPr>
                <w:noProof/>
                <w:lang w:eastAsia="zh-CN"/>
              </w:rPr>
              <w:t>15.3.0</w:t>
            </w:r>
          </w:p>
        </w:tc>
      </w:tr>
      <w:tr w:rsidR="00546570" w14:paraId="3FF24DFB" w14:textId="77777777" w:rsidTr="004E20DA">
        <w:tc>
          <w:tcPr>
            <w:tcW w:w="851" w:type="dxa"/>
            <w:shd w:val="solid" w:color="FFFFFF" w:fill="auto"/>
          </w:tcPr>
          <w:p w14:paraId="3A310456" w14:textId="77777777" w:rsidR="00546570" w:rsidRDefault="00546570" w:rsidP="00306CAB">
            <w:pPr>
              <w:pStyle w:val="TAC"/>
              <w:tabs>
                <w:tab w:val="left" w:pos="570"/>
              </w:tabs>
              <w:jc w:val="both"/>
              <w:rPr>
                <w:noProof/>
                <w:lang w:eastAsia="zh-CN"/>
              </w:rPr>
            </w:pPr>
            <w:r>
              <w:rPr>
                <w:noProof/>
                <w:lang w:eastAsia="zh-CN"/>
              </w:rPr>
              <w:t>2018-03</w:t>
            </w:r>
          </w:p>
        </w:tc>
        <w:tc>
          <w:tcPr>
            <w:tcW w:w="749" w:type="dxa"/>
            <w:gridSpan w:val="2"/>
            <w:shd w:val="solid" w:color="FFFFFF" w:fill="auto"/>
          </w:tcPr>
          <w:p w14:paraId="058026BF" w14:textId="77777777" w:rsidR="00546570" w:rsidRDefault="00546570" w:rsidP="00306CAB">
            <w:pPr>
              <w:pStyle w:val="TAC"/>
              <w:tabs>
                <w:tab w:val="left" w:pos="570"/>
              </w:tabs>
              <w:jc w:val="both"/>
              <w:rPr>
                <w:noProof/>
                <w:lang w:eastAsia="zh-CN"/>
              </w:rPr>
            </w:pPr>
            <w:r>
              <w:rPr>
                <w:noProof/>
                <w:lang w:eastAsia="zh-CN"/>
              </w:rPr>
              <w:t>CT#79</w:t>
            </w:r>
          </w:p>
        </w:tc>
        <w:tc>
          <w:tcPr>
            <w:tcW w:w="992" w:type="dxa"/>
            <w:shd w:val="solid" w:color="FFFFFF" w:fill="auto"/>
          </w:tcPr>
          <w:p w14:paraId="205B1626" w14:textId="77777777" w:rsidR="00546570" w:rsidRDefault="00546570" w:rsidP="00306CAB">
            <w:pPr>
              <w:pStyle w:val="TAC"/>
              <w:tabs>
                <w:tab w:val="left" w:pos="570"/>
              </w:tabs>
              <w:jc w:val="both"/>
              <w:rPr>
                <w:noProof/>
                <w:lang w:eastAsia="zh-CN"/>
              </w:rPr>
            </w:pPr>
            <w:r>
              <w:rPr>
                <w:noProof/>
                <w:lang w:eastAsia="zh-CN"/>
              </w:rPr>
              <w:t>CP-180026</w:t>
            </w:r>
          </w:p>
        </w:tc>
        <w:tc>
          <w:tcPr>
            <w:tcW w:w="850" w:type="dxa"/>
            <w:shd w:val="solid" w:color="FFFFFF" w:fill="auto"/>
          </w:tcPr>
          <w:p w14:paraId="616D8273" w14:textId="77777777" w:rsidR="00546570" w:rsidRDefault="00546570" w:rsidP="00306CAB">
            <w:pPr>
              <w:pStyle w:val="TAC"/>
              <w:tabs>
                <w:tab w:val="left" w:pos="570"/>
              </w:tabs>
              <w:jc w:val="both"/>
              <w:rPr>
                <w:noProof/>
                <w:lang w:eastAsia="zh-CN"/>
              </w:rPr>
            </w:pPr>
            <w:r>
              <w:rPr>
                <w:noProof/>
                <w:lang w:eastAsia="zh-CN"/>
              </w:rPr>
              <w:t>0498</w:t>
            </w:r>
          </w:p>
        </w:tc>
        <w:tc>
          <w:tcPr>
            <w:tcW w:w="426" w:type="dxa"/>
            <w:shd w:val="solid" w:color="FFFFFF" w:fill="auto"/>
          </w:tcPr>
          <w:p w14:paraId="41325D07"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5D786526" w14:textId="77777777" w:rsidR="00546570" w:rsidRDefault="00546570" w:rsidP="00306CAB">
            <w:pPr>
              <w:pStyle w:val="TAC"/>
              <w:tabs>
                <w:tab w:val="left" w:pos="570"/>
              </w:tabs>
              <w:jc w:val="both"/>
              <w:rPr>
                <w:noProof/>
              </w:rPr>
            </w:pPr>
          </w:p>
        </w:tc>
        <w:tc>
          <w:tcPr>
            <w:tcW w:w="4536" w:type="dxa"/>
            <w:shd w:val="solid" w:color="FFFFFF" w:fill="auto"/>
          </w:tcPr>
          <w:p w14:paraId="4427BAEC" w14:textId="3CEFFAE1" w:rsidR="00546570" w:rsidRDefault="00546570" w:rsidP="00306CAB">
            <w:pPr>
              <w:pStyle w:val="TAC"/>
              <w:tabs>
                <w:tab w:val="left" w:pos="570"/>
              </w:tabs>
              <w:jc w:val="both"/>
              <w:rPr>
                <w:noProof/>
              </w:rPr>
            </w:pPr>
            <w:r>
              <w:rPr>
                <w:noProof/>
              </w:rPr>
              <w:t>External identifier</w:t>
            </w:r>
            <w:r>
              <w:rPr>
                <w:lang w:eastAsia="zh-CN"/>
              </w:rPr>
              <w:t xml:space="preserve"> in 5G</w:t>
            </w:r>
          </w:p>
        </w:tc>
        <w:tc>
          <w:tcPr>
            <w:tcW w:w="850" w:type="dxa"/>
            <w:shd w:val="solid" w:color="FFFFFF" w:fill="auto"/>
          </w:tcPr>
          <w:p w14:paraId="433AC05B" w14:textId="77777777" w:rsidR="00546570" w:rsidRDefault="00546570" w:rsidP="00306CAB">
            <w:pPr>
              <w:pStyle w:val="TAC"/>
              <w:tabs>
                <w:tab w:val="left" w:pos="570"/>
              </w:tabs>
              <w:rPr>
                <w:noProof/>
                <w:lang w:eastAsia="zh-CN"/>
              </w:rPr>
            </w:pPr>
            <w:r>
              <w:rPr>
                <w:noProof/>
                <w:lang w:eastAsia="zh-CN"/>
              </w:rPr>
              <w:t>15.3.0</w:t>
            </w:r>
          </w:p>
        </w:tc>
      </w:tr>
      <w:tr w:rsidR="00546570" w14:paraId="4177CAFA" w14:textId="77777777" w:rsidTr="004E20DA">
        <w:tc>
          <w:tcPr>
            <w:tcW w:w="851" w:type="dxa"/>
            <w:shd w:val="solid" w:color="FFFFFF" w:fill="auto"/>
          </w:tcPr>
          <w:p w14:paraId="4DA677BD" w14:textId="77777777" w:rsidR="00546570" w:rsidRDefault="00546570" w:rsidP="00306CAB">
            <w:pPr>
              <w:pStyle w:val="TAC"/>
              <w:tabs>
                <w:tab w:val="left" w:pos="570"/>
              </w:tabs>
              <w:jc w:val="both"/>
              <w:rPr>
                <w:noProof/>
                <w:lang w:eastAsia="zh-CN"/>
              </w:rPr>
            </w:pPr>
            <w:r>
              <w:rPr>
                <w:noProof/>
                <w:lang w:eastAsia="zh-CN"/>
              </w:rPr>
              <w:t>2018-06</w:t>
            </w:r>
          </w:p>
        </w:tc>
        <w:tc>
          <w:tcPr>
            <w:tcW w:w="749" w:type="dxa"/>
            <w:gridSpan w:val="2"/>
            <w:shd w:val="solid" w:color="FFFFFF" w:fill="auto"/>
          </w:tcPr>
          <w:p w14:paraId="064C7A89" w14:textId="77777777" w:rsidR="00546570" w:rsidRDefault="00546570" w:rsidP="00306CAB">
            <w:pPr>
              <w:pStyle w:val="TAC"/>
              <w:tabs>
                <w:tab w:val="left" w:pos="570"/>
              </w:tabs>
              <w:jc w:val="both"/>
              <w:rPr>
                <w:noProof/>
                <w:lang w:eastAsia="zh-CN"/>
              </w:rPr>
            </w:pPr>
            <w:r>
              <w:rPr>
                <w:noProof/>
                <w:lang w:eastAsia="zh-CN"/>
              </w:rPr>
              <w:t>CT#80</w:t>
            </w:r>
          </w:p>
        </w:tc>
        <w:tc>
          <w:tcPr>
            <w:tcW w:w="992" w:type="dxa"/>
            <w:shd w:val="solid" w:color="FFFFFF" w:fill="auto"/>
          </w:tcPr>
          <w:p w14:paraId="3F058A53" w14:textId="77777777" w:rsidR="00546570" w:rsidRDefault="00546570" w:rsidP="00306CAB">
            <w:pPr>
              <w:pStyle w:val="TAC"/>
              <w:tabs>
                <w:tab w:val="left" w:pos="570"/>
              </w:tabs>
              <w:jc w:val="both"/>
              <w:rPr>
                <w:noProof/>
                <w:lang w:eastAsia="zh-CN"/>
              </w:rPr>
            </w:pPr>
            <w:r>
              <w:rPr>
                <w:noProof/>
                <w:lang w:eastAsia="zh-CN"/>
              </w:rPr>
              <w:t>CP-181132</w:t>
            </w:r>
          </w:p>
        </w:tc>
        <w:tc>
          <w:tcPr>
            <w:tcW w:w="850" w:type="dxa"/>
            <w:shd w:val="solid" w:color="FFFFFF" w:fill="auto"/>
          </w:tcPr>
          <w:p w14:paraId="5298609A" w14:textId="77777777" w:rsidR="00546570" w:rsidRDefault="00546570" w:rsidP="00306CAB">
            <w:pPr>
              <w:pStyle w:val="TAC"/>
              <w:tabs>
                <w:tab w:val="left" w:pos="570"/>
              </w:tabs>
              <w:jc w:val="both"/>
              <w:rPr>
                <w:noProof/>
                <w:lang w:eastAsia="zh-CN"/>
              </w:rPr>
            </w:pPr>
            <w:r>
              <w:rPr>
                <w:noProof/>
                <w:lang w:eastAsia="zh-CN"/>
              </w:rPr>
              <w:t>0497</w:t>
            </w:r>
          </w:p>
        </w:tc>
        <w:tc>
          <w:tcPr>
            <w:tcW w:w="426" w:type="dxa"/>
            <w:shd w:val="solid" w:color="FFFFFF" w:fill="auto"/>
          </w:tcPr>
          <w:p w14:paraId="3ABED49A" w14:textId="77777777" w:rsidR="00546570" w:rsidRDefault="00546570" w:rsidP="00306CAB">
            <w:pPr>
              <w:pStyle w:val="TAC"/>
              <w:tabs>
                <w:tab w:val="left" w:pos="570"/>
              </w:tabs>
              <w:jc w:val="both"/>
              <w:rPr>
                <w:noProof/>
                <w:lang w:eastAsia="zh-CN"/>
              </w:rPr>
            </w:pPr>
            <w:r>
              <w:rPr>
                <w:noProof/>
                <w:lang w:eastAsia="zh-CN"/>
              </w:rPr>
              <w:t>4</w:t>
            </w:r>
          </w:p>
        </w:tc>
        <w:tc>
          <w:tcPr>
            <w:tcW w:w="425" w:type="dxa"/>
            <w:shd w:val="solid" w:color="FFFFFF" w:fill="auto"/>
          </w:tcPr>
          <w:p w14:paraId="5611AFC8" w14:textId="77777777" w:rsidR="00546570" w:rsidRDefault="00546570" w:rsidP="00306CAB">
            <w:pPr>
              <w:pStyle w:val="TAC"/>
              <w:tabs>
                <w:tab w:val="left" w:pos="570"/>
              </w:tabs>
              <w:jc w:val="both"/>
            </w:pPr>
          </w:p>
        </w:tc>
        <w:tc>
          <w:tcPr>
            <w:tcW w:w="4536" w:type="dxa"/>
            <w:shd w:val="solid" w:color="FFFFFF" w:fill="auto"/>
          </w:tcPr>
          <w:p w14:paraId="45EEFDEC" w14:textId="6ECD53B8" w:rsidR="00546570" w:rsidRDefault="00546570" w:rsidP="00306CAB">
            <w:pPr>
              <w:pStyle w:val="TAC"/>
              <w:tabs>
                <w:tab w:val="left" w:pos="570"/>
              </w:tabs>
              <w:jc w:val="both"/>
              <w:rPr>
                <w:noProof/>
              </w:rPr>
            </w:pPr>
            <w:r>
              <w:t>NF Service Endpoint Format for Inter PLMN Routing</w:t>
            </w:r>
          </w:p>
        </w:tc>
        <w:tc>
          <w:tcPr>
            <w:tcW w:w="850" w:type="dxa"/>
            <w:shd w:val="solid" w:color="FFFFFF" w:fill="auto"/>
          </w:tcPr>
          <w:p w14:paraId="7C9028BD" w14:textId="77777777" w:rsidR="00546570" w:rsidRDefault="00546570" w:rsidP="00306CAB">
            <w:pPr>
              <w:pStyle w:val="TAC"/>
              <w:tabs>
                <w:tab w:val="left" w:pos="570"/>
              </w:tabs>
              <w:rPr>
                <w:noProof/>
                <w:lang w:eastAsia="zh-CN"/>
              </w:rPr>
            </w:pPr>
            <w:r>
              <w:rPr>
                <w:noProof/>
                <w:lang w:eastAsia="zh-CN"/>
              </w:rPr>
              <w:t>15.4.0</w:t>
            </w:r>
          </w:p>
        </w:tc>
      </w:tr>
      <w:tr w:rsidR="00546570" w14:paraId="27934F51" w14:textId="77777777" w:rsidTr="004E20DA">
        <w:tc>
          <w:tcPr>
            <w:tcW w:w="851" w:type="dxa"/>
            <w:shd w:val="solid" w:color="FFFFFF" w:fill="auto"/>
          </w:tcPr>
          <w:p w14:paraId="2BB2BD73" w14:textId="77777777" w:rsidR="00546570" w:rsidRDefault="00546570" w:rsidP="00306CAB">
            <w:pPr>
              <w:pStyle w:val="TAC"/>
              <w:tabs>
                <w:tab w:val="left" w:pos="570"/>
              </w:tabs>
              <w:jc w:val="both"/>
              <w:rPr>
                <w:noProof/>
                <w:lang w:eastAsia="zh-CN"/>
              </w:rPr>
            </w:pPr>
            <w:r>
              <w:rPr>
                <w:noProof/>
                <w:lang w:eastAsia="zh-CN"/>
              </w:rPr>
              <w:t>2018-06</w:t>
            </w:r>
          </w:p>
        </w:tc>
        <w:tc>
          <w:tcPr>
            <w:tcW w:w="749" w:type="dxa"/>
            <w:gridSpan w:val="2"/>
            <w:shd w:val="solid" w:color="FFFFFF" w:fill="auto"/>
          </w:tcPr>
          <w:p w14:paraId="031ABC73" w14:textId="77777777" w:rsidR="00546570" w:rsidRDefault="00546570" w:rsidP="00306CAB">
            <w:pPr>
              <w:pStyle w:val="TAC"/>
              <w:tabs>
                <w:tab w:val="left" w:pos="570"/>
              </w:tabs>
              <w:jc w:val="both"/>
              <w:rPr>
                <w:noProof/>
                <w:lang w:eastAsia="zh-CN"/>
              </w:rPr>
            </w:pPr>
            <w:r>
              <w:rPr>
                <w:noProof/>
                <w:lang w:eastAsia="zh-CN"/>
              </w:rPr>
              <w:t>CT#80</w:t>
            </w:r>
          </w:p>
        </w:tc>
        <w:tc>
          <w:tcPr>
            <w:tcW w:w="992" w:type="dxa"/>
            <w:shd w:val="solid" w:color="FFFFFF" w:fill="auto"/>
          </w:tcPr>
          <w:p w14:paraId="33BC28D2" w14:textId="77777777" w:rsidR="00546570" w:rsidRDefault="00546570" w:rsidP="00306CAB">
            <w:pPr>
              <w:pStyle w:val="TAC"/>
              <w:tabs>
                <w:tab w:val="left" w:pos="570"/>
              </w:tabs>
              <w:jc w:val="both"/>
              <w:rPr>
                <w:noProof/>
                <w:lang w:eastAsia="zh-CN"/>
              </w:rPr>
            </w:pPr>
            <w:r>
              <w:rPr>
                <w:noProof/>
                <w:lang w:eastAsia="zh-CN"/>
              </w:rPr>
              <w:t>CP-181132</w:t>
            </w:r>
          </w:p>
        </w:tc>
        <w:tc>
          <w:tcPr>
            <w:tcW w:w="850" w:type="dxa"/>
            <w:shd w:val="solid" w:color="FFFFFF" w:fill="auto"/>
          </w:tcPr>
          <w:p w14:paraId="5476DE1A" w14:textId="77777777" w:rsidR="00546570" w:rsidRDefault="00546570" w:rsidP="00306CAB">
            <w:pPr>
              <w:pStyle w:val="TAC"/>
              <w:tabs>
                <w:tab w:val="left" w:pos="570"/>
              </w:tabs>
              <w:jc w:val="both"/>
              <w:rPr>
                <w:noProof/>
                <w:lang w:eastAsia="zh-CN"/>
              </w:rPr>
            </w:pPr>
            <w:r>
              <w:rPr>
                <w:noProof/>
                <w:lang w:eastAsia="zh-CN"/>
              </w:rPr>
              <w:t>0500</w:t>
            </w:r>
          </w:p>
        </w:tc>
        <w:tc>
          <w:tcPr>
            <w:tcW w:w="426" w:type="dxa"/>
            <w:shd w:val="solid" w:color="FFFFFF" w:fill="auto"/>
          </w:tcPr>
          <w:p w14:paraId="6F3365CE" w14:textId="77777777" w:rsidR="00546570" w:rsidRDefault="00546570" w:rsidP="00306CAB">
            <w:pPr>
              <w:pStyle w:val="TAC"/>
              <w:tabs>
                <w:tab w:val="left" w:pos="570"/>
              </w:tabs>
              <w:jc w:val="both"/>
              <w:rPr>
                <w:noProof/>
                <w:lang w:eastAsia="zh-CN"/>
              </w:rPr>
            </w:pPr>
            <w:r>
              <w:rPr>
                <w:noProof/>
                <w:lang w:eastAsia="zh-CN"/>
              </w:rPr>
              <w:t>2</w:t>
            </w:r>
          </w:p>
        </w:tc>
        <w:tc>
          <w:tcPr>
            <w:tcW w:w="425" w:type="dxa"/>
            <w:shd w:val="solid" w:color="FFFFFF" w:fill="auto"/>
          </w:tcPr>
          <w:p w14:paraId="07659105" w14:textId="77777777" w:rsidR="00546570" w:rsidRDefault="00546570" w:rsidP="00306CAB">
            <w:pPr>
              <w:pStyle w:val="TAC"/>
              <w:tabs>
                <w:tab w:val="left" w:pos="570"/>
              </w:tabs>
              <w:jc w:val="both"/>
              <w:rPr>
                <w:noProof/>
              </w:rPr>
            </w:pPr>
          </w:p>
        </w:tc>
        <w:tc>
          <w:tcPr>
            <w:tcW w:w="4536" w:type="dxa"/>
            <w:shd w:val="solid" w:color="FFFFFF" w:fill="auto"/>
          </w:tcPr>
          <w:p w14:paraId="21D5924A" w14:textId="7F9161E5" w:rsidR="00546570" w:rsidRDefault="00546570" w:rsidP="00306CAB">
            <w:pPr>
              <w:pStyle w:val="TAC"/>
              <w:tabs>
                <w:tab w:val="left" w:pos="570"/>
              </w:tabs>
              <w:jc w:val="both"/>
              <w:rPr>
                <w:noProof/>
              </w:rPr>
            </w:pPr>
            <w:r>
              <w:rPr>
                <w:noProof/>
              </w:rPr>
              <w:t>NRF FQDN specification for NRF discoverability</w:t>
            </w:r>
          </w:p>
        </w:tc>
        <w:tc>
          <w:tcPr>
            <w:tcW w:w="850" w:type="dxa"/>
            <w:shd w:val="solid" w:color="FFFFFF" w:fill="auto"/>
          </w:tcPr>
          <w:p w14:paraId="1959DD81" w14:textId="77777777" w:rsidR="00546570" w:rsidRDefault="00546570" w:rsidP="00306CAB">
            <w:pPr>
              <w:pStyle w:val="TAC"/>
              <w:tabs>
                <w:tab w:val="left" w:pos="570"/>
              </w:tabs>
              <w:rPr>
                <w:noProof/>
                <w:lang w:eastAsia="zh-CN"/>
              </w:rPr>
            </w:pPr>
            <w:r>
              <w:rPr>
                <w:noProof/>
                <w:lang w:eastAsia="zh-CN"/>
              </w:rPr>
              <w:t>15.4.0</w:t>
            </w:r>
          </w:p>
        </w:tc>
      </w:tr>
      <w:tr w:rsidR="00546570" w14:paraId="686CEB40" w14:textId="77777777" w:rsidTr="004E20DA">
        <w:tc>
          <w:tcPr>
            <w:tcW w:w="851" w:type="dxa"/>
            <w:shd w:val="solid" w:color="FFFFFF" w:fill="auto"/>
          </w:tcPr>
          <w:p w14:paraId="5956ABC5" w14:textId="77777777" w:rsidR="00546570" w:rsidRDefault="00546570" w:rsidP="00306CAB">
            <w:pPr>
              <w:pStyle w:val="TAC"/>
              <w:tabs>
                <w:tab w:val="left" w:pos="570"/>
              </w:tabs>
              <w:jc w:val="both"/>
              <w:rPr>
                <w:noProof/>
                <w:lang w:eastAsia="zh-CN"/>
              </w:rPr>
            </w:pPr>
            <w:r>
              <w:rPr>
                <w:noProof/>
                <w:lang w:eastAsia="zh-CN"/>
              </w:rPr>
              <w:t>2018-06</w:t>
            </w:r>
          </w:p>
        </w:tc>
        <w:tc>
          <w:tcPr>
            <w:tcW w:w="749" w:type="dxa"/>
            <w:gridSpan w:val="2"/>
            <w:shd w:val="solid" w:color="FFFFFF" w:fill="auto"/>
          </w:tcPr>
          <w:p w14:paraId="6D087A22" w14:textId="77777777" w:rsidR="00546570" w:rsidRDefault="00546570" w:rsidP="00306CAB">
            <w:pPr>
              <w:pStyle w:val="TAC"/>
              <w:tabs>
                <w:tab w:val="left" w:pos="570"/>
              </w:tabs>
              <w:jc w:val="both"/>
              <w:rPr>
                <w:noProof/>
                <w:lang w:eastAsia="zh-CN"/>
              </w:rPr>
            </w:pPr>
            <w:r>
              <w:rPr>
                <w:noProof/>
                <w:lang w:eastAsia="zh-CN"/>
              </w:rPr>
              <w:t>CT#80</w:t>
            </w:r>
          </w:p>
        </w:tc>
        <w:tc>
          <w:tcPr>
            <w:tcW w:w="992" w:type="dxa"/>
            <w:shd w:val="solid" w:color="FFFFFF" w:fill="auto"/>
          </w:tcPr>
          <w:p w14:paraId="794254D2" w14:textId="77777777" w:rsidR="00546570" w:rsidRDefault="00546570" w:rsidP="00306CAB">
            <w:pPr>
              <w:pStyle w:val="TAC"/>
              <w:tabs>
                <w:tab w:val="left" w:pos="570"/>
              </w:tabs>
              <w:jc w:val="both"/>
              <w:rPr>
                <w:noProof/>
                <w:lang w:eastAsia="zh-CN"/>
              </w:rPr>
            </w:pPr>
            <w:r>
              <w:rPr>
                <w:noProof/>
                <w:lang w:eastAsia="zh-CN"/>
              </w:rPr>
              <w:t>CP-181132</w:t>
            </w:r>
          </w:p>
        </w:tc>
        <w:tc>
          <w:tcPr>
            <w:tcW w:w="850" w:type="dxa"/>
            <w:shd w:val="solid" w:color="FFFFFF" w:fill="auto"/>
          </w:tcPr>
          <w:p w14:paraId="00BD00D7" w14:textId="77777777" w:rsidR="00546570" w:rsidRDefault="00546570" w:rsidP="00306CAB">
            <w:pPr>
              <w:pStyle w:val="TAC"/>
              <w:tabs>
                <w:tab w:val="left" w:pos="570"/>
              </w:tabs>
              <w:jc w:val="both"/>
              <w:rPr>
                <w:noProof/>
                <w:lang w:eastAsia="zh-CN"/>
              </w:rPr>
            </w:pPr>
            <w:r>
              <w:rPr>
                <w:noProof/>
                <w:lang w:eastAsia="zh-CN"/>
              </w:rPr>
              <w:t>0501</w:t>
            </w:r>
          </w:p>
        </w:tc>
        <w:tc>
          <w:tcPr>
            <w:tcW w:w="426" w:type="dxa"/>
            <w:shd w:val="solid" w:color="FFFFFF" w:fill="auto"/>
          </w:tcPr>
          <w:p w14:paraId="6DD5F804" w14:textId="77777777" w:rsidR="00546570" w:rsidRDefault="00546570" w:rsidP="00306CAB">
            <w:pPr>
              <w:pStyle w:val="TAC"/>
              <w:tabs>
                <w:tab w:val="left" w:pos="570"/>
              </w:tabs>
              <w:jc w:val="both"/>
              <w:rPr>
                <w:noProof/>
                <w:lang w:eastAsia="zh-CN"/>
              </w:rPr>
            </w:pPr>
            <w:r>
              <w:rPr>
                <w:noProof/>
                <w:lang w:eastAsia="zh-CN"/>
              </w:rPr>
              <w:t>2</w:t>
            </w:r>
          </w:p>
        </w:tc>
        <w:tc>
          <w:tcPr>
            <w:tcW w:w="425" w:type="dxa"/>
            <w:shd w:val="solid" w:color="FFFFFF" w:fill="auto"/>
          </w:tcPr>
          <w:p w14:paraId="68B32516" w14:textId="77777777" w:rsidR="00546570" w:rsidRDefault="00546570" w:rsidP="00306CAB">
            <w:pPr>
              <w:pStyle w:val="TAC"/>
              <w:tabs>
                <w:tab w:val="left" w:pos="570"/>
              </w:tabs>
              <w:jc w:val="left"/>
              <w:rPr>
                <w:noProof/>
              </w:rPr>
            </w:pPr>
          </w:p>
        </w:tc>
        <w:tc>
          <w:tcPr>
            <w:tcW w:w="4536" w:type="dxa"/>
            <w:shd w:val="solid" w:color="FFFFFF" w:fill="auto"/>
          </w:tcPr>
          <w:p w14:paraId="4498AF55" w14:textId="5E7925FC" w:rsidR="00546570" w:rsidRDefault="00546570" w:rsidP="00306CAB">
            <w:pPr>
              <w:pStyle w:val="TAC"/>
              <w:tabs>
                <w:tab w:val="left" w:pos="570"/>
              </w:tabs>
              <w:jc w:val="left"/>
              <w:rPr>
                <w:noProof/>
              </w:rPr>
            </w:pPr>
            <w:r>
              <w:rPr>
                <w:noProof/>
              </w:rPr>
              <w:t>NSSF FDQN for NSSF discovery before NRF is queried</w:t>
            </w:r>
          </w:p>
        </w:tc>
        <w:tc>
          <w:tcPr>
            <w:tcW w:w="850" w:type="dxa"/>
            <w:shd w:val="solid" w:color="FFFFFF" w:fill="auto"/>
          </w:tcPr>
          <w:p w14:paraId="308B3B41" w14:textId="77777777" w:rsidR="00546570" w:rsidRDefault="00546570" w:rsidP="00306CAB">
            <w:pPr>
              <w:pStyle w:val="TAC"/>
              <w:tabs>
                <w:tab w:val="left" w:pos="570"/>
              </w:tabs>
              <w:rPr>
                <w:noProof/>
                <w:lang w:eastAsia="zh-CN"/>
              </w:rPr>
            </w:pPr>
            <w:r>
              <w:rPr>
                <w:noProof/>
                <w:lang w:eastAsia="zh-CN"/>
              </w:rPr>
              <w:t>15.4.0</w:t>
            </w:r>
          </w:p>
        </w:tc>
      </w:tr>
      <w:tr w:rsidR="00546570" w14:paraId="56A7DAC4" w14:textId="77777777" w:rsidTr="004E20DA">
        <w:tc>
          <w:tcPr>
            <w:tcW w:w="851" w:type="dxa"/>
            <w:shd w:val="solid" w:color="FFFFFF" w:fill="auto"/>
          </w:tcPr>
          <w:p w14:paraId="3589F0C2" w14:textId="77777777" w:rsidR="00546570" w:rsidRDefault="00546570" w:rsidP="00306CAB">
            <w:pPr>
              <w:pStyle w:val="TAC"/>
              <w:tabs>
                <w:tab w:val="left" w:pos="570"/>
              </w:tabs>
              <w:jc w:val="both"/>
              <w:rPr>
                <w:noProof/>
                <w:lang w:eastAsia="zh-CN"/>
              </w:rPr>
            </w:pPr>
            <w:r>
              <w:rPr>
                <w:noProof/>
                <w:lang w:eastAsia="zh-CN"/>
              </w:rPr>
              <w:t>2018-06</w:t>
            </w:r>
          </w:p>
        </w:tc>
        <w:tc>
          <w:tcPr>
            <w:tcW w:w="749" w:type="dxa"/>
            <w:gridSpan w:val="2"/>
            <w:shd w:val="solid" w:color="FFFFFF" w:fill="auto"/>
          </w:tcPr>
          <w:p w14:paraId="07E61BA5" w14:textId="77777777" w:rsidR="00546570" w:rsidRDefault="00546570" w:rsidP="00306CAB">
            <w:pPr>
              <w:pStyle w:val="TAC"/>
              <w:tabs>
                <w:tab w:val="left" w:pos="570"/>
              </w:tabs>
              <w:jc w:val="both"/>
              <w:rPr>
                <w:noProof/>
                <w:lang w:eastAsia="zh-CN"/>
              </w:rPr>
            </w:pPr>
            <w:r>
              <w:rPr>
                <w:noProof/>
                <w:lang w:eastAsia="zh-CN"/>
              </w:rPr>
              <w:t>CT#80</w:t>
            </w:r>
          </w:p>
        </w:tc>
        <w:tc>
          <w:tcPr>
            <w:tcW w:w="992" w:type="dxa"/>
            <w:shd w:val="solid" w:color="FFFFFF" w:fill="auto"/>
          </w:tcPr>
          <w:p w14:paraId="21BF4244" w14:textId="77777777" w:rsidR="00546570" w:rsidRDefault="00546570" w:rsidP="00306CAB">
            <w:pPr>
              <w:pStyle w:val="TAC"/>
              <w:tabs>
                <w:tab w:val="left" w:pos="570"/>
              </w:tabs>
              <w:jc w:val="both"/>
              <w:rPr>
                <w:noProof/>
                <w:lang w:eastAsia="zh-CN"/>
              </w:rPr>
            </w:pPr>
            <w:r>
              <w:rPr>
                <w:noProof/>
                <w:lang w:eastAsia="zh-CN"/>
              </w:rPr>
              <w:t>CP-181132</w:t>
            </w:r>
          </w:p>
        </w:tc>
        <w:tc>
          <w:tcPr>
            <w:tcW w:w="850" w:type="dxa"/>
            <w:shd w:val="solid" w:color="FFFFFF" w:fill="auto"/>
          </w:tcPr>
          <w:p w14:paraId="415DDC75" w14:textId="77777777" w:rsidR="00546570" w:rsidRDefault="00546570" w:rsidP="00306CAB">
            <w:pPr>
              <w:pStyle w:val="TAC"/>
              <w:tabs>
                <w:tab w:val="left" w:pos="570"/>
              </w:tabs>
              <w:jc w:val="both"/>
              <w:rPr>
                <w:noProof/>
                <w:lang w:eastAsia="zh-CN"/>
              </w:rPr>
            </w:pPr>
            <w:r>
              <w:rPr>
                <w:noProof/>
                <w:lang w:eastAsia="zh-CN"/>
              </w:rPr>
              <w:t>0502</w:t>
            </w:r>
          </w:p>
        </w:tc>
        <w:tc>
          <w:tcPr>
            <w:tcW w:w="426" w:type="dxa"/>
            <w:shd w:val="solid" w:color="FFFFFF" w:fill="auto"/>
          </w:tcPr>
          <w:p w14:paraId="48DF3F5B"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6C3E4479" w14:textId="77777777" w:rsidR="00546570" w:rsidRDefault="00546570" w:rsidP="00306CAB">
            <w:pPr>
              <w:pStyle w:val="TAC"/>
              <w:tabs>
                <w:tab w:val="left" w:pos="570"/>
              </w:tabs>
              <w:jc w:val="both"/>
              <w:rPr>
                <w:noProof/>
              </w:rPr>
            </w:pPr>
          </w:p>
        </w:tc>
        <w:tc>
          <w:tcPr>
            <w:tcW w:w="4536" w:type="dxa"/>
            <w:shd w:val="solid" w:color="FFFFFF" w:fill="auto"/>
          </w:tcPr>
          <w:p w14:paraId="378E7182" w14:textId="3BA2B674" w:rsidR="00546570" w:rsidRDefault="00546570" w:rsidP="00306CAB">
            <w:pPr>
              <w:pStyle w:val="TAC"/>
              <w:tabs>
                <w:tab w:val="left" w:pos="570"/>
              </w:tabs>
              <w:jc w:val="both"/>
              <w:rPr>
                <w:noProof/>
              </w:rPr>
            </w:pPr>
            <w:r>
              <w:rPr>
                <w:noProof/>
              </w:rPr>
              <w:t>AMF Name</w:t>
            </w:r>
          </w:p>
        </w:tc>
        <w:tc>
          <w:tcPr>
            <w:tcW w:w="850" w:type="dxa"/>
            <w:shd w:val="solid" w:color="FFFFFF" w:fill="auto"/>
          </w:tcPr>
          <w:p w14:paraId="6EA54DD5" w14:textId="77777777" w:rsidR="00546570" w:rsidRDefault="00546570" w:rsidP="00306CAB">
            <w:pPr>
              <w:pStyle w:val="TAC"/>
              <w:tabs>
                <w:tab w:val="left" w:pos="570"/>
              </w:tabs>
              <w:rPr>
                <w:noProof/>
                <w:lang w:eastAsia="zh-CN"/>
              </w:rPr>
            </w:pPr>
            <w:r>
              <w:rPr>
                <w:noProof/>
                <w:lang w:eastAsia="zh-CN"/>
              </w:rPr>
              <w:t>15.4.0</w:t>
            </w:r>
          </w:p>
        </w:tc>
      </w:tr>
      <w:tr w:rsidR="00546570" w14:paraId="17E35E3A" w14:textId="77777777" w:rsidTr="004E20DA">
        <w:tc>
          <w:tcPr>
            <w:tcW w:w="851" w:type="dxa"/>
            <w:shd w:val="solid" w:color="FFFFFF" w:fill="auto"/>
          </w:tcPr>
          <w:p w14:paraId="00806ABF" w14:textId="77777777" w:rsidR="00546570" w:rsidRDefault="00546570" w:rsidP="00306CAB">
            <w:pPr>
              <w:pStyle w:val="TAC"/>
              <w:tabs>
                <w:tab w:val="left" w:pos="570"/>
              </w:tabs>
              <w:jc w:val="both"/>
              <w:rPr>
                <w:noProof/>
                <w:lang w:eastAsia="zh-CN"/>
              </w:rPr>
            </w:pPr>
            <w:r>
              <w:rPr>
                <w:noProof/>
                <w:lang w:eastAsia="zh-CN"/>
              </w:rPr>
              <w:t>2018-06</w:t>
            </w:r>
          </w:p>
        </w:tc>
        <w:tc>
          <w:tcPr>
            <w:tcW w:w="749" w:type="dxa"/>
            <w:gridSpan w:val="2"/>
            <w:shd w:val="solid" w:color="FFFFFF" w:fill="auto"/>
          </w:tcPr>
          <w:p w14:paraId="598BD72F" w14:textId="77777777" w:rsidR="00546570" w:rsidRDefault="00546570" w:rsidP="00306CAB">
            <w:pPr>
              <w:pStyle w:val="TAC"/>
              <w:tabs>
                <w:tab w:val="left" w:pos="570"/>
              </w:tabs>
              <w:jc w:val="both"/>
              <w:rPr>
                <w:noProof/>
                <w:lang w:eastAsia="zh-CN"/>
              </w:rPr>
            </w:pPr>
            <w:r>
              <w:rPr>
                <w:noProof/>
                <w:lang w:eastAsia="zh-CN"/>
              </w:rPr>
              <w:t>CT#80</w:t>
            </w:r>
          </w:p>
        </w:tc>
        <w:tc>
          <w:tcPr>
            <w:tcW w:w="992" w:type="dxa"/>
            <w:shd w:val="solid" w:color="FFFFFF" w:fill="auto"/>
          </w:tcPr>
          <w:p w14:paraId="64CB0FF2" w14:textId="77777777" w:rsidR="00546570" w:rsidRDefault="00546570" w:rsidP="00306CAB">
            <w:pPr>
              <w:pStyle w:val="TAC"/>
              <w:tabs>
                <w:tab w:val="left" w:pos="570"/>
              </w:tabs>
              <w:jc w:val="both"/>
              <w:rPr>
                <w:noProof/>
                <w:lang w:eastAsia="zh-CN"/>
              </w:rPr>
            </w:pPr>
            <w:r>
              <w:rPr>
                <w:noProof/>
                <w:lang w:eastAsia="zh-CN"/>
              </w:rPr>
              <w:t>CP-181132</w:t>
            </w:r>
          </w:p>
        </w:tc>
        <w:tc>
          <w:tcPr>
            <w:tcW w:w="850" w:type="dxa"/>
            <w:shd w:val="solid" w:color="FFFFFF" w:fill="auto"/>
          </w:tcPr>
          <w:p w14:paraId="5D2FB577" w14:textId="77777777" w:rsidR="00546570" w:rsidRDefault="00546570" w:rsidP="00306CAB">
            <w:pPr>
              <w:pStyle w:val="TAC"/>
              <w:tabs>
                <w:tab w:val="left" w:pos="570"/>
              </w:tabs>
              <w:jc w:val="both"/>
              <w:rPr>
                <w:noProof/>
                <w:lang w:eastAsia="zh-CN"/>
              </w:rPr>
            </w:pPr>
            <w:r>
              <w:rPr>
                <w:noProof/>
                <w:lang w:eastAsia="zh-CN"/>
              </w:rPr>
              <w:t>0504</w:t>
            </w:r>
          </w:p>
        </w:tc>
        <w:tc>
          <w:tcPr>
            <w:tcW w:w="426" w:type="dxa"/>
            <w:shd w:val="solid" w:color="FFFFFF" w:fill="auto"/>
          </w:tcPr>
          <w:p w14:paraId="0A518E6B" w14:textId="77777777" w:rsidR="00546570" w:rsidRDefault="00546570" w:rsidP="00306CAB">
            <w:pPr>
              <w:pStyle w:val="TAC"/>
              <w:tabs>
                <w:tab w:val="left" w:pos="570"/>
              </w:tabs>
              <w:jc w:val="both"/>
              <w:rPr>
                <w:noProof/>
                <w:lang w:eastAsia="zh-CN"/>
              </w:rPr>
            </w:pPr>
            <w:r>
              <w:rPr>
                <w:noProof/>
                <w:lang w:eastAsia="zh-CN"/>
              </w:rPr>
              <w:t>2</w:t>
            </w:r>
          </w:p>
        </w:tc>
        <w:tc>
          <w:tcPr>
            <w:tcW w:w="425" w:type="dxa"/>
            <w:shd w:val="solid" w:color="FFFFFF" w:fill="auto"/>
          </w:tcPr>
          <w:p w14:paraId="438BCB67" w14:textId="77777777" w:rsidR="00546570" w:rsidRDefault="00546570" w:rsidP="00306CAB">
            <w:pPr>
              <w:pStyle w:val="TAC"/>
              <w:tabs>
                <w:tab w:val="left" w:pos="570"/>
              </w:tabs>
              <w:jc w:val="both"/>
              <w:rPr>
                <w:noProof/>
              </w:rPr>
            </w:pPr>
          </w:p>
        </w:tc>
        <w:tc>
          <w:tcPr>
            <w:tcW w:w="4536" w:type="dxa"/>
            <w:shd w:val="solid" w:color="FFFFFF" w:fill="auto"/>
          </w:tcPr>
          <w:p w14:paraId="75D15FD5" w14:textId="2BD5C8F9" w:rsidR="00546570" w:rsidRDefault="00546570" w:rsidP="00306CAB">
            <w:pPr>
              <w:pStyle w:val="TAC"/>
              <w:tabs>
                <w:tab w:val="left" w:pos="570"/>
              </w:tabs>
              <w:jc w:val="both"/>
              <w:rPr>
                <w:noProof/>
              </w:rPr>
            </w:pPr>
            <w:r>
              <w:rPr>
                <w:noProof/>
              </w:rPr>
              <w:t>Structure of SUPI and SUCI</w:t>
            </w:r>
          </w:p>
        </w:tc>
        <w:tc>
          <w:tcPr>
            <w:tcW w:w="850" w:type="dxa"/>
            <w:shd w:val="solid" w:color="FFFFFF" w:fill="auto"/>
          </w:tcPr>
          <w:p w14:paraId="7C565AB9" w14:textId="77777777" w:rsidR="00546570" w:rsidRDefault="00546570" w:rsidP="00306CAB">
            <w:pPr>
              <w:pStyle w:val="TAC"/>
              <w:tabs>
                <w:tab w:val="left" w:pos="570"/>
              </w:tabs>
              <w:rPr>
                <w:noProof/>
                <w:lang w:eastAsia="zh-CN"/>
              </w:rPr>
            </w:pPr>
            <w:r>
              <w:rPr>
                <w:noProof/>
                <w:lang w:eastAsia="zh-CN"/>
              </w:rPr>
              <w:t>15.4.0</w:t>
            </w:r>
          </w:p>
        </w:tc>
      </w:tr>
      <w:tr w:rsidR="00546570" w14:paraId="70649A09" w14:textId="77777777" w:rsidTr="004E20DA">
        <w:tc>
          <w:tcPr>
            <w:tcW w:w="851" w:type="dxa"/>
            <w:shd w:val="solid" w:color="FFFFFF" w:fill="auto"/>
          </w:tcPr>
          <w:p w14:paraId="08A283A8" w14:textId="77777777" w:rsidR="00546570" w:rsidRDefault="00546570" w:rsidP="00306CAB">
            <w:pPr>
              <w:pStyle w:val="TAC"/>
              <w:tabs>
                <w:tab w:val="left" w:pos="570"/>
              </w:tabs>
              <w:jc w:val="both"/>
              <w:rPr>
                <w:noProof/>
                <w:lang w:eastAsia="zh-CN"/>
              </w:rPr>
            </w:pPr>
            <w:r>
              <w:rPr>
                <w:noProof/>
                <w:lang w:eastAsia="zh-CN"/>
              </w:rPr>
              <w:t>2018-06</w:t>
            </w:r>
          </w:p>
        </w:tc>
        <w:tc>
          <w:tcPr>
            <w:tcW w:w="749" w:type="dxa"/>
            <w:gridSpan w:val="2"/>
            <w:shd w:val="solid" w:color="FFFFFF" w:fill="auto"/>
          </w:tcPr>
          <w:p w14:paraId="5DA17A6D" w14:textId="77777777" w:rsidR="00546570" w:rsidRDefault="00546570" w:rsidP="00306CAB">
            <w:pPr>
              <w:pStyle w:val="TAC"/>
              <w:tabs>
                <w:tab w:val="left" w:pos="570"/>
              </w:tabs>
              <w:jc w:val="both"/>
              <w:rPr>
                <w:noProof/>
                <w:lang w:eastAsia="zh-CN"/>
              </w:rPr>
            </w:pPr>
            <w:r>
              <w:rPr>
                <w:noProof/>
                <w:lang w:eastAsia="zh-CN"/>
              </w:rPr>
              <w:t>CT#80</w:t>
            </w:r>
          </w:p>
        </w:tc>
        <w:tc>
          <w:tcPr>
            <w:tcW w:w="992" w:type="dxa"/>
            <w:shd w:val="solid" w:color="FFFFFF" w:fill="auto"/>
          </w:tcPr>
          <w:p w14:paraId="16E2A2DC" w14:textId="77777777" w:rsidR="00546570" w:rsidRDefault="00546570" w:rsidP="00306CAB">
            <w:pPr>
              <w:pStyle w:val="TAC"/>
              <w:tabs>
                <w:tab w:val="left" w:pos="570"/>
              </w:tabs>
              <w:jc w:val="both"/>
              <w:rPr>
                <w:noProof/>
                <w:lang w:eastAsia="zh-CN"/>
              </w:rPr>
            </w:pPr>
            <w:r>
              <w:rPr>
                <w:noProof/>
                <w:lang w:eastAsia="zh-CN"/>
              </w:rPr>
              <w:t>CP-181132</w:t>
            </w:r>
          </w:p>
        </w:tc>
        <w:tc>
          <w:tcPr>
            <w:tcW w:w="850" w:type="dxa"/>
            <w:shd w:val="solid" w:color="FFFFFF" w:fill="auto"/>
          </w:tcPr>
          <w:p w14:paraId="0F8E7DAF" w14:textId="77777777" w:rsidR="00546570" w:rsidRDefault="00546570" w:rsidP="00306CAB">
            <w:pPr>
              <w:pStyle w:val="TAC"/>
              <w:tabs>
                <w:tab w:val="left" w:pos="570"/>
              </w:tabs>
              <w:jc w:val="both"/>
              <w:rPr>
                <w:noProof/>
                <w:lang w:eastAsia="zh-CN"/>
              </w:rPr>
            </w:pPr>
            <w:r>
              <w:rPr>
                <w:noProof/>
                <w:lang w:eastAsia="zh-CN"/>
              </w:rPr>
              <w:t>0505</w:t>
            </w:r>
          </w:p>
        </w:tc>
        <w:tc>
          <w:tcPr>
            <w:tcW w:w="426" w:type="dxa"/>
            <w:shd w:val="solid" w:color="FFFFFF" w:fill="auto"/>
          </w:tcPr>
          <w:p w14:paraId="6878590C"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5A44B89A" w14:textId="77777777" w:rsidR="00546570" w:rsidRDefault="00546570" w:rsidP="00306CAB">
            <w:pPr>
              <w:pStyle w:val="TAC"/>
              <w:tabs>
                <w:tab w:val="left" w:pos="570"/>
              </w:tabs>
              <w:jc w:val="both"/>
              <w:rPr>
                <w:noProof/>
              </w:rPr>
            </w:pPr>
          </w:p>
        </w:tc>
        <w:tc>
          <w:tcPr>
            <w:tcW w:w="4536" w:type="dxa"/>
            <w:shd w:val="solid" w:color="FFFFFF" w:fill="auto"/>
          </w:tcPr>
          <w:p w14:paraId="6BFCFD38" w14:textId="65070B2D" w:rsidR="00546570" w:rsidRDefault="00546570" w:rsidP="00306CAB">
            <w:pPr>
              <w:pStyle w:val="TAC"/>
              <w:tabs>
                <w:tab w:val="left" w:pos="570"/>
              </w:tabs>
              <w:jc w:val="both"/>
              <w:rPr>
                <w:noProof/>
              </w:rPr>
            </w:pPr>
            <w:r>
              <w:rPr>
                <w:noProof/>
              </w:rPr>
              <w:t>GUAMI</w:t>
            </w:r>
          </w:p>
        </w:tc>
        <w:tc>
          <w:tcPr>
            <w:tcW w:w="850" w:type="dxa"/>
            <w:shd w:val="solid" w:color="FFFFFF" w:fill="auto"/>
          </w:tcPr>
          <w:p w14:paraId="638B41B5" w14:textId="77777777" w:rsidR="00546570" w:rsidRDefault="00546570" w:rsidP="00306CAB">
            <w:pPr>
              <w:pStyle w:val="TAC"/>
              <w:tabs>
                <w:tab w:val="left" w:pos="570"/>
              </w:tabs>
              <w:rPr>
                <w:noProof/>
                <w:lang w:eastAsia="zh-CN"/>
              </w:rPr>
            </w:pPr>
            <w:r>
              <w:rPr>
                <w:noProof/>
                <w:lang w:eastAsia="zh-CN"/>
              </w:rPr>
              <w:t>15.4.0</w:t>
            </w:r>
          </w:p>
        </w:tc>
      </w:tr>
      <w:tr w:rsidR="00546570" w14:paraId="1EBB6D8D" w14:textId="77777777" w:rsidTr="004E20DA">
        <w:tc>
          <w:tcPr>
            <w:tcW w:w="851" w:type="dxa"/>
            <w:shd w:val="solid" w:color="FFFFFF" w:fill="auto"/>
          </w:tcPr>
          <w:p w14:paraId="5E7650F1" w14:textId="77777777" w:rsidR="00546570" w:rsidRDefault="00546570" w:rsidP="00306CAB">
            <w:pPr>
              <w:pStyle w:val="TAC"/>
              <w:tabs>
                <w:tab w:val="left" w:pos="570"/>
              </w:tabs>
              <w:jc w:val="both"/>
              <w:rPr>
                <w:noProof/>
                <w:lang w:eastAsia="zh-CN"/>
              </w:rPr>
            </w:pPr>
            <w:r>
              <w:rPr>
                <w:noProof/>
                <w:lang w:eastAsia="zh-CN"/>
              </w:rPr>
              <w:t>2018-06</w:t>
            </w:r>
          </w:p>
        </w:tc>
        <w:tc>
          <w:tcPr>
            <w:tcW w:w="749" w:type="dxa"/>
            <w:gridSpan w:val="2"/>
            <w:shd w:val="solid" w:color="FFFFFF" w:fill="auto"/>
          </w:tcPr>
          <w:p w14:paraId="7C0C092F" w14:textId="77777777" w:rsidR="00546570" w:rsidRDefault="00546570" w:rsidP="00306CAB">
            <w:pPr>
              <w:pStyle w:val="TAC"/>
              <w:tabs>
                <w:tab w:val="left" w:pos="570"/>
              </w:tabs>
              <w:jc w:val="both"/>
              <w:rPr>
                <w:noProof/>
                <w:lang w:eastAsia="zh-CN"/>
              </w:rPr>
            </w:pPr>
            <w:r>
              <w:rPr>
                <w:noProof/>
                <w:lang w:eastAsia="zh-CN"/>
              </w:rPr>
              <w:t>CT#80</w:t>
            </w:r>
          </w:p>
        </w:tc>
        <w:tc>
          <w:tcPr>
            <w:tcW w:w="992" w:type="dxa"/>
            <w:shd w:val="solid" w:color="FFFFFF" w:fill="auto"/>
          </w:tcPr>
          <w:p w14:paraId="74C955E5" w14:textId="77777777" w:rsidR="00546570" w:rsidRDefault="00546570" w:rsidP="00306CAB">
            <w:pPr>
              <w:pStyle w:val="TAC"/>
              <w:tabs>
                <w:tab w:val="left" w:pos="570"/>
              </w:tabs>
              <w:jc w:val="both"/>
              <w:rPr>
                <w:noProof/>
                <w:lang w:eastAsia="zh-CN"/>
              </w:rPr>
            </w:pPr>
            <w:r>
              <w:rPr>
                <w:noProof/>
                <w:lang w:eastAsia="zh-CN"/>
              </w:rPr>
              <w:t>CP-181132</w:t>
            </w:r>
          </w:p>
        </w:tc>
        <w:tc>
          <w:tcPr>
            <w:tcW w:w="850" w:type="dxa"/>
            <w:shd w:val="solid" w:color="FFFFFF" w:fill="auto"/>
          </w:tcPr>
          <w:p w14:paraId="6AF11BEA" w14:textId="77777777" w:rsidR="00546570" w:rsidRDefault="00546570" w:rsidP="00306CAB">
            <w:pPr>
              <w:pStyle w:val="TAC"/>
              <w:tabs>
                <w:tab w:val="left" w:pos="570"/>
              </w:tabs>
              <w:jc w:val="both"/>
              <w:rPr>
                <w:noProof/>
                <w:lang w:eastAsia="zh-CN"/>
              </w:rPr>
            </w:pPr>
            <w:r>
              <w:rPr>
                <w:noProof/>
                <w:lang w:eastAsia="zh-CN"/>
              </w:rPr>
              <w:t>0508</w:t>
            </w:r>
          </w:p>
        </w:tc>
        <w:tc>
          <w:tcPr>
            <w:tcW w:w="426" w:type="dxa"/>
            <w:shd w:val="solid" w:color="FFFFFF" w:fill="auto"/>
          </w:tcPr>
          <w:p w14:paraId="3EC8C53D" w14:textId="77777777" w:rsidR="00546570" w:rsidRDefault="00546570" w:rsidP="00306CAB">
            <w:pPr>
              <w:pStyle w:val="TAC"/>
              <w:tabs>
                <w:tab w:val="left" w:pos="570"/>
              </w:tabs>
              <w:jc w:val="both"/>
              <w:rPr>
                <w:noProof/>
                <w:lang w:eastAsia="zh-CN"/>
              </w:rPr>
            </w:pPr>
            <w:r>
              <w:rPr>
                <w:noProof/>
                <w:lang w:eastAsia="zh-CN"/>
              </w:rPr>
              <w:t>2</w:t>
            </w:r>
          </w:p>
        </w:tc>
        <w:tc>
          <w:tcPr>
            <w:tcW w:w="425" w:type="dxa"/>
            <w:shd w:val="solid" w:color="FFFFFF" w:fill="auto"/>
          </w:tcPr>
          <w:p w14:paraId="34CA2CCC" w14:textId="77777777" w:rsidR="00546570" w:rsidRDefault="00546570" w:rsidP="00306CAB">
            <w:pPr>
              <w:pStyle w:val="TAC"/>
              <w:tabs>
                <w:tab w:val="left" w:pos="570"/>
              </w:tabs>
              <w:jc w:val="both"/>
              <w:rPr>
                <w:noProof/>
                <w:lang w:eastAsia="zh-CN"/>
              </w:rPr>
            </w:pPr>
          </w:p>
        </w:tc>
        <w:tc>
          <w:tcPr>
            <w:tcW w:w="4536" w:type="dxa"/>
            <w:shd w:val="solid" w:color="FFFFFF" w:fill="auto"/>
          </w:tcPr>
          <w:p w14:paraId="374377EC" w14:textId="196AE46F" w:rsidR="00546570" w:rsidRDefault="00546570" w:rsidP="00306CAB">
            <w:pPr>
              <w:pStyle w:val="TAC"/>
              <w:tabs>
                <w:tab w:val="left" w:pos="570"/>
              </w:tabs>
              <w:jc w:val="both"/>
              <w:rPr>
                <w:noProof/>
              </w:rPr>
            </w:pPr>
            <w:r>
              <w:rPr>
                <w:noProof/>
                <w:lang w:eastAsia="zh-CN"/>
              </w:rPr>
              <w:t>Definition of DNN</w:t>
            </w:r>
          </w:p>
        </w:tc>
        <w:tc>
          <w:tcPr>
            <w:tcW w:w="850" w:type="dxa"/>
            <w:shd w:val="solid" w:color="FFFFFF" w:fill="auto"/>
          </w:tcPr>
          <w:p w14:paraId="325C6C81" w14:textId="77777777" w:rsidR="00546570" w:rsidRDefault="00546570" w:rsidP="00306CAB">
            <w:pPr>
              <w:pStyle w:val="TAC"/>
              <w:tabs>
                <w:tab w:val="left" w:pos="570"/>
              </w:tabs>
              <w:rPr>
                <w:noProof/>
                <w:lang w:eastAsia="zh-CN"/>
              </w:rPr>
            </w:pPr>
            <w:r>
              <w:rPr>
                <w:noProof/>
                <w:lang w:eastAsia="zh-CN"/>
              </w:rPr>
              <w:t>15.4.0</w:t>
            </w:r>
          </w:p>
        </w:tc>
      </w:tr>
      <w:tr w:rsidR="00546570" w14:paraId="6651BBD0" w14:textId="77777777" w:rsidTr="004E20DA">
        <w:tc>
          <w:tcPr>
            <w:tcW w:w="851" w:type="dxa"/>
            <w:shd w:val="solid" w:color="FFFFFF" w:fill="auto"/>
          </w:tcPr>
          <w:p w14:paraId="17668827" w14:textId="77777777" w:rsidR="00546570" w:rsidRDefault="00546570" w:rsidP="00306CAB">
            <w:pPr>
              <w:pStyle w:val="TAC"/>
              <w:tabs>
                <w:tab w:val="left" w:pos="570"/>
              </w:tabs>
              <w:jc w:val="both"/>
              <w:rPr>
                <w:noProof/>
                <w:lang w:eastAsia="zh-CN"/>
              </w:rPr>
            </w:pPr>
            <w:r>
              <w:rPr>
                <w:noProof/>
                <w:lang w:eastAsia="zh-CN"/>
              </w:rPr>
              <w:t>2018-06</w:t>
            </w:r>
          </w:p>
        </w:tc>
        <w:tc>
          <w:tcPr>
            <w:tcW w:w="749" w:type="dxa"/>
            <w:gridSpan w:val="2"/>
            <w:shd w:val="solid" w:color="FFFFFF" w:fill="auto"/>
          </w:tcPr>
          <w:p w14:paraId="5381F00C" w14:textId="77777777" w:rsidR="00546570" w:rsidRDefault="00546570" w:rsidP="00306CAB">
            <w:pPr>
              <w:pStyle w:val="TAC"/>
              <w:tabs>
                <w:tab w:val="left" w:pos="570"/>
              </w:tabs>
              <w:jc w:val="both"/>
              <w:rPr>
                <w:noProof/>
                <w:lang w:eastAsia="zh-CN"/>
              </w:rPr>
            </w:pPr>
            <w:r>
              <w:rPr>
                <w:noProof/>
                <w:lang w:eastAsia="zh-CN"/>
              </w:rPr>
              <w:t>CT#80</w:t>
            </w:r>
          </w:p>
        </w:tc>
        <w:tc>
          <w:tcPr>
            <w:tcW w:w="992" w:type="dxa"/>
            <w:shd w:val="solid" w:color="FFFFFF" w:fill="auto"/>
          </w:tcPr>
          <w:p w14:paraId="3AE2D8D2" w14:textId="77777777" w:rsidR="00546570" w:rsidRDefault="00546570" w:rsidP="00306CAB">
            <w:pPr>
              <w:pStyle w:val="TAC"/>
              <w:tabs>
                <w:tab w:val="left" w:pos="570"/>
              </w:tabs>
              <w:jc w:val="both"/>
              <w:rPr>
                <w:noProof/>
                <w:lang w:eastAsia="zh-CN"/>
              </w:rPr>
            </w:pPr>
            <w:r>
              <w:rPr>
                <w:noProof/>
                <w:lang w:eastAsia="zh-CN"/>
              </w:rPr>
              <w:t>CP-181182</w:t>
            </w:r>
          </w:p>
        </w:tc>
        <w:tc>
          <w:tcPr>
            <w:tcW w:w="850" w:type="dxa"/>
            <w:shd w:val="solid" w:color="FFFFFF" w:fill="auto"/>
          </w:tcPr>
          <w:p w14:paraId="2BA4CFAD" w14:textId="77777777" w:rsidR="00546570" w:rsidRDefault="00546570" w:rsidP="00306CAB">
            <w:pPr>
              <w:pStyle w:val="TAC"/>
              <w:tabs>
                <w:tab w:val="left" w:pos="570"/>
              </w:tabs>
              <w:jc w:val="both"/>
              <w:rPr>
                <w:noProof/>
                <w:lang w:eastAsia="zh-CN"/>
              </w:rPr>
            </w:pPr>
            <w:r>
              <w:rPr>
                <w:noProof/>
                <w:lang w:eastAsia="zh-CN"/>
              </w:rPr>
              <w:t>0503</w:t>
            </w:r>
          </w:p>
        </w:tc>
        <w:tc>
          <w:tcPr>
            <w:tcW w:w="426" w:type="dxa"/>
            <w:shd w:val="solid" w:color="FFFFFF" w:fill="auto"/>
          </w:tcPr>
          <w:p w14:paraId="6CBFDC16" w14:textId="77777777" w:rsidR="00546570" w:rsidRDefault="00546570" w:rsidP="00306CAB">
            <w:pPr>
              <w:pStyle w:val="TAC"/>
              <w:tabs>
                <w:tab w:val="left" w:pos="570"/>
              </w:tabs>
              <w:jc w:val="both"/>
              <w:rPr>
                <w:noProof/>
                <w:lang w:eastAsia="zh-CN"/>
              </w:rPr>
            </w:pPr>
            <w:r>
              <w:rPr>
                <w:noProof/>
                <w:lang w:eastAsia="zh-CN"/>
              </w:rPr>
              <w:t>2</w:t>
            </w:r>
          </w:p>
        </w:tc>
        <w:tc>
          <w:tcPr>
            <w:tcW w:w="425" w:type="dxa"/>
            <w:shd w:val="solid" w:color="FFFFFF" w:fill="auto"/>
          </w:tcPr>
          <w:p w14:paraId="755F4374" w14:textId="77777777" w:rsidR="00546570" w:rsidRDefault="00546570" w:rsidP="00306CAB">
            <w:pPr>
              <w:pStyle w:val="TAC"/>
              <w:tabs>
                <w:tab w:val="left" w:pos="570"/>
              </w:tabs>
              <w:jc w:val="both"/>
              <w:rPr>
                <w:rFonts w:cs="Arial"/>
                <w:color w:val="000000"/>
                <w:szCs w:val="18"/>
                <w:lang w:eastAsia="ja-JP"/>
              </w:rPr>
            </w:pPr>
          </w:p>
        </w:tc>
        <w:tc>
          <w:tcPr>
            <w:tcW w:w="4536" w:type="dxa"/>
            <w:shd w:val="solid" w:color="FFFFFF" w:fill="auto"/>
          </w:tcPr>
          <w:p w14:paraId="176B39B2" w14:textId="4B2569F9" w:rsidR="00546570" w:rsidRDefault="00546570" w:rsidP="00306CAB">
            <w:pPr>
              <w:pStyle w:val="TAC"/>
              <w:tabs>
                <w:tab w:val="left" w:pos="570"/>
              </w:tabs>
              <w:jc w:val="both"/>
              <w:rPr>
                <w:noProof/>
              </w:rPr>
            </w:pPr>
            <w:r>
              <w:rPr>
                <w:rFonts w:cs="Arial"/>
                <w:color w:val="000000"/>
                <w:szCs w:val="18"/>
                <w:lang w:eastAsia="ja-JP"/>
              </w:rPr>
              <w:t>Changed length and mapping of 5GS Temporary Identifiers</w:t>
            </w:r>
          </w:p>
        </w:tc>
        <w:tc>
          <w:tcPr>
            <w:tcW w:w="850" w:type="dxa"/>
            <w:shd w:val="solid" w:color="FFFFFF" w:fill="auto"/>
          </w:tcPr>
          <w:p w14:paraId="07912554" w14:textId="77777777" w:rsidR="00546570" w:rsidRDefault="00546570" w:rsidP="00306CAB">
            <w:pPr>
              <w:pStyle w:val="TAC"/>
              <w:tabs>
                <w:tab w:val="left" w:pos="570"/>
              </w:tabs>
              <w:rPr>
                <w:noProof/>
                <w:lang w:eastAsia="zh-CN"/>
              </w:rPr>
            </w:pPr>
            <w:r>
              <w:rPr>
                <w:noProof/>
                <w:lang w:eastAsia="zh-CN"/>
              </w:rPr>
              <w:t>15.4.0</w:t>
            </w:r>
          </w:p>
        </w:tc>
      </w:tr>
      <w:tr w:rsidR="00546570" w14:paraId="10F6063E" w14:textId="77777777" w:rsidTr="004E20DA">
        <w:tc>
          <w:tcPr>
            <w:tcW w:w="851" w:type="dxa"/>
            <w:shd w:val="solid" w:color="FFFFFF" w:fill="auto"/>
          </w:tcPr>
          <w:p w14:paraId="689F1285" w14:textId="77777777" w:rsidR="00546570" w:rsidRDefault="00546570" w:rsidP="00306CAB">
            <w:pPr>
              <w:pStyle w:val="TAC"/>
              <w:tabs>
                <w:tab w:val="left" w:pos="570"/>
              </w:tabs>
              <w:jc w:val="both"/>
              <w:rPr>
                <w:noProof/>
                <w:lang w:eastAsia="zh-CN"/>
              </w:rPr>
            </w:pPr>
            <w:r>
              <w:rPr>
                <w:noProof/>
                <w:lang w:eastAsia="zh-CN"/>
              </w:rPr>
              <w:t>2018-09</w:t>
            </w:r>
          </w:p>
        </w:tc>
        <w:tc>
          <w:tcPr>
            <w:tcW w:w="749" w:type="dxa"/>
            <w:gridSpan w:val="2"/>
            <w:shd w:val="solid" w:color="FFFFFF" w:fill="auto"/>
          </w:tcPr>
          <w:p w14:paraId="3996711A" w14:textId="77777777" w:rsidR="00546570" w:rsidRDefault="00546570" w:rsidP="00306CAB">
            <w:pPr>
              <w:pStyle w:val="TAC"/>
              <w:tabs>
                <w:tab w:val="left" w:pos="570"/>
              </w:tabs>
              <w:jc w:val="both"/>
              <w:rPr>
                <w:noProof/>
                <w:lang w:eastAsia="zh-CN"/>
              </w:rPr>
            </w:pPr>
            <w:r>
              <w:rPr>
                <w:noProof/>
                <w:lang w:eastAsia="zh-CN"/>
              </w:rPr>
              <w:t>CT#81</w:t>
            </w:r>
          </w:p>
        </w:tc>
        <w:tc>
          <w:tcPr>
            <w:tcW w:w="992" w:type="dxa"/>
            <w:shd w:val="solid" w:color="FFFFFF" w:fill="auto"/>
          </w:tcPr>
          <w:p w14:paraId="5B7DC4CA" w14:textId="77777777" w:rsidR="00546570" w:rsidRDefault="00546570" w:rsidP="00306CAB">
            <w:pPr>
              <w:pStyle w:val="TAC"/>
              <w:tabs>
                <w:tab w:val="left" w:pos="570"/>
              </w:tabs>
              <w:jc w:val="both"/>
              <w:rPr>
                <w:noProof/>
                <w:lang w:eastAsia="zh-CN"/>
              </w:rPr>
            </w:pPr>
            <w:r>
              <w:rPr>
                <w:noProof/>
                <w:lang w:eastAsia="zh-CN"/>
              </w:rPr>
              <w:t>CP-182084</w:t>
            </w:r>
          </w:p>
        </w:tc>
        <w:tc>
          <w:tcPr>
            <w:tcW w:w="850" w:type="dxa"/>
            <w:shd w:val="solid" w:color="FFFFFF" w:fill="auto"/>
          </w:tcPr>
          <w:p w14:paraId="02F36B21" w14:textId="77777777" w:rsidR="00546570" w:rsidRDefault="00546570" w:rsidP="00306CAB">
            <w:pPr>
              <w:pStyle w:val="TAC"/>
              <w:tabs>
                <w:tab w:val="left" w:pos="570"/>
              </w:tabs>
              <w:jc w:val="both"/>
              <w:rPr>
                <w:noProof/>
                <w:lang w:eastAsia="zh-CN"/>
              </w:rPr>
            </w:pPr>
            <w:r>
              <w:rPr>
                <w:noProof/>
                <w:lang w:eastAsia="zh-CN"/>
              </w:rPr>
              <w:t>0509</w:t>
            </w:r>
          </w:p>
        </w:tc>
        <w:tc>
          <w:tcPr>
            <w:tcW w:w="426" w:type="dxa"/>
            <w:shd w:val="solid" w:color="FFFFFF" w:fill="auto"/>
          </w:tcPr>
          <w:p w14:paraId="4F617A20" w14:textId="77777777" w:rsidR="00546570" w:rsidRDefault="00546570" w:rsidP="00306CAB">
            <w:pPr>
              <w:pStyle w:val="TAC"/>
              <w:tabs>
                <w:tab w:val="left" w:pos="570"/>
              </w:tabs>
              <w:jc w:val="both"/>
              <w:rPr>
                <w:noProof/>
                <w:lang w:eastAsia="zh-CN"/>
              </w:rPr>
            </w:pPr>
            <w:r>
              <w:rPr>
                <w:noProof/>
                <w:lang w:eastAsia="zh-CN"/>
              </w:rPr>
              <w:t>5</w:t>
            </w:r>
          </w:p>
        </w:tc>
        <w:tc>
          <w:tcPr>
            <w:tcW w:w="425" w:type="dxa"/>
            <w:shd w:val="solid" w:color="FFFFFF" w:fill="auto"/>
          </w:tcPr>
          <w:p w14:paraId="717390D1" w14:textId="77777777" w:rsidR="00546570" w:rsidRPr="006A4543" w:rsidRDefault="00546570" w:rsidP="00306CAB">
            <w:pPr>
              <w:pStyle w:val="TAC"/>
              <w:tabs>
                <w:tab w:val="left" w:pos="570"/>
              </w:tabs>
              <w:jc w:val="both"/>
              <w:rPr>
                <w:noProof/>
              </w:rPr>
            </w:pPr>
          </w:p>
        </w:tc>
        <w:tc>
          <w:tcPr>
            <w:tcW w:w="4536" w:type="dxa"/>
            <w:shd w:val="solid" w:color="FFFFFF" w:fill="auto"/>
          </w:tcPr>
          <w:p w14:paraId="6996ECC0" w14:textId="62ABBCB7" w:rsidR="00546570" w:rsidRDefault="00546570" w:rsidP="00306CAB">
            <w:pPr>
              <w:pStyle w:val="TAC"/>
              <w:tabs>
                <w:tab w:val="left" w:pos="570"/>
              </w:tabs>
              <w:jc w:val="both"/>
              <w:rPr>
                <w:rFonts w:cs="Arial"/>
                <w:color w:val="000000"/>
                <w:szCs w:val="18"/>
                <w:lang w:eastAsia="ja-JP"/>
              </w:rPr>
            </w:pPr>
            <w:r w:rsidRPr="006A4543">
              <w:rPr>
                <w:noProof/>
              </w:rPr>
              <w:t>TAI in 5GC</w:t>
            </w:r>
          </w:p>
        </w:tc>
        <w:tc>
          <w:tcPr>
            <w:tcW w:w="850" w:type="dxa"/>
            <w:shd w:val="solid" w:color="FFFFFF" w:fill="auto"/>
          </w:tcPr>
          <w:p w14:paraId="5E056B66" w14:textId="77777777" w:rsidR="00546570" w:rsidRDefault="00546570" w:rsidP="00306CAB">
            <w:pPr>
              <w:pStyle w:val="TAC"/>
              <w:tabs>
                <w:tab w:val="left" w:pos="570"/>
              </w:tabs>
              <w:rPr>
                <w:noProof/>
                <w:lang w:eastAsia="zh-CN"/>
              </w:rPr>
            </w:pPr>
            <w:r>
              <w:rPr>
                <w:noProof/>
                <w:lang w:eastAsia="zh-CN"/>
              </w:rPr>
              <w:t>15.5.0</w:t>
            </w:r>
          </w:p>
        </w:tc>
      </w:tr>
      <w:tr w:rsidR="00546570" w14:paraId="13043DB9" w14:textId="77777777" w:rsidTr="004E20DA">
        <w:tc>
          <w:tcPr>
            <w:tcW w:w="851" w:type="dxa"/>
            <w:shd w:val="solid" w:color="FFFFFF" w:fill="auto"/>
          </w:tcPr>
          <w:p w14:paraId="495A385D" w14:textId="77777777" w:rsidR="00546570" w:rsidRDefault="00546570" w:rsidP="00306CAB">
            <w:pPr>
              <w:pStyle w:val="TAC"/>
              <w:tabs>
                <w:tab w:val="left" w:pos="570"/>
              </w:tabs>
              <w:jc w:val="both"/>
              <w:rPr>
                <w:noProof/>
                <w:lang w:eastAsia="zh-CN"/>
              </w:rPr>
            </w:pPr>
            <w:r>
              <w:rPr>
                <w:noProof/>
                <w:lang w:eastAsia="zh-CN"/>
              </w:rPr>
              <w:t>2018-09</w:t>
            </w:r>
          </w:p>
        </w:tc>
        <w:tc>
          <w:tcPr>
            <w:tcW w:w="749" w:type="dxa"/>
            <w:gridSpan w:val="2"/>
            <w:shd w:val="solid" w:color="FFFFFF" w:fill="auto"/>
          </w:tcPr>
          <w:p w14:paraId="25311856" w14:textId="77777777" w:rsidR="00546570" w:rsidRDefault="00546570" w:rsidP="00306CAB">
            <w:pPr>
              <w:pStyle w:val="TAC"/>
              <w:tabs>
                <w:tab w:val="left" w:pos="570"/>
              </w:tabs>
              <w:jc w:val="both"/>
              <w:rPr>
                <w:noProof/>
                <w:lang w:eastAsia="zh-CN"/>
              </w:rPr>
            </w:pPr>
            <w:r>
              <w:rPr>
                <w:noProof/>
                <w:lang w:eastAsia="zh-CN"/>
              </w:rPr>
              <w:t>CT#81</w:t>
            </w:r>
          </w:p>
        </w:tc>
        <w:tc>
          <w:tcPr>
            <w:tcW w:w="992" w:type="dxa"/>
            <w:shd w:val="solid" w:color="FFFFFF" w:fill="auto"/>
          </w:tcPr>
          <w:p w14:paraId="677F58D5" w14:textId="77777777" w:rsidR="00546570" w:rsidRDefault="00546570" w:rsidP="00306CAB">
            <w:pPr>
              <w:pStyle w:val="TAC"/>
              <w:tabs>
                <w:tab w:val="left" w:pos="570"/>
              </w:tabs>
              <w:jc w:val="both"/>
              <w:rPr>
                <w:noProof/>
                <w:lang w:eastAsia="zh-CN"/>
              </w:rPr>
            </w:pPr>
            <w:r>
              <w:rPr>
                <w:noProof/>
                <w:lang w:eastAsia="zh-CN"/>
              </w:rPr>
              <w:t>CP-182084</w:t>
            </w:r>
          </w:p>
        </w:tc>
        <w:tc>
          <w:tcPr>
            <w:tcW w:w="850" w:type="dxa"/>
            <w:shd w:val="solid" w:color="FFFFFF" w:fill="auto"/>
          </w:tcPr>
          <w:p w14:paraId="1B7FC90F" w14:textId="77777777" w:rsidR="00546570" w:rsidRDefault="00546570" w:rsidP="00306CAB">
            <w:pPr>
              <w:pStyle w:val="TAC"/>
              <w:tabs>
                <w:tab w:val="left" w:pos="570"/>
              </w:tabs>
              <w:jc w:val="both"/>
              <w:rPr>
                <w:noProof/>
                <w:lang w:eastAsia="zh-CN"/>
              </w:rPr>
            </w:pPr>
            <w:r>
              <w:rPr>
                <w:noProof/>
                <w:lang w:eastAsia="zh-CN"/>
              </w:rPr>
              <w:t>0511</w:t>
            </w:r>
          </w:p>
        </w:tc>
        <w:tc>
          <w:tcPr>
            <w:tcW w:w="426" w:type="dxa"/>
            <w:shd w:val="solid" w:color="FFFFFF" w:fill="auto"/>
          </w:tcPr>
          <w:p w14:paraId="10510A96" w14:textId="77777777" w:rsidR="00546570" w:rsidRDefault="00546570" w:rsidP="00306CAB">
            <w:pPr>
              <w:pStyle w:val="TAC"/>
              <w:tabs>
                <w:tab w:val="left" w:pos="570"/>
              </w:tabs>
              <w:jc w:val="both"/>
              <w:rPr>
                <w:noProof/>
                <w:lang w:eastAsia="zh-CN"/>
              </w:rPr>
            </w:pPr>
            <w:r>
              <w:rPr>
                <w:noProof/>
                <w:lang w:eastAsia="zh-CN"/>
              </w:rPr>
              <w:t>3</w:t>
            </w:r>
          </w:p>
        </w:tc>
        <w:tc>
          <w:tcPr>
            <w:tcW w:w="425" w:type="dxa"/>
            <w:shd w:val="solid" w:color="FFFFFF" w:fill="auto"/>
          </w:tcPr>
          <w:p w14:paraId="6446B397" w14:textId="77777777" w:rsidR="00546570" w:rsidRDefault="00546570" w:rsidP="00306CAB">
            <w:pPr>
              <w:pStyle w:val="TAC"/>
              <w:tabs>
                <w:tab w:val="left" w:pos="570"/>
              </w:tabs>
              <w:jc w:val="both"/>
              <w:rPr>
                <w:noProof/>
              </w:rPr>
            </w:pPr>
          </w:p>
        </w:tc>
        <w:tc>
          <w:tcPr>
            <w:tcW w:w="4536" w:type="dxa"/>
            <w:shd w:val="solid" w:color="FFFFFF" w:fill="auto"/>
          </w:tcPr>
          <w:p w14:paraId="100FD092" w14:textId="7987A80B" w:rsidR="00546570" w:rsidRPr="001838CC" w:rsidRDefault="00546570" w:rsidP="00306CAB">
            <w:pPr>
              <w:pStyle w:val="TAC"/>
              <w:tabs>
                <w:tab w:val="left" w:pos="570"/>
              </w:tabs>
              <w:jc w:val="both"/>
              <w:rPr>
                <w:noProof/>
              </w:rPr>
            </w:pPr>
            <w:r>
              <w:rPr>
                <w:noProof/>
              </w:rPr>
              <w:t>SST value not associated with any valid SD</w:t>
            </w:r>
          </w:p>
        </w:tc>
        <w:tc>
          <w:tcPr>
            <w:tcW w:w="850" w:type="dxa"/>
            <w:shd w:val="solid" w:color="FFFFFF" w:fill="auto"/>
          </w:tcPr>
          <w:p w14:paraId="49C12DBB" w14:textId="77777777" w:rsidR="00546570" w:rsidRDefault="00546570" w:rsidP="00306CAB">
            <w:pPr>
              <w:pStyle w:val="TAC"/>
              <w:tabs>
                <w:tab w:val="left" w:pos="570"/>
              </w:tabs>
              <w:rPr>
                <w:noProof/>
                <w:lang w:eastAsia="zh-CN"/>
              </w:rPr>
            </w:pPr>
            <w:r>
              <w:rPr>
                <w:noProof/>
                <w:lang w:eastAsia="zh-CN"/>
              </w:rPr>
              <w:t>15.5.0</w:t>
            </w:r>
          </w:p>
        </w:tc>
      </w:tr>
      <w:tr w:rsidR="00546570" w14:paraId="75AF17E1" w14:textId="77777777" w:rsidTr="004E20DA">
        <w:tc>
          <w:tcPr>
            <w:tcW w:w="851" w:type="dxa"/>
            <w:shd w:val="solid" w:color="FFFFFF" w:fill="auto"/>
          </w:tcPr>
          <w:p w14:paraId="24C08D11" w14:textId="77777777" w:rsidR="00546570" w:rsidRDefault="00546570" w:rsidP="00306CAB">
            <w:pPr>
              <w:pStyle w:val="TAC"/>
              <w:tabs>
                <w:tab w:val="left" w:pos="570"/>
              </w:tabs>
              <w:jc w:val="both"/>
              <w:rPr>
                <w:noProof/>
                <w:lang w:eastAsia="zh-CN"/>
              </w:rPr>
            </w:pPr>
            <w:r>
              <w:rPr>
                <w:noProof/>
                <w:lang w:eastAsia="zh-CN"/>
              </w:rPr>
              <w:t>2018-09</w:t>
            </w:r>
          </w:p>
        </w:tc>
        <w:tc>
          <w:tcPr>
            <w:tcW w:w="749" w:type="dxa"/>
            <w:gridSpan w:val="2"/>
            <w:shd w:val="solid" w:color="FFFFFF" w:fill="auto"/>
          </w:tcPr>
          <w:p w14:paraId="09F09B1F" w14:textId="77777777" w:rsidR="00546570" w:rsidRDefault="00546570" w:rsidP="00306CAB">
            <w:pPr>
              <w:pStyle w:val="TAC"/>
              <w:tabs>
                <w:tab w:val="left" w:pos="570"/>
              </w:tabs>
              <w:jc w:val="both"/>
              <w:rPr>
                <w:noProof/>
                <w:lang w:eastAsia="zh-CN"/>
              </w:rPr>
            </w:pPr>
            <w:r>
              <w:rPr>
                <w:noProof/>
                <w:lang w:eastAsia="zh-CN"/>
              </w:rPr>
              <w:t>CT#81</w:t>
            </w:r>
          </w:p>
        </w:tc>
        <w:tc>
          <w:tcPr>
            <w:tcW w:w="992" w:type="dxa"/>
            <w:shd w:val="solid" w:color="FFFFFF" w:fill="auto"/>
          </w:tcPr>
          <w:p w14:paraId="6E7BB4D9" w14:textId="77777777" w:rsidR="00546570" w:rsidRDefault="00546570" w:rsidP="00306CAB">
            <w:pPr>
              <w:pStyle w:val="TAC"/>
              <w:tabs>
                <w:tab w:val="left" w:pos="570"/>
              </w:tabs>
              <w:jc w:val="both"/>
              <w:rPr>
                <w:noProof/>
                <w:lang w:eastAsia="zh-CN"/>
              </w:rPr>
            </w:pPr>
            <w:r>
              <w:rPr>
                <w:noProof/>
                <w:lang w:eastAsia="zh-CN"/>
              </w:rPr>
              <w:t>CP-182084</w:t>
            </w:r>
          </w:p>
        </w:tc>
        <w:tc>
          <w:tcPr>
            <w:tcW w:w="850" w:type="dxa"/>
            <w:shd w:val="solid" w:color="FFFFFF" w:fill="auto"/>
          </w:tcPr>
          <w:p w14:paraId="1AD5D8B4" w14:textId="77777777" w:rsidR="00546570" w:rsidRDefault="00546570" w:rsidP="00306CAB">
            <w:pPr>
              <w:pStyle w:val="TAC"/>
              <w:tabs>
                <w:tab w:val="left" w:pos="570"/>
              </w:tabs>
              <w:jc w:val="both"/>
              <w:rPr>
                <w:noProof/>
                <w:lang w:eastAsia="zh-CN"/>
              </w:rPr>
            </w:pPr>
            <w:r>
              <w:rPr>
                <w:noProof/>
                <w:lang w:eastAsia="zh-CN"/>
              </w:rPr>
              <w:t>0512</w:t>
            </w:r>
          </w:p>
        </w:tc>
        <w:tc>
          <w:tcPr>
            <w:tcW w:w="426" w:type="dxa"/>
            <w:shd w:val="solid" w:color="FFFFFF" w:fill="auto"/>
          </w:tcPr>
          <w:p w14:paraId="18E72C36" w14:textId="77777777" w:rsidR="00546570" w:rsidRDefault="00546570" w:rsidP="00306CAB">
            <w:pPr>
              <w:pStyle w:val="TAC"/>
              <w:tabs>
                <w:tab w:val="left" w:pos="570"/>
              </w:tabs>
              <w:jc w:val="both"/>
              <w:rPr>
                <w:noProof/>
                <w:lang w:eastAsia="zh-CN"/>
              </w:rPr>
            </w:pPr>
            <w:r>
              <w:rPr>
                <w:noProof/>
                <w:lang w:eastAsia="zh-CN"/>
              </w:rPr>
              <w:t>3</w:t>
            </w:r>
          </w:p>
        </w:tc>
        <w:tc>
          <w:tcPr>
            <w:tcW w:w="425" w:type="dxa"/>
            <w:shd w:val="solid" w:color="FFFFFF" w:fill="auto"/>
          </w:tcPr>
          <w:p w14:paraId="3ACCA1EA" w14:textId="77777777" w:rsidR="00546570" w:rsidRDefault="00546570" w:rsidP="00306CAB">
            <w:pPr>
              <w:pStyle w:val="TAC"/>
              <w:tabs>
                <w:tab w:val="left" w:pos="570"/>
              </w:tabs>
              <w:jc w:val="both"/>
              <w:rPr>
                <w:noProof/>
              </w:rPr>
            </w:pPr>
          </w:p>
        </w:tc>
        <w:tc>
          <w:tcPr>
            <w:tcW w:w="4536" w:type="dxa"/>
            <w:shd w:val="solid" w:color="FFFFFF" w:fill="auto"/>
          </w:tcPr>
          <w:p w14:paraId="7797DDA5" w14:textId="0764A2F7" w:rsidR="00546570" w:rsidRPr="001838CC" w:rsidRDefault="00546570" w:rsidP="00306CAB">
            <w:pPr>
              <w:pStyle w:val="TAC"/>
              <w:tabs>
                <w:tab w:val="left" w:pos="570"/>
              </w:tabs>
              <w:jc w:val="both"/>
              <w:rPr>
                <w:noProof/>
              </w:rPr>
            </w:pPr>
            <w:r>
              <w:rPr>
                <w:noProof/>
              </w:rPr>
              <w:t>Definition of PEI</w:t>
            </w:r>
          </w:p>
        </w:tc>
        <w:tc>
          <w:tcPr>
            <w:tcW w:w="850" w:type="dxa"/>
            <w:shd w:val="solid" w:color="FFFFFF" w:fill="auto"/>
          </w:tcPr>
          <w:p w14:paraId="181EEE77" w14:textId="77777777" w:rsidR="00546570" w:rsidRDefault="00546570" w:rsidP="00306CAB">
            <w:pPr>
              <w:pStyle w:val="TAC"/>
              <w:tabs>
                <w:tab w:val="left" w:pos="570"/>
              </w:tabs>
              <w:rPr>
                <w:noProof/>
                <w:lang w:eastAsia="zh-CN"/>
              </w:rPr>
            </w:pPr>
            <w:r>
              <w:rPr>
                <w:noProof/>
                <w:lang w:eastAsia="zh-CN"/>
              </w:rPr>
              <w:t>15.5.0</w:t>
            </w:r>
          </w:p>
        </w:tc>
      </w:tr>
      <w:tr w:rsidR="00546570" w14:paraId="0008A883" w14:textId="77777777" w:rsidTr="004E20DA">
        <w:tc>
          <w:tcPr>
            <w:tcW w:w="851" w:type="dxa"/>
            <w:shd w:val="solid" w:color="FFFFFF" w:fill="auto"/>
          </w:tcPr>
          <w:p w14:paraId="59340BF9" w14:textId="77777777" w:rsidR="00546570" w:rsidRDefault="00546570" w:rsidP="00306CAB">
            <w:pPr>
              <w:pStyle w:val="TAC"/>
              <w:tabs>
                <w:tab w:val="left" w:pos="570"/>
              </w:tabs>
              <w:jc w:val="both"/>
              <w:rPr>
                <w:noProof/>
                <w:lang w:eastAsia="zh-CN"/>
              </w:rPr>
            </w:pPr>
            <w:r>
              <w:rPr>
                <w:noProof/>
                <w:lang w:eastAsia="zh-CN"/>
              </w:rPr>
              <w:t>2018-09</w:t>
            </w:r>
          </w:p>
        </w:tc>
        <w:tc>
          <w:tcPr>
            <w:tcW w:w="749" w:type="dxa"/>
            <w:gridSpan w:val="2"/>
            <w:shd w:val="solid" w:color="FFFFFF" w:fill="auto"/>
          </w:tcPr>
          <w:p w14:paraId="3CBC2566" w14:textId="77777777" w:rsidR="00546570" w:rsidRDefault="00546570" w:rsidP="00306CAB">
            <w:pPr>
              <w:pStyle w:val="TAC"/>
              <w:tabs>
                <w:tab w:val="left" w:pos="570"/>
              </w:tabs>
              <w:jc w:val="both"/>
              <w:rPr>
                <w:noProof/>
                <w:lang w:eastAsia="zh-CN"/>
              </w:rPr>
            </w:pPr>
            <w:r>
              <w:rPr>
                <w:noProof/>
                <w:lang w:eastAsia="zh-CN"/>
              </w:rPr>
              <w:t>CT#81</w:t>
            </w:r>
          </w:p>
        </w:tc>
        <w:tc>
          <w:tcPr>
            <w:tcW w:w="992" w:type="dxa"/>
            <w:shd w:val="solid" w:color="FFFFFF" w:fill="auto"/>
          </w:tcPr>
          <w:p w14:paraId="18F3A102" w14:textId="77777777" w:rsidR="00546570" w:rsidRDefault="00546570" w:rsidP="00306CAB">
            <w:pPr>
              <w:pStyle w:val="TAC"/>
              <w:tabs>
                <w:tab w:val="left" w:pos="570"/>
              </w:tabs>
              <w:jc w:val="both"/>
              <w:rPr>
                <w:noProof/>
                <w:lang w:eastAsia="zh-CN"/>
              </w:rPr>
            </w:pPr>
            <w:r>
              <w:rPr>
                <w:noProof/>
                <w:lang w:eastAsia="zh-CN"/>
              </w:rPr>
              <w:t>CP-182084</w:t>
            </w:r>
          </w:p>
        </w:tc>
        <w:tc>
          <w:tcPr>
            <w:tcW w:w="850" w:type="dxa"/>
            <w:shd w:val="solid" w:color="FFFFFF" w:fill="auto"/>
          </w:tcPr>
          <w:p w14:paraId="5574933B" w14:textId="77777777" w:rsidR="00546570" w:rsidRDefault="00546570" w:rsidP="00306CAB">
            <w:pPr>
              <w:pStyle w:val="TAC"/>
              <w:tabs>
                <w:tab w:val="left" w:pos="570"/>
              </w:tabs>
              <w:jc w:val="both"/>
              <w:rPr>
                <w:noProof/>
                <w:lang w:eastAsia="zh-CN"/>
              </w:rPr>
            </w:pPr>
            <w:r>
              <w:rPr>
                <w:noProof/>
                <w:lang w:eastAsia="zh-CN"/>
              </w:rPr>
              <w:t>0514</w:t>
            </w:r>
          </w:p>
        </w:tc>
        <w:tc>
          <w:tcPr>
            <w:tcW w:w="426" w:type="dxa"/>
            <w:shd w:val="solid" w:color="FFFFFF" w:fill="auto"/>
          </w:tcPr>
          <w:p w14:paraId="74411F8A"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7687EE1A" w14:textId="77777777" w:rsidR="00546570" w:rsidRDefault="00546570" w:rsidP="00306CAB">
            <w:pPr>
              <w:pStyle w:val="TAC"/>
              <w:tabs>
                <w:tab w:val="left" w:pos="570"/>
              </w:tabs>
              <w:jc w:val="both"/>
              <w:rPr>
                <w:noProof/>
              </w:rPr>
            </w:pPr>
          </w:p>
        </w:tc>
        <w:tc>
          <w:tcPr>
            <w:tcW w:w="4536" w:type="dxa"/>
            <w:shd w:val="solid" w:color="FFFFFF" w:fill="auto"/>
          </w:tcPr>
          <w:p w14:paraId="0163DA90" w14:textId="576C7316" w:rsidR="00546570" w:rsidRPr="001838CC" w:rsidRDefault="00546570" w:rsidP="00306CAB">
            <w:pPr>
              <w:pStyle w:val="TAC"/>
              <w:tabs>
                <w:tab w:val="left" w:pos="570"/>
              </w:tabs>
              <w:jc w:val="both"/>
              <w:rPr>
                <w:noProof/>
              </w:rPr>
            </w:pPr>
            <w:r>
              <w:rPr>
                <w:noProof/>
              </w:rPr>
              <w:t>5GS TAI FQDN</w:t>
            </w:r>
          </w:p>
        </w:tc>
        <w:tc>
          <w:tcPr>
            <w:tcW w:w="850" w:type="dxa"/>
            <w:shd w:val="solid" w:color="FFFFFF" w:fill="auto"/>
          </w:tcPr>
          <w:p w14:paraId="6EC4694D" w14:textId="77777777" w:rsidR="00546570" w:rsidRDefault="00546570" w:rsidP="00306CAB">
            <w:pPr>
              <w:pStyle w:val="TAC"/>
              <w:tabs>
                <w:tab w:val="left" w:pos="570"/>
              </w:tabs>
              <w:rPr>
                <w:noProof/>
                <w:lang w:eastAsia="zh-CN"/>
              </w:rPr>
            </w:pPr>
            <w:r>
              <w:rPr>
                <w:noProof/>
                <w:lang w:eastAsia="zh-CN"/>
              </w:rPr>
              <w:t>15.5.0</w:t>
            </w:r>
          </w:p>
        </w:tc>
      </w:tr>
      <w:tr w:rsidR="00546570" w14:paraId="48C99AD9" w14:textId="77777777" w:rsidTr="004E20DA">
        <w:tc>
          <w:tcPr>
            <w:tcW w:w="851" w:type="dxa"/>
            <w:shd w:val="solid" w:color="FFFFFF" w:fill="auto"/>
          </w:tcPr>
          <w:p w14:paraId="67355A11" w14:textId="77777777" w:rsidR="00546570" w:rsidRDefault="00546570" w:rsidP="00306CAB">
            <w:pPr>
              <w:pStyle w:val="TAC"/>
              <w:tabs>
                <w:tab w:val="left" w:pos="570"/>
              </w:tabs>
              <w:jc w:val="both"/>
              <w:rPr>
                <w:noProof/>
                <w:lang w:eastAsia="zh-CN"/>
              </w:rPr>
            </w:pPr>
            <w:r>
              <w:rPr>
                <w:noProof/>
                <w:lang w:eastAsia="zh-CN"/>
              </w:rPr>
              <w:t>2018-09</w:t>
            </w:r>
          </w:p>
        </w:tc>
        <w:tc>
          <w:tcPr>
            <w:tcW w:w="749" w:type="dxa"/>
            <w:gridSpan w:val="2"/>
            <w:shd w:val="solid" w:color="FFFFFF" w:fill="auto"/>
          </w:tcPr>
          <w:p w14:paraId="04CD2C07" w14:textId="77777777" w:rsidR="00546570" w:rsidRDefault="00546570" w:rsidP="00306CAB">
            <w:pPr>
              <w:pStyle w:val="TAC"/>
              <w:tabs>
                <w:tab w:val="left" w:pos="570"/>
              </w:tabs>
              <w:jc w:val="both"/>
              <w:rPr>
                <w:noProof/>
                <w:lang w:eastAsia="zh-CN"/>
              </w:rPr>
            </w:pPr>
            <w:r>
              <w:rPr>
                <w:noProof/>
                <w:lang w:eastAsia="zh-CN"/>
              </w:rPr>
              <w:t>CT#81</w:t>
            </w:r>
          </w:p>
        </w:tc>
        <w:tc>
          <w:tcPr>
            <w:tcW w:w="992" w:type="dxa"/>
            <w:shd w:val="solid" w:color="FFFFFF" w:fill="auto"/>
          </w:tcPr>
          <w:p w14:paraId="4E1EAE3B" w14:textId="77777777" w:rsidR="00546570" w:rsidRDefault="00546570" w:rsidP="00306CAB">
            <w:pPr>
              <w:pStyle w:val="TAC"/>
              <w:tabs>
                <w:tab w:val="left" w:pos="570"/>
              </w:tabs>
              <w:jc w:val="both"/>
              <w:rPr>
                <w:noProof/>
                <w:lang w:eastAsia="zh-CN"/>
              </w:rPr>
            </w:pPr>
            <w:r>
              <w:rPr>
                <w:noProof/>
                <w:lang w:eastAsia="zh-CN"/>
              </w:rPr>
              <w:t>CP-182084</w:t>
            </w:r>
          </w:p>
        </w:tc>
        <w:tc>
          <w:tcPr>
            <w:tcW w:w="850" w:type="dxa"/>
            <w:shd w:val="solid" w:color="FFFFFF" w:fill="auto"/>
          </w:tcPr>
          <w:p w14:paraId="0A0EF54A" w14:textId="77777777" w:rsidR="00546570" w:rsidRDefault="00546570" w:rsidP="00306CAB">
            <w:pPr>
              <w:pStyle w:val="TAC"/>
              <w:tabs>
                <w:tab w:val="left" w:pos="570"/>
              </w:tabs>
              <w:jc w:val="both"/>
              <w:rPr>
                <w:noProof/>
                <w:lang w:eastAsia="zh-CN"/>
              </w:rPr>
            </w:pPr>
            <w:r>
              <w:rPr>
                <w:noProof/>
                <w:lang w:eastAsia="zh-CN"/>
              </w:rPr>
              <w:t>0515</w:t>
            </w:r>
          </w:p>
        </w:tc>
        <w:tc>
          <w:tcPr>
            <w:tcW w:w="426" w:type="dxa"/>
            <w:shd w:val="solid" w:color="FFFFFF" w:fill="auto"/>
          </w:tcPr>
          <w:p w14:paraId="7AE4C1EA" w14:textId="77777777" w:rsidR="00546570" w:rsidRDefault="00546570" w:rsidP="00306CAB">
            <w:pPr>
              <w:pStyle w:val="TAC"/>
              <w:tabs>
                <w:tab w:val="left" w:pos="570"/>
              </w:tabs>
              <w:jc w:val="both"/>
              <w:rPr>
                <w:noProof/>
                <w:lang w:eastAsia="zh-CN"/>
              </w:rPr>
            </w:pPr>
            <w:r>
              <w:rPr>
                <w:noProof/>
                <w:lang w:eastAsia="zh-CN"/>
              </w:rPr>
              <w:t>-</w:t>
            </w:r>
          </w:p>
        </w:tc>
        <w:tc>
          <w:tcPr>
            <w:tcW w:w="425" w:type="dxa"/>
            <w:shd w:val="solid" w:color="FFFFFF" w:fill="auto"/>
          </w:tcPr>
          <w:p w14:paraId="6EFEC953" w14:textId="77777777" w:rsidR="00546570" w:rsidRDefault="00546570" w:rsidP="00306CAB">
            <w:pPr>
              <w:pStyle w:val="TAC"/>
              <w:tabs>
                <w:tab w:val="left" w:pos="570"/>
              </w:tabs>
              <w:jc w:val="both"/>
              <w:rPr>
                <w:noProof/>
              </w:rPr>
            </w:pPr>
          </w:p>
        </w:tc>
        <w:tc>
          <w:tcPr>
            <w:tcW w:w="4536" w:type="dxa"/>
            <w:shd w:val="solid" w:color="FFFFFF" w:fill="auto"/>
          </w:tcPr>
          <w:p w14:paraId="34F02A64" w14:textId="57C656DA" w:rsidR="00546570" w:rsidRPr="00BF729E" w:rsidRDefault="00546570" w:rsidP="00306CAB">
            <w:pPr>
              <w:pStyle w:val="TAC"/>
              <w:tabs>
                <w:tab w:val="left" w:pos="570"/>
              </w:tabs>
              <w:jc w:val="both"/>
              <w:rPr>
                <w:noProof/>
              </w:rPr>
            </w:pPr>
            <w:r>
              <w:rPr>
                <w:noProof/>
              </w:rPr>
              <w:t>5GS Tracking Area Identity based ePDG FQDN</w:t>
            </w:r>
          </w:p>
        </w:tc>
        <w:tc>
          <w:tcPr>
            <w:tcW w:w="850" w:type="dxa"/>
            <w:shd w:val="solid" w:color="FFFFFF" w:fill="auto"/>
          </w:tcPr>
          <w:p w14:paraId="7C9705E2" w14:textId="77777777" w:rsidR="00546570" w:rsidRDefault="00546570" w:rsidP="00306CAB">
            <w:pPr>
              <w:pStyle w:val="TAC"/>
              <w:tabs>
                <w:tab w:val="left" w:pos="570"/>
              </w:tabs>
              <w:rPr>
                <w:noProof/>
                <w:lang w:eastAsia="zh-CN"/>
              </w:rPr>
            </w:pPr>
            <w:r>
              <w:rPr>
                <w:noProof/>
                <w:lang w:eastAsia="zh-CN"/>
              </w:rPr>
              <w:t>15.5.0</w:t>
            </w:r>
          </w:p>
        </w:tc>
      </w:tr>
      <w:tr w:rsidR="00546570" w14:paraId="70C4A554" w14:textId="77777777" w:rsidTr="004E20DA">
        <w:tc>
          <w:tcPr>
            <w:tcW w:w="851" w:type="dxa"/>
            <w:shd w:val="solid" w:color="FFFFFF" w:fill="auto"/>
          </w:tcPr>
          <w:p w14:paraId="79465876" w14:textId="77777777" w:rsidR="00546570" w:rsidRDefault="00546570" w:rsidP="00306CAB">
            <w:pPr>
              <w:pStyle w:val="TAC"/>
              <w:tabs>
                <w:tab w:val="left" w:pos="570"/>
              </w:tabs>
              <w:jc w:val="both"/>
              <w:rPr>
                <w:noProof/>
                <w:lang w:eastAsia="zh-CN"/>
              </w:rPr>
            </w:pPr>
            <w:r>
              <w:rPr>
                <w:noProof/>
                <w:lang w:eastAsia="zh-CN"/>
              </w:rPr>
              <w:t>2018-09</w:t>
            </w:r>
          </w:p>
        </w:tc>
        <w:tc>
          <w:tcPr>
            <w:tcW w:w="749" w:type="dxa"/>
            <w:gridSpan w:val="2"/>
            <w:shd w:val="solid" w:color="FFFFFF" w:fill="auto"/>
          </w:tcPr>
          <w:p w14:paraId="1ABC9AB5" w14:textId="77777777" w:rsidR="00546570" w:rsidRDefault="00546570" w:rsidP="00306CAB">
            <w:pPr>
              <w:pStyle w:val="TAC"/>
              <w:tabs>
                <w:tab w:val="left" w:pos="570"/>
              </w:tabs>
              <w:jc w:val="both"/>
              <w:rPr>
                <w:noProof/>
                <w:lang w:eastAsia="zh-CN"/>
              </w:rPr>
            </w:pPr>
            <w:r>
              <w:rPr>
                <w:noProof/>
                <w:lang w:eastAsia="zh-CN"/>
              </w:rPr>
              <w:t>CT#81</w:t>
            </w:r>
          </w:p>
        </w:tc>
        <w:tc>
          <w:tcPr>
            <w:tcW w:w="992" w:type="dxa"/>
            <w:shd w:val="solid" w:color="FFFFFF" w:fill="auto"/>
          </w:tcPr>
          <w:p w14:paraId="5087E4B3" w14:textId="77777777" w:rsidR="00546570" w:rsidRDefault="00546570" w:rsidP="00306CAB">
            <w:pPr>
              <w:pStyle w:val="TAC"/>
              <w:tabs>
                <w:tab w:val="left" w:pos="570"/>
              </w:tabs>
              <w:jc w:val="both"/>
              <w:rPr>
                <w:noProof/>
                <w:lang w:eastAsia="zh-CN"/>
              </w:rPr>
            </w:pPr>
            <w:r>
              <w:rPr>
                <w:noProof/>
                <w:lang w:eastAsia="zh-CN"/>
              </w:rPr>
              <w:t>CP-182084</w:t>
            </w:r>
          </w:p>
        </w:tc>
        <w:tc>
          <w:tcPr>
            <w:tcW w:w="850" w:type="dxa"/>
            <w:shd w:val="solid" w:color="FFFFFF" w:fill="auto"/>
          </w:tcPr>
          <w:p w14:paraId="085D83CB" w14:textId="77777777" w:rsidR="00546570" w:rsidRDefault="00546570" w:rsidP="00306CAB">
            <w:pPr>
              <w:pStyle w:val="TAC"/>
              <w:tabs>
                <w:tab w:val="left" w:pos="570"/>
              </w:tabs>
              <w:jc w:val="both"/>
              <w:rPr>
                <w:noProof/>
                <w:lang w:eastAsia="zh-CN"/>
              </w:rPr>
            </w:pPr>
            <w:r>
              <w:rPr>
                <w:noProof/>
                <w:lang w:eastAsia="zh-CN"/>
              </w:rPr>
              <w:t>0516</w:t>
            </w:r>
          </w:p>
        </w:tc>
        <w:tc>
          <w:tcPr>
            <w:tcW w:w="426" w:type="dxa"/>
            <w:shd w:val="solid" w:color="FFFFFF" w:fill="auto"/>
          </w:tcPr>
          <w:p w14:paraId="0695B148"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71AB12E7" w14:textId="77777777" w:rsidR="00546570" w:rsidRPr="00BF729E" w:rsidRDefault="00546570" w:rsidP="00306CAB">
            <w:pPr>
              <w:pStyle w:val="TAC"/>
              <w:tabs>
                <w:tab w:val="left" w:pos="570"/>
              </w:tabs>
              <w:jc w:val="both"/>
              <w:rPr>
                <w:noProof/>
              </w:rPr>
            </w:pPr>
          </w:p>
        </w:tc>
        <w:tc>
          <w:tcPr>
            <w:tcW w:w="4536" w:type="dxa"/>
            <w:shd w:val="solid" w:color="FFFFFF" w:fill="auto"/>
          </w:tcPr>
          <w:p w14:paraId="37BEC2EA" w14:textId="3F7E7714" w:rsidR="00546570" w:rsidRPr="00BF729E" w:rsidRDefault="00546570" w:rsidP="00306CAB">
            <w:pPr>
              <w:pStyle w:val="TAC"/>
              <w:tabs>
                <w:tab w:val="left" w:pos="570"/>
              </w:tabs>
              <w:jc w:val="both"/>
              <w:rPr>
                <w:noProof/>
              </w:rPr>
            </w:pPr>
            <w:r w:rsidRPr="00BF729E">
              <w:rPr>
                <w:noProof/>
              </w:rPr>
              <w:t>SUPI definition and NAI format</w:t>
            </w:r>
          </w:p>
        </w:tc>
        <w:tc>
          <w:tcPr>
            <w:tcW w:w="850" w:type="dxa"/>
            <w:shd w:val="solid" w:color="FFFFFF" w:fill="auto"/>
          </w:tcPr>
          <w:p w14:paraId="2C4867D8" w14:textId="77777777" w:rsidR="00546570" w:rsidRDefault="00546570" w:rsidP="00306CAB">
            <w:pPr>
              <w:pStyle w:val="TAC"/>
              <w:tabs>
                <w:tab w:val="left" w:pos="570"/>
              </w:tabs>
              <w:rPr>
                <w:noProof/>
                <w:lang w:eastAsia="zh-CN"/>
              </w:rPr>
            </w:pPr>
            <w:r>
              <w:rPr>
                <w:noProof/>
                <w:lang w:eastAsia="zh-CN"/>
              </w:rPr>
              <w:t>15.5.0</w:t>
            </w:r>
          </w:p>
        </w:tc>
      </w:tr>
      <w:tr w:rsidR="00546570" w14:paraId="27D81DCE" w14:textId="77777777" w:rsidTr="004E20DA">
        <w:tc>
          <w:tcPr>
            <w:tcW w:w="851" w:type="dxa"/>
            <w:shd w:val="solid" w:color="FFFFFF" w:fill="auto"/>
          </w:tcPr>
          <w:p w14:paraId="43077BE1" w14:textId="77777777" w:rsidR="00546570" w:rsidRDefault="00546570" w:rsidP="00306CAB">
            <w:pPr>
              <w:pStyle w:val="TAC"/>
              <w:tabs>
                <w:tab w:val="left" w:pos="570"/>
              </w:tabs>
              <w:jc w:val="both"/>
              <w:rPr>
                <w:noProof/>
                <w:lang w:eastAsia="zh-CN"/>
              </w:rPr>
            </w:pPr>
            <w:r>
              <w:rPr>
                <w:noProof/>
                <w:lang w:eastAsia="zh-CN"/>
              </w:rPr>
              <w:t>2018-09</w:t>
            </w:r>
          </w:p>
        </w:tc>
        <w:tc>
          <w:tcPr>
            <w:tcW w:w="749" w:type="dxa"/>
            <w:gridSpan w:val="2"/>
            <w:shd w:val="solid" w:color="FFFFFF" w:fill="auto"/>
          </w:tcPr>
          <w:p w14:paraId="11284407" w14:textId="77777777" w:rsidR="00546570" w:rsidRDefault="00546570" w:rsidP="00306CAB">
            <w:pPr>
              <w:pStyle w:val="TAC"/>
              <w:tabs>
                <w:tab w:val="left" w:pos="570"/>
              </w:tabs>
              <w:jc w:val="both"/>
              <w:rPr>
                <w:noProof/>
                <w:lang w:eastAsia="zh-CN"/>
              </w:rPr>
            </w:pPr>
            <w:r>
              <w:rPr>
                <w:noProof/>
                <w:lang w:eastAsia="zh-CN"/>
              </w:rPr>
              <w:t>CT#81</w:t>
            </w:r>
          </w:p>
        </w:tc>
        <w:tc>
          <w:tcPr>
            <w:tcW w:w="992" w:type="dxa"/>
            <w:shd w:val="solid" w:color="FFFFFF" w:fill="auto"/>
          </w:tcPr>
          <w:p w14:paraId="50C6797D" w14:textId="77777777" w:rsidR="00546570" w:rsidRDefault="00546570" w:rsidP="00306CAB">
            <w:pPr>
              <w:pStyle w:val="TAC"/>
              <w:tabs>
                <w:tab w:val="left" w:pos="570"/>
              </w:tabs>
              <w:jc w:val="both"/>
              <w:rPr>
                <w:noProof/>
                <w:lang w:eastAsia="zh-CN"/>
              </w:rPr>
            </w:pPr>
            <w:r>
              <w:rPr>
                <w:noProof/>
                <w:lang w:eastAsia="zh-CN"/>
              </w:rPr>
              <w:t>CP-182084</w:t>
            </w:r>
          </w:p>
        </w:tc>
        <w:tc>
          <w:tcPr>
            <w:tcW w:w="850" w:type="dxa"/>
            <w:shd w:val="solid" w:color="FFFFFF" w:fill="auto"/>
          </w:tcPr>
          <w:p w14:paraId="692F8C0C" w14:textId="77777777" w:rsidR="00546570" w:rsidRDefault="00546570" w:rsidP="00306CAB">
            <w:pPr>
              <w:pStyle w:val="TAC"/>
              <w:tabs>
                <w:tab w:val="left" w:pos="570"/>
              </w:tabs>
              <w:jc w:val="both"/>
              <w:rPr>
                <w:noProof/>
                <w:lang w:eastAsia="zh-CN"/>
              </w:rPr>
            </w:pPr>
            <w:r>
              <w:rPr>
                <w:noProof/>
                <w:lang w:eastAsia="zh-CN"/>
              </w:rPr>
              <w:t>0517</w:t>
            </w:r>
          </w:p>
        </w:tc>
        <w:tc>
          <w:tcPr>
            <w:tcW w:w="426" w:type="dxa"/>
            <w:shd w:val="solid" w:color="FFFFFF" w:fill="auto"/>
          </w:tcPr>
          <w:p w14:paraId="601C87D1" w14:textId="77777777" w:rsidR="00546570" w:rsidRDefault="00546570" w:rsidP="00306CAB">
            <w:pPr>
              <w:pStyle w:val="TAC"/>
              <w:tabs>
                <w:tab w:val="left" w:pos="570"/>
              </w:tabs>
              <w:jc w:val="both"/>
              <w:rPr>
                <w:noProof/>
                <w:lang w:eastAsia="zh-CN"/>
              </w:rPr>
            </w:pPr>
            <w:r>
              <w:rPr>
                <w:noProof/>
                <w:lang w:eastAsia="zh-CN"/>
              </w:rPr>
              <w:t>4</w:t>
            </w:r>
          </w:p>
        </w:tc>
        <w:tc>
          <w:tcPr>
            <w:tcW w:w="425" w:type="dxa"/>
            <w:shd w:val="solid" w:color="FFFFFF" w:fill="auto"/>
          </w:tcPr>
          <w:p w14:paraId="05BDA6FA" w14:textId="77777777" w:rsidR="00546570" w:rsidRPr="00BF729E" w:rsidRDefault="00546570" w:rsidP="00306CAB">
            <w:pPr>
              <w:pStyle w:val="TAC"/>
              <w:tabs>
                <w:tab w:val="left" w:pos="570"/>
              </w:tabs>
              <w:jc w:val="both"/>
              <w:rPr>
                <w:noProof/>
              </w:rPr>
            </w:pPr>
          </w:p>
        </w:tc>
        <w:tc>
          <w:tcPr>
            <w:tcW w:w="4536" w:type="dxa"/>
            <w:shd w:val="solid" w:color="FFFFFF" w:fill="auto"/>
          </w:tcPr>
          <w:p w14:paraId="41934680" w14:textId="4B01238D" w:rsidR="00546570" w:rsidRPr="00BF729E" w:rsidRDefault="00546570" w:rsidP="00306CAB">
            <w:pPr>
              <w:pStyle w:val="TAC"/>
              <w:tabs>
                <w:tab w:val="left" w:pos="570"/>
              </w:tabs>
              <w:jc w:val="both"/>
              <w:rPr>
                <w:noProof/>
              </w:rPr>
            </w:pPr>
            <w:r w:rsidRPr="00BF729E">
              <w:rPr>
                <w:noProof/>
              </w:rPr>
              <w:t>SUCI definition and NAI format</w:t>
            </w:r>
          </w:p>
        </w:tc>
        <w:tc>
          <w:tcPr>
            <w:tcW w:w="850" w:type="dxa"/>
            <w:shd w:val="solid" w:color="FFFFFF" w:fill="auto"/>
          </w:tcPr>
          <w:p w14:paraId="4A0473B7" w14:textId="77777777" w:rsidR="00546570" w:rsidRDefault="00546570" w:rsidP="00306CAB">
            <w:pPr>
              <w:pStyle w:val="TAC"/>
              <w:tabs>
                <w:tab w:val="left" w:pos="570"/>
              </w:tabs>
              <w:rPr>
                <w:noProof/>
                <w:lang w:eastAsia="zh-CN"/>
              </w:rPr>
            </w:pPr>
            <w:r>
              <w:rPr>
                <w:noProof/>
                <w:lang w:eastAsia="zh-CN"/>
              </w:rPr>
              <w:t>15.5.0</w:t>
            </w:r>
          </w:p>
        </w:tc>
      </w:tr>
      <w:tr w:rsidR="00546570" w14:paraId="477FE785" w14:textId="77777777" w:rsidTr="004E20DA">
        <w:tc>
          <w:tcPr>
            <w:tcW w:w="851" w:type="dxa"/>
            <w:shd w:val="solid" w:color="FFFFFF" w:fill="auto"/>
          </w:tcPr>
          <w:p w14:paraId="28FC3803" w14:textId="77777777" w:rsidR="00546570" w:rsidRDefault="00546570" w:rsidP="00306CAB">
            <w:pPr>
              <w:pStyle w:val="TAC"/>
              <w:tabs>
                <w:tab w:val="left" w:pos="570"/>
              </w:tabs>
              <w:jc w:val="both"/>
              <w:rPr>
                <w:noProof/>
                <w:lang w:eastAsia="zh-CN"/>
              </w:rPr>
            </w:pPr>
            <w:r>
              <w:rPr>
                <w:noProof/>
                <w:lang w:eastAsia="zh-CN"/>
              </w:rPr>
              <w:t>2018-09</w:t>
            </w:r>
          </w:p>
        </w:tc>
        <w:tc>
          <w:tcPr>
            <w:tcW w:w="749" w:type="dxa"/>
            <w:gridSpan w:val="2"/>
            <w:shd w:val="solid" w:color="FFFFFF" w:fill="auto"/>
          </w:tcPr>
          <w:p w14:paraId="6EFD8C33" w14:textId="77777777" w:rsidR="00546570" w:rsidRDefault="00546570" w:rsidP="00306CAB">
            <w:pPr>
              <w:pStyle w:val="TAC"/>
              <w:tabs>
                <w:tab w:val="left" w:pos="570"/>
              </w:tabs>
              <w:jc w:val="both"/>
              <w:rPr>
                <w:noProof/>
                <w:lang w:eastAsia="zh-CN"/>
              </w:rPr>
            </w:pPr>
            <w:r>
              <w:rPr>
                <w:noProof/>
                <w:lang w:eastAsia="zh-CN"/>
              </w:rPr>
              <w:t>CT#81</w:t>
            </w:r>
          </w:p>
        </w:tc>
        <w:tc>
          <w:tcPr>
            <w:tcW w:w="992" w:type="dxa"/>
            <w:shd w:val="solid" w:color="FFFFFF" w:fill="auto"/>
          </w:tcPr>
          <w:p w14:paraId="0FF87AD0" w14:textId="77777777" w:rsidR="00546570" w:rsidRDefault="00546570" w:rsidP="00306CAB">
            <w:pPr>
              <w:pStyle w:val="TAC"/>
              <w:tabs>
                <w:tab w:val="left" w:pos="570"/>
              </w:tabs>
              <w:jc w:val="both"/>
              <w:rPr>
                <w:noProof/>
                <w:lang w:eastAsia="zh-CN"/>
              </w:rPr>
            </w:pPr>
            <w:r>
              <w:rPr>
                <w:noProof/>
                <w:lang w:eastAsia="zh-CN"/>
              </w:rPr>
              <w:t>CP-182084</w:t>
            </w:r>
          </w:p>
        </w:tc>
        <w:tc>
          <w:tcPr>
            <w:tcW w:w="850" w:type="dxa"/>
            <w:shd w:val="solid" w:color="FFFFFF" w:fill="auto"/>
          </w:tcPr>
          <w:p w14:paraId="4A8C41D2" w14:textId="77777777" w:rsidR="00546570" w:rsidRDefault="00546570" w:rsidP="00306CAB">
            <w:pPr>
              <w:pStyle w:val="TAC"/>
              <w:tabs>
                <w:tab w:val="left" w:pos="570"/>
              </w:tabs>
              <w:jc w:val="both"/>
              <w:rPr>
                <w:noProof/>
                <w:lang w:eastAsia="zh-CN"/>
              </w:rPr>
            </w:pPr>
            <w:r>
              <w:rPr>
                <w:noProof/>
                <w:lang w:eastAsia="zh-CN"/>
              </w:rPr>
              <w:t>0518</w:t>
            </w:r>
          </w:p>
        </w:tc>
        <w:tc>
          <w:tcPr>
            <w:tcW w:w="426" w:type="dxa"/>
            <w:shd w:val="solid" w:color="FFFFFF" w:fill="auto"/>
          </w:tcPr>
          <w:p w14:paraId="01C60157"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4D75F39E" w14:textId="77777777" w:rsidR="00546570" w:rsidRPr="00BF729E" w:rsidRDefault="00546570" w:rsidP="00306CAB">
            <w:pPr>
              <w:pStyle w:val="TAC"/>
              <w:tabs>
                <w:tab w:val="left" w:pos="570"/>
              </w:tabs>
              <w:jc w:val="both"/>
              <w:rPr>
                <w:noProof/>
              </w:rPr>
            </w:pPr>
          </w:p>
        </w:tc>
        <w:tc>
          <w:tcPr>
            <w:tcW w:w="4536" w:type="dxa"/>
            <w:shd w:val="solid" w:color="FFFFFF" w:fill="auto"/>
          </w:tcPr>
          <w:p w14:paraId="242E173C" w14:textId="57BB74A0" w:rsidR="00546570" w:rsidRPr="00BF729E" w:rsidRDefault="00546570" w:rsidP="00306CAB">
            <w:pPr>
              <w:pStyle w:val="TAC"/>
              <w:tabs>
                <w:tab w:val="left" w:pos="570"/>
              </w:tabs>
              <w:jc w:val="both"/>
              <w:rPr>
                <w:noProof/>
              </w:rPr>
            </w:pPr>
            <w:r w:rsidRPr="00BF729E">
              <w:rPr>
                <w:noProof/>
              </w:rPr>
              <w:t>Network Capability SMF</w:t>
            </w:r>
          </w:p>
        </w:tc>
        <w:tc>
          <w:tcPr>
            <w:tcW w:w="850" w:type="dxa"/>
            <w:shd w:val="solid" w:color="FFFFFF" w:fill="auto"/>
          </w:tcPr>
          <w:p w14:paraId="173E2E38" w14:textId="77777777" w:rsidR="00546570" w:rsidRDefault="00546570" w:rsidP="00306CAB">
            <w:pPr>
              <w:pStyle w:val="TAC"/>
              <w:tabs>
                <w:tab w:val="left" w:pos="570"/>
              </w:tabs>
              <w:rPr>
                <w:noProof/>
                <w:lang w:eastAsia="zh-CN"/>
              </w:rPr>
            </w:pPr>
            <w:r>
              <w:rPr>
                <w:noProof/>
                <w:lang w:eastAsia="zh-CN"/>
              </w:rPr>
              <w:t>15.5.0</w:t>
            </w:r>
          </w:p>
        </w:tc>
      </w:tr>
      <w:tr w:rsidR="00546570" w14:paraId="6226EA8E" w14:textId="77777777" w:rsidTr="004E20DA">
        <w:tc>
          <w:tcPr>
            <w:tcW w:w="851" w:type="dxa"/>
            <w:shd w:val="solid" w:color="FFFFFF" w:fill="auto"/>
          </w:tcPr>
          <w:p w14:paraId="10E1B69B" w14:textId="77777777" w:rsidR="00546570" w:rsidRDefault="00546570" w:rsidP="00306CAB">
            <w:pPr>
              <w:pStyle w:val="TAC"/>
              <w:tabs>
                <w:tab w:val="left" w:pos="570"/>
              </w:tabs>
              <w:jc w:val="both"/>
              <w:rPr>
                <w:noProof/>
                <w:lang w:eastAsia="zh-CN"/>
              </w:rPr>
            </w:pPr>
            <w:r>
              <w:rPr>
                <w:noProof/>
                <w:lang w:eastAsia="zh-CN"/>
              </w:rPr>
              <w:t>2018-09</w:t>
            </w:r>
          </w:p>
        </w:tc>
        <w:tc>
          <w:tcPr>
            <w:tcW w:w="749" w:type="dxa"/>
            <w:gridSpan w:val="2"/>
            <w:shd w:val="solid" w:color="FFFFFF" w:fill="auto"/>
          </w:tcPr>
          <w:p w14:paraId="3E271141" w14:textId="77777777" w:rsidR="00546570" w:rsidRDefault="00546570" w:rsidP="00306CAB">
            <w:pPr>
              <w:pStyle w:val="TAC"/>
              <w:tabs>
                <w:tab w:val="left" w:pos="570"/>
              </w:tabs>
              <w:jc w:val="both"/>
              <w:rPr>
                <w:noProof/>
                <w:lang w:eastAsia="zh-CN"/>
              </w:rPr>
            </w:pPr>
            <w:r>
              <w:rPr>
                <w:noProof/>
                <w:lang w:eastAsia="zh-CN"/>
              </w:rPr>
              <w:t>CT#81</w:t>
            </w:r>
          </w:p>
        </w:tc>
        <w:tc>
          <w:tcPr>
            <w:tcW w:w="992" w:type="dxa"/>
            <w:shd w:val="solid" w:color="FFFFFF" w:fill="auto"/>
          </w:tcPr>
          <w:p w14:paraId="7BCDC63F" w14:textId="77777777" w:rsidR="00546570" w:rsidRDefault="00546570" w:rsidP="00306CAB">
            <w:pPr>
              <w:pStyle w:val="TAC"/>
              <w:tabs>
                <w:tab w:val="left" w:pos="570"/>
              </w:tabs>
              <w:jc w:val="both"/>
              <w:rPr>
                <w:noProof/>
                <w:lang w:eastAsia="zh-CN"/>
              </w:rPr>
            </w:pPr>
            <w:r>
              <w:rPr>
                <w:noProof/>
                <w:lang w:eastAsia="zh-CN"/>
              </w:rPr>
              <w:t>CP-182084</w:t>
            </w:r>
          </w:p>
        </w:tc>
        <w:tc>
          <w:tcPr>
            <w:tcW w:w="850" w:type="dxa"/>
            <w:shd w:val="solid" w:color="FFFFFF" w:fill="auto"/>
          </w:tcPr>
          <w:p w14:paraId="203B64B6" w14:textId="77777777" w:rsidR="00546570" w:rsidRDefault="00546570" w:rsidP="00306CAB">
            <w:pPr>
              <w:pStyle w:val="TAC"/>
              <w:tabs>
                <w:tab w:val="left" w:pos="570"/>
              </w:tabs>
              <w:jc w:val="both"/>
              <w:rPr>
                <w:noProof/>
                <w:lang w:eastAsia="zh-CN"/>
              </w:rPr>
            </w:pPr>
            <w:r>
              <w:rPr>
                <w:noProof/>
                <w:lang w:eastAsia="zh-CN"/>
              </w:rPr>
              <w:t>0519</w:t>
            </w:r>
          </w:p>
        </w:tc>
        <w:tc>
          <w:tcPr>
            <w:tcW w:w="426" w:type="dxa"/>
            <w:shd w:val="solid" w:color="FFFFFF" w:fill="auto"/>
          </w:tcPr>
          <w:p w14:paraId="21935D7B"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17DA9B27" w14:textId="77777777" w:rsidR="00546570" w:rsidRDefault="00546570" w:rsidP="00306CAB">
            <w:pPr>
              <w:pStyle w:val="TAC"/>
              <w:tabs>
                <w:tab w:val="left" w:pos="570"/>
              </w:tabs>
              <w:jc w:val="both"/>
              <w:rPr>
                <w:noProof/>
              </w:rPr>
            </w:pPr>
          </w:p>
        </w:tc>
        <w:tc>
          <w:tcPr>
            <w:tcW w:w="4536" w:type="dxa"/>
            <w:shd w:val="solid" w:color="FFFFFF" w:fill="auto"/>
          </w:tcPr>
          <w:p w14:paraId="2D75F67A" w14:textId="410FD7E7" w:rsidR="00546570" w:rsidRPr="00BF729E" w:rsidRDefault="00546570" w:rsidP="00306CAB">
            <w:pPr>
              <w:pStyle w:val="TAC"/>
              <w:tabs>
                <w:tab w:val="left" w:pos="570"/>
              </w:tabs>
              <w:jc w:val="both"/>
              <w:rPr>
                <w:noProof/>
              </w:rPr>
            </w:pPr>
            <w:r>
              <w:rPr>
                <w:noProof/>
              </w:rPr>
              <w:t>AMF Discovery by 5G-AN</w:t>
            </w:r>
          </w:p>
        </w:tc>
        <w:tc>
          <w:tcPr>
            <w:tcW w:w="850" w:type="dxa"/>
            <w:shd w:val="solid" w:color="FFFFFF" w:fill="auto"/>
          </w:tcPr>
          <w:p w14:paraId="217D620A" w14:textId="77777777" w:rsidR="00546570" w:rsidRDefault="00546570" w:rsidP="00306CAB">
            <w:pPr>
              <w:pStyle w:val="TAC"/>
              <w:tabs>
                <w:tab w:val="left" w:pos="570"/>
              </w:tabs>
              <w:rPr>
                <w:noProof/>
                <w:lang w:eastAsia="zh-CN"/>
              </w:rPr>
            </w:pPr>
            <w:r>
              <w:rPr>
                <w:noProof/>
                <w:lang w:eastAsia="zh-CN"/>
              </w:rPr>
              <w:t>15.5.0</w:t>
            </w:r>
          </w:p>
        </w:tc>
      </w:tr>
      <w:tr w:rsidR="00546570" w14:paraId="7EDA2994" w14:textId="77777777" w:rsidTr="004E20DA">
        <w:tc>
          <w:tcPr>
            <w:tcW w:w="851" w:type="dxa"/>
            <w:shd w:val="solid" w:color="FFFFFF" w:fill="auto"/>
          </w:tcPr>
          <w:p w14:paraId="0A012A06" w14:textId="77777777" w:rsidR="00546570" w:rsidRDefault="00546570" w:rsidP="00306CAB">
            <w:pPr>
              <w:pStyle w:val="TAC"/>
              <w:tabs>
                <w:tab w:val="left" w:pos="570"/>
              </w:tabs>
              <w:jc w:val="both"/>
              <w:rPr>
                <w:noProof/>
                <w:lang w:eastAsia="zh-CN"/>
              </w:rPr>
            </w:pPr>
            <w:r>
              <w:rPr>
                <w:noProof/>
                <w:lang w:eastAsia="zh-CN"/>
              </w:rPr>
              <w:t>2018-09</w:t>
            </w:r>
          </w:p>
        </w:tc>
        <w:tc>
          <w:tcPr>
            <w:tcW w:w="749" w:type="dxa"/>
            <w:gridSpan w:val="2"/>
            <w:shd w:val="solid" w:color="FFFFFF" w:fill="auto"/>
          </w:tcPr>
          <w:p w14:paraId="69B5D2E3" w14:textId="77777777" w:rsidR="00546570" w:rsidRDefault="00546570" w:rsidP="00306CAB">
            <w:pPr>
              <w:pStyle w:val="TAC"/>
              <w:tabs>
                <w:tab w:val="left" w:pos="570"/>
              </w:tabs>
              <w:jc w:val="both"/>
              <w:rPr>
                <w:noProof/>
                <w:lang w:eastAsia="zh-CN"/>
              </w:rPr>
            </w:pPr>
            <w:r>
              <w:rPr>
                <w:noProof/>
                <w:lang w:eastAsia="zh-CN"/>
              </w:rPr>
              <w:t>CT#81</w:t>
            </w:r>
          </w:p>
        </w:tc>
        <w:tc>
          <w:tcPr>
            <w:tcW w:w="992" w:type="dxa"/>
            <w:shd w:val="solid" w:color="FFFFFF" w:fill="auto"/>
          </w:tcPr>
          <w:p w14:paraId="7F683CD5" w14:textId="77777777" w:rsidR="00546570" w:rsidRDefault="00546570" w:rsidP="00306CAB">
            <w:pPr>
              <w:pStyle w:val="TAC"/>
              <w:tabs>
                <w:tab w:val="left" w:pos="570"/>
              </w:tabs>
              <w:jc w:val="both"/>
              <w:rPr>
                <w:noProof/>
                <w:lang w:eastAsia="zh-CN"/>
              </w:rPr>
            </w:pPr>
            <w:r>
              <w:rPr>
                <w:noProof/>
                <w:lang w:eastAsia="zh-CN"/>
              </w:rPr>
              <w:t>CP-182067</w:t>
            </w:r>
          </w:p>
        </w:tc>
        <w:tc>
          <w:tcPr>
            <w:tcW w:w="850" w:type="dxa"/>
            <w:shd w:val="solid" w:color="FFFFFF" w:fill="auto"/>
          </w:tcPr>
          <w:p w14:paraId="5CF2A692" w14:textId="77777777" w:rsidR="00546570" w:rsidRDefault="00546570" w:rsidP="00306CAB">
            <w:pPr>
              <w:pStyle w:val="TAC"/>
              <w:tabs>
                <w:tab w:val="left" w:pos="570"/>
              </w:tabs>
              <w:jc w:val="both"/>
              <w:rPr>
                <w:noProof/>
                <w:lang w:eastAsia="zh-CN"/>
              </w:rPr>
            </w:pPr>
            <w:r>
              <w:rPr>
                <w:noProof/>
                <w:lang w:eastAsia="zh-CN"/>
              </w:rPr>
              <w:t>0510</w:t>
            </w:r>
          </w:p>
        </w:tc>
        <w:tc>
          <w:tcPr>
            <w:tcW w:w="426" w:type="dxa"/>
            <w:shd w:val="solid" w:color="FFFFFF" w:fill="auto"/>
          </w:tcPr>
          <w:p w14:paraId="63ED1E28"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765754F2" w14:textId="77777777" w:rsidR="00546570" w:rsidRPr="00621B40" w:rsidRDefault="00546570" w:rsidP="00306CAB">
            <w:pPr>
              <w:pStyle w:val="TAC"/>
              <w:tabs>
                <w:tab w:val="left" w:pos="570"/>
              </w:tabs>
              <w:jc w:val="both"/>
              <w:rPr>
                <w:noProof/>
              </w:rPr>
            </w:pPr>
          </w:p>
        </w:tc>
        <w:tc>
          <w:tcPr>
            <w:tcW w:w="4536" w:type="dxa"/>
            <w:shd w:val="solid" w:color="FFFFFF" w:fill="auto"/>
          </w:tcPr>
          <w:p w14:paraId="1AAACCAF" w14:textId="387EDFAA" w:rsidR="00546570" w:rsidRDefault="00546570" w:rsidP="00306CAB">
            <w:pPr>
              <w:pStyle w:val="TAC"/>
              <w:tabs>
                <w:tab w:val="left" w:pos="570"/>
              </w:tabs>
              <w:jc w:val="both"/>
              <w:rPr>
                <w:noProof/>
              </w:rPr>
            </w:pPr>
            <w:r w:rsidRPr="00621B40">
              <w:rPr>
                <w:noProof/>
              </w:rPr>
              <w:t>DNS records for selecting a node with</w:t>
            </w:r>
            <w:r>
              <w:rPr>
                <w:noProof/>
              </w:rPr>
              <w:t xml:space="preserve"> a network capability in a Dedic</w:t>
            </w:r>
            <w:r w:rsidRPr="00621B40">
              <w:rPr>
                <w:noProof/>
              </w:rPr>
              <w:t>ated Core Network</w:t>
            </w:r>
          </w:p>
        </w:tc>
        <w:tc>
          <w:tcPr>
            <w:tcW w:w="850" w:type="dxa"/>
            <w:shd w:val="solid" w:color="FFFFFF" w:fill="auto"/>
          </w:tcPr>
          <w:p w14:paraId="257B1B7C" w14:textId="77777777" w:rsidR="00546570" w:rsidRDefault="00546570" w:rsidP="00306CAB">
            <w:pPr>
              <w:pStyle w:val="TAC"/>
              <w:tabs>
                <w:tab w:val="left" w:pos="570"/>
              </w:tabs>
              <w:rPr>
                <w:noProof/>
                <w:lang w:eastAsia="zh-CN"/>
              </w:rPr>
            </w:pPr>
            <w:r>
              <w:rPr>
                <w:noProof/>
                <w:lang w:eastAsia="zh-CN"/>
              </w:rPr>
              <w:t>15.5.0</w:t>
            </w:r>
          </w:p>
        </w:tc>
      </w:tr>
      <w:tr w:rsidR="00546570" w14:paraId="1BB9B412" w14:textId="77777777" w:rsidTr="004E20DA">
        <w:tc>
          <w:tcPr>
            <w:tcW w:w="851" w:type="dxa"/>
            <w:shd w:val="solid" w:color="FFFFFF" w:fill="auto"/>
          </w:tcPr>
          <w:p w14:paraId="127A0230" w14:textId="77777777" w:rsidR="00546570" w:rsidRDefault="00546570" w:rsidP="00306CAB">
            <w:pPr>
              <w:pStyle w:val="TAC"/>
              <w:tabs>
                <w:tab w:val="left" w:pos="570"/>
              </w:tabs>
              <w:jc w:val="both"/>
              <w:rPr>
                <w:noProof/>
                <w:lang w:eastAsia="zh-CN"/>
              </w:rPr>
            </w:pPr>
            <w:r>
              <w:rPr>
                <w:noProof/>
                <w:lang w:eastAsia="zh-CN"/>
              </w:rPr>
              <w:t>2018-12</w:t>
            </w:r>
          </w:p>
        </w:tc>
        <w:tc>
          <w:tcPr>
            <w:tcW w:w="749" w:type="dxa"/>
            <w:gridSpan w:val="2"/>
            <w:shd w:val="solid" w:color="FFFFFF" w:fill="auto"/>
          </w:tcPr>
          <w:p w14:paraId="6DB2A2CF" w14:textId="77777777" w:rsidR="00546570" w:rsidRDefault="00546570" w:rsidP="00306CAB">
            <w:pPr>
              <w:pStyle w:val="TAC"/>
              <w:tabs>
                <w:tab w:val="left" w:pos="570"/>
              </w:tabs>
              <w:jc w:val="both"/>
              <w:rPr>
                <w:noProof/>
                <w:lang w:eastAsia="zh-CN"/>
              </w:rPr>
            </w:pPr>
            <w:r>
              <w:rPr>
                <w:noProof/>
                <w:lang w:eastAsia="zh-CN"/>
              </w:rPr>
              <w:t>CT#82</w:t>
            </w:r>
          </w:p>
        </w:tc>
        <w:tc>
          <w:tcPr>
            <w:tcW w:w="992" w:type="dxa"/>
            <w:shd w:val="solid" w:color="FFFFFF" w:fill="auto"/>
          </w:tcPr>
          <w:p w14:paraId="791CC1F4" w14:textId="77777777" w:rsidR="00546570" w:rsidRDefault="00546570" w:rsidP="00306CAB">
            <w:pPr>
              <w:pStyle w:val="TAC"/>
              <w:tabs>
                <w:tab w:val="left" w:pos="570"/>
              </w:tabs>
              <w:jc w:val="both"/>
              <w:rPr>
                <w:noProof/>
                <w:lang w:eastAsia="zh-CN"/>
              </w:rPr>
            </w:pPr>
            <w:r>
              <w:rPr>
                <w:noProof/>
                <w:lang w:eastAsia="zh-CN"/>
              </w:rPr>
              <w:t>CP-183092</w:t>
            </w:r>
          </w:p>
        </w:tc>
        <w:tc>
          <w:tcPr>
            <w:tcW w:w="850" w:type="dxa"/>
            <w:shd w:val="solid" w:color="FFFFFF" w:fill="auto"/>
          </w:tcPr>
          <w:p w14:paraId="5F499710" w14:textId="77777777" w:rsidR="00546570" w:rsidRDefault="00546570" w:rsidP="00306CAB">
            <w:pPr>
              <w:pStyle w:val="TAC"/>
              <w:tabs>
                <w:tab w:val="left" w:pos="570"/>
              </w:tabs>
              <w:jc w:val="both"/>
              <w:rPr>
                <w:noProof/>
                <w:lang w:eastAsia="zh-CN"/>
              </w:rPr>
            </w:pPr>
            <w:r>
              <w:rPr>
                <w:noProof/>
                <w:lang w:eastAsia="zh-CN"/>
              </w:rPr>
              <w:t>0529</w:t>
            </w:r>
          </w:p>
        </w:tc>
        <w:tc>
          <w:tcPr>
            <w:tcW w:w="426" w:type="dxa"/>
            <w:shd w:val="solid" w:color="FFFFFF" w:fill="auto"/>
          </w:tcPr>
          <w:p w14:paraId="25353088" w14:textId="77777777" w:rsidR="00546570" w:rsidRDefault="00546570" w:rsidP="00306CAB">
            <w:pPr>
              <w:pStyle w:val="TAC"/>
              <w:tabs>
                <w:tab w:val="left" w:pos="570"/>
              </w:tabs>
              <w:jc w:val="both"/>
              <w:rPr>
                <w:noProof/>
                <w:lang w:eastAsia="zh-CN"/>
              </w:rPr>
            </w:pPr>
            <w:r>
              <w:rPr>
                <w:noProof/>
                <w:lang w:eastAsia="zh-CN"/>
              </w:rPr>
              <w:t>3</w:t>
            </w:r>
          </w:p>
        </w:tc>
        <w:tc>
          <w:tcPr>
            <w:tcW w:w="425" w:type="dxa"/>
            <w:shd w:val="solid" w:color="FFFFFF" w:fill="auto"/>
          </w:tcPr>
          <w:p w14:paraId="5A706668" w14:textId="77777777" w:rsidR="00546570" w:rsidRPr="001838CC" w:rsidRDefault="00546570" w:rsidP="00306CAB">
            <w:pPr>
              <w:pStyle w:val="TAC"/>
              <w:tabs>
                <w:tab w:val="left" w:pos="570"/>
              </w:tabs>
              <w:jc w:val="both"/>
              <w:rPr>
                <w:noProof/>
              </w:rPr>
            </w:pPr>
          </w:p>
        </w:tc>
        <w:tc>
          <w:tcPr>
            <w:tcW w:w="4536" w:type="dxa"/>
            <w:shd w:val="solid" w:color="FFFFFF" w:fill="auto"/>
          </w:tcPr>
          <w:p w14:paraId="0493A495" w14:textId="0F62C01A" w:rsidR="00546570" w:rsidRPr="00621B40" w:rsidRDefault="00546570" w:rsidP="00306CAB">
            <w:pPr>
              <w:pStyle w:val="TAC"/>
              <w:tabs>
                <w:tab w:val="left" w:pos="570"/>
              </w:tabs>
              <w:jc w:val="both"/>
              <w:rPr>
                <w:noProof/>
              </w:rPr>
            </w:pPr>
            <w:r w:rsidRPr="001838CC">
              <w:rPr>
                <w:noProof/>
              </w:rPr>
              <w:t>SUCI definition and NAI format</w:t>
            </w:r>
          </w:p>
        </w:tc>
        <w:tc>
          <w:tcPr>
            <w:tcW w:w="850" w:type="dxa"/>
            <w:shd w:val="solid" w:color="FFFFFF" w:fill="auto"/>
          </w:tcPr>
          <w:p w14:paraId="2F1D8D12" w14:textId="77777777" w:rsidR="00546570" w:rsidRDefault="00546570" w:rsidP="00306CAB">
            <w:pPr>
              <w:pStyle w:val="TAC"/>
              <w:tabs>
                <w:tab w:val="left" w:pos="570"/>
              </w:tabs>
              <w:rPr>
                <w:noProof/>
                <w:lang w:eastAsia="zh-CN"/>
              </w:rPr>
            </w:pPr>
            <w:r>
              <w:rPr>
                <w:noProof/>
                <w:lang w:eastAsia="zh-CN"/>
              </w:rPr>
              <w:t>15.6.0</w:t>
            </w:r>
          </w:p>
        </w:tc>
      </w:tr>
      <w:tr w:rsidR="00546570" w14:paraId="6C95CD05" w14:textId="77777777" w:rsidTr="004E20DA">
        <w:tc>
          <w:tcPr>
            <w:tcW w:w="851" w:type="dxa"/>
            <w:shd w:val="solid" w:color="FFFFFF" w:fill="auto"/>
          </w:tcPr>
          <w:p w14:paraId="3E3DE9C9" w14:textId="77777777" w:rsidR="00546570" w:rsidRDefault="00546570" w:rsidP="00306CAB">
            <w:pPr>
              <w:pStyle w:val="TAC"/>
              <w:tabs>
                <w:tab w:val="left" w:pos="570"/>
              </w:tabs>
              <w:jc w:val="both"/>
              <w:rPr>
                <w:noProof/>
                <w:lang w:eastAsia="zh-CN"/>
              </w:rPr>
            </w:pPr>
            <w:r>
              <w:rPr>
                <w:noProof/>
                <w:lang w:eastAsia="zh-CN"/>
              </w:rPr>
              <w:t>2018-12</w:t>
            </w:r>
          </w:p>
        </w:tc>
        <w:tc>
          <w:tcPr>
            <w:tcW w:w="749" w:type="dxa"/>
            <w:gridSpan w:val="2"/>
            <w:shd w:val="solid" w:color="FFFFFF" w:fill="auto"/>
          </w:tcPr>
          <w:p w14:paraId="683E964A" w14:textId="77777777" w:rsidR="00546570" w:rsidRDefault="00546570" w:rsidP="00306CAB">
            <w:pPr>
              <w:pStyle w:val="TAC"/>
              <w:tabs>
                <w:tab w:val="left" w:pos="570"/>
              </w:tabs>
              <w:jc w:val="both"/>
              <w:rPr>
                <w:noProof/>
                <w:lang w:eastAsia="zh-CN"/>
              </w:rPr>
            </w:pPr>
            <w:r>
              <w:rPr>
                <w:noProof/>
                <w:lang w:eastAsia="zh-CN"/>
              </w:rPr>
              <w:t>CT#82</w:t>
            </w:r>
          </w:p>
        </w:tc>
        <w:tc>
          <w:tcPr>
            <w:tcW w:w="992" w:type="dxa"/>
            <w:shd w:val="solid" w:color="FFFFFF" w:fill="auto"/>
          </w:tcPr>
          <w:p w14:paraId="44187FA8" w14:textId="77777777" w:rsidR="00546570" w:rsidRDefault="00546570" w:rsidP="00306CAB">
            <w:pPr>
              <w:pStyle w:val="TAC"/>
              <w:tabs>
                <w:tab w:val="left" w:pos="570"/>
              </w:tabs>
              <w:jc w:val="both"/>
              <w:rPr>
                <w:noProof/>
                <w:lang w:eastAsia="zh-CN"/>
              </w:rPr>
            </w:pPr>
            <w:r>
              <w:rPr>
                <w:noProof/>
                <w:lang w:eastAsia="zh-CN"/>
              </w:rPr>
              <w:t>CP-183092</w:t>
            </w:r>
          </w:p>
        </w:tc>
        <w:tc>
          <w:tcPr>
            <w:tcW w:w="850" w:type="dxa"/>
            <w:shd w:val="solid" w:color="FFFFFF" w:fill="auto"/>
          </w:tcPr>
          <w:p w14:paraId="7AE623A6" w14:textId="77777777" w:rsidR="00546570" w:rsidRDefault="00546570" w:rsidP="00306CAB">
            <w:pPr>
              <w:pStyle w:val="TAC"/>
              <w:tabs>
                <w:tab w:val="left" w:pos="570"/>
              </w:tabs>
              <w:jc w:val="both"/>
              <w:rPr>
                <w:noProof/>
                <w:lang w:eastAsia="zh-CN"/>
              </w:rPr>
            </w:pPr>
            <w:r>
              <w:rPr>
                <w:noProof/>
                <w:lang w:eastAsia="zh-CN"/>
              </w:rPr>
              <w:t>0520</w:t>
            </w:r>
          </w:p>
        </w:tc>
        <w:tc>
          <w:tcPr>
            <w:tcW w:w="426" w:type="dxa"/>
            <w:shd w:val="solid" w:color="FFFFFF" w:fill="auto"/>
          </w:tcPr>
          <w:p w14:paraId="69F28C6A"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47470E7D" w14:textId="77777777" w:rsidR="00546570" w:rsidRDefault="00546570" w:rsidP="00306CAB">
            <w:pPr>
              <w:pStyle w:val="TAC"/>
              <w:tabs>
                <w:tab w:val="left" w:pos="570"/>
              </w:tabs>
              <w:jc w:val="both"/>
              <w:rPr>
                <w:noProof/>
              </w:rPr>
            </w:pPr>
          </w:p>
        </w:tc>
        <w:tc>
          <w:tcPr>
            <w:tcW w:w="4536" w:type="dxa"/>
            <w:shd w:val="solid" w:color="FFFFFF" w:fill="auto"/>
          </w:tcPr>
          <w:p w14:paraId="1901BB1E" w14:textId="25159021" w:rsidR="00546570" w:rsidRPr="00621B40" w:rsidRDefault="00546570" w:rsidP="00306CAB">
            <w:pPr>
              <w:pStyle w:val="TAC"/>
              <w:tabs>
                <w:tab w:val="left" w:pos="570"/>
              </w:tabs>
              <w:jc w:val="both"/>
              <w:rPr>
                <w:noProof/>
              </w:rPr>
            </w:pPr>
            <w:r>
              <w:rPr>
                <w:noProof/>
              </w:rPr>
              <w:t>Internal-Group Identifier</w:t>
            </w:r>
          </w:p>
        </w:tc>
        <w:tc>
          <w:tcPr>
            <w:tcW w:w="850" w:type="dxa"/>
            <w:shd w:val="solid" w:color="FFFFFF" w:fill="auto"/>
          </w:tcPr>
          <w:p w14:paraId="727423FE" w14:textId="77777777" w:rsidR="00546570" w:rsidRDefault="00546570" w:rsidP="00306CAB">
            <w:pPr>
              <w:pStyle w:val="TAC"/>
              <w:tabs>
                <w:tab w:val="left" w:pos="570"/>
              </w:tabs>
              <w:rPr>
                <w:noProof/>
                <w:lang w:eastAsia="zh-CN"/>
              </w:rPr>
            </w:pPr>
            <w:r>
              <w:rPr>
                <w:noProof/>
                <w:lang w:eastAsia="zh-CN"/>
              </w:rPr>
              <w:t>15.6.0</w:t>
            </w:r>
          </w:p>
        </w:tc>
      </w:tr>
      <w:tr w:rsidR="00546570" w14:paraId="0FB3CAC5" w14:textId="77777777" w:rsidTr="004E20DA">
        <w:tc>
          <w:tcPr>
            <w:tcW w:w="851" w:type="dxa"/>
            <w:shd w:val="solid" w:color="FFFFFF" w:fill="auto"/>
          </w:tcPr>
          <w:p w14:paraId="49E71B7F" w14:textId="77777777" w:rsidR="00546570" w:rsidRDefault="00546570" w:rsidP="00306CAB">
            <w:pPr>
              <w:pStyle w:val="TAC"/>
              <w:tabs>
                <w:tab w:val="left" w:pos="570"/>
              </w:tabs>
              <w:jc w:val="both"/>
              <w:rPr>
                <w:noProof/>
                <w:lang w:eastAsia="zh-CN"/>
              </w:rPr>
            </w:pPr>
            <w:r>
              <w:rPr>
                <w:noProof/>
                <w:lang w:eastAsia="zh-CN"/>
              </w:rPr>
              <w:t>2018-12</w:t>
            </w:r>
          </w:p>
        </w:tc>
        <w:tc>
          <w:tcPr>
            <w:tcW w:w="749" w:type="dxa"/>
            <w:gridSpan w:val="2"/>
            <w:shd w:val="solid" w:color="FFFFFF" w:fill="auto"/>
          </w:tcPr>
          <w:p w14:paraId="4216B985" w14:textId="77777777" w:rsidR="00546570" w:rsidRDefault="00546570" w:rsidP="00306CAB">
            <w:pPr>
              <w:pStyle w:val="TAC"/>
              <w:tabs>
                <w:tab w:val="left" w:pos="570"/>
              </w:tabs>
              <w:jc w:val="both"/>
              <w:rPr>
                <w:noProof/>
                <w:lang w:eastAsia="zh-CN"/>
              </w:rPr>
            </w:pPr>
            <w:r>
              <w:rPr>
                <w:noProof/>
                <w:lang w:eastAsia="zh-CN"/>
              </w:rPr>
              <w:t>CT#82</w:t>
            </w:r>
          </w:p>
        </w:tc>
        <w:tc>
          <w:tcPr>
            <w:tcW w:w="992" w:type="dxa"/>
            <w:shd w:val="solid" w:color="FFFFFF" w:fill="auto"/>
          </w:tcPr>
          <w:p w14:paraId="7CD7E9BF" w14:textId="77777777" w:rsidR="00546570" w:rsidRDefault="00546570" w:rsidP="00306CAB">
            <w:pPr>
              <w:pStyle w:val="TAC"/>
              <w:tabs>
                <w:tab w:val="left" w:pos="570"/>
              </w:tabs>
              <w:jc w:val="both"/>
              <w:rPr>
                <w:noProof/>
                <w:lang w:eastAsia="zh-CN"/>
              </w:rPr>
            </w:pPr>
            <w:r>
              <w:rPr>
                <w:noProof/>
                <w:lang w:eastAsia="zh-CN"/>
              </w:rPr>
              <w:t>CP-183092</w:t>
            </w:r>
          </w:p>
        </w:tc>
        <w:tc>
          <w:tcPr>
            <w:tcW w:w="850" w:type="dxa"/>
            <w:shd w:val="solid" w:color="FFFFFF" w:fill="auto"/>
          </w:tcPr>
          <w:p w14:paraId="022F3AB4" w14:textId="77777777" w:rsidR="00546570" w:rsidRDefault="00546570" w:rsidP="00306CAB">
            <w:pPr>
              <w:pStyle w:val="TAC"/>
              <w:tabs>
                <w:tab w:val="left" w:pos="570"/>
              </w:tabs>
              <w:jc w:val="both"/>
              <w:rPr>
                <w:noProof/>
                <w:lang w:eastAsia="zh-CN"/>
              </w:rPr>
            </w:pPr>
            <w:r>
              <w:rPr>
                <w:noProof/>
                <w:lang w:eastAsia="zh-CN"/>
              </w:rPr>
              <w:t>0521</w:t>
            </w:r>
          </w:p>
        </w:tc>
        <w:tc>
          <w:tcPr>
            <w:tcW w:w="426" w:type="dxa"/>
            <w:shd w:val="solid" w:color="FFFFFF" w:fill="auto"/>
          </w:tcPr>
          <w:p w14:paraId="68EBB7AC"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066B49CB" w14:textId="77777777" w:rsidR="00546570" w:rsidRDefault="00546570" w:rsidP="00306CAB">
            <w:pPr>
              <w:pStyle w:val="TAC"/>
              <w:tabs>
                <w:tab w:val="left" w:pos="570"/>
              </w:tabs>
              <w:jc w:val="both"/>
              <w:rPr>
                <w:noProof/>
              </w:rPr>
            </w:pPr>
          </w:p>
        </w:tc>
        <w:tc>
          <w:tcPr>
            <w:tcW w:w="4536" w:type="dxa"/>
            <w:shd w:val="solid" w:color="FFFFFF" w:fill="auto"/>
          </w:tcPr>
          <w:p w14:paraId="35F228BD" w14:textId="0C03BCB6" w:rsidR="00546570" w:rsidRPr="00621B40" w:rsidRDefault="00546570" w:rsidP="00306CAB">
            <w:pPr>
              <w:pStyle w:val="TAC"/>
              <w:tabs>
                <w:tab w:val="left" w:pos="570"/>
              </w:tabs>
              <w:jc w:val="both"/>
              <w:rPr>
                <w:noProof/>
              </w:rPr>
            </w:pPr>
            <w:r>
              <w:rPr>
                <w:noProof/>
              </w:rPr>
              <w:t>Definition of GPSI</w:t>
            </w:r>
          </w:p>
        </w:tc>
        <w:tc>
          <w:tcPr>
            <w:tcW w:w="850" w:type="dxa"/>
            <w:shd w:val="solid" w:color="FFFFFF" w:fill="auto"/>
          </w:tcPr>
          <w:p w14:paraId="2611B0AE" w14:textId="77777777" w:rsidR="00546570" w:rsidRDefault="00546570" w:rsidP="00306CAB">
            <w:pPr>
              <w:pStyle w:val="TAC"/>
              <w:tabs>
                <w:tab w:val="left" w:pos="570"/>
              </w:tabs>
              <w:rPr>
                <w:noProof/>
                <w:lang w:eastAsia="zh-CN"/>
              </w:rPr>
            </w:pPr>
            <w:r>
              <w:rPr>
                <w:noProof/>
                <w:lang w:eastAsia="zh-CN"/>
              </w:rPr>
              <w:t>15.6.0</w:t>
            </w:r>
          </w:p>
        </w:tc>
      </w:tr>
      <w:tr w:rsidR="00546570" w14:paraId="0D11BD95" w14:textId="77777777" w:rsidTr="004E20DA">
        <w:tc>
          <w:tcPr>
            <w:tcW w:w="851" w:type="dxa"/>
            <w:shd w:val="solid" w:color="FFFFFF" w:fill="auto"/>
          </w:tcPr>
          <w:p w14:paraId="7F76ACF2" w14:textId="77777777" w:rsidR="00546570" w:rsidRDefault="00546570" w:rsidP="00306CAB">
            <w:pPr>
              <w:pStyle w:val="TAC"/>
              <w:tabs>
                <w:tab w:val="left" w:pos="570"/>
              </w:tabs>
              <w:jc w:val="both"/>
              <w:rPr>
                <w:noProof/>
                <w:lang w:eastAsia="zh-CN"/>
              </w:rPr>
            </w:pPr>
            <w:r>
              <w:rPr>
                <w:noProof/>
                <w:lang w:eastAsia="zh-CN"/>
              </w:rPr>
              <w:t>2018-12</w:t>
            </w:r>
          </w:p>
        </w:tc>
        <w:tc>
          <w:tcPr>
            <w:tcW w:w="749" w:type="dxa"/>
            <w:gridSpan w:val="2"/>
            <w:shd w:val="solid" w:color="FFFFFF" w:fill="auto"/>
          </w:tcPr>
          <w:p w14:paraId="06D5C7C3" w14:textId="77777777" w:rsidR="00546570" w:rsidRDefault="00546570" w:rsidP="00306CAB">
            <w:pPr>
              <w:pStyle w:val="TAC"/>
              <w:tabs>
                <w:tab w:val="left" w:pos="570"/>
              </w:tabs>
              <w:jc w:val="both"/>
              <w:rPr>
                <w:noProof/>
                <w:lang w:eastAsia="zh-CN"/>
              </w:rPr>
            </w:pPr>
            <w:r>
              <w:rPr>
                <w:noProof/>
                <w:lang w:eastAsia="zh-CN"/>
              </w:rPr>
              <w:t>CT#82</w:t>
            </w:r>
          </w:p>
        </w:tc>
        <w:tc>
          <w:tcPr>
            <w:tcW w:w="992" w:type="dxa"/>
            <w:shd w:val="solid" w:color="FFFFFF" w:fill="auto"/>
          </w:tcPr>
          <w:p w14:paraId="525D4374" w14:textId="77777777" w:rsidR="00546570" w:rsidRDefault="00546570" w:rsidP="00306CAB">
            <w:pPr>
              <w:pStyle w:val="TAC"/>
              <w:tabs>
                <w:tab w:val="left" w:pos="570"/>
              </w:tabs>
              <w:jc w:val="both"/>
              <w:rPr>
                <w:noProof/>
                <w:lang w:eastAsia="zh-CN"/>
              </w:rPr>
            </w:pPr>
            <w:r>
              <w:rPr>
                <w:noProof/>
                <w:lang w:eastAsia="zh-CN"/>
              </w:rPr>
              <w:t>CP-183092</w:t>
            </w:r>
          </w:p>
        </w:tc>
        <w:tc>
          <w:tcPr>
            <w:tcW w:w="850" w:type="dxa"/>
            <w:shd w:val="solid" w:color="FFFFFF" w:fill="auto"/>
          </w:tcPr>
          <w:p w14:paraId="5EF19B25" w14:textId="77777777" w:rsidR="00546570" w:rsidRDefault="00546570" w:rsidP="00306CAB">
            <w:pPr>
              <w:pStyle w:val="TAC"/>
              <w:tabs>
                <w:tab w:val="left" w:pos="570"/>
              </w:tabs>
              <w:jc w:val="both"/>
              <w:rPr>
                <w:noProof/>
                <w:lang w:eastAsia="zh-CN"/>
              </w:rPr>
            </w:pPr>
            <w:r>
              <w:rPr>
                <w:noProof/>
                <w:lang w:eastAsia="zh-CN"/>
              </w:rPr>
              <w:t>0522</w:t>
            </w:r>
          </w:p>
        </w:tc>
        <w:tc>
          <w:tcPr>
            <w:tcW w:w="426" w:type="dxa"/>
            <w:shd w:val="solid" w:color="FFFFFF" w:fill="auto"/>
          </w:tcPr>
          <w:p w14:paraId="75D9CAC2" w14:textId="77777777" w:rsidR="00546570" w:rsidRDefault="00546570" w:rsidP="00306CAB">
            <w:pPr>
              <w:pStyle w:val="TAC"/>
              <w:tabs>
                <w:tab w:val="left" w:pos="570"/>
              </w:tabs>
              <w:jc w:val="both"/>
              <w:rPr>
                <w:noProof/>
                <w:lang w:eastAsia="zh-CN"/>
              </w:rPr>
            </w:pPr>
            <w:r>
              <w:rPr>
                <w:noProof/>
                <w:lang w:eastAsia="zh-CN"/>
              </w:rPr>
              <w:t>-</w:t>
            </w:r>
          </w:p>
        </w:tc>
        <w:tc>
          <w:tcPr>
            <w:tcW w:w="425" w:type="dxa"/>
            <w:shd w:val="solid" w:color="FFFFFF" w:fill="auto"/>
          </w:tcPr>
          <w:p w14:paraId="163E9319" w14:textId="77777777" w:rsidR="00546570" w:rsidRDefault="00546570" w:rsidP="00306CAB">
            <w:pPr>
              <w:pStyle w:val="TAC"/>
              <w:tabs>
                <w:tab w:val="left" w:pos="570"/>
              </w:tabs>
              <w:jc w:val="both"/>
              <w:rPr>
                <w:noProof/>
              </w:rPr>
            </w:pPr>
          </w:p>
        </w:tc>
        <w:tc>
          <w:tcPr>
            <w:tcW w:w="4536" w:type="dxa"/>
            <w:shd w:val="solid" w:color="FFFFFF" w:fill="auto"/>
          </w:tcPr>
          <w:p w14:paraId="3F445908" w14:textId="5CFAA2A6" w:rsidR="00546570" w:rsidRPr="00621B40" w:rsidRDefault="00546570" w:rsidP="00306CAB">
            <w:pPr>
              <w:pStyle w:val="TAC"/>
              <w:tabs>
                <w:tab w:val="left" w:pos="570"/>
              </w:tabs>
              <w:jc w:val="both"/>
              <w:rPr>
                <w:noProof/>
              </w:rPr>
            </w:pPr>
            <w:r>
              <w:rPr>
                <w:noProof/>
              </w:rPr>
              <w:t>Selection of a PGW-U/UPF</w:t>
            </w:r>
          </w:p>
        </w:tc>
        <w:tc>
          <w:tcPr>
            <w:tcW w:w="850" w:type="dxa"/>
            <w:shd w:val="solid" w:color="FFFFFF" w:fill="auto"/>
          </w:tcPr>
          <w:p w14:paraId="3C1858C1" w14:textId="77777777" w:rsidR="00546570" w:rsidRDefault="00546570" w:rsidP="00306CAB">
            <w:pPr>
              <w:pStyle w:val="TAC"/>
              <w:tabs>
                <w:tab w:val="left" w:pos="570"/>
              </w:tabs>
              <w:rPr>
                <w:noProof/>
                <w:lang w:eastAsia="zh-CN"/>
              </w:rPr>
            </w:pPr>
            <w:r>
              <w:rPr>
                <w:noProof/>
                <w:lang w:eastAsia="zh-CN"/>
              </w:rPr>
              <w:t>15.6.0</w:t>
            </w:r>
          </w:p>
        </w:tc>
      </w:tr>
      <w:tr w:rsidR="00546570" w14:paraId="3A7C9DE4" w14:textId="77777777" w:rsidTr="004E20DA">
        <w:tc>
          <w:tcPr>
            <w:tcW w:w="851" w:type="dxa"/>
            <w:shd w:val="solid" w:color="FFFFFF" w:fill="auto"/>
          </w:tcPr>
          <w:p w14:paraId="7CA2ABF5" w14:textId="77777777" w:rsidR="00546570" w:rsidRDefault="00546570" w:rsidP="00306CAB">
            <w:pPr>
              <w:pStyle w:val="TAC"/>
              <w:tabs>
                <w:tab w:val="left" w:pos="570"/>
              </w:tabs>
              <w:jc w:val="both"/>
              <w:rPr>
                <w:noProof/>
                <w:lang w:eastAsia="zh-CN"/>
              </w:rPr>
            </w:pPr>
            <w:r>
              <w:rPr>
                <w:noProof/>
                <w:lang w:eastAsia="zh-CN"/>
              </w:rPr>
              <w:t>2018-12</w:t>
            </w:r>
          </w:p>
        </w:tc>
        <w:tc>
          <w:tcPr>
            <w:tcW w:w="749" w:type="dxa"/>
            <w:gridSpan w:val="2"/>
            <w:shd w:val="solid" w:color="FFFFFF" w:fill="auto"/>
          </w:tcPr>
          <w:p w14:paraId="07ABC401" w14:textId="77777777" w:rsidR="00546570" w:rsidRDefault="00546570" w:rsidP="00306CAB">
            <w:pPr>
              <w:pStyle w:val="TAC"/>
              <w:tabs>
                <w:tab w:val="left" w:pos="570"/>
              </w:tabs>
              <w:jc w:val="both"/>
              <w:rPr>
                <w:noProof/>
                <w:lang w:eastAsia="zh-CN"/>
              </w:rPr>
            </w:pPr>
            <w:r>
              <w:rPr>
                <w:noProof/>
                <w:lang w:eastAsia="zh-CN"/>
              </w:rPr>
              <w:t>CT#82</w:t>
            </w:r>
          </w:p>
        </w:tc>
        <w:tc>
          <w:tcPr>
            <w:tcW w:w="992" w:type="dxa"/>
            <w:shd w:val="solid" w:color="FFFFFF" w:fill="auto"/>
          </w:tcPr>
          <w:p w14:paraId="638B005A" w14:textId="77777777" w:rsidR="00546570" w:rsidRDefault="00546570" w:rsidP="00306CAB">
            <w:pPr>
              <w:pStyle w:val="TAC"/>
              <w:tabs>
                <w:tab w:val="left" w:pos="570"/>
              </w:tabs>
              <w:jc w:val="both"/>
              <w:rPr>
                <w:noProof/>
                <w:lang w:eastAsia="zh-CN"/>
              </w:rPr>
            </w:pPr>
            <w:r>
              <w:rPr>
                <w:noProof/>
                <w:lang w:eastAsia="zh-CN"/>
              </w:rPr>
              <w:t>CP-183092</w:t>
            </w:r>
          </w:p>
        </w:tc>
        <w:tc>
          <w:tcPr>
            <w:tcW w:w="850" w:type="dxa"/>
            <w:shd w:val="solid" w:color="FFFFFF" w:fill="auto"/>
          </w:tcPr>
          <w:p w14:paraId="66995A0E" w14:textId="77777777" w:rsidR="00546570" w:rsidRDefault="00546570" w:rsidP="00306CAB">
            <w:pPr>
              <w:pStyle w:val="TAC"/>
              <w:tabs>
                <w:tab w:val="left" w:pos="570"/>
              </w:tabs>
              <w:jc w:val="both"/>
              <w:rPr>
                <w:noProof/>
                <w:lang w:eastAsia="zh-CN"/>
              </w:rPr>
            </w:pPr>
            <w:r>
              <w:rPr>
                <w:noProof/>
                <w:lang w:eastAsia="zh-CN"/>
              </w:rPr>
              <w:t>0523</w:t>
            </w:r>
          </w:p>
        </w:tc>
        <w:tc>
          <w:tcPr>
            <w:tcW w:w="426" w:type="dxa"/>
            <w:shd w:val="solid" w:color="FFFFFF" w:fill="auto"/>
          </w:tcPr>
          <w:p w14:paraId="2420B15D"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39176475" w14:textId="77777777" w:rsidR="00546570" w:rsidRDefault="00546570" w:rsidP="00306CAB">
            <w:pPr>
              <w:pStyle w:val="TAC"/>
              <w:tabs>
                <w:tab w:val="left" w:pos="570"/>
              </w:tabs>
              <w:jc w:val="both"/>
            </w:pPr>
          </w:p>
        </w:tc>
        <w:tc>
          <w:tcPr>
            <w:tcW w:w="4536" w:type="dxa"/>
            <w:shd w:val="solid" w:color="FFFFFF" w:fill="auto"/>
          </w:tcPr>
          <w:p w14:paraId="1541144E" w14:textId="799DE2EC" w:rsidR="00546570" w:rsidRPr="00621B40" w:rsidRDefault="00000000" w:rsidP="00306CAB">
            <w:pPr>
              <w:pStyle w:val="TAC"/>
              <w:tabs>
                <w:tab w:val="left" w:pos="570"/>
              </w:tabs>
              <w:jc w:val="both"/>
              <w:rPr>
                <w:noProof/>
              </w:rPr>
            </w:pPr>
            <w:fldSimple w:instr=" DOCPROPERTY  CrTitle  \* MERGEFORMAT ">
              <w:r w:rsidR="00546570">
                <w:t>Correct missing 5GC NAI</w:t>
              </w:r>
            </w:fldSimple>
          </w:p>
        </w:tc>
        <w:tc>
          <w:tcPr>
            <w:tcW w:w="850" w:type="dxa"/>
            <w:shd w:val="solid" w:color="FFFFFF" w:fill="auto"/>
          </w:tcPr>
          <w:p w14:paraId="7CB4ADCD" w14:textId="77777777" w:rsidR="00546570" w:rsidRDefault="00546570" w:rsidP="00306CAB">
            <w:pPr>
              <w:pStyle w:val="TAC"/>
              <w:tabs>
                <w:tab w:val="left" w:pos="570"/>
              </w:tabs>
              <w:rPr>
                <w:noProof/>
                <w:lang w:eastAsia="zh-CN"/>
              </w:rPr>
            </w:pPr>
            <w:r>
              <w:rPr>
                <w:noProof/>
                <w:lang w:eastAsia="zh-CN"/>
              </w:rPr>
              <w:t>15.6.0</w:t>
            </w:r>
          </w:p>
        </w:tc>
      </w:tr>
      <w:tr w:rsidR="00546570" w14:paraId="0211BCA5" w14:textId="77777777" w:rsidTr="004E20DA">
        <w:tc>
          <w:tcPr>
            <w:tcW w:w="851" w:type="dxa"/>
            <w:shd w:val="solid" w:color="FFFFFF" w:fill="auto"/>
          </w:tcPr>
          <w:p w14:paraId="59C1F697" w14:textId="77777777" w:rsidR="00546570" w:rsidRDefault="00546570" w:rsidP="00306CAB">
            <w:pPr>
              <w:pStyle w:val="TAC"/>
              <w:tabs>
                <w:tab w:val="left" w:pos="570"/>
              </w:tabs>
              <w:jc w:val="both"/>
              <w:rPr>
                <w:noProof/>
                <w:lang w:eastAsia="zh-CN"/>
              </w:rPr>
            </w:pPr>
            <w:r>
              <w:rPr>
                <w:noProof/>
                <w:lang w:eastAsia="zh-CN"/>
              </w:rPr>
              <w:t>2018-12</w:t>
            </w:r>
          </w:p>
        </w:tc>
        <w:tc>
          <w:tcPr>
            <w:tcW w:w="749" w:type="dxa"/>
            <w:gridSpan w:val="2"/>
            <w:shd w:val="solid" w:color="FFFFFF" w:fill="auto"/>
          </w:tcPr>
          <w:p w14:paraId="011DD2A1" w14:textId="77777777" w:rsidR="00546570" w:rsidRDefault="00546570" w:rsidP="00306CAB">
            <w:pPr>
              <w:pStyle w:val="TAC"/>
              <w:tabs>
                <w:tab w:val="left" w:pos="570"/>
              </w:tabs>
              <w:jc w:val="both"/>
              <w:rPr>
                <w:noProof/>
                <w:lang w:eastAsia="zh-CN"/>
              </w:rPr>
            </w:pPr>
            <w:r>
              <w:rPr>
                <w:noProof/>
                <w:lang w:eastAsia="zh-CN"/>
              </w:rPr>
              <w:t>CT#82</w:t>
            </w:r>
          </w:p>
        </w:tc>
        <w:tc>
          <w:tcPr>
            <w:tcW w:w="992" w:type="dxa"/>
            <w:shd w:val="solid" w:color="FFFFFF" w:fill="auto"/>
          </w:tcPr>
          <w:p w14:paraId="702620CF" w14:textId="77777777" w:rsidR="00546570" w:rsidRDefault="00546570" w:rsidP="00306CAB">
            <w:pPr>
              <w:pStyle w:val="TAC"/>
              <w:tabs>
                <w:tab w:val="left" w:pos="570"/>
              </w:tabs>
              <w:jc w:val="both"/>
              <w:rPr>
                <w:noProof/>
                <w:lang w:eastAsia="zh-CN"/>
              </w:rPr>
            </w:pPr>
            <w:r>
              <w:rPr>
                <w:noProof/>
                <w:lang w:eastAsia="zh-CN"/>
              </w:rPr>
              <w:t>CP-183092</w:t>
            </w:r>
          </w:p>
        </w:tc>
        <w:tc>
          <w:tcPr>
            <w:tcW w:w="850" w:type="dxa"/>
            <w:shd w:val="solid" w:color="FFFFFF" w:fill="auto"/>
          </w:tcPr>
          <w:p w14:paraId="01C5997E" w14:textId="77777777" w:rsidR="00546570" w:rsidRDefault="00546570" w:rsidP="00306CAB">
            <w:pPr>
              <w:pStyle w:val="TAC"/>
              <w:tabs>
                <w:tab w:val="left" w:pos="570"/>
              </w:tabs>
              <w:jc w:val="both"/>
              <w:rPr>
                <w:noProof/>
                <w:lang w:eastAsia="zh-CN"/>
              </w:rPr>
            </w:pPr>
            <w:r>
              <w:rPr>
                <w:noProof/>
                <w:lang w:eastAsia="zh-CN"/>
              </w:rPr>
              <w:t>0524</w:t>
            </w:r>
          </w:p>
        </w:tc>
        <w:tc>
          <w:tcPr>
            <w:tcW w:w="426" w:type="dxa"/>
            <w:shd w:val="solid" w:color="FFFFFF" w:fill="auto"/>
          </w:tcPr>
          <w:p w14:paraId="149E3232" w14:textId="77777777" w:rsidR="00546570" w:rsidRDefault="00546570" w:rsidP="00306CAB">
            <w:pPr>
              <w:pStyle w:val="TAC"/>
              <w:tabs>
                <w:tab w:val="left" w:pos="570"/>
              </w:tabs>
              <w:jc w:val="both"/>
              <w:rPr>
                <w:noProof/>
                <w:lang w:eastAsia="zh-CN"/>
              </w:rPr>
            </w:pPr>
            <w:r>
              <w:rPr>
                <w:noProof/>
                <w:lang w:eastAsia="zh-CN"/>
              </w:rPr>
              <w:t>2</w:t>
            </w:r>
          </w:p>
        </w:tc>
        <w:tc>
          <w:tcPr>
            <w:tcW w:w="425" w:type="dxa"/>
            <w:shd w:val="solid" w:color="FFFFFF" w:fill="auto"/>
          </w:tcPr>
          <w:p w14:paraId="295D3C9C" w14:textId="77777777" w:rsidR="00546570" w:rsidRDefault="00546570" w:rsidP="00306CAB">
            <w:pPr>
              <w:pStyle w:val="TAC"/>
              <w:tabs>
                <w:tab w:val="left" w:pos="570"/>
              </w:tabs>
              <w:jc w:val="both"/>
              <w:rPr>
                <w:noProof/>
              </w:rPr>
            </w:pPr>
          </w:p>
        </w:tc>
        <w:tc>
          <w:tcPr>
            <w:tcW w:w="4536" w:type="dxa"/>
            <w:shd w:val="solid" w:color="FFFFFF" w:fill="auto"/>
          </w:tcPr>
          <w:p w14:paraId="13F85D38" w14:textId="5175A58F" w:rsidR="00546570" w:rsidRPr="00621B40" w:rsidRDefault="00546570" w:rsidP="00306CAB">
            <w:pPr>
              <w:pStyle w:val="TAC"/>
              <w:tabs>
                <w:tab w:val="left" w:pos="570"/>
              </w:tabs>
              <w:jc w:val="both"/>
              <w:rPr>
                <w:noProof/>
              </w:rPr>
            </w:pPr>
            <w:r>
              <w:rPr>
                <w:rFonts w:hint="eastAsia"/>
                <w:noProof/>
              </w:rPr>
              <w:t>Telescopic FQDN</w:t>
            </w:r>
          </w:p>
        </w:tc>
        <w:tc>
          <w:tcPr>
            <w:tcW w:w="850" w:type="dxa"/>
            <w:shd w:val="solid" w:color="FFFFFF" w:fill="auto"/>
          </w:tcPr>
          <w:p w14:paraId="3A1CE88A" w14:textId="77777777" w:rsidR="00546570" w:rsidRDefault="00546570" w:rsidP="00306CAB">
            <w:pPr>
              <w:pStyle w:val="TAC"/>
              <w:tabs>
                <w:tab w:val="left" w:pos="570"/>
              </w:tabs>
              <w:rPr>
                <w:noProof/>
                <w:lang w:eastAsia="zh-CN"/>
              </w:rPr>
            </w:pPr>
            <w:r>
              <w:rPr>
                <w:noProof/>
                <w:lang w:eastAsia="zh-CN"/>
              </w:rPr>
              <w:t>15.6.0</w:t>
            </w:r>
          </w:p>
        </w:tc>
      </w:tr>
      <w:tr w:rsidR="00546570" w14:paraId="368CF3A6" w14:textId="77777777" w:rsidTr="004E20DA">
        <w:tc>
          <w:tcPr>
            <w:tcW w:w="851" w:type="dxa"/>
            <w:shd w:val="solid" w:color="FFFFFF" w:fill="auto"/>
          </w:tcPr>
          <w:p w14:paraId="7D7EB67E" w14:textId="77777777" w:rsidR="00546570" w:rsidRDefault="00546570" w:rsidP="00306CAB">
            <w:pPr>
              <w:pStyle w:val="TAC"/>
              <w:tabs>
                <w:tab w:val="left" w:pos="570"/>
              </w:tabs>
              <w:jc w:val="both"/>
              <w:rPr>
                <w:noProof/>
                <w:lang w:eastAsia="zh-CN"/>
              </w:rPr>
            </w:pPr>
            <w:r>
              <w:rPr>
                <w:noProof/>
                <w:lang w:eastAsia="zh-CN"/>
              </w:rPr>
              <w:t>2018-12</w:t>
            </w:r>
          </w:p>
        </w:tc>
        <w:tc>
          <w:tcPr>
            <w:tcW w:w="749" w:type="dxa"/>
            <w:gridSpan w:val="2"/>
            <w:shd w:val="solid" w:color="FFFFFF" w:fill="auto"/>
          </w:tcPr>
          <w:p w14:paraId="012BF498" w14:textId="77777777" w:rsidR="00546570" w:rsidRDefault="00546570" w:rsidP="00306CAB">
            <w:pPr>
              <w:pStyle w:val="TAC"/>
              <w:tabs>
                <w:tab w:val="left" w:pos="570"/>
              </w:tabs>
              <w:jc w:val="both"/>
              <w:rPr>
                <w:noProof/>
                <w:lang w:eastAsia="zh-CN"/>
              </w:rPr>
            </w:pPr>
            <w:r>
              <w:rPr>
                <w:noProof/>
                <w:lang w:eastAsia="zh-CN"/>
              </w:rPr>
              <w:t>CT#82</w:t>
            </w:r>
          </w:p>
        </w:tc>
        <w:tc>
          <w:tcPr>
            <w:tcW w:w="992" w:type="dxa"/>
            <w:shd w:val="solid" w:color="FFFFFF" w:fill="auto"/>
          </w:tcPr>
          <w:p w14:paraId="0E531628" w14:textId="77777777" w:rsidR="00546570" w:rsidRDefault="00546570" w:rsidP="00306CAB">
            <w:pPr>
              <w:pStyle w:val="TAC"/>
              <w:tabs>
                <w:tab w:val="left" w:pos="570"/>
              </w:tabs>
              <w:jc w:val="both"/>
              <w:rPr>
                <w:noProof/>
                <w:lang w:eastAsia="zh-CN"/>
              </w:rPr>
            </w:pPr>
            <w:r>
              <w:rPr>
                <w:noProof/>
                <w:lang w:eastAsia="zh-CN"/>
              </w:rPr>
              <w:t>CP-183092</w:t>
            </w:r>
          </w:p>
        </w:tc>
        <w:tc>
          <w:tcPr>
            <w:tcW w:w="850" w:type="dxa"/>
            <w:shd w:val="solid" w:color="FFFFFF" w:fill="auto"/>
          </w:tcPr>
          <w:p w14:paraId="2485B315" w14:textId="77777777" w:rsidR="00546570" w:rsidRDefault="00546570" w:rsidP="00306CAB">
            <w:pPr>
              <w:pStyle w:val="TAC"/>
              <w:tabs>
                <w:tab w:val="left" w:pos="570"/>
              </w:tabs>
              <w:jc w:val="both"/>
              <w:rPr>
                <w:noProof/>
                <w:lang w:eastAsia="zh-CN"/>
              </w:rPr>
            </w:pPr>
            <w:r>
              <w:rPr>
                <w:noProof/>
                <w:lang w:eastAsia="zh-CN"/>
              </w:rPr>
              <w:t>0525</w:t>
            </w:r>
          </w:p>
        </w:tc>
        <w:tc>
          <w:tcPr>
            <w:tcW w:w="426" w:type="dxa"/>
            <w:shd w:val="solid" w:color="FFFFFF" w:fill="auto"/>
          </w:tcPr>
          <w:p w14:paraId="3833F499"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6BB05DE6" w14:textId="77777777" w:rsidR="00546570" w:rsidRPr="00D70343" w:rsidRDefault="00546570" w:rsidP="00306CAB">
            <w:pPr>
              <w:pStyle w:val="TAC"/>
              <w:tabs>
                <w:tab w:val="left" w:pos="570"/>
              </w:tabs>
              <w:jc w:val="both"/>
              <w:rPr>
                <w:noProof/>
              </w:rPr>
            </w:pPr>
          </w:p>
        </w:tc>
        <w:tc>
          <w:tcPr>
            <w:tcW w:w="4536" w:type="dxa"/>
            <w:shd w:val="solid" w:color="FFFFFF" w:fill="auto"/>
          </w:tcPr>
          <w:p w14:paraId="3C3B6A1C" w14:textId="78EB0875" w:rsidR="00546570" w:rsidRPr="00621B40" w:rsidRDefault="00546570" w:rsidP="00306CAB">
            <w:pPr>
              <w:pStyle w:val="TAC"/>
              <w:tabs>
                <w:tab w:val="left" w:pos="570"/>
              </w:tabs>
              <w:jc w:val="both"/>
              <w:rPr>
                <w:noProof/>
              </w:rPr>
            </w:pPr>
            <w:r w:rsidRPr="00D70343">
              <w:rPr>
                <w:noProof/>
              </w:rPr>
              <w:t>Clarification of MSIN in SUCI</w:t>
            </w:r>
          </w:p>
        </w:tc>
        <w:tc>
          <w:tcPr>
            <w:tcW w:w="850" w:type="dxa"/>
            <w:shd w:val="solid" w:color="FFFFFF" w:fill="auto"/>
          </w:tcPr>
          <w:p w14:paraId="4E629222" w14:textId="77777777" w:rsidR="00546570" w:rsidRDefault="00546570" w:rsidP="00306CAB">
            <w:pPr>
              <w:pStyle w:val="TAC"/>
              <w:tabs>
                <w:tab w:val="left" w:pos="570"/>
              </w:tabs>
              <w:rPr>
                <w:noProof/>
                <w:lang w:eastAsia="zh-CN"/>
              </w:rPr>
            </w:pPr>
            <w:r>
              <w:rPr>
                <w:noProof/>
                <w:lang w:eastAsia="zh-CN"/>
              </w:rPr>
              <w:t>15.6.0</w:t>
            </w:r>
          </w:p>
        </w:tc>
      </w:tr>
      <w:tr w:rsidR="00546570" w14:paraId="74296249" w14:textId="77777777" w:rsidTr="004E20DA">
        <w:tc>
          <w:tcPr>
            <w:tcW w:w="851" w:type="dxa"/>
            <w:shd w:val="solid" w:color="FFFFFF" w:fill="auto"/>
          </w:tcPr>
          <w:p w14:paraId="586C0437" w14:textId="77777777" w:rsidR="00546570" w:rsidRDefault="00546570" w:rsidP="00306CAB">
            <w:pPr>
              <w:pStyle w:val="TAC"/>
              <w:tabs>
                <w:tab w:val="left" w:pos="570"/>
              </w:tabs>
              <w:jc w:val="both"/>
              <w:rPr>
                <w:noProof/>
                <w:lang w:eastAsia="zh-CN"/>
              </w:rPr>
            </w:pPr>
            <w:r>
              <w:rPr>
                <w:noProof/>
                <w:lang w:eastAsia="zh-CN"/>
              </w:rPr>
              <w:t>2018-12</w:t>
            </w:r>
          </w:p>
        </w:tc>
        <w:tc>
          <w:tcPr>
            <w:tcW w:w="749" w:type="dxa"/>
            <w:gridSpan w:val="2"/>
            <w:shd w:val="solid" w:color="FFFFFF" w:fill="auto"/>
          </w:tcPr>
          <w:p w14:paraId="42EA94D0" w14:textId="77777777" w:rsidR="00546570" w:rsidRDefault="00546570" w:rsidP="00306CAB">
            <w:pPr>
              <w:pStyle w:val="TAC"/>
              <w:tabs>
                <w:tab w:val="left" w:pos="570"/>
              </w:tabs>
              <w:jc w:val="both"/>
              <w:rPr>
                <w:noProof/>
                <w:lang w:eastAsia="zh-CN"/>
              </w:rPr>
            </w:pPr>
            <w:r>
              <w:rPr>
                <w:noProof/>
                <w:lang w:eastAsia="zh-CN"/>
              </w:rPr>
              <w:t>CT#82</w:t>
            </w:r>
          </w:p>
        </w:tc>
        <w:tc>
          <w:tcPr>
            <w:tcW w:w="992" w:type="dxa"/>
            <w:shd w:val="solid" w:color="FFFFFF" w:fill="auto"/>
          </w:tcPr>
          <w:p w14:paraId="3C5BB971" w14:textId="77777777" w:rsidR="00546570" w:rsidRDefault="00546570" w:rsidP="00306CAB">
            <w:pPr>
              <w:pStyle w:val="TAC"/>
              <w:tabs>
                <w:tab w:val="left" w:pos="570"/>
              </w:tabs>
              <w:jc w:val="both"/>
              <w:rPr>
                <w:noProof/>
                <w:lang w:eastAsia="zh-CN"/>
              </w:rPr>
            </w:pPr>
            <w:r>
              <w:rPr>
                <w:noProof/>
                <w:lang w:eastAsia="zh-CN"/>
              </w:rPr>
              <w:t>CP-183092</w:t>
            </w:r>
          </w:p>
        </w:tc>
        <w:tc>
          <w:tcPr>
            <w:tcW w:w="850" w:type="dxa"/>
            <w:shd w:val="solid" w:color="FFFFFF" w:fill="auto"/>
          </w:tcPr>
          <w:p w14:paraId="25E601A3" w14:textId="77777777" w:rsidR="00546570" w:rsidRDefault="00546570" w:rsidP="00306CAB">
            <w:pPr>
              <w:pStyle w:val="TAC"/>
              <w:tabs>
                <w:tab w:val="left" w:pos="570"/>
              </w:tabs>
              <w:jc w:val="both"/>
              <w:rPr>
                <w:noProof/>
                <w:lang w:eastAsia="zh-CN"/>
              </w:rPr>
            </w:pPr>
            <w:r>
              <w:rPr>
                <w:noProof/>
                <w:lang w:eastAsia="zh-CN"/>
              </w:rPr>
              <w:t>0526</w:t>
            </w:r>
          </w:p>
        </w:tc>
        <w:tc>
          <w:tcPr>
            <w:tcW w:w="426" w:type="dxa"/>
            <w:shd w:val="solid" w:color="FFFFFF" w:fill="auto"/>
          </w:tcPr>
          <w:p w14:paraId="03D99F0A" w14:textId="77777777" w:rsidR="00546570" w:rsidRDefault="00546570" w:rsidP="00306CAB">
            <w:pPr>
              <w:pStyle w:val="TAC"/>
              <w:tabs>
                <w:tab w:val="left" w:pos="570"/>
              </w:tabs>
              <w:jc w:val="both"/>
              <w:rPr>
                <w:noProof/>
                <w:lang w:eastAsia="zh-CN"/>
              </w:rPr>
            </w:pPr>
            <w:r>
              <w:rPr>
                <w:noProof/>
                <w:lang w:eastAsia="zh-CN"/>
              </w:rPr>
              <w:t>-</w:t>
            </w:r>
          </w:p>
        </w:tc>
        <w:tc>
          <w:tcPr>
            <w:tcW w:w="425" w:type="dxa"/>
            <w:shd w:val="solid" w:color="FFFFFF" w:fill="auto"/>
          </w:tcPr>
          <w:p w14:paraId="2793D982" w14:textId="77777777" w:rsidR="00546570" w:rsidRDefault="00546570" w:rsidP="00306CAB">
            <w:pPr>
              <w:pStyle w:val="TAC"/>
              <w:tabs>
                <w:tab w:val="left" w:pos="570"/>
              </w:tabs>
              <w:jc w:val="both"/>
              <w:rPr>
                <w:noProof/>
              </w:rPr>
            </w:pPr>
          </w:p>
        </w:tc>
        <w:tc>
          <w:tcPr>
            <w:tcW w:w="4536" w:type="dxa"/>
            <w:shd w:val="solid" w:color="FFFFFF" w:fill="auto"/>
          </w:tcPr>
          <w:p w14:paraId="4EB6E76C" w14:textId="680F21E2" w:rsidR="00546570" w:rsidRPr="00621B40" w:rsidRDefault="00546570" w:rsidP="00306CAB">
            <w:pPr>
              <w:pStyle w:val="TAC"/>
              <w:tabs>
                <w:tab w:val="left" w:pos="570"/>
              </w:tabs>
              <w:jc w:val="both"/>
              <w:rPr>
                <w:noProof/>
              </w:rPr>
            </w:pPr>
            <w:r>
              <w:rPr>
                <w:noProof/>
              </w:rPr>
              <w:t>Routing ID</w:t>
            </w:r>
          </w:p>
        </w:tc>
        <w:tc>
          <w:tcPr>
            <w:tcW w:w="850" w:type="dxa"/>
            <w:shd w:val="solid" w:color="FFFFFF" w:fill="auto"/>
          </w:tcPr>
          <w:p w14:paraId="59D8FB31" w14:textId="77777777" w:rsidR="00546570" w:rsidRDefault="00546570" w:rsidP="00306CAB">
            <w:pPr>
              <w:pStyle w:val="TAC"/>
              <w:tabs>
                <w:tab w:val="left" w:pos="570"/>
              </w:tabs>
              <w:rPr>
                <w:noProof/>
                <w:lang w:eastAsia="zh-CN"/>
              </w:rPr>
            </w:pPr>
            <w:r>
              <w:rPr>
                <w:noProof/>
                <w:lang w:eastAsia="zh-CN"/>
              </w:rPr>
              <w:t>15.6.0</w:t>
            </w:r>
          </w:p>
        </w:tc>
      </w:tr>
      <w:tr w:rsidR="00546570" w14:paraId="294757EA" w14:textId="77777777" w:rsidTr="004E20DA">
        <w:tc>
          <w:tcPr>
            <w:tcW w:w="851" w:type="dxa"/>
            <w:shd w:val="solid" w:color="FFFFFF" w:fill="auto"/>
          </w:tcPr>
          <w:p w14:paraId="72AC8267" w14:textId="77777777" w:rsidR="00546570" w:rsidRDefault="00546570" w:rsidP="00306CAB">
            <w:pPr>
              <w:pStyle w:val="TAC"/>
              <w:tabs>
                <w:tab w:val="left" w:pos="570"/>
              </w:tabs>
              <w:jc w:val="both"/>
              <w:rPr>
                <w:noProof/>
                <w:lang w:eastAsia="zh-CN"/>
              </w:rPr>
            </w:pPr>
            <w:r>
              <w:rPr>
                <w:noProof/>
                <w:lang w:eastAsia="zh-CN"/>
              </w:rPr>
              <w:t>2018-12</w:t>
            </w:r>
          </w:p>
        </w:tc>
        <w:tc>
          <w:tcPr>
            <w:tcW w:w="749" w:type="dxa"/>
            <w:gridSpan w:val="2"/>
            <w:shd w:val="solid" w:color="FFFFFF" w:fill="auto"/>
          </w:tcPr>
          <w:p w14:paraId="5F139B3C" w14:textId="77777777" w:rsidR="00546570" w:rsidRDefault="00546570" w:rsidP="00306CAB">
            <w:pPr>
              <w:pStyle w:val="TAC"/>
              <w:tabs>
                <w:tab w:val="left" w:pos="570"/>
              </w:tabs>
              <w:jc w:val="both"/>
              <w:rPr>
                <w:noProof/>
                <w:lang w:eastAsia="zh-CN"/>
              </w:rPr>
            </w:pPr>
            <w:r>
              <w:rPr>
                <w:noProof/>
                <w:lang w:eastAsia="zh-CN"/>
              </w:rPr>
              <w:t>CT#82</w:t>
            </w:r>
          </w:p>
        </w:tc>
        <w:tc>
          <w:tcPr>
            <w:tcW w:w="992" w:type="dxa"/>
            <w:shd w:val="solid" w:color="FFFFFF" w:fill="auto"/>
          </w:tcPr>
          <w:p w14:paraId="0E372358" w14:textId="77777777" w:rsidR="00546570" w:rsidRDefault="00546570" w:rsidP="00306CAB">
            <w:pPr>
              <w:pStyle w:val="TAC"/>
              <w:tabs>
                <w:tab w:val="left" w:pos="570"/>
              </w:tabs>
              <w:jc w:val="both"/>
              <w:rPr>
                <w:noProof/>
                <w:lang w:eastAsia="zh-CN"/>
              </w:rPr>
            </w:pPr>
            <w:r>
              <w:rPr>
                <w:noProof/>
                <w:lang w:eastAsia="zh-CN"/>
              </w:rPr>
              <w:t>CP-183092</w:t>
            </w:r>
          </w:p>
        </w:tc>
        <w:tc>
          <w:tcPr>
            <w:tcW w:w="850" w:type="dxa"/>
            <w:shd w:val="solid" w:color="FFFFFF" w:fill="auto"/>
          </w:tcPr>
          <w:p w14:paraId="74539293" w14:textId="77777777" w:rsidR="00546570" w:rsidRDefault="00546570" w:rsidP="00306CAB">
            <w:pPr>
              <w:pStyle w:val="TAC"/>
              <w:tabs>
                <w:tab w:val="left" w:pos="570"/>
              </w:tabs>
              <w:jc w:val="both"/>
              <w:rPr>
                <w:noProof/>
                <w:lang w:eastAsia="zh-CN"/>
              </w:rPr>
            </w:pPr>
            <w:r>
              <w:rPr>
                <w:noProof/>
                <w:lang w:eastAsia="zh-CN"/>
              </w:rPr>
              <w:t>0527</w:t>
            </w:r>
          </w:p>
        </w:tc>
        <w:tc>
          <w:tcPr>
            <w:tcW w:w="426" w:type="dxa"/>
            <w:shd w:val="solid" w:color="FFFFFF" w:fill="auto"/>
          </w:tcPr>
          <w:p w14:paraId="452B06AA"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606C65BD" w14:textId="77777777" w:rsidR="00546570" w:rsidRDefault="00546570" w:rsidP="00306CAB">
            <w:pPr>
              <w:pStyle w:val="TAC"/>
              <w:tabs>
                <w:tab w:val="left" w:pos="570"/>
              </w:tabs>
              <w:jc w:val="both"/>
              <w:rPr>
                <w:noProof/>
              </w:rPr>
            </w:pPr>
          </w:p>
        </w:tc>
        <w:tc>
          <w:tcPr>
            <w:tcW w:w="4536" w:type="dxa"/>
            <w:shd w:val="solid" w:color="FFFFFF" w:fill="auto"/>
          </w:tcPr>
          <w:p w14:paraId="1EAB8BF0" w14:textId="6E0C141C" w:rsidR="00546570" w:rsidRPr="00621B40" w:rsidRDefault="00546570" w:rsidP="00306CAB">
            <w:pPr>
              <w:pStyle w:val="TAC"/>
              <w:tabs>
                <w:tab w:val="left" w:pos="570"/>
              </w:tabs>
              <w:jc w:val="both"/>
              <w:rPr>
                <w:noProof/>
              </w:rPr>
            </w:pPr>
            <w:r>
              <w:rPr>
                <w:noProof/>
              </w:rPr>
              <w:t>SUPI definition</w:t>
            </w:r>
          </w:p>
        </w:tc>
        <w:tc>
          <w:tcPr>
            <w:tcW w:w="850" w:type="dxa"/>
            <w:shd w:val="solid" w:color="FFFFFF" w:fill="auto"/>
          </w:tcPr>
          <w:p w14:paraId="36244A68" w14:textId="77777777" w:rsidR="00546570" w:rsidRDefault="00546570" w:rsidP="00306CAB">
            <w:pPr>
              <w:pStyle w:val="TAC"/>
              <w:tabs>
                <w:tab w:val="left" w:pos="570"/>
              </w:tabs>
              <w:rPr>
                <w:noProof/>
                <w:lang w:eastAsia="zh-CN"/>
              </w:rPr>
            </w:pPr>
            <w:r>
              <w:rPr>
                <w:noProof/>
                <w:lang w:eastAsia="zh-CN"/>
              </w:rPr>
              <w:t>15.6.0</w:t>
            </w:r>
          </w:p>
        </w:tc>
      </w:tr>
      <w:tr w:rsidR="00546570" w14:paraId="3085A870" w14:textId="77777777" w:rsidTr="004E20DA">
        <w:tc>
          <w:tcPr>
            <w:tcW w:w="851" w:type="dxa"/>
            <w:shd w:val="solid" w:color="FFFFFF" w:fill="auto"/>
          </w:tcPr>
          <w:p w14:paraId="31048792" w14:textId="77777777" w:rsidR="00546570" w:rsidRDefault="00546570" w:rsidP="00306CAB">
            <w:pPr>
              <w:pStyle w:val="TAC"/>
              <w:tabs>
                <w:tab w:val="left" w:pos="570"/>
              </w:tabs>
              <w:jc w:val="both"/>
              <w:rPr>
                <w:noProof/>
                <w:lang w:eastAsia="zh-CN"/>
              </w:rPr>
            </w:pPr>
            <w:r>
              <w:rPr>
                <w:noProof/>
                <w:lang w:eastAsia="zh-CN"/>
              </w:rPr>
              <w:t>2018-12</w:t>
            </w:r>
          </w:p>
        </w:tc>
        <w:tc>
          <w:tcPr>
            <w:tcW w:w="749" w:type="dxa"/>
            <w:gridSpan w:val="2"/>
            <w:shd w:val="solid" w:color="FFFFFF" w:fill="auto"/>
          </w:tcPr>
          <w:p w14:paraId="15D1C488" w14:textId="77777777" w:rsidR="00546570" w:rsidRDefault="00546570" w:rsidP="00306CAB">
            <w:pPr>
              <w:pStyle w:val="TAC"/>
              <w:tabs>
                <w:tab w:val="left" w:pos="570"/>
              </w:tabs>
              <w:jc w:val="both"/>
              <w:rPr>
                <w:noProof/>
                <w:lang w:eastAsia="zh-CN"/>
              </w:rPr>
            </w:pPr>
            <w:r>
              <w:rPr>
                <w:noProof/>
                <w:lang w:eastAsia="zh-CN"/>
              </w:rPr>
              <w:t>CT#82</w:t>
            </w:r>
          </w:p>
        </w:tc>
        <w:tc>
          <w:tcPr>
            <w:tcW w:w="992" w:type="dxa"/>
            <w:shd w:val="solid" w:color="FFFFFF" w:fill="auto"/>
          </w:tcPr>
          <w:p w14:paraId="2B6D5CBD" w14:textId="77777777" w:rsidR="00546570" w:rsidRDefault="00546570" w:rsidP="00306CAB">
            <w:pPr>
              <w:pStyle w:val="TAC"/>
              <w:tabs>
                <w:tab w:val="left" w:pos="570"/>
              </w:tabs>
              <w:jc w:val="both"/>
              <w:rPr>
                <w:noProof/>
                <w:lang w:eastAsia="zh-CN"/>
              </w:rPr>
            </w:pPr>
            <w:r>
              <w:rPr>
                <w:noProof/>
                <w:lang w:eastAsia="zh-CN"/>
              </w:rPr>
              <w:t>CP-183092</w:t>
            </w:r>
          </w:p>
        </w:tc>
        <w:tc>
          <w:tcPr>
            <w:tcW w:w="850" w:type="dxa"/>
            <w:shd w:val="solid" w:color="FFFFFF" w:fill="auto"/>
          </w:tcPr>
          <w:p w14:paraId="1D8B9581" w14:textId="77777777" w:rsidR="00546570" w:rsidRDefault="00546570" w:rsidP="00306CAB">
            <w:pPr>
              <w:pStyle w:val="TAC"/>
              <w:tabs>
                <w:tab w:val="left" w:pos="570"/>
              </w:tabs>
              <w:jc w:val="both"/>
              <w:rPr>
                <w:noProof/>
                <w:lang w:eastAsia="zh-CN"/>
              </w:rPr>
            </w:pPr>
            <w:r>
              <w:rPr>
                <w:noProof/>
                <w:lang w:eastAsia="zh-CN"/>
              </w:rPr>
              <w:t>0528</w:t>
            </w:r>
          </w:p>
        </w:tc>
        <w:tc>
          <w:tcPr>
            <w:tcW w:w="426" w:type="dxa"/>
            <w:shd w:val="solid" w:color="FFFFFF" w:fill="auto"/>
          </w:tcPr>
          <w:p w14:paraId="0EF33D59" w14:textId="77777777" w:rsidR="00546570" w:rsidRDefault="00546570" w:rsidP="00306CAB">
            <w:pPr>
              <w:pStyle w:val="TAC"/>
              <w:tabs>
                <w:tab w:val="left" w:pos="570"/>
              </w:tabs>
              <w:jc w:val="both"/>
              <w:rPr>
                <w:noProof/>
                <w:lang w:eastAsia="zh-CN"/>
              </w:rPr>
            </w:pPr>
            <w:r>
              <w:rPr>
                <w:noProof/>
                <w:lang w:eastAsia="zh-CN"/>
              </w:rPr>
              <w:t>-</w:t>
            </w:r>
          </w:p>
        </w:tc>
        <w:tc>
          <w:tcPr>
            <w:tcW w:w="425" w:type="dxa"/>
            <w:shd w:val="solid" w:color="FFFFFF" w:fill="auto"/>
          </w:tcPr>
          <w:p w14:paraId="2EF56A65" w14:textId="77777777" w:rsidR="00546570" w:rsidRDefault="00546570" w:rsidP="00306CAB">
            <w:pPr>
              <w:pStyle w:val="TAC"/>
              <w:tabs>
                <w:tab w:val="left" w:pos="570"/>
              </w:tabs>
              <w:jc w:val="both"/>
              <w:rPr>
                <w:noProof/>
              </w:rPr>
            </w:pPr>
          </w:p>
        </w:tc>
        <w:tc>
          <w:tcPr>
            <w:tcW w:w="4536" w:type="dxa"/>
            <w:shd w:val="solid" w:color="FFFFFF" w:fill="auto"/>
          </w:tcPr>
          <w:p w14:paraId="24853DC0" w14:textId="3987EF55" w:rsidR="00546570" w:rsidRPr="00621B40" w:rsidRDefault="00546570" w:rsidP="00306CAB">
            <w:pPr>
              <w:pStyle w:val="TAC"/>
              <w:tabs>
                <w:tab w:val="left" w:pos="570"/>
              </w:tabs>
              <w:jc w:val="both"/>
              <w:rPr>
                <w:noProof/>
              </w:rPr>
            </w:pPr>
            <w:r>
              <w:rPr>
                <w:noProof/>
              </w:rPr>
              <w:t>EPS interworking with 5GS</w:t>
            </w:r>
          </w:p>
        </w:tc>
        <w:tc>
          <w:tcPr>
            <w:tcW w:w="850" w:type="dxa"/>
            <w:shd w:val="solid" w:color="FFFFFF" w:fill="auto"/>
          </w:tcPr>
          <w:p w14:paraId="269EADFE" w14:textId="77777777" w:rsidR="00546570" w:rsidRDefault="00546570" w:rsidP="00306CAB">
            <w:pPr>
              <w:pStyle w:val="TAC"/>
              <w:tabs>
                <w:tab w:val="left" w:pos="570"/>
              </w:tabs>
              <w:rPr>
                <w:noProof/>
                <w:lang w:eastAsia="zh-CN"/>
              </w:rPr>
            </w:pPr>
            <w:r>
              <w:rPr>
                <w:noProof/>
                <w:lang w:eastAsia="zh-CN"/>
              </w:rPr>
              <w:t>15.6.0</w:t>
            </w:r>
          </w:p>
        </w:tc>
      </w:tr>
      <w:tr w:rsidR="00546570" w14:paraId="47682DD9" w14:textId="77777777" w:rsidTr="004E20DA">
        <w:tc>
          <w:tcPr>
            <w:tcW w:w="851" w:type="dxa"/>
            <w:shd w:val="solid" w:color="FFFFFF" w:fill="auto"/>
          </w:tcPr>
          <w:p w14:paraId="129BAF40" w14:textId="77777777" w:rsidR="00546570" w:rsidRDefault="00546570" w:rsidP="00306CAB">
            <w:pPr>
              <w:pStyle w:val="TAC"/>
              <w:tabs>
                <w:tab w:val="left" w:pos="570"/>
              </w:tabs>
              <w:jc w:val="both"/>
              <w:rPr>
                <w:noProof/>
                <w:lang w:eastAsia="zh-CN"/>
              </w:rPr>
            </w:pPr>
            <w:r>
              <w:rPr>
                <w:noProof/>
                <w:lang w:eastAsia="zh-CN"/>
              </w:rPr>
              <w:t>2019-06</w:t>
            </w:r>
          </w:p>
        </w:tc>
        <w:tc>
          <w:tcPr>
            <w:tcW w:w="749" w:type="dxa"/>
            <w:gridSpan w:val="2"/>
            <w:shd w:val="solid" w:color="FFFFFF" w:fill="auto"/>
          </w:tcPr>
          <w:p w14:paraId="799EE690" w14:textId="77777777" w:rsidR="00546570" w:rsidRDefault="00546570" w:rsidP="00306CAB">
            <w:pPr>
              <w:pStyle w:val="TAC"/>
              <w:tabs>
                <w:tab w:val="left" w:pos="570"/>
              </w:tabs>
              <w:jc w:val="both"/>
              <w:rPr>
                <w:noProof/>
                <w:lang w:eastAsia="zh-CN"/>
              </w:rPr>
            </w:pPr>
            <w:r>
              <w:rPr>
                <w:noProof/>
                <w:lang w:eastAsia="zh-CN"/>
              </w:rPr>
              <w:t>CT#84</w:t>
            </w:r>
          </w:p>
        </w:tc>
        <w:tc>
          <w:tcPr>
            <w:tcW w:w="992" w:type="dxa"/>
            <w:shd w:val="solid" w:color="FFFFFF" w:fill="auto"/>
          </w:tcPr>
          <w:p w14:paraId="60002AFB" w14:textId="77777777" w:rsidR="00546570" w:rsidRDefault="00546570" w:rsidP="00306CAB">
            <w:pPr>
              <w:pStyle w:val="TAC"/>
              <w:tabs>
                <w:tab w:val="left" w:pos="570"/>
              </w:tabs>
              <w:jc w:val="both"/>
              <w:rPr>
                <w:noProof/>
                <w:lang w:eastAsia="zh-CN"/>
              </w:rPr>
            </w:pPr>
            <w:r>
              <w:rPr>
                <w:noProof/>
                <w:lang w:eastAsia="zh-CN"/>
              </w:rPr>
              <w:t>CP-191058</w:t>
            </w:r>
          </w:p>
        </w:tc>
        <w:tc>
          <w:tcPr>
            <w:tcW w:w="850" w:type="dxa"/>
            <w:shd w:val="solid" w:color="FFFFFF" w:fill="auto"/>
          </w:tcPr>
          <w:p w14:paraId="017DC504" w14:textId="77777777" w:rsidR="00546570" w:rsidRDefault="00546570" w:rsidP="00306CAB">
            <w:pPr>
              <w:pStyle w:val="TAC"/>
              <w:tabs>
                <w:tab w:val="left" w:pos="570"/>
              </w:tabs>
              <w:jc w:val="both"/>
              <w:rPr>
                <w:noProof/>
                <w:lang w:eastAsia="zh-CN"/>
              </w:rPr>
            </w:pPr>
            <w:r>
              <w:rPr>
                <w:noProof/>
                <w:lang w:eastAsia="zh-CN"/>
              </w:rPr>
              <w:t>0530</w:t>
            </w:r>
          </w:p>
        </w:tc>
        <w:tc>
          <w:tcPr>
            <w:tcW w:w="426" w:type="dxa"/>
            <w:shd w:val="solid" w:color="FFFFFF" w:fill="auto"/>
          </w:tcPr>
          <w:p w14:paraId="50FBD829"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3C531F5C" w14:textId="77777777" w:rsidR="00546570" w:rsidRDefault="00546570" w:rsidP="00306CAB">
            <w:pPr>
              <w:pStyle w:val="TAC"/>
              <w:tabs>
                <w:tab w:val="left" w:pos="570"/>
              </w:tabs>
              <w:jc w:val="both"/>
              <w:rPr>
                <w:noProof/>
              </w:rPr>
            </w:pPr>
          </w:p>
        </w:tc>
        <w:tc>
          <w:tcPr>
            <w:tcW w:w="4536" w:type="dxa"/>
            <w:shd w:val="solid" w:color="FFFFFF" w:fill="auto"/>
          </w:tcPr>
          <w:p w14:paraId="68A06F17" w14:textId="17FF685B" w:rsidR="00546570" w:rsidRDefault="00546570" w:rsidP="00306CAB">
            <w:pPr>
              <w:pStyle w:val="TAC"/>
              <w:tabs>
                <w:tab w:val="left" w:pos="570"/>
              </w:tabs>
              <w:jc w:val="both"/>
              <w:rPr>
                <w:noProof/>
              </w:rPr>
            </w:pPr>
            <w:r>
              <w:rPr>
                <w:rFonts w:hint="eastAsia"/>
                <w:noProof/>
              </w:rPr>
              <w:t>Derivation of SUPI from SUCI</w:t>
            </w:r>
          </w:p>
        </w:tc>
        <w:tc>
          <w:tcPr>
            <w:tcW w:w="850" w:type="dxa"/>
            <w:shd w:val="solid" w:color="FFFFFF" w:fill="auto"/>
          </w:tcPr>
          <w:p w14:paraId="6DD2B49F" w14:textId="77777777" w:rsidR="00546570" w:rsidRDefault="00546570" w:rsidP="00306CAB">
            <w:pPr>
              <w:pStyle w:val="TAC"/>
              <w:tabs>
                <w:tab w:val="left" w:pos="570"/>
              </w:tabs>
              <w:rPr>
                <w:noProof/>
                <w:lang w:eastAsia="zh-CN"/>
              </w:rPr>
            </w:pPr>
            <w:r>
              <w:rPr>
                <w:noProof/>
                <w:lang w:eastAsia="zh-CN"/>
              </w:rPr>
              <w:t>15.7.0</w:t>
            </w:r>
          </w:p>
        </w:tc>
      </w:tr>
      <w:tr w:rsidR="00546570" w14:paraId="1A1F4A1F" w14:textId="77777777" w:rsidTr="004E20DA">
        <w:trPr>
          <w:trHeight w:val="101"/>
        </w:trPr>
        <w:tc>
          <w:tcPr>
            <w:tcW w:w="851" w:type="dxa"/>
            <w:shd w:val="solid" w:color="FFFFFF" w:fill="auto"/>
          </w:tcPr>
          <w:p w14:paraId="02B3C1DE" w14:textId="77777777" w:rsidR="00546570" w:rsidRDefault="00546570" w:rsidP="00306CAB">
            <w:pPr>
              <w:pStyle w:val="TAC"/>
              <w:tabs>
                <w:tab w:val="left" w:pos="570"/>
              </w:tabs>
              <w:jc w:val="both"/>
              <w:rPr>
                <w:noProof/>
                <w:lang w:eastAsia="zh-CN"/>
              </w:rPr>
            </w:pPr>
            <w:r>
              <w:rPr>
                <w:noProof/>
                <w:lang w:eastAsia="zh-CN"/>
              </w:rPr>
              <w:t>2019-06</w:t>
            </w:r>
          </w:p>
        </w:tc>
        <w:tc>
          <w:tcPr>
            <w:tcW w:w="749" w:type="dxa"/>
            <w:gridSpan w:val="2"/>
            <w:shd w:val="solid" w:color="FFFFFF" w:fill="auto"/>
          </w:tcPr>
          <w:p w14:paraId="45210191" w14:textId="77777777" w:rsidR="00546570" w:rsidRDefault="00546570" w:rsidP="00306CAB">
            <w:pPr>
              <w:pStyle w:val="TAC"/>
              <w:tabs>
                <w:tab w:val="left" w:pos="570"/>
              </w:tabs>
              <w:jc w:val="both"/>
              <w:rPr>
                <w:noProof/>
                <w:lang w:eastAsia="zh-CN"/>
              </w:rPr>
            </w:pPr>
            <w:r>
              <w:rPr>
                <w:noProof/>
                <w:lang w:eastAsia="zh-CN"/>
              </w:rPr>
              <w:t>CT#84</w:t>
            </w:r>
          </w:p>
        </w:tc>
        <w:tc>
          <w:tcPr>
            <w:tcW w:w="992" w:type="dxa"/>
            <w:shd w:val="solid" w:color="FFFFFF" w:fill="auto"/>
          </w:tcPr>
          <w:p w14:paraId="1E46000E" w14:textId="77777777" w:rsidR="00546570" w:rsidRDefault="00546570" w:rsidP="00306CAB">
            <w:pPr>
              <w:pStyle w:val="TAC"/>
              <w:tabs>
                <w:tab w:val="left" w:pos="570"/>
              </w:tabs>
              <w:jc w:val="both"/>
              <w:rPr>
                <w:noProof/>
                <w:lang w:eastAsia="zh-CN"/>
              </w:rPr>
            </w:pPr>
            <w:r>
              <w:rPr>
                <w:noProof/>
                <w:lang w:eastAsia="zh-CN"/>
              </w:rPr>
              <w:t>CP-191058</w:t>
            </w:r>
          </w:p>
        </w:tc>
        <w:tc>
          <w:tcPr>
            <w:tcW w:w="850" w:type="dxa"/>
            <w:shd w:val="solid" w:color="FFFFFF" w:fill="auto"/>
          </w:tcPr>
          <w:p w14:paraId="7E7CE489" w14:textId="77777777" w:rsidR="00546570" w:rsidRDefault="00546570" w:rsidP="00306CAB">
            <w:pPr>
              <w:pStyle w:val="TAC"/>
              <w:tabs>
                <w:tab w:val="left" w:pos="570"/>
              </w:tabs>
              <w:jc w:val="both"/>
              <w:rPr>
                <w:noProof/>
                <w:lang w:eastAsia="zh-CN"/>
              </w:rPr>
            </w:pPr>
            <w:r>
              <w:rPr>
                <w:noProof/>
                <w:lang w:eastAsia="zh-CN"/>
              </w:rPr>
              <w:t>0533</w:t>
            </w:r>
          </w:p>
        </w:tc>
        <w:tc>
          <w:tcPr>
            <w:tcW w:w="426" w:type="dxa"/>
            <w:shd w:val="solid" w:color="FFFFFF" w:fill="auto"/>
          </w:tcPr>
          <w:p w14:paraId="1858589A" w14:textId="77777777" w:rsidR="00546570" w:rsidRDefault="00546570" w:rsidP="00306CAB">
            <w:pPr>
              <w:pStyle w:val="TAC"/>
              <w:tabs>
                <w:tab w:val="left" w:pos="570"/>
              </w:tabs>
              <w:jc w:val="both"/>
              <w:rPr>
                <w:noProof/>
                <w:lang w:eastAsia="zh-CN"/>
              </w:rPr>
            </w:pPr>
            <w:r>
              <w:rPr>
                <w:noProof/>
                <w:lang w:eastAsia="zh-CN"/>
              </w:rPr>
              <w:t>-</w:t>
            </w:r>
          </w:p>
        </w:tc>
        <w:tc>
          <w:tcPr>
            <w:tcW w:w="425" w:type="dxa"/>
            <w:shd w:val="solid" w:color="FFFFFF" w:fill="auto"/>
          </w:tcPr>
          <w:p w14:paraId="42E0383D" w14:textId="77777777" w:rsidR="00546570" w:rsidRDefault="00546570" w:rsidP="00306CAB">
            <w:pPr>
              <w:pStyle w:val="TAC"/>
              <w:tabs>
                <w:tab w:val="left" w:pos="570"/>
              </w:tabs>
              <w:jc w:val="both"/>
              <w:rPr>
                <w:noProof/>
              </w:rPr>
            </w:pPr>
          </w:p>
        </w:tc>
        <w:tc>
          <w:tcPr>
            <w:tcW w:w="4536" w:type="dxa"/>
            <w:shd w:val="solid" w:color="FFFFFF" w:fill="auto"/>
          </w:tcPr>
          <w:p w14:paraId="104BD71A" w14:textId="5BE6DE04" w:rsidR="00546570" w:rsidRDefault="00546570" w:rsidP="00306CAB">
            <w:pPr>
              <w:pStyle w:val="TAC"/>
              <w:tabs>
                <w:tab w:val="left" w:pos="570"/>
              </w:tabs>
              <w:jc w:val="both"/>
              <w:rPr>
                <w:noProof/>
              </w:rPr>
            </w:pPr>
            <w:r>
              <w:rPr>
                <w:noProof/>
              </w:rPr>
              <w:t>NRF and NSSF URIs</w:t>
            </w:r>
          </w:p>
        </w:tc>
        <w:tc>
          <w:tcPr>
            <w:tcW w:w="850" w:type="dxa"/>
            <w:shd w:val="solid" w:color="FFFFFF" w:fill="auto"/>
          </w:tcPr>
          <w:p w14:paraId="4887BB0A" w14:textId="77777777" w:rsidR="00546570" w:rsidRDefault="00546570" w:rsidP="00306CAB">
            <w:pPr>
              <w:pStyle w:val="TAC"/>
              <w:tabs>
                <w:tab w:val="left" w:pos="570"/>
              </w:tabs>
              <w:rPr>
                <w:noProof/>
                <w:lang w:eastAsia="zh-CN"/>
              </w:rPr>
            </w:pPr>
            <w:r>
              <w:rPr>
                <w:noProof/>
                <w:lang w:eastAsia="zh-CN"/>
              </w:rPr>
              <w:t>15.7.0</w:t>
            </w:r>
          </w:p>
        </w:tc>
      </w:tr>
      <w:tr w:rsidR="00546570" w14:paraId="35368047" w14:textId="77777777" w:rsidTr="004E20DA">
        <w:trPr>
          <w:trHeight w:val="101"/>
        </w:trPr>
        <w:tc>
          <w:tcPr>
            <w:tcW w:w="851" w:type="dxa"/>
            <w:shd w:val="solid" w:color="FFFFFF" w:fill="auto"/>
          </w:tcPr>
          <w:p w14:paraId="3D6B58C9" w14:textId="77777777" w:rsidR="00546570" w:rsidRDefault="00546570" w:rsidP="00306CAB">
            <w:pPr>
              <w:pStyle w:val="TAC"/>
              <w:tabs>
                <w:tab w:val="left" w:pos="570"/>
              </w:tabs>
              <w:jc w:val="both"/>
              <w:rPr>
                <w:noProof/>
                <w:lang w:eastAsia="zh-CN"/>
              </w:rPr>
            </w:pPr>
            <w:r>
              <w:rPr>
                <w:noProof/>
                <w:lang w:eastAsia="zh-CN"/>
              </w:rPr>
              <w:t>2019-09</w:t>
            </w:r>
          </w:p>
        </w:tc>
        <w:tc>
          <w:tcPr>
            <w:tcW w:w="749" w:type="dxa"/>
            <w:gridSpan w:val="2"/>
            <w:shd w:val="solid" w:color="FFFFFF" w:fill="auto"/>
          </w:tcPr>
          <w:p w14:paraId="5A39E279" w14:textId="77777777" w:rsidR="00546570" w:rsidRDefault="00546570" w:rsidP="00306CAB">
            <w:pPr>
              <w:pStyle w:val="TAC"/>
              <w:tabs>
                <w:tab w:val="left" w:pos="570"/>
              </w:tabs>
              <w:jc w:val="both"/>
              <w:rPr>
                <w:noProof/>
                <w:lang w:eastAsia="zh-CN"/>
              </w:rPr>
            </w:pPr>
            <w:r>
              <w:rPr>
                <w:noProof/>
                <w:lang w:eastAsia="zh-CN"/>
              </w:rPr>
              <w:t>CT#85</w:t>
            </w:r>
          </w:p>
        </w:tc>
        <w:tc>
          <w:tcPr>
            <w:tcW w:w="992" w:type="dxa"/>
            <w:shd w:val="solid" w:color="FFFFFF" w:fill="auto"/>
          </w:tcPr>
          <w:p w14:paraId="79B2126C" w14:textId="77777777" w:rsidR="00546570" w:rsidRDefault="00546570" w:rsidP="00306CAB">
            <w:pPr>
              <w:pStyle w:val="TAC"/>
              <w:tabs>
                <w:tab w:val="left" w:pos="570"/>
              </w:tabs>
              <w:jc w:val="both"/>
              <w:rPr>
                <w:noProof/>
                <w:lang w:eastAsia="zh-CN"/>
              </w:rPr>
            </w:pPr>
            <w:r>
              <w:rPr>
                <w:noProof/>
                <w:lang w:eastAsia="zh-CN"/>
              </w:rPr>
              <w:t>CP-182116</w:t>
            </w:r>
          </w:p>
        </w:tc>
        <w:tc>
          <w:tcPr>
            <w:tcW w:w="850" w:type="dxa"/>
            <w:shd w:val="solid" w:color="FFFFFF" w:fill="auto"/>
          </w:tcPr>
          <w:p w14:paraId="3F79AA9A" w14:textId="77777777" w:rsidR="00546570" w:rsidRDefault="00546570" w:rsidP="00306CAB">
            <w:pPr>
              <w:pStyle w:val="TAC"/>
              <w:tabs>
                <w:tab w:val="left" w:pos="570"/>
              </w:tabs>
              <w:jc w:val="both"/>
              <w:rPr>
                <w:noProof/>
                <w:lang w:eastAsia="zh-CN"/>
              </w:rPr>
            </w:pPr>
            <w:r>
              <w:rPr>
                <w:noProof/>
                <w:lang w:eastAsia="zh-CN"/>
              </w:rPr>
              <w:t>0541</w:t>
            </w:r>
          </w:p>
        </w:tc>
        <w:tc>
          <w:tcPr>
            <w:tcW w:w="426" w:type="dxa"/>
            <w:shd w:val="solid" w:color="FFFFFF" w:fill="auto"/>
          </w:tcPr>
          <w:p w14:paraId="3992A90B" w14:textId="77777777" w:rsidR="00546570" w:rsidRDefault="00546570" w:rsidP="00306CAB">
            <w:pPr>
              <w:pStyle w:val="TAC"/>
              <w:tabs>
                <w:tab w:val="left" w:pos="570"/>
              </w:tabs>
              <w:jc w:val="both"/>
              <w:rPr>
                <w:noProof/>
                <w:lang w:eastAsia="zh-CN"/>
              </w:rPr>
            </w:pPr>
            <w:r>
              <w:rPr>
                <w:noProof/>
                <w:lang w:eastAsia="zh-CN"/>
              </w:rPr>
              <w:t>-</w:t>
            </w:r>
          </w:p>
        </w:tc>
        <w:tc>
          <w:tcPr>
            <w:tcW w:w="425" w:type="dxa"/>
            <w:shd w:val="solid" w:color="FFFFFF" w:fill="auto"/>
          </w:tcPr>
          <w:p w14:paraId="08029C9C" w14:textId="77777777" w:rsidR="00546570" w:rsidRDefault="00546570" w:rsidP="00306CAB">
            <w:pPr>
              <w:pStyle w:val="TAC"/>
              <w:tabs>
                <w:tab w:val="left" w:pos="570"/>
              </w:tabs>
              <w:jc w:val="both"/>
            </w:pPr>
          </w:p>
        </w:tc>
        <w:tc>
          <w:tcPr>
            <w:tcW w:w="4536" w:type="dxa"/>
            <w:shd w:val="solid" w:color="FFFFFF" w:fill="auto"/>
          </w:tcPr>
          <w:p w14:paraId="4A6BCF55" w14:textId="2EDA4E82" w:rsidR="00546570" w:rsidRDefault="00546570" w:rsidP="00306CAB">
            <w:pPr>
              <w:pStyle w:val="TAC"/>
              <w:tabs>
                <w:tab w:val="left" w:pos="570"/>
              </w:tabs>
              <w:jc w:val="both"/>
              <w:rPr>
                <w:noProof/>
              </w:rPr>
            </w:pPr>
            <w:r>
              <w:t>Presence Reporting Area Identifier (PRA ID) in 5GS</w:t>
            </w:r>
          </w:p>
        </w:tc>
        <w:tc>
          <w:tcPr>
            <w:tcW w:w="850" w:type="dxa"/>
            <w:shd w:val="solid" w:color="FFFFFF" w:fill="auto"/>
          </w:tcPr>
          <w:p w14:paraId="24FDBC88" w14:textId="77777777" w:rsidR="00546570" w:rsidRDefault="00546570" w:rsidP="00306CAB">
            <w:pPr>
              <w:pStyle w:val="TAC"/>
              <w:tabs>
                <w:tab w:val="left" w:pos="570"/>
              </w:tabs>
              <w:rPr>
                <w:noProof/>
                <w:lang w:eastAsia="zh-CN"/>
              </w:rPr>
            </w:pPr>
            <w:r>
              <w:rPr>
                <w:noProof/>
                <w:lang w:eastAsia="zh-CN"/>
              </w:rPr>
              <w:t>15.8.0</w:t>
            </w:r>
          </w:p>
        </w:tc>
      </w:tr>
      <w:tr w:rsidR="00546570" w14:paraId="3A3B5738" w14:textId="77777777" w:rsidTr="004E20DA">
        <w:trPr>
          <w:trHeight w:val="101"/>
        </w:trPr>
        <w:tc>
          <w:tcPr>
            <w:tcW w:w="851" w:type="dxa"/>
            <w:shd w:val="solid" w:color="FFFFFF" w:fill="auto"/>
          </w:tcPr>
          <w:p w14:paraId="06E3F997" w14:textId="77777777" w:rsidR="00546570" w:rsidRDefault="00546570" w:rsidP="00306CAB">
            <w:pPr>
              <w:pStyle w:val="TAC"/>
              <w:tabs>
                <w:tab w:val="left" w:pos="570"/>
              </w:tabs>
              <w:jc w:val="both"/>
              <w:rPr>
                <w:noProof/>
                <w:lang w:eastAsia="zh-CN"/>
              </w:rPr>
            </w:pPr>
            <w:r>
              <w:rPr>
                <w:noProof/>
                <w:lang w:eastAsia="zh-CN"/>
              </w:rPr>
              <w:t>2019-09</w:t>
            </w:r>
          </w:p>
        </w:tc>
        <w:tc>
          <w:tcPr>
            <w:tcW w:w="749" w:type="dxa"/>
            <w:gridSpan w:val="2"/>
            <w:shd w:val="solid" w:color="FFFFFF" w:fill="auto"/>
          </w:tcPr>
          <w:p w14:paraId="72EAC881" w14:textId="77777777" w:rsidR="00546570" w:rsidRDefault="00546570" w:rsidP="00306CAB">
            <w:pPr>
              <w:pStyle w:val="TAC"/>
              <w:tabs>
                <w:tab w:val="left" w:pos="570"/>
              </w:tabs>
              <w:jc w:val="both"/>
              <w:rPr>
                <w:noProof/>
                <w:lang w:eastAsia="zh-CN"/>
              </w:rPr>
            </w:pPr>
            <w:r>
              <w:rPr>
                <w:noProof/>
                <w:lang w:eastAsia="zh-CN"/>
              </w:rPr>
              <w:t>CT#85</w:t>
            </w:r>
          </w:p>
        </w:tc>
        <w:tc>
          <w:tcPr>
            <w:tcW w:w="992" w:type="dxa"/>
            <w:shd w:val="solid" w:color="FFFFFF" w:fill="auto"/>
          </w:tcPr>
          <w:p w14:paraId="341AF4F9" w14:textId="77777777" w:rsidR="00546570" w:rsidRDefault="00546570" w:rsidP="00306CAB">
            <w:pPr>
              <w:pStyle w:val="TAC"/>
              <w:tabs>
                <w:tab w:val="left" w:pos="570"/>
              </w:tabs>
              <w:jc w:val="both"/>
              <w:rPr>
                <w:noProof/>
                <w:lang w:eastAsia="zh-CN"/>
              </w:rPr>
            </w:pPr>
            <w:r>
              <w:rPr>
                <w:noProof/>
                <w:lang w:eastAsia="zh-CN"/>
              </w:rPr>
              <w:t>CP-182232</w:t>
            </w:r>
          </w:p>
        </w:tc>
        <w:tc>
          <w:tcPr>
            <w:tcW w:w="850" w:type="dxa"/>
            <w:shd w:val="solid" w:color="FFFFFF" w:fill="auto"/>
          </w:tcPr>
          <w:p w14:paraId="0934D4E5" w14:textId="77777777" w:rsidR="00546570" w:rsidRDefault="00546570" w:rsidP="00306CAB">
            <w:pPr>
              <w:pStyle w:val="TAC"/>
              <w:tabs>
                <w:tab w:val="left" w:pos="570"/>
              </w:tabs>
              <w:jc w:val="both"/>
              <w:rPr>
                <w:noProof/>
                <w:lang w:eastAsia="zh-CN"/>
              </w:rPr>
            </w:pPr>
            <w:r>
              <w:rPr>
                <w:noProof/>
                <w:lang w:eastAsia="zh-CN"/>
              </w:rPr>
              <w:t>0540</w:t>
            </w:r>
          </w:p>
        </w:tc>
        <w:tc>
          <w:tcPr>
            <w:tcW w:w="426" w:type="dxa"/>
            <w:shd w:val="solid" w:color="FFFFFF" w:fill="auto"/>
          </w:tcPr>
          <w:p w14:paraId="4AD7FFE6" w14:textId="77777777" w:rsidR="00546570" w:rsidRDefault="00546570" w:rsidP="00306CAB">
            <w:pPr>
              <w:pStyle w:val="TAC"/>
              <w:tabs>
                <w:tab w:val="left" w:pos="570"/>
              </w:tabs>
              <w:jc w:val="both"/>
              <w:rPr>
                <w:noProof/>
                <w:lang w:eastAsia="zh-CN"/>
              </w:rPr>
            </w:pPr>
            <w:r>
              <w:rPr>
                <w:noProof/>
                <w:lang w:eastAsia="zh-CN"/>
              </w:rPr>
              <w:t>3</w:t>
            </w:r>
          </w:p>
        </w:tc>
        <w:tc>
          <w:tcPr>
            <w:tcW w:w="425" w:type="dxa"/>
            <w:shd w:val="solid" w:color="FFFFFF" w:fill="auto"/>
          </w:tcPr>
          <w:p w14:paraId="6BD19552" w14:textId="77777777" w:rsidR="00546570" w:rsidRPr="00FB6D69" w:rsidRDefault="00546570" w:rsidP="00306CAB">
            <w:pPr>
              <w:pStyle w:val="TAC"/>
              <w:tabs>
                <w:tab w:val="left" w:pos="570"/>
              </w:tabs>
              <w:jc w:val="both"/>
              <w:rPr>
                <w:noProof/>
              </w:rPr>
            </w:pPr>
          </w:p>
        </w:tc>
        <w:tc>
          <w:tcPr>
            <w:tcW w:w="4536" w:type="dxa"/>
            <w:shd w:val="solid" w:color="FFFFFF" w:fill="auto"/>
          </w:tcPr>
          <w:p w14:paraId="5B8108EC" w14:textId="673EB5CE" w:rsidR="00546570" w:rsidRDefault="00546570" w:rsidP="00306CAB">
            <w:pPr>
              <w:pStyle w:val="TAC"/>
              <w:tabs>
                <w:tab w:val="left" w:pos="570"/>
              </w:tabs>
              <w:jc w:val="both"/>
              <w:rPr>
                <w:noProof/>
              </w:rPr>
            </w:pPr>
            <w:r w:rsidRPr="00FB6D69">
              <w:rPr>
                <w:noProof/>
              </w:rPr>
              <w:t>Clarification about the Routing Indicator</w:t>
            </w:r>
          </w:p>
        </w:tc>
        <w:tc>
          <w:tcPr>
            <w:tcW w:w="850" w:type="dxa"/>
            <w:shd w:val="solid" w:color="FFFFFF" w:fill="auto"/>
          </w:tcPr>
          <w:p w14:paraId="004034EF" w14:textId="77777777" w:rsidR="00546570" w:rsidRDefault="00546570" w:rsidP="00306CAB">
            <w:pPr>
              <w:pStyle w:val="TAC"/>
              <w:tabs>
                <w:tab w:val="left" w:pos="570"/>
              </w:tabs>
              <w:rPr>
                <w:noProof/>
                <w:lang w:eastAsia="zh-CN"/>
              </w:rPr>
            </w:pPr>
            <w:r>
              <w:rPr>
                <w:noProof/>
                <w:lang w:eastAsia="zh-CN"/>
              </w:rPr>
              <w:t>15.8.0</w:t>
            </w:r>
          </w:p>
        </w:tc>
      </w:tr>
      <w:tr w:rsidR="00546570" w14:paraId="6000C899" w14:textId="77777777" w:rsidTr="004E20DA">
        <w:trPr>
          <w:trHeight w:val="101"/>
        </w:trPr>
        <w:tc>
          <w:tcPr>
            <w:tcW w:w="851" w:type="dxa"/>
            <w:shd w:val="solid" w:color="FFFFFF" w:fill="auto"/>
          </w:tcPr>
          <w:p w14:paraId="118DC123" w14:textId="77777777" w:rsidR="00546570" w:rsidRDefault="00546570" w:rsidP="00306CAB">
            <w:pPr>
              <w:pStyle w:val="TAC"/>
              <w:tabs>
                <w:tab w:val="left" w:pos="570"/>
              </w:tabs>
              <w:jc w:val="both"/>
              <w:rPr>
                <w:noProof/>
                <w:lang w:eastAsia="zh-CN"/>
              </w:rPr>
            </w:pPr>
            <w:r>
              <w:rPr>
                <w:noProof/>
                <w:lang w:eastAsia="zh-CN"/>
              </w:rPr>
              <w:t>2019-09</w:t>
            </w:r>
          </w:p>
        </w:tc>
        <w:tc>
          <w:tcPr>
            <w:tcW w:w="749" w:type="dxa"/>
            <w:gridSpan w:val="2"/>
            <w:shd w:val="solid" w:color="FFFFFF" w:fill="auto"/>
          </w:tcPr>
          <w:p w14:paraId="063709A6" w14:textId="77777777" w:rsidR="00546570" w:rsidRDefault="00546570" w:rsidP="00306CAB">
            <w:pPr>
              <w:pStyle w:val="TAC"/>
              <w:tabs>
                <w:tab w:val="left" w:pos="570"/>
              </w:tabs>
              <w:jc w:val="both"/>
              <w:rPr>
                <w:noProof/>
                <w:lang w:eastAsia="zh-CN"/>
              </w:rPr>
            </w:pPr>
            <w:r>
              <w:rPr>
                <w:noProof/>
                <w:lang w:eastAsia="zh-CN"/>
              </w:rPr>
              <w:t>CT#85</w:t>
            </w:r>
          </w:p>
        </w:tc>
        <w:tc>
          <w:tcPr>
            <w:tcW w:w="992" w:type="dxa"/>
            <w:shd w:val="solid" w:color="FFFFFF" w:fill="auto"/>
          </w:tcPr>
          <w:p w14:paraId="0879E60C" w14:textId="77777777" w:rsidR="00546570" w:rsidRDefault="00546570" w:rsidP="00306CAB">
            <w:pPr>
              <w:pStyle w:val="TAC"/>
              <w:tabs>
                <w:tab w:val="left" w:pos="570"/>
              </w:tabs>
              <w:jc w:val="both"/>
              <w:rPr>
                <w:noProof/>
                <w:lang w:eastAsia="zh-CN"/>
              </w:rPr>
            </w:pPr>
            <w:r>
              <w:rPr>
                <w:noProof/>
                <w:lang w:eastAsia="zh-CN"/>
              </w:rPr>
              <w:t>CP-192133</w:t>
            </w:r>
          </w:p>
        </w:tc>
        <w:tc>
          <w:tcPr>
            <w:tcW w:w="850" w:type="dxa"/>
            <w:shd w:val="solid" w:color="FFFFFF" w:fill="auto"/>
          </w:tcPr>
          <w:p w14:paraId="477B0B70" w14:textId="77777777" w:rsidR="00546570" w:rsidRDefault="00546570" w:rsidP="00306CAB">
            <w:pPr>
              <w:pStyle w:val="TAC"/>
              <w:tabs>
                <w:tab w:val="left" w:pos="570"/>
              </w:tabs>
              <w:jc w:val="both"/>
              <w:rPr>
                <w:noProof/>
                <w:lang w:eastAsia="zh-CN"/>
              </w:rPr>
            </w:pPr>
            <w:r>
              <w:rPr>
                <w:noProof/>
                <w:lang w:eastAsia="zh-CN"/>
              </w:rPr>
              <w:t>0534</w:t>
            </w:r>
          </w:p>
        </w:tc>
        <w:tc>
          <w:tcPr>
            <w:tcW w:w="426" w:type="dxa"/>
            <w:shd w:val="solid" w:color="FFFFFF" w:fill="auto"/>
          </w:tcPr>
          <w:p w14:paraId="5672A08D" w14:textId="77777777" w:rsidR="00546570" w:rsidRDefault="00546570" w:rsidP="00306CAB">
            <w:pPr>
              <w:pStyle w:val="TAC"/>
              <w:tabs>
                <w:tab w:val="left" w:pos="570"/>
              </w:tabs>
              <w:jc w:val="both"/>
              <w:rPr>
                <w:noProof/>
                <w:lang w:eastAsia="zh-CN"/>
              </w:rPr>
            </w:pPr>
            <w:r>
              <w:rPr>
                <w:noProof/>
                <w:lang w:eastAsia="zh-CN"/>
              </w:rPr>
              <w:t>-</w:t>
            </w:r>
          </w:p>
        </w:tc>
        <w:tc>
          <w:tcPr>
            <w:tcW w:w="425" w:type="dxa"/>
            <w:shd w:val="solid" w:color="FFFFFF" w:fill="auto"/>
          </w:tcPr>
          <w:p w14:paraId="40B37070" w14:textId="77777777" w:rsidR="00546570" w:rsidRDefault="00546570" w:rsidP="00306CAB">
            <w:pPr>
              <w:pStyle w:val="TAC"/>
              <w:tabs>
                <w:tab w:val="left" w:pos="570"/>
              </w:tabs>
              <w:jc w:val="both"/>
            </w:pPr>
          </w:p>
        </w:tc>
        <w:tc>
          <w:tcPr>
            <w:tcW w:w="4536" w:type="dxa"/>
            <w:shd w:val="solid" w:color="FFFFFF" w:fill="auto"/>
          </w:tcPr>
          <w:p w14:paraId="06862B66" w14:textId="625A63CC" w:rsidR="00546570" w:rsidRPr="00FB6D69" w:rsidRDefault="00546570" w:rsidP="00306CAB">
            <w:pPr>
              <w:pStyle w:val="TAC"/>
              <w:tabs>
                <w:tab w:val="left" w:pos="570"/>
              </w:tabs>
              <w:jc w:val="both"/>
              <w:rPr>
                <w:noProof/>
              </w:rPr>
            </w:pPr>
            <w:r>
              <w:t>Closed Access Group</w:t>
            </w:r>
          </w:p>
        </w:tc>
        <w:tc>
          <w:tcPr>
            <w:tcW w:w="850" w:type="dxa"/>
            <w:shd w:val="solid" w:color="FFFFFF" w:fill="auto"/>
          </w:tcPr>
          <w:p w14:paraId="643BAA4A" w14:textId="77777777" w:rsidR="00546570" w:rsidRDefault="00546570" w:rsidP="00306CAB">
            <w:pPr>
              <w:pStyle w:val="TAC"/>
              <w:tabs>
                <w:tab w:val="left" w:pos="570"/>
              </w:tabs>
              <w:rPr>
                <w:noProof/>
                <w:lang w:eastAsia="zh-CN"/>
              </w:rPr>
            </w:pPr>
            <w:r>
              <w:rPr>
                <w:noProof/>
                <w:lang w:eastAsia="zh-CN"/>
              </w:rPr>
              <w:t>16.0.0</w:t>
            </w:r>
          </w:p>
        </w:tc>
      </w:tr>
      <w:tr w:rsidR="00546570" w14:paraId="3BDAAFF1" w14:textId="77777777" w:rsidTr="004E20DA">
        <w:trPr>
          <w:trHeight w:val="101"/>
        </w:trPr>
        <w:tc>
          <w:tcPr>
            <w:tcW w:w="851" w:type="dxa"/>
            <w:shd w:val="solid" w:color="FFFFFF" w:fill="auto"/>
          </w:tcPr>
          <w:p w14:paraId="191C8F1E" w14:textId="77777777" w:rsidR="00546570" w:rsidRDefault="00546570" w:rsidP="00306CAB">
            <w:pPr>
              <w:pStyle w:val="TAC"/>
              <w:tabs>
                <w:tab w:val="left" w:pos="570"/>
              </w:tabs>
              <w:jc w:val="both"/>
              <w:rPr>
                <w:noProof/>
                <w:lang w:eastAsia="zh-CN"/>
              </w:rPr>
            </w:pPr>
            <w:r>
              <w:rPr>
                <w:noProof/>
                <w:lang w:eastAsia="zh-CN"/>
              </w:rPr>
              <w:t>2019-09</w:t>
            </w:r>
          </w:p>
        </w:tc>
        <w:tc>
          <w:tcPr>
            <w:tcW w:w="749" w:type="dxa"/>
            <w:gridSpan w:val="2"/>
            <w:shd w:val="solid" w:color="FFFFFF" w:fill="auto"/>
          </w:tcPr>
          <w:p w14:paraId="77AB3D33" w14:textId="77777777" w:rsidR="00546570" w:rsidRDefault="00546570" w:rsidP="00306CAB">
            <w:pPr>
              <w:pStyle w:val="TAC"/>
              <w:tabs>
                <w:tab w:val="left" w:pos="570"/>
              </w:tabs>
              <w:jc w:val="both"/>
              <w:rPr>
                <w:noProof/>
                <w:lang w:eastAsia="zh-CN"/>
              </w:rPr>
            </w:pPr>
            <w:r>
              <w:rPr>
                <w:noProof/>
                <w:lang w:eastAsia="zh-CN"/>
              </w:rPr>
              <w:t>CT#85</w:t>
            </w:r>
          </w:p>
        </w:tc>
        <w:tc>
          <w:tcPr>
            <w:tcW w:w="992" w:type="dxa"/>
            <w:shd w:val="solid" w:color="FFFFFF" w:fill="auto"/>
          </w:tcPr>
          <w:p w14:paraId="7F57BC6B" w14:textId="77777777" w:rsidR="00546570" w:rsidRDefault="00546570" w:rsidP="00306CAB">
            <w:pPr>
              <w:pStyle w:val="TAC"/>
              <w:tabs>
                <w:tab w:val="left" w:pos="570"/>
              </w:tabs>
              <w:jc w:val="both"/>
              <w:rPr>
                <w:noProof/>
                <w:lang w:eastAsia="zh-CN"/>
              </w:rPr>
            </w:pPr>
            <w:r>
              <w:rPr>
                <w:noProof/>
                <w:lang w:eastAsia="zh-CN"/>
              </w:rPr>
              <w:t>CP-192133</w:t>
            </w:r>
          </w:p>
        </w:tc>
        <w:tc>
          <w:tcPr>
            <w:tcW w:w="850" w:type="dxa"/>
            <w:shd w:val="solid" w:color="FFFFFF" w:fill="auto"/>
          </w:tcPr>
          <w:p w14:paraId="63E44E7A" w14:textId="77777777" w:rsidR="00546570" w:rsidRDefault="00546570" w:rsidP="00306CAB">
            <w:pPr>
              <w:pStyle w:val="TAC"/>
              <w:tabs>
                <w:tab w:val="left" w:pos="570"/>
              </w:tabs>
              <w:jc w:val="both"/>
              <w:rPr>
                <w:noProof/>
                <w:lang w:eastAsia="zh-CN"/>
              </w:rPr>
            </w:pPr>
            <w:r>
              <w:rPr>
                <w:noProof/>
                <w:lang w:eastAsia="zh-CN"/>
              </w:rPr>
              <w:t>0539</w:t>
            </w:r>
          </w:p>
        </w:tc>
        <w:tc>
          <w:tcPr>
            <w:tcW w:w="426" w:type="dxa"/>
            <w:shd w:val="solid" w:color="FFFFFF" w:fill="auto"/>
          </w:tcPr>
          <w:p w14:paraId="48A39708" w14:textId="77777777" w:rsidR="00546570" w:rsidRDefault="00546570" w:rsidP="00306CAB">
            <w:pPr>
              <w:pStyle w:val="TAC"/>
              <w:tabs>
                <w:tab w:val="left" w:pos="570"/>
              </w:tabs>
              <w:jc w:val="both"/>
              <w:rPr>
                <w:noProof/>
                <w:lang w:eastAsia="zh-CN"/>
              </w:rPr>
            </w:pPr>
            <w:r>
              <w:rPr>
                <w:noProof/>
                <w:lang w:eastAsia="zh-CN"/>
              </w:rPr>
              <w:t>2</w:t>
            </w:r>
          </w:p>
        </w:tc>
        <w:tc>
          <w:tcPr>
            <w:tcW w:w="425" w:type="dxa"/>
            <w:shd w:val="solid" w:color="FFFFFF" w:fill="auto"/>
          </w:tcPr>
          <w:p w14:paraId="2E8A18FD" w14:textId="77777777" w:rsidR="00546570" w:rsidRDefault="00546570" w:rsidP="00306CAB">
            <w:pPr>
              <w:pStyle w:val="TAC"/>
              <w:tabs>
                <w:tab w:val="left" w:pos="570"/>
              </w:tabs>
              <w:jc w:val="both"/>
            </w:pPr>
          </w:p>
        </w:tc>
        <w:tc>
          <w:tcPr>
            <w:tcW w:w="4536" w:type="dxa"/>
            <w:shd w:val="solid" w:color="FFFFFF" w:fill="auto"/>
          </w:tcPr>
          <w:p w14:paraId="46E5D949" w14:textId="3EED3EAC" w:rsidR="00546570" w:rsidRPr="00FB6D69" w:rsidRDefault="00546570" w:rsidP="00306CAB">
            <w:pPr>
              <w:pStyle w:val="TAC"/>
              <w:tabs>
                <w:tab w:val="left" w:pos="570"/>
              </w:tabs>
              <w:jc w:val="both"/>
              <w:rPr>
                <w:noProof/>
              </w:rPr>
            </w:pPr>
            <w:r>
              <w:t>Network Identifier for SNPN</w:t>
            </w:r>
          </w:p>
        </w:tc>
        <w:tc>
          <w:tcPr>
            <w:tcW w:w="850" w:type="dxa"/>
            <w:shd w:val="solid" w:color="FFFFFF" w:fill="auto"/>
          </w:tcPr>
          <w:p w14:paraId="7ACD9504" w14:textId="77777777" w:rsidR="00546570" w:rsidRDefault="00546570" w:rsidP="00306CAB">
            <w:pPr>
              <w:pStyle w:val="TAC"/>
              <w:tabs>
                <w:tab w:val="left" w:pos="570"/>
              </w:tabs>
              <w:rPr>
                <w:noProof/>
                <w:lang w:eastAsia="zh-CN"/>
              </w:rPr>
            </w:pPr>
            <w:r>
              <w:rPr>
                <w:noProof/>
                <w:lang w:eastAsia="zh-CN"/>
              </w:rPr>
              <w:t>16.0.0</w:t>
            </w:r>
          </w:p>
        </w:tc>
      </w:tr>
      <w:tr w:rsidR="00546570" w14:paraId="40A14ABC" w14:textId="77777777" w:rsidTr="004E20DA">
        <w:trPr>
          <w:trHeight w:val="101"/>
        </w:trPr>
        <w:tc>
          <w:tcPr>
            <w:tcW w:w="851" w:type="dxa"/>
            <w:shd w:val="solid" w:color="FFFFFF" w:fill="auto"/>
          </w:tcPr>
          <w:p w14:paraId="4F9C8332" w14:textId="77777777" w:rsidR="00546570" w:rsidRDefault="00546570" w:rsidP="00306CAB">
            <w:pPr>
              <w:pStyle w:val="TAC"/>
              <w:tabs>
                <w:tab w:val="left" w:pos="570"/>
              </w:tabs>
              <w:jc w:val="both"/>
              <w:rPr>
                <w:noProof/>
                <w:lang w:eastAsia="zh-CN"/>
              </w:rPr>
            </w:pPr>
            <w:r>
              <w:rPr>
                <w:noProof/>
                <w:lang w:eastAsia="zh-CN"/>
              </w:rPr>
              <w:t>2019-09</w:t>
            </w:r>
          </w:p>
        </w:tc>
        <w:tc>
          <w:tcPr>
            <w:tcW w:w="749" w:type="dxa"/>
            <w:gridSpan w:val="2"/>
            <w:shd w:val="solid" w:color="FFFFFF" w:fill="auto"/>
          </w:tcPr>
          <w:p w14:paraId="4261FC6A" w14:textId="77777777" w:rsidR="00546570" w:rsidRDefault="00546570" w:rsidP="00306CAB">
            <w:pPr>
              <w:pStyle w:val="TAC"/>
              <w:tabs>
                <w:tab w:val="left" w:pos="570"/>
              </w:tabs>
              <w:jc w:val="both"/>
              <w:rPr>
                <w:noProof/>
                <w:lang w:eastAsia="zh-CN"/>
              </w:rPr>
            </w:pPr>
            <w:r>
              <w:rPr>
                <w:noProof/>
                <w:lang w:eastAsia="zh-CN"/>
              </w:rPr>
              <w:t>CT#85</w:t>
            </w:r>
          </w:p>
        </w:tc>
        <w:tc>
          <w:tcPr>
            <w:tcW w:w="992" w:type="dxa"/>
            <w:shd w:val="solid" w:color="FFFFFF" w:fill="auto"/>
          </w:tcPr>
          <w:p w14:paraId="441D53E3" w14:textId="77777777" w:rsidR="00546570" w:rsidRDefault="00546570" w:rsidP="00306CAB">
            <w:pPr>
              <w:pStyle w:val="TAC"/>
              <w:tabs>
                <w:tab w:val="left" w:pos="570"/>
              </w:tabs>
              <w:jc w:val="both"/>
              <w:rPr>
                <w:noProof/>
                <w:lang w:eastAsia="zh-CN"/>
              </w:rPr>
            </w:pPr>
            <w:r>
              <w:rPr>
                <w:noProof/>
                <w:lang w:eastAsia="zh-CN"/>
              </w:rPr>
              <w:t>CP-192189</w:t>
            </w:r>
          </w:p>
        </w:tc>
        <w:tc>
          <w:tcPr>
            <w:tcW w:w="850" w:type="dxa"/>
            <w:shd w:val="solid" w:color="FFFFFF" w:fill="auto"/>
          </w:tcPr>
          <w:p w14:paraId="3427FC17" w14:textId="77777777" w:rsidR="00546570" w:rsidRDefault="00546570" w:rsidP="00306CAB">
            <w:pPr>
              <w:pStyle w:val="TAC"/>
              <w:tabs>
                <w:tab w:val="left" w:pos="570"/>
              </w:tabs>
              <w:jc w:val="both"/>
              <w:rPr>
                <w:noProof/>
                <w:lang w:eastAsia="zh-CN"/>
              </w:rPr>
            </w:pPr>
            <w:r>
              <w:rPr>
                <w:noProof/>
                <w:lang w:eastAsia="zh-CN"/>
              </w:rPr>
              <w:t>0543</w:t>
            </w:r>
          </w:p>
        </w:tc>
        <w:tc>
          <w:tcPr>
            <w:tcW w:w="426" w:type="dxa"/>
            <w:shd w:val="solid" w:color="FFFFFF" w:fill="auto"/>
          </w:tcPr>
          <w:p w14:paraId="7CFEC2E9"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688F4A80" w14:textId="77777777" w:rsidR="00546570" w:rsidRDefault="00546570" w:rsidP="00306CAB">
            <w:pPr>
              <w:pStyle w:val="TAC"/>
              <w:tabs>
                <w:tab w:val="left" w:pos="570"/>
              </w:tabs>
              <w:jc w:val="both"/>
            </w:pPr>
          </w:p>
        </w:tc>
        <w:tc>
          <w:tcPr>
            <w:tcW w:w="4536" w:type="dxa"/>
            <w:shd w:val="solid" w:color="FFFFFF" w:fill="auto"/>
          </w:tcPr>
          <w:p w14:paraId="54886C90" w14:textId="02ED66D9" w:rsidR="00546570" w:rsidRPr="00FB6D69" w:rsidRDefault="00546570" w:rsidP="00306CAB">
            <w:pPr>
              <w:pStyle w:val="TAC"/>
              <w:tabs>
                <w:tab w:val="left" w:pos="570"/>
              </w:tabs>
              <w:jc w:val="both"/>
              <w:rPr>
                <w:noProof/>
              </w:rPr>
            </w:pPr>
            <w:r>
              <w:t>UE radio capability ID format</w:t>
            </w:r>
          </w:p>
        </w:tc>
        <w:tc>
          <w:tcPr>
            <w:tcW w:w="850" w:type="dxa"/>
            <w:shd w:val="solid" w:color="FFFFFF" w:fill="auto"/>
          </w:tcPr>
          <w:p w14:paraId="10B9BD56" w14:textId="77777777" w:rsidR="00546570" w:rsidRDefault="00546570" w:rsidP="00306CAB">
            <w:pPr>
              <w:pStyle w:val="TAC"/>
              <w:tabs>
                <w:tab w:val="left" w:pos="570"/>
              </w:tabs>
              <w:rPr>
                <w:noProof/>
                <w:lang w:eastAsia="zh-CN"/>
              </w:rPr>
            </w:pPr>
            <w:r>
              <w:rPr>
                <w:noProof/>
                <w:lang w:eastAsia="zh-CN"/>
              </w:rPr>
              <w:t>16.0.0</w:t>
            </w:r>
          </w:p>
        </w:tc>
      </w:tr>
      <w:tr w:rsidR="00546570" w14:paraId="0D870B6D" w14:textId="77777777" w:rsidTr="004E20DA">
        <w:trPr>
          <w:trHeight w:val="101"/>
        </w:trPr>
        <w:tc>
          <w:tcPr>
            <w:tcW w:w="851" w:type="dxa"/>
            <w:shd w:val="solid" w:color="FFFFFF" w:fill="auto"/>
          </w:tcPr>
          <w:p w14:paraId="06BCD482" w14:textId="77777777" w:rsidR="00546570" w:rsidRDefault="00546570" w:rsidP="00306CAB">
            <w:pPr>
              <w:pStyle w:val="TAC"/>
              <w:tabs>
                <w:tab w:val="left" w:pos="570"/>
              </w:tabs>
              <w:jc w:val="both"/>
              <w:rPr>
                <w:noProof/>
                <w:lang w:eastAsia="zh-CN"/>
              </w:rPr>
            </w:pPr>
            <w:r>
              <w:rPr>
                <w:noProof/>
                <w:lang w:eastAsia="zh-CN"/>
              </w:rPr>
              <w:t>2019-09</w:t>
            </w:r>
          </w:p>
        </w:tc>
        <w:tc>
          <w:tcPr>
            <w:tcW w:w="749" w:type="dxa"/>
            <w:gridSpan w:val="2"/>
            <w:shd w:val="solid" w:color="FFFFFF" w:fill="auto"/>
          </w:tcPr>
          <w:p w14:paraId="15313A46" w14:textId="77777777" w:rsidR="00546570" w:rsidRDefault="00546570" w:rsidP="00306CAB">
            <w:pPr>
              <w:pStyle w:val="TAC"/>
              <w:tabs>
                <w:tab w:val="left" w:pos="570"/>
              </w:tabs>
              <w:jc w:val="both"/>
              <w:rPr>
                <w:noProof/>
                <w:lang w:eastAsia="zh-CN"/>
              </w:rPr>
            </w:pPr>
            <w:r>
              <w:rPr>
                <w:noProof/>
                <w:lang w:eastAsia="zh-CN"/>
              </w:rPr>
              <w:t>CT#85</w:t>
            </w:r>
          </w:p>
        </w:tc>
        <w:tc>
          <w:tcPr>
            <w:tcW w:w="992" w:type="dxa"/>
            <w:shd w:val="solid" w:color="FFFFFF" w:fill="auto"/>
          </w:tcPr>
          <w:p w14:paraId="1C954801" w14:textId="77777777" w:rsidR="00546570" w:rsidRDefault="00546570" w:rsidP="00306CAB">
            <w:pPr>
              <w:pStyle w:val="TAC"/>
              <w:tabs>
                <w:tab w:val="left" w:pos="570"/>
              </w:tabs>
              <w:jc w:val="both"/>
              <w:rPr>
                <w:noProof/>
                <w:lang w:eastAsia="zh-CN"/>
              </w:rPr>
            </w:pPr>
            <w:r>
              <w:rPr>
                <w:noProof/>
                <w:lang w:eastAsia="zh-CN"/>
              </w:rPr>
              <w:t>CP-192194</w:t>
            </w:r>
          </w:p>
        </w:tc>
        <w:tc>
          <w:tcPr>
            <w:tcW w:w="850" w:type="dxa"/>
            <w:shd w:val="solid" w:color="FFFFFF" w:fill="auto"/>
          </w:tcPr>
          <w:p w14:paraId="25F80729" w14:textId="77777777" w:rsidR="00546570" w:rsidRDefault="00546570" w:rsidP="00306CAB">
            <w:pPr>
              <w:pStyle w:val="TAC"/>
              <w:tabs>
                <w:tab w:val="left" w:pos="570"/>
              </w:tabs>
              <w:jc w:val="both"/>
              <w:rPr>
                <w:noProof/>
                <w:lang w:eastAsia="zh-CN"/>
              </w:rPr>
            </w:pPr>
            <w:r>
              <w:rPr>
                <w:noProof/>
                <w:lang w:eastAsia="zh-CN"/>
              </w:rPr>
              <w:t>0536</w:t>
            </w:r>
          </w:p>
        </w:tc>
        <w:tc>
          <w:tcPr>
            <w:tcW w:w="426" w:type="dxa"/>
            <w:shd w:val="solid" w:color="FFFFFF" w:fill="auto"/>
          </w:tcPr>
          <w:p w14:paraId="37377D99" w14:textId="77777777" w:rsidR="00546570" w:rsidRDefault="00546570" w:rsidP="00306CAB">
            <w:pPr>
              <w:pStyle w:val="TAC"/>
              <w:tabs>
                <w:tab w:val="left" w:pos="570"/>
              </w:tabs>
              <w:jc w:val="both"/>
              <w:rPr>
                <w:noProof/>
                <w:lang w:eastAsia="zh-CN"/>
              </w:rPr>
            </w:pPr>
            <w:r>
              <w:rPr>
                <w:noProof/>
                <w:lang w:eastAsia="zh-CN"/>
              </w:rPr>
              <w:t>2</w:t>
            </w:r>
          </w:p>
        </w:tc>
        <w:tc>
          <w:tcPr>
            <w:tcW w:w="425" w:type="dxa"/>
            <w:shd w:val="solid" w:color="FFFFFF" w:fill="auto"/>
          </w:tcPr>
          <w:p w14:paraId="549354C8" w14:textId="77777777" w:rsidR="00546570" w:rsidRDefault="00546570" w:rsidP="00306CAB">
            <w:pPr>
              <w:pStyle w:val="TAC"/>
              <w:tabs>
                <w:tab w:val="left" w:pos="570"/>
              </w:tabs>
              <w:jc w:val="both"/>
            </w:pPr>
          </w:p>
        </w:tc>
        <w:tc>
          <w:tcPr>
            <w:tcW w:w="4536" w:type="dxa"/>
            <w:shd w:val="solid" w:color="FFFFFF" w:fill="auto"/>
          </w:tcPr>
          <w:p w14:paraId="66DA17EB" w14:textId="5C2A0F21" w:rsidR="00546570" w:rsidRPr="00FB6D69" w:rsidRDefault="00000000" w:rsidP="00306CAB">
            <w:pPr>
              <w:pStyle w:val="TAC"/>
              <w:tabs>
                <w:tab w:val="left" w:pos="570"/>
              </w:tabs>
              <w:jc w:val="both"/>
              <w:rPr>
                <w:noProof/>
              </w:rPr>
            </w:pPr>
            <w:fldSimple w:instr=" DOCPROPERTY  CrTitle  \* MERGEFORMAT ">
              <w:r w:rsidR="00546570">
                <w:t xml:space="preserve">Definition of NF Set </w:t>
              </w:r>
            </w:fldSimple>
            <w:r w:rsidR="00546570">
              <w:t>ID</w:t>
            </w:r>
          </w:p>
        </w:tc>
        <w:tc>
          <w:tcPr>
            <w:tcW w:w="850" w:type="dxa"/>
            <w:shd w:val="solid" w:color="FFFFFF" w:fill="auto"/>
          </w:tcPr>
          <w:p w14:paraId="57D47B32" w14:textId="77777777" w:rsidR="00546570" w:rsidRDefault="00546570" w:rsidP="00306CAB">
            <w:pPr>
              <w:pStyle w:val="TAC"/>
              <w:tabs>
                <w:tab w:val="left" w:pos="570"/>
              </w:tabs>
              <w:rPr>
                <w:noProof/>
                <w:lang w:eastAsia="zh-CN"/>
              </w:rPr>
            </w:pPr>
            <w:r>
              <w:rPr>
                <w:noProof/>
                <w:lang w:eastAsia="zh-CN"/>
              </w:rPr>
              <w:t>16.0.0</w:t>
            </w:r>
          </w:p>
        </w:tc>
      </w:tr>
      <w:tr w:rsidR="00546570" w14:paraId="77E76404" w14:textId="77777777" w:rsidTr="004E20DA">
        <w:trPr>
          <w:trHeight w:val="101"/>
        </w:trPr>
        <w:tc>
          <w:tcPr>
            <w:tcW w:w="851" w:type="dxa"/>
            <w:shd w:val="solid" w:color="FFFFFF" w:fill="auto"/>
          </w:tcPr>
          <w:p w14:paraId="10CE1B68" w14:textId="77777777" w:rsidR="00546570" w:rsidRDefault="00546570" w:rsidP="00306CAB">
            <w:pPr>
              <w:pStyle w:val="TAC"/>
              <w:tabs>
                <w:tab w:val="left" w:pos="570"/>
              </w:tabs>
              <w:jc w:val="both"/>
              <w:rPr>
                <w:noProof/>
                <w:lang w:eastAsia="zh-CN"/>
              </w:rPr>
            </w:pPr>
            <w:r>
              <w:rPr>
                <w:noProof/>
                <w:lang w:eastAsia="zh-CN"/>
              </w:rPr>
              <w:t>2019-09</w:t>
            </w:r>
          </w:p>
        </w:tc>
        <w:tc>
          <w:tcPr>
            <w:tcW w:w="749" w:type="dxa"/>
            <w:gridSpan w:val="2"/>
            <w:shd w:val="solid" w:color="FFFFFF" w:fill="auto"/>
          </w:tcPr>
          <w:p w14:paraId="4DFE3135" w14:textId="77777777" w:rsidR="00546570" w:rsidRDefault="00546570" w:rsidP="00306CAB">
            <w:pPr>
              <w:pStyle w:val="TAC"/>
              <w:tabs>
                <w:tab w:val="left" w:pos="570"/>
              </w:tabs>
              <w:jc w:val="both"/>
              <w:rPr>
                <w:noProof/>
                <w:lang w:eastAsia="zh-CN"/>
              </w:rPr>
            </w:pPr>
            <w:r>
              <w:rPr>
                <w:noProof/>
                <w:lang w:eastAsia="zh-CN"/>
              </w:rPr>
              <w:t>CT#85</w:t>
            </w:r>
          </w:p>
        </w:tc>
        <w:tc>
          <w:tcPr>
            <w:tcW w:w="992" w:type="dxa"/>
            <w:shd w:val="solid" w:color="FFFFFF" w:fill="auto"/>
          </w:tcPr>
          <w:p w14:paraId="2BB2A296" w14:textId="77777777" w:rsidR="00546570" w:rsidRDefault="00546570" w:rsidP="00306CAB">
            <w:pPr>
              <w:pStyle w:val="TAC"/>
              <w:tabs>
                <w:tab w:val="left" w:pos="570"/>
              </w:tabs>
              <w:jc w:val="both"/>
              <w:rPr>
                <w:noProof/>
                <w:lang w:eastAsia="zh-CN"/>
              </w:rPr>
            </w:pPr>
            <w:r>
              <w:rPr>
                <w:noProof/>
                <w:lang w:eastAsia="zh-CN"/>
              </w:rPr>
              <w:t>CP-192194</w:t>
            </w:r>
          </w:p>
        </w:tc>
        <w:tc>
          <w:tcPr>
            <w:tcW w:w="850" w:type="dxa"/>
            <w:shd w:val="solid" w:color="FFFFFF" w:fill="auto"/>
          </w:tcPr>
          <w:p w14:paraId="7F141048" w14:textId="77777777" w:rsidR="00546570" w:rsidRDefault="00546570" w:rsidP="00306CAB">
            <w:pPr>
              <w:pStyle w:val="TAC"/>
              <w:tabs>
                <w:tab w:val="left" w:pos="570"/>
              </w:tabs>
              <w:jc w:val="both"/>
              <w:rPr>
                <w:noProof/>
                <w:lang w:eastAsia="zh-CN"/>
              </w:rPr>
            </w:pPr>
            <w:r>
              <w:rPr>
                <w:noProof/>
                <w:lang w:eastAsia="zh-CN"/>
              </w:rPr>
              <w:t>0537</w:t>
            </w:r>
          </w:p>
        </w:tc>
        <w:tc>
          <w:tcPr>
            <w:tcW w:w="426" w:type="dxa"/>
            <w:shd w:val="solid" w:color="FFFFFF" w:fill="auto"/>
          </w:tcPr>
          <w:p w14:paraId="3FC19869"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2D96974B" w14:textId="77777777" w:rsidR="00546570" w:rsidRDefault="00546570" w:rsidP="00DD5EAC">
            <w:pPr>
              <w:pStyle w:val="TAC"/>
              <w:tabs>
                <w:tab w:val="left" w:pos="570"/>
              </w:tabs>
              <w:jc w:val="left"/>
            </w:pPr>
          </w:p>
        </w:tc>
        <w:tc>
          <w:tcPr>
            <w:tcW w:w="4536" w:type="dxa"/>
            <w:shd w:val="solid" w:color="FFFFFF" w:fill="auto"/>
          </w:tcPr>
          <w:p w14:paraId="0100D089" w14:textId="332856CC" w:rsidR="00546570" w:rsidRPr="00FB6D69" w:rsidRDefault="00000000" w:rsidP="00DD5EAC">
            <w:pPr>
              <w:pStyle w:val="TAC"/>
              <w:tabs>
                <w:tab w:val="left" w:pos="570"/>
              </w:tabs>
              <w:jc w:val="left"/>
            </w:pPr>
            <w:fldSimple w:instr=" DOCPROPERTY  CrTitle  \* MERGEFORMAT ">
              <w:r w:rsidR="00546570">
                <w:t xml:space="preserve">Definition of NF Service Set </w:t>
              </w:r>
            </w:fldSimple>
            <w:r w:rsidR="00546570">
              <w:t>ID</w:t>
            </w:r>
          </w:p>
        </w:tc>
        <w:tc>
          <w:tcPr>
            <w:tcW w:w="850" w:type="dxa"/>
            <w:shd w:val="solid" w:color="FFFFFF" w:fill="auto"/>
          </w:tcPr>
          <w:p w14:paraId="174CC9D3" w14:textId="77777777" w:rsidR="00546570" w:rsidRDefault="00546570" w:rsidP="00306CAB">
            <w:pPr>
              <w:pStyle w:val="TAC"/>
              <w:tabs>
                <w:tab w:val="left" w:pos="570"/>
              </w:tabs>
              <w:rPr>
                <w:noProof/>
                <w:lang w:eastAsia="zh-CN"/>
              </w:rPr>
            </w:pPr>
            <w:r>
              <w:rPr>
                <w:noProof/>
                <w:lang w:eastAsia="zh-CN"/>
              </w:rPr>
              <w:t>16.0.0</w:t>
            </w:r>
          </w:p>
        </w:tc>
      </w:tr>
      <w:tr w:rsidR="00546570" w14:paraId="11D98281" w14:textId="77777777" w:rsidTr="004E20DA">
        <w:trPr>
          <w:trHeight w:val="101"/>
        </w:trPr>
        <w:tc>
          <w:tcPr>
            <w:tcW w:w="851" w:type="dxa"/>
            <w:shd w:val="solid" w:color="FFFFFF" w:fill="auto"/>
          </w:tcPr>
          <w:p w14:paraId="02F4D3EC" w14:textId="77777777" w:rsidR="00546570" w:rsidRDefault="00546570" w:rsidP="00306CAB">
            <w:pPr>
              <w:pStyle w:val="TAC"/>
              <w:tabs>
                <w:tab w:val="left" w:pos="570"/>
              </w:tabs>
              <w:jc w:val="both"/>
              <w:rPr>
                <w:noProof/>
                <w:lang w:eastAsia="zh-CN"/>
              </w:rPr>
            </w:pPr>
            <w:r>
              <w:rPr>
                <w:noProof/>
                <w:lang w:eastAsia="zh-CN"/>
              </w:rPr>
              <w:t>2019-09</w:t>
            </w:r>
          </w:p>
        </w:tc>
        <w:tc>
          <w:tcPr>
            <w:tcW w:w="749" w:type="dxa"/>
            <w:gridSpan w:val="2"/>
            <w:shd w:val="solid" w:color="FFFFFF" w:fill="auto"/>
          </w:tcPr>
          <w:p w14:paraId="0572B42B" w14:textId="77777777" w:rsidR="00546570" w:rsidRDefault="00546570" w:rsidP="00306CAB">
            <w:pPr>
              <w:pStyle w:val="TAC"/>
              <w:tabs>
                <w:tab w:val="left" w:pos="570"/>
              </w:tabs>
              <w:jc w:val="both"/>
              <w:rPr>
                <w:noProof/>
                <w:lang w:eastAsia="zh-CN"/>
              </w:rPr>
            </w:pPr>
            <w:r>
              <w:rPr>
                <w:noProof/>
                <w:lang w:eastAsia="zh-CN"/>
              </w:rPr>
              <w:t>CT#85</w:t>
            </w:r>
          </w:p>
        </w:tc>
        <w:tc>
          <w:tcPr>
            <w:tcW w:w="992" w:type="dxa"/>
            <w:shd w:val="solid" w:color="FFFFFF" w:fill="auto"/>
          </w:tcPr>
          <w:p w14:paraId="1C768847" w14:textId="77777777" w:rsidR="00546570" w:rsidRDefault="00546570" w:rsidP="00306CAB">
            <w:pPr>
              <w:pStyle w:val="TAC"/>
              <w:tabs>
                <w:tab w:val="left" w:pos="570"/>
              </w:tabs>
              <w:jc w:val="both"/>
              <w:rPr>
                <w:noProof/>
                <w:lang w:eastAsia="zh-CN"/>
              </w:rPr>
            </w:pPr>
            <w:r>
              <w:rPr>
                <w:noProof/>
                <w:lang w:eastAsia="zh-CN"/>
              </w:rPr>
              <w:t>CP-192194</w:t>
            </w:r>
          </w:p>
        </w:tc>
        <w:tc>
          <w:tcPr>
            <w:tcW w:w="850" w:type="dxa"/>
            <w:shd w:val="solid" w:color="FFFFFF" w:fill="auto"/>
          </w:tcPr>
          <w:p w14:paraId="0A56CE2C" w14:textId="77777777" w:rsidR="00546570" w:rsidRDefault="00546570" w:rsidP="00306CAB">
            <w:pPr>
              <w:pStyle w:val="TAC"/>
              <w:tabs>
                <w:tab w:val="left" w:pos="570"/>
              </w:tabs>
              <w:jc w:val="both"/>
              <w:rPr>
                <w:noProof/>
                <w:lang w:eastAsia="zh-CN"/>
              </w:rPr>
            </w:pPr>
            <w:r>
              <w:rPr>
                <w:noProof/>
                <w:lang w:eastAsia="zh-CN"/>
              </w:rPr>
              <w:t>0538</w:t>
            </w:r>
          </w:p>
        </w:tc>
        <w:tc>
          <w:tcPr>
            <w:tcW w:w="426" w:type="dxa"/>
            <w:shd w:val="solid" w:color="FFFFFF" w:fill="auto"/>
          </w:tcPr>
          <w:p w14:paraId="3F303607"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256864E5" w14:textId="77777777" w:rsidR="00546570" w:rsidRDefault="00546570" w:rsidP="00DD5EAC">
            <w:pPr>
              <w:pStyle w:val="TAC"/>
              <w:tabs>
                <w:tab w:val="left" w:pos="570"/>
              </w:tabs>
              <w:jc w:val="left"/>
            </w:pPr>
          </w:p>
        </w:tc>
        <w:tc>
          <w:tcPr>
            <w:tcW w:w="4536" w:type="dxa"/>
            <w:shd w:val="solid" w:color="FFFFFF" w:fill="auto"/>
          </w:tcPr>
          <w:p w14:paraId="37958A0A" w14:textId="0536E128" w:rsidR="00546570" w:rsidRPr="00FB6D69" w:rsidRDefault="00000000" w:rsidP="00DD5EAC">
            <w:pPr>
              <w:pStyle w:val="TAC"/>
              <w:tabs>
                <w:tab w:val="left" w:pos="570"/>
              </w:tabs>
              <w:jc w:val="left"/>
            </w:pPr>
            <w:fldSimple w:instr=" DOCPROPERTY  CrTitle  \* MERGEFORMAT ">
              <w:r w:rsidR="00546570">
                <w:t xml:space="preserve">Definition of </w:t>
              </w:r>
            </w:fldSimple>
            <w:r w:rsidR="00546570">
              <w:t>SMF Set FQDN</w:t>
            </w:r>
          </w:p>
        </w:tc>
        <w:tc>
          <w:tcPr>
            <w:tcW w:w="850" w:type="dxa"/>
            <w:shd w:val="solid" w:color="FFFFFF" w:fill="auto"/>
          </w:tcPr>
          <w:p w14:paraId="7EDD7B8B" w14:textId="77777777" w:rsidR="00546570" w:rsidRDefault="00546570" w:rsidP="00306CAB">
            <w:pPr>
              <w:pStyle w:val="TAC"/>
              <w:tabs>
                <w:tab w:val="left" w:pos="570"/>
              </w:tabs>
              <w:rPr>
                <w:noProof/>
                <w:lang w:eastAsia="zh-CN"/>
              </w:rPr>
            </w:pPr>
            <w:r>
              <w:rPr>
                <w:noProof/>
                <w:lang w:eastAsia="zh-CN"/>
              </w:rPr>
              <w:t>16.0.0</w:t>
            </w:r>
          </w:p>
        </w:tc>
      </w:tr>
      <w:tr w:rsidR="00546570" w14:paraId="6A71F027" w14:textId="77777777" w:rsidTr="004E20DA">
        <w:trPr>
          <w:trHeight w:val="101"/>
        </w:trPr>
        <w:tc>
          <w:tcPr>
            <w:tcW w:w="851" w:type="dxa"/>
            <w:shd w:val="solid" w:color="FFFFFF" w:fill="auto"/>
          </w:tcPr>
          <w:p w14:paraId="60703DD7" w14:textId="77777777" w:rsidR="00546570" w:rsidRDefault="00546570" w:rsidP="00306CAB">
            <w:pPr>
              <w:pStyle w:val="TAC"/>
              <w:tabs>
                <w:tab w:val="left" w:pos="570"/>
              </w:tabs>
              <w:jc w:val="both"/>
              <w:rPr>
                <w:noProof/>
                <w:lang w:eastAsia="zh-CN"/>
              </w:rPr>
            </w:pPr>
            <w:r>
              <w:rPr>
                <w:noProof/>
                <w:lang w:eastAsia="zh-CN"/>
              </w:rPr>
              <w:t>2019-12</w:t>
            </w:r>
          </w:p>
        </w:tc>
        <w:tc>
          <w:tcPr>
            <w:tcW w:w="749" w:type="dxa"/>
            <w:gridSpan w:val="2"/>
            <w:shd w:val="solid" w:color="FFFFFF" w:fill="auto"/>
          </w:tcPr>
          <w:p w14:paraId="4D015D09" w14:textId="77777777" w:rsidR="00546570" w:rsidRDefault="00546570" w:rsidP="00306CAB">
            <w:pPr>
              <w:pStyle w:val="TAC"/>
              <w:tabs>
                <w:tab w:val="left" w:pos="570"/>
              </w:tabs>
              <w:jc w:val="both"/>
              <w:rPr>
                <w:noProof/>
                <w:lang w:eastAsia="zh-CN"/>
              </w:rPr>
            </w:pPr>
            <w:r>
              <w:rPr>
                <w:noProof/>
                <w:lang w:eastAsia="zh-CN"/>
              </w:rPr>
              <w:t>CT#86</w:t>
            </w:r>
          </w:p>
        </w:tc>
        <w:tc>
          <w:tcPr>
            <w:tcW w:w="992" w:type="dxa"/>
            <w:shd w:val="solid" w:color="FFFFFF" w:fill="auto"/>
          </w:tcPr>
          <w:p w14:paraId="485B0CBE" w14:textId="77777777" w:rsidR="00546570" w:rsidRDefault="00546570" w:rsidP="00306CAB">
            <w:pPr>
              <w:pStyle w:val="TAC"/>
              <w:tabs>
                <w:tab w:val="left" w:pos="570"/>
              </w:tabs>
              <w:jc w:val="both"/>
              <w:rPr>
                <w:noProof/>
                <w:lang w:eastAsia="zh-CN"/>
              </w:rPr>
            </w:pPr>
            <w:r>
              <w:rPr>
                <w:noProof/>
                <w:lang w:eastAsia="zh-CN"/>
              </w:rPr>
              <w:t>CP-193037</w:t>
            </w:r>
          </w:p>
        </w:tc>
        <w:tc>
          <w:tcPr>
            <w:tcW w:w="850" w:type="dxa"/>
            <w:shd w:val="solid" w:color="FFFFFF" w:fill="auto"/>
          </w:tcPr>
          <w:p w14:paraId="6804B322" w14:textId="77777777" w:rsidR="00546570" w:rsidRDefault="00546570" w:rsidP="00306CAB">
            <w:pPr>
              <w:pStyle w:val="TAC"/>
              <w:tabs>
                <w:tab w:val="left" w:pos="570"/>
              </w:tabs>
              <w:jc w:val="both"/>
              <w:rPr>
                <w:noProof/>
                <w:lang w:eastAsia="zh-CN"/>
              </w:rPr>
            </w:pPr>
            <w:r>
              <w:rPr>
                <w:noProof/>
                <w:lang w:eastAsia="zh-CN"/>
              </w:rPr>
              <w:t>0549</w:t>
            </w:r>
          </w:p>
        </w:tc>
        <w:tc>
          <w:tcPr>
            <w:tcW w:w="426" w:type="dxa"/>
            <w:shd w:val="solid" w:color="FFFFFF" w:fill="auto"/>
          </w:tcPr>
          <w:p w14:paraId="1758FE97" w14:textId="77777777" w:rsidR="00546570" w:rsidRDefault="00546570" w:rsidP="00306CAB">
            <w:pPr>
              <w:pStyle w:val="TAC"/>
              <w:tabs>
                <w:tab w:val="left" w:pos="570"/>
              </w:tabs>
              <w:jc w:val="both"/>
              <w:rPr>
                <w:noProof/>
                <w:lang w:eastAsia="zh-CN"/>
              </w:rPr>
            </w:pPr>
            <w:r>
              <w:rPr>
                <w:noProof/>
                <w:lang w:eastAsia="zh-CN"/>
              </w:rPr>
              <w:t>-</w:t>
            </w:r>
          </w:p>
        </w:tc>
        <w:tc>
          <w:tcPr>
            <w:tcW w:w="425" w:type="dxa"/>
            <w:shd w:val="solid" w:color="FFFFFF" w:fill="auto"/>
          </w:tcPr>
          <w:p w14:paraId="04245835" w14:textId="77777777" w:rsidR="00546570" w:rsidRDefault="00546570" w:rsidP="00DD5EAC">
            <w:pPr>
              <w:pStyle w:val="TAC"/>
              <w:tabs>
                <w:tab w:val="left" w:pos="570"/>
              </w:tabs>
              <w:jc w:val="left"/>
            </w:pPr>
          </w:p>
        </w:tc>
        <w:tc>
          <w:tcPr>
            <w:tcW w:w="4536" w:type="dxa"/>
            <w:shd w:val="solid" w:color="FFFFFF" w:fill="auto"/>
          </w:tcPr>
          <w:p w14:paraId="4C2B9529" w14:textId="30F362DC" w:rsidR="00546570" w:rsidRDefault="00546570" w:rsidP="00DD5EAC">
            <w:pPr>
              <w:pStyle w:val="TAC"/>
              <w:tabs>
                <w:tab w:val="left" w:pos="570"/>
              </w:tabs>
              <w:jc w:val="left"/>
            </w:pPr>
            <w:r>
              <w:t>Clarification of possible values for Home Network Public Key Identifier of SUCI</w:t>
            </w:r>
          </w:p>
        </w:tc>
        <w:tc>
          <w:tcPr>
            <w:tcW w:w="850" w:type="dxa"/>
            <w:shd w:val="solid" w:color="FFFFFF" w:fill="auto"/>
          </w:tcPr>
          <w:p w14:paraId="3F06297A" w14:textId="77777777" w:rsidR="00546570" w:rsidRDefault="00546570" w:rsidP="00306CAB">
            <w:pPr>
              <w:pStyle w:val="TAC"/>
              <w:tabs>
                <w:tab w:val="left" w:pos="570"/>
              </w:tabs>
              <w:rPr>
                <w:noProof/>
                <w:lang w:eastAsia="zh-CN"/>
              </w:rPr>
            </w:pPr>
            <w:r>
              <w:rPr>
                <w:noProof/>
                <w:lang w:eastAsia="zh-CN"/>
              </w:rPr>
              <w:t>16.1.0</w:t>
            </w:r>
          </w:p>
        </w:tc>
      </w:tr>
      <w:tr w:rsidR="00546570" w14:paraId="594620CB" w14:textId="77777777" w:rsidTr="004E20DA">
        <w:trPr>
          <w:trHeight w:val="101"/>
        </w:trPr>
        <w:tc>
          <w:tcPr>
            <w:tcW w:w="851" w:type="dxa"/>
            <w:shd w:val="solid" w:color="FFFFFF" w:fill="auto"/>
          </w:tcPr>
          <w:p w14:paraId="30170945" w14:textId="77777777" w:rsidR="00546570" w:rsidRDefault="00546570" w:rsidP="00306CAB">
            <w:pPr>
              <w:pStyle w:val="TAC"/>
              <w:tabs>
                <w:tab w:val="left" w:pos="570"/>
              </w:tabs>
              <w:jc w:val="both"/>
              <w:rPr>
                <w:noProof/>
                <w:lang w:eastAsia="zh-CN"/>
              </w:rPr>
            </w:pPr>
            <w:r>
              <w:rPr>
                <w:noProof/>
                <w:lang w:eastAsia="zh-CN"/>
              </w:rPr>
              <w:t>2019-12</w:t>
            </w:r>
          </w:p>
        </w:tc>
        <w:tc>
          <w:tcPr>
            <w:tcW w:w="749" w:type="dxa"/>
            <w:gridSpan w:val="2"/>
            <w:shd w:val="solid" w:color="FFFFFF" w:fill="auto"/>
          </w:tcPr>
          <w:p w14:paraId="7ECB74A1" w14:textId="77777777" w:rsidR="00546570" w:rsidRDefault="00546570" w:rsidP="00306CAB">
            <w:pPr>
              <w:pStyle w:val="TAC"/>
              <w:tabs>
                <w:tab w:val="left" w:pos="570"/>
              </w:tabs>
              <w:jc w:val="both"/>
              <w:rPr>
                <w:noProof/>
                <w:lang w:eastAsia="zh-CN"/>
              </w:rPr>
            </w:pPr>
            <w:r>
              <w:rPr>
                <w:noProof/>
                <w:lang w:eastAsia="zh-CN"/>
              </w:rPr>
              <w:t>CT#86</w:t>
            </w:r>
          </w:p>
        </w:tc>
        <w:tc>
          <w:tcPr>
            <w:tcW w:w="992" w:type="dxa"/>
            <w:shd w:val="solid" w:color="FFFFFF" w:fill="auto"/>
          </w:tcPr>
          <w:p w14:paraId="5E463926" w14:textId="77777777" w:rsidR="00546570" w:rsidRDefault="00546570" w:rsidP="00306CAB">
            <w:pPr>
              <w:pStyle w:val="TAC"/>
              <w:tabs>
                <w:tab w:val="left" w:pos="570"/>
              </w:tabs>
              <w:jc w:val="both"/>
              <w:rPr>
                <w:noProof/>
                <w:lang w:eastAsia="zh-CN"/>
              </w:rPr>
            </w:pPr>
            <w:r>
              <w:rPr>
                <w:noProof/>
                <w:lang w:eastAsia="zh-CN"/>
              </w:rPr>
              <w:t>CP-193037</w:t>
            </w:r>
          </w:p>
        </w:tc>
        <w:tc>
          <w:tcPr>
            <w:tcW w:w="850" w:type="dxa"/>
            <w:shd w:val="solid" w:color="FFFFFF" w:fill="auto"/>
          </w:tcPr>
          <w:p w14:paraId="470B5FF7" w14:textId="77777777" w:rsidR="00546570" w:rsidRDefault="00546570" w:rsidP="00306CAB">
            <w:pPr>
              <w:pStyle w:val="TAC"/>
              <w:tabs>
                <w:tab w:val="left" w:pos="570"/>
              </w:tabs>
              <w:jc w:val="both"/>
              <w:rPr>
                <w:noProof/>
                <w:lang w:eastAsia="zh-CN"/>
              </w:rPr>
            </w:pPr>
            <w:r>
              <w:rPr>
                <w:noProof/>
                <w:lang w:eastAsia="zh-CN"/>
              </w:rPr>
              <w:t>0556</w:t>
            </w:r>
          </w:p>
        </w:tc>
        <w:tc>
          <w:tcPr>
            <w:tcW w:w="426" w:type="dxa"/>
            <w:shd w:val="solid" w:color="FFFFFF" w:fill="auto"/>
          </w:tcPr>
          <w:p w14:paraId="1A6D558F"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41AF2A84" w14:textId="77777777" w:rsidR="00546570" w:rsidRPr="00B6630E" w:rsidRDefault="00546570" w:rsidP="00DD5EAC">
            <w:pPr>
              <w:pStyle w:val="TAC"/>
              <w:tabs>
                <w:tab w:val="left" w:pos="570"/>
              </w:tabs>
              <w:jc w:val="left"/>
            </w:pPr>
          </w:p>
        </w:tc>
        <w:tc>
          <w:tcPr>
            <w:tcW w:w="4536" w:type="dxa"/>
            <w:shd w:val="solid" w:color="FFFFFF" w:fill="auto"/>
          </w:tcPr>
          <w:p w14:paraId="6F7805B8" w14:textId="0158AB45" w:rsidR="00546570" w:rsidRDefault="00546570" w:rsidP="00DD5EAC">
            <w:pPr>
              <w:pStyle w:val="TAC"/>
              <w:tabs>
                <w:tab w:val="left" w:pos="570"/>
              </w:tabs>
              <w:jc w:val="left"/>
            </w:pPr>
            <w:r w:rsidRPr="00B6630E">
              <w:t>Slice Differentiator (SD)</w:t>
            </w:r>
            <w:r>
              <w:t xml:space="preserve"> in S-NSSAI</w:t>
            </w:r>
          </w:p>
        </w:tc>
        <w:tc>
          <w:tcPr>
            <w:tcW w:w="850" w:type="dxa"/>
            <w:shd w:val="solid" w:color="FFFFFF" w:fill="auto"/>
          </w:tcPr>
          <w:p w14:paraId="6A805B94" w14:textId="77777777" w:rsidR="00546570" w:rsidRDefault="00546570" w:rsidP="00306CAB">
            <w:pPr>
              <w:pStyle w:val="TAC"/>
              <w:tabs>
                <w:tab w:val="left" w:pos="570"/>
              </w:tabs>
              <w:rPr>
                <w:noProof/>
                <w:lang w:eastAsia="zh-CN"/>
              </w:rPr>
            </w:pPr>
            <w:r>
              <w:rPr>
                <w:noProof/>
                <w:lang w:eastAsia="zh-CN"/>
              </w:rPr>
              <w:t>16.1.0</w:t>
            </w:r>
          </w:p>
        </w:tc>
      </w:tr>
      <w:tr w:rsidR="00546570" w14:paraId="10D51B65" w14:textId="77777777" w:rsidTr="004E20DA">
        <w:trPr>
          <w:trHeight w:val="101"/>
        </w:trPr>
        <w:tc>
          <w:tcPr>
            <w:tcW w:w="851" w:type="dxa"/>
            <w:shd w:val="solid" w:color="FFFFFF" w:fill="auto"/>
          </w:tcPr>
          <w:p w14:paraId="7264F864" w14:textId="77777777" w:rsidR="00546570" w:rsidRDefault="00546570" w:rsidP="00306CAB">
            <w:pPr>
              <w:pStyle w:val="TAC"/>
              <w:tabs>
                <w:tab w:val="left" w:pos="570"/>
              </w:tabs>
              <w:jc w:val="both"/>
              <w:rPr>
                <w:noProof/>
                <w:lang w:eastAsia="zh-CN"/>
              </w:rPr>
            </w:pPr>
            <w:r>
              <w:rPr>
                <w:noProof/>
                <w:lang w:eastAsia="zh-CN"/>
              </w:rPr>
              <w:t>2019-12</w:t>
            </w:r>
          </w:p>
        </w:tc>
        <w:tc>
          <w:tcPr>
            <w:tcW w:w="749" w:type="dxa"/>
            <w:gridSpan w:val="2"/>
            <w:shd w:val="solid" w:color="FFFFFF" w:fill="auto"/>
          </w:tcPr>
          <w:p w14:paraId="2699FCB5" w14:textId="77777777" w:rsidR="00546570" w:rsidRDefault="00546570" w:rsidP="00306CAB">
            <w:pPr>
              <w:pStyle w:val="TAC"/>
              <w:tabs>
                <w:tab w:val="left" w:pos="570"/>
              </w:tabs>
              <w:jc w:val="both"/>
              <w:rPr>
                <w:noProof/>
                <w:lang w:eastAsia="zh-CN"/>
              </w:rPr>
            </w:pPr>
            <w:r>
              <w:rPr>
                <w:noProof/>
                <w:lang w:eastAsia="zh-CN"/>
              </w:rPr>
              <w:t>CT#86</w:t>
            </w:r>
          </w:p>
        </w:tc>
        <w:tc>
          <w:tcPr>
            <w:tcW w:w="992" w:type="dxa"/>
            <w:shd w:val="solid" w:color="FFFFFF" w:fill="auto"/>
          </w:tcPr>
          <w:p w14:paraId="7C806046" w14:textId="77777777" w:rsidR="00546570" w:rsidRDefault="00546570" w:rsidP="00306CAB">
            <w:pPr>
              <w:pStyle w:val="TAC"/>
              <w:tabs>
                <w:tab w:val="left" w:pos="570"/>
              </w:tabs>
              <w:jc w:val="both"/>
              <w:rPr>
                <w:noProof/>
                <w:lang w:eastAsia="zh-CN"/>
              </w:rPr>
            </w:pPr>
            <w:r>
              <w:rPr>
                <w:noProof/>
                <w:lang w:eastAsia="zh-CN"/>
              </w:rPr>
              <w:t>CP-193037</w:t>
            </w:r>
          </w:p>
        </w:tc>
        <w:tc>
          <w:tcPr>
            <w:tcW w:w="850" w:type="dxa"/>
            <w:shd w:val="solid" w:color="FFFFFF" w:fill="auto"/>
          </w:tcPr>
          <w:p w14:paraId="63FA6A4B" w14:textId="77777777" w:rsidR="00546570" w:rsidRDefault="00546570" w:rsidP="00306CAB">
            <w:pPr>
              <w:pStyle w:val="TAC"/>
              <w:tabs>
                <w:tab w:val="left" w:pos="570"/>
              </w:tabs>
              <w:jc w:val="both"/>
              <w:rPr>
                <w:noProof/>
                <w:lang w:eastAsia="zh-CN"/>
              </w:rPr>
            </w:pPr>
            <w:r>
              <w:rPr>
                <w:noProof/>
                <w:lang w:eastAsia="zh-CN"/>
              </w:rPr>
              <w:t>0560</w:t>
            </w:r>
          </w:p>
        </w:tc>
        <w:tc>
          <w:tcPr>
            <w:tcW w:w="426" w:type="dxa"/>
            <w:shd w:val="solid" w:color="FFFFFF" w:fill="auto"/>
          </w:tcPr>
          <w:p w14:paraId="18CCABAC"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0950360F" w14:textId="77777777" w:rsidR="00546570" w:rsidRDefault="00546570" w:rsidP="00DD5EAC">
            <w:pPr>
              <w:pStyle w:val="TAC"/>
              <w:tabs>
                <w:tab w:val="left" w:pos="570"/>
              </w:tabs>
              <w:jc w:val="left"/>
            </w:pPr>
          </w:p>
        </w:tc>
        <w:tc>
          <w:tcPr>
            <w:tcW w:w="4536" w:type="dxa"/>
            <w:shd w:val="solid" w:color="FFFFFF" w:fill="auto"/>
          </w:tcPr>
          <w:p w14:paraId="7EE29296" w14:textId="77FEE97C" w:rsidR="00546570" w:rsidRDefault="00546570" w:rsidP="00DD5EAC">
            <w:pPr>
              <w:pStyle w:val="TAC"/>
              <w:tabs>
                <w:tab w:val="left" w:pos="570"/>
              </w:tabs>
              <w:jc w:val="left"/>
            </w:pPr>
            <w:r>
              <w:t>DNAI definition</w:t>
            </w:r>
          </w:p>
        </w:tc>
        <w:tc>
          <w:tcPr>
            <w:tcW w:w="850" w:type="dxa"/>
            <w:shd w:val="solid" w:color="FFFFFF" w:fill="auto"/>
          </w:tcPr>
          <w:p w14:paraId="551E9208" w14:textId="77777777" w:rsidR="00546570" w:rsidRDefault="00546570" w:rsidP="00306CAB">
            <w:pPr>
              <w:pStyle w:val="TAC"/>
              <w:tabs>
                <w:tab w:val="left" w:pos="570"/>
              </w:tabs>
              <w:rPr>
                <w:noProof/>
                <w:lang w:eastAsia="zh-CN"/>
              </w:rPr>
            </w:pPr>
            <w:r>
              <w:rPr>
                <w:noProof/>
                <w:lang w:eastAsia="zh-CN"/>
              </w:rPr>
              <w:t>16.1.0</w:t>
            </w:r>
          </w:p>
        </w:tc>
      </w:tr>
      <w:tr w:rsidR="00546570" w14:paraId="3F28C1E2" w14:textId="77777777" w:rsidTr="004E20DA">
        <w:trPr>
          <w:trHeight w:val="101"/>
        </w:trPr>
        <w:tc>
          <w:tcPr>
            <w:tcW w:w="851" w:type="dxa"/>
            <w:shd w:val="solid" w:color="FFFFFF" w:fill="auto"/>
          </w:tcPr>
          <w:p w14:paraId="5A88A70A" w14:textId="77777777" w:rsidR="00546570" w:rsidRDefault="00546570" w:rsidP="00306CAB">
            <w:pPr>
              <w:pStyle w:val="TAC"/>
              <w:tabs>
                <w:tab w:val="left" w:pos="570"/>
              </w:tabs>
              <w:jc w:val="both"/>
              <w:rPr>
                <w:noProof/>
                <w:lang w:eastAsia="zh-CN"/>
              </w:rPr>
            </w:pPr>
            <w:r>
              <w:rPr>
                <w:noProof/>
                <w:lang w:eastAsia="zh-CN"/>
              </w:rPr>
              <w:t>2019-12</w:t>
            </w:r>
          </w:p>
        </w:tc>
        <w:tc>
          <w:tcPr>
            <w:tcW w:w="749" w:type="dxa"/>
            <w:gridSpan w:val="2"/>
            <w:shd w:val="solid" w:color="FFFFFF" w:fill="auto"/>
          </w:tcPr>
          <w:p w14:paraId="477D110F" w14:textId="77777777" w:rsidR="00546570" w:rsidRDefault="00546570" w:rsidP="00306CAB">
            <w:pPr>
              <w:pStyle w:val="TAC"/>
              <w:tabs>
                <w:tab w:val="left" w:pos="570"/>
              </w:tabs>
              <w:jc w:val="both"/>
              <w:rPr>
                <w:noProof/>
                <w:lang w:eastAsia="zh-CN"/>
              </w:rPr>
            </w:pPr>
            <w:r>
              <w:rPr>
                <w:noProof/>
                <w:lang w:eastAsia="zh-CN"/>
              </w:rPr>
              <w:t>CT#86</w:t>
            </w:r>
          </w:p>
        </w:tc>
        <w:tc>
          <w:tcPr>
            <w:tcW w:w="992" w:type="dxa"/>
            <w:shd w:val="solid" w:color="FFFFFF" w:fill="auto"/>
          </w:tcPr>
          <w:p w14:paraId="240451E7" w14:textId="77777777" w:rsidR="00546570" w:rsidRDefault="00546570" w:rsidP="00306CAB">
            <w:pPr>
              <w:pStyle w:val="TAC"/>
              <w:tabs>
                <w:tab w:val="left" w:pos="570"/>
              </w:tabs>
              <w:jc w:val="both"/>
              <w:rPr>
                <w:noProof/>
                <w:lang w:eastAsia="zh-CN"/>
              </w:rPr>
            </w:pPr>
            <w:r>
              <w:rPr>
                <w:noProof/>
                <w:lang w:eastAsia="zh-CN"/>
              </w:rPr>
              <w:t>CP-193046</w:t>
            </w:r>
          </w:p>
        </w:tc>
        <w:tc>
          <w:tcPr>
            <w:tcW w:w="850" w:type="dxa"/>
            <w:shd w:val="solid" w:color="FFFFFF" w:fill="auto"/>
          </w:tcPr>
          <w:p w14:paraId="54C6E282" w14:textId="77777777" w:rsidR="00546570" w:rsidRDefault="00546570" w:rsidP="00306CAB">
            <w:pPr>
              <w:pStyle w:val="TAC"/>
              <w:tabs>
                <w:tab w:val="left" w:pos="570"/>
              </w:tabs>
              <w:jc w:val="both"/>
              <w:rPr>
                <w:noProof/>
                <w:lang w:eastAsia="zh-CN"/>
              </w:rPr>
            </w:pPr>
            <w:r>
              <w:rPr>
                <w:noProof/>
                <w:lang w:eastAsia="zh-CN"/>
              </w:rPr>
              <w:t>0550</w:t>
            </w:r>
          </w:p>
        </w:tc>
        <w:tc>
          <w:tcPr>
            <w:tcW w:w="426" w:type="dxa"/>
            <w:shd w:val="solid" w:color="FFFFFF" w:fill="auto"/>
          </w:tcPr>
          <w:p w14:paraId="6CEC7C07"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772F3F1D" w14:textId="77777777" w:rsidR="00546570" w:rsidRDefault="00546570" w:rsidP="00DD5EAC">
            <w:pPr>
              <w:pStyle w:val="TAC"/>
              <w:tabs>
                <w:tab w:val="left" w:pos="570"/>
              </w:tabs>
              <w:jc w:val="left"/>
            </w:pPr>
          </w:p>
        </w:tc>
        <w:tc>
          <w:tcPr>
            <w:tcW w:w="4536" w:type="dxa"/>
            <w:shd w:val="solid" w:color="FFFFFF" w:fill="auto"/>
          </w:tcPr>
          <w:p w14:paraId="475EFA79" w14:textId="6536823D" w:rsidR="00546570" w:rsidRDefault="00546570" w:rsidP="00DD5EAC">
            <w:pPr>
              <w:pStyle w:val="TAC"/>
              <w:tabs>
                <w:tab w:val="left" w:pos="570"/>
              </w:tabs>
              <w:jc w:val="left"/>
            </w:pPr>
            <w:r>
              <w:t>Definition of Global Line Identifier</w:t>
            </w:r>
          </w:p>
        </w:tc>
        <w:tc>
          <w:tcPr>
            <w:tcW w:w="850" w:type="dxa"/>
            <w:shd w:val="solid" w:color="FFFFFF" w:fill="auto"/>
          </w:tcPr>
          <w:p w14:paraId="21BBDD62" w14:textId="77777777" w:rsidR="00546570" w:rsidRDefault="00546570" w:rsidP="00306CAB">
            <w:pPr>
              <w:pStyle w:val="TAC"/>
              <w:tabs>
                <w:tab w:val="left" w:pos="570"/>
              </w:tabs>
              <w:rPr>
                <w:noProof/>
                <w:lang w:eastAsia="zh-CN"/>
              </w:rPr>
            </w:pPr>
            <w:r>
              <w:rPr>
                <w:noProof/>
                <w:lang w:eastAsia="zh-CN"/>
              </w:rPr>
              <w:t>16.1.0</w:t>
            </w:r>
          </w:p>
        </w:tc>
      </w:tr>
      <w:tr w:rsidR="00546570" w14:paraId="6BCF307E" w14:textId="77777777" w:rsidTr="004E20DA">
        <w:trPr>
          <w:trHeight w:val="101"/>
        </w:trPr>
        <w:tc>
          <w:tcPr>
            <w:tcW w:w="851" w:type="dxa"/>
            <w:shd w:val="solid" w:color="FFFFFF" w:fill="auto"/>
          </w:tcPr>
          <w:p w14:paraId="19A2C74E" w14:textId="77777777" w:rsidR="00546570" w:rsidRDefault="00546570" w:rsidP="00306CAB">
            <w:pPr>
              <w:pStyle w:val="TAC"/>
              <w:tabs>
                <w:tab w:val="left" w:pos="570"/>
              </w:tabs>
              <w:jc w:val="both"/>
              <w:rPr>
                <w:noProof/>
                <w:lang w:eastAsia="zh-CN"/>
              </w:rPr>
            </w:pPr>
            <w:r>
              <w:rPr>
                <w:noProof/>
                <w:lang w:eastAsia="zh-CN"/>
              </w:rPr>
              <w:t>2019-12</w:t>
            </w:r>
          </w:p>
        </w:tc>
        <w:tc>
          <w:tcPr>
            <w:tcW w:w="749" w:type="dxa"/>
            <w:gridSpan w:val="2"/>
            <w:shd w:val="solid" w:color="FFFFFF" w:fill="auto"/>
          </w:tcPr>
          <w:p w14:paraId="14C4CAC3" w14:textId="77777777" w:rsidR="00546570" w:rsidRDefault="00546570" w:rsidP="00306CAB">
            <w:pPr>
              <w:pStyle w:val="TAC"/>
              <w:tabs>
                <w:tab w:val="left" w:pos="570"/>
              </w:tabs>
              <w:jc w:val="both"/>
              <w:rPr>
                <w:noProof/>
                <w:lang w:eastAsia="zh-CN"/>
              </w:rPr>
            </w:pPr>
            <w:r>
              <w:rPr>
                <w:noProof/>
                <w:lang w:eastAsia="zh-CN"/>
              </w:rPr>
              <w:t>CT#86</w:t>
            </w:r>
          </w:p>
        </w:tc>
        <w:tc>
          <w:tcPr>
            <w:tcW w:w="992" w:type="dxa"/>
            <w:shd w:val="solid" w:color="FFFFFF" w:fill="auto"/>
          </w:tcPr>
          <w:p w14:paraId="5CA362FF" w14:textId="77777777" w:rsidR="00546570" w:rsidRDefault="00546570" w:rsidP="00306CAB">
            <w:pPr>
              <w:pStyle w:val="TAC"/>
              <w:tabs>
                <w:tab w:val="left" w:pos="570"/>
              </w:tabs>
              <w:jc w:val="both"/>
              <w:rPr>
                <w:noProof/>
                <w:lang w:eastAsia="zh-CN"/>
              </w:rPr>
            </w:pPr>
            <w:r>
              <w:rPr>
                <w:noProof/>
                <w:lang w:eastAsia="zh-CN"/>
              </w:rPr>
              <w:t>CP-193046</w:t>
            </w:r>
          </w:p>
        </w:tc>
        <w:tc>
          <w:tcPr>
            <w:tcW w:w="850" w:type="dxa"/>
            <w:shd w:val="solid" w:color="FFFFFF" w:fill="auto"/>
          </w:tcPr>
          <w:p w14:paraId="0319A768" w14:textId="77777777" w:rsidR="00546570" w:rsidRDefault="00546570" w:rsidP="00306CAB">
            <w:pPr>
              <w:pStyle w:val="TAC"/>
              <w:tabs>
                <w:tab w:val="left" w:pos="570"/>
              </w:tabs>
              <w:jc w:val="both"/>
              <w:rPr>
                <w:noProof/>
                <w:lang w:eastAsia="zh-CN"/>
              </w:rPr>
            </w:pPr>
            <w:r>
              <w:rPr>
                <w:noProof/>
                <w:lang w:eastAsia="zh-CN"/>
              </w:rPr>
              <w:t>0552</w:t>
            </w:r>
          </w:p>
        </w:tc>
        <w:tc>
          <w:tcPr>
            <w:tcW w:w="426" w:type="dxa"/>
            <w:shd w:val="solid" w:color="FFFFFF" w:fill="auto"/>
          </w:tcPr>
          <w:p w14:paraId="0A38014C"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7A60D08F" w14:textId="77777777" w:rsidR="00546570" w:rsidRDefault="00546570" w:rsidP="00DD5EAC">
            <w:pPr>
              <w:pStyle w:val="TAC"/>
              <w:tabs>
                <w:tab w:val="left" w:pos="570"/>
              </w:tabs>
              <w:jc w:val="left"/>
            </w:pPr>
          </w:p>
        </w:tc>
        <w:tc>
          <w:tcPr>
            <w:tcW w:w="4536" w:type="dxa"/>
            <w:shd w:val="solid" w:color="FFFFFF" w:fill="auto"/>
          </w:tcPr>
          <w:p w14:paraId="21968326" w14:textId="6A953D62" w:rsidR="00546570" w:rsidRDefault="00546570" w:rsidP="00DD5EAC">
            <w:pPr>
              <w:pStyle w:val="TAC"/>
              <w:tabs>
                <w:tab w:val="left" w:pos="570"/>
              </w:tabs>
              <w:jc w:val="left"/>
            </w:pPr>
            <w:r>
              <w:t>MAC Address as PEI format</w:t>
            </w:r>
          </w:p>
        </w:tc>
        <w:tc>
          <w:tcPr>
            <w:tcW w:w="850" w:type="dxa"/>
            <w:shd w:val="solid" w:color="FFFFFF" w:fill="auto"/>
          </w:tcPr>
          <w:p w14:paraId="26321EAA" w14:textId="77777777" w:rsidR="00546570" w:rsidRDefault="00546570" w:rsidP="00306CAB">
            <w:pPr>
              <w:pStyle w:val="TAC"/>
              <w:tabs>
                <w:tab w:val="left" w:pos="570"/>
              </w:tabs>
              <w:rPr>
                <w:noProof/>
                <w:lang w:eastAsia="zh-CN"/>
              </w:rPr>
            </w:pPr>
            <w:r>
              <w:rPr>
                <w:noProof/>
                <w:lang w:eastAsia="zh-CN"/>
              </w:rPr>
              <w:t>16.1.0</w:t>
            </w:r>
          </w:p>
        </w:tc>
      </w:tr>
      <w:tr w:rsidR="00546570" w14:paraId="49B02571" w14:textId="77777777" w:rsidTr="004E20DA">
        <w:trPr>
          <w:trHeight w:val="101"/>
        </w:trPr>
        <w:tc>
          <w:tcPr>
            <w:tcW w:w="851" w:type="dxa"/>
            <w:shd w:val="solid" w:color="FFFFFF" w:fill="auto"/>
          </w:tcPr>
          <w:p w14:paraId="068433F9" w14:textId="77777777" w:rsidR="00546570" w:rsidRDefault="00546570" w:rsidP="00306CAB">
            <w:pPr>
              <w:pStyle w:val="TAC"/>
              <w:tabs>
                <w:tab w:val="left" w:pos="570"/>
              </w:tabs>
              <w:jc w:val="both"/>
              <w:rPr>
                <w:noProof/>
                <w:lang w:eastAsia="zh-CN"/>
              </w:rPr>
            </w:pPr>
            <w:r>
              <w:rPr>
                <w:noProof/>
                <w:lang w:eastAsia="zh-CN"/>
              </w:rPr>
              <w:t>2019-12</w:t>
            </w:r>
          </w:p>
        </w:tc>
        <w:tc>
          <w:tcPr>
            <w:tcW w:w="749" w:type="dxa"/>
            <w:gridSpan w:val="2"/>
            <w:shd w:val="solid" w:color="FFFFFF" w:fill="auto"/>
          </w:tcPr>
          <w:p w14:paraId="18CA7967" w14:textId="77777777" w:rsidR="00546570" w:rsidRDefault="00546570" w:rsidP="00306CAB">
            <w:pPr>
              <w:pStyle w:val="TAC"/>
              <w:tabs>
                <w:tab w:val="left" w:pos="570"/>
              </w:tabs>
              <w:jc w:val="both"/>
              <w:rPr>
                <w:noProof/>
                <w:lang w:eastAsia="zh-CN"/>
              </w:rPr>
            </w:pPr>
            <w:r>
              <w:rPr>
                <w:noProof/>
                <w:lang w:eastAsia="zh-CN"/>
              </w:rPr>
              <w:t>CT#86</w:t>
            </w:r>
          </w:p>
        </w:tc>
        <w:tc>
          <w:tcPr>
            <w:tcW w:w="992" w:type="dxa"/>
            <w:shd w:val="solid" w:color="FFFFFF" w:fill="auto"/>
          </w:tcPr>
          <w:p w14:paraId="2AA022C3" w14:textId="77777777" w:rsidR="00546570" w:rsidRDefault="00546570" w:rsidP="00306CAB">
            <w:pPr>
              <w:pStyle w:val="TAC"/>
              <w:tabs>
                <w:tab w:val="left" w:pos="570"/>
              </w:tabs>
              <w:jc w:val="both"/>
              <w:rPr>
                <w:noProof/>
                <w:lang w:eastAsia="zh-CN"/>
              </w:rPr>
            </w:pPr>
            <w:r>
              <w:rPr>
                <w:noProof/>
                <w:lang w:eastAsia="zh-CN"/>
              </w:rPr>
              <w:t>CP-193046</w:t>
            </w:r>
          </w:p>
        </w:tc>
        <w:tc>
          <w:tcPr>
            <w:tcW w:w="850" w:type="dxa"/>
            <w:shd w:val="solid" w:color="FFFFFF" w:fill="auto"/>
          </w:tcPr>
          <w:p w14:paraId="5C624B1C" w14:textId="77777777" w:rsidR="00546570" w:rsidRDefault="00546570" w:rsidP="00306CAB">
            <w:pPr>
              <w:pStyle w:val="TAC"/>
              <w:tabs>
                <w:tab w:val="left" w:pos="570"/>
              </w:tabs>
              <w:jc w:val="both"/>
              <w:rPr>
                <w:noProof/>
                <w:lang w:eastAsia="zh-CN"/>
              </w:rPr>
            </w:pPr>
            <w:r>
              <w:rPr>
                <w:noProof/>
                <w:lang w:eastAsia="zh-CN"/>
              </w:rPr>
              <w:t>0558</w:t>
            </w:r>
          </w:p>
        </w:tc>
        <w:tc>
          <w:tcPr>
            <w:tcW w:w="426" w:type="dxa"/>
            <w:shd w:val="solid" w:color="FFFFFF" w:fill="auto"/>
          </w:tcPr>
          <w:p w14:paraId="41E85AD2"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515F5CA4" w14:textId="77777777" w:rsidR="00546570" w:rsidRPr="00B91C31" w:rsidRDefault="00546570" w:rsidP="00DD5EAC">
            <w:pPr>
              <w:pStyle w:val="TAC"/>
              <w:tabs>
                <w:tab w:val="left" w:pos="570"/>
              </w:tabs>
              <w:jc w:val="left"/>
            </w:pPr>
          </w:p>
        </w:tc>
        <w:tc>
          <w:tcPr>
            <w:tcW w:w="4536" w:type="dxa"/>
            <w:shd w:val="solid" w:color="FFFFFF" w:fill="auto"/>
          </w:tcPr>
          <w:p w14:paraId="09F1087A" w14:textId="6F2DF6BB" w:rsidR="00546570" w:rsidRDefault="00546570" w:rsidP="00DD5EAC">
            <w:pPr>
              <w:pStyle w:val="TAC"/>
              <w:tabs>
                <w:tab w:val="left" w:pos="570"/>
              </w:tabs>
              <w:jc w:val="left"/>
            </w:pPr>
            <w:r w:rsidRPr="00B91C31">
              <w:t xml:space="preserve">NAI format used </w:t>
            </w:r>
            <w:r>
              <w:t xml:space="preserve">for 5G registration </w:t>
            </w:r>
            <w:r w:rsidRPr="00B91C31">
              <w:t>via trusted non-3GPP access</w:t>
            </w:r>
          </w:p>
        </w:tc>
        <w:tc>
          <w:tcPr>
            <w:tcW w:w="850" w:type="dxa"/>
            <w:shd w:val="solid" w:color="FFFFFF" w:fill="auto"/>
          </w:tcPr>
          <w:p w14:paraId="7EDEF028" w14:textId="77777777" w:rsidR="00546570" w:rsidRDefault="00546570" w:rsidP="00306CAB">
            <w:pPr>
              <w:pStyle w:val="TAC"/>
              <w:tabs>
                <w:tab w:val="left" w:pos="570"/>
              </w:tabs>
              <w:rPr>
                <w:noProof/>
                <w:lang w:eastAsia="zh-CN"/>
              </w:rPr>
            </w:pPr>
            <w:r>
              <w:rPr>
                <w:noProof/>
                <w:lang w:eastAsia="zh-CN"/>
              </w:rPr>
              <w:t>16.1.0</w:t>
            </w:r>
          </w:p>
        </w:tc>
      </w:tr>
      <w:tr w:rsidR="00546570" w14:paraId="6EB8E664" w14:textId="77777777" w:rsidTr="004E20DA">
        <w:trPr>
          <w:trHeight w:val="101"/>
        </w:trPr>
        <w:tc>
          <w:tcPr>
            <w:tcW w:w="851" w:type="dxa"/>
            <w:shd w:val="solid" w:color="FFFFFF" w:fill="auto"/>
          </w:tcPr>
          <w:p w14:paraId="05994415" w14:textId="77777777" w:rsidR="00546570" w:rsidRDefault="00546570" w:rsidP="00306CAB">
            <w:pPr>
              <w:pStyle w:val="TAC"/>
              <w:tabs>
                <w:tab w:val="left" w:pos="570"/>
              </w:tabs>
              <w:jc w:val="both"/>
              <w:rPr>
                <w:noProof/>
                <w:lang w:eastAsia="zh-CN"/>
              </w:rPr>
            </w:pPr>
            <w:r>
              <w:rPr>
                <w:noProof/>
                <w:lang w:eastAsia="zh-CN"/>
              </w:rPr>
              <w:t>2019-12</w:t>
            </w:r>
          </w:p>
        </w:tc>
        <w:tc>
          <w:tcPr>
            <w:tcW w:w="749" w:type="dxa"/>
            <w:gridSpan w:val="2"/>
            <w:shd w:val="solid" w:color="FFFFFF" w:fill="auto"/>
          </w:tcPr>
          <w:p w14:paraId="63D59FE9" w14:textId="77777777" w:rsidR="00546570" w:rsidRDefault="00546570" w:rsidP="00306CAB">
            <w:pPr>
              <w:pStyle w:val="TAC"/>
              <w:tabs>
                <w:tab w:val="left" w:pos="570"/>
              </w:tabs>
              <w:jc w:val="both"/>
              <w:rPr>
                <w:noProof/>
                <w:lang w:eastAsia="zh-CN"/>
              </w:rPr>
            </w:pPr>
            <w:r>
              <w:rPr>
                <w:noProof/>
                <w:lang w:eastAsia="zh-CN"/>
              </w:rPr>
              <w:t>CT#86</w:t>
            </w:r>
          </w:p>
        </w:tc>
        <w:tc>
          <w:tcPr>
            <w:tcW w:w="992" w:type="dxa"/>
            <w:shd w:val="solid" w:color="FFFFFF" w:fill="auto"/>
          </w:tcPr>
          <w:p w14:paraId="15649606" w14:textId="77777777" w:rsidR="00546570" w:rsidRDefault="00546570" w:rsidP="00306CAB">
            <w:pPr>
              <w:pStyle w:val="TAC"/>
              <w:tabs>
                <w:tab w:val="left" w:pos="570"/>
              </w:tabs>
              <w:jc w:val="both"/>
              <w:rPr>
                <w:noProof/>
                <w:lang w:eastAsia="zh-CN"/>
              </w:rPr>
            </w:pPr>
            <w:r>
              <w:rPr>
                <w:noProof/>
                <w:lang w:eastAsia="zh-CN"/>
              </w:rPr>
              <w:t>CP-193050</w:t>
            </w:r>
          </w:p>
        </w:tc>
        <w:tc>
          <w:tcPr>
            <w:tcW w:w="850" w:type="dxa"/>
            <w:shd w:val="solid" w:color="FFFFFF" w:fill="auto"/>
          </w:tcPr>
          <w:p w14:paraId="4EDC18A1" w14:textId="77777777" w:rsidR="00546570" w:rsidRDefault="00546570" w:rsidP="00306CAB">
            <w:pPr>
              <w:pStyle w:val="TAC"/>
              <w:tabs>
                <w:tab w:val="left" w:pos="570"/>
              </w:tabs>
              <w:jc w:val="both"/>
              <w:rPr>
                <w:noProof/>
                <w:lang w:eastAsia="zh-CN"/>
              </w:rPr>
            </w:pPr>
            <w:r>
              <w:rPr>
                <w:noProof/>
                <w:lang w:eastAsia="zh-CN"/>
              </w:rPr>
              <w:t>0559</w:t>
            </w:r>
          </w:p>
        </w:tc>
        <w:tc>
          <w:tcPr>
            <w:tcW w:w="426" w:type="dxa"/>
            <w:shd w:val="solid" w:color="FFFFFF" w:fill="auto"/>
          </w:tcPr>
          <w:p w14:paraId="6CA9B805" w14:textId="77777777" w:rsidR="00546570" w:rsidRDefault="00546570" w:rsidP="00306CAB">
            <w:pPr>
              <w:pStyle w:val="TAC"/>
              <w:tabs>
                <w:tab w:val="left" w:pos="570"/>
              </w:tabs>
              <w:jc w:val="both"/>
              <w:rPr>
                <w:noProof/>
                <w:lang w:eastAsia="zh-CN"/>
              </w:rPr>
            </w:pPr>
            <w:r>
              <w:rPr>
                <w:noProof/>
                <w:lang w:eastAsia="zh-CN"/>
              </w:rPr>
              <w:t>-</w:t>
            </w:r>
          </w:p>
        </w:tc>
        <w:tc>
          <w:tcPr>
            <w:tcW w:w="425" w:type="dxa"/>
            <w:shd w:val="solid" w:color="FFFFFF" w:fill="auto"/>
          </w:tcPr>
          <w:p w14:paraId="78468628" w14:textId="77777777" w:rsidR="00546570" w:rsidRDefault="00546570" w:rsidP="00DD5EAC">
            <w:pPr>
              <w:pStyle w:val="TAC"/>
              <w:tabs>
                <w:tab w:val="left" w:pos="570"/>
              </w:tabs>
              <w:jc w:val="left"/>
            </w:pPr>
          </w:p>
        </w:tc>
        <w:tc>
          <w:tcPr>
            <w:tcW w:w="4536" w:type="dxa"/>
            <w:shd w:val="solid" w:color="FFFFFF" w:fill="auto"/>
          </w:tcPr>
          <w:p w14:paraId="4605885C" w14:textId="5271F165" w:rsidR="00546570" w:rsidRDefault="00546570" w:rsidP="00DD5EAC">
            <w:pPr>
              <w:pStyle w:val="TAC"/>
              <w:tabs>
                <w:tab w:val="left" w:pos="570"/>
              </w:tabs>
              <w:jc w:val="left"/>
            </w:pPr>
            <w:r>
              <w:t>FQDNs for Stand-alone Non-Public Networks</w:t>
            </w:r>
          </w:p>
        </w:tc>
        <w:tc>
          <w:tcPr>
            <w:tcW w:w="850" w:type="dxa"/>
            <w:shd w:val="solid" w:color="FFFFFF" w:fill="auto"/>
          </w:tcPr>
          <w:p w14:paraId="5D4D04AA" w14:textId="77777777" w:rsidR="00546570" w:rsidRDefault="00546570" w:rsidP="00306CAB">
            <w:pPr>
              <w:pStyle w:val="TAC"/>
              <w:tabs>
                <w:tab w:val="left" w:pos="570"/>
              </w:tabs>
              <w:rPr>
                <w:noProof/>
                <w:lang w:eastAsia="zh-CN"/>
              </w:rPr>
            </w:pPr>
            <w:r>
              <w:rPr>
                <w:noProof/>
                <w:lang w:eastAsia="zh-CN"/>
              </w:rPr>
              <w:t>16.1.0</w:t>
            </w:r>
          </w:p>
        </w:tc>
      </w:tr>
      <w:tr w:rsidR="00546570" w14:paraId="7C1412B5" w14:textId="77777777" w:rsidTr="004E20DA">
        <w:trPr>
          <w:trHeight w:val="101"/>
        </w:trPr>
        <w:tc>
          <w:tcPr>
            <w:tcW w:w="851" w:type="dxa"/>
            <w:shd w:val="solid" w:color="FFFFFF" w:fill="auto"/>
          </w:tcPr>
          <w:p w14:paraId="466B751A" w14:textId="77777777" w:rsidR="00546570" w:rsidRDefault="00546570" w:rsidP="00306CAB">
            <w:pPr>
              <w:pStyle w:val="TAC"/>
              <w:tabs>
                <w:tab w:val="left" w:pos="570"/>
              </w:tabs>
              <w:jc w:val="both"/>
              <w:rPr>
                <w:noProof/>
                <w:lang w:eastAsia="zh-CN"/>
              </w:rPr>
            </w:pPr>
            <w:r>
              <w:rPr>
                <w:noProof/>
                <w:lang w:eastAsia="zh-CN"/>
              </w:rPr>
              <w:lastRenderedPageBreak/>
              <w:t>2019-12</w:t>
            </w:r>
          </w:p>
        </w:tc>
        <w:tc>
          <w:tcPr>
            <w:tcW w:w="749" w:type="dxa"/>
            <w:gridSpan w:val="2"/>
            <w:shd w:val="solid" w:color="FFFFFF" w:fill="auto"/>
          </w:tcPr>
          <w:p w14:paraId="23783A24" w14:textId="77777777" w:rsidR="00546570" w:rsidRDefault="00546570" w:rsidP="00306CAB">
            <w:pPr>
              <w:pStyle w:val="TAC"/>
              <w:tabs>
                <w:tab w:val="left" w:pos="570"/>
              </w:tabs>
              <w:jc w:val="both"/>
              <w:rPr>
                <w:noProof/>
                <w:lang w:eastAsia="zh-CN"/>
              </w:rPr>
            </w:pPr>
            <w:r>
              <w:rPr>
                <w:noProof/>
                <w:lang w:eastAsia="zh-CN"/>
              </w:rPr>
              <w:t>CT#86</w:t>
            </w:r>
          </w:p>
        </w:tc>
        <w:tc>
          <w:tcPr>
            <w:tcW w:w="992" w:type="dxa"/>
            <w:shd w:val="solid" w:color="FFFFFF" w:fill="auto"/>
          </w:tcPr>
          <w:p w14:paraId="565B4CCC" w14:textId="77777777" w:rsidR="00546570" w:rsidRDefault="00546570" w:rsidP="00306CAB">
            <w:pPr>
              <w:pStyle w:val="TAC"/>
              <w:tabs>
                <w:tab w:val="left" w:pos="570"/>
              </w:tabs>
              <w:jc w:val="both"/>
              <w:rPr>
                <w:noProof/>
                <w:lang w:eastAsia="zh-CN"/>
              </w:rPr>
            </w:pPr>
            <w:r>
              <w:rPr>
                <w:noProof/>
                <w:lang w:eastAsia="zh-CN"/>
              </w:rPr>
              <w:t>CP-193240</w:t>
            </w:r>
          </w:p>
        </w:tc>
        <w:tc>
          <w:tcPr>
            <w:tcW w:w="850" w:type="dxa"/>
            <w:shd w:val="solid" w:color="FFFFFF" w:fill="auto"/>
          </w:tcPr>
          <w:p w14:paraId="079E0029" w14:textId="77777777" w:rsidR="00546570" w:rsidRDefault="00546570" w:rsidP="00306CAB">
            <w:pPr>
              <w:pStyle w:val="TAC"/>
              <w:tabs>
                <w:tab w:val="left" w:pos="570"/>
              </w:tabs>
              <w:jc w:val="both"/>
              <w:rPr>
                <w:noProof/>
                <w:lang w:eastAsia="zh-CN"/>
              </w:rPr>
            </w:pPr>
            <w:r>
              <w:rPr>
                <w:noProof/>
                <w:lang w:eastAsia="zh-CN"/>
              </w:rPr>
              <w:t>0553</w:t>
            </w:r>
          </w:p>
        </w:tc>
        <w:tc>
          <w:tcPr>
            <w:tcW w:w="426" w:type="dxa"/>
            <w:shd w:val="solid" w:color="FFFFFF" w:fill="auto"/>
          </w:tcPr>
          <w:p w14:paraId="5378D466" w14:textId="77777777" w:rsidR="00546570" w:rsidRDefault="00546570" w:rsidP="00306CAB">
            <w:pPr>
              <w:pStyle w:val="TAC"/>
              <w:tabs>
                <w:tab w:val="left" w:pos="570"/>
              </w:tabs>
              <w:jc w:val="both"/>
              <w:rPr>
                <w:noProof/>
                <w:lang w:eastAsia="zh-CN"/>
              </w:rPr>
            </w:pPr>
            <w:r>
              <w:rPr>
                <w:noProof/>
                <w:lang w:eastAsia="zh-CN"/>
              </w:rPr>
              <w:t>4</w:t>
            </w:r>
          </w:p>
        </w:tc>
        <w:tc>
          <w:tcPr>
            <w:tcW w:w="425" w:type="dxa"/>
            <w:shd w:val="solid" w:color="FFFFFF" w:fill="auto"/>
          </w:tcPr>
          <w:p w14:paraId="3AD753A7" w14:textId="77777777" w:rsidR="00546570" w:rsidRDefault="00546570" w:rsidP="00DD5EAC">
            <w:pPr>
              <w:pStyle w:val="TAC"/>
              <w:tabs>
                <w:tab w:val="left" w:pos="570"/>
              </w:tabs>
              <w:jc w:val="left"/>
            </w:pPr>
          </w:p>
        </w:tc>
        <w:tc>
          <w:tcPr>
            <w:tcW w:w="4536" w:type="dxa"/>
            <w:shd w:val="solid" w:color="FFFFFF" w:fill="auto"/>
          </w:tcPr>
          <w:p w14:paraId="5D792D09" w14:textId="44959DE6" w:rsidR="00546570" w:rsidRDefault="00546570" w:rsidP="00DD5EAC">
            <w:pPr>
              <w:pStyle w:val="TAC"/>
              <w:tabs>
                <w:tab w:val="left" w:pos="570"/>
              </w:tabs>
              <w:jc w:val="left"/>
            </w:pPr>
            <w:r>
              <w:t>G</w:t>
            </w:r>
            <w:r w:rsidRPr="004A6923">
              <w:t>lobal uniqueness of NID</w:t>
            </w:r>
          </w:p>
        </w:tc>
        <w:tc>
          <w:tcPr>
            <w:tcW w:w="850" w:type="dxa"/>
            <w:shd w:val="solid" w:color="FFFFFF" w:fill="auto"/>
          </w:tcPr>
          <w:p w14:paraId="0CC1A643" w14:textId="77777777" w:rsidR="00546570" w:rsidRDefault="00546570" w:rsidP="00306CAB">
            <w:pPr>
              <w:pStyle w:val="TAC"/>
              <w:tabs>
                <w:tab w:val="left" w:pos="570"/>
              </w:tabs>
              <w:rPr>
                <w:noProof/>
                <w:lang w:eastAsia="zh-CN"/>
              </w:rPr>
            </w:pPr>
            <w:r>
              <w:rPr>
                <w:noProof/>
                <w:lang w:eastAsia="zh-CN"/>
              </w:rPr>
              <w:t>16.1.0</w:t>
            </w:r>
          </w:p>
        </w:tc>
      </w:tr>
      <w:tr w:rsidR="00546570" w14:paraId="02D3A094" w14:textId="77777777" w:rsidTr="004E20DA">
        <w:trPr>
          <w:trHeight w:val="101"/>
        </w:trPr>
        <w:tc>
          <w:tcPr>
            <w:tcW w:w="851" w:type="dxa"/>
            <w:shd w:val="solid" w:color="FFFFFF" w:fill="auto"/>
          </w:tcPr>
          <w:p w14:paraId="291E96B4" w14:textId="77777777" w:rsidR="00546570" w:rsidRDefault="00546570" w:rsidP="00306CAB">
            <w:pPr>
              <w:pStyle w:val="TAC"/>
              <w:tabs>
                <w:tab w:val="left" w:pos="570"/>
              </w:tabs>
              <w:jc w:val="both"/>
              <w:rPr>
                <w:noProof/>
                <w:lang w:eastAsia="zh-CN"/>
              </w:rPr>
            </w:pPr>
            <w:r>
              <w:rPr>
                <w:noProof/>
                <w:lang w:eastAsia="zh-CN"/>
              </w:rPr>
              <w:t>2019-12</w:t>
            </w:r>
          </w:p>
        </w:tc>
        <w:tc>
          <w:tcPr>
            <w:tcW w:w="749" w:type="dxa"/>
            <w:gridSpan w:val="2"/>
            <w:shd w:val="solid" w:color="FFFFFF" w:fill="auto"/>
          </w:tcPr>
          <w:p w14:paraId="15882F11" w14:textId="77777777" w:rsidR="00546570" w:rsidRDefault="00546570" w:rsidP="00306CAB">
            <w:pPr>
              <w:pStyle w:val="TAC"/>
              <w:tabs>
                <w:tab w:val="left" w:pos="570"/>
              </w:tabs>
              <w:jc w:val="both"/>
              <w:rPr>
                <w:noProof/>
                <w:lang w:eastAsia="zh-CN"/>
              </w:rPr>
            </w:pPr>
            <w:r>
              <w:rPr>
                <w:noProof/>
                <w:lang w:eastAsia="zh-CN"/>
              </w:rPr>
              <w:t>CT#86</w:t>
            </w:r>
          </w:p>
        </w:tc>
        <w:tc>
          <w:tcPr>
            <w:tcW w:w="992" w:type="dxa"/>
            <w:shd w:val="solid" w:color="FFFFFF" w:fill="auto"/>
          </w:tcPr>
          <w:p w14:paraId="24825114" w14:textId="77777777" w:rsidR="00546570" w:rsidRDefault="00546570" w:rsidP="00306CAB">
            <w:pPr>
              <w:pStyle w:val="TAC"/>
              <w:tabs>
                <w:tab w:val="left" w:pos="570"/>
              </w:tabs>
              <w:jc w:val="both"/>
              <w:rPr>
                <w:noProof/>
                <w:lang w:eastAsia="zh-CN"/>
              </w:rPr>
            </w:pPr>
            <w:r>
              <w:rPr>
                <w:noProof/>
                <w:lang w:eastAsia="zh-CN"/>
              </w:rPr>
              <w:t>CP-193057</w:t>
            </w:r>
          </w:p>
        </w:tc>
        <w:tc>
          <w:tcPr>
            <w:tcW w:w="850" w:type="dxa"/>
            <w:shd w:val="solid" w:color="FFFFFF" w:fill="auto"/>
          </w:tcPr>
          <w:p w14:paraId="366D450E" w14:textId="77777777" w:rsidR="00546570" w:rsidRDefault="00546570" w:rsidP="00306CAB">
            <w:pPr>
              <w:pStyle w:val="TAC"/>
              <w:tabs>
                <w:tab w:val="left" w:pos="570"/>
              </w:tabs>
              <w:jc w:val="both"/>
              <w:rPr>
                <w:noProof/>
                <w:lang w:eastAsia="zh-CN"/>
              </w:rPr>
            </w:pPr>
            <w:r>
              <w:rPr>
                <w:noProof/>
                <w:lang w:eastAsia="zh-CN"/>
              </w:rPr>
              <w:t>0544</w:t>
            </w:r>
          </w:p>
        </w:tc>
        <w:tc>
          <w:tcPr>
            <w:tcW w:w="426" w:type="dxa"/>
            <w:shd w:val="solid" w:color="FFFFFF" w:fill="auto"/>
          </w:tcPr>
          <w:p w14:paraId="18FF0D4B"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2C40DD04" w14:textId="77777777" w:rsidR="00546570" w:rsidRDefault="00546570" w:rsidP="00DD5EAC">
            <w:pPr>
              <w:pStyle w:val="TAC"/>
              <w:tabs>
                <w:tab w:val="left" w:pos="570"/>
              </w:tabs>
              <w:jc w:val="left"/>
            </w:pPr>
          </w:p>
        </w:tc>
        <w:tc>
          <w:tcPr>
            <w:tcW w:w="4536" w:type="dxa"/>
            <w:shd w:val="solid" w:color="FFFFFF" w:fill="auto"/>
          </w:tcPr>
          <w:p w14:paraId="0BADBC9B" w14:textId="71B0F200" w:rsidR="00546570" w:rsidRDefault="00546570" w:rsidP="00DD5EAC">
            <w:pPr>
              <w:pStyle w:val="TAC"/>
              <w:tabs>
                <w:tab w:val="left" w:pos="570"/>
              </w:tabs>
              <w:jc w:val="left"/>
            </w:pPr>
            <w:r>
              <w:t>Format of NF (Service) Set ID</w:t>
            </w:r>
          </w:p>
        </w:tc>
        <w:tc>
          <w:tcPr>
            <w:tcW w:w="850" w:type="dxa"/>
            <w:shd w:val="solid" w:color="FFFFFF" w:fill="auto"/>
          </w:tcPr>
          <w:p w14:paraId="23294F4A" w14:textId="77777777" w:rsidR="00546570" w:rsidRDefault="00546570" w:rsidP="00306CAB">
            <w:pPr>
              <w:pStyle w:val="TAC"/>
              <w:tabs>
                <w:tab w:val="left" w:pos="570"/>
              </w:tabs>
              <w:rPr>
                <w:noProof/>
                <w:lang w:eastAsia="zh-CN"/>
              </w:rPr>
            </w:pPr>
            <w:r>
              <w:rPr>
                <w:noProof/>
                <w:lang w:eastAsia="zh-CN"/>
              </w:rPr>
              <w:t>16.1.0</w:t>
            </w:r>
          </w:p>
        </w:tc>
      </w:tr>
      <w:tr w:rsidR="00546570" w14:paraId="2818FAA8" w14:textId="77777777" w:rsidTr="004E20DA">
        <w:trPr>
          <w:trHeight w:val="101"/>
        </w:trPr>
        <w:tc>
          <w:tcPr>
            <w:tcW w:w="851" w:type="dxa"/>
            <w:shd w:val="solid" w:color="FFFFFF" w:fill="auto"/>
          </w:tcPr>
          <w:p w14:paraId="0BC40750" w14:textId="77777777" w:rsidR="00546570" w:rsidRDefault="00546570" w:rsidP="00306CAB">
            <w:pPr>
              <w:pStyle w:val="TAC"/>
              <w:tabs>
                <w:tab w:val="left" w:pos="570"/>
              </w:tabs>
              <w:jc w:val="both"/>
              <w:rPr>
                <w:noProof/>
                <w:lang w:eastAsia="zh-CN"/>
              </w:rPr>
            </w:pPr>
            <w:r>
              <w:rPr>
                <w:noProof/>
                <w:lang w:eastAsia="zh-CN"/>
              </w:rPr>
              <w:t>2019-12</w:t>
            </w:r>
          </w:p>
        </w:tc>
        <w:tc>
          <w:tcPr>
            <w:tcW w:w="749" w:type="dxa"/>
            <w:gridSpan w:val="2"/>
            <w:shd w:val="solid" w:color="FFFFFF" w:fill="auto"/>
          </w:tcPr>
          <w:p w14:paraId="7A594EB8" w14:textId="77777777" w:rsidR="00546570" w:rsidRDefault="00546570" w:rsidP="00306CAB">
            <w:pPr>
              <w:pStyle w:val="TAC"/>
              <w:tabs>
                <w:tab w:val="left" w:pos="570"/>
              </w:tabs>
              <w:jc w:val="both"/>
              <w:rPr>
                <w:noProof/>
                <w:lang w:eastAsia="zh-CN"/>
              </w:rPr>
            </w:pPr>
            <w:r>
              <w:rPr>
                <w:noProof/>
                <w:lang w:eastAsia="zh-CN"/>
              </w:rPr>
              <w:t>CT#86</w:t>
            </w:r>
          </w:p>
        </w:tc>
        <w:tc>
          <w:tcPr>
            <w:tcW w:w="992" w:type="dxa"/>
            <w:shd w:val="solid" w:color="FFFFFF" w:fill="auto"/>
          </w:tcPr>
          <w:p w14:paraId="4F2DE4B1" w14:textId="77777777" w:rsidR="00546570" w:rsidRDefault="00546570" w:rsidP="00306CAB">
            <w:pPr>
              <w:pStyle w:val="TAC"/>
              <w:tabs>
                <w:tab w:val="left" w:pos="570"/>
              </w:tabs>
              <w:jc w:val="both"/>
              <w:rPr>
                <w:noProof/>
                <w:lang w:eastAsia="zh-CN"/>
              </w:rPr>
            </w:pPr>
            <w:r>
              <w:rPr>
                <w:noProof/>
                <w:lang w:eastAsia="zh-CN"/>
              </w:rPr>
              <w:t>CP-193062</w:t>
            </w:r>
          </w:p>
        </w:tc>
        <w:tc>
          <w:tcPr>
            <w:tcW w:w="850" w:type="dxa"/>
            <w:shd w:val="solid" w:color="FFFFFF" w:fill="auto"/>
          </w:tcPr>
          <w:p w14:paraId="2EAB2E99" w14:textId="77777777" w:rsidR="00546570" w:rsidRDefault="00546570" w:rsidP="00306CAB">
            <w:pPr>
              <w:pStyle w:val="TAC"/>
              <w:tabs>
                <w:tab w:val="left" w:pos="570"/>
              </w:tabs>
              <w:jc w:val="both"/>
              <w:rPr>
                <w:noProof/>
                <w:lang w:eastAsia="zh-CN"/>
              </w:rPr>
            </w:pPr>
            <w:r>
              <w:rPr>
                <w:noProof/>
                <w:lang w:eastAsia="zh-CN"/>
              </w:rPr>
              <w:t>0548</w:t>
            </w:r>
          </w:p>
        </w:tc>
        <w:tc>
          <w:tcPr>
            <w:tcW w:w="426" w:type="dxa"/>
            <w:shd w:val="solid" w:color="FFFFFF" w:fill="auto"/>
          </w:tcPr>
          <w:p w14:paraId="78276451" w14:textId="77777777" w:rsidR="00546570" w:rsidRDefault="00546570" w:rsidP="00306CAB">
            <w:pPr>
              <w:pStyle w:val="TAC"/>
              <w:tabs>
                <w:tab w:val="left" w:pos="570"/>
              </w:tabs>
              <w:jc w:val="both"/>
              <w:rPr>
                <w:noProof/>
                <w:lang w:eastAsia="zh-CN"/>
              </w:rPr>
            </w:pPr>
            <w:r>
              <w:rPr>
                <w:noProof/>
                <w:lang w:eastAsia="zh-CN"/>
              </w:rPr>
              <w:t>-</w:t>
            </w:r>
          </w:p>
        </w:tc>
        <w:tc>
          <w:tcPr>
            <w:tcW w:w="425" w:type="dxa"/>
            <w:shd w:val="solid" w:color="FFFFFF" w:fill="auto"/>
          </w:tcPr>
          <w:p w14:paraId="721AE6D0" w14:textId="77777777" w:rsidR="00546570" w:rsidRPr="009554D0" w:rsidRDefault="00546570" w:rsidP="00DD5EAC">
            <w:pPr>
              <w:pStyle w:val="TAC"/>
              <w:tabs>
                <w:tab w:val="left" w:pos="570"/>
              </w:tabs>
              <w:jc w:val="left"/>
            </w:pPr>
          </w:p>
        </w:tc>
        <w:tc>
          <w:tcPr>
            <w:tcW w:w="4536" w:type="dxa"/>
            <w:shd w:val="solid" w:color="FFFFFF" w:fill="auto"/>
          </w:tcPr>
          <w:p w14:paraId="1A40753C" w14:textId="4F6BB566" w:rsidR="00546570" w:rsidRDefault="00546570" w:rsidP="00DD5EAC">
            <w:pPr>
              <w:pStyle w:val="TAC"/>
              <w:tabs>
                <w:tab w:val="left" w:pos="570"/>
              </w:tabs>
              <w:jc w:val="left"/>
            </w:pPr>
            <w:r w:rsidRPr="009554D0">
              <w:t>Update of UE radio capability ID format</w:t>
            </w:r>
          </w:p>
        </w:tc>
        <w:tc>
          <w:tcPr>
            <w:tcW w:w="850" w:type="dxa"/>
            <w:shd w:val="solid" w:color="FFFFFF" w:fill="auto"/>
          </w:tcPr>
          <w:p w14:paraId="35DE3160" w14:textId="77777777" w:rsidR="00546570" w:rsidRDefault="00546570" w:rsidP="00306CAB">
            <w:pPr>
              <w:pStyle w:val="TAC"/>
              <w:tabs>
                <w:tab w:val="left" w:pos="570"/>
              </w:tabs>
              <w:rPr>
                <w:noProof/>
                <w:lang w:eastAsia="zh-CN"/>
              </w:rPr>
            </w:pPr>
            <w:r>
              <w:rPr>
                <w:noProof/>
                <w:lang w:eastAsia="zh-CN"/>
              </w:rPr>
              <w:t>16.1.0</w:t>
            </w:r>
          </w:p>
        </w:tc>
      </w:tr>
      <w:tr w:rsidR="00546570" w14:paraId="1CF1450B" w14:textId="77777777" w:rsidTr="004E20DA">
        <w:trPr>
          <w:trHeight w:val="101"/>
        </w:trPr>
        <w:tc>
          <w:tcPr>
            <w:tcW w:w="851" w:type="dxa"/>
            <w:shd w:val="solid" w:color="FFFFFF" w:fill="auto"/>
          </w:tcPr>
          <w:p w14:paraId="6154BD25" w14:textId="77777777" w:rsidR="00546570" w:rsidRDefault="00546570" w:rsidP="00306CAB">
            <w:pPr>
              <w:pStyle w:val="TAC"/>
              <w:tabs>
                <w:tab w:val="left" w:pos="570"/>
              </w:tabs>
              <w:jc w:val="both"/>
              <w:rPr>
                <w:noProof/>
                <w:lang w:eastAsia="zh-CN"/>
              </w:rPr>
            </w:pPr>
            <w:r>
              <w:rPr>
                <w:noProof/>
                <w:lang w:eastAsia="zh-CN"/>
              </w:rPr>
              <w:t>2019-12</w:t>
            </w:r>
          </w:p>
        </w:tc>
        <w:tc>
          <w:tcPr>
            <w:tcW w:w="749" w:type="dxa"/>
            <w:gridSpan w:val="2"/>
            <w:shd w:val="solid" w:color="FFFFFF" w:fill="auto"/>
          </w:tcPr>
          <w:p w14:paraId="0AE9248A" w14:textId="77777777" w:rsidR="00546570" w:rsidRDefault="00546570" w:rsidP="00306CAB">
            <w:pPr>
              <w:pStyle w:val="TAC"/>
              <w:tabs>
                <w:tab w:val="left" w:pos="570"/>
              </w:tabs>
              <w:jc w:val="both"/>
              <w:rPr>
                <w:noProof/>
                <w:lang w:eastAsia="zh-CN"/>
              </w:rPr>
            </w:pPr>
            <w:r>
              <w:rPr>
                <w:noProof/>
                <w:lang w:eastAsia="zh-CN"/>
              </w:rPr>
              <w:t>CT#86</w:t>
            </w:r>
          </w:p>
        </w:tc>
        <w:tc>
          <w:tcPr>
            <w:tcW w:w="992" w:type="dxa"/>
            <w:shd w:val="solid" w:color="FFFFFF" w:fill="auto"/>
          </w:tcPr>
          <w:p w14:paraId="2D2B6B6B" w14:textId="77777777" w:rsidR="00546570" w:rsidRDefault="00546570" w:rsidP="00306CAB">
            <w:pPr>
              <w:pStyle w:val="TAC"/>
              <w:tabs>
                <w:tab w:val="left" w:pos="570"/>
              </w:tabs>
              <w:jc w:val="both"/>
              <w:rPr>
                <w:noProof/>
                <w:lang w:eastAsia="zh-CN"/>
              </w:rPr>
            </w:pPr>
            <w:r>
              <w:rPr>
                <w:noProof/>
                <w:lang w:eastAsia="zh-CN"/>
              </w:rPr>
              <w:t>CP-193062</w:t>
            </w:r>
          </w:p>
        </w:tc>
        <w:tc>
          <w:tcPr>
            <w:tcW w:w="850" w:type="dxa"/>
            <w:shd w:val="solid" w:color="FFFFFF" w:fill="auto"/>
          </w:tcPr>
          <w:p w14:paraId="75C4C4EE" w14:textId="77777777" w:rsidR="00546570" w:rsidRDefault="00546570" w:rsidP="00306CAB">
            <w:pPr>
              <w:pStyle w:val="TAC"/>
              <w:tabs>
                <w:tab w:val="left" w:pos="570"/>
              </w:tabs>
              <w:jc w:val="both"/>
              <w:rPr>
                <w:noProof/>
                <w:lang w:eastAsia="zh-CN"/>
              </w:rPr>
            </w:pPr>
            <w:r>
              <w:rPr>
                <w:noProof/>
                <w:lang w:eastAsia="zh-CN"/>
              </w:rPr>
              <w:t>0561</w:t>
            </w:r>
          </w:p>
        </w:tc>
        <w:tc>
          <w:tcPr>
            <w:tcW w:w="426" w:type="dxa"/>
            <w:shd w:val="solid" w:color="FFFFFF" w:fill="auto"/>
          </w:tcPr>
          <w:p w14:paraId="18C3CF3B" w14:textId="77777777" w:rsidR="00546570" w:rsidRDefault="00546570" w:rsidP="00306CAB">
            <w:pPr>
              <w:pStyle w:val="TAC"/>
              <w:tabs>
                <w:tab w:val="left" w:pos="570"/>
              </w:tabs>
              <w:jc w:val="both"/>
              <w:rPr>
                <w:noProof/>
                <w:lang w:eastAsia="zh-CN"/>
              </w:rPr>
            </w:pPr>
          </w:p>
        </w:tc>
        <w:tc>
          <w:tcPr>
            <w:tcW w:w="425" w:type="dxa"/>
            <w:shd w:val="solid" w:color="FFFFFF" w:fill="auto"/>
          </w:tcPr>
          <w:p w14:paraId="14C6AE7D" w14:textId="77777777" w:rsidR="00546570" w:rsidRDefault="00546570" w:rsidP="00DD5EAC">
            <w:pPr>
              <w:pStyle w:val="TAC"/>
              <w:tabs>
                <w:tab w:val="left" w:pos="570"/>
              </w:tabs>
              <w:jc w:val="left"/>
            </w:pPr>
          </w:p>
        </w:tc>
        <w:tc>
          <w:tcPr>
            <w:tcW w:w="4536" w:type="dxa"/>
            <w:shd w:val="solid" w:color="FFFFFF" w:fill="auto"/>
          </w:tcPr>
          <w:p w14:paraId="2AF1CC26" w14:textId="0D15B4D3" w:rsidR="00546570" w:rsidRDefault="00546570" w:rsidP="00DD5EAC">
            <w:pPr>
              <w:pStyle w:val="TAC"/>
              <w:tabs>
                <w:tab w:val="left" w:pos="570"/>
              </w:tabs>
              <w:jc w:val="left"/>
            </w:pPr>
            <w:r>
              <w:t>Removal of TAC+SVN from network assigned UE Radio Capability IDs</w:t>
            </w:r>
          </w:p>
        </w:tc>
        <w:tc>
          <w:tcPr>
            <w:tcW w:w="850" w:type="dxa"/>
            <w:shd w:val="solid" w:color="FFFFFF" w:fill="auto"/>
          </w:tcPr>
          <w:p w14:paraId="19318CBF" w14:textId="77777777" w:rsidR="00546570" w:rsidRDefault="00546570" w:rsidP="00306CAB">
            <w:pPr>
              <w:pStyle w:val="TAC"/>
              <w:tabs>
                <w:tab w:val="left" w:pos="570"/>
              </w:tabs>
              <w:rPr>
                <w:noProof/>
                <w:lang w:eastAsia="zh-CN"/>
              </w:rPr>
            </w:pPr>
            <w:r>
              <w:rPr>
                <w:noProof/>
                <w:lang w:eastAsia="zh-CN"/>
              </w:rPr>
              <w:t>16.1.0</w:t>
            </w:r>
          </w:p>
        </w:tc>
      </w:tr>
      <w:tr w:rsidR="00546570" w14:paraId="112F165F" w14:textId="77777777" w:rsidTr="004E20DA">
        <w:trPr>
          <w:trHeight w:val="101"/>
        </w:trPr>
        <w:tc>
          <w:tcPr>
            <w:tcW w:w="851" w:type="dxa"/>
            <w:shd w:val="solid" w:color="FFFFFF" w:fill="auto"/>
          </w:tcPr>
          <w:p w14:paraId="6EF27FAD" w14:textId="77777777" w:rsidR="00546570" w:rsidRDefault="00546570" w:rsidP="00306CAB">
            <w:pPr>
              <w:pStyle w:val="TAC"/>
              <w:tabs>
                <w:tab w:val="left" w:pos="570"/>
              </w:tabs>
              <w:jc w:val="both"/>
              <w:rPr>
                <w:noProof/>
                <w:lang w:eastAsia="zh-CN"/>
              </w:rPr>
            </w:pPr>
            <w:r>
              <w:rPr>
                <w:noProof/>
                <w:lang w:eastAsia="zh-CN"/>
              </w:rPr>
              <w:t>2020-03</w:t>
            </w:r>
          </w:p>
        </w:tc>
        <w:tc>
          <w:tcPr>
            <w:tcW w:w="749" w:type="dxa"/>
            <w:gridSpan w:val="2"/>
            <w:shd w:val="solid" w:color="FFFFFF" w:fill="auto"/>
          </w:tcPr>
          <w:p w14:paraId="6818F107" w14:textId="77777777" w:rsidR="00546570" w:rsidRDefault="00546570" w:rsidP="00306CAB">
            <w:pPr>
              <w:pStyle w:val="TAC"/>
              <w:tabs>
                <w:tab w:val="left" w:pos="570"/>
              </w:tabs>
              <w:jc w:val="both"/>
              <w:rPr>
                <w:noProof/>
                <w:lang w:eastAsia="zh-CN"/>
              </w:rPr>
            </w:pPr>
            <w:r>
              <w:rPr>
                <w:noProof/>
                <w:lang w:eastAsia="zh-CN"/>
              </w:rPr>
              <w:t>CT#87e</w:t>
            </w:r>
          </w:p>
        </w:tc>
        <w:tc>
          <w:tcPr>
            <w:tcW w:w="992" w:type="dxa"/>
            <w:shd w:val="solid" w:color="FFFFFF" w:fill="auto"/>
          </w:tcPr>
          <w:p w14:paraId="1FE38A03" w14:textId="77777777" w:rsidR="00546570" w:rsidRDefault="00546570" w:rsidP="00306CAB">
            <w:pPr>
              <w:pStyle w:val="TAC"/>
              <w:tabs>
                <w:tab w:val="left" w:pos="570"/>
              </w:tabs>
              <w:jc w:val="both"/>
              <w:rPr>
                <w:noProof/>
                <w:lang w:eastAsia="zh-CN"/>
              </w:rPr>
            </w:pPr>
            <w:r>
              <w:rPr>
                <w:noProof/>
                <w:lang w:eastAsia="zh-CN"/>
              </w:rPr>
              <w:t>CP-200032</w:t>
            </w:r>
          </w:p>
        </w:tc>
        <w:tc>
          <w:tcPr>
            <w:tcW w:w="850" w:type="dxa"/>
            <w:shd w:val="solid" w:color="FFFFFF" w:fill="auto"/>
          </w:tcPr>
          <w:p w14:paraId="77326137" w14:textId="77777777" w:rsidR="00546570" w:rsidRDefault="00546570" w:rsidP="00306CAB">
            <w:pPr>
              <w:pStyle w:val="TAC"/>
              <w:tabs>
                <w:tab w:val="left" w:pos="570"/>
              </w:tabs>
              <w:jc w:val="both"/>
              <w:rPr>
                <w:noProof/>
                <w:lang w:eastAsia="zh-CN"/>
              </w:rPr>
            </w:pPr>
            <w:r>
              <w:rPr>
                <w:noProof/>
                <w:lang w:eastAsia="zh-CN"/>
              </w:rPr>
              <w:t>0563</w:t>
            </w:r>
          </w:p>
        </w:tc>
        <w:tc>
          <w:tcPr>
            <w:tcW w:w="426" w:type="dxa"/>
            <w:shd w:val="solid" w:color="FFFFFF" w:fill="auto"/>
          </w:tcPr>
          <w:p w14:paraId="62C869CC"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71E0B8EF" w14:textId="77777777" w:rsidR="00546570" w:rsidRDefault="00546570" w:rsidP="00DD5EAC">
            <w:pPr>
              <w:pStyle w:val="TAC"/>
              <w:tabs>
                <w:tab w:val="left" w:pos="570"/>
              </w:tabs>
              <w:jc w:val="left"/>
            </w:pPr>
          </w:p>
        </w:tc>
        <w:tc>
          <w:tcPr>
            <w:tcW w:w="4536" w:type="dxa"/>
            <w:shd w:val="solid" w:color="FFFFFF" w:fill="auto"/>
          </w:tcPr>
          <w:p w14:paraId="3D8FA9D3" w14:textId="2520AEDA" w:rsidR="00546570" w:rsidRDefault="00546570" w:rsidP="00DD5EAC">
            <w:pPr>
              <w:pStyle w:val="TAC"/>
              <w:tabs>
                <w:tab w:val="left" w:pos="570"/>
              </w:tabs>
              <w:jc w:val="left"/>
            </w:pPr>
            <w:r>
              <w:t>NID</w:t>
            </w:r>
          </w:p>
        </w:tc>
        <w:tc>
          <w:tcPr>
            <w:tcW w:w="850" w:type="dxa"/>
            <w:shd w:val="solid" w:color="FFFFFF" w:fill="auto"/>
          </w:tcPr>
          <w:p w14:paraId="4B72E103" w14:textId="77777777" w:rsidR="00546570" w:rsidRDefault="00546570" w:rsidP="00306CAB">
            <w:pPr>
              <w:pStyle w:val="TAC"/>
              <w:tabs>
                <w:tab w:val="left" w:pos="570"/>
              </w:tabs>
              <w:rPr>
                <w:noProof/>
                <w:lang w:eastAsia="zh-CN"/>
              </w:rPr>
            </w:pPr>
            <w:r>
              <w:rPr>
                <w:noProof/>
                <w:lang w:eastAsia="zh-CN"/>
              </w:rPr>
              <w:t>16.2.0</w:t>
            </w:r>
          </w:p>
        </w:tc>
      </w:tr>
      <w:tr w:rsidR="00546570" w14:paraId="7EFEB569" w14:textId="77777777" w:rsidTr="004E20DA">
        <w:trPr>
          <w:trHeight w:val="101"/>
        </w:trPr>
        <w:tc>
          <w:tcPr>
            <w:tcW w:w="851" w:type="dxa"/>
            <w:shd w:val="solid" w:color="FFFFFF" w:fill="auto"/>
          </w:tcPr>
          <w:p w14:paraId="5679EBAA" w14:textId="77777777" w:rsidR="00546570" w:rsidRDefault="00546570" w:rsidP="009A18AB">
            <w:pPr>
              <w:pStyle w:val="TAC"/>
              <w:tabs>
                <w:tab w:val="left" w:pos="570"/>
              </w:tabs>
              <w:jc w:val="both"/>
              <w:rPr>
                <w:noProof/>
                <w:lang w:eastAsia="zh-CN"/>
              </w:rPr>
            </w:pPr>
            <w:r>
              <w:rPr>
                <w:noProof/>
                <w:lang w:eastAsia="zh-CN"/>
              </w:rPr>
              <w:t>2020-03</w:t>
            </w:r>
          </w:p>
        </w:tc>
        <w:tc>
          <w:tcPr>
            <w:tcW w:w="749" w:type="dxa"/>
            <w:gridSpan w:val="2"/>
            <w:shd w:val="solid" w:color="FFFFFF" w:fill="auto"/>
          </w:tcPr>
          <w:p w14:paraId="1E52B898" w14:textId="77777777" w:rsidR="00546570" w:rsidRDefault="00546570" w:rsidP="009A18AB">
            <w:pPr>
              <w:pStyle w:val="TAC"/>
              <w:tabs>
                <w:tab w:val="left" w:pos="570"/>
              </w:tabs>
              <w:jc w:val="both"/>
              <w:rPr>
                <w:noProof/>
                <w:lang w:eastAsia="zh-CN"/>
              </w:rPr>
            </w:pPr>
            <w:r>
              <w:rPr>
                <w:noProof/>
                <w:lang w:eastAsia="zh-CN"/>
              </w:rPr>
              <w:t>CT#87e</w:t>
            </w:r>
          </w:p>
        </w:tc>
        <w:tc>
          <w:tcPr>
            <w:tcW w:w="992" w:type="dxa"/>
            <w:shd w:val="solid" w:color="FFFFFF" w:fill="auto"/>
          </w:tcPr>
          <w:p w14:paraId="66805EE8" w14:textId="77777777" w:rsidR="00546570" w:rsidRDefault="00546570" w:rsidP="009A18AB">
            <w:pPr>
              <w:pStyle w:val="TAC"/>
              <w:tabs>
                <w:tab w:val="left" w:pos="570"/>
              </w:tabs>
              <w:jc w:val="both"/>
              <w:rPr>
                <w:noProof/>
                <w:lang w:eastAsia="zh-CN"/>
              </w:rPr>
            </w:pPr>
            <w:r>
              <w:rPr>
                <w:noProof/>
                <w:lang w:eastAsia="zh-CN"/>
              </w:rPr>
              <w:t>CP-200032</w:t>
            </w:r>
          </w:p>
        </w:tc>
        <w:tc>
          <w:tcPr>
            <w:tcW w:w="850" w:type="dxa"/>
            <w:shd w:val="solid" w:color="FFFFFF" w:fill="auto"/>
          </w:tcPr>
          <w:p w14:paraId="65C5D341" w14:textId="77777777" w:rsidR="00546570" w:rsidRDefault="00546570" w:rsidP="009A18AB">
            <w:pPr>
              <w:pStyle w:val="TAC"/>
              <w:tabs>
                <w:tab w:val="left" w:pos="570"/>
              </w:tabs>
              <w:jc w:val="both"/>
              <w:rPr>
                <w:noProof/>
                <w:lang w:eastAsia="zh-CN"/>
              </w:rPr>
            </w:pPr>
            <w:r>
              <w:rPr>
                <w:noProof/>
                <w:lang w:eastAsia="zh-CN"/>
              </w:rPr>
              <w:t>0565</w:t>
            </w:r>
          </w:p>
        </w:tc>
        <w:tc>
          <w:tcPr>
            <w:tcW w:w="426" w:type="dxa"/>
            <w:shd w:val="solid" w:color="FFFFFF" w:fill="auto"/>
          </w:tcPr>
          <w:p w14:paraId="714650CF" w14:textId="77777777" w:rsidR="00546570" w:rsidRDefault="00546570" w:rsidP="009A18AB">
            <w:pPr>
              <w:pStyle w:val="TAC"/>
              <w:tabs>
                <w:tab w:val="left" w:pos="570"/>
              </w:tabs>
              <w:jc w:val="both"/>
              <w:rPr>
                <w:noProof/>
                <w:lang w:eastAsia="zh-CN"/>
              </w:rPr>
            </w:pPr>
            <w:r>
              <w:rPr>
                <w:noProof/>
                <w:lang w:eastAsia="zh-CN"/>
              </w:rPr>
              <w:t>2</w:t>
            </w:r>
          </w:p>
        </w:tc>
        <w:tc>
          <w:tcPr>
            <w:tcW w:w="425" w:type="dxa"/>
            <w:shd w:val="solid" w:color="FFFFFF" w:fill="auto"/>
          </w:tcPr>
          <w:p w14:paraId="52607727" w14:textId="77777777" w:rsidR="00546570" w:rsidRDefault="00546570" w:rsidP="00DD5EAC">
            <w:pPr>
              <w:pStyle w:val="TAC"/>
              <w:tabs>
                <w:tab w:val="left" w:pos="570"/>
              </w:tabs>
              <w:jc w:val="left"/>
            </w:pPr>
          </w:p>
        </w:tc>
        <w:tc>
          <w:tcPr>
            <w:tcW w:w="4536" w:type="dxa"/>
            <w:shd w:val="solid" w:color="FFFFFF" w:fill="auto"/>
          </w:tcPr>
          <w:p w14:paraId="3196FA21" w14:textId="55239D90" w:rsidR="00546570" w:rsidRDefault="00546570" w:rsidP="00DD5EAC">
            <w:pPr>
              <w:pStyle w:val="TAC"/>
              <w:tabs>
                <w:tab w:val="left" w:pos="570"/>
              </w:tabs>
              <w:jc w:val="left"/>
            </w:pPr>
            <w:r>
              <w:t>NF (Service) Set ID definitions for Standalone Non-Public Networks</w:t>
            </w:r>
          </w:p>
        </w:tc>
        <w:tc>
          <w:tcPr>
            <w:tcW w:w="850" w:type="dxa"/>
            <w:shd w:val="solid" w:color="FFFFFF" w:fill="auto"/>
          </w:tcPr>
          <w:p w14:paraId="0806913E" w14:textId="77777777" w:rsidR="00546570" w:rsidRDefault="00546570" w:rsidP="009A18AB">
            <w:pPr>
              <w:pStyle w:val="TAC"/>
              <w:tabs>
                <w:tab w:val="left" w:pos="570"/>
              </w:tabs>
              <w:rPr>
                <w:noProof/>
                <w:lang w:eastAsia="zh-CN"/>
              </w:rPr>
            </w:pPr>
            <w:r>
              <w:rPr>
                <w:noProof/>
                <w:lang w:eastAsia="zh-CN"/>
              </w:rPr>
              <w:t>16.2.0</w:t>
            </w:r>
          </w:p>
        </w:tc>
      </w:tr>
      <w:tr w:rsidR="00546570" w14:paraId="1372DD6A" w14:textId="77777777" w:rsidTr="004E20DA">
        <w:trPr>
          <w:trHeight w:val="101"/>
        </w:trPr>
        <w:tc>
          <w:tcPr>
            <w:tcW w:w="851" w:type="dxa"/>
            <w:shd w:val="solid" w:color="FFFFFF" w:fill="auto"/>
          </w:tcPr>
          <w:p w14:paraId="0C827EB3" w14:textId="77777777" w:rsidR="00546570" w:rsidRDefault="00546570" w:rsidP="009A18AB">
            <w:pPr>
              <w:pStyle w:val="TAC"/>
              <w:tabs>
                <w:tab w:val="left" w:pos="570"/>
              </w:tabs>
              <w:jc w:val="both"/>
              <w:rPr>
                <w:noProof/>
                <w:lang w:eastAsia="zh-CN"/>
              </w:rPr>
            </w:pPr>
            <w:r>
              <w:rPr>
                <w:noProof/>
                <w:lang w:eastAsia="zh-CN"/>
              </w:rPr>
              <w:t>2020-03</w:t>
            </w:r>
          </w:p>
        </w:tc>
        <w:tc>
          <w:tcPr>
            <w:tcW w:w="749" w:type="dxa"/>
            <w:gridSpan w:val="2"/>
            <w:shd w:val="solid" w:color="FFFFFF" w:fill="auto"/>
          </w:tcPr>
          <w:p w14:paraId="05434EC1" w14:textId="77777777" w:rsidR="00546570" w:rsidRDefault="00546570" w:rsidP="009A18AB">
            <w:pPr>
              <w:pStyle w:val="TAC"/>
              <w:tabs>
                <w:tab w:val="left" w:pos="570"/>
              </w:tabs>
              <w:jc w:val="both"/>
              <w:rPr>
                <w:noProof/>
                <w:lang w:eastAsia="zh-CN"/>
              </w:rPr>
            </w:pPr>
            <w:r>
              <w:rPr>
                <w:noProof/>
                <w:lang w:eastAsia="zh-CN"/>
              </w:rPr>
              <w:t>CT#87e</w:t>
            </w:r>
          </w:p>
        </w:tc>
        <w:tc>
          <w:tcPr>
            <w:tcW w:w="992" w:type="dxa"/>
            <w:shd w:val="solid" w:color="FFFFFF" w:fill="auto"/>
          </w:tcPr>
          <w:p w14:paraId="0230FEA9" w14:textId="77777777" w:rsidR="00546570" w:rsidRDefault="00546570" w:rsidP="009A18AB">
            <w:pPr>
              <w:pStyle w:val="TAC"/>
              <w:tabs>
                <w:tab w:val="left" w:pos="570"/>
              </w:tabs>
              <w:jc w:val="both"/>
              <w:rPr>
                <w:noProof/>
                <w:lang w:eastAsia="zh-CN"/>
              </w:rPr>
            </w:pPr>
            <w:r>
              <w:rPr>
                <w:noProof/>
                <w:lang w:eastAsia="zh-CN"/>
              </w:rPr>
              <w:t>CP-200032</w:t>
            </w:r>
          </w:p>
        </w:tc>
        <w:tc>
          <w:tcPr>
            <w:tcW w:w="850" w:type="dxa"/>
            <w:shd w:val="solid" w:color="FFFFFF" w:fill="auto"/>
          </w:tcPr>
          <w:p w14:paraId="2CA643E1" w14:textId="77777777" w:rsidR="00546570" w:rsidRDefault="00546570" w:rsidP="009A18AB">
            <w:pPr>
              <w:pStyle w:val="TAC"/>
              <w:tabs>
                <w:tab w:val="left" w:pos="570"/>
              </w:tabs>
              <w:jc w:val="both"/>
              <w:rPr>
                <w:noProof/>
                <w:lang w:eastAsia="zh-CN"/>
              </w:rPr>
            </w:pPr>
            <w:r>
              <w:rPr>
                <w:noProof/>
                <w:lang w:eastAsia="zh-CN"/>
              </w:rPr>
              <w:t>0571</w:t>
            </w:r>
          </w:p>
        </w:tc>
        <w:tc>
          <w:tcPr>
            <w:tcW w:w="426" w:type="dxa"/>
            <w:shd w:val="solid" w:color="FFFFFF" w:fill="auto"/>
          </w:tcPr>
          <w:p w14:paraId="0186E836" w14:textId="77777777" w:rsidR="00546570" w:rsidRDefault="00546570" w:rsidP="009A18AB">
            <w:pPr>
              <w:pStyle w:val="TAC"/>
              <w:tabs>
                <w:tab w:val="left" w:pos="570"/>
              </w:tabs>
              <w:jc w:val="both"/>
              <w:rPr>
                <w:noProof/>
                <w:lang w:eastAsia="zh-CN"/>
              </w:rPr>
            </w:pPr>
            <w:r>
              <w:rPr>
                <w:noProof/>
                <w:lang w:eastAsia="zh-CN"/>
              </w:rPr>
              <w:t>1</w:t>
            </w:r>
          </w:p>
        </w:tc>
        <w:tc>
          <w:tcPr>
            <w:tcW w:w="425" w:type="dxa"/>
            <w:shd w:val="solid" w:color="FFFFFF" w:fill="auto"/>
          </w:tcPr>
          <w:p w14:paraId="64A2E57E" w14:textId="77777777" w:rsidR="00546570" w:rsidRDefault="00546570" w:rsidP="00DD5EAC">
            <w:pPr>
              <w:pStyle w:val="TAC"/>
              <w:tabs>
                <w:tab w:val="left" w:pos="570"/>
              </w:tabs>
              <w:jc w:val="left"/>
            </w:pPr>
          </w:p>
        </w:tc>
        <w:tc>
          <w:tcPr>
            <w:tcW w:w="4536" w:type="dxa"/>
            <w:shd w:val="solid" w:color="FFFFFF" w:fill="auto"/>
          </w:tcPr>
          <w:p w14:paraId="2F86FF17" w14:textId="59C7E4D7" w:rsidR="00546570" w:rsidRDefault="00546570" w:rsidP="00DD5EAC">
            <w:pPr>
              <w:pStyle w:val="TAC"/>
              <w:tabs>
                <w:tab w:val="left" w:pos="570"/>
              </w:tabs>
              <w:jc w:val="left"/>
            </w:pPr>
            <w:r>
              <w:t>CAG-ID size</w:t>
            </w:r>
          </w:p>
        </w:tc>
        <w:tc>
          <w:tcPr>
            <w:tcW w:w="850" w:type="dxa"/>
            <w:shd w:val="solid" w:color="FFFFFF" w:fill="auto"/>
          </w:tcPr>
          <w:p w14:paraId="68F4D3EB" w14:textId="77777777" w:rsidR="00546570" w:rsidRDefault="00546570" w:rsidP="009A18AB">
            <w:pPr>
              <w:pStyle w:val="TAC"/>
              <w:tabs>
                <w:tab w:val="left" w:pos="570"/>
              </w:tabs>
              <w:rPr>
                <w:noProof/>
                <w:lang w:eastAsia="zh-CN"/>
              </w:rPr>
            </w:pPr>
            <w:r>
              <w:rPr>
                <w:noProof/>
                <w:lang w:eastAsia="zh-CN"/>
              </w:rPr>
              <w:t>16.2.0</w:t>
            </w:r>
          </w:p>
        </w:tc>
      </w:tr>
      <w:tr w:rsidR="00546570" w14:paraId="640AE66A" w14:textId="77777777" w:rsidTr="004E20DA">
        <w:trPr>
          <w:trHeight w:val="101"/>
        </w:trPr>
        <w:tc>
          <w:tcPr>
            <w:tcW w:w="851" w:type="dxa"/>
            <w:shd w:val="solid" w:color="FFFFFF" w:fill="auto"/>
          </w:tcPr>
          <w:p w14:paraId="38A4F10B" w14:textId="77777777" w:rsidR="00546570" w:rsidRDefault="00546570" w:rsidP="009A18AB">
            <w:pPr>
              <w:pStyle w:val="TAC"/>
              <w:tabs>
                <w:tab w:val="left" w:pos="570"/>
              </w:tabs>
              <w:jc w:val="both"/>
              <w:rPr>
                <w:noProof/>
                <w:lang w:eastAsia="zh-CN"/>
              </w:rPr>
            </w:pPr>
            <w:r>
              <w:rPr>
                <w:noProof/>
                <w:lang w:eastAsia="zh-CN"/>
              </w:rPr>
              <w:t>2020-03</w:t>
            </w:r>
          </w:p>
        </w:tc>
        <w:tc>
          <w:tcPr>
            <w:tcW w:w="749" w:type="dxa"/>
            <w:gridSpan w:val="2"/>
            <w:shd w:val="solid" w:color="FFFFFF" w:fill="auto"/>
          </w:tcPr>
          <w:p w14:paraId="2ABFFC0E" w14:textId="77777777" w:rsidR="00546570" w:rsidRDefault="00546570" w:rsidP="009A18AB">
            <w:pPr>
              <w:pStyle w:val="TAC"/>
              <w:tabs>
                <w:tab w:val="left" w:pos="570"/>
              </w:tabs>
              <w:jc w:val="both"/>
              <w:rPr>
                <w:noProof/>
                <w:lang w:eastAsia="zh-CN"/>
              </w:rPr>
            </w:pPr>
            <w:r>
              <w:rPr>
                <w:noProof/>
                <w:lang w:eastAsia="zh-CN"/>
              </w:rPr>
              <w:t>CT#87e</w:t>
            </w:r>
          </w:p>
        </w:tc>
        <w:tc>
          <w:tcPr>
            <w:tcW w:w="992" w:type="dxa"/>
            <w:shd w:val="solid" w:color="FFFFFF" w:fill="auto"/>
          </w:tcPr>
          <w:p w14:paraId="22355C63" w14:textId="77777777" w:rsidR="00546570" w:rsidRDefault="00546570" w:rsidP="009A18AB">
            <w:pPr>
              <w:pStyle w:val="TAC"/>
              <w:tabs>
                <w:tab w:val="left" w:pos="570"/>
              </w:tabs>
              <w:jc w:val="both"/>
              <w:rPr>
                <w:noProof/>
                <w:lang w:eastAsia="zh-CN"/>
              </w:rPr>
            </w:pPr>
            <w:r>
              <w:rPr>
                <w:noProof/>
                <w:lang w:eastAsia="zh-CN"/>
              </w:rPr>
              <w:t>CP-200032</w:t>
            </w:r>
          </w:p>
        </w:tc>
        <w:tc>
          <w:tcPr>
            <w:tcW w:w="850" w:type="dxa"/>
            <w:shd w:val="solid" w:color="FFFFFF" w:fill="auto"/>
          </w:tcPr>
          <w:p w14:paraId="7425F763" w14:textId="77777777" w:rsidR="00546570" w:rsidRDefault="00546570" w:rsidP="009A18AB">
            <w:pPr>
              <w:pStyle w:val="TAC"/>
              <w:tabs>
                <w:tab w:val="left" w:pos="570"/>
              </w:tabs>
              <w:jc w:val="both"/>
              <w:rPr>
                <w:noProof/>
                <w:lang w:eastAsia="zh-CN"/>
              </w:rPr>
            </w:pPr>
            <w:r>
              <w:rPr>
                <w:noProof/>
                <w:lang w:eastAsia="zh-CN"/>
              </w:rPr>
              <w:t>0572</w:t>
            </w:r>
          </w:p>
        </w:tc>
        <w:tc>
          <w:tcPr>
            <w:tcW w:w="426" w:type="dxa"/>
            <w:shd w:val="solid" w:color="FFFFFF" w:fill="auto"/>
          </w:tcPr>
          <w:p w14:paraId="6F907E5C" w14:textId="77777777" w:rsidR="00546570" w:rsidRDefault="00546570" w:rsidP="009A18AB">
            <w:pPr>
              <w:pStyle w:val="TAC"/>
              <w:tabs>
                <w:tab w:val="left" w:pos="570"/>
              </w:tabs>
              <w:jc w:val="both"/>
              <w:rPr>
                <w:noProof/>
                <w:lang w:eastAsia="zh-CN"/>
              </w:rPr>
            </w:pPr>
            <w:r>
              <w:rPr>
                <w:noProof/>
                <w:lang w:eastAsia="zh-CN"/>
              </w:rPr>
              <w:t>1</w:t>
            </w:r>
          </w:p>
        </w:tc>
        <w:tc>
          <w:tcPr>
            <w:tcW w:w="425" w:type="dxa"/>
            <w:shd w:val="solid" w:color="FFFFFF" w:fill="auto"/>
          </w:tcPr>
          <w:p w14:paraId="51664689" w14:textId="77777777" w:rsidR="00546570" w:rsidRDefault="00546570" w:rsidP="00DD5EAC">
            <w:pPr>
              <w:pStyle w:val="TAC"/>
              <w:tabs>
                <w:tab w:val="left" w:pos="570"/>
              </w:tabs>
              <w:jc w:val="left"/>
            </w:pPr>
          </w:p>
        </w:tc>
        <w:tc>
          <w:tcPr>
            <w:tcW w:w="4536" w:type="dxa"/>
            <w:shd w:val="solid" w:color="FFFFFF" w:fill="auto"/>
          </w:tcPr>
          <w:p w14:paraId="154C70C2" w14:textId="584B075C" w:rsidR="00546570" w:rsidRDefault="00546570" w:rsidP="00DD5EAC">
            <w:pPr>
              <w:pStyle w:val="TAC"/>
              <w:tabs>
                <w:tab w:val="left" w:pos="570"/>
              </w:tabs>
              <w:jc w:val="left"/>
            </w:pPr>
            <w:r>
              <w:t>UE identifier for SNPN</w:t>
            </w:r>
          </w:p>
        </w:tc>
        <w:tc>
          <w:tcPr>
            <w:tcW w:w="850" w:type="dxa"/>
            <w:shd w:val="solid" w:color="FFFFFF" w:fill="auto"/>
          </w:tcPr>
          <w:p w14:paraId="308E7428" w14:textId="77777777" w:rsidR="00546570" w:rsidRDefault="00546570" w:rsidP="009A18AB">
            <w:pPr>
              <w:pStyle w:val="TAC"/>
              <w:tabs>
                <w:tab w:val="left" w:pos="570"/>
              </w:tabs>
              <w:rPr>
                <w:noProof/>
                <w:lang w:eastAsia="zh-CN"/>
              </w:rPr>
            </w:pPr>
            <w:r>
              <w:rPr>
                <w:noProof/>
                <w:lang w:eastAsia="zh-CN"/>
              </w:rPr>
              <w:t>16.2.0</w:t>
            </w:r>
          </w:p>
        </w:tc>
      </w:tr>
      <w:tr w:rsidR="00546570" w14:paraId="003878C8" w14:textId="77777777" w:rsidTr="004E20DA">
        <w:trPr>
          <w:trHeight w:val="101"/>
        </w:trPr>
        <w:tc>
          <w:tcPr>
            <w:tcW w:w="851" w:type="dxa"/>
            <w:shd w:val="solid" w:color="FFFFFF" w:fill="auto"/>
          </w:tcPr>
          <w:p w14:paraId="11366014" w14:textId="77777777" w:rsidR="00546570" w:rsidRDefault="00546570" w:rsidP="009A18AB">
            <w:pPr>
              <w:pStyle w:val="TAC"/>
              <w:tabs>
                <w:tab w:val="left" w:pos="570"/>
              </w:tabs>
              <w:jc w:val="both"/>
              <w:rPr>
                <w:noProof/>
                <w:lang w:eastAsia="zh-CN"/>
              </w:rPr>
            </w:pPr>
            <w:r>
              <w:rPr>
                <w:noProof/>
                <w:lang w:eastAsia="zh-CN"/>
              </w:rPr>
              <w:t>2020-03</w:t>
            </w:r>
          </w:p>
        </w:tc>
        <w:tc>
          <w:tcPr>
            <w:tcW w:w="749" w:type="dxa"/>
            <w:gridSpan w:val="2"/>
            <w:shd w:val="solid" w:color="FFFFFF" w:fill="auto"/>
          </w:tcPr>
          <w:p w14:paraId="6E10A47F" w14:textId="77777777" w:rsidR="00546570" w:rsidRDefault="00546570" w:rsidP="009A18AB">
            <w:pPr>
              <w:pStyle w:val="TAC"/>
              <w:tabs>
                <w:tab w:val="left" w:pos="570"/>
              </w:tabs>
              <w:jc w:val="both"/>
              <w:rPr>
                <w:noProof/>
                <w:lang w:eastAsia="zh-CN"/>
              </w:rPr>
            </w:pPr>
            <w:r>
              <w:rPr>
                <w:noProof/>
                <w:lang w:eastAsia="zh-CN"/>
              </w:rPr>
              <w:t>CT#87e</w:t>
            </w:r>
          </w:p>
        </w:tc>
        <w:tc>
          <w:tcPr>
            <w:tcW w:w="992" w:type="dxa"/>
            <w:shd w:val="solid" w:color="FFFFFF" w:fill="auto"/>
          </w:tcPr>
          <w:p w14:paraId="0F83960C" w14:textId="77777777" w:rsidR="00546570" w:rsidRDefault="00546570" w:rsidP="009A18AB">
            <w:pPr>
              <w:pStyle w:val="TAC"/>
              <w:tabs>
                <w:tab w:val="left" w:pos="570"/>
              </w:tabs>
              <w:jc w:val="both"/>
              <w:rPr>
                <w:noProof/>
                <w:lang w:eastAsia="zh-CN"/>
              </w:rPr>
            </w:pPr>
            <w:r>
              <w:rPr>
                <w:noProof/>
                <w:lang w:eastAsia="zh-CN"/>
              </w:rPr>
              <w:t>CP-200021</w:t>
            </w:r>
          </w:p>
        </w:tc>
        <w:tc>
          <w:tcPr>
            <w:tcW w:w="850" w:type="dxa"/>
            <w:shd w:val="solid" w:color="FFFFFF" w:fill="auto"/>
          </w:tcPr>
          <w:p w14:paraId="46201237" w14:textId="77777777" w:rsidR="00546570" w:rsidRDefault="00546570" w:rsidP="009A18AB">
            <w:pPr>
              <w:pStyle w:val="TAC"/>
              <w:tabs>
                <w:tab w:val="left" w:pos="570"/>
              </w:tabs>
              <w:jc w:val="both"/>
              <w:rPr>
                <w:noProof/>
                <w:lang w:eastAsia="zh-CN"/>
              </w:rPr>
            </w:pPr>
            <w:r>
              <w:rPr>
                <w:noProof/>
                <w:lang w:eastAsia="zh-CN"/>
              </w:rPr>
              <w:t>0564</w:t>
            </w:r>
          </w:p>
        </w:tc>
        <w:tc>
          <w:tcPr>
            <w:tcW w:w="426" w:type="dxa"/>
            <w:shd w:val="solid" w:color="FFFFFF" w:fill="auto"/>
          </w:tcPr>
          <w:p w14:paraId="5767A93C" w14:textId="77777777" w:rsidR="00546570" w:rsidRDefault="00546570" w:rsidP="009A18AB">
            <w:pPr>
              <w:pStyle w:val="TAC"/>
              <w:tabs>
                <w:tab w:val="left" w:pos="570"/>
              </w:tabs>
              <w:jc w:val="both"/>
              <w:rPr>
                <w:noProof/>
                <w:lang w:eastAsia="zh-CN"/>
              </w:rPr>
            </w:pPr>
            <w:r>
              <w:rPr>
                <w:noProof/>
                <w:lang w:eastAsia="zh-CN"/>
              </w:rPr>
              <w:t>2</w:t>
            </w:r>
          </w:p>
        </w:tc>
        <w:tc>
          <w:tcPr>
            <w:tcW w:w="425" w:type="dxa"/>
            <w:shd w:val="solid" w:color="FFFFFF" w:fill="auto"/>
          </w:tcPr>
          <w:p w14:paraId="13515B0F" w14:textId="77777777" w:rsidR="00546570" w:rsidRDefault="00546570" w:rsidP="00DD5EAC">
            <w:pPr>
              <w:pStyle w:val="TAC"/>
              <w:tabs>
                <w:tab w:val="left" w:pos="570"/>
              </w:tabs>
              <w:jc w:val="left"/>
            </w:pPr>
          </w:p>
        </w:tc>
        <w:tc>
          <w:tcPr>
            <w:tcW w:w="4536" w:type="dxa"/>
            <w:shd w:val="solid" w:color="FFFFFF" w:fill="auto"/>
          </w:tcPr>
          <w:p w14:paraId="3ED45A28" w14:textId="5BACE81C" w:rsidR="00546570" w:rsidRDefault="00546570" w:rsidP="00DD5EAC">
            <w:pPr>
              <w:pStyle w:val="TAC"/>
              <w:tabs>
                <w:tab w:val="left" w:pos="570"/>
              </w:tabs>
              <w:jc w:val="left"/>
            </w:pPr>
            <w:r>
              <w:t>UE Radio Capability ID</w:t>
            </w:r>
          </w:p>
        </w:tc>
        <w:tc>
          <w:tcPr>
            <w:tcW w:w="850" w:type="dxa"/>
            <w:shd w:val="solid" w:color="FFFFFF" w:fill="auto"/>
          </w:tcPr>
          <w:p w14:paraId="739397EE" w14:textId="77777777" w:rsidR="00546570" w:rsidRDefault="00546570" w:rsidP="009A18AB">
            <w:pPr>
              <w:pStyle w:val="TAC"/>
              <w:tabs>
                <w:tab w:val="left" w:pos="570"/>
              </w:tabs>
              <w:rPr>
                <w:noProof/>
                <w:lang w:eastAsia="zh-CN"/>
              </w:rPr>
            </w:pPr>
            <w:r>
              <w:rPr>
                <w:noProof/>
                <w:lang w:eastAsia="zh-CN"/>
              </w:rPr>
              <w:t>16.2.0</w:t>
            </w:r>
          </w:p>
        </w:tc>
      </w:tr>
      <w:tr w:rsidR="00546570" w14:paraId="795E5F2F" w14:textId="77777777" w:rsidTr="004E20DA">
        <w:trPr>
          <w:trHeight w:val="101"/>
        </w:trPr>
        <w:tc>
          <w:tcPr>
            <w:tcW w:w="851" w:type="dxa"/>
            <w:shd w:val="solid" w:color="FFFFFF" w:fill="auto"/>
          </w:tcPr>
          <w:p w14:paraId="117E32C0" w14:textId="77777777" w:rsidR="00546570" w:rsidRDefault="00546570" w:rsidP="009A18AB">
            <w:pPr>
              <w:pStyle w:val="TAC"/>
              <w:tabs>
                <w:tab w:val="left" w:pos="570"/>
              </w:tabs>
              <w:jc w:val="both"/>
              <w:rPr>
                <w:noProof/>
                <w:lang w:eastAsia="zh-CN"/>
              </w:rPr>
            </w:pPr>
            <w:r>
              <w:rPr>
                <w:noProof/>
                <w:lang w:eastAsia="zh-CN"/>
              </w:rPr>
              <w:t>2020-03</w:t>
            </w:r>
          </w:p>
        </w:tc>
        <w:tc>
          <w:tcPr>
            <w:tcW w:w="749" w:type="dxa"/>
            <w:gridSpan w:val="2"/>
            <w:shd w:val="solid" w:color="FFFFFF" w:fill="auto"/>
          </w:tcPr>
          <w:p w14:paraId="316DBC08" w14:textId="77777777" w:rsidR="00546570" w:rsidRDefault="00546570" w:rsidP="009A18AB">
            <w:pPr>
              <w:pStyle w:val="TAC"/>
              <w:tabs>
                <w:tab w:val="left" w:pos="570"/>
              </w:tabs>
              <w:jc w:val="both"/>
              <w:rPr>
                <w:noProof/>
                <w:lang w:eastAsia="zh-CN"/>
              </w:rPr>
            </w:pPr>
            <w:r>
              <w:rPr>
                <w:noProof/>
                <w:lang w:eastAsia="zh-CN"/>
              </w:rPr>
              <w:t>CT#87e</w:t>
            </w:r>
          </w:p>
        </w:tc>
        <w:tc>
          <w:tcPr>
            <w:tcW w:w="992" w:type="dxa"/>
            <w:shd w:val="solid" w:color="FFFFFF" w:fill="auto"/>
          </w:tcPr>
          <w:p w14:paraId="59D33D4D" w14:textId="77777777" w:rsidR="00546570" w:rsidRDefault="00546570" w:rsidP="009A18AB">
            <w:pPr>
              <w:pStyle w:val="TAC"/>
              <w:tabs>
                <w:tab w:val="left" w:pos="570"/>
              </w:tabs>
              <w:jc w:val="both"/>
              <w:rPr>
                <w:noProof/>
                <w:lang w:eastAsia="zh-CN"/>
              </w:rPr>
            </w:pPr>
            <w:r>
              <w:rPr>
                <w:noProof/>
                <w:lang w:eastAsia="zh-CN"/>
              </w:rPr>
              <w:t>CP-200021</w:t>
            </w:r>
          </w:p>
        </w:tc>
        <w:tc>
          <w:tcPr>
            <w:tcW w:w="850" w:type="dxa"/>
            <w:shd w:val="solid" w:color="FFFFFF" w:fill="auto"/>
          </w:tcPr>
          <w:p w14:paraId="17E3A072" w14:textId="77777777" w:rsidR="00546570" w:rsidRDefault="00546570" w:rsidP="009A18AB">
            <w:pPr>
              <w:pStyle w:val="TAC"/>
              <w:tabs>
                <w:tab w:val="left" w:pos="570"/>
              </w:tabs>
              <w:jc w:val="both"/>
              <w:rPr>
                <w:noProof/>
                <w:lang w:eastAsia="zh-CN"/>
              </w:rPr>
            </w:pPr>
            <w:r>
              <w:rPr>
                <w:noProof/>
                <w:lang w:eastAsia="zh-CN"/>
              </w:rPr>
              <w:t>0574</w:t>
            </w:r>
          </w:p>
        </w:tc>
        <w:tc>
          <w:tcPr>
            <w:tcW w:w="426" w:type="dxa"/>
            <w:shd w:val="solid" w:color="FFFFFF" w:fill="auto"/>
          </w:tcPr>
          <w:p w14:paraId="128EF75B" w14:textId="77777777" w:rsidR="00546570" w:rsidRDefault="00546570" w:rsidP="009A18AB">
            <w:pPr>
              <w:pStyle w:val="TAC"/>
              <w:tabs>
                <w:tab w:val="left" w:pos="570"/>
              </w:tabs>
              <w:jc w:val="both"/>
              <w:rPr>
                <w:noProof/>
                <w:lang w:eastAsia="zh-CN"/>
              </w:rPr>
            </w:pPr>
            <w:r>
              <w:rPr>
                <w:noProof/>
                <w:lang w:eastAsia="zh-CN"/>
              </w:rPr>
              <w:t>-</w:t>
            </w:r>
          </w:p>
        </w:tc>
        <w:tc>
          <w:tcPr>
            <w:tcW w:w="425" w:type="dxa"/>
            <w:shd w:val="solid" w:color="FFFFFF" w:fill="auto"/>
          </w:tcPr>
          <w:p w14:paraId="46CD9BF4" w14:textId="77777777" w:rsidR="00546570" w:rsidRDefault="00546570" w:rsidP="00DD5EAC">
            <w:pPr>
              <w:pStyle w:val="TAC"/>
              <w:tabs>
                <w:tab w:val="left" w:pos="570"/>
              </w:tabs>
              <w:jc w:val="left"/>
            </w:pPr>
          </w:p>
        </w:tc>
        <w:tc>
          <w:tcPr>
            <w:tcW w:w="4536" w:type="dxa"/>
            <w:shd w:val="solid" w:color="FFFFFF" w:fill="auto"/>
          </w:tcPr>
          <w:p w14:paraId="11B40B8B" w14:textId="331EFC9B" w:rsidR="00546570" w:rsidRDefault="00546570" w:rsidP="00DD5EAC">
            <w:pPr>
              <w:pStyle w:val="TAC"/>
              <w:tabs>
                <w:tab w:val="left" w:pos="570"/>
              </w:tabs>
              <w:jc w:val="left"/>
            </w:pPr>
            <w:r>
              <w:t>DNS identifiers for UCMF</w:t>
            </w:r>
          </w:p>
        </w:tc>
        <w:tc>
          <w:tcPr>
            <w:tcW w:w="850" w:type="dxa"/>
            <w:shd w:val="solid" w:color="FFFFFF" w:fill="auto"/>
          </w:tcPr>
          <w:p w14:paraId="432B90CA" w14:textId="77777777" w:rsidR="00546570" w:rsidRDefault="00546570" w:rsidP="009A18AB">
            <w:pPr>
              <w:pStyle w:val="TAC"/>
              <w:tabs>
                <w:tab w:val="left" w:pos="570"/>
              </w:tabs>
              <w:rPr>
                <w:noProof/>
                <w:lang w:eastAsia="zh-CN"/>
              </w:rPr>
            </w:pPr>
            <w:r>
              <w:rPr>
                <w:noProof/>
                <w:lang w:eastAsia="zh-CN"/>
              </w:rPr>
              <w:t>16.2.0</w:t>
            </w:r>
          </w:p>
        </w:tc>
      </w:tr>
      <w:tr w:rsidR="00546570" w14:paraId="246FB68A" w14:textId="77777777" w:rsidTr="004E20DA">
        <w:trPr>
          <w:trHeight w:val="101"/>
        </w:trPr>
        <w:tc>
          <w:tcPr>
            <w:tcW w:w="851" w:type="dxa"/>
            <w:shd w:val="solid" w:color="FFFFFF" w:fill="auto"/>
          </w:tcPr>
          <w:p w14:paraId="34768B0E" w14:textId="77777777" w:rsidR="00546570" w:rsidRDefault="00546570" w:rsidP="009A18AB">
            <w:pPr>
              <w:pStyle w:val="TAC"/>
              <w:tabs>
                <w:tab w:val="left" w:pos="570"/>
              </w:tabs>
              <w:jc w:val="both"/>
              <w:rPr>
                <w:noProof/>
                <w:lang w:eastAsia="zh-CN"/>
              </w:rPr>
            </w:pPr>
            <w:r>
              <w:rPr>
                <w:noProof/>
                <w:lang w:eastAsia="zh-CN"/>
              </w:rPr>
              <w:t>2020-03</w:t>
            </w:r>
          </w:p>
        </w:tc>
        <w:tc>
          <w:tcPr>
            <w:tcW w:w="749" w:type="dxa"/>
            <w:gridSpan w:val="2"/>
            <w:shd w:val="solid" w:color="FFFFFF" w:fill="auto"/>
          </w:tcPr>
          <w:p w14:paraId="42C17107" w14:textId="77777777" w:rsidR="00546570" w:rsidRDefault="00546570" w:rsidP="009A18AB">
            <w:pPr>
              <w:pStyle w:val="TAC"/>
              <w:tabs>
                <w:tab w:val="left" w:pos="570"/>
              </w:tabs>
              <w:jc w:val="both"/>
              <w:rPr>
                <w:noProof/>
                <w:lang w:eastAsia="zh-CN"/>
              </w:rPr>
            </w:pPr>
            <w:r>
              <w:rPr>
                <w:noProof/>
                <w:lang w:eastAsia="zh-CN"/>
              </w:rPr>
              <w:t>CT#87e</w:t>
            </w:r>
          </w:p>
        </w:tc>
        <w:tc>
          <w:tcPr>
            <w:tcW w:w="992" w:type="dxa"/>
            <w:shd w:val="solid" w:color="FFFFFF" w:fill="auto"/>
          </w:tcPr>
          <w:p w14:paraId="1219E453" w14:textId="77777777" w:rsidR="00546570" w:rsidRDefault="00546570" w:rsidP="009A18AB">
            <w:pPr>
              <w:pStyle w:val="TAC"/>
              <w:tabs>
                <w:tab w:val="left" w:pos="570"/>
              </w:tabs>
              <w:jc w:val="both"/>
              <w:rPr>
                <w:noProof/>
                <w:lang w:eastAsia="zh-CN"/>
              </w:rPr>
            </w:pPr>
            <w:r>
              <w:rPr>
                <w:noProof/>
                <w:lang w:eastAsia="zh-CN"/>
              </w:rPr>
              <w:t>CP-200035</w:t>
            </w:r>
          </w:p>
        </w:tc>
        <w:tc>
          <w:tcPr>
            <w:tcW w:w="850" w:type="dxa"/>
            <w:shd w:val="solid" w:color="FFFFFF" w:fill="auto"/>
          </w:tcPr>
          <w:p w14:paraId="06590246" w14:textId="77777777" w:rsidR="00546570" w:rsidRDefault="00546570" w:rsidP="009A18AB">
            <w:pPr>
              <w:pStyle w:val="TAC"/>
              <w:tabs>
                <w:tab w:val="left" w:pos="570"/>
              </w:tabs>
              <w:jc w:val="both"/>
              <w:rPr>
                <w:noProof/>
                <w:lang w:eastAsia="zh-CN"/>
              </w:rPr>
            </w:pPr>
            <w:r>
              <w:rPr>
                <w:noProof/>
                <w:lang w:eastAsia="zh-CN"/>
              </w:rPr>
              <w:t>0567</w:t>
            </w:r>
          </w:p>
        </w:tc>
        <w:tc>
          <w:tcPr>
            <w:tcW w:w="426" w:type="dxa"/>
            <w:shd w:val="solid" w:color="FFFFFF" w:fill="auto"/>
          </w:tcPr>
          <w:p w14:paraId="1FB8DACC" w14:textId="77777777" w:rsidR="00546570" w:rsidRDefault="00546570" w:rsidP="009A18AB">
            <w:pPr>
              <w:pStyle w:val="TAC"/>
              <w:tabs>
                <w:tab w:val="left" w:pos="570"/>
              </w:tabs>
              <w:jc w:val="both"/>
              <w:rPr>
                <w:noProof/>
                <w:lang w:eastAsia="zh-CN"/>
              </w:rPr>
            </w:pPr>
          </w:p>
        </w:tc>
        <w:tc>
          <w:tcPr>
            <w:tcW w:w="425" w:type="dxa"/>
            <w:shd w:val="solid" w:color="FFFFFF" w:fill="auto"/>
          </w:tcPr>
          <w:p w14:paraId="57762ED5" w14:textId="77777777" w:rsidR="00546570" w:rsidRDefault="00546570" w:rsidP="00DD5EAC">
            <w:pPr>
              <w:pStyle w:val="TAC"/>
              <w:tabs>
                <w:tab w:val="left" w:pos="570"/>
              </w:tabs>
              <w:jc w:val="left"/>
            </w:pPr>
          </w:p>
        </w:tc>
        <w:tc>
          <w:tcPr>
            <w:tcW w:w="4536" w:type="dxa"/>
            <w:shd w:val="solid" w:color="FFFFFF" w:fill="auto"/>
          </w:tcPr>
          <w:p w14:paraId="11AE93C3" w14:textId="58E4AAB8" w:rsidR="00546570" w:rsidRDefault="00546570" w:rsidP="00DD5EAC">
            <w:pPr>
              <w:pStyle w:val="TAC"/>
              <w:tabs>
                <w:tab w:val="left" w:pos="570"/>
              </w:tabs>
              <w:jc w:val="left"/>
            </w:pPr>
            <w:r>
              <w:t>S</w:t>
            </w:r>
            <w:r w:rsidRPr="00D60EAA">
              <w:t>UPI definition for 5G-RG and FN-RG</w:t>
            </w:r>
          </w:p>
        </w:tc>
        <w:tc>
          <w:tcPr>
            <w:tcW w:w="850" w:type="dxa"/>
            <w:shd w:val="solid" w:color="FFFFFF" w:fill="auto"/>
          </w:tcPr>
          <w:p w14:paraId="71675689" w14:textId="77777777" w:rsidR="00546570" w:rsidRDefault="00546570" w:rsidP="009A18AB">
            <w:pPr>
              <w:pStyle w:val="TAC"/>
              <w:tabs>
                <w:tab w:val="left" w:pos="570"/>
              </w:tabs>
              <w:rPr>
                <w:noProof/>
                <w:lang w:eastAsia="zh-CN"/>
              </w:rPr>
            </w:pPr>
            <w:r>
              <w:rPr>
                <w:noProof/>
                <w:lang w:eastAsia="zh-CN"/>
              </w:rPr>
              <w:t>16.2.0</w:t>
            </w:r>
          </w:p>
        </w:tc>
      </w:tr>
      <w:tr w:rsidR="00546570" w14:paraId="58D8C0FF" w14:textId="77777777" w:rsidTr="004E20DA">
        <w:trPr>
          <w:trHeight w:val="101"/>
        </w:trPr>
        <w:tc>
          <w:tcPr>
            <w:tcW w:w="851" w:type="dxa"/>
            <w:shd w:val="solid" w:color="FFFFFF" w:fill="auto"/>
          </w:tcPr>
          <w:p w14:paraId="6CBA8DD8" w14:textId="77777777" w:rsidR="00546570" w:rsidRDefault="00546570" w:rsidP="009A18AB">
            <w:pPr>
              <w:pStyle w:val="TAC"/>
              <w:tabs>
                <w:tab w:val="left" w:pos="570"/>
              </w:tabs>
              <w:jc w:val="both"/>
              <w:rPr>
                <w:noProof/>
                <w:lang w:eastAsia="zh-CN"/>
              </w:rPr>
            </w:pPr>
            <w:r>
              <w:rPr>
                <w:noProof/>
                <w:lang w:eastAsia="zh-CN"/>
              </w:rPr>
              <w:t>2020-03</w:t>
            </w:r>
          </w:p>
        </w:tc>
        <w:tc>
          <w:tcPr>
            <w:tcW w:w="749" w:type="dxa"/>
            <w:gridSpan w:val="2"/>
            <w:shd w:val="solid" w:color="FFFFFF" w:fill="auto"/>
          </w:tcPr>
          <w:p w14:paraId="4BE07CC5" w14:textId="77777777" w:rsidR="00546570" w:rsidRDefault="00546570" w:rsidP="009A18AB">
            <w:pPr>
              <w:pStyle w:val="TAC"/>
              <w:tabs>
                <w:tab w:val="left" w:pos="570"/>
              </w:tabs>
              <w:jc w:val="both"/>
              <w:rPr>
                <w:noProof/>
                <w:lang w:eastAsia="zh-CN"/>
              </w:rPr>
            </w:pPr>
            <w:r>
              <w:rPr>
                <w:noProof/>
                <w:lang w:eastAsia="zh-CN"/>
              </w:rPr>
              <w:t>CT#87e</w:t>
            </w:r>
          </w:p>
        </w:tc>
        <w:tc>
          <w:tcPr>
            <w:tcW w:w="992" w:type="dxa"/>
            <w:shd w:val="solid" w:color="FFFFFF" w:fill="auto"/>
          </w:tcPr>
          <w:p w14:paraId="7E1F8195" w14:textId="77777777" w:rsidR="00546570" w:rsidRDefault="00546570" w:rsidP="009A18AB">
            <w:pPr>
              <w:pStyle w:val="TAC"/>
              <w:tabs>
                <w:tab w:val="left" w:pos="570"/>
              </w:tabs>
              <w:jc w:val="both"/>
              <w:rPr>
                <w:noProof/>
                <w:lang w:eastAsia="zh-CN"/>
              </w:rPr>
            </w:pPr>
            <w:r>
              <w:rPr>
                <w:noProof/>
                <w:lang w:eastAsia="zh-CN"/>
              </w:rPr>
              <w:t>CP-200035</w:t>
            </w:r>
          </w:p>
        </w:tc>
        <w:tc>
          <w:tcPr>
            <w:tcW w:w="850" w:type="dxa"/>
            <w:shd w:val="solid" w:color="FFFFFF" w:fill="auto"/>
          </w:tcPr>
          <w:p w14:paraId="19BB202D" w14:textId="77777777" w:rsidR="00546570" w:rsidRDefault="00546570" w:rsidP="009A18AB">
            <w:pPr>
              <w:pStyle w:val="TAC"/>
              <w:tabs>
                <w:tab w:val="left" w:pos="570"/>
              </w:tabs>
              <w:jc w:val="both"/>
              <w:rPr>
                <w:noProof/>
                <w:lang w:eastAsia="zh-CN"/>
              </w:rPr>
            </w:pPr>
            <w:r>
              <w:rPr>
                <w:noProof/>
                <w:lang w:eastAsia="zh-CN"/>
              </w:rPr>
              <w:t>0568</w:t>
            </w:r>
          </w:p>
        </w:tc>
        <w:tc>
          <w:tcPr>
            <w:tcW w:w="426" w:type="dxa"/>
            <w:shd w:val="solid" w:color="FFFFFF" w:fill="auto"/>
          </w:tcPr>
          <w:p w14:paraId="3ACE1951" w14:textId="77777777" w:rsidR="00546570" w:rsidRDefault="00546570" w:rsidP="009A18AB">
            <w:pPr>
              <w:pStyle w:val="TAC"/>
              <w:tabs>
                <w:tab w:val="left" w:pos="570"/>
              </w:tabs>
              <w:jc w:val="both"/>
              <w:rPr>
                <w:noProof/>
                <w:lang w:eastAsia="zh-CN"/>
              </w:rPr>
            </w:pPr>
            <w:r>
              <w:rPr>
                <w:noProof/>
                <w:lang w:eastAsia="zh-CN"/>
              </w:rPr>
              <w:t>3</w:t>
            </w:r>
          </w:p>
        </w:tc>
        <w:tc>
          <w:tcPr>
            <w:tcW w:w="425" w:type="dxa"/>
            <w:shd w:val="solid" w:color="FFFFFF" w:fill="auto"/>
          </w:tcPr>
          <w:p w14:paraId="5E343B0E" w14:textId="77777777" w:rsidR="00546570" w:rsidRDefault="00546570" w:rsidP="00DD5EAC">
            <w:pPr>
              <w:pStyle w:val="TAC"/>
              <w:tabs>
                <w:tab w:val="left" w:pos="570"/>
              </w:tabs>
              <w:jc w:val="left"/>
            </w:pPr>
          </w:p>
        </w:tc>
        <w:tc>
          <w:tcPr>
            <w:tcW w:w="4536" w:type="dxa"/>
            <w:shd w:val="solid" w:color="FFFFFF" w:fill="auto"/>
          </w:tcPr>
          <w:p w14:paraId="0FAE1065" w14:textId="6BEF80FC" w:rsidR="00546570" w:rsidRDefault="00546570" w:rsidP="00DD5EAC">
            <w:pPr>
              <w:pStyle w:val="TAC"/>
              <w:tabs>
                <w:tab w:val="left" w:pos="570"/>
              </w:tabs>
              <w:jc w:val="left"/>
            </w:pPr>
            <w:r>
              <w:t>S</w:t>
            </w:r>
            <w:r w:rsidRPr="00D60EAA">
              <w:t>U</w:t>
            </w:r>
            <w:r>
              <w:t>CI</w:t>
            </w:r>
            <w:r w:rsidRPr="00D60EAA">
              <w:t xml:space="preserve"> definition for 5G-RG and FN-RG</w:t>
            </w:r>
          </w:p>
        </w:tc>
        <w:tc>
          <w:tcPr>
            <w:tcW w:w="850" w:type="dxa"/>
            <w:shd w:val="solid" w:color="FFFFFF" w:fill="auto"/>
          </w:tcPr>
          <w:p w14:paraId="23B7AF9C" w14:textId="77777777" w:rsidR="00546570" w:rsidRDefault="00546570" w:rsidP="009A18AB">
            <w:pPr>
              <w:pStyle w:val="TAC"/>
              <w:tabs>
                <w:tab w:val="left" w:pos="570"/>
              </w:tabs>
              <w:rPr>
                <w:noProof/>
                <w:lang w:eastAsia="zh-CN"/>
              </w:rPr>
            </w:pPr>
            <w:r>
              <w:rPr>
                <w:noProof/>
                <w:lang w:eastAsia="zh-CN"/>
              </w:rPr>
              <w:t>16.2.0</w:t>
            </w:r>
          </w:p>
        </w:tc>
      </w:tr>
      <w:tr w:rsidR="00546570" w14:paraId="26BBA393" w14:textId="77777777" w:rsidTr="004E20DA">
        <w:trPr>
          <w:trHeight w:val="101"/>
        </w:trPr>
        <w:tc>
          <w:tcPr>
            <w:tcW w:w="851" w:type="dxa"/>
            <w:shd w:val="solid" w:color="FFFFFF" w:fill="auto"/>
          </w:tcPr>
          <w:p w14:paraId="0E70E1DD" w14:textId="77777777" w:rsidR="00546570" w:rsidRDefault="00546570" w:rsidP="009A18AB">
            <w:pPr>
              <w:pStyle w:val="TAC"/>
              <w:tabs>
                <w:tab w:val="left" w:pos="570"/>
              </w:tabs>
              <w:jc w:val="both"/>
              <w:rPr>
                <w:noProof/>
                <w:lang w:eastAsia="zh-CN"/>
              </w:rPr>
            </w:pPr>
            <w:r>
              <w:rPr>
                <w:noProof/>
                <w:lang w:eastAsia="zh-CN"/>
              </w:rPr>
              <w:t>2020-03</w:t>
            </w:r>
          </w:p>
        </w:tc>
        <w:tc>
          <w:tcPr>
            <w:tcW w:w="749" w:type="dxa"/>
            <w:gridSpan w:val="2"/>
            <w:shd w:val="solid" w:color="FFFFFF" w:fill="auto"/>
          </w:tcPr>
          <w:p w14:paraId="1B958BFE" w14:textId="77777777" w:rsidR="00546570" w:rsidRDefault="00546570" w:rsidP="009A18AB">
            <w:pPr>
              <w:pStyle w:val="TAC"/>
              <w:tabs>
                <w:tab w:val="left" w:pos="570"/>
              </w:tabs>
              <w:jc w:val="both"/>
              <w:rPr>
                <w:noProof/>
                <w:lang w:eastAsia="zh-CN"/>
              </w:rPr>
            </w:pPr>
            <w:r>
              <w:rPr>
                <w:noProof/>
                <w:lang w:eastAsia="zh-CN"/>
              </w:rPr>
              <w:t>CT#87e</w:t>
            </w:r>
          </w:p>
        </w:tc>
        <w:tc>
          <w:tcPr>
            <w:tcW w:w="992" w:type="dxa"/>
            <w:shd w:val="solid" w:color="FFFFFF" w:fill="auto"/>
          </w:tcPr>
          <w:p w14:paraId="5328454C" w14:textId="77777777" w:rsidR="00546570" w:rsidRDefault="00546570" w:rsidP="009A18AB">
            <w:pPr>
              <w:pStyle w:val="TAC"/>
              <w:tabs>
                <w:tab w:val="left" w:pos="570"/>
              </w:tabs>
              <w:jc w:val="both"/>
              <w:rPr>
                <w:noProof/>
                <w:lang w:eastAsia="zh-CN"/>
              </w:rPr>
            </w:pPr>
            <w:r>
              <w:rPr>
                <w:noProof/>
                <w:lang w:eastAsia="zh-CN"/>
              </w:rPr>
              <w:t>CP-200035</w:t>
            </w:r>
          </w:p>
        </w:tc>
        <w:tc>
          <w:tcPr>
            <w:tcW w:w="850" w:type="dxa"/>
            <w:shd w:val="solid" w:color="FFFFFF" w:fill="auto"/>
          </w:tcPr>
          <w:p w14:paraId="4AF74D06" w14:textId="77777777" w:rsidR="00546570" w:rsidRDefault="00546570" w:rsidP="009A18AB">
            <w:pPr>
              <w:pStyle w:val="TAC"/>
              <w:tabs>
                <w:tab w:val="left" w:pos="570"/>
              </w:tabs>
              <w:jc w:val="both"/>
              <w:rPr>
                <w:noProof/>
                <w:lang w:eastAsia="zh-CN"/>
              </w:rPr>
            </w:pPr>
            <w:r>
              <w:rPr>
                <w:noProof/>
                <w:lang w:eastAsia="zh-CN"/>
              </w:rPr>
              <w:t>0569</w:t>
            </w:r>
          </w:p>
        </w:tc>
        <w:tc>
          <w:tcPr>
            <w:tcW w:w="426" w:type="dxa"/>
            <w:shd w:val="solid" w:color="FFFFFF" w:fill="auto"/>
          </w:tcPr>
          <w:p w14:paraId="0C52C5E9" w14:textId="77777777" w:rsidR="00546570" w:rsidRDefault="00546570" w:rsidP="009A18AB">
            <w:pPr>
              <w:pStyle w:val="TAC"/>
              <w:tabs>
                <w:tab w:val="left" w:pos="570"/>
              </w:tabs>
              <w:jc w:val="both"/>
              <w:rPr>
                <w:noProof/>
                <w:lang w:eastAsia="zh-CN"/>
              </w:rPr>
            </w:pPr>
            <w:r>
              <w:rPr>
                <w:noProof/>
                <w:lang w:eastAsia="zh-CN"/>
              </w:rPr>
              <w:t>3</w:t>
            </w:r>
          </w:p>
        </w:tc>
        <w:tc>
          <w:tcPr>
            <w:tcW w:w="425" w:type="dxa"/>
            <w:shd w:val="solid" w:color="FFFFFF" w:fill="auto"/>
          </w:tcPr>
          <w:p w14:paraId="373D632E" w14:textId="77777777" w:rsidR="00546570" w:rsidRDefault="00546570" w:rsidP="00DD5EAC">
            <w:pPr>
              <w:pStyle w:val="TAC"/>
              <w:tabs>
                <w:tab w:val="left" w:pos="570"/>
              </w:tabs>
              <w:jc w:val="left"/>
            </w:pPr>
          </w:p>
        </w:tc>
        <w:tc>
          <w:tcPr>
            <w:tcW w:w="4536" w:type="dxa"/>
            <w:shd w:val="solid" w:color="FFFFFF" w:fill="auto"/>
          </w:tcPr>
          <w:p w14:paraId="5E7F303E" w14:textId="14CA7D80" w:rsidR="00546570" w:rsidRDefault="00546570" w:rsidP="00DD5EAC">
            <w:pPr>
              <w:pStyle w:val="TAC"/>
              <w:tabs>
                <w:tab w:val="left" w:pos="570"/>
              </w:tabs>
              <w:jc w:val="left"/>
            </w:pPr>
            <w:r>
              <w:t>User Location for RG accessing the 5GC via W-5GCAN or W-5GBAN</w:t>
            </w:r>
          </w:p>
        </w:tc>
        <w:tc>
          <w:tcPr>
            <w:tcW w:w="850" w:type="dxa"/>
            <w:shd w:val="solid" w:color="FFFFFF" w:fill="auto"/>
          </w:tcPr>
          <w:p w14:paraId="506AA7FE" w14:textId="77777777" w:rsidR="00546570" w:rsidRDefault="00546570" w:rsidP="009A18AB">
            <w:pPr>
              <w:pStyle w:val="TAC"/>
              <w:tabs>
                <w:tab w:val="left" w:pos="570"/>
              </w:tabs>
              <w:rPr>
                <w:noProof/>
                <w:lang w:eastAsia="zh-CN"/>
              </w:rPr>
            </w:pPr>
            <w:r>
              <w:rPr>
                <w:noProof/>
                <w:lang w:eastAsia="zh-CN"/>
              </w:rPr>
              <w:t>16.2.0</w:t>
            </w:r>
          </w:p>
        </w:tc>
      </w:tr>
      <w:tr w:rsidR="00546570" w14:paraId="47F242A5" w14:textId="77777777" w:rsidTr="004E20DA">
        <w:trPr>
          <w:trHeight w:val="101"/>
        </w:trPr>
        <w:tc>
          <w:tcPr>
            <w:tcW w:w="851" w:type="dxa"/>
            <w:shd w:val="solid" w:color="FFFFFF" w:fill="auto"/>
          </w:tcPr>
          <w:p w14:paraId="077F1240" w14:textId="77777777" w:rsidR="00546570" w:rsidRDefault="00546570" w:rsidP="009A18AB">
            <w:pPr>
              <w:pStyle w:val="TAC"/>
              <w:tabs>
                <w:tab w:val="left" w:pos="570"/>
              </w:tabs>
              <w:jc w:val="both"/>
              <w:rPr>
                <w:noProof/>
                <w:lang w:eastAsia="zh-CN"/>
              </w:rPr>
            </w:pPr>
            <w:r>
              <w:rPr>
                <w:noProof/>
                <w:lang w:eastAsia="zh-CN"/>
              </w:rPr>
              <w:t>2020-03</w:t>
            </w:r>
          </w:p>
        </w:tc>
        <w:tc>
          <w:tcPr>
            <w:tcW w:w="749" w:type="dxa"/>
            <w:gridSpan w:val="2"/>
            <w:shd w:val="solid" w:color="FFFFFF" w:fill="auto"/>
          </w:tcPr>
          <w:p w14:paraId="30EBDE8B" w14:textId="77777777" w:rsidR="00546570" w:rsidRDefault="00546570" w:rsidP="009A18AB">
            <w:pPr>
              <w:pStyle w:val="TAC"/>
              <w:tabs>
                <w:tab w:val="left" w:pos="570"/>
              </w:tabs>
              <w:jc w:val="both"/>
              <w:rPr>
                <w:noProof/>
                <w:lang w:eastAsia="zh-CN"/>
              </w:rPr>
            </w:pPr>
            <w:r>
              <w:rPr>
                <w:noProof/>
                <w:lang w:eastAsia="zh-CN"/>
              </w:rPr>
              <w:t>CT#87e</w:t>
            </w:r>
          </w:p>
        </w:tc>
        <w:tc>
          <w:tcPr>
            <w:tcW w:w="992" w:type="dxa"/>
            <w:shd w:val="solid" w:color="FFFFFF" w:fill="auto"/>
          </w:tcPr>
          <w:p w14:paraId="63C5444C" w14:textId="77777777" w:rsidR="00546570" w:rsidRDefault="00546570" w:rsidP="009A18AB">
            <w:pPr>
              <w:pStyle w:val="TAC"/>
              <w:tabs>
                <w:tab w:val="left" w:pos="570"/>
              </w:tabs>
              <w:jc w:val="both"/>
              <w:rPr>
                <w:noProof/>
                <w:lang w:eastAsia="zh-CN"/>
              </w:rPr>
            </w:pPr>
            <w:r>
              <w:rPr>
                <w:noProof/>
                <w:lang w:eastAsia="zh-CN"/>
              </w:rPr>
              <w:t>CP-200035</w:t>
            </w:r>
          </w:p>
        </w:tc>
        <w:tc>
          <w:tcPr>
            <w:tcW w:w="850" w:type="dxa"/>
            <w:shd w:val="solid" w:color="FFFFFF" w:fill="auto"/>
          </w:tcPr>
          <w:p w14:paraId="21DA1498" w14:textId="77777777" w:rsidR="00546570" w:rsidRDefault="00546570" w:rsidP="009A18AB">
            <w:pPr>
              <w:pStyle w:val="TAC"/>
              <w:tabs>
                <w:tab w:val="left" w:pos="570"/>
              </w:tabs>
              <w:jc w:val="both"/>
              <w:rPr>
                <w:noProof/>
                <w:lang w:eastAsia="zh-CN"/>
              </w:rPr>
            </w:pPr>
            <w:r>
              <w:rPr>
                <w:noProof/>
                <w:lang w:eastAsia="zh-CN"/>
              </w:rPr>
              <w:t>0570</w:t>
            </w:r>
          </w:p>
        </w:tc>
        <w:tc>
          <w:tcPr>
            <w:tcW w:w="426" w:type="dxa"/>
            <w:shd w:val="solid" w:color="FFFFFF" w:fill="auto"/>
          </w:tcPr>
          <w:p w14:paraId="4654BDCC" w14:textId="77777777" w:rsidR="00546570" w:rsidRDefault="00546570" w:rsidP="009A18AB">
            <w:pPr>
              <w:pStyle w:val="TAC"/>
              <w:tabs>
                <w:tab w:val="left" w:pos="570"/>
              </w:tabs>
              <w:jc w:val="both"/>
              <w:rPr>
                <w:noProof/>
                <w:lang w:eastAsia="zh-CN"/>
              </w:rPr>
            </w:pPr>
            <w:r>
              <w:rPr>
                <w:noProof/>
                <w:lang w:eastAsia="zh-CN"/>
              </w:rPr>
              <w:t>3</w:t>
            </w:r>
          </w:p>
        </w:tc>
        <w:tc>
          <w:tcPr>
            <w:tcW w:w="425" w:type="dxa"/>
            <w:shd w:val="solid" w:color="FFFFFF" w:fill="auto"/>
          </w:tcPr>
          <w:p w14:paraId="6AAC97D8" w14:textId="77777777" w:rsidR="00546570" w:rsidRPr="00365A42" w:rsidRDefault="00546570" w:rsidP="00DD5EAC">
            <w:pPr>
              <w:pStyle w:val="TAC"/>
              <w:tabs>
                <w:tab w:val="left" w:pos="570"/>
              </w:tabs>
              <w:jc w:val="left"/>
            </w:pPr>
          </w:p>
        </w:tc>
        <w:tc>
          <w:tcPr>
            <w:tcW w:w="4536" w:type="dxa"/>
            <w:shd w:val="solid" w:color="FFFFFF" w:fill="auto"/>
          </w:tcPr>
          <w:p w14:paraId="3C0205E3" w14:textId="4912A0B8" w:rsidR="00546570" w:rsidRDefault="00546570" w:rsidP="00DD5EAC">
            <w:pPr>
              <w:pStyle w:val="TAC"/>
              <w:tabs>
                <w:tab w:val="left" w:pos="570"/>
              </w:tabs>
              <w:jc w:val="left"/>
            </w:pPr>
            <w:r w:rsidRPr="00365A42">
              <w:t>PEI for UEs not s</w:t>
            </w:r>
            <w:r>
              <w:t>upporting any 3GPP access technologies</w:t>
            </w:r>
          </w:p>
        </w:tc>
        <w:tc>
          <w:tcPr>
            <w:tcW w:w="850" w:type="dxa"/>
            <w:shd w:val="solid" w:color="FFFFFF" w:fill="auto"/>
          </w:tcPr>
          <w:p w14:paraId="34A8B9F2" w14:textId="77777777" w:rsidR="00546570" w:rsidRDefault="00546570" w:rsidP="009A18AB">
            <w:pPr>
              <w:pStyle w:val="TAC"/>
              <w:tabs>
                <w:tab w:val="left" w:pos="570"/>
              </w:tabs>
              <w:rPr>
                <w:noProof/>
                <w:lang w:eastAsia="zh-CN"/>
              </w:rPr>
            </w:pPr>
            <w:r>
              <w:rPr>
                <w:noProof/>
                <w:lang w:eastAsia="zh-CN"/>
              </w:rPr>
              <w:t>16.2.0</w:t>
            </w:r>
          </w:p>
        </w:tc>
      </w:tr>
      <w:tr w:rsidR="00546570" w14:paraId="5157A945" w14:textId="77777777" w:rsidTr="004E20DA">
        <w:trPr>
          <w:trHeight w:val="101"/>
        </w:trPr>
        <w:tc>
          <w:tcPr>
            <w:tcW w:w="851" w:type="dxa"/>
            <w:shd w:val="solid" w:color="FFFFFF" w:fill="auto"/>
          </w:tcPr>
          <w:p w14:paraId="33F38397" w14:textId="77777777" w:rsidR="00546570" w:rsidRDefault="00546570" w:rsidP="009A18AB">
            <w:pPr>
              <w:pStyle w:val="TAC"/>
              <w:tabs>
                <w:tab w:val="left" w:pos="570"/>
              </w:tabs>
              <w:jc w:val="both"/>
              <w:rPr>
                <w:noProof/>
                <w:lang w:eastAsia="zh-CN"/>
              </w:rPr>
            </w:pPr>
            <w:r>
              <w:rPr>
                <w:noProof/>
                <w:lang w:eastAsia="zh-CN"/>
              </w:rPr>
              <w:t>2020-03</w:t>
            </w:r>
          </w:p>
        </w:tc>
        <w:tc>
          <w:tcPr>
            <w:tcW w:w="749" w:type="dxa"/>
            <w:gridSpan w:val="2"/>
            <w:shd w:val="solid" w:color="FFFFFF" w:fill="auto"/>
          </w:tcPr>
          <w:p w14:paraId="200C14EB" w14:textId="77777777" w:rsidR="00546570" w:rsidRDefault="00546570" w:rsidP="009A18AB">
            <w:pPr>
              <w:pStyle w:val="TAC"/>
              <w:tabs>
                <w:tab w:val="left" w:pos="570"/>
              </w:tabs>
              <w:jc w:val="both"/>
              <w:rPr>
                <w:noProof/>
                <w:lang w:eastAsia="zh-CN"/>
              </w:rPr>
            </w:pPr>
            <w:r>
              <w:rPr>
                <w:noProof/>
                <w:lang w:eastAsia="zh-CN"/>
              </w:rPr>
              <w:t>CT#87e</w:t>
            </w:r>
          </w:p>
        </w:tc>
        <w:tc>
          <w:tcPr>
            <w:tcW w:w="992" w:type="dxa"/>
            <w:shd w:val="solid" w:color="FFFFFF" w:fill="auto"/>
          </w:tcPr>
          <w:p w14:paraId="0A8B45C7" w14:textId="77777777" w:rsidR="00546570" w:rsidRDefault="00546570" w:rsidP="009A18AB">
            <w:pPr>
              <w:pStyle w:val="TAC"/>
              <w:tabs>
                <w:tab w:val="left" w:pos="570"/>
              </w:tabs>
              <w:jc w:val="both"/>
              <w:rPr>
                <w:noProof/>
                <w:lang w:eastAsia="zh-CN"/>
              </w:rPr>
            </w:pPr>
            <w:r>
              <w:rPr>
                <w:noProof/>
                <w:lang w:eastAsia="zh-CN"/>
              </w:rPr>
              <w:t>CP-200035</w:t>
            </w:r>
          </w:p>
        </w:tc>
        <w:tc>
          <w:tcPr>
            <w:tcW w:w="850" w:type="dxa"/>
            <w:shd w:val="solid" w:color="FFFFFF" w:fill="auto"/>
          </w:tcPr>
          <w:p w14:paraId="1C00A4EF" w14:textId="77777777" w:rsidR="00546570" w:rsidRDefault="00546570" w:rsidP="009A18AB">
            <w:pPr>
              <w:pStyle w:val="TAC"/>
              <w:tabs>
                <w:tab w:val="left" w:pos="570"/>
              </w:tabs>
              <w:jc w:val="both"/>
              <w:rPr>
                <w:noProof/>
                <w:lang w:eastAsia="zh-CN"/>
              </w:rPr>
            </w:pPr>
            <w:r>
              <w:rPr>
                <w:noProof/>
                <w:lang w:eastAsia="zh-CN"/>
              </w:rPr>
              <w:t>0573</w:t>
            </w:r>
          </w:p>
        </w:tc>
        <w:tc>
          <w:tcPr>
            <w:tcW w:w="426" w:type="dxa"/>
            <w:shd w:val="solid" w:color="FFFFFF" w:fill="auto"/>
          </w:tcPr>
          <w:p w14:paraId="5FC41CCB" w14:textId="77777777" w:rsidR="00546570" w:rsidRDefault="00546570" w:rsidP="009A18AB">
            <w:pPr>
              <w:pStyle w:val="TAC"/>
              <w:tabs>
                <w:tab w:val="left" w:pos="570"/>
              </w:tabs>
              <w:jc w:val="both"/>
              <w:rPr>
                <w:noProof/>
                <w:lang w:eastAsia="zh-CN"/>
              </w:rPr>
            </w:pPr>
            <w:r>
              <w:rPr>
                <w:noProof/>
                <w:lang w:eastAsia="zh-CN"/>
              </w:rPr>
              <w:t>3</w:t>
            </w:r>
          </w:p>
        </w:tc>
        <w:tc>
          <w:tcPr>
            <w:tcW w:w="425" w:type="dxa"/>
            <w:shd w:val="solid" w:color="FFFFFF" w:fill="auto"/>
          </w:tcPr>
          <w:p w14:paraId="0BB8D6FD" w14:textId="77777777" w:rsidR="00546570" w:rsidRPr="00B91C31" w:rsidRDefault="00546570" w:rsidP="00DD5EAC">
            <w:pPr>
              <w:pStyle w:val="TAC"/>
              <w:tabs>
                <w:tab w:val="left" w:pos="570"/>
              </w:tabs>
              <w:jc w:val="left"/>
            </w:pPr>
          </w:p>
        </w:tc>
        <w:tc>
          <w:tcPr>
            <w:tcW w:w="4536" w:type="dxa"/>
            <w:shd w:val="solid" w:color="FFFFFF" w:fill="auto"/>
          </w:tcPr>
          <w:p w14:paraId="01918BE4" w14:textId="7A4A33F9" w:rsidR="00546570" w:rsidRDefault="00546570" w:rsidP="00DD5EAC">
            <w:pPr>
              <w:pStyle w:val="TAC"/>
              <w:tabs>
                <w:tab w:val="left" w:pos="570"/>
              </w:tabs>
              <w:jc w:val="left"/>
            </w:pPr>
            <w:r w:rsidRPr="00B91C31">
              <w:t xml:space="preserve">NAI format used </w:t>
            </w:r>
            <w:r>
              <w:t xml:space="preserve">for 5G registration </w:t>
            </w:r>
            <w:r w:rsidRPr="00B91C31">
              <w:t>via trusted non-3GPP access</w:t>
            </w:r>
            <w:r>
              <w:t xml:space="preserve"> - part 2</w:t>
            </w:r>
          </w:p>
        </w:tc>
        <w:tc>
          <w:tcPr>
            <w:tcW w:w="850" w:type="dxa"/>
            <w:shd w:val="solid" w:color="FFFFFF" w:fill="auto"/>
          </w:tcPr>
          <w:p w14:paraId="47B04BC5" w14:textId="77777777" w:rsidR="00546570" w:rsidRDefault="00546570" w:rsidP="009A18AB">
            <w:pPr>
              <w:pStyle w:val="TAC"/>
              <w:tabs>
                <w:tab w:val="left" w:pos="570"/>
              </w:tabs>
              <w:rPr>
                <w:noProof/>
                <w:lang w:eastAsia="zh-CN"/>
              </w:rPr>
            </w:pPr>
            <w:r>
              <w:rPr>
                <w:noProof/>
                <w:lang w:eastAsia="zh-CN"/>
              </w:rPr>
              <w:t>16.2.0</w:t>
            </w:r>
          </w:p>
        </w:tc>
      </w:tr>
      <w:tr w:rsidR="00546570" w14:paraId="56F1A5E6" w14:textId="77777777" w:rsidTr="004E20DA">
        <w:trPr>
          <w:trHeight w:val="101"/>
        </w:trPr>
        <w:tc>
          <w:tcPr>
            <w:tcW w:w="851" w:type="dxa"/>
            <w:shd w:val="solid" w:color="FFFFFF" w:fill="auto"/>
          </w:tcPr>
          <w:p w14:paraId="2B05A62B" w14:textId="77777777" w:rsidR="00546570" w:rsidRDefault="00546570" w:rsidP="009A18AB">
            <w:pPr>
              <w:pStyle w:val="TAC"/>
              <w:tabs>
                <w:tab w:val="left" w:pos="570"/>
              </w:tabs>
              <w:jc w:val="both"/>
              <w:rPr>
                <w:noProof/>
                <w:lang w:eastAsia="zh-CN"/>
              </w:rPr>
            </w:pPr>
            <w:r>
              <w:rPr>
                <w:noProof/>
                <w:lang w:eastAsia="zh-CN"/>
              </w:rPr>
              <w:t>2020-06</w:t>
            </w:r>
          </w:p>
        </w:tc>
        <w:tc>
          <w:tcPr>
            <w:tcW w:w="749" w:type="dxa"/>
            <w:gridSpan w:val="2"/>
            <w:shd w:val="solid" w:color="FFFFFF" w:fill="auto"/>
          </w:tcPr>
          <w:p w14:paraId="12C47AE4" w14:textId="77777777" w:rsidR="00546570" w:rsidRDefault="00546570" w:rsidP="009A18AB">
            <w:pPr>
              <w:pStyle w:val="TAC"/>
              <w:tabs>
                <w:tab w:val="left" w:pos="570"/>
              </w:tabs>
              <w:jc w:val="both"/>
              <w:rPr>
                <w:noProof/>
                <w:lang w:eastAsia="zh-CN"/>
              </w:rPr>
            </w:pPr>
            <w:r>
              <w:rPr>
                <w:noProof/>
                <w:lang w:eastAsia="zh-CN"/>
              </w:rPr>
              <w:t>CT#88e</w:t>
            </w:r>
          </w:p>
        </w:tc>
        <w:tc>
          <w:tcPr>
            <w:tcW w:w="992" w:type="dxa"/>
            <w:shd w:val="solid" w:color="FFFFFF" w:fill="auto"/>
          </w:tcPr>
          <w:p w14:paraId="16AB4A4F" w14:textId="77777777" w:rsidR="00546570" w:rsidRDefault="00546570" w:rsidP="009A18AB">
            <w:pPr>
              <w:pStyle w:val="TAC"/>
              <w:tabs>
                <w:tab w:val="left" w:pos="570"/>
              </w:tabs>
              <w:jc w:val="both"/>
              <w:rPr>
                <w:noProof/>
                <w:lang w:eastAsia="zh-CN"/>
              </w:rPr>
            </w:pPr>
            <w:r>
              <w:rPr>
                <w:noProof/>
                <w:lang w:eastAsia="zh-CN"/>
              </w:rPr>
              <w:t>CP-201014</w:t>
            </w:r>
          </w:p>
        </w:tc>
        <w:tc>
          <w:tcPr>
            <w:tcW w:w="850" w:type="dxa"/>
            <w:shd w:val="solid" w:color="FFFFFF" w:fill="auto"/>
          </w:tcPr>
          <w:p w14:paraId="444E6522" w14:textId="77777777" w:rsidR="00546570" w:rsidRDefault="00546570" w:rsidP="009A18AB">
            <w:pPr>
              <w:pStyle w:val="TAC"/>
              <w:tabs>
                <w:tab w:val="left" w:pos="570"/>
              </w:tabs>
              <w:jc w:val="both"/>
              <w:rPr>
                <w:noProof/>
                <w:lang w:eastAsia="zh-CN"/>
              </w:rPr>
            </w:pPr>
            <w:r>
              <w:rPr>
                <w:noProof/>
                <w:lang w:eastAsia="zh-CN"/>
              </w:rPr>
              <w:t>0578</w:t>
            </w:r>
          </w:p>
        </w:tc>
        <w:tc>
          <w:tcPr>
            <w:tcW w:w="426" w:type="dxa"/>
            <w:shd w:val="solid" w:color="FFFFFF" w:fill="auto"/>
          </w:tcPr>
          <w:p w14:paraId="0E8A982E" w14:textId="77777777" w:rsidR="00546570" w:rsidRDefault="00546570" w:rsidP="009A18AB">
            <w:pPr>
              <w:pStyle w:val="TAC"/>
              <w:tabs>
                <w:tab w:val="left" w:pos="570"/>
              </w:tabs>
              <w:jc w:val="both"/>
              <w:rPr>
                <w:noProof/>
                <w:lang w:eastAsia="zh-CN"/>
              </w:rPr>
            </w:pPr>
            <w:r>
              <w:rPr>
                <w:noProof/>
                <w:lang w:eastAsia="zh-CN"/>
              </w:rPr>
              <w:t>1</w:t>
            </w:r>
          </w:p>
        </w:tc>
        <w:tc>
          <w:tcPr>
            <w:tcW w:w="425" w:type="dxa"/>
            <w:shd w:val="solid" w:color="FFFFFF" w:fill="auto"/>
          </w:tcPr>
          <w:p w14:paraId="54D0AC4A" w14:textId="77777777" w:rsidR="00546570" w:rsidRPr="002046FD" w:rsidRDefault="00546570" w:rsidP="00DD5EAC">
            <w:pPr>
              <w:pStyle w:val="TAC"/>
              <w:tabs>
                <w:tab w:val="left" w:pos="570"/>
              </w:tabs>
              <w:jc w:val="left"/>
            </w:pPr>
          </w:p>
        </w:tc>
        <w:tc>
          <w:tcPr>
            <w:tcW w:w="4536" w:type="dxa"/>
            <w:shd w:val="solid" w:color="FFFFFF" w:fill="auto"/>
          </w:tcPr>
          <w:p w14:paraId="75FCD37B" w14:textId="4D1C6161" w:rsidR="00546570" w:rsidRPr="00B91C31" w:rsidRDefault="00546570" w:rsidP="00DD5EAC">
            <w:pPr>
              <w:pStyle w:val="TAC"/>
              <w:tabs>
                <w:tab w:val="left" w:pos="570"/>
              </w:tabs>
              <w:jc w:val="left"/>
            </w:pPr>
            <w:r w:rsidRPr="002046FD">
              <w:t>DNS subdomain for operator usage in 5GC</w:t>
            </w:r>
          </w:p>
        </w:tc>
        <w:tc>
          <w:tcPr>
            <w:tcW w:w="850" w:type="dxa"/>
            <w:shd w:val="solid" w:color="FFFFFF" w:fill="auto"/>
          </w:tcPr>
          <w:p w14:paraId="7F4A0D6A" w14:textId="77777777" w:rsidR="00546570" w:rsidRDefault="00546570" w:rsidP="009A18AB">
            <w:pPr>
              <w:pStyle w:val="TAC"/>
              <w:tabs>
                <w:tab w:val="left" w:pos="570"/>
              </w:tabs>
              <w:rPr>
                <w:noProof/>
                <w:lang w:eastAsia="zh-CN"/>
              </w:rPr>
            </w:pPr>
            <w:r>
              <w:rPr>
                <w:noProof/>
                <w:lang w:eastAsia="zh-CN"/>
              </w:rPr>
              <w:t>16.3.0</w:t>
            </w:r>
          </w:p>
        </w:tc>
      </w:tr>
      <w:tr w:rsidR="00546570" w14:paraId="600F0350" w14:textId="77777777" w:rsidTr="004E20DA">
        <w:trPr>
          <w:trHeight w:val="101"/>
        </w:trPr>
        <w:tc>
          <w:tcPr>
            <w:tcW w:w="851" w:type="dxa"/>
            <w:shd w:val="solid" w:color="FFFFFF" w:fill="auto"/>
          </w:tcPr>
          <w:p w14:paraId="0F765547" w14:textId="77777777" w:rsidR="00546570" w:rsidRDefault="00546570" w:rsidP="008E2B46">
            <w:pPr>
              <w:pStyle w:val="TAC"/>
              <w:tabs>
                <w:tab w:val="left" w:pos="570"/>
              </w:tabs>
              <w:jc w:val="both"/>
              <w:rPr>
                <w:noProof/>
                <w:lang w:eastAsia="zh-CN"/>
              </w:rPr>
            </w:pPr>
            <w:r>
              <w:rPr>
                <w:noProof/>
                <w:lang w:eastAsia="zh-CN"/>
              </w:rPr>
              <w:t>2020-06</w:t>
            </w:r>
          </w:p>
        </w:tc>
        <w:tc>
          <w:tcPr>
            <w:tcW w:w="749" w:type="dxa"/>
            <w:gridSpan w:val="2"/>
            <w:shd w:val="solid" w:color="FFFFFF" w:fill="auto"/>
          </w:tcPr>
          <w:p w14:paraId="49B24DC6" w14:textId="77777777" w:rsidR="00546570" w:rsidRDefault="00546570" w:rsidP="008E2B46">
            <w:pPr>
              <w:pStyle w:val="TAC"/>
              <w:tabs>
                <w:tab w:val="left" w:pos="570"/>
              </w:tabs>
              <w:jc w:val="both"/>
              <w:rPr>
                <w:noProof/>
                <w:lang w:eastAsia="zh-CN"/>
              </w:rPr>
            </w:pPr>
            <w:r>
              <w:rPr>
                <w:noProof/>
                <w:lang w:eastAsia="zh-CN"/>
              </w:rPr>
              <w:t>CT#88e</w:t>
            </w:r>
          </w:p>
        </w:tc>
        <w:tc>
          <w:tcPr>
            <w:tcW w:w="992" w:type="dxa"/>
            <w:shd w:val="solid" w:color="FFFFFF" w:fill="auto"/>
          </w:tcPr>
          <w:p w14:paraId="585E7B9F" w14:textId="77777777" w:rsidR="00546570" w:rsidRDefault="00546570" w:rsidP="008E2B46">
            <w:pPr>
              <w:pStyle w:val="TAC"/>
              <w:tabs>
                <w:tab w:val="left" w:pos="570"/>
              </w:tabs>
              <w:jc w:val="both"/>
              <w:rPr>
                <w:noProof/>
                <w:lang w:eastAsia="zh-CN"/>
              </w:rPr>
            </w:pPr>
            <w:r>
              <w:rPr>
                <w:noProof/>
                <w:lang w:eastAsia="zh-CN"/>
              </w:rPr>
              <w:t>CP-201046</w:t>
            </w:r>
          </w:p>
        </w:tc>
        <w:tc>
          <w:tcPr>
            <w:tcW w:w="850" w:type="dxa"/>
            <w:shd w:val="solid" w:color="FFFFFF" w:fill="auto"/>
          </w:tcPr>
          <w:p w14:paraId="3BB962AC" w14:textId="77777777" w:rsidR="00546570" w:rsidRDefault="00546570" w:rsidP="008E2B46">
            <w:pPr>
              <w:pStyle w:val="TAC"/>
              <w:tabs>
                <w:tab w:val="left" w:pos="570"/>
              </w:tabs>
              <w:jc w:val="both"/>
              <w:rPr>
                <w:noProof/>
                <w:lang w:eastAsia="zh-CN"/>
              </w:rPr>
            </w:pPr>
            <w:r>
              <w:rPr>
                <w:noProof/>
                <w:lang w:eastAsia="zh-CN"/>
              </w:rPr>
              <w:t>0577</w:t>
            </w:r>
          </w:p>
        </w:tc>
        <w:tc>
          <w:tcPr>
            <w:tcW w:w="426" w:type="dxa"/>
            <w:shd w:val="solid" w:color="FFFFFF" w:fill="auto"/>
          </w:tcPr>
          <w:p w14:paraId="520B2724" w14:textId="77777777" w:rsidR="00546570" w:rsidRDefault="00546570" w:rsidP="008E2B46">
            <w:pPr>
              <w:pStyle w:val="TAC"/>
              <w:tabs>
                <w:tab w:val="left" w:pos="570"/>
              </w:tabs>
              <w:jc w:val="both"/>
              <w:rPr>
                <w:noProof/>
                <w:lang w:eastAsia="zh-CN"/>
              </w:rPr>
            </w:pPr>
            <w:r>
              <w:rPr>
                <w:noProof/>
                <w:lang w:eastAsia="zh-CN"/>
              </w:rPr>
              <w:t>1</w:t>
            </w:r>
          </w:p>
        </w:tc>
        <w:tc>
          <w:tcPr>
            <w:tcW w:w="425" w:type="dxa"/>
            <w:shd w:val="solid" w:color="FFFFFF" w:fill="auto"/>
          </w:tcPr>
          <w:p w14:paraId="7D926CC0" w14:textId="77777777" w:rsidR="00546570" w:rsidRDefault="00546570" w:rsidP="008E2B46">
            <w:pPr>
              <w:pStyle w:val="TAC"/>
              <w:tabs>
                <w:tab w:val="left" w:pos="570"/>
              </w:tabs>
              <w:jc w:val="left"/>
            </w:pPr>
          </w:p>
        </w:tc>
        <w:tc>
          <w:tcPr>
            <w:tcW w:w="4536" w:type="dxa"/>
            <w:shd w:val="solid" w:color="FFFFFF" w:fill="auto"/>
          </w:tcPr>
          <w:p w14:paraId="10E974EF" w14:textId="646E7BDB" w:rsidR="00546570" w:rsidRPr="00B91C31" w:rsidRDefault="00546570" w:rsidP="008E2B46">
            <w:pPr>
              <w:pStyle w:val="TAC"/>
              <w:tabs>
                <w:tab w:val="left" w:pos="570"/>
              </w:tabs>
              <w:jc w:val="left"/>
            </w:pPr>
            <w:r>
              <w:t>Definition of T</w:t>
            </w:r>
            <w:r w:rsidRPr="0056333E">
              <w:t>runcated 5G-S-TMSI</w:t>
            </w:r>
          </w:p>
        </w:tc>
        <w:tc>
          <w:tcPr>
            <w:tcW w:w="850" w:type="dxa"/>
            <w:shd w:val="solid" w:color="FFFFFF" w:fill="auto"/>
          </w:tcPr>
          <w:p w14:paraId="6737BB08" w14:textId="77777777" w:rsidR="00546570" w:rsidRDefault="00546570" w:rsidP="008E2B46">
            <w:pPr>
              <w:pStyle w:val="TAC"/>
              <w:tabs>
                <w:tab w:val="left" w:pos="570"/>
              </w:tabs>
              <w:rPr>
                <w:noProof/>
                <w:lang w:eastAsia="zh-CN"/>
              </w:rPr>
            </w:pPr>
            <w:r>
              <w:rPr>
                <w:noProof/>
                <w:lang w:eastAsia="zh-CN"/>
              </w:rPr>
              <w:t>16.3.0</w:t>
            </w:r>
          </w:p>
        </w:tc>
      </w:tr>
      <w:tr w:rsidR="00546570" w14:paraId="2D3732E4" w14:textId="77777777" w:rsidTr="004E20DA">
        <w:trPr>
          <w:trHeight w:val="101"/>
        </w:trPr>
        <w:tc>
          <w:tcPr>
            <w:tcW w:w="851" w:type="dxa"/>
            <w:shd w:val="solid" w:color="FFFFFF" w:fill="auto"/>
          </w:tcPr>
          <w:p w14:paraId="3AFEF2FF" w14:textId="77777777" w:rsidR="00546570" w:rsidRDefault="00546570" w:rsidP="008E2B46">
            <w:pPr>
              <w:pStyle w:val="TAC"/>
              <w:tabs>
                <w:tab w:val="left" w:pos="570"/>
              </w:tabs>
              <w:jc w:val="both"/>
              <w:rPr>
                <w:noProof/>
                <w:lang w:eastAsia="zh-CN"/>
              </w:rPr>
            </w:pPr>
            <w:r>
              <w:rPr>
                <w:noProof/>
                <w:lang w:eastAsia="zh-CN"/>
              </w:rPr>
              <w:t>2020-06</w:t>
            </w:r>
          </w:p>
        </w:tc>
        <w:tc>
          <w:tcPr>
            <w:tcW w:w="749" w:type="dxa"/>
            <w:gridSpan w:val="2"/>
            <w:shd w:val="solid" w:color="FFFFFF" w:fill="auto"/>
          </w:tcPr>
          <w:p w14:paraId="61BCFFCB" w14:textId="77777777" w:rsidR="00546570" w:rsidRDefault="00546570" w:rsidP="008E2B46">
            <w:pPr>
              <w:pStyle w:val="TAC"/>
              <w:tabs>
                <w:tab w:val="left" w:pos="570"/>
              </w:tabs>
              <w:jc w:val="both"/>
              <w:rPr>
                <w:noProof/>
                <w:lang w:eastAsia="zh-CN"/>
              </w:rPr>
            </w:pPr>
            <w:r>
              <w:rPr>
                <w:noProof/>
                <w:lang w:eastAsia="zh-CN"/>
              </w:rPr>
              <w:t>CT#88e</w:t>
            </w:r>
          </w:p>
        </w:tc>
        <w:tc>
          <w:tcPr>
            <w:tcW w:w="992" w:type="dxa"/>
            <w:shd w:val="solid" w:color="FFFFFF" w:fill="auto"/>
          </w:tcPr>
          <w:p w14:paraId="2AAE02D0" w14:textId="77777777" w:rsidR="00546570" w:rsidRDefault="00546570" w:rsidP="008E2B46">
            <w:pPr>
              <w:pStyle w:val="TAC"/>
              <w:tabs>
                <w:tab w:val="left" w:pos="570"/>
              </w:tabs>
              <w:jc w:val="both"/>
              <w:rPr>
                <w:noProof/>
                <w:lang w:eastAsia="zh-CN"/>
              </w:rPr>
            </w:pPr>
            <w:r>
              <w:rPr>
                <w:noProof/>
                <w:lang w:eastAsia="zh-CN"/>
              </w:rPr>
              <w:t>CP-201045</w:t>
            </w:r>
          </w:p>
        </w:tc>
        <w:tc>
          <w:tcPr>
            <w:tcW w:w="850" w:type="dxa"/>
            <w:shd w:val="solid" w:color="FFFFFF" w:fill="auto"/>
          </w:tcPr>
          <w:p w14:paraId="70AEA6E6" w14:textId="77777777" w:rsidR="00546570" w:rsidRDefault="00546570" w:rsidP="008E2B46">
            <w:pPr>
              <w:pStyle w:val="TAC"/>
              <w:tabs>
                <w:tab w:val="left" w:pos="570"/>
              </w:tabs>
              <w:jc w:val="both"/>
              <w:rPr>
                <w:noProof/>
                <w:lang w:eastAsia="zh-CN"/>
              </w:rPr>
            </w:pPr>
            <w:r>
              <w:rPr>
                <w:noProof/>
                <w:lang w:eastAsia="zh-CN"/>
              </w:rPr>
              <w:t>0579</w:t>
            </w:r>
          </w:p>
        </w:tc>
        <w:tc>
          <w:tcPr>
            <w:tcW w:w="426" w:type="dxa"/>
            <w:shd w:val="solid" w:color="FFFFFF" w:fill="auto"/>
          </w:tcPr>
          <w:p w14:paraId="7745AE60" w14:textId="77777777" w:rsidR="00546570" w:rsidRDefault="00546570" w:rsidP="008E2B46">
            <w:pPr>
              <w:pStyle w:val="TAC"/>
              <w:tabs>
                <w:tab w:val="left" w:pos="570"/>
              </w:tabs>
              <w:jc w:val="both"/>
              <w:rPr>
                <w:noProof/>
                <w:lang w:eastAsia="zh-CN"/>
              </w:rPr>
            </w:pPr>
            <w:r>
              <w:rPr>
                <w:noProof/>
                <w:lang w:eastAsia="zh-CN"/>
              </w:rPr>
              <w:t>-</w:t>
            </w:r>
          </w:p>
        </w:tc>
        <w:tc>
          <w:tcPr>
            <w:tcW w:w="425" w:type="dxa"/>
            <w:shd w:val="solid" w:color="FFFFFF" w:fill="auto"/>
          </w:tcPr>
          <w:p w14:paraId="73F82C3F" w14:textId="77777777" w:rsidR="00546570" w:rsidRDefault="00546570" w:rsidP="008E2B46">
            <w:pPr>
              <w:pStyle w:val="TAC"/>
              <w:tabs>
                <w:tab w:val="left" w:pos="570"/>
              </w:tabs>
              <w:jc w:val="left"/>
            </w:pPr>
          </w:p>
        </w:tc>
        <w:tc>
          <w:tcPr>
            <w:tcW w:w="4536" w:type="dxa"/>
            <w:shd w:val="solid" w:color="FFFFFF" w:fill="auto"/>
          </w:tcPr>
          <w:p w14:paraId="473F9D93" w14:textId="75630D0A" w:rsidR="00546570" w:rsidRPr="00B91C31" w:rsidRDefault="00546570" w:rsidP="008E2B46">
            <w:pPr>
              <w:pStyle w:val="TAC"/>
              <w:tabs>
                <w:tab w:val="left" w:pos="570"/>
              </w:tabs>
              <w:jc w:val="left"/>
            </w:pPr>
            <w:r>
              <w:t xml:space="preserve">Remove Editor's Note on </w:t>
            </w:r>
            <w:r>
              <w:rPr>
                <w:lang w:bidi="bn-BD"/>
              </w:rPr>
              <w:t>New sub-domain for Interworking with SNPN</w:t>
            </w:r>
          </w:p>
        </w:tc>
        <w:tc>
          <w:tcPr>
            <w:tcW w:w="850" w:type="dxa"/>
            <w:shd w:val="solid" w:color="FFFFFF" w:fill="auto"/>
          </w:tcPr>
          <w:p w14:paraId="6E8CDE40" w14:textId="77777777" w:rsidR="00546570" w:rsidRDefault="00546570" w:rsidP="008E2B46">
            <w:pPr>
              <w:pStyle w:val="TAC"/>
              <w:tabs>
                <w:tab w:val="left" w:pos="570"/>
              </w:tabs>
              <w:rPr>
                <w:noProof/>
                <w:lang w:eastAsia="zh-CN"/>
              </w:rPr>
            </w:pPr>
            <w:r>
              <w:rPr>
                <w:noProof/>
                <w:lang w:eastAsia="zh-CN"/>
              </w:rPr>
              <w:t>16.3.0</w:t>
            </w:r>
          </w:p>
        </w:tc>
      </w:tr>
      <w:tr w:rsidR="00546570" w14:paraId="4143506C" w14:textId="77777777" w:rsidTr="004E20DA">
        <w:trPr>
          <w:trHeight w:val="101"/>
        </w:trPr>
        <w:tc>
          <w:tcPr>
            <w:tcW w:w="851" w:type="dxa"/>
            <w:shd w:val="solid" w:color="FFFFFF" w:fill="auto"/>
          </w:tcPr>
          <w:p w14:paraId="39A80F33" w14:textId="77777777" w:rsidR="00546570" w:rsidRDefault="00546570" w:rsidP="008E2B46">
            <w:pPr>
              <w:pStyle w:val="TAC"/>
              <w:tabs>
                <w:tab w:val="left" w:pos="570"/>
              </w:tabs>
              <w:jc w:val="both"/>
              <w:rPr>
                <w:noProof/>
                <w:lang w:eastAsia="zh-CN"/>
              </w:rPr>
            </w:pPr>
            <w:r>
              <w:rPr>
                <w:noProof/>
                <w:lang w:eastAsia="zh-CN"/>
              </w:rPr>
              <w:t>2020-06</w:t>
            </w:r>
          </w:p>
        </w:tc>
        <w:tc>
          <w:tcPr>
            <w:tcW w:w="749" w:type="dxa"/>
            <w:gridSpan w:val="2"/>
            <w:shd w:val="solid" w:color="FFFFFF" w:fill="auto"/>
          </w:tcPr>
          <w:p w14:paraId="7F5BDE1B" w14:textId="77777777" w:rsidR="00546570" w:rsidRDefault="00546570" w:rsidP="008E2B46">
            <w:pPr>
              <w:pStyle w:val="TAC"/>
              <w:tabs>
                <w:tab w:val="left" w:pos="570"/>
              </w:tabs>
              <w:jc w:val="both"/>
              <w:rPr>
                <w:noProof/>
                <w:lang w:eastAsia="zh-CN"/>
              </w:rPr>
            </w:pPr>
            <w:r>
              <w:rPr>
                <w:noProof/>
                <w:lang w:eastAsia="zh-CN"/>
              </w:rPr>
              <w:t>CT#88e</w:t>
            </w:r>
          </w:p>
        </w:tc>
        <w:tc>
          <w:tcPr>
            <w:tcW w:w="992" w:type="dxa"/>
            <w:shd w:val="solid" w:color="FFFFFF" w:fill="auto"/>
          </w:tcPr>
          <w:p w14:paraId="0264B610" w14:textId="77777777" w:rsidR="00546570" w:rsidRDefault="00546570" w:rsidP="008E2B46">
            <w:pPr>
              <w:pStyle w:val="TAC"/>
              <w:tabs>
                <w:tab w:val="left" w:pos="570"/>
              </w:tabs>
              <w:jc w:val="both"/>
              <w:rPr>
                <w:noProof/>
                <w:lang w:eastAsia="zh-CN"/>
              </w:rPr>
            </w:pPr>
            <w:r>
              <w:rPr>
                <w:noProof/>
                <w:lang w:eastAsia="zh-CN"/>
              </w:rPr>
              <w:t>CP-201045</w:t>
            </w:r>
          </w:p>
        </w:tc>
        <w:tc>
          <w:tcPr>
            <w:tcW w:w="850" w:type="dxa"/>
            <w:shd w:val="solid" w:color="FFFFFF" w:fill="auto"/>
          </w:tcPr>
          <w:p w14:paraId="6CA927DA" w14:textId="77777777" w:rsidR="00546570" w:rsidRDefault="00546570" w:rsidP="008E2B46">
            <w:pPr>
              <w:pStyle w:val="TAC"/>
              <w:tabs>
                <w:tab w:val="left" w:pos="570"/>
              </w:tabs>
              <w:jc w:val="both"/>
              <w:rPr>
                <w:noProof/>
                <w:lang w:eastAsia="zh-CN"/>
              </w:rPr>
            </w:pPr>
            <w:r>
              <w:rPr>
                <w:noProof/>
                <w:lang w:eastAsia="zh-CN"/>
              </w:rPr>
              <w:t>0591</w:t>
            </w:r>
          </w:p>
        </w:tc>
        <w:tc>
          <w:tcPr>
            <w:tcW w:w="426" w:type="dxa"/>
            <w:shd w:val="solid" w:color="FFFFFF" w:fill="auto"/>
          </w:tcPr>
          <w:p w14:paraId="306ABE33" w14:textId="77777777" w:rsidR="00546570" w:rsidRDefault="00546570" w:rsidP="008E2B46">
            <w:pPr>
              <w:pStyle w:val="TAC"/>
              <w:tabs>
                <w:tab w:val="left" w:pos="570"/>
              </w:tabs>
              <w:jc w:val="both"/>
              <w:rPr>
                <w:noProof/>
                <w:lang w:eastAsia="zh-CN"/>
              </w:rPr>
            </w:pPr>
            <w:r>
              <w:rPr>
                <w:noProof/>
                <w:lang w:eastAsia="zh-CN"/>
              </w:rPr>
              <w:t>1</w:t>
            </w:r>
          </w:p>
        </w:tc>
        <w:tc>
          <w:tcPr>
            <w:tcW w:w="425" w:type="dxa"/>
            <w:shd w:val="solid" w:color="FFFFFF" w:fill="auto"/>
          </w:tcPr>
          <w:p w14:paraId="5D268D36" w14:textId="77777777" w:rsidR="00546570" w:rsidRDefault="00546570" w:rsidP="008E2B46">
            <w:pPr>
              <w:pStyle w:val="TAC"/>
              <w:tabs>
                <w:tab w:val="left" w:pos="570"/>
              </w:tabs>
              <w:jc w:val="left"/>
            </w:pPr>
          </w:p>
        </w:tc>
        <w:tc>
          <w:tcPr>
            <w:tcW w:w="4536" w:type="dxa"/>
            <w:shd w:val="solid" w:color="FFFFFF" w:fill="auto"/>
          </w:tcPr>
          <w:p w14:paraId="0A0F7995" w14:textId="12C65138" w:rsidR="00546570" w:rsidRPr="00B91C31" w:rsidRDefault="00546570" w:rsidP="008E2B46">
            <w:pPr>
              <w:pStyle w:val="TAC"/>
              <w:tabs>
                <w:tab w:val="left" w:pos="570"/>
              </w:tabs>
              <w:jc w:val="left"/>
            </w:pPr>
            <w:r>
              <w:t>NID in TAI / ECGI / NCGI for SNPNs</w:t>
            </w:r>
          </w:p>
        </w:tc>
        <w:tc>
          <w:tcPr>
            <w:tcW w:w="850" w:type="dxa"/>
            <w:shd w:val="solid" w:color="FFFFFF" w:fill="auto"/>
          </w:tcPr>
          <w:p w14:paraId="0EB7EE72" w14:textId="77777777" w:rsidR="00546570" w:rsidRDefault="00546570" w:rsidP="008E2B46">
            <w:pPr>
              <w:pStyle w:val="TAC"/>
              <w:tabs>
                <w:tab w:val="left" w:pos="570"/>
              </w:tabs>
              <w:rPr>
                <w:noProof/>
                <w:lang w:eastAsia="zh-CN"/>
              </w:rPr>
            </w:pPr>
            <w:r>
              <w:rPr>
                <w:noProof/>
                <w:lang w:eastAsia="zh-CN"/>
              </w:rPr>
              <w:t>16.3.0</w:t>
            </w:r>
          </w:p>
        </w:tc>
      </w:tr>
      <w:tr w:rsidR="00546570" w14:paraId="74969E60" w14:textId="77777777" w:rsidTr="004E20DA">
        <w:trPr>
          <w:trHeight w:val="101"/>
        </w:trPr>
        <w:tc>
          <w:tcPr>
            <w:tcW w:w="851" w:type="dxa"/>
            <w:shd w:val="solid" w:color="FFFFFF" w:fill="auto"/>
          </w:tcPr>
          <w:p w14:paraId="4E71243D" w14:textId="77777777" w:rsidR="00546570" w:rsidRDefault="00546570" w:rsidP="004C70A1">
            <w:pPr>
              <w:pStyle w:val="TAC"/>
              <w:tabs>
                <w:tab w:val="left" w:pos="570"/>
              </w:tabs>
              <w:jc w:val="both"/>
              <w:rPr>
                <w:noProof/>
                <w:lang w:eastAsia="zh-CN"/>
              </w:rPr>
            </w:pPr>
            <w:r>
              <w:rPr>
                <w:noProof/>
                <w:lang w:eastAsia="zh-CN"/>
              </w:rPr>
              <w:t>2020-06</w:t>
            </w:r>
          </w:p>
        </w:tc>
        <w:tc>
          <w:tcPr>
            <w:tcW w:w="749" w:type="dxa"/>
            <w:gridSpan w:val="2"/>
            <w:shd w:val="solid" w:color="FFFFFF" w:fill="auto"/>
          </w:tcPr>
          <w:p w14:paraId="65880C4D" w14:textId="77777777" w:rsidR="00546570" w:rsidRDefault="00546570" w:rsidP="004C70A1">
            <w:pPr>
              <w:pStyle w:val="TAC"/>
              <w:tabs>
                <w:tab w:val="left" w:pos="570"/>
              </w:tabs>
              <w:jc w:val="both"/>
              <w:rPr>
                <w:noProof/>
                <w:lang w:eastAsia="zh-CN"/>
              </w:rPr>
            </w:pPr>
            <w:r>
              <w:rPr>
                <w:noProof/>
                <w:lang w:eastAsia="zh-CN"/>
              </w:rPr>
              <w:t>CT#88e</w:t>
            </w:r>
          </w:p>
        </w:tc>
        <w:tc>
          <w:tcPr>
            <w:tcW w:w="992" w:type="dxa"/>
            <w:shd w:val="solid" w:color="FFFFFF" w:fill="auto"/>
          </w:tcPr>
          <w:p w14:paraId="2F4CE580" w14:textId="77777777" w:rsidR="00546570" w:rsidRDefault="00546570" w:rsidP="004C70A1">
            <w:pPr>
              <w:pStyle w:val="TAC"/>
              <w:tabs>
                <w:tab w:val="left" w:pos="570"/>
              </w:tabs>
              <w:jc w:val="both"/>
              <w:rPr>
                <w:noProof/>
                <w:lang w:eastAsia="zh-CN"/>
              </w:rPr>
            </w:pPr>
            <w:r>
              <w:rPr>
                <w:noProof/>
                <w:lang w:eastAsia="zh-CN"/>
              </w:rPr>
              <w:t>CP-201048</w:t>
            </w:r>
          </w:p>
        </w:tc>
        <w:tc>
          <w:tcPr>
            <w:tcW w:w="850" w:type="dxa"/>
            <w:shd w:val="solid" w:color="FFFFFF" w:fill="auto"/>
          </w:tcPr>
          <w:p w14:paraId="340D3F2F" w14:textId="77777777" w:rsidR="00546570" w:rsidRDefault="00546570" w:rsidP="004C70A1">
            <w:pPr>
              <w:pStyle w:val="TAC"/>
              <w:tabs>
                <w:tab w:val="left" w:pos="570"/>
              </w:tabs>
              <w:jc w:val="both"/>
              <w:rPr>
                <w:noProof/>
                <w:lang w:eastAsia="zh-CN"/>
              </w:rPr>
            </w:pPr>
            <w:r>
              <w:rPr>
                <w:noProof/>
                <w:lang w:eastAsia="zh-CN"/>
              </w:rPr>
              <w:t>0580</w:t>
            </w:r>
          </w:p>
        </w:tc>
        <w:tc>
          <w:tcPr>
            <w:tcW w:w="426" w:type="dxa"/>
            <w:shd w:val="solid" w:color="FFFFFF" w:fill="auto"/>
          </w:tcPr>
          <w:p w14:paraId="7B3DC630" w14:textId="77777777" w:rsidR="00546570" w:rsidRDefault="00546570" w:rsidP="004C70A1">
            <w:pPr>
              <w:pStyle w:val="TAC"/>
              <w:tabs>
                <w:tab w:val="left" w:pos="570"/>
              </w:tabs>
              <w:jc w:val="both"/>
              <w:rPr>
                <w:noProof/>
                <w:lang w:eastAsia="zh-CN"/>
              </w:rPr>
            </w:pPr>
            <w:r>
              <w:rPr>
                <w:noProof/>
                <w:lang w:eastAsia="zh-CN"/>
              </w:rPr>
              <w:t>1</w:t>
            </w:r>
          </w:p>
        </w:tc>
        <w:tc>
          <w:tcPr>
            <w:tcW w:w="425" w:type="dxa"/>
            <w:shd w:val="solid" w:color="FFFFFF" w:fill="auto"/>
          </w:tcPr>
          <w:p w14:paraId="5A9E3382" w14:textId="77777777" w:rsidR="00546570" w:rsidRDefault="00546570" w:rsidP="004C70A1">
            <w:pPr>
              <w:pStyle w:val="TAC"/>
              <w:tabs>
                <w:tab w:val="left" w:pos="570"/>
              </w:tabs>
              <w:jc w:val="left"/>
            </w:pPr>
          </w:p>
        </w:tc>
        <w:tc>
          <w:tcPr>
            <w:tcW w:w="4536" w:type="dxa"/>
            <w:shd w:val="solid" w:color="FFFFFF" w:fill="auto"/>
          </w:tcPr>
          <w:p w14:paraId="0BE910A8" w14:textId="2B042F7A" w:rsidR="00546570" w:rsidRPr="00B91C31" w:rsidRDefault="00546570" w:rsidP="004C70A1">
            <w:pPr>
              <w:pStyle w:val="TAC"/>
              <w:tabs>
                <w:tab w:val="left" w:pos="570"/>
              </w:tabs>
              <w:jc w:val="left"/>
            </w:pPr>
            <w:r>
              <w:t>R</w:t>
            </w:r>
            <w:r>
              <w:rPr>
                <w:rFonts w:hint="eastAsia"/>
                <w:lang w:eastAsia="zh-CN"/>
              </w:rPr>
              <w:t>e</w:t>
            </w:r>
            <w:r>
              <w:rPr>
                <w:lang w:eastAsia="zh-CN"/>
              </w:rPr>
              <w:t xml:space="preserve">moval of the </w:t>
            </w:r>
            <w:r>
              <w:t>Editor's Notes</w:t>
            </w:r>
          </w:p>
        </w:tc>
        <w:tc>
          <w:tcPr>
            <w:tcW w:w="850" w:type="dxa"/>
            <w:shd w:val="solid" w:color="FFFFFF" w:fill="auto"/>
          </w:tcPr>
          <w:p w14:paraId="0730C232" w14:textId="77777777" w:rsidR="00546570" w:rsidRDefault="00546570" w:rsidP="004C70A1">
            <w:pPr>
              <w:pStyle w:val="TAC"/>
              <w:tabs>
                <w:tab w:val="left" w:pos="570"/>
              </w:tabs>
              <w:rPr>
                <w:noProof/>
                <w:lang w:eastAsia="zh-CN"/>
              </w:rPr>
            </w:pPr>
            <w:r>
              <w:rPr>
                <w:noProof/>
                <w:lang w:eastAsia="zh-CN"/>
              </w:rPr>
              <w:t>16.3.0</w:t>
            </w:r>
          </w:p>
        </w:tc>
      </w:tr>
      <w:tr w:rsidR="00546570" w14:paraId="6909C848" w14:textId="77777777" w:rsidTr="004E20DA">
        <w:trPr>
          <w:trHeight w:val="101"/>
        </w:trPr>
        <w:tc>
          <w:tcPr>
            <w:tcW w:w="851" w:type="dxa"/>
            <w:shd w:val="solid" w:color="FFFFFF" w:fill="auto"/>
          </w:tcPr>
          <w:p w14:paraId="5146BB24" w14:textId="77777777" w:rsidR="00546570" w:rsidRDefault="00546570" w:rsidP="004C70A1">
            <w:pPr>
              <w:pStyle w:val="TAC"/>
              <w:tabs>
                <w:tab w:val="left" w:pos="570"/>
              </w:tabs>
              <w:jc w:val="both"/>
              <w:rPr>
                <w:noProof/>
                <w:lang w:eastAsia="zh-CN"/>
              </w:rPr>
            </w:pPr>
            <w:r>
              <w:rPr>
                <w:noProof/>
                <w:lang w:eastAsia="zh-CN"/>
              </w:rPr>
              <w:t>2020-06</w:t>
            </w:r>
          </w:p>
        </w:tc>
        <w:tc>
          <w:tcPr>
            <w:tcW w:w="749" w:type="dxa"/>
            <w:gridSpan w:val="2"/>
            <w:shd w:val="solid" w:color="FFFFFF" w:fill="auto"/>
          </w:tcPr>
          <w:p w14:paraId="21862E12" w14:textId="77777777" w:rsidR="00546570" w:rsidRDefault="00546570" w:rsidP="004C70A1">
            <w:pPr>
              <w:pStyle w:val="TAC"/>
              <w:tabs>
                <w:tab w:val="left" w:pos="570"/>
              </w:tabs>
              <w:jc w:val="both"/>
              <w:rPr>
                <w:noProof/>
                <w:lang w:eastAsia="zh-CN"/>
              </w:rPr>
            </w:pPr>
            <w:r>
              <w:rPr>
                <w:noProof/>
                <w:lang w:eastAsia="zh-CN"/>
              </w:rPr>
              <w:t>CT#88e</w:t>
            </w:r>
          </w:p>
        </w:tc>
        <w:tc>
          <w:tcPr>
            <w:tcW w:w="992" w:type="dxa"/>
            <w:shd w:val="solid" w:color="FFFFFF" w:fill="auto"/>
          </w:tcPr>
          <w:p w14:paraId="33A221C9" w14:textId="77777777" w:rsidR="00546570" w:rsidRDefault="00546570" w:rsidP="004C70A1">
            <w:pPr>
              <w:pStyle w:val="TAC"/>
              <w:tabs>
                <w:tab w:val="left" w:pos="570"/>
              </w:tabs>
              <w:jc w:val="both"/>
              <w:rPr>
                <w:noProof/>
                <w:lang w:eastAsia="zh-CN"/>
              </w:rPr>
            </w:pPr>
            <w:r>
              <w:rPr>
                <w:noProof/>
                <w:lang w:eastAsia="zh-CN"/>
              </w:rPr>
              <w:t>CP-201048</w:t>
            </w:r>
          </w:p>
        </w:tc>
        <w:tc>
          <w:tcPr>
            <w:tcW w:w="850" w:type="dxa"/>
            <w:shd w:val="solid" w:color="FFFFFF" w:fill="auto"/>
          </w:tcPr>
          <w:p w14:paraId="6DF6ED2A" w14:textId="77777777" w:rsidR="00546570" w:rsidRDefault="00546570" w:rsidP="004C70A1">
            <w:pPr>
              <w:pStyle w:val="TAC"/>
              <w:tabs>
                <w:tab w:val="left" w:pos="570"/>
              </w:tabs>
              <w:jc w:val="both"/>
              <w:rPr>
                <w:noProof/>
                <w:lang w:eastAsia="zh-CN"/>
              </w:rPr>
            </w:pPr>
            <w:r>
              <w:rPr>
                <w:noProof/>
                <w:lang w:eastAsia="zh-CN"/>
              </w:rPr>
              <w:t>0590</w:t>
            </w:r>
          </w:p>
        </w:tc>
        <w:tc>
          <w:tcPr>
            <w:tcW w:w="426" w:type="dxa"/>
            <w:shd w:val="solid" w:color="FFFFFF" w:fill="auto"/>
          </w:tcPr>
          <w:p w14:paraId="34F55999" w14:textId="77777777" w:rsidR="00546570" w:rsidRDefault="00546570" w:rsidP="004C70A1">
            <w:pPr>
              <w:pStyle w:val="TAC"/>
              <w:tabs>
                <w:tab w:val="left" w:pos="570"/>
              </w:tabs>
              <w:jc w:val="both"/>
              <w:rPr>
                <w:noProof/>
                <w:lang w:eastAsia="zh-CN"/>
              </w:rPr>
            </w:pPr>
            <w:r>
              <w:rPr>
                <w:noProof/>
                <w:lang w:eastAsia="zh-CN"/>
              </w:rPr>
              <w:t>-</w:t>
            </w:r>
          </w:p>
        </w:tc>
        <w:tc>
          <w:tcPr>
            <w:tcW w:w="425" w:type="dxa"/>
            <w:shd w:val="solid" w:color="FFFFFF" w:fill="auto"/>
          </w:tcPr>
          <w:p w14:paraId="45D57578" w14:textId="77777777" w:rsidR="00546570" w:rsidRDefault="00546570" w:rsidP="004C70A1">
            <w:pPr>
              <w:pStyle w:val="TAC"/>
              <w:tabs>
                <w:tab w:val="left" w:pos="570"/>
              </w:tabs>
              <w:jc w:val="left"/>
              <w:rPr>
                <w:lang w:eastAsia="zh-CN"/>
              </w:rPr>
            </w:pPr>
          </w:p>
        </w:tc>
        <w:tc>
          <w:tcPr>
            <w:tcW w:w="4536" w:type="dxa"/>
            <w:shd w:val="solid" w:color="FFFFFF" w:fill="auto"/>
          </w:tcPr>
          <w:p w14:paraId="437B0771" w14:textId="022AFA6A" w:rsidR="00546570" w:rsidRPr="00B91C31" w:rsidRDefault="00546570" w:rsidP="004C70A1">
            <w:pPr>
              <w:pStyle w:val="TAC"/>
              <w:tabs>
                <w:tab w:val="left" w:pos="570"/>
              </w:tabs>
              <w:jc w:val="left"/>
            </w:pPr>
            <w:r>
              <w:rPr>
                <w:lang w:eastAsia="zh-CN"/>
              </w:rPr>
              <w:t>NAI format for SUCI containing a GLI or GCI</w:t>
            </w:r>
          </w:p>
        </w:tc>
        <w:tc>
          <w:tcPr>
            <w:tcW w:w="850" w:type="dxa"/>
            <w:shd w:val="solid" w:color="FFFFFF" w:fill="auto"/>
          </w:tcPr>
          <w:p w14:paraId="61D9511E" w14:textId="77777777" w:rsidR="00546570" w:rsidRDefault="00546570" w:rsidP="004C70A1">
            <w:pPr>
              <w:pStyle w:val="TAC"/>
              <w:tabs>
                <w:tab w:val="left" w:pos="570"/>
              </w:tabs>
              <w:rPr>
                <w:noProof/>
                <w:lang w:eastAsia="zh-CN"/>
              </w:rPr>
            </w:pPr>
            <w:r>
              <w:rPr>
                <w:noProof/>
                <w:lang w:eastAsia="zh-CN"/>
              </w:rPr>
              <w:t>16.3.0</w:t>
            </w:r>
          </w:p>
        </w:tc>
      </w:tr>
      <w:tr w:rsidR="00546570" w14:paraId="1A131D6B" w14:textId="77777777" w:rsidTr="004E20DA">
        <w:trPr>
          <w:trHeight w:val="101"/>
        </w:trPr>
        <w:tc>
          <w:tcPr>
            <w:tcW w:w="851" w:type="dxa"/>
            <w:shd w:val="solid" w:color="FFFFFF" w:fill="auto"/>
          </w:tcPr>
          <w:p w14:paraId="375570F0" w14:textId="77777777" w:rsidR="00546570" w:rsidRDefault="00546570" w:rsidP="004C70A1">
            <w:pPr>
              <w:pStyle w:val="TAC"/>
              <w:tabs>
                <w:tab w:val="left" w:pos="570"/>
              </w:tabs>
              <w:jc w:val="both"/>
              <w:rPr>
                <w:noProof/>
                <w:lang w:eastAsia="zh-CN"/>
              </w:rPr>
            </w:pPr>
            <w:r>
              <w:rPr>
                <w:noProof/>
                <w:lang w:eastAsia="zh-CN"/>
              </w:rPr>
              <w:t>2020-06</w:t>
            </w:r>
          </w:p>
        </w:tc>
        <w:tc>
          <w:tcPr>
            <w:tcW w:w="749" w:type="dxa"/>
            <w:gridSpan w:val="2"/>
            <w:shd w:val="solid" w:color="FFFFFF" w:fill="auto"/>
          </w:tcPr>
          <w:p w14:paraId="63DA678D" w14:textId="77777777" w:rsidR="00546570" w:rsidRDefault="00546570" w:rsidP="004C70A1">
            <w:pPr>
              <w:pStyle w:val="TAC"/>
              <w:tabs>
                <w:tab w:val="left" w:pos="570"/>
              </w:tabs>
              <w:jc w:val="both"/>
              <w:rPr>
                <w:noProof/>
                <w:lang w:eastAsia="zh-CN"/>
              </w:rPr>
            </w:pPr>
            <w:r>
              <w:rPr>
                <w:noProof/>
                <w:lang w:eastAsia="zh-CN"/>
              </w:rPr>
              <w:t>CT#88e</w:t>
            </w:r>
          </w:p>
        </w:tc>
        <w:tc>
          <w:tcPr>
            <w:tcW w:w="992" w:type="dxa"/>
            <w:shd w:val="solid" w:color="FFFFFF" w:fill="auto"/>
          </w:tcPr>
          <w:p w14:paraId="4CC3672F" w14:textId="77777777" w:rsidR="00546570" w:rsidRDefault="00546570" w:rsidP="004C70A1">
            <w:pPr>
              <w:pStyle w:val="TAC"/>
              <w:tabs>
                <w:tab w:val="left" w:pos="570"/>
              </w:tabs>
              <w:jc w:val="both"/>
              <w:rPr>
                <w:noProof/>
                <w:lang w:eastAsia="zh-CN"/>
              </w:rPr>
            </w:pPr>
            <w:r>
              <w:rPr>
                <w:noProof/>
                <w:lang w:eastAsia="zh-CN"/>
              </w:rPr>
              <w:t>CP-201035</w:t>
            </w:r>
          </w:p>
        </w:tc>
        <w:tc>
          <w:tcPr>
            <w:tcW w:w="850" w:type="dxa"/>
            <w:shd w:val="solid" w:color="FFFFFF" w:fill="auto"/>
          </w:tcPr>
          <w:p w14:paraId="7F5A638A" w14:textId="77777777" w:rsidR="00546570" w:rsidRDefault="00546570" w:rsidP="004C70A1">
            <w:pPr>
              <w:pStyle w:val="TAC"/>
              <w:tabs>
                <w:tab w:val="left" w:pos="570"/>
              </w:tabs>
              <w:jc w:val="both"/>
              <w:rPr>
                <w:noProof/>
                <w:lang w:eastAsia="zh-CN"/>
              </w:rPr>
            </w:pPr>
            <w:r>
              <w:rPr>
                <w:noProof/>
                <w:lang w:eastAsia="zh-CN"/>
              </w:rPr>
              <w:t>0587</w:t>
            </w:r>
          </w:p>
        </w:tc>
        <w:tc>
          <w:tcPr>
            <w:tcW w:w="426" w:type="dxa"/>
            <w:shd w:val="solid" w:color="FFFFFF" w:fill="auto"/>
          </w:tcPr>
          <w:p w14:paraId="49A9B3CC" w14:textId="77777777" w:rsidR="00546570" w:rsidRDefault="00546570" w:rsidP="004C70A1">
            <w:pPr>
              <w:pStyle w:val="TAC"/>
              <w:tabs>
                <w:tab w:val="left" w:pos="570"/>
              </w:tabs>
              <w:jc w:val="both"/>
              <w:rPr>
                <w:noProof/>
                <w:lang w:eastAsia="zh-CN"/>
              </w:rPr>
            </w:pPr>
            <w:r>
              <w:rPr>
                <w:noProof/>
                <w:lang w:eastAsia="zh-CN"/>
              </w:rPr>
              <w:t>-</w:t>
            </w:r>
          </w:p>
        </w:tc>
        <w:tc>
          <w:tcPr>
            <w:tcW w:w="425" w:type="dxa"/>
            <w:shd w:val="solid" w:color="FFFFFF" w:fill="auto"/>
          </w:tcPr>
          <w:p w14:paraId="42AEC90E" w14:textId="77777777" w:rsidR="00546570" w:rsidRDefault="00546570" w:rsidP="004C70A1">
            <w:pPr>
              <w:pStyle w:val="TAC"/>
              <w:tabs>
                <w:tab w:val="left" w:pos="570"/>
              </w:tabs>
              <w:jc w:val="left"/>
            </w:pPr>
          </w:p>
        </w:tc>
        <w:tc>
          <w:tcPr>
            <w:tcW w:w="4536" w:type="dxa"/>
            <w:shd w:val="solid" w:color="FFFFFF" w:fill="auto"/>
          </w:tcPr>
          <w:p w14:paraId="0E636CF5" w14:textId="290868F2" w:rsidR="00546570" w:rsidRPr="00B91C31" w:rsidRDefault="00546570" w:rsidP="004C70A1">
            <w:pPr>
              <w:pStyle w:val="TAC"/>
              <w:tabs>
                <w:tab w:val="left" w:pos="570"/>
              </w:tabs>
              <w:jc w:val="left"/>
            </w:pPr>
            <w:r>
              <w:t>Version ID in UE Radio Capability ID</w:t>
            </w:r>
          </w:p>
        </w:tc>
        <w:tc>
          <w:tcPr>
            <w:tcW w:w="850" w:type="dxa"/>
            <w:shd w:val="solid" w:color="FFFFFF" w:fill="auto"/>
          </w:tcPr>
          <w:p w14:paraId="1757B04C" w14:textId="77777777" w:rsidR="00546570" w:rsidRDefault="00546570" w:rsidP="004C70A1">
            <w:pPr>
              <w:pStyle w:val="TAC"/>
              <w:tabs>
                <w:tab w:val="left" w:pos="570"/>
              </w:tabs>
              <w:rPr>
                <w:noProof/>
                <w:lang w:eastAsia="zh-CN"/>
              </w:rPr>
            </w:pPr>
            <w:r>
              <w:rPr>
                <w:noProof/>
                <w:lang w:eastAsia="zh-CN"/>
              </w:rPr>
              <w:t>16.3.0</w:t>
            </w:r>
          </w:p>
        </w:tc>
      </w:tr>
      <w:tr w:rsidR="00546570" w14:paraId="6F5447F4" w14:textId="77777777" w:rsidTr="004E20DA">
        <w:trPr>
          <w:trHeight w:val="101"/>
        </w:trPr>
        <w:tc>
          <w:tcPr>
            <w:tcW w:w="851" w:type="dxa"/>
            <w:shd w:val="solid" w:color="FFFFFF" w:fill="auto"/>
          </w:tcPr>
          <w:p w14:paraId="6A5C421F" w14:textId="77777777" w:rsidR="00546570" w:rsidRDefault="00546570" w:rsidP="004C70A1">
            <w:pPr>
              <w:pStyle w:val="TAC"/>
              <w:tabs>
                <w:tab w:val="left" w:pos="570"/>
              </w:tabs>
              <w:jc w:val="both"/>
              <w:rPr>
                <w:noProof/>
                <w:lang w:eastAsia="zh-CN"/>
              </w:rPr>
            </w:pPr>
            <w:r>
              <w:rPr>
                <w:noProof/>
                <w:lang w:eastAsia="zh-CN"/>
              </w:rPr>
              <w:t>2020-06</w:t>
            </w:r>
          </w:p>
        </w:tc>
        <w:tc>
          <w:tcPr>
            <w:tcW w:w="749" w:type="dxa"/>
            <w:gridSpan w:val="2"/>
            <w:shd w:val="solid" w:color="FFFFFF" w:fill="auto"/>
          </w:tcPr>
          <w:p w14:paraId="70619E90" w14:textId="77777777" w:rsidR="00546570" w:rsidRDefault="00546570" w:rsidP="004C70A1">
            <w:pPr>
              <w:pStyle w:val="TAC"/>
              <w:tabs>
                <w:tab w:val="left" w:pos="570"/>
              </w:tabs>
              <w:jc w:val="both"/>
              <w:rPr>
                <w:noProof/>
                <w:lang w:eastAsia="zh-CN"/>
              </w:rPr>
            </w:pPr>
            <w:r>
              <w:rPr>
                <w:noProof/>
                <w:lang w:eastAsia="zh-CN"/>
              </w:rPr>
              <w:t>CT#88e</w:t>
            </w:r>
          </w:p>
        </w:tc>
        <w:tc>
          <w:tcPr>
            <w:tcW w:w="992" w:type="dxa"/>
            <w:shd w:val="solid" w:color="FFFFFF" w:fill="auto"/>
          </w:tcPr>
          <w:p w14:paraId="6C0CEB74" w14:textId="77777777" w:rsidR="00546570" w:rsidRDefault="00546570" w:rsidP="004C70A1">
            <w:pPr>
              <w:pStyle w:val="TAC"/>
              <w:tabs>
                <w:tab w:val="left" w:pos="570"/>
              </w:tabs>
              <w:jc w:val="both"/>
              <w:rPr>
                <w:noProof/>
                <w:lang w:eastAsia="zh-CN"/>
              </w:rPr>
            </w:pPr>
            <w:r>
              <w:rPr>
                <w:noProof/>
                <w:lang w:eastAsia="zh-CN"/>
              </w:rPr>
              <w:t>CP-201030</w:t>
            </w:r>
          </w:p>
        </w:tc>
        <w:tc>
          <w:tcPr>
            <w:tcW w:w="850" w:type="dxa"/>
            <w:shd w:val="solid" w:color="FFFFFF" w:fill="auto"/>
          </w:tcPr>
          <w:p w14:paraId="46B1A5C5" w14:textId="77777777" w:rsidR="00546570" w:rsidRDefault="00546570" w:rsidP="004C70A1">
            <w:pPr>
              <w:pStyle w:val="TAC"/>
              <w:tabs>
                <w:tab w:val="left" w:pos="570"/>
              </w:tabs>
              <w:jc w:val="both"/>
              <w:rPr>
                <w:noProof/>
                <w:lang w:eastAsia="zh-CN"/>
              </w:rPr>
            </w:pPr>
            <w:r>
              <w:rPr>
                <w:noProof/>
                <w:lang w:eastAsia="zh-CN"/>
              </w:rPr>
              <w:t>0588</w:t>
            </w:r>
          </w:p>
        </w:tc>
        <w:tc>
          <w:tcPr>
            <w:tcW w:w="426" w:type="dxa"/>
            <w:shd w:val="solid" w:color="FFFFFF" w:fill="auto"/>
          </w:tcPr>
          <w:p w14:paraId="28314E4F" w14:textId="77777777" w:rsidR="00546570" w:rsidRDefault="00546570" w:rsidP="004C70A1">
            <w:pPr>
              <w:pStyle w:val="TAC"/>
              <w:tabs>
                <w:tab w:val="left" w:pos="570"/>
              </w:tabs>
              <w:jc w:val="both"/>
              <w:rPr>
                <w:noProof/>
                <w:lang w:eastAsia="zh-CN"/>
              </w:rPr>
            </w:pPr>
            <w:r>
              <w:rPr>
                <w:noProof/>
                <w:lang w:eastAsia="zh-CN"/>
              </w:rPr>
              <w:t>1</w:t>
            </w:r>
          </w:p>
        </w:tc>
        <w:tc>
          <w:tcPr>
            <w:tcW w:w="425" w:type="dxa"/>
            <w:shd w:val="solid" w:color="FFFFFF" w:fill="auto"/>
          </w:tcPr>
          <w:p w14:paraId="056D024A" w14:textId="77777777" w:rsidR="00546570" w:rsidRPr="00FC091D" w:rsidRDefault="00546570" w:rsidP="004C70A1">
            <w:pPr>
              <w:pStyle w:val="TAC"/>
              <w:tabs>
                <w:tab w:val="left" w:pos="570"/>
              </w:tabs>
              <w:jc w:val="left"/>
              <w:rPr>
                <w:lang w:val="en-US"/>
              </w:rPr>
            </w:pPr>
          </w:p>
        </w:tc>
        <w:tc>
          <w:tcPr>
            <w:tcW w:w="4536" w:type="dxa"/>
            <w:shd w:val="solid" w:color="FFFFFF" w:fill="auto"/>
          </w:tcPr>
          <w:p w14:paraId="0695FB14" w14:textId="46640051" w:rsidR="00546570" w:rsidRPr="00B91C31" w:rsidRDefault="00546570" w:rsidP="004C70A1">
            <w:pPr>
              <w:pStyle w:val="TAC"/>
              <w:tabs>
                <w:tab w:val="left" w:pos="570"/>
              </w:tabs>
              <w:jc w:val="left"/>
            </w:pPr>
            <w:r w:rsidRPr="00FC091D">
              <w:rPr>
                <w:lang w:val="en-US"/>
              </w:rPr>
              <w:fldChar w:fldCharType="begin"/>
            </w:r>
            <w:r w:rsidRPr="00FC091D">
              <w:rPr>
                <w:lang w:val="en-US"/>
              </w:rPr>
              <w:instrText xml:space="preserve"> DOCPROPERTY  CrTitle  \* MERGEFORMAT </w:instrText>
            </w:r>
            <w:r w:rsidRPr="00FC091D">
              <w:rPr>
                <w:lang w:val="en-US"/>
              </w:rPr>
              <w:fldChar w:fldCharType="separate"/>
            </w:r>
            <w:r w:rsidRPr="00FC091D">
              <w:rPr>
                <w:lang w:val="en-US"/>
              </w:rPr>
              <w:t>Equivalent Service Sets</w:t>
            </w:r>
            <w:r w:rsidRPr="00FC091D">
              <w:rPr>
                <w:lang w:val="en-US"/>
              </w:rPr>
              <w:fldChar w:fldCharType="end"/>
            </w:r>
          </w:p>
        </w:tc>
        <w:tc>
          <w:tcPr>
            <w:tcW w:w="850" w:type="dxa"/>
            <w:shd w:val="solid" w:color="FFFFFF" w:fill="auto"/>
          </w:tcPr>
          <w:p w14:paraId="42CDE197" w14:textId="77777777" w:rsidR="00546570" w:rsidRDefault="00546570" w:rsidP="004C70A1">
            <w:pPr>
              <w:pStyle w:val="TAC"/>
              <w:tabs>
                <w:tab w:val="left" w:pos="570"/>
              </w:tabs>
              <w:rPr>
                <w:noProof/>
                <w:lang w:eastAsia="zh-CN"/>
              </w:rPr>
            </w:pPr>
            <w:r>
              <w:rPr>
                <w:noProof/>
                <w:lang w:eastAsia="zh-CN"/>
              </w:rPr>
              <w:t>16.3.0</w:t>
            </w:r>
          </w:p>
        </w:tc>
      </w:tr>
      <w:tr w:rsidR="00546570" w14:paraId="77840852" w14:textId="77777777" w:rsidTr="004E20DA">
        <w:trPr>
          <w:trHeight w:val="101"/>
        </w:trPr>
        <w:tc>
          <w:tcPr>
            <w:tcW w:w="851" w:type="dxa"/>
            <w:shd w:val="solid" w:color="FFFFFF" w:fill="auto"/>
          </w:tcPr>
          <w:p w14:paraId="0F593D47" w14:textId="77777777" w:rsidR="00546570" w:rsidRDefault="00546570" w:rsidP="004C70A1">
            <w:pPr>
              <w:pStyle w:val="TAC"/>
              <w:tabs>
                <w:tab w:val="left" w:pos="570"/>
              </w:tabs>
              <w:jc w:val="both"/>
              <w:rPr>
                <w:noProof/>
                <w:lang w:eastAsia="zh-CN"/>
              </w:rPr>
            </w:pPr>
            <w:r>
              <w:rPr>
                <w:noProof/>
                <w:lang w:eastAsia="zh-CN"/>
              </w:rPr>
              <w:t>2020-06</w:t>
            </w:r>
          </w:p>
        </w:tc>
        <w:tc>
          <w:tcPr>
            <w:tcW w:w="749" w:type="dxa"/>
            <w:gridSpan w:val="2"/>
            <w:shd w:val="solid" w:color="FFFFFF" w:fill="auto"/>
          </w:tcPr>
          <w:p w14:paraId="6D9073FA" w14:textId="77777777" w:rsidR="00546570" w:rsidRDefault="00546570" w:rsidP="004C70A1">
            <w:pPr>
              <w:pStyle w:val="TAC"/>
              <w:tabs>
                <w:tab w:val="left" w:pos="570"/>
              </w:tabs>
              <w:jc w:val="both"/>
              <w:rPr>
                <w:noProof/>
                <w:lang w:eastAsia="zh-CN"/>
              </w:rPr>
            </w:pPr>
            <w:r>
              <w:rPr>
                <w:noProof/>
                <w:lang w:eastAsia="zh-CN"/>
              </w:rPr>
              <w:t>CT#88e</w:t>
            </w:r>
          </w:p>
        </w:tc>
        <w:tc>
          <w:tcPr>
            <w:tcW w:w="992" w:type="dxa"/>
            <w:shd w:val="solid" w:color="FFFFFF" w:fill="auto"/>
          </w:tcPr>
          <w:p w14:paraId="59BE3DF2" w14:textId="77777777" w:rsidR="00546570" w:rsidRDefault="00546570" w:rsidP="004C70A1">
            <w:pPr>
              <w:pStyle w:val="TAC"/>
              <w:tabs>
                <w:tab w:val="left" w:pos="570"/>
              </w:tabs>
              <w:jc w:val="both"/>
              <w:rPr>
                <w:noProof/>
                <w:lang w:eastAsia="zh-CN"/>
              </w:rPr>
            </w:pPr>
            <w:r>
              <w:rPr>
                <w:noProof/>
                <w:lang w:eastAsia="zh-CN"/>
              </w:rPr>
              <w:t>CP-201030</w:t>
            </w:r>
          </w:p>
        </w:tc>
        <w:tc>
          <w:tcPr>
            <w:tcW w:w="850" w:type="dxa"/>
            <w:shd w:val="solid" w:color="FFFFFF" w:fill="auto"/>
          </w:tcPr>
          <w:p w14:paraId="725B5E21" w14:textId="77777777" w:rsidR="00546570" w:rsidRDefault="00546570" w:rsidP="004C70A1">
            <w:pPr>
              <w:pStyle w:val="TAC"/>
              <w:tabs>
                <w:tab w:val="left" w:pos="570"/>
              </w:tabs>
              <w:jc w:val="both"/>
              <w:rPr>
                <w:noProof/>
                <w:lang w:eastAsia="zh-CN"/>
              </w:rPr>
            </w:pPr>
            <w:r>
              <w:rPr>
                <w:noProof/>
                <w:lang w:eastAsia="zh-CN"/>
              </w:rPr>
              <w:t>0589</w:t>
            </w:r>
          </w:p>
        </w:tc>
        <w:tc>
          <w:tcPr>
            <w:tcW w:w="426" w:type="dxa"/>
            <w:shd w:val="solid" w:color="FFFFFF" w:fill="auto"/>
          </w:tcPr>
          <w:p w14:paraId="36370370" w14:textId="77777777" w:rsidR="00546570" w:rsidRDefault="00546570" w:rsidP="004C70A1">
            <w:pPr>
              <w:pStyle w:val="TAC"/>
              <w:tabs>
                <w:tab w:val="left" w:pos="570"/>
              </w:tabs>
              <w:jc w:val="both"/>
              <w:rPr>
                <w:noProof/>
                <w:lang w:eastAsia="zh-CN"/>
              </w:rPr>
            </w:pPr>
            <w:r>
              <w:rPr>
                <w:noProof/>
                <w:lang w:eastAsia="zh-CN"/>
              </w:rPr>
              <w:t>1</w:t>
            </w:r>
          </w:p>
        </w:tc>
        <w:tc>
          <w:tcPr>
            <w:tcW w:w="425" w:type="dxa"/>
            <w:shd w:val="solid" w:color="FFFFFF" w:fill="auto"/>
          </w:tcPr>
          <w:p w14:paraId="358C51F1" w14:textId="77777777" w:rsidR="00546570" w:rsidRDefault="00546570" w:rsidP="004C70A1">
            <w:pPr>
              <w:pStyle w:val="TAC"/>
              <w:tabs>
                <w:tab w:val="left" w:pos="570"/>
              </w:tabs>
              <w:jc w:val="left"/>
            </w:pPr>
          </w:p>
        </w:tc>
        <w:tc>
          <w:tcPr>
            <w:tcW w:w="4536" w:type="dxa"/>
            <w:shd w:val="solid" w:color="FFFFFF" w:fill="auto"/>
          </w:tcPr>
          <w:p w14:paraId="778BA571" w14:textId="41FD82B6" w:rsidR="00546570" w:rsidRPr="00B91C31" w:rsidRDefault="00000000" w:rsidP="004C70A1">
            <w:pPr>
              <w:pStyle w:val="TAC"/>
              <w:tabs>
                <w:tab w:val="left" w:pos="570"/>
              </w:tabs>
              <w:jc w:val="left"/>
            </w:pPr>
            <w:fldSimple w:instr=" DOCPROPERTY  CrTitle  \* MERGEFORMAT ">
              <w:r w:rsidR="00546570">
                <w:t>Equivalent NF Instances</w:t>
              </w:r>
            </w:fldSimple>
          </w:p>
        </w:tc>
        <w:tc>
          <w:tcPr>
            <w:tcW w:w="850" w:type="dxa"/>
            <w:shd w:val="solid" w:color="FFFFFF" w:fill="auto"/>
          </w:tcPr>
          <w:p w14:paraId="4356E460" w14:textId="77777777" w:rsidR="00546570" w:rsidRDefault="00546570" w:rsidP="004C70A1">
            <w:pPr>
              <w:pStyle w:val="TAC"/>
              <w:tabs>
                <w:tab w:val="left" w:pos="570"/>
              </w:tabs>
              <w:rPr>
                <w:noProof/>
                <w:lang w:eastAsia="zh-CN"/>
              </w:rPr>
            </w:pPr>
            <w:r>
              <w:rPr>
                <w:noProof/>
                <w:lang w:eastAsia="zh-CN"/>
              </w:rPr>
              <w:t>16.3.0</w:t>
            </w:r>
          </w:p>
        </w:tc>
      </w:tr>
      <w:tr w:rsidR="00546570" w14:paraId="59995534" w14:textId="77777777" w:rsidTr="004E20DA">
        <w:trPr>
          <w:trHeight w:val="101"/>
        </w:trPr>
        <w:tc>
          <w:tcPr>
            <w:tcW w:w="851" w:type="dxa"/>
            <w:shd w:val="solid" w:color="FFFFFF" w:fill="auto"/>
          </w:tcPr>
          <w:p w14:paraId="1F401CA4" w14:textId="77777777" w:rsidR="00546570" w:rsidRDefault="00546570" w:rsidP="004C70A1">
            <w:pPr>
              <w:pStyle w:val="TAC"/>
              <w:tabs>
                <w:tab w:val="left" w:pos="570"/>
              </w:tabs>
              <w:jc w:val="both"/>
              <w:rPr>
                <w:noProof/>
                <w:lang w:eastAsia="zh-CN"/>
              </w:rPr>
            </w:pPr>
            <w:r>
              <w:rPr>
                <w:noProof/>
                <w:lang w:eastAsia="zh-CN"/>
              </w:rPr>
              <w:t>2020-09</w:t>
            </w:r>
          </w:p>
        </w:tc>
        <w:tc>
          <w:tcPr>
            <w:tcW w:w="749" w:type="dxa"/>
            <w:gridSpan w:val="2"/>
            <w:shd w:val="solid" w:color="FFFFFF" w:fill="auto"/>
          </w:tcPr>
          <w:p w14:paraId="799773F3" w14:textId="77777777" w:rsidR="00546570" w:rsidRDefault="00546570" w:rsidP="004C70A1">
            <w:pPr>
              <w:pStyle w:val="TAC"/>
              <w:tabs>
                <w:tab w:val="left" w:pos="570"/>
              </w:tabs>
              <w:jc w:val="both"/>
              <w:rPr>
                <w:noProof/>
                <w:lang w:eastAsia="zh-CN"/>
              </w:rPr>
            </w:pPr>
            <w:r>
              <w:rPr>
                <w:noProof/>
                <w:lang w:eastAsia="zh-CN"/>
              </w:rPr>
              <w:t>CT#89e</w:t>
            </w:r>
          </w:p>
        </w:tc>
        <w:tc>
          <w:tcPr>
            <w:tcW w:w="992" w:type="dxa"/>
            <w:shd w:val="solid" w:color="FFFFFF" w:fill="auto"/>
          </w:tcPr>
          <w:p w14:paraId="42483035" w14:textId="77777777" w:rsidR="00546570" w:rsidRDefault="00546570" w:rsidP="004C70A1">
            <w:pPr>
              <w:pStyle w:val="TAC"/>
              <w:tabs>
                <w:tab w:val="left" w:pos="570"/>
              </w:tabs>
              <w:jc w:val="both"/>
              <w:rPr>
                <w:noProof/>
                <w:lang w:eastAsia="zh-CN"/>
              </w:rPr>
            </w:pPr>
            <w:r>
              <w:rPr>
                <w:noProof/>
                <w:lang w:eastAsia="zh-CN"/>
              </w:rPr>
              <w:t>CP-202043</w:t>
            </w:r>
          </w:p>
        </w:tc>
        <w:tc>
          <w:tcPr>
            <w:tcW w:w="850" w:type="dxa"/>
            <w:shd w:val="solid" w:color="FFFFFF" w:fill="auto"/>
          </w:tcPr>
          <w:p w14:paraId="666E2FB4" w14:textId="77777777" w:rsidR="00546570" w:rsidRDefault="00546570" w:rsidP="004C70A1">
            <w:pPr>
              <w:pStyle w:val="TAC"/>
              <w:tabs>
                <w:tab w:val="left" w:pos="570"/>
              </w:tabs>
              <w:jc w:val="both"/>
              <w:rPr>
                <w:noProof/>
                <w:lang w:eastAsia="zh-CN"/>
              </w:rPr>
            </w:pPr>
            <w:r>
              <w:rPr>
                <w:noProof/>
                <w:lang w:eastAsia="zh-CN"/>
              </w:rPr>
              <w:t>0594</w:t>
            </w:r>
          </w:p>
        </w:tc>
        <w:tc>
          <w:tcPr>
            <w:tcW w:w="426" w:type="dxa"/>
            <w:shd w:val="solid" w:color="FFFFFF" w:fill="auto"/>
          </w:tcPr>
          <w:p w14:paraId="2C28ED0D" w14:textId="77777777" w:rsidR="00546570" w:rsidRDefault="00546570" w:rsidP="004C70A1">
            <w:pPr>
              <w:pStyle w:val="TAC"/>
              <w:tabs>
                <w:tab w:val="left" w:pos="570"/>
              </w:tabs>
              <w:jc w:val="both"/>
              <w:rPr>
                <w:noProof/>
                <w:lang w:eastAsia="zh-CN"/>
              </w:rPr>
            </w:pPr>
            <w:r>
              <w:rPr>
                <w:noProof/>
                <w:lang w:eastAsia="zh-CN"/>
              </w:rPr>
              <w:t>1</w:t>
            </w:r>
          </w:p>
        </w:tc>
        <w:tc>
          <w:tcPr>
            <w:tcW w:w="425" w:type="dxa"/>
            <w:shd w:val="solid" w:color="FFFFFF" w:fill="auto"/>
          </w:tcPr>
          <w:p w14:paraId="4ECDCCF0" w14:textId="77777777" w:rsidR="00546570" w:rsidRDefault="00546570" w:rsidP="004C70A1">
            <w:pPr>
              <w:pStyle w:val="TAC"/>
              <w:tabs>
                <w:tab w:val="left" w:pos="570"/>
              </w:tabs>
              <w:jc w:val="left"/>
              <w:rPr>
                <w:noProof/>
              </w:rPr>
            </w:pPr>
          </w:p>
        </w:tc>
        <w:tc>
          <w:tcPr>
            <w:tcW w:w="4536" w:type="dxa"/>
            <w:shd w:val="solid" w:color="FFFFFF" w:fill="auto"/>
          </w:tcPr>
          <w:p w14:paraId="391ACB56" w14:textId="63304B83" w:rsidR="00546570" w:rsidRDefault="00546570" w:rsidP="004C70A1">
            <w:pPr>
              <w:pStyle w:val="TAC"/>
              <w:tabs>
                <w:tab w:val="left" w:pos="570"/>
              </w:tabs>
              <w:jc w:val="left"/>
            </w:pPr>
            <w:r>
              <w:rPr>
                <w:noProof/>
              </w:rPr>
              <w:t>SMSF FQDN</w:t>
            </w:r>
          </w:p>
        </w:tc>
        <w:tc>
          <w:tcPr>
            <w:tcW w:w="850" w:type="dxa"/>
            <w:shd w:val="solid" w:color="FFFFFF" w:fill="auto"/>
          </w:tcPr>
          <w:p w14:paraId="53F7843F" w14:textId="77777777" w:rsidR="00546570" w:rsidRDefault="00546570" w:rsidP="004C70A1">
            <w:pPr>
              <w:pStyle w:val="TAC"/>
              <w:tabs>
                <w:tab w:val="left" w:pos="570"/>
              </w:tabs>
              <w:rPr>
                <w:noProof/>
                <w:lang w:eastAsia="zh-CN"/>
              </w:rPr>
            </w:pPr>
            <w:r>
              <w:rPr>
                <w:noProof/>
                <w:lang w:eastAsia="zh-CN"/>
              </w:rPr>
              <w:t>16.4.0</w:t>
            </w:r>
          </w:p>
        </w:tc>
      </w:tr>
      <w:tr w:rsidR="00546570" w14:paraId="75DF72BF" w14:textId="77777777" w:rsidTr="004E20DA">
        <w:trPr>
          <w:trHeight w:val="101"/>
        </w:trPr>
        <w:tc>
          <w:tcPr>
            <w:tcW w:w="851" w:type="dxa"/>
            <w:shd w:val="solid" w:color="FFFFFF" w:fill="auto"/>
          </w:tcPr>
          <w:p w14:paraId="6A669071" w14:textId="77777777" w:rsidR="00546570" w:rsidRDefault="00546570" w:rsidP="003B521E">
            <w:pPr>
              <w:pStyle w:val="TAC"/>
              <w:tabs>
                <w:tab w:val="left" w:pos="570"/>
              </w:tabs>
              <w:jc w:val="both"/>
              <w:rPr>
                <w:noProof/>
                <w:lang w:eastAsia="zh-CN"/>
              </w:rPr>
            </w:pPr>
            <w:r>
              <w:rPr>
                <w:noProof/>
                <w:lang w:eastAsia="zh-CN"/>
              </w:rPr>
              <w:t>2020-09</w:t>
            </w:r>
          </w:p>
        </w:tc>
        <w:tc>
          <w:tcPr>
            <w:tcW w:w="749" w:type="dxa"/>
            <w:gridSpan w:val="2"/>
            <w:shd w:val="solid" w:color="FFFFFF" w:fill="auto"/>
          </w:tcPr>
          <w:p w14:paraId="7BC0361C" w14:textId="77777777" w:rsidR="00546570" w:rsidRDefault="00546570" w:rsidP="003B521E">
            <w:pPr>
              <w:pStyle w:val="TAC"/>
              <w:tabs>
                <w:tab w:val="left" w:pos="570"/>
              </w:tabs>
              <w:jc w:val="both"/>
              <w:rPr>
                <w:noProof/>
                <w:lang w:eastAsia="zh-CN"/>
              </w:rPr>
            </w:pPr>
            <w:r>
              <w:rPr>
                <w:noProof/>
                <w:lang w:eastAsia="zh-CN"/>
              </w:rPr>
              <w:t>CT#89e</w:t>
            </w:r>
          </w:p>
        </w:tc>
        <w:tc>
          <w:tcPr>
            <w:tcW w:w="992" w:type="dxa"/>
            <w:shd w:val="solid" w:color="FFFFFF" w:fill="auto"/>
          </w:tcPr>
          <w:p w14:paraId="17E8C211" w14:textId="77777777" w:rsidR="00546570" w:rsidRDefault="00546570" w:rsidP="003B521E">
            <w:pPr>
              <w:pStyle w:val="TAC"/>
              <w:tabs>
                <w:tab w:val="left" w:pos="570"/>
              </w:tabs>
              <w:jc w:val="both"/>
              <w:rPr>
                <w:noProof/>
                <w:lang w:eastAsia="zh-CN"/>
              </w:rPr>
            </w:pPr>
            <w:r>
              <w:rPr>
                <w:noProof/>
                <w:lang w:eastAsia="zh-CN"/>
              </w:rPr>
              <w:t>CP-202095</w:t>
            </w:r>
          </w:p>
        </w:tc>
        <w:tc>
          <w:tcPr>
            <w:tcW w:w="850" w:type="dxa"/>
            <w:shd w:val="solid" w:color="FFFFFF" w:fill="auto"/>
          </w:tcPr>
          <w:p w14:paraId="5769BD3F" w14:textId="77777777" w:rsidR="00546570" w:rsidRDefault="00546570" w:rsidP="003B521E">
            <w:pPr>
              <w:pStyle w:val="TAC"/>
              <w:tabs>
                <w:tab w:val="left" w:pos="570"/>
              </w:tabs>
              <w:jc w:val="both"/>
              <w:rPr>
                <w:noProof/>
                <w:lang w:eastAsia="zh-CN"/>
              </w:rPr>
            </w:pPr>
            <w:r>
              <w:rPr>
                <w:noProof/>
                <w:lang w:eastAsia="zh-CN"/>
              </w:rPr>
              <w:t>0592</w:t>
            </w:r>
          </w:p>
        </w:tc>
        <w:tc>
          <w:tcPr>
            <w:tcW w:w="426" w:type="dxa"/>
            <w:shd w:val="solid" w:color="FFFFFF" w:fill="auto"/>
          </w:tcPr>
          <w:p w14:paraId="0E8E0723" w14:textId="77777777" w:rsidR="00546570" w:rsidRDefault="00546570" w:rsidP="003B521E">
            <w:pPr>
              <w:pStyle w:val="TAC"/>
              <w:tabs>
                <w:tab w:val="left" w:pos="570"/>
              </w:tabs>
              <w:jc w:val="both"/>
              <w:rPr>
                <w:noProof/>
                <w:lang w:eastAsia="zh-CN"/>
              </w:rPr>
            </w:pPr>
            <w:r>
              <w:rPr>
                <w:noProof/>
                <w:lang w:eastAsia="zh-CN"/>
              </w:rPr>
              <w:t>1</w:t>
            </w:r>
          </w:p>
        </w:tc>
        <w:tc>
          <w:tcPr>
            <w:tcW w:w="425" w:type="dxa"/>
            <w:shd w:val="solid" w:color="FFFFFF" w:fill="auto"/>
          </w:tcPr>
          <w:p w14:paraId="3C014E3C" w14:textId="77777777" w:rsidR="00546570" w:rsidRDefault="00546570" w:rsidP="003B521E">
            <w:pPr>
              <w:pStyle w:val="TAC"/>
              <w:tabs>
                <w:tab w:val="left" w:pos="570"/>
              </w:tabs>
              <w:jc w:val="left"/>
            </w:pPr>
          </w:p>
        </w:tc>
        <w:tc>
          <w:tcPr>
            <w:tcW w:w="4536" w:type="dxa"/>
            <w:shd w:val="solid" w:color="FFFFFF" w:fill="auto"/>
          </w:tcPr>
          <w:p w14:paraId="79B476BE" w14:textId="483BDFB0" w:rsidR="00546570" w:rsidRDefault="00546570" w:rsidP="003B521E">
            <w:pPr>
              <w:pStyle w:val="TAC"/>
              <w:tabs>
                <w:tab w:val="left" w:pos="570"/>
              </w:tabs>
              <w:jc w:val="left"/>
            </w:pPr>
            <w:r>
              <w:t>Editor's note in introduction clauses</w:t>
            </w:r>
          </w:p>
        </w:tc>
        <w:tc>
          <w:tcPr>
            <w:tcW w:w="850" w:type="dxa"/>
            <w:shd w:val="solid" w:color="FFFFFF" w:fill="auto"/>
          </w:tcPr>
          <w:p w14:paraId="1B3C5D99" w14:textId="77777777" w:rsidR="00546570" w:rsidRDefault="00546570" w:rsidP="003B521E">
            <w:pPr>
              <w:pStyle w:val="TAC"/>
              <w:tabs>
                <w:tab w:val="left" w:pos="570"/>
              </w:tabs>
              <w:rPr>
                <w:noProof/>
                <w:lang w:eastAsia="zh-CN"/>
              </w:rPr>
            </w:pPr>
            <w:r>
              <w:rPr>
                <w:noProof/>
                <w:lang w:eastAsia="zh-CN"/>
              </w:rPr>
              <w:t>16.4.0</w:t>
            </w:r>
          </w:p>
        </w:tc>
      </w:tr>
      <w:tr w:rsidR="00546570" w14:paraId="4181C0B7" w14:textId="77777777" w:rsidTr="004E20DA">
        <w:trPr>
          <w:trHeight w:val="101"/>
        </w:trPr>
        <w:tc>
          <w:tcPr>
            <w:tcW w:w="851" w:type="dxa"/>
            <w:shd w:val="solid" w:color="FFFFFF" w:fill="auto"/>
          </w:tcPr>
          <w:p w14:paraId="1842041F" w14:textId="77777777" w:rsidR="00546570" w:rsidRDefault="00546570" w:rsidP="003B521E">
            <w:pPr>
              <w:pStyle w:val="TAC"/>
              <w:tabs>
                <w:tab w:val="left" w:pos="570"/>
              </w:tabs>
              <w:jc w:val="both"/>
              <w:rPr>
                <w:noProof/>
                <w:lang w:eastAsia="zh-CN"/>
              </w:rPr>
            </w:pPr>
            <w:r>
              <w:rPr>
                <w:noProof/>
                <w:lang w:eastAsia="zh-CN"/>
              </w:rPr>
              <w:t>2020-09</w:t>
            </w:r>
          </w:p>
        </w:tc>
        <w:tc>
          <w:tcPr>
            <w:tcW w:w="749" w:type="dxa"/>
            <w:gridSpan w:val="2"/>
            <w:shd w:val="solid" w:color="FFFFFF" w:fill="auto"/>
          </w:tcPr>
          <w:p w14:paraId="37A4E11E" w14:textId="77777777" w:rsidR="00546570" w:rsidRDefault="00546570" w:rsidP="003B521E">
            <w:pPr>
              <w:pStyle w:val="TAC"/>
              <w:tabs>
                <w:tab w:val="left" w:pos="570"/>
              </w:tabs>
              <w:jc w:val="both"/>
              <w:rPr>
                <w:noProof/>
                <w:lang w:eastAsia="zh-CN"/>
              </w:rPr>
            </w:pPr>
            <w:r>
              <w:rPr>
                <w:noProof/>
                <w:lang w:eastAsia="zh-CN"/>
              </w:rPr>
              <w:t>CT#89e</w:t>
            </w:r>
          </w:p>
        </w:tc>
        <w:tc>
          <w:tcPr>
            <w:tcW w:w="992" w:type="dxa"/>
            <w:shd w:val="solid" w:color="FFFFFF" w:fill="auto"/>
          </w:tcPr>
          <w:p w14:paraId="4B5D1D28" w14:textId="77777777" w:rsidR="00546570" w:rsidRDefault="00546570" w:rsidP="003B521E">
            <w:pPr>
              <w:pStyle w:val="TAC"/>
              <w:tabs>
                <w:tab w:val="left" w:pos="570"/>
              </w:tabs>
              <w:jc w:val="both"/>
              <w:rPr>
                <w:noProof/>
                <w:lang w:eastAsia="zh-CN"/>
              </w:rPr>
            </w:pPr>
            <w:r>
              <w:rPr>
                <w:noProof/>
                <w:lang w:eastAsia="zh-CN"/>
              </w:rPr>
              <w:t>CP-202106</w:t>
            </w:r>
          </w:p>
        </w:tc>
        <w:tc>
          <w:tcPr>
            <w:tcW w:w="850" w:type="dxa"/>
            <w:shd w:val="solid" w:color="FFFFFF" w:fill="auto"/>
          </w:tcPr>
          <w:p w14:paraId="4E345887" w14:textId="77777777" w:rsidR="00546570" w:rsidRDefault="00546570" w:rsidP="003B521E">
            <w:pPr>
              <w:pStyle w:val="TAC"/>
              <w:tabs>
                <w:tab w:val="left" w:pos="570"/>
              </w:tabs>
              <w:jc w:val="both"/>
              <w:rPr>
                <w:noProof/>
                <w:lang w:eastAsia="zh-CN"/>
              </w:rPr>
            </w:pPr>
            <w:r>
              <w:rPr>
                <w:noProof/>
                <w:lang w:eastAsia="zh-CN"/>
              </w:rPr>
              <w:t>0595</w:t>
            </w:r>
          </w:p>
        </w:tc>
        <w:tc>
          <w:tcPr>
            <w:tcW w:w="426" w:type="dxa"/>
            <w:shd w:val="solid" w:color="FFFFFF" w:fill="auto"/>
          </w:tcPr>
          <w:p w14:paraId="49351A72" w14:textId="77777777" w:rsidR="00546570" w:rsidRDefault="00546570" w:rsidP="003B521E">
            <w:pPr>
              <w:pStyle w:val="TAC"/>
              <w:tabs>
                <w:tab w:val="left" w:pos="570"/>
              </w:tabs>
              <w:jc w:val="both"/>
              <w:rPr>
                <w:noProof/>
                <w:lang w:eastAsia="zh-CN"/>
              </w:rPr>
            </w:pPr>
            <w:r>
              <w:rPr>
                <w:noProof/>
                <w:lang w:eastAsia="zh-CN"/>
              </w:rPr>
              <w:t>-</w:t>
            </w:r>
          </w:p>
        </w:tc>
        <w:tc>
          <w:tcPr>
            <w:tcW w:w="425" w:type="dxa"/>
            <w:shd w:val="solid" w:color="FFFFFF" w:fill="auto"/>
          </w:tcPr>
          <w:p w14:paraId="763B90A4" w14:textId="77777777" w:rsidR="00546570" w:rsidRDefault="00546570" w:rsidP="003B521E">
            <w:pPr>
              <w:pStyle w:val="TAC"/>
              <w:tabs>
                <w:tab w:val="left" w:pos="570"/>
              </w:tabs>
              <w:jc w:val="left"/>
            </w:pPr>
          </w:p>
        </w:tc>
        <w:tc>
          <w:tcPr>
            <w:tcW w:w="4536" w:type="dxa"/>
            <w:shd w:val="solid" w:color="FFFFFF" w:fill="auto"/>
          </w:tcPr>
          <w:p w14:paraId="1544545E" w14:textId="192331D6" w:rsidR="00546570" w:rsidRDefault="00546570" w:rsidP="003B521E">
            <w:pPr>
              <w:pStyle w:val="TAC"/>
              <w:tabs>
                <w:tab w:val="left" w:pos="570"/>
              </w:tabs>
              <w:jc w:val="left"/>
            </w:pPr>
            <w:r>
              <w:t>Adding definition for HRNN</w:t>
            </w:r>
          </w:p>
        </w:tc>
        <w:tc>
          <w:tcPr>
            <w:tcW w:w="850" w:type="dxa"/>
            <w:shd w:val="solid" w:color="FFFFFF" w:fill="auto"/>
          </w:tcPr>
          <w:p w14:paraId="79656287" w14:textId="77777777" w:rsidR="00546570" w:rsidRDefault="00546570" w:rsidP="003B521E">
            <w:pPr>
              <w:pStyle w:val="TAC"/>
              <w:tabs>
                <w:tab w:val="left" w:pos="570"/>
              </w:tabs>
              <w:rPr>
                <w:noProof/>
                <w:lang w:eastAsia="zh-CN"/>
              </w:rPr>
            </w:pPr>
            <w:r>
              <w:rPr>
                <w:noProof/>
                <w:lang w:eastAsia="zh-CN"/>
              </w:rPr>
              <w:t>16.4.0</w:t>
            </w:r>
          </w:p>
        </w:tc>
      </w:tr>
      <w:tr w:rsidR="00546570" w14:paraId="0B556C84" w14:textId="77777777" w:rsidTr="004E20DA">
        <w:trPr>
          <w:trHeight w:val="101"/>
        </w:trPr>
        <w:tc>
          <w:tcPr>
            <w:tcW w:w="851" w:type="dxa"/>
            <w:shd w:val="solid" w:color="FFFFFF" w:fill="auto"/>
          </w:tcPr>
          <w:p w14:paraId="29CB0712" w14:textId="77777777" w:rsidR="00546570" w:rsidRDefault="00546570" w:rsidP="003B521E">
            <w:pPr>
              <w:pStyle w:val="TAC"/>
              <w:tabs>
                <w:tab w:val="left" w:pos="570"/>
              </w:tabs>
              <w:jc w:val="both"/>
              <w:rPr>
                <w:noProof/>
                <w:lang w:eastAsia="zh-CN"/>
              </w:rPr>
            </w:pPr>
            <w:r>
              <w:rPr>
                <w:noProof/>
                <w:lang w:eastAsia="zh-CN"/>
              </w:rPr>
              <w:t>2020-09</w:t>
            </w:r>
          </w:p>
        </w:tc>
        <w:tc>
          <w:tcPr>
            <w:tcW w:w="749" w:type="dxa"/>
            <w:gridSpan w:val="2"/>
            <w:shd w:val="solid" w:color="FFFFFF" w:fill="auto"/>
          </w:tcPr>
          <w:p w14:paraId="6CDB082A" w14:textId="77777777" w:rsidR="00546570" w:rsidRDefault="00546570" w:rsidP="003B521E">
            <w:pPr>
              <w:pStyle w:val="TAC"/>
              <w:tabs>
                <w:tab w:val="left" w:pos="570"/>
              </w:tabs>
              <w:jc w:val="both"/>
              <w:rPr>
                <w:noProof/>
                <w:lang w:eastAsia="zh-CN"/>
              </w:rPr>
            </w:pPr>
            <w:r>
              <w:rPr>
                <w:noProof/>
                <w:lang w:eastAsia="zh-CN"/>
              </w:rPr>
              <w:t>CT#89e</w:t>
            </w:r>
          </w:p>
        </w:tc>
        <w:tc>
          <w:tcPr>
            <w:tcW w:w="992" w:type="dxa"/>
            <w:shd w:val="solid" w:color="FFFFFF" w:fill="auto"/>
          </w:tcPr>
          <w:p w14:paraId="29D5302A" w14:textId="77777777" w:rsidR="00546570" w:rsidRDefault="00546570" w:rsidP="003B521E">
            <w:pPr>
              <w:pStyle w:val="TAC"/>
              <w:tabs>
                <w:tab w:val="left" w:pos="570"/>
              </w:tabs>
              <w:jc w:val="both"/>
              <w:rPr>
                <w:noProof/>
                <w:lang w:eastAsia="zh-CN"/>
              </w:rPr>
            </w:pPr>
            <w:r>
              <w:rPr>
                <w:noProof/>
                <w:lang w:eastAsia="zh-CN"/>
              </w:rPr>
              <w:t>CP-202105</w:t>
            </w:r>
          </w:p>
        </w:tc>
        <w:tc>
          <w:tcPr>
            <w:tcW w:w="850" w:type="dxa"/>
            <w:shd w:val="solid" w:color="FFFFFF" w:fill="auto"/>
          </w:tcPr>
          <w:p w14:paraId="72A58D4D" w14:textId="77777777" w:rsidR="00546570" w:rsidRDefault="00546570" w:rsidP="003B521E">
            <w:pPr>
              <w:pStyle w:val="TAC"/>
              <w:tabs>
                <w:tab w:val="left" w:pos="570"/>
              </w:tabs>
              <w:jc w:val="both"/>
              <w:rPr>
                <w:noProof/>
                <w:lang w:eastAsia="zh-CN"/>
              </w:rPr>
            </w:pPr>
            <w:r>
              <w:rPr>
                <w:noProof/>
                <w:lang w:eastAsia="zh-CN"/>
              </w:rPr>
              <w:t>0596</w:t>
            </w:r>
          </w:p>
        </w:tc>
        <w:tc>
          <w:tcPr>
            <w:tcW w:w="426" w:type="dxa"/>
            <w:shd w:val="solid" w:color="FFFFFF" w:fill="auto"/>
          </w:tcPr>
          <w:p w14:paraId="542ABF34" w14:textId="77777777" w:rsidR="00546570" w:rsidRDefault="00546570" w:rsidP="003B521E">
            <w:pPr>
              <w:pStyle w:val="TAC"/>
              <w:tabs>
                <w:tab w:val="left" w:pos="570"/>
              </w:tabs>
              <w:jc w:val="both"/>
              <w:rPr>
                <w:noProof/>
                <w:lang w:eastAsia="zh-CN"/>
              </w:rPr>
            </w:pPr>
            <w:r>
              <w:rPr>
                <w:noProof/>
                <w:lang w:eastAsia="zh-CN"/>
              </w:rPr>
              <w:t>1</w:t>
            </w:r>
          </w:p>
        </w:tc>
        <w:tc>
          <w:tcPr>
            <w:tcW w:w="425" w:type="dxa"/>
            <w:shd w:val="solid" w:color="FFFFFF" w:fill="auto"/>
          </w:tcPr>
          <w:p w14:paraId="498F0337" w14:textId="77777777" w:rsidR="00546570" w:rsidRPr="001E3734" w:rsidRDefault="00546570" w:rsidP="003B521E">
            <w:pPr>
              <w:pStyle w:val="TAC"/>
              <w:tabs>
                <w:tab w:val="left" w:pos="570"/>
              </w:tabs>
              <w:jc w:val="left"/>
            </w:pPr>
          </w:p>
        </w:tc>
        <w:tc>
          <w:tcPr>
            <w:tcW w:w="4536" w:type="dxa"/>
            <w:shd w:val="solid" w:color="FFFFFF" w:fill="auto"/>
          </w:tcPr>
          <w:p w14:paraId="06F60E07" w14:textId="6628E2BB" w:rsidR="00546570" w:rsidRDefault="00546570" w:rsidP="003B521E">
            <w:pPr>
              <w:pStyle w:val="TAC"/>
              <w:tabs>
                <w:tab w:val="left" w:pos="570"/>
              </w:tabs>
              <w:jc w:val="left"/>
            </w:pPr>
            <w:r w:rsidRPr="001E3734">
              <w:t>Correction on Truncated 5G-S-TMSI</w:t>
            </w:r>
          </w:p>
        </w:tc>
        <w:tc>
          <w:tcPr>
            <w:tcW w:w="850" w:type="dxa"/>
            <w:shd w:val="solid" w:color="FFFFFF" w:fill="auto"/>
          </w:tcPr>
          <w:p w14:paraId="2884D7BE" w14:textId="77777777" w:rsidR="00546570" w:rsidRDefault="00546570" w:rsidP="003B521E">
            <w:pPr>
              <w:pStyle w:val="TAC"/>
              <w:tabs>
                <w:tab w:val="left" w:pos="570"/>
              </w:tabs>
              <w:rPr>
                <w:noProof/>
                <w:lang w:eastAsia="zh-CN"/>
              </w:rPr>
            </w:pPr>
            <w:r>
              <w:rPr>
                <w:noProof/>
                <w:lang w:eastAsia="zh-CN"/>
              </w:rPr>
              <w:t>16.4.0</w:t>
            </w:r>
          </w:p>
        </w:tc>
      </w:tr>
      <w:tr w:rsidR="00546570" w14:paraId="65107C41" w14:textId="77777777" w:rsidTr="004E20DA">
        <w:trPr>
          <w:trHeight w:val="101"/>
        </w:trPr>
        <w:tc>
          <w:tcPr>
            <w:tcW w:w="851" w:type="dxa"/>
            <w:shd w:val="solid" w:color="FFFFFF" w:fill="auto"/>
          </w:tcPr>
          <w:p w14:paraId="6730CB48" w14:textId="77777777" w:rsidR="00546570" w:rsidRDefault="00546570" w:rsidP="003B521E">
            <w:pPr>
              <w:pStyle w:val="TAC"/>
              <w:tabs>
                <w:tab w:val="left" w:pos="570"/>
              </w:tabs>
              <w:jc w:val="both"/>
              <w:rPr>
                <w:noProof/>
                <w:lang w:eastAsia="zh-CN"/>
              </w:rPr>
            </w:pPr>
            <w:r>
              <w:rPr>
                <w:noProof/>
                <w:lang w:eastAsia="zh-CN"/>
              </w:rPr>
              <w:t>2020-12</w:t>
            </w:r>
          </w:p>
        </w:tc>
        <w:tc>
          <w:tcPr>
            <w:tcW w:w="749" w:type="dxa"/>
            <w:gridSpan w:val="2"/>
            <w:shd w:val="solid" w:color="FFFFFF" w:fill="auto"/>
          </w:tcPr>
          <w:p w14:paraId="55F3865C" w14:textId="77777777" w:rsidR="00546570" w:rsidRDefault="00546570" w:rsidP="003B521E">
            <w:pPr>
              <w:pStyle w:val="TAC"/>
              <w:tabs>
                <w:tab w:val="left" w:pos="570"/>
              </w:tabs>
              <w:jc w:val="both"/>
              <w:rPr>
                <w:noProof/>
                <w:lang w:eastAsia="zh-CN"/>
              </w:rPr>
            </w:pPr>
            <w:r>
              <w:rPr>
                <w:noProof/>
                <w:lang w:eastAsia="zh-CN"/>
              </w:rPr>
              <w:t>CT#90e</w:t>
            </w:r>
          </w:p>
        </w:tc>
        <w:tc>
          <w:tcPr>
            <w:tcW w:w="992" w:type="dxa"/>
            <w:shd w:val="solid" w:color="FFFFFF" w:fill="auto"/>
          </w:tcPr>
          <w:p w14:paraId="7A766543" w14:textId="77777777" w:rsidR="00546570" w:rsidRDefault="00546570" w:rsidP="003B521E">
            <w:pPr>
              <w:pStyle w:val="TAC"/>
              <w:tabs>
                <w:tab w:val="left" w:pos="570"/>
              </w:tabs>
              <w:jc w:val="both"/>
              <w:rPr>
                <w:noProof/>
                <w:lang w:eastAsia="zh-CN"/>
              </w:rPr>
            </w:pPr>
            <w:r>
              <w:rPr>
                <w:noProof/>
                <w:lang w:eastAsia="zh-CN"/>
              </w:rPr>
              <w:t>CP-203039</w:t>
            </w:r>
          </w:p>
        </w:tc>
        <w:tc>
          <w:tcPr>
            <w:tcW w:w="850" w:type="dxa"/>
            <w:shd w:val="solid" w:color="FFFFFF" w:fill="auto"/>
          </w:tcPr>
          <w:p w14:paraId="2B17C67C" w14:textId="77777777" w:rsidR="00546570" w:rsidRDefault="00546570" w:rsidP="003B521E">
            <w:pPr>
              <w:pStyle w:val="TAC"/>
              <w:tabs>
                <w:tab w:val="left" w:pos="570"/>
              </w:tabs>
              <w:jc w:val="both"/>
              <w:rPr>
                <w:noProof/>
                <w:lang w:eastAsia="zh-CN"/>
              </w:rPr>
            </w:pPr>
            <w:r>
              <w:rPr>
                <w:noProof/>
                <w:lang w:eastAsia="zh-CN"/>
              </w:rPr>
              <w:t>0559</w:t>
            </w:r>
          </w:p>
        </w:tc>
        <w:tc>
          <w:tcPr>
            <w:tcW w:w="426" w:type="dxa"/>
            <w:shd w:val="solid" w:color="FFFFFF" w:fill="auto"/>
          </w:tcPr>
          <w:p w14:paraId="4A26425C" w14:textId="77777777" w:rsidR="00546570" w:rsidRDefault="00546570" w:rsidP="003B521E">
            <w:pPr>
              <w:pStyle w:val="TAC"/>
              <w:tabs>
                <w:tab w:val="left" w:pos="570"/>
              </w:tabs>
              <w:jc w:val="both"/>
              <w:rPr>
                <w:noProof/>
                <w:lang w:eastAsia="zh-CN"/>
              </w:rPr>
            </w:pPr>
            <w:r>
              <w:rPr>
                <w:noProof/>
                <w:lang w:eastAsia="zh-CN"/>
              </w:rPr>
              <w:t>-</w:t>
            </w:r>
          </w:p>
        </w:tc>
        <w:tc>
          <w:tcPr>
            <w:tcW w:w="425" w:type="dxa"/>
            <w:shd w:val="solid" w:color="FFFFFF" w:fill="auto"/>
          </w:tcPr>
          <w:p w14:paraId="24DFF58F" w14:textId="77777777" w:rsidR="00546570" w:rsidRDefault="00546570" w:rsidP="003B521E">
            <w:pPr>
              <w:pStyle w:val="TAC"/>
              <w:tabs>
                <w:tab w:val="left" w:pos="570"/>
              </w:tabs>
              <w:jc w:val="left"/>
            </w:pPr>
          </w:p>
        </w:tc>
        <w:tc>
          <w:tcPr>
            <w:tcW w:w="4536" w:type="dxa"/>
            <w:shd w:val="solid" w:color="FFFFFF" w:fill="auto"/>
          </w:tcPr>
          <w:p w14:paraId="38CCAFEB" w14:textId="0E7B224F" w:rsidR="00546570" w:rsidRPr="001E3734" w:rsidRDefault="00546570" w:rsidP="003B521E">
            <w:pPr>
              <w:pStyle w:val="TAC"/>
              <w:tabs>
                <w:tab w:val="left" w:pos="570"/>
              </w:tabs>
              <w:jc w:val="left"/>
            </w:pPr>
            <w:r>
              <w:t>Removal of Editor's note for N5CW</w:t>
            </w:r>
          </w:p>
        </w:tc>
        <w:tc>
          <w:tcPr>
            <w:tcW w:w="850" w:type="dxa"/>
            <w:shd w:val="solid" w:color="FFFFFF" w:fill="auto"/>
          </w:tcPr>
          <w:p w14:paraId="1F85A4D0" w14:textId="77777777" w:rsidR="00546570" w:rsidRDefault="00546570" w:rsidP="003B521E">
            <w:pPr>
              <w:pStyle w:val="TAC"/>
              <w:tabs>
                <w:tab w:val="left" w:pos="570"/>
              </w:tabs>
              <w:rPr>
                <w:noProof/>
                <w:lang w:eastAsia="zh-CN"/>
              </w:rPr>
            </w:pPr>
            <w:r>
              <w:rPr>
                <w:noProof/>
                <w:lang w:eastAsia="zh-CN"/>
              </w:rPr>
              <w:t>16.5.0</w:t>
            </w:r>
          </w:p>
        </w:tc>
      </w:tr>
      <w:tr w:rsidR="00546570" w14:paraId="478FF6D9" w14:textId="77777777" w:rsidTr="004E20DA">
        <w:trPr>
          <w:trHeight w:val="101"/>
        </w:trPr>
        <w:tc>
          <w:tcPr>
            <w:tcW w:w="851" w:type="dxa"/>
            <w:shd w:val="solid" w:color="FFFFFF" w:fill="auto"/>
          </w:tcPr>
          <w:p w14:paraId="447BA866" w14:textId="77777777" w:rsidR="00546570" w:rsidRDefault="00546570" w:rsidP="005976F9">
            <w:pPr>
              <w:pStyle w:val="TAC"/>
              <w:tabs>
                <w:tab w:val="left" w:pos="570"/>
              </w:tabs>
              <w:jc w:val="both"/>
              <w:rPr>
                <w:noProof/>
                <w:lang w:eastAsia="zh-CN"/>
              </w:rPr>
            </w:pPr>
            <w:r>
              <w:rPr>
                <w:noProof/>
                <w:lang w:eastAsia="zh-CN"/>
              </w:rPr>
              <w:t>2020-12</w:t>
            </w:r>
          </w:p>
        </w:tc>
        <w:tc>
          <w:tcPr>
            <w:tcW w:w="749" w:type="dxa"/>
            <w:gridSpan w:val="2"/>
            <w:shd w:val="solid" w:color="FFFFFF" w:fill="auto"/>
          </w:tcPr>
          <w:p w14:paraId="56F82247" w14:textId="77777777" w:rsidR="00546570" w:rsidRDefault="00546570" w:rsidP="005976F9">
            <w:pPr>
              <w:pStyle w:val="TAC"/>
              <w:tabs>
                <w:tab w:val="left" w:pos="570"/>
              </w:tabs>
              <w:jc w:val="both"/>
              <w:rPr>
                <w:noProof/>
                <w:lang w:eastAsia="zh-CN"/>
              </w:rPr>
            </w:pPr>
            <w:r>
              <w:rPr>
                <w:noProof/>
                <w:lang w:eastAsia="zh-CN"/>
              </w:rPr>
              <w:t>CT#90e</w:t>
            </w:r>
          </w:p>
        </w:tc>
        <w:tc>
          <w:tcPr>
            <w:tcW w:w="992" w:type="dxa"/>
            <w:shd w:val="solid" w:color="FFFFFF" w:fill="auto"/>
          </w:tcPr>
          <w:p w14:paraId="0847D3BD" w14:textId="77777777" w:rsidR="00546570" w:rsidRDefault="00546570" w:rsidP="005976F9">
            <w:pPr>
              <w:pStyle w:val="TAC"/>
              <w:tabs>
                <w:tab w:val="left" w:pos="570"/>
              </w:tabs>
              <w:jc w:val="both"/>
              <w:rPr>
                <w:noProof/>
                <w:lang w:eastAsia="zh-CN"/>
              </w:rPr>
            </w:pPr>
            <w:r>
              <w:rPr>
                <w:noProof/>
                <w:lang w:eastAsia="zh-CN"/>
              </w:rPr>
              <w:t>CP-203039</w:t>
            </w:r>
          </w:p>
        </w:tc>
        <w:tc>
          <w:tcPr>
            <w:tcW w:w="850" w:type="dxa"/>
            <w:shd w:val="solid" w:color="FFFFFF" w:fill="auto"/>
          </w:tcPr>
          <w:p w14:paraId="4692BA40" w14:textId="77777777" w:rsidR="00546570" w:rsidRDefault="00546570" w:rsidP="005976F9">
            <w:pPr>
              <w:pStyle w:val="TAC"/>
              <w:tabs>
                <w:tab w:val="left" w:pos="570"/>
              </w:tabs>
              <w:jc w:val="both"/>
              <w:rPr>
                <w:noProof/>
                <w:lang w:eastAsia="zh-CN"/>
              </w:rPr>
            </w:pPr>
            <w:r>
              <w:rPr>
                <w:noProof/>
                <w:lang w:eastAsia="zh-CN"/>
              </w:rPr>
              <w:t>0598</w:t>
            </w:r>
          </w:p>
        </w:tc>
        <w:tc>
          <w:tcPr>
            <w:tcW w:w="426" w:type="dxa"/>
            <w:shd w:val="solid" w:color="FFFFFF" w:fill="auto"/>
          </w:tcPr>
          <w:p w14:paraId="05FFF2C2" w14:textId="77777777" w:rsidR="00546570" w:rsidRDefault="00546570" w:rsidP="005976F9">
            <w:pPr>
              <w:pStyle w:val="TAC"/>
              <w:tabs>
                <w:tab w:val="left" w:pos="570"/>
              </w:tabs>
              <w:jc w:val="both"/>
              <w:rPr>
                <w:noProof/>
                <w:lang w:eastAsia="zh-CN"/>
              </w:rPr>
            </w:pPr>
            <w:r>
              <w:rPr>
                <w:noProof/>
                <w:lang w:eastAsia="zh-CN"/>
              </w:rPr>
              <w:t>1</w:t>
            </w:r>
          </w:p>
        </w:tc>
        <w:tc>
          <w:tcPr>
            <w:tcW w:w="425" w:type="dxa"/>
            <w:shd w:val="solid" w:color="FFFFFF" w:fill="auto"/>
          </w:tcPr>
          <w:p w14:paraId="2376E3D7" w14:textId="77777777" w:rsidR="00546570" w:rsidRDefault="00546570" w:rsidP="005976F9">
            <w:pPr>
              <w:pStyle w:val="TAC"/>
              <w:tabs>
                <w:tab w:val="left" w:pos="570"/>
              </w:tabs>
              <w:jc w:val="left"/>
            </w:pPr>
          </w:p>
        </w:tc>
        <w:tc>
          <w:tcPr>
            <w:tcW w:w="4536" w:type="dxa"/>
            <w:shd w:val="solid" w:color="FFFFFF" w:fill="auto"/>
          </w:tcPr>
          <w:p w14:paraId="4710B738" w14:textId="3EDC4604" w:rsidR="00546570" w:rsidRPr="001E3734" w:rsidRDefault="00546570" w:rsidP="005976F9">
            <w:pPr>
              <w:pStyle w:val="TAC"/>
              <w:tabs>
                <w:tab w:val="left" w:pos="570"/>
              </w:tabs>
              <w:jc w:val="left"/>
            </w:pPr>
            <w:r>
              <w:t>GLI and GCI in SUCI</w:t>
            </w:r>
          </w:p>
        </w:tc>
        <w:tc>
          <w:tcPr>
            <w:tcW w:w="850" w:type="dxa"/>
            <w:shd w:val="solid" w:color="FFFFFF" w:fill="auto"/>
          </w:tcPr>
          <w:p w14:paraId="6751C8C4" w14:textId="77777777" w:rsidR="00546570" w:rsidRDefault="00546570" w:rsidP="005976F9">
            <w:pPr>
              <w:pStyle w:val="TAC"/>
              <w:tabs>
                <w:tab w:val="left" w:pos="570"/>
              </w:tabs>
              <w:rPr>
                <w:noProof/>
                <w:lang w:eastAsia="zh-CN"/>
              </w:rPr>
            </w:pPr>
            <w:r>
              <w:rPr>
                <w:noProof/>
                <w:lang w:eastAsia="zh-CN"/>
              </w:rPr>
              <w:t>16.5.0</w:t>
            </w:r>
          </w:p>
        </w:tc>
      </w:tr>
      <w:tr w:rsidR="00546570" w14:paraId="18D4CB83" w14:textId="77777777" w:rsidTr="004E20DA">
        <w:trPr>
          <w:trHeight w:val="101"/>
        </w:trPr>
        <w:tc>
          <w:tcPr>
            <w:tcW w:w="851" w:type="dxa"/>
            <w:shd w:val="solid" w:color="FFFFFF" w:fill="auto"/>
          </w:tcPr>
          <w:p w14:paraId="78FDAF08" w14:textId="77777777" w:rsidR="00546570" w:rsidRDefault="00546570" w:rsidP="00F15E06">
            <w:pPr>
              <w:pStyle w:val="TAC"/>
              <w:tabs>
                <w:tab w:val="left" w:pos="570"/>
              </w:tabs>
              <w:jc w:val="both"/>
              <w:rPr>
                <w:noProof/>
                <w:lang w:eastAsia="zh-CN"/>
              </w:rPr>
            </w:pPr>
            <w:r>
              <w:rPr>
                <w:noProof/>
                <w:lang w:eastAsia="zh-CN"/>
              </w:rPr>
              <w:t>2020-12</w:t>
            </w:r>
          </w:p>
        </w:tc>
        <w:tc>
          <w:tcPr>
            <w:tcW w:w="749" w:type="dxa"/>
            <w:gridSpan w:val="2"/>
            <w:shd w:val="solid" w:color="FFFFFF" w:fill="auto"/>
          </w:tcPr>
          <w:p w14:paraId="3730BBB2" w14:textId="77777777" w:rsidR="00546570" w:rsidRDefault="00546570" w:rsidP="00F15E06">
            <w:pPr>
              <w:pStyle w:val="TAC"/>
              <w:tabs>
                <w:tab w:val="left" w:pos="570"/>
              </w:tabs>
              <w:jc w:val="both"/>
              <w:rPr>
                <w:noProof/>
                <w:lang w:eastAsia="zh-CN"/>
              </w:rPr>
            </w:pPr>
            <w:r>
              <w:rPr>
                <w:noProof/>
                <w:lang w:eastAsia="zh-CN"/>
              </w:rPr>
              <w:t>CT#90e</w:t>
            </w:r>
          </w:p>
        </w:tc>
        <w:tc>
          <w:tcPr>
            <w:tcW w:w="992" w:type="dxa"/>
            <w:shd w:val="solid" w:color="FFFFFF" w:fill="auto"/>
          </w:tcPr>
          <w:p w14:paraId="639D63D1" w14:textId="77777777" w:rsidR="00546570" w:rsidRDefault="00546570" w:rsidP="00F15E06">
            <w:pPr>
              <w:pStyle w:val="TAC"/>
              <w:tabs>
                <w:tab w:val="left" w:pos="570"/>
              </w:tabs>
              <w:jc w:val="both"/>
              <w:rPr>
                <w:noProof/>
                <w:lang w:eastAsia="zh-CN"/>
              </w:rPr>
            </w:pPr>
            <w:r>
              <w:rPr>
                <w:noProof/>
                <w:lang w:eastAsia="zh-CN"/>
              </w:rPr>
              <w:t>CP-203058</w:t>
            </w:r>
          </w:p>
        </w:tc>
        <w:tc>
          <w:tcPr>
            <w:tcW w:w="850" w:type="dxa"/>
            <w:shd w:val="solid" w:color="FFFFFF" w:fill="auto"/>
          </w:tcPr>
          <w:p w14:paraId="280B460F" w14:textId="77777777" w:rsidR="00546570" w:rsidRDefault="00546570" w:rsidP="00F15E06">
            <w:pPr>
              <w:pStyle w:val="TAC"/>
              <w:tabs>
                <w:tab w:val="left" w:pos="570"/>
              </w:tabs>
              <w:jc w:val="both"/>
              <w:rPr>
                <w:noProof/>
                <w:lang w:eastAsia="zh-CN"/>
              </w:rPr>
            </w:pPr>
            <w:r>
              <w:rPr>
                <w:noProof/>
                <w:lang w:eastAsia="zh-CN"/>
              </w:rPr>
              <w:t>0597</w:t>
            </w:r>
          </w:p>
        </w:tc>
        <w:tc>
          <w:tcPr>
            <w:tcW w:w="426" w:type="dxa"/>
            <w:shd w:val="solid" w:color="FFFFFF" w:fill="auto"/>
          </w:tcPr>
          <w:p w14:paraId="538B6DF6" w14:textId="77777777" w:rsidR="00546570" w:rsidRDefault="00546570" w:rsidP="00F15E06">
            <w:pPr>
              <w:pStyle w:val="TAC"/>
              <w:tabs>
                <w:tab w:val="left" w:pos="570"/>
              </w:tabs>
              <w:jc w:val="both"/>
              <w:rPr>
                <w:noProof/>
                <w:lang w:eastAsia="zh-CN"/>
              </w:rPr>
            </w:pPr>
            <w:r>
              <w:rPr>
                <w:noProof/>
                <w:lang w:eastAsia="zh-CN"/>
              </w:rPr>
              <w:t>1</w:t>
            </w:r>
          </w:p>
        </w:tc>
        <w:tc>
          <w:tcPr>
            <w:tcW w:w="425" w:type="dxa"/>
            <w:shd w:val="solid" w:color="FFFFFF" w:fill="auto"/>
          </w:tcPr>
          <w:p w14:paraId="25CEE00C" w14:textId="77777777" w:rsidR="00546570" w:rsidRPr="00F15E06" w:rsidRDefault="00546570" w:rsidP="00F15E06">
            <w:pPr>
              <w:pStyle w:val="TAC"/>
              <w:tabs>
                <w:tab w:val="left" w:pos="570"/>
              </w:tabs>
              <w:jc w:val="left"/>
            </w:pPr>
          </w:p>
        </w:tc>
        <w:tc>
          <w:tcPr>
            <w:tcW w:w="4536" w:type="dxa"/>
            <w:shd w:val="solid" w:color="FFFFFF" w:fill="auto"/>
          </w:tcPr>
          <w:p w14:paraId="27065F45" w14:textId="230F8786" w:rsidR="00546570" w:rsidRDefault="00546570" w:rsidP="00F15E06">
            <w:pPr>
              <w:pStyle w:val="TAC"/>
              <w:tabs>
                <w:tab w:val="left" w:pos="570"/>
              </w:tabs>
              <w:jc w:val="left"/>
            </w:pPr>
            <w:r w:rsidRPr="00F15E06">
              <w:t>Support of PGW-C/SMF change</w:t>
            </w:r>
          </w:p>
        </w:tc>
        <w:tc>
          <w:tcPr>
            <w:tcW w:w="850" w:type="dxa"/>
            <w:shd w:val="solid" w:color="FFFFFF" w:fill="auto"/>
          </w:tcPr>
          <w:p w14:paraId="3A8198EF" w14:textId="77777777" w:rsidR="00546570" w:rsidRDefault="00546570" w:rsidP="00F15E06">
            <w:pPr>
              <w:pStyle w:val="TAC"/>
              <w:tabs>
                <w:tab w:val="left" w:pos="570"/>
              </w:tabs>
              <w:rPr>
                <w:noProof/>
                <w:lang w:eastAsia="zh-CN"/>
              </w:rPr>
            </w:pPr>
            <w:r>
              <w:rPr>
                <w:noProof/>
                <w:lang w:eastAsia="zh-CN"/>
              </w:rPr>
              <w:t>17.0.0</w:t>
            </w:r>
          </w:p>
        </w:tc>
      </w:tr>
      <w:tr w:rsidR="00546570" w14:paraId="547F8333" w14:textId="77777777" w:rsidTr="004E20DA">
        <w:trPr>
          <w:trHeight w:val="101"/>
        </w:trPr>
        <w:tc>
          <w:tcPr>
            <w:tcW w:w="851" w:type="dxa"/>
            <w:shd w:val="solid" w:color="FFFFFF" w:fill="auto"/>
          </w:tcPr>
          <w:p w14:paraId="21CF830D" w14:textId="62068943" w:rsidR="00546570" w:rsidRDefault="00546570" w:rsidP="00F15E06">
            <w:pPr>
              <w:pStyle w:val="TAC"/>
              <w:tabs>
                <w:tab w:val="left" w:pos="570"/>
              </w:tabs>
              <w:jc w:val="both"/>
              <w:rPr>
                <w:noProof/>
                <w:lang w:eastAsia="zh-CN"/>
              </w:rPr>
            </w:pPr>
            <w:r>
              <w:rPr>
                <w:noProof/>
                <w:lang w:eastAsia="zh-CN"/>
              </w:rPr>
              <w:t>2021-03</w:t>
            </w:r>
          </w:p>
        </w:tc>
        <w:tc>
          <w:tcPr>
            <w:tcW w:w="749" w:type="dxa"/>
            <w:gridSpan w:val="2"/>
            <w:shd w:val="solid" w:color="FFFFFF" w:fill="auto"/>
          </w:tcPr>
          <w:p w14:paraId="30E34F98" w14:textId="4B59634D" w:rsidR="00546570" w:rsidRDefault="00546570" w:rsidP="00F15E06">
            <w:pPr>
              <w:pStyle w:val="TAC"/>
              <w:tabs>
                <w:tab w:val="left" w:pos="570"/>
              </w:tabs>
              <w:jc w:val="both"/>
              <w:rPr>
                <w:noProof/>
                <w:lang w:eastAsia="zh-CN"/>
              </w:rPr>
            </w:pPr>
            <w:r>
              <w:rPr>
                <w:noProof/>
                <w:lang w:eastAsia="zh-CN"/>
              </w:rPr>
              <w:t>CT#91e</w:t>
            </w:r>
          </w:p>
        </w:tc>
        <w:tc>
          <w:tcPr>
            <w:tcW w:w="992" w:type="dxa"/>
            <w:shd w:val="solid" w:color="FFFFFF" w:fill="auto"/>
          </w:tcPr>
          <w:p w14:paraId="1B714F74" w14:textId="11719A91" w:rsidR="00546570" w:rsidRDefault="00546570" w:rsidP="00F15E06">
            <w:pPr>
              <w:pStyle w:val="TAC"/>
              <w:tabs>
                <w:tab w:val="left" w:pos="570"/>
              </w:tabs>
              <w:jc w:val="both"/>
              <w:rPr>
                <w:noProof/>
                <w:lang w:eastAsia="zh-CN"/>
              </w:rPr>
            </w:pPr>
            <w:r>
              <w:rPr>
                <w:noProof/>
                <w:lang w:eastAsia="zh-CN"/>
              </w:rPr>
              <w:t>CP-210052</w:t>
            </w:r>
          </w:p>
        </w:tc>
        <w:tc>
          <w:tcPr>
            <w:tcW w:w="850" w:type="dxa"/>
            <w:shd w:val="solid" w:color="FFFFFF" w:fill="auto"/>
          </w:tcPr>
          <w:p w14:paraId="6501CD13" w14:textId="681089E1" w:rsidR="00546570" w:rsidRDefault="00546570" w:rsidP="00F15E06">
            <w:pPr>
              <w:pStyle w:val="TAC"/>
              <w:tabs>
                <w:tab w:val="left" w:pos="570"/>
              </w:tabs>
              <w:jc w:val="both"/>
              <w:rPr>
                <w:noProof/>
                <w:lang w:eastAsia="zh-CN"/>
              </w:rPr>
            </w:pPr>
            <w:r>
              <w:rPr>
                <w:noProof/>
                <w:lang w:eastAsia="zh-CN"/>
              </w:rPr>
              <w:t>0604</w:t>
            </w:r>
          </w:p>
        </w:tc>
        <w:tc>
          <w:tcPr>
            <w:tcW w:w="426" w:type="dxa"/>
            <w:shd w:val="solid" w:color="FFFFFF" w:fill="auto"/>
          </w:tcPr>
          <w:p w14:paraId="11252F61" w14:textId="18E34C69" w:rsidR="00546570" w:rsidRDefault="00546570" w:rsidP="00F15E06">
            <w:pPr>
              <w:pStyle w:val="TAC"/>
              <w:tabs>
                <w:tab w:val="left" w:pos="570"/>
              </w:tabs>
              <w:jc w:val="both"/>
              <w:rPr>
                <w:noProof/>
                <w:lang w:eastAsia="zh-CN"/>
              </w:rPr>
            </w:pPr>
            <w:r>
              <w:rPr>
                <w:noProof/>
                <w:lang w:eastAsia="zh-CN"/>
              </w:rPr>
              <w:t>-</w:t>
            </w:r>
          </w:p>
        </w:tc>
        <w:tc>
          <w:tcPr>
            <w:tcW w:w="425" w:type="dxa"/>
            <w:shd w:val="solid" w:color="FFFFFF" w:fill="auto"/>
          </w:tcPr>
          <w:p w14:paraId="2144047A" w14:textId="77777777" w:rsidR="00546570" w:rsidRPr="00480AB7" w:rsidRDefault="00546570" w:rsidP="00F15E06">
            <w:pPr>
              <w:pStyle w:val="TAC"/>
              <w:tabs>
                <w:tab w:val="left" w:pos="570"/>
              </w:tabs>
              <w:jc w:val="left"/>
              <w:rPr>
                <w:noProof/>
              </w:rPr>
            </w:pPr>
          </w:p>
        </w:tc>
        <w:tc>
          <w:tcPr>
            <w:tcW w:w="4536" w:type="dxa"/>
            <w:shd w:val="solid" w:color="FFFFFF" w:fill="auto"/>
          </w:tcPr>
          <w:p w14:paraId="5A975362" w14:textId="0C75E0F6" w:rsidR="00546570" w:rsidRPr="00F15E06" w:rsidRDefault="00546570" w:rsidP="00F15E06">
            <w:pPr>
              <w:pStyle w:val="TAC"/>
              <w:tabs>
                <w:tab w:val="left" w:pos="570"/>
              </w:tabs>
              <w:jc w:val="left"/>
            </w:pPr>
            <w:r w:rsidRPr="00480AB7">
              <w:rPr>
                <w:noProof/>
              </w:rPr>
              <w:t>Correcting APN-OI replacement specification mismatch between stage 2 and stage 3</w:t>
            </w:r>
          </w:p>
        </w:tc>
        <w:tc>
          <w:tcPr>
            <w:tcW w:w="850" w:type="dxa"/>
            <w:shd w:val="solid" w:color="FFFFFF" w:fill="auto"/>
          </w:tcPr>
          <w:p w14:paraId="7A66CAD0" w14:textId="1A846825" w:rsidR="00546570" w:rsidRDefault="00546570" w:rsidP="00F15E06">
            <w:pPr>
              <w:pStyle w:val="TAC"/>
              <w:tabs>
                <w:tab w:val="left" w:pos="570"/>
              </w:tabs>
              <w:rPr>
                <w:noProof/>
                <w:lang w:eastAsia="zh-CN"/>
              </w:rPr>
            </w:pPr>
            <w:r>
              <w:rPr>
                <w:noProof/>
                <w:lang w:eastAsia="zh-CN"/>
              </w:rPr>
              <w:t>17.1.0</w:t>
            </w:r>
          </w:p>
        </w:tc>
      </w:tr>
      <w:tr w:rsidR="00546570" w14:paraId="61F9150A" w14:textId="77777777" w:rsidTr="004E20DA">
        <w:trPr>
          <w:trHeight w:val="101"/>
        </w:trPr>
        <w:tc>
          <w:tcPr>
            <w:tcW w:w="851" w:type="dxa"/>
            <w:shd w:val="solid" w:color="FFFFFF" w:fill="auto"/>
          </w:tcPr>
          <w:p w14:paraId="3AD91C43" w14:textId="36221197" w:rsidR="00546570" w:rsidRDefault="00546570" w:rsidP="00492C05">
            <w:pPr>
              <w:pStyle w:val="TAC"/>
              <w:tabs>
                <w:tab w:val="left" w:pos="570"/>
              </w:tabs>
              <w:jc w:val="both"/>
              <w:rPr>
                <w:noProof/>
                <w:lang w:eastAsia="zh-CN"/>
              </w:rPr>
            </w:pPr>
            <w:r>
              <w:rPr>
                <w:noProof/>
                <w:lang w:eastAsia="zh-CN"/>
              </w:rPr>
              <w:t>2021-03</w:t>
            </w:r>
          </w:p>
        </w:tc>
        <w:tc>
          <w:tcPr>
            <w:tcW w:w="749" w:type="dxa"/>
            <w:gridSpan w:val="2"/>
            <w:shd w:val="solid" w:color="FFFFFF" w:fill="auto"/>
          </w:tcPr>
          <w:p w14:paraId="361DFCEC" w14:textId="5409AF43" w:rsidR="00546570" w:rsidRDefault="00546570" w:rsidP="00492C05">
            <w:pPr>
              <w:pStyle w:val="TAC"/>
              <w:tabs>
                <w:tab w:val="left" w:pos="570"/>
              </w:tabs>
              <w:jc w:val="both"/>
              <w:rPr>
                <w:noProof/>
                <w:lang w:eastAsia="zh-CN"/>
              </w:rPr>
            </w:pPr>
            <w:r>
              <w:rPr>
                <w:noProof/>
                <w:lang w:eastAsia="zh-CN"/>
              </w:rPr>
              <w:t>CT#91e</w:t>
            </w:r>
          </w:p>
        </w:tc>
        <w:tc>
          <w:tcPr>
            <w:tcW w:w="992" w:type="dxa"/>
            <w:shd w:val="solid" w:color="FFFFFF" w:fill="auto"/>
          </w:tcPr>
          <w:p w14:paraId="377CC79F" w14:textId="42FAF039" w:rsidR="00546570" w:rsidRDefault="00546570" w:rsidP="00492C05">
            <w:pPr>
              <w:pStyle w:val="TAC"/>
              <w:tabs>
                <w:tab w:val="left" w:pos="570"/>
              </w:tabs>
              <w:jc w:val="both"/>
              <w:rPr>
                <w:noProof/>
                <w:lang w:eastAsia="zh-CN"/>
              </w:rPr>
            </w:pPr>
            <w:r>
              <w:rPr>
                <w:noProof/>
                <w:lang w:eastAsia="zh-CN"/>
              </w:rPr>
              <w:t>CP-210049</w:t>
            </w:r>
          </w:p>
        </w:tc>
        <w:tc>
          <w:tcPr>
            <w:tcW w:w="850" w:type="dxa"/>
            <w:shd w:val="solid" w:color="FFFFFF" w:fill="auto"/>
          </w:tcPr>
          <w:p w14:paraId="4902E917" w14:textId="4B59ADFA" w:rsidR="00546570" w:rsidRDefault="00546570" w:rsidP="00492C05">
            <w:pPr>
              <w:pStyle w:val="TAC"/>
              <w:tabs>
                <w:tab w:val="left" w:pos="570"/>
              </w:tabs>
              <w:jc w:val="both"/>
              <w:rPr>
                <w:noProof/>
                <w:lang w:eastAsia="zh-CN"/>
              </w:rPr>
            </w:pPr>
            <w:r>
              <w:rPr>
                <w:noProof/>
                <w:lang w:eastAsia="zh-CN"/>
              </w:rPr>
              <w:t>0606</w:t>
            </w:r>
          </w:p>
        </w:tc>
        <w:tc>
          <w:tcPr>
            <w:tcW w:w="426" w:type="dxa"/>
            <w:shd w:val="solid" w:color="FFFFFF" w:fill="auto"/>
          </w:tcPr>
          <w:p w14:paraId="0FB4F864" w14:textId="5E83EA4B" w:rsidR="00546570" w:rsidRDefault="00546570" w:rsidP="00492C05">
            <w:pPr>
              <w:pStyle w:val="TAC"/>
              <w:tabs>
                <w:tab w:val="left" w:pos="570"/>
              </w:tabs>
              <w:jc w:val="both"/>
              <w:rPr>
                <w:noProof/>
                <w:lang w:eastAsia="zh-CN"/>
              </w:rPr>
            </w:pPr>
            <w:r>
              <w:rPr>
                <w:noProof/>
                <w:lang w:eastAsia="zh-CN"/>
              </w:rPr>
              <w:t>-</w:t>
            </w:r>
          </w:p>
        </w:tc>
        <w:tc>
          <w:tcPr>
            <w:tcW w:w="425" w:type="dxa"/>
            <w:shd w:val="solid" w:color="FFFFFF" w:fill="auto"/>
          </w:tcPr>
          <w:p w14:paraId="62347DD2" w14:textId="77777777" w:rsidR="00546570" w:rsidRDefault="00546570" w:rsidP="00492C05">
            <w:pPr>
              <w:pStyle w:val="TAC"/>
              <w:tabs>
                <w:tab w:val="left" w:pos="570"/>
              </w:tabs>
              <w:jc w:val="left"/>
              <w:rPr>
                <w:noProof/>
              </w:rPr>
            </w:pPr>
          </w:p>
        </w:tc>
        <w:tc>
          <w:tcPr>
            <w:tcW w:w="4536" w:type="dxa"/>
            <w:shd w:val="solid" w:color="FFFFFF" w:fill="auto"/>
          </w:tcPr>
          <w:p w14:paraId="2CA9D06C" w14:textId="496C7E42" w:rsidR="00546570" w:rsidRPr="00F15E06" w:rsidRDefault="00546570" w:rsidP="00492C05">
            <w:pPr>
              <w:pStyle w:val="TAC"/>
              <w:tabs>
                <w:tab w:val="left" w:pos="570"/>
              </w:tabs>
              <w:jc w:val="left"/>
            </w:pPr>
            <w:r>
              <w:rPr>
                <w:noProof/>
              </w:rPr>
              <w:t>DCN support for AMF discovery</w:t>
            </w:r>
          </w:p>
        </w:tc>
        <w:tc>
          <w:tcPr>
            <w:tcW w:w="850" w:type="dxa"/>
            <w:shd w:val="solid" w:color="FFFFFF" w:fill="auto"/>
          </w:tcPr>
          <w:p w14:paraId="09AD8CA4" w14:textId="12957C47" w:rsidR="00546570" w:rsidRDefault="00546570" w:rsidP="00492C05">
            <w:pPr>
              <w:pStyle w:val="TAC"/>
              <w:tabs>
                <w:tab w:val="left" w:pos="570"/>
              </w:tabs>
              <w:rPr>
                <w:noProof/>
                <w:lang w:eastAsia="zh-CN"/>
              </w:rPr>
            </w:pPr>
            <w:r>
              <w:rPr>
                <w:noProof/>
                <w:lang w:eastAsia="zh-CN"/>
              </w:rPr>
              <w:t>17.1.0</w:t>
            </w:r>
          </w:p>
        </w:tc>
      </w:tr>
      <w:tr w:rsidR="00546570" w14:paraId="574FC409" w14:textId="77777777" w:rsidTr="004E20DA">
        <w:trPr>
          <w:trHeight w:val="101"/>
        </w:trPr>
        <w:tc>
          <w:tcPr>
            <w:tcW w:w="851" w:type="dxa"/>
            <w:shd w:val="solid" w:color="FFFFFF" w:fill="auto"/>
          </w:tcPr>
          <w:p w14:paraId="2BA919F1" w14:textId="07B4196C" w:rsidR="00546570" w:rsidRDefault="00546570" w:rsidP="00492C05">
            <w:pPr>
              <w:pStyle w:val="TAC"/>
              <w:tabs>
                <w:tab w:val="left" w:pos="570"/>
              </w:tabs>
              <w:jc w:val="both"/>
              <w:rPr>
                <w:noProof/>
                <w:lang w:eastAsia="zh-CN"/>
              </w:rPr>
            </w:pPr>
            <w:r>
              <w:rPr>
                <w:noProof/>
                <w:lang w:eastAsia="zh-CN"/>
              </w:rPr>
              <w:t>2021-03</w:t>
            </w:r>
          </w:p>
        </w:tc>
        <w:tc>
          <w:tcPr>
            <w:tcW w:w="749" w:type="dxa"/>
            <w:gridSpan w:val="2"/>
            <w:shd w:val="solid" w:color="FFFFFF" w:fill="auto"/>
          </w:tcPr>
          <w:p w14:paraId="11550F51" w14:textId="233FE9C7" w:rsidR="00546570" w:rsidRDefault="00546570" w:rsidP="00492C05">
            <w:pPr>
              <w:pStyle w:val="TAC"/>
              <w:tabs>
                <w:tab w:val="left" w:pos="570"/>
              </w:tabs>
              <w:jc w:val="both"/>
              <w:rPr>
                <w:noProof/>
                <w:lang w:eastAsia="zh-CN"/>
              </w:rPr>
            </w:pPr>
            <w:r>
              <w:rPr>
                <w:noProof/>
                <w:lang w:eastAsia="zh-CN"/>
              </w:rPr>
              <w:t>CT#91e</w:t>
            </w:r>
          </w:p>
        </w:tc>
        <w:tc>
          <w:tcPr>
            <w:tcW w:w="992" w:type="dxa"/>
            <w:shd w:val="solid" w:color="FFFFFF" w:fill="auto"/>
          </w:tcPr>
          <w:p w14:paraId="073944F6" w14:textId="3D5A1096" w:rsidR="00546570" w:rsidRDefault="00546570" w:rsidP="00492C05">
            <w:pPr>
              <w:pStyle w:val="TAC"/>
              <w:tabs>
                <w:tab w:val="left" w:pos="570"/>
              </w:tabs>
              <w:jc w:val="both"/>
              <w:rPr>
                <w:noProof/>
                <w:lang w:eastAsia="zh-CN"/>
              </w:rPr>
            </w:pPr>
            <w:r>
              <w:rPr>
                <w:noProof/>
                <w:lang w:eastAsia="zh-CN"/>
              </w:rPr>
              <w:t>CP-210047</w:t>
            </w:r>
          </w:p>
        </w:tc>
        <w:tc>
          <w:tcPr>
            <w:tcW w:w="850" w:type="dxa"/>
            <w:shd w:val="solid" w:color="FFFFFF" w:fill="auto"/>
          </w:tcPr>
          <w:p w14:paraId="3B173D20" w14:textId="63CDDA9D" w:rsidR="00546570" w:rsidRDefault="00546570" w:rsidP="00492C05">
            <w:pPr>
              <w:pStyle w:val="TAC"/>
              <w:tabs>
                <w:tab w:val="left" w:pos="570"/>
              </w:tabs>
              <w:jc w:val="both"/>
              <w:rPr>
                <w:noProof/>
                <w:lang w:eastAsia="zh-CN"/>
              </w:rPr>
            </w:pPr>
            <w:r>
              <w:rPr>
                <w:noProof/>
                <w:lang w:eastAsia="zh-CN"/>
              </w:rPr>
              <w:t>0609</w:t>
            </w:r>
          </w:p>
        </w:tc>
        <w:tc>
          <w:tcPr>
            <w:tcW w:w="426" w:type="dxa"/>
            <w:shd w:val="solid" w:color="FFFFFF" w:fill="auto"/>
          </w:tcPr>
          <w:p w14:paraId="0590D177" w14:textId="424107D2" w:rsidR="00546570" w:rsidRDefault="00546570" w:rsidP="00492C05">
            <w:pPr>
              <w:pStyle w:val="TAC"/>
              <w:tabs>
                <w:tab w:val="left" w:pos="570"/>
              </w:tabs>
              <w:jc w:val="both"/>
              <w:rPr>
                <w:noProof/>
                <w:lang w:eastAsia="zh-CN"/>
              </w:rPr>
            </w:pPr>
            <w:r>
              <w:rPr>
                <w:noProof/>
                <w:lang w:eastAsia="zh-CN"/>
              </w:rPr>
              <w:t>1</w:t>
            </w:r>
          </w:p>
        </w:tc>
        <w:tc>
          <w:tcPr>
            <w:tcW w:w="425" w:type="dxa"/>
            <w:shd w:val="solid" w:color="FFFFFF" w:fill="auto"/>
          </w:tcPr>
          <w:p w14:paraId="2E4F41B8" w14:textId="77777777" w:rsidR="00546570" w:rsidRPr="007943BD" w:rsidRDefault="00546570" w:rsidP="00492C05">
            <w:pPr>
              <w:pStyle w:val="TAC"/>
              <w:tabs>
                <w:tab w:val="left" w:pos="570"/>
              </w:tabs>
              <w:jc w:val="left"/>
            </w:pPr>
          </w:p>
        </w:tc>
        <w:tc>
          <w:tcPr>
            <w:tcW w:w="4536" w:type="dxa"/>
            <w:shd w:val="solid" w:color="FFFFFF" w:fill="auto"/>
          </w:tcPr>
          <w:p w14:paraId="1FC077BB" w14:textId="12CBC4F2" w:rsidR="00546570" w:rsidRPr="00F15E06" w:rsidRDefault="00546570" w:rsidP="00492C05">
            <w:pPr>
              <w:pStyle w:val="TAC"/>
              <w:tabs>
                <w:tab w:val="left" w:pos="570"/>
              </w:tabs>
              <w:jc w:val="left"/>
            </w:pPr>
            <w:r w:rsidRPr="007943BD">
              <w:t>Visited Country FQDN</w:t>
            </w:r>
            <w:r w:rsidRPr="007943BD">
              <w:rPr>
                <w:rFonts w:hint="eastAsia"/>
                <w:lang w:eastAsia="zh-CN"/>
              </w:rPr>
              <w:t xml:space="preserve"> for </w:t>
            </w:r>
            <w:r>
              <w:rPr>
                <w:lang w:eastAsia="zh-CN"/>
              </w:rPr>
              <w:t xml:space="preserve">SNPN </w:t>
            </w:r>
            <w:r w:rsidRPr="007943BD">
              <w:rPr>
                <w:rFonts w:hint="eastAsia"/>
                <w:lang w:eastAsia="zh-CN"/>
              </w:rPr>
              <w:t>N3IWF</w:t>
            </w:r>
          </w:p>
        </w:tc>
        <w:tc>
          <w:tcPr>
            <w:tcW w:w="850" w:type="dxa"/>
            <w:shd w:val="solid" w:color="FFFFFF" w:fill="auto"/>
          </w:tcPr>
          <w:p w14:paraId="35BE0EEF" w14:textId="65F82AD7" w:rsidR="00546570" w:rsidRDefault="00546570" w:rsidP="00492C05">
            <w:pPr>
              <w:pStyle w:val="TAC"/>
              <w:tabs>
                <w:tab w:val="left" w:pos="570"/>
              </w:tabs>
              <w:rPr>
                <w:noProof/>
                <w:lang w:eastAsia="zh-CN"/>
              </w:rPr>
            </w:pPr>
            <w:r>
              <w:rPr>
                <w:noProof/>
                <w:lang w:eastAsia="zh-CN"/>
              </w:rPr>
              <w:t>17.1.0</w:t>
            </w:r>
          </w:p>
        </w:tc>
      </w:tr>
      <w:tr w:rsidR="00546570" w14:paraId="34F52AC7" w14:textId="77777777" w:rsidTr="004E20DA">
        <w:trPr>
          <w:trHeight w:val="101"/>
        </w:trPr>
        <w:tc>
          <w:tcPr>
            <w:tcW w:w="851" w:type="dxa"/>
            <w:shd w:val="solid" w:color="FFFFFF" w:fill="auto"/>
          </w:tcPr>
          <w:p w14:paraId="3BC468F8" w14:textId="596F25D2" w:rsidR="00546570" w:rsidRDefault="00546570" w:rsidP="00492C05">
            <w:pPr>
              <w:pStyle w:val="TAC"/>
              <w:tabs>
                <w:tab w:val="left" w:pos="570"/>
              </w:tabs>
              <w:jc w:val="both"/>
              <w:rPr>
                <w:noProof/>
                <w:lang w:eastAsia="zh-CN"/>
              </w:rPr>
            </w:pPr>
            <w:r>
              <w:rPr>
                <w:noProof/>
                <w:lang w:eastAsia="zh-CN"/>
              </w:rPr>
              <w:t>2021-06</w:t>
            </w:r>
          </w:p>
        </w:tc>
        <w:tc>
          <w:tcPr>
            <w:tcW w:w="749" w:type="dxa"/>
            <w:gridSpan w:val="2"/>
            <w:shd w:val="solid" w:color="FFFFFF" w:fill="auto"/>
          </w:tcPr>
          <w:p w14:paraId="78FBB2FB" w14:textId="5A5BB071" w:rsidR="00546570" w:rsidRDefault="00546570" w:rsidP="00492C05">
            <w:pPr>
              <w:pStyle w:val="TAC"/>
              <w:tabs>
                <w:tab w:val="left" w:pos="570"/>
              </w:tabs>
              <w:jc w:val="both"/>
              <w:rPr>
                <w:noProof/>
                <w:lang w:eastAsia="zh-CN"/>
              </w:rPr>
            </w:pPr>
            <w:r>
              <w:rPr>
                <w:noProof/>
                <w:lang w:eastAsia="zh-CN"/>
              </w:rPr>
              <w:t>CT#92e</w:t>
            </w:r>
          </w:p>
        </w:tc>
        <w:tc>
          <w:tcPr>
            <w:tcW w:w="992" w:type="dxa"/>
            <w:shd w:val="solid" w:color="FFFFFF" w:fill="auto"/>
          </w:tcPr>
          <w:p w14:paraId="6B0E3806" w14:textId="317D0499" w:rsidR="00546570" w:rsidRDefault="00546570" w:rsidP="00492C05">
            <w:pPr>
              <w:pStyle w:val="TAC"/>
              <w:tabs>
                <w:tab w:val="left" w:pos="570"/>
              </w:tabs>
              <w:jc w:val="both"/>
              <w:rPr>
                <w:noProof/>
                <w:lang w:eastAsia="zh-CN"/>
              </w:rPr>
            </w:pPr>
            <w:r>
              <w:rPr>
                <w:noProof/>
                <w:lang w:eastAsia="zh-CN"/>
              </w:rPr>
              <w:t>CP-211059</w:t>
            </w:r>
          </w:p>
        </w:tc>
        <w:tc>
          <w:tcPr>
            <w:tcW w:w="850" w:type="dxa"/>
            <w:shd w:val="solid" w:color="FFFFFF" w:fill="auto"/>
          </w:tcPr>
          <w:p w14:paraId="1B882D4D" w14:textId="24080036" w:rsidR="00546570" w:rsidRDefault="00546570" w:rsidP="00492C05">
            <w:pPr>
              <w:pStyle w:val="TAC"/>
              <w:tabs>
                <w:tab w:val="left" w:pos="570"/>
              </w:tabs>
              <w:jc w:val="both"/>
              <w:rPr>
                <w:noProof/>
                <w:lang w:eastAsia="zh-CN"/>
              </w:rPr>
            </w:pPr>
            <w:r>
              <w:rPr>
                <w:noProof/>
                <w:lang w:eastAsia="zh-CN"/>
              </w:rPr>
              <w:t>0615</w:t>
            </w:r>
          </w:p>
        </w:tc>
        <w:tc>
          <w:tcPr>
            <w:tcW w:w="426" w:type="dxa"/>
            <w:shd w:val="solid" w:color="FFFFFF" w:fill="auto"/>
          </w:tcPr>
          <w:p w14:paraId="523EA4D5" w14:textId="083E5F2D" w:rsidR="00546570" w:rsidRDefault="00546570" w:rsidP="00492C05">
            <w:pPr>
              <w:pStyle w:val="TAC"/>
              <w:tabs>
                <w:tab w:val="left" w:pos="570"/>
              </w:tabs>
              <w:jc w:val="both"/>
              <w:rPr>
                <w:noProof/>
                <w:lang w:eastAsia="zh-CN"/>
              </w:rPr>
            </w:pPr>
            <w:r>
              <w:rPr>
                <w:noProof/>
                <w:lang w:eastAsia="zh-CN"/>
              </w:rPr>
              <w:t>1</w:t>
            </w:r>
          </w:p>
        </w:tc>
        <w:tc>
          <w:tcPr>
            <w:tcW w:w="425" w:type="dxa"/>
            <w:shd w:val="solid" w:color="FFFFFF" w:fill="auto"/>
          </w:tcPr>
          <w:p w14:paraId="5699B5CE" w14:textId="77777777" w:rsidR="00546570" w:rsidRDefault="00546570" w:rsidP="00492C05">
            <w:pPr>
              <w:pStyle w:val="TAC"/>
              <w:tabs>
                <w:tab w:val="left" w:pos="570"/>
              </w:tabs>
              <w:jc w:val="left"/>
              <w:rPr>
                <w:noProof/>
              </w:rPr>
            </w:pPr>
          </w:p>
        </w:tc>
        <w:tc>
          <w:tcPr>
            <w:tcW w:w="4536" w:type="dxa"/>
            <w:shd w:val="solid" w:color="FFFFFF" w:fill="auto"/>
          </w:tcPr>
          <w:p w14:paraId="4846729E" w14:textId="31990676" w:rsidR="00546570" w:rsidRPr="007943BD" w:rsidRDefault="00546570" w:rsidP="00492C05">
            <w:pPr>
              <w:pStyle w:val="TAC"/>
              <w:tabs>
                <w:tab w:val="left" w:pos="570"/>
              </w:tabs>
              <w:jc w:val="left"/>
            </w:pPr>
            <w:r>
              <w:rPr>
                <w:noProof/>
              </w:rPr>
              <w:t>Essential Correction on AMF Set ID</w:t>
            </w:r>
          </w:p>
        </w:tc>
        <w:tc>
          <w:tcPr>
            <w:tcW w:w="850" w:type="dxa"/>
            <w:shd w:val="solid" w:color="FFFFFF" w:fill="auto"/>
          </w:tcPr>
          <w:p w14:paraId="51A7FF2C" w14:textId="0E59CD62" w:rsidR="00546570" w:rsidRDefault="00546570" w:rsidP="00492C05">
            <w:pPr>
              <w:pStyle w:val="TAC"/>
              <w:tabs>
                <w:tab w:val="left" w:pos="570"/>
              </w:tabs>
              <w:rPr>
                <w:noProof/>
                <w:lang w:eastAsia="zh-CN"/>
              </w:rPr>
            </w:pPr>
            <w:r>
              <w:rPr>
                <w:noProof/>
                <w:lang w:eastAsia="zh-CN"/>
              </w:rPr>
              <w:t>17.2.0</w:t>
            </w:r>
          </w:p>
        </w:tc>
      </w:tr>
      <w:tr w:rsidR="00546570" w14:paraId="3272A7A1" w14:textId="77777777" w:rsidTr="004E20DA">
        <w:trPr>
          <w:trHeight w:val="101"/>
        </w:trPr>
        <w:tc>
          <w:tcPr>
            <w:tcW w:w="851" w:type="dxa"/>
            <w:shd w:val="solid" w:color="FFFFFF" w:fill="auto"/>
          </w:tcPr>
          <w:p w14:paraId="3C76EE6F" w14:textId="04C00910" w:rsidR="00546570" w:rsidRDefault="00546570" w:rsidP="00793125">
            <w:pPr>
              <w:pStyle w:val="TAC"/>
              <w:tabs>
                <w:tab w:val="left" w:pos="570"/>
              </w:tabs>
              <w:jc w:val="both"/>
              <w:rPr>
                <w:noProof/>
                <w:lang w:eastAsia="zh-CN"/>
              </w:rPr>
            </w:pPr>
            <w:r>
              <w:rPr>
                <w:noProof/>
                <w:lang w:eastAsia="zh-CN"/>
              </w:rPr>
              <w:t>2021-06</w:t>
            </w:r>
          </w:p>
        </w:tc>
        <w:tc>
          <w:tcPr>
            <w:tcW w:w="749" w:type="dxa"/>
            <w:gridSpan w:val="2"/>
            <w:shd w:val="solid" w:color="FFFFFF" w:fill="auto"/>
          </w:tcPr>
          <w:p w14:paraId="39A5DF82" w14:textId="56286E2C" w:rsidR="00546570" w:rsidRDefault="00546570" w:rsidP="00793125">
            <w:pPr>
              <w:pStyle w:val="TAC"/>
              <w:tabs>
                <w:tab w:val="left" w:pos="570"/>
              </w:tabs>
              <w:jc w:val="both"/>
              <w:rPr>
                <w:noProof/>
                <w:lang w:eastAsia="zh-CN"/>
              </w:rPr>
            </w:pPr>
            <w:r>
              <w:rPr>
                <w:noProof/>
                <w:lang w:eastAsia="zh-CN"/>
              </w:rPr>
              <w:t>CT#92e</w:t>
            </w:r>
          </w:p>
        </w:tc>
        <w:tc>
          <w:tcPr>
            <w:tcW w:w="992" w:type="dxa"/>
            <w:shd w:val="solid" w:color="FFFFFF" w:fill="auto"/>
          </w:tcPr>
          <w:p w14:paraId="2B7C4722" w14:textId="7C528779" w:rsidR="00546570" w:rsidRDefault="00546570" w:rsidP="00793125">
            <w:pPr>
              <w:pStyle w:val="TAC"/>
              <w:tabs>
                <w:tab w:val="left" w:pos="570"/>
              </w:tabs>
              <w:jc w:val="both"/>
              <w:rPr>
                <w:noProof/>
                <w:lang w:eastAsia="zh-CN"/>
              </w:rPr>
            </w:pPr>
            <w:r>
              <w:rPr>
                <w:noProof/>
                <w:lang w:eastAsia="zh-CN"/>
              </w:rPr>
              <w:t>CP-211034</w:t>
            </w:r>
          </w:p>
        </w:tc>
        <w:tc>
          <w:tcPr>
            <w:tcW w:w="850" w:type="dxa"/>
            <w:shd w:val="solid" w:color="FFFFFF" w:fill="auto"/>
          </w:tcPr>
          <w:p w14:paraId="59C1B313" w14:textId="6B9842E8" w:rsidR="00546570" w:rsidRDefault="00546570" w:rsidP="00793125">
            <w:pPr>
              <w:pStyle w:val="TAC"/>
              <w:tabs>
                <w:tab w:val="left" w:pos="570"/>
              </w:tabs>
              <w:jc w:val="both"/>
              <w:rPr>
                <w:noProof/>
                <w:lang w:eastAsia="zh-CN"/>
              </w:rPr>
            </w:pPr>
            <w:r>
              <w:rPr>
                <w:noProof/>
                <w:lang w:eastAsia="zh-CN"/>
              </w:rPr>
              <w:t>0610</w:t>
            </w:r>
          </w:p>
        </w:tc>
        <w:tc>
          <w:tcPr>
            <w:tcW w:w="426" w:type="dxa"/>
            <w:shd w:val="solid" w:color="FFFFFF" w:fill="auto"/>
          </w:tcPr>
          <w:p w14:paraId="76FFC3EE" w14:textId="46DAE44D" w:rsidR="00546570" w:rsidRDefault="00546570" w:rsidP="00793125">
            <w:pPr>
              <w:pStyle w:val="TAC"/>
              <w:tabs>
                <w:tab w:val="left" w:pos="570"/>
              </w:tabs>
              <w:jc w:val="both"/>
              <w:rPr>
                <w:noProof/>
                <w:lang w:eastAsia="zh-CN"/>
              </w:rPr>
            </w:pPr>
            <w:r>
              <w:rPr>
                <w:noProof/>
                <w:lang w:eastAsia="zh-CN"/>
              </w:rPr>
              <w:t>1</w:t>
            </w:r>
          </w:p>
        </w:tc>
        <w:tc>
          <w:tcPr>
            <w:tcW w:w="425" w:type="dxa"/>
            <w:shd w:val="solid" w:color="FFFFFF" w:fill="auto"/>
          </w:tcPr>
          <w:p w14:paraId="7F26AB4C" w14:textId="77777777" w:rsidR="00546570" w:rsidRDefault="00546570" w:rsidP="00793125">
            <w:pPr>
              <w:pStyle w:val="TAC"/>
              <w:tabs>
                <w:tab w:val="left" w:pos="570"/>
              </w:tabs>
              <w:jc w:val="left"/>
            </w:pPr>
          </w:p>
        </w:tc>
        <w:tc>
          <w:tcPr>
            <w:tcW w:w="4536" w:type="dxa"/>
            <w:shd w:val="solid" w:color="FFFFFF" w:fill="auto"/>
          </w:tcPr>
          <w:p w14:paraId="4D0C6E1B" w14:textId="61E090FA" w:rsidR="00546570" w:rsidRPr="007943BD" w:rsidRDefault="00000000" w:rsidP="00793125">
            <w:pPr>
              <w:pStyle w:val="TAC"/>
              <w:tabs>
                <w:tab w:val="left" w:pos="570"/>
              </w:tabs>
              <w:jc w:val="left"/>
            </w:pPr>
            <w:fldSimple w:instr=" DOCPROPERTY  CrTitle  \* MERGEFORMAT ">
              <w:r w:rsidR="00546570" w:rsidRPr="00366DB9">
                <w:t>NSI based SUPI/SUCI</w:t>
              </w:r>
            </w:fldSimple>
          </w:p>
        </w:tc>
        <w:tc>
          <w:tcPr>
            <w:tcW w:w="850" w:type="dxa"/>
            <w:shd w:val="solid" w:color="FFFFFF" w:fill="auto"/>
          </w:tcPr>
          <w:p w14:paraId="70E8EA55" w14:textId="4863A788" w:rsidR="00546570" w:rsidRDefault="00546570" w:rsidP="00793125">
            <w:pPr>
              <w:pStyle w:val="TAC"/>
              <w:tabs>
                <w:tab w:val="left" w:pos="570"/>
              </w:tabs>
              <w:rPr>
                <w:noProof/>
                <w:lang w:eastAsia="zh-CN"/>
              </w:rPr>
            </w:pPr>
            <w:r>
              <w:rPr>
                <w:noProof/>
                <w:lang w:eastAsia="zh-CN"/>
              </w:rPr>
              <w:t>17.2.0</w:t>
            </w:r>
          </w:p>
        </w:tc>
      </w:tr>
      <w:tr w:rsidR="00546570" w14:paraId="501291A5" w14:textId="77777777" w:rsidTr="004E20DA">
        <w:trPr>
          <w:trHeight w:val="101"/>
        </w:trPr>
        <w:tc>
          <w:tcPr>
            <w:tcW w:w="851" w:type="dxa"/>
            <w:shd w:val="solid" w:color="FFFFFF" w:fill="auto"/>
          </w:tcPr>
          <w:p w14:paraId="7395A2ED" w14:textId="01B457DE" w:rsidR="00546570" w:rsidRDefault="00546570" w:rsidP="00793125">
            <w:pPr>
              <w:pStyle w:val="TAC"/>
              <w:tabs>
                <w:tab w:val="left" w:pos="570"/>
              </w:tabs>
              <w:jc w:val="both"/>
              <w:rPr>
                <w:noProof/>
                <w:lang w:eastAsia="zh-CN"/>
              </w:rPr>
            </w:pPr>
            <w:r>
              <w:rPr>
                <w:noProof/>
                <w:lang w:eastAsia="zh-CN"/>
              </w:rPr>
              <w:t>2021-06</w:t>
            </w:r>
          </w:p>
        </w:tc>
        <w:tc>
          <w:tcPr>
            <w:tcW w:w="749" w:type="dxa"/>
            <w:gridSpan w:val="2"/>
            <w:shd w:val="solid" w:color="FFFFFF" w:fill="auto"/>
          </w:tcPr>
          <w:p w14:paraId="4E985D53" w14:textId="7E9B8DCD" w:rsidR="00546570" w:rsidRDefault="00546570" w:rsidP="00793125">
            <w:pPr>
              <w:pStyle w:val="TAC"/>
              <w:tabs>
                <w:tab w:val="left" w:pos="570"/>
              </w:tabs>
              <w:jc w:val="both"/>
              <w:rPr>
                <w:noProof/>
                <w:lang w:eastAsia="zh-CN"/>
              </w:rPr>
            </w:pPr>
            <w:r>
              <w:rPr>
                <w:noProof/>
                <w:lang w:eastAsia="zh-CN"/>
              </w:rPr>
              <w:t>CT#92e</w:t>
            </w:r>
          </w:p>
        </w:tc>
        <w:tc>
          <w:tcPr>
            <w:tcW w:w="992" w:type="dxa"/>
            <w:shd w:val="solid" w:color="FFFFFF" w:fill="auto"/>
          </w:tcPr>
          <w:p w14:paraId="4641237A" w14:textId="7BD3DF70" w:rsidR="00546570" w:rsidRDefault="00546570" w:rsidP="00793125">
            <w:pPr>
              <w:pStyle w:val="TAC"/>
              <w:tabs>
                <w:tab w:val="left" w:pos="570"/>
              </w:tabs>
              <w:jc w:val="both"/>
              <w:rPr>
                <w:noProof/>
                <w:lang w:eastAsia="zh-CN"/>
              </w:rPr>
            </w:pPr>
            <w:r>
              <w:rPr>
                <w:noProof/>
                <w:lang w:eastAsia="zh-CN"/>
              </w:rPr>
              <w:t>CP-211034</w:t>
            </w:r>
          </w:p>
        </w:tc>
        <w:tc>
          <w:tcPr>
            <w:tcW w:w="850" w:type="dxa"/>
            <w:shd w:val="solid" w:color="FFFFFF" w:fill="auto"/>
          </w:tcPr>
          <w:p w14:paraId="4BFACF7E" w14:textId="4C18BF3C" w:rsidR="00546570" w:rsidRDefault="00546570" w:rsidP="00793125">
            <w:pPr>
              <w:pStyle w:val="TAC"/>
              <w:tabs>
                <w:tab w:val="left" w:pos="570"/>
              </w:tabs>
              <w:jc w:val="both"/>
              <w:rPr>
                <w:noProof/>
                <w:lang w:eastAsia="zh-CN"/>
              </w:rPr>
            </w:pPr>
            <w:r>
              <w:rPr>
                <w:noProof/>
                <w:lang w:eastAsia="zh-CN"/>
              </w:rPr>
              <w:t>0611</w:t>
            </w:r>
          </w:p>
        </w:tc>
        <w:tc>
          <w:tcPr>
            <w:tcW w:w="426" w:type="dxa"/>
            <w:shd w:val="solid" w:color="FFFFFF" w:fill="auto"/>
          </w:tcPr>
          <w:p w14:paraId="6FF6FC3F" w14:textId="056D2C24" w:rsidR="00546570" w:rsidRDefault="00546570" w:rsidP="00793125">
            <w:pPr>
              <w:pStyle w:val="TAC"/>
              <w:tabs>
                <w:tab w:val="left" w:pos="570"/>
              </w:tabs>
              <w:jc w:val="both"/>
              <w:rPr>
                <w:noProof/>
                <w:lang w:eastAsia="zh-CN"/>
              </w:rPr>
            </w:pPr>
            <w:r>
              <w:rPr>
                <w:noProof/>
                <w:lang w:eastAsia="zh-CN"/>
              </w:rPr>
              <w:t>1</w:t>
            </w:r>
          </w:p>
        </w:tc>
        <w:tc>
          <w:tcPr>
            <w:tcW w:w="425" w:type="dxa"/>
            <w:shd w:val="solid" w:color="FFFFFF" w:fill="auto"/>
          </w:tcPr>
          <w:p w14:paraId="05EB330B" w14:textId="77777777" w:rsidR="00546570" w:rsidRDefault="00546570" w:rsidP="00793125">
            <w:pPr>
              <w:pStyle w:val="TAC"/>
              <w:tabs>
                <w:tab w:val="left" w:pos="570"/>
              </w:tabs>
              <w:jc w:val="left"/>
              <w:rPr>
                <w:rFonts w:cs="Arial"/>
                <w:noProof/>
              </w:rPr>
            </w:pPr>
          </w:p>
        </w:tc>
        <w:tc>
          <w:tcPr>
            <w:tcW w:w="4536" w:type="dxa"/>
            <w:shd w:val="solid" w:color="FFFFFF" w:fill="auto"/>
          </w:tcPr>
          <w:p w14:paraId="7137F72B" w14:textId="098672B5" w:rsidR="00546570" w:rsidRPr="007943BD" w:rsidRDefault="00546570" w:rsidP="00793125">
            <w:pPr>
              <w:pStyle w:val="TAC"/>
              <w:tabs>
                <w:tab w:val="left" w:pos="570"/>
              </w:tabs>
              <w:jc w:val="left"/>
            </w:pPr>
            <w:r>
              <w:rPr>
                <w:rFonts w:cs="Arial"/>
                <w:noProof/>
              </w:rPr>
              <w:t>Including support for SNPN-based IMS identities</w:t>
            </w:r>
          </w:p>
        </w:tc>
        <w:tc>
          <w:tcPr>
            <w:tcW w:w="850" w:type="dxa"/>
            <w:shd w:val="solid" w:color="FFFFFF" w:fill="auto"/>
          </w:tcPr>
          <w:p w14:paraId="0B12173F" w14:textId="24547960" w:rsidR="00546570" w:rsidRDefault="00546570" w:rsidP="00793125">
            <w:pPr>
              <w:pStyle w:val="TAC"/>
              <w:tabs>
                <w:tab w:val="left" w:pos="570"/>
              </w:tabs>
              <w:rPr>
                <w:noProof/>
                <w:lang w:eastAsia="zh-CN"/>
              </w:rPr>
            </w:pPr>
            <w:r>
              <w:rPr>
                <w:noProof/>
                <w:lang w:eastAsia="zh-CN"/>
              </w:rPr>
              <w:t>17.2.0</w:t>
            </w:r>
          </w:p>
        </w:tc>
      </w:tr>
      <w:tr w:rsidR="00546570" w14:paraId="70699F7D" w14:textId="77777777" w:rsidTr="004E20DA">
        <w:trPr>
          <w:trHeight w:val="101"/>
        </w:trPr>
        <w:tc>
          <w:tcPr>
            <w:tcW w:w="851" w:type="dxa"/>
            <w:shd w:val="solid" w:color="FFFFFF" w:fill="auto"/>
          </w:tcPr>
          <w:p w14:paraId="736A44E6" w14:textId="03041E50" w:rsidR="00546570" w:rsidRDefault="00546570" w:rsidP="00793125">
            <w:pPr>
              <w:pStyle w:val="TAC"/>
              <w:tabs>
                <w:tab w:val="left" w:pos="570"/>
              </w:tabs>
              <w:jc w:val="both"/>
              <w:rPr>
                <w:noProof/>
                <w:lang w:eastAsia="zh-CN"/>
              </w:rPr>
            </w:pPr>
            <w:r>
              <w:rPr>
                <w:noProof/>
                <w:lang w:eastAsia="zh-CN"/>
              </w:rPr>
              <w:t>2021-06</w:t>
            </w:r>
          </w:p>
        </w:tc>
        <w:tc>
          <w:tcPr>
            <w:tcW w:w="749" w:type="dxa"/>
            <w:gridSpan w:val="2"/>
            <w:shd w:val="solid" w:color="FFFFFF" w:fill="auto"/>
          </w:tcPr>
          <w:p w14:paraId="4EE22337" w14:textId="500B9CAF" w:rsidR="00546570" w:rsidRDefault="00546570" w:rsidP="00793125">
            <w:pPr>
              <w:pStyle w:val="TAC"/>
              <w:tabs>
                <w:tab w:val="left" w:pos="570"/>
              </w:tabs>
              <w:jc w:val="both"/>
              <w:rPr>
                <w:noProof/>
                <w:lang w:eastAsia="zh-CN"/>
              </w:rPr>
            </w:pPr>
            <w:r>
              <w:rPr>
                <w:noProof/>
                <w:lang w:eastAsia="zh-CN"/>
              </w:rPr>
              <w:t>CT#92e</w:t>
            </w:r>
          </w:p>
        </w:tc>
        <w:tc>
          <w:tcPr>
            <w:tcW w:w="992" w:type="dxa"/>
            <w:shd w:val="solid" w:color="FFFFFF" w:fill="auto"/>
          </w:tcPr>
          <w:p w14:paraId="546DD1F7" w14:textId="565BE34A" w:rsidR="00546570" w:rsidRDefault="00546570" w:rsidP="00793125">
            <w:pPr>
              <w:pStyle w:val="TAC"/>
              <w:tabs>
                <w:tab w:val="left" w:pos="570"/>
              </w:tabs>
              <w:jc w:val="both"/>
              <w:rPr>
                <w:noProof/>
                <w:lang w:eastAsia="zh-CN"/>
              </w:rPr>
            </w:pPr>
            <w:r>
              <w:rPr>
                <w:noProof/>
                <w:lang w:eastAsia="zh-CN"/>
              </w:rPr>
              <w:t>CP-211034</w:t>
            </w:r>
          </w:p>
        </w:tc>
        <w:tc>
          <w:tcPr>
            <w:tcW w:w="850" w:type="dxa"/>
            <w:shd w:val="solid" w:color="FFFFFF" w:fill="auto"/>
          </w:tcPr>
          <w:p w14:paraId="141CDA88" w14:textId="6021B425" w:rsidR="00546570" w:rsidRDefault="00546570" w:rsidP="00793125">
            <w:pPr>
              <w:pStyle w:val="TAC"/>
              <w:tabs>
                <w:tab w:val="left" w:pos="570"/>
              </w:tabs>
              <w:jc w:val="both"/>
              <w:rPr>
                <w:noProof/>
                <w:lang w:eastAsia="zh-CN"/>
              </w:rPr>
            </w:pPr>
            <w:r>
              <w:rPr>
                <w:noProof/>
                <w:lang w:eastAsia="zh-CN"/>
              </w:rPr>
              <w:t>0612</w:t>
            </w:r>
          </w:p>
        </w:tc>
        <w:tc>
          <w:tcPr>
            <w:tcW w:w="426" w:type="dxa"/>
            <w:shd w:val="solid" w:color="FFFFFF" w:fill="auto"/>
          </w:tcPr>
          <w:p w14:paraId="31F8592A" w14:textId="63B69F64" w:rsidR="00546570" w:rsidRDefault="00546570" w:rsidP="00793125">
            <w:pPr>
              <w:pStyle w:val="TAC"/>
              <w:tabs>
                <w:tab w:val="left" w:pos="570"/>
              </w:tabs>
              <w:jc w:val="both"/>
              <w:rPr>
                <w:noProof/>
                <w:lang w:eastAsia="zh-CN"/>
              </w:rPr>
            </w:pPr>
            <w:r>
              <w:rPr>
                <w:noProof/>
                <w:lang w:eastAsia="zh-CN"/>
              </w:rPr>
              <w:t>1</w:t>
            </w:r>
          </w:p>
        </w:tc>
        <w:tc>
          <w:tcPr>
            <w:tcW w:w="425" w:type="dxa"/>
            <w:shd w:val="solid" w:color="FFFFFF" w:fill="auto"/>
          </w:tcPr>
          <w:p w14:paraId="6858EE11" w14:textId="77777777" w:rsidR="00546570" w:rsidRDefault="00546570" w:rsidP="00793125">
            <w:pPr>
              <w:pStyle w:val="TAC"/>
              <w:tabs>
                <w:tab w:val="left" w:pos="570"/>
              </w:tabs>
              <w:jc w:val="left"/>
            </w:pPr>
          </w:p>
        </w:tc>
        <w:tc>
          <w:tcPr>
            <w:tcW w:w="4536" w:type="dxa"/>
            <w:shd w:val="solid" w:color="FFFFFF" w:fill="auto"/>
          </w:tcPr>
          <w:p w14:paraId="1F817E38" w14:textId="2B11E3B2" w:rsidR="00546570" w:rsidRPr="007943BD" w:rsidRDefault="00000000" w:rsidP="00793125">
            <w:pPr>
              <w:pStyle w:val="TAC"/>
              <w:tabs>
                <w:tab w:val="left" w:pos="570"/>
              </w:tabs>
              <w:jc w:val="left"/>
            </w:pPr>
            <w:fldSimple w:instr=" DOCPROPERTY  CrTitle  \* MERGEFORMAT ">
              <w:r w:rsidR="00546570" w:rsidRPr="0089605C">
                <w:t>Home Network Identifier for SNPN</w:t>
              </w:r>
            </w:fldSimple>
          </w:p>
        </w:tc>
        <w:tc>
          <w:tcPr>
            <w:tcW w:w="850" w:type="dxa"/>
            <w:shd w:val="solid" w:color="FFFFFF" w:fill="auto"/>
          </w:tcPr>
          <w:p w14:paraId="45D3FBA4" w14:textId="58CAE33C" w:rsidR="00546570" w:rsidRDefault="00546570" w:rsidP="00793125">
            <w:pPr>
              <w:pStyle w:val="TAC"/>
              <w:tabs>
                <w:tab w:val="left" w:pos="570"/>
              </w:tabs>
              <w:rPr>
                <w:noProof/>
                <w:lang w:eastAsia="zh-CN"/>
              </w:rPr>
            </w:pPr>
            <w:r>
              <w:rPr>
                <w:noProof/>
                <w:lang w:eastAsia="zh-CN"/>
              </w:rPr>
              <w:t>17.2.0</w:t>
            </w:r>
          </w:p>
        </w:tc>
      </w:tr>
      <w:tr w:rsidR="00546570" w14:paraId="42EF2C82" w14:textId="77777777" w:rsidTr="004E20DA">
        <w:trPr>
          <w:trHeight w:val="101"/>
        </w:trPr>
        <w:tc>
          <w:tcPr>
            <w:tcW w:w="851" w:type="dxa"/>
            <w:shd w:val="solid" w:color="FFFFFF" w:fill="auto"/>
          </w:tcPr>
          <w:p w14:paraId="2D19B394" w14:textId="23F2F3D5" w:rsidR="00546570" w:rsidRDefault="00546570" w:rsidP="00793125">
            <w:pPr>
              <w:pStyle w:val="TAC"/>
              <w:tabs>
                <w:tab w:val="left" w:pos="570"/>
              </w:tabs>
              <w:jc w:val="both"/>
              <w:rPr>
                <w:noProof/>
                <w:lang w:eastAsia="zh-CN"/>
              </w:rPr>
            </w:pPr>
            <w:r>
              <w:rPr>
                <w:noProof/>
                <w:lang w:eastAsia="zh-CN"/>
              </w:rPr>
              <w:t>2021-09</w:t>
            </w:r>
          </w:p>
        </w:tc>
        <w:tc>
          <w:tcPr>
            <w:tcW w:w="749" w:type="dxa"/>
            <w:gridSpan w:val="2"/>
            <w:shd w:val="solid" w:color="FFFFFF" w:fill="auto"/>
          </w:tcPr>
          <w:p w14:paraId="4E0B1127" w14:textId="004E08EF" w:rsidR="00546570" w:rsidRDefault="00546570" w:rsidP="00793125">
            <w:pPr>
              <w:pStyle w:val="TAC"/>
              <w:tabs>
                <w:tab w:val="left" w:pos="570"/>
              </w:tabs>
              <w:jc w:val="both"/>
              <w:rPr>
                <w:noProof/>
                <w:lang w:eastAsia="zh-CN"/>
              </w:rPr>
            </w:pPr>
            <w:r>
              <w:rPr>
                <w:noProof/>
                <w:lang w:eastAsia="zh-CN"/>
              </w:rPr>
              <w:t>CT#9</w:t>
            </w:r>
            <w:r w:rsidR="00283BF1">
              <w:rPr>
                <w:noProof/>
                <w:lang w:eastAsia="zh-CN"/>
              </w:rPr>
              <w:t>3</w:t>
            </w:r>
            <w:r>
              <w:rPr>
                <w:noProof/>
                <w:lang w:eastAsia="zh-CN"/>
              </w:rPr>
              <w:t>e</w:t>
            </w:r>
          </w:p>
        </w:tc>
        <w:tc>
          <w:tcPr>
            <w:tcW w:w="992" w:type="dxa"/>
            <w:shd w:val="solid" w:color="FFFFFF" w:fill="auto"/>
          </w:tcPr>
          <w:p w14:paraId="199DDD96" w14:textId="64E23079" w:rsidR="00546570" w:rsidRDefault="00546570" w:rsidP="00793125">
            <w:pPr>
              <w:pStyle w:val="TAC"/>
              <w:tabs>
                <w:tab w:val="left" w:pos="570"/>
              </w:tabs>
              <w:jc w:val="both"/>
              <w:rPr>
                <w:noProof/>
                <w:lang w:eastAsia="zh-CN"/>
              </w:rPr>
            </w:pPr>
            <w:r>
              <w:rPr>
                <w:noProof/>
                <w:lang w:eastAsia="zh-CN"/>
              </w:rPr>
              <w:t>CP-212039</w:t>
            </w:r>
          </w:p>
        </w:tc>
        <w:tc>
          <w:tcPr>
            <w:tcW w:w="850" w:type="dxa"/>
            <w:shd w:val="solid" w:color="FFFFFF" w:fill="auto"/>
          </w:tcPr>
          <w:p w14:paraId="584A83DB" w14:textId="41C78542" w:rsidR="00546570" w:rsidRDefault="00546570" w:rsidP="00793125">
            <w:pPr>
              <w:pStyle w:val="TAC"/>
              <w:tabs>
                <w:tab w:val="left" w:pos="570"/>
              </w:tabs>
              <w:jc w:val="both"/>
              <w:rPr>
                <w:noProof/>
                <w:lang w:eastAsia="zh-CN"/>
              </w:rPr>
            </w:pPr>
            <w:r>
              <w:rPr>
                <w:noProof/>
                <w:lang w:eastAsia="zh-CN"/>
              </w:rPr>
              <w:t>0616</w:t>
            </w:r>
          </w:p>
        </w:tc>
        <w:tc>
          <w:tcPr>
            <w:tcW w:w="426" w:type="dxa"/>
            <w:shd w:val="solid" w:color="FFFFFF" w:fill="auto"/>
          </w:tcPr>
          <w:p w14:paraId="3DB14386" w14:textId="7E05143C" w:rsidR="00546570" w:rsidRDefault="00546570" w:rsidP="00793125">
            <w:pPr>
              <w:pStyle w:val="TAC"/>
              <w:tabs>
                <w:tab w:val="left" w:pos="570"/>
              </w:tabs>
              <w:jc w:val="both"/>
              <w:rPr>
                <w:noProof/>
                <w:lang w:eastAsia="zh-CN"/>
              </w:rPr>
            </w:pPr>
            <w:r>
              <w:rPr>
                <w:noProof/>
                <w:lang w:eastAsia="zh-CN"/>
              </w:rPr>
              <w:t>-</w:t>
            </w:r>
          </w:p>
        </w:tc>
        <w:tc>
          <w:tcPr>
            <w:tcW w:w="425" w:type="dxa"/>
            <w:shd w:val="solid" w:color="FFFFFF" w:fill="auto"/>
          </w:tcPr>
          <w:p w14:paraId="547832C9" w14:textId="23E6467F" w:rsidR="00546570" w:rsidRDefault="00546570" w:rsidP="00793125">
            <w:pPr>
              <w:pStyle w:val="TAC"/>
              <w:tabs>
                <w:tab w:val="left" w:pos="570"/>
              </w:tabs>
              <w:jc w:val="left"/>
            </w:pPr>
            <w:r>
              <w:t>F</w:t>
            </w:r>
          </w:p>
        </w:tc>
        <w:tc>
          <w:tcPr>
            <w:tcW w:w="4536" w:type="dxa"/>
            <w:shd w:val="solid" w:color="FFFFFF" w:fill="auto"/>
          </w:tcPr>
          <w:p w14:paraId="22413152" w14:textId="1ADC1030" w:rsidR="00546570" w:rsidRDefault="00546570" w:rsidP="00793125">
            <w:pPr>
              <w:pStyle w:val="TAC"/>
              <w:tabs>
                <w:tab w:val="left" w:pos="570"/>
              </w:tabs>
              <w:jc w:val="left"/>
            </w:pPr>
            <w:r>
              <w:t>Self-assignment NID</w:t>
            </w:r>
          </w:p>
        </w:tc>
        <w:tc>
          <w:tcPr>
            <w:tcW w:w="850" w:type="dxa"/>
            <w:shd w:val="solid" w:color="FFFFFF" w:fill="auto"/>
          </w:tcPr>
          <w:p w14:paraId="3A0DEAA2" w14:textId="7FA28158" w:rsidR="00546570" w:rsidRDefault="00546570" w:rsidP="00793125">
            <w:pPr>
              <w:pStyle w:val="TAC"/>
              <w:tabs>
                <w:tab w:val="left" w:pos="570"/>
              </w:tabs>
              <w:rPr>
                <w:noProof/>
                <w:lang w:eastAsia="zh-CN"/>
              </w:rPr>
            </w:pPr>
            <w:r>
              <w:rPr>
                <w:noProof/>
                <w:lang w:eastAsia="zh-CN"/>
              </w:rPr>
              <w:t>17.3.0</w:t>
            </w:r>
          </w:p>
        </w:tc>
      </w:tr>
      <w:tr w:rsidR="00283BF1" w14:paraId="795ADF3E" w14:textId="77777777" w:rsidTr="004E20DA">
        <w:trPr>
          <w:trHeight w:val="101"/>
        </w:trPr>
        <w:tc>
          <w:tcPr>
            <w:tcW w:w="851" w:type="dxa"/>
            <w:shd w:val="solid" w:color="FFFFFF" w:fill="auto"/>
          </w:tcPr>
          <w:p w14:paraId="02299639" w14:textId="2E333E24" w:rsidR="00283BF1" w:rsidRDefault="00283BF1" w:rsidP="00283BF1">
            <w:pPr>
              <w:pStyle w:val="TAC"/>
              <w:tabs>
                <w:tab w:val="left" w:pos="570"/>
              </w:tabs>
              <w:jc w:val="both"/>
              <w:rPr>
                <w:noProof/>
                <w:lang w:eastAsia="zh-CN"/>
              </w:rPr>
            </w:pPr>
            <w:r>
              <w:rPr>
                <w:noProof/>
                <w:lang w:eastAsia="zh-CN"/>
              </w:rPr>
              <w:t>2021-09</w:t>
            </w:r>
          </w:p>
        </w:tc>
        <w:tc>
          <w:tcPr>
            <w:tcW w:w="749" w:type="dxa"/>
            <w:gridSpan w:val="2"/>
            <w:shd w:val="solid" w:color="FFFFFF" w:fill="auto"/>
          </w:tcPr>
          <w:p w14:paraId="1074A76E" w14:textId="72976F0C" w:rsidR="00283BF1" w:rsidRDefault="00283BF1" w:rsidP="00283BF1">
            <w:pPr>
              <w:pStyle w:val="TAC"/>
              <w:tabs>
                <w:tab w:val="left" w:pos="570"/>
              </w:tabs>
              <w:jc w:val="both"/>
              <w:rPr>
                <w:noProof/>
                <w:lang w:eastAsia="zh-CN"/>
              </w:rPr>
            </w:pPr>
            <w:r>
              <w:rPr>
                <w:noProof/>
                <w:lang w:eastAsia="zh-CN"/>
              </w:rPr>
              <w:t>CT#93e</w:t>
            </w:r>
          </w:p>
        </w:tc>
        <w:tc>
          <w:tcPr>
            <w:tcW w:w="992" w:type="dxa"/>
            <w:shd w:val="solid" w:color="FFFFFF" w:fill="auto"/>
          </w:tcPr>
          <w:p w14:paraId="6647EC92" w14:textId="08DF4952" w:rsidR="00283BF1" w:rsidRDefault="00283BF1" w:rsidP="00283BF1">
            <w:pPr>
              <w:pStyle w:val="TAC"/>
              <w:tabs>
                <w:tab w:val="left" w:pos="570"/>
              </w:tabs>
              <w:jc w:val="both"/>
              <w:rPr>
                <w:noProof/>
                <w:lang w:eastAsia="zh-CN"/>
              </w:rPr>
            </w:pPr>
            <w:r>
              <w:rPr>
                <w:noProof/>
                <w:lang w:eastAsia="zh-CN"/>
              </w:rPr>
              <w:t>CP-212035</w:t>
            </w:r>
          </w:p>
        </w:tc>
        <w:tc>
          <w:tcPr>
            <w:tcW w:w="850" w:type="dxa"/>
            <w:shd w:val="solid" w:color="FFFFFF" w:fill="auto"/>
          </w:tcPr>
          <w:p w14:paraId="704B8410" w14:textId="5676214F" w:rsidR="00283BF1" w:rsidRDefault="00283BF1" w:rsidP="00283BF1">
            <w:pPr>
              <w:pStyle w:val="TAC"/>
              <w:tabs>
                <w:tab w:val="left" w:pos="570"/>
              </w:tabs>
              <w:jc w:val="both"/>
              <w:rPr>
                <w:noProof/>
                <w:lang w:eastAsia="zh-CN"/>
              </w:rPr>
            </w:pPr>
            <w:r>
              <w:rPr>
                <w:noProof/>
                <w:lang w:eastAsia="zh-CN"/>
              </w:rPr>
              <w:t>0618</w:t>
            </w:r>
          </w:p>
        </w:tc>
        <w:tc>
          <w:tcPr>
            <w:tcW w:w="426" w:type="dxa"/>
            <w:shd w:val="solid" w:color="FFFFFF" w:fill="auto"/>
          </w:tcPr>
          <w:p w14:paraId="1C1650A7" w14:textId="55171BA6" w:rsidR="00283BF1" w:rsidRDefault="00283BF1" w:rsidP="00283BF1">
            <w:pPr>
              <w:pStyle w:val="TAC"/>
              <w:tabs>
                <w:tab w:val="left" w:pos="570"/>
              </w:tabs>
              <w:jc w:val="both"/>
              <w:rPr>
                <w:noProof/>
                <w:lang w:eastAsia="zh-CN"/>
              </w:rPr>
            </w:pPr>
            <w:r>
              <w:rPr>
                <w:noProof/>
                <w:lang w:eastAsia="zh-CN"/>
              </w:rPr>
              <w:t>-</w:t>
            </w:r>
          </w:p>
        </w:tc>
        <w:tc>
          <w:tcPr>
            <w:tcW w:w="425" w:type="dxa"/>
            <w:shd w:val="solid" w:color="FFFFFF" w:fill="auto"/>
          </w:tcPr>
          <w:p w14:paraId="1F20CD71" w14:textId="167B8AD6" w:rsidR="00283BF1" w:rsidRDefault="00283BF1" w:rsidP="00283BF1">
            <w:pPr>
              <w:pStyle w:val="TAC"/>
              <w:tabs>
                <w:tab w:val="left" w:pos="570"/>
              </w:tabs>
              <w:jc w:val="left"/>
            </w:pPr>
            <w:r>
              <w:t>B</w:t>
            </w:r>
          </w:p>
        </w:tc>
        <w:tc>
          <w:tcPr>
            <w:tcW w:w="4536" w:type="dxa"/>
            <w:shd w:val="solid" w:color="FFFFFF" w:fill="auto"/>
          </w:tcPr>
          <w:p w14:paraId="4876396C" w14:textId="753DF58F" w:rsidR="00283BF1" w:rsidRDefault="00283BF1" w:rsidP="00283BF1">
            <w:pPr>
              <w:pStyle w:val="TAC"/>
              <w:tabs>
                <w:tab w:val="left" w:pos="570"/>
              </w:tabs>
              <w:jc w:val="left"/>
            </w:pPr>
            <w:r>
              <w:t xml:space="preserve">Definition of Area Session ID </w:t>
            </w:r>
          </w:p>
        </w:tc>
        <w:tc>
          <w:tcPr>
            <w:tcW w:w="850" w:type="dxa"/>
            <w:shd w:val="solid" w:color="FFFFFF" w:fill="auto"/>
          </w:tcPr>
          <w:p w14:paraId="7A85C81C" w14:textId="4933FAE4" w:rsidR="00283BF1" w:rsidRDefault="00283BF1" w:rsidP="00283BF1">
            <w:pPr>
              <w:pStyle w:val="TAC"/>
              <w:tabs>
                <w:tab w:val="left" w:pos="570"/>
              </w:tabs>
              <w:rPr>
                <w:noProof/>
                <w:lang w:eastAsia="zh-CN"/>
              </w:rPr>
            </w:pPr>
            <w:r>
              <w:rPr>
                <w:noProof/>
                <w:lang w:eastAsia="zh-CN"/>
              </w:rPr>
              <w:t>17.3.0</w:t>
            </w:r>
          </w:p>
        </w:tc>
      </w:tr>
      <w:tr w:rsidR="00283BF1" w14:paraId="69D3D79F" w14:textId="77777777" w:rsidTr="004E20DA">
        <w:trPr>
          <w:trHeight w:val="101"/>
        </w:trPr>
        <w:tc>
          <w:tcPr>
            <w:tcW w:w="851" w:type="dxa"/>
            <w:shd w:val="solid" w:color="FFFFFF" w:fill="auto"/>
          </w:tcPr>
          <w:p w14:paraId="0E8E8421" w14:textId="7F03F076" w:rsidR="00283BF1" w:rsidRDefault="00283BF1" w:rsidP="00283BF1">
            <w:pPr>
              <w:pStyle w:val="TAC"/>
              <w:tabs>
                <w:tab w:val="left" w:pos="570"/>
              </w:tabs>
              <w:jc w:val="both"/>
              <w:rPr>
                <w:noProof/>
                <w:lang w:eastAsia="zh-CN"/>
              </w:rPr>
            </w:pPr>
            <w:r>
              <w:rPr>
                <w:noProof/>
                <w:lang w:eastAsia="zh-CN"/>
              </w:rPr>
              <w:t>2021-09</w:t>
            </w:r>
          </w:p>
        </w:tc>
        <w:tc>
          <w:tcPr>
            <w:tcW w:w="749" w:type="dxa"/>
            <w:gridSpan w:val="2"/>
            <w:shd w:val="solid" w:color="FFFFFF" w:fill="auto"/>
          </w:tcPr>
          <w:p w14:paraId="0C6F8E4E" w14:textId="3841ED75" w:rsidR="00283BF1" w:rsidRDefault="00283BF1" w:rsidP="00283BF1">
            <w:pPr>
              <w:pStyle w:val="TAC"/>
              <w:tabs>
                <w:tab w:val="left" w:pos="570"/>
              </w:tabs>
              <w:jc w:val="both"/>
              <w:rPr>
                <w:noProof/>
                <w:lang w:eastAsia="zh-CN"/>
              </w:rPr>
            </w:pPr>
            <w:r>
              <w:rPr>
                <w:noProof/>
                <w:lang w:eastAsia="zh-CN"/>
              </w:rPr>
              <w:t>CT#93e</w:t>
            </w:r>
          </w:p>
        </w:tc>
        <w:tc>
          <w:tcPr>
            <w:tcW w:w="992" w:type="dxa"/>
            <w:shd w:val="solid" w:color="FFFFFF" w:fill="auto"/>
          </w:tcPr>
          <w:p w14:paraId="2EB2EF2C" w14:textId="78B882AD" w:rsidR="00283BF1" w:rsidRDefault="00283BF1" w:rsidP="00283BF1">
            <w:pPr>
              <w:pStyle w:val="TAC"/>
              <w:tabs>
                <w:tab w:val="left" w:pos="570"/>
              </w:tabs>
              <w:jc w:val="both"/>
              <w:rPr>
                <w:noProof/>
                <w:lang w:eastAsia="zh-CN"/>
              </w:rPr>
            </w:pPr>
            <w:r>
              <w:rPr>
                <w:noProof/>
                <w:lang w:eastAsia="zh-CN"/>
              </w:rPr>
              <w:t>CP-212035</w:t>
            </w:r>
          </w:p>
        </w:tc>
        <w:tc>
          <w:tcPr>
            <w:tcW w:w="850" w:type="dxa"/>
            <w:shd w:val="solid" w:color="FFFFFF" w:fill="auto"/>
          </w:tcPr>
          <w:p w14:paraId="218E449A" w14:textId="7B6EEA07" w:rsidR="00283BF1" w:rsidRDefault="00283BF1" w:rsidP="00283BF1">
            <w:pPr>
              <w:pStyle w:val="TAC"/>
              <w:tabs>
                <w:tab w:val="left" w:pos="570"/>
              </w:tabs>
              <w:jc w:val="both"/>
              <w:rPr>
                <w:noProof/>
                <w:lang w:eastAsia="zh-CN"/>
              </w:rPr>
            </w:pPr>
            <w:r>
              <w:rPr>
                <w:noProof/>
                <w:lang w:eastAsia="zh-CN"/>
              </w:rPr>
              <w:t>0617</w:t>
            </w:r>
          </w:p>
        </w:tc>
        <w:tc>
          <w:tcPr>
            <w:tcW w:w="426" w:type="dxa"/>
            <w:shd w:val="solid" w:color="FFFFFF" w:fill="auto"/>
          </w:tcPr>
          <w:p w14:paraId="69EA84B6" w14:textId="657C62CF" w:rsidR="00283BF1" w:rsidRDefault="00283BF1" w:rsidP="00283BF1">
            <w:pPr>
              <w:pStyle w:val="TAC"/>
              <w:tabs>
                <w:tab w:val="left" w:pos="570"/>
              </w:tabs>
              <w:jc w:val="both"/>
              <w:rPr>
                <w:noProof/>
                <w:lang w:eastAsia="zh-CN"/>
              </w:rPr>
            </w:pPr>
            <w:r>
              <w:rPr>
                <w:noProof/>
                <w:lang w:eastAsia="zh-CN"/>
              </w:rPr>
              <w:t>-</w:t>
            </w:r>
          </w:p>
        </w:tc>
        <w:tc>
          <w:tcPr>
            <w:tcW w:w="425" w:type="dxa"/>
            <w:shd w:val="solid" w:color="FFFFFF" w:fill="auto"/>
          </w:tcPr>
          <w:p w14:paraId="64F21FDE" w14:textId="1F041BD5" w:rsidR="00283BF1" w:rsidRDefault="00283BF1" w:rsidP="00283BF1">
            <w:pPr>
              <w:pStyle w:val="TAC"/>
              <w:tabs>
                <w:tab w:val="left" w:pos="570"/>
              </w:tabs>
              <w:jc w:val="left"/>
            </w:pPr>
            <w:r>
              <w:t>B</w:t>
            </w:r>
          </w:p>
        </w:tc>
        <w:tc>
          <w:tcPr>
            <w:tcW w:w="4536" w:type="dxa"/>
            <w:shd w:val="solid" w:color="FFFFFF" w:fill="auto"/>
          </w:tcPr>
          <w:p w14:paraId="37BD7B1D" w14:textId="22A8A918" w:rsidR="00283BF1" w:rsidRDefault="00283BF1" w:rsidP="00283BF1">
            <w:pPr>
              <w:pStyle w:val="TAC"/>
              <w:tabs>
                <w:tab w:val="left" w:pos="570"/>
              </w:tabs>
              <w:jc w:val="left"/>
            </w:pPr>
            <w:r>
              <w:t>Definition of TMGI for MBS in 5GS</w:t>
            </w:r>
          </w:p>
        </w:tc>
        <w:tc>
          <w:tcPr>
            <w:tcW w:w="850" w:type="dxa"/>
            <w:shd w:val="solid" w:color="FFFFFF" w:fill="auto"/>
          </w:tcPr>
          <w:p w14:paraId="7B28DDD9" w14:textId="6A91C031" w:rsidR="00283BF1" w:rsidRDefault="00283BF1" w:rsidP="00283BF1">
            <w:pPr>
              <w:pStyle w:val="TAC"/>
              <w:tabs>
                <w:tab w:val="left" w:pos="570"/>
              </w:tabs>
              <w:rPr>
                <w:noProof/>
                <w:lang w:eastAsia="zh-CN"/>
              </w:rPr>
            </w:pPr>
            <w:r>
              <w:rPr>
                <w:noProof/>
                <w:lang w:eastAsia="zh-CN"/>
              </w:rPr>
              <w:t>17.3.0</w:t>
            </w:r>
          </w:p>
        </w:tc>
      </w:tr>
      <w:tr w:rsidR="00283BF1" w14:paraId="3CE61C1A" w14:textId="77777777" w:rsidTr="004E20DA">
        <w:trPr>
          <w:trHeight w:val="101"/>
        </w:trPr>
        <w:tc>
          <w:tcPr>
            <w:tcW w:w="851" w:type="dxa"/>
            <w:shd w:val="solid" w:color="FFFFFF" w:fill="auto"/>
          </w:tcPr>
          <w:p w14:paraId="0D7DFFE5" w14:textId="62D0E61D" w:rsidR="00283BF1" w:rsidRDefault="00283BF1" w:rsidP="00283BF1">
            <w:pPr>
              <w:pStyle w:val="TAC"/>
              <w:tabs>
                <w:tab w:val="left" w:pos="570"/>
              </w:tabs>
              <w:jc w:val="both"/>
              <w:rPr>
                <w:noProof/>
                <w:lang w:eastAsia="zh-CN"/>
              </w:rPr>
            </w:pPr>
            <w:r>
              <w:rPr>
                <w:noProof/>
                <w:lang w:eastAsia="zh-CN"/>
              </w:rPr>
              <w:t>2021-09</w:t>
            </w:r>
          </w:p>
        </w:tc>
        <w:tc>
          <w:tcPr>
            <w:tcW w:w="749" w:type="dxa"/>
            <w:gridSpan w:val="2"/>
            <w:shd w:val="solid" w:color="FFFFFF" w:fill="auto"/>
          </w:tcPr>
          <w:p w14:paraId="35CEBE4C" w14:textId="21661C69" w:rsidR="00283BF1" w:rsidRDefault="00283BF1" w:rsidP="00283BF1">
            <w:pPr>
              <w:pStyle w:val="TAC"/>
              <w:tabs>
                <w:tab w:val="left" w:pos="570"/>
              </w:tabs>
              <w:jc w:val="both"/>
              <w:rPr>
                <w:noProof/>
                <w:lang w:eastAsia="zh-CN"/>
              </w:rPr>
            </w:pPr>
            <w:r>
              <w:rPr>
                <w:noProof/>
                <w:lang w:eastAsia="zh-CN"/>
              </w:rPr>
              <w:t>CT#93e</w:t>
            </w:r>
          </w:p>
        </w:tc>
        <w:tc>
          <w:tcPr>
            <w:tcW w:w="992" w:type="dxa"/>
            <w:shd w:val="solid" w:color="FFFFFF" w:fill="auto"/>
          </w:tcPr>
          <w:p w14:paraId="576735BC" w14:textId="1245CA5A" w:rsidR="00283BF1" w:rsidRDefault="00283BF1" w:rsidP="00283BF1">
            <w:pPr>
              <w:pStyle w:val="TAC"/>
              <w:tabs>
                <w:tab w:val="left" w:pos="570"/>
              </w:tabs>
              <w:jc w:val="both"/>
              <w:rPr>
                <w:noProof/>
                <w:lang w:eastAsia="zh-CN"/>
              </w:rPr>
            </w:pPr>
            <w:r>
              <w:rPr>
                <w:noProof/>
                <w:lang w:eastAsia="zh-CN"/>
              </w:rPr>
              <w:t>CP-212058</w:t>
            </w:r>
          </w:p>
        </w:tc>
        <w:tc>
          <w:tcPr>
            <w:tcW w:w="850" w:type="dxa"/>
            <w:shd w:val="solid" w:color="FFFFFF" w:fill="auto"/>
          </w:tcPr>
          <w:p w14:paraId="2D855C1E" w14:textId="50C065A9" w:rsidR="00283BF1" w:rsidRDefault="00283BF1" w:rsidP="00283BF1">
            <w:pPr>
              <w:pStyle w:val="TAC"/>
              <w:tabs>
                <w:tab w:val="left" w:pos="570"/>
              </w:tabs>
              <w:jc w:val="both"/>
              <w:rPr>
                <w:noProof/>
                <w:lang w:eastAsia="zh-CN"/>
              </w:rPr>
            </w:pPr>
            <w:r>
              <w:rPr>
                <w:noProof/>
                <w:lang w:eastAsia="zh-CN"/>
              </w:rPr>
              <w:t>0619</w:t>
            </w:r>
          </w:p>
        </w:tc>
        <w:tc>
          <w:tcPr>
            <w:tcW w:w="426" w:type="dxa"/>
            <w:shd w:val="solid" w:color="FFFFFF" w:fill="auto"/>
          </w:tcPr>
          <w:p w14:paraId="702BB72C" w14:textId="6E14A30C" w:rsidR="00283BF1" w:rsidRDefault="00283BF1" w:rsidP="00283BF1">
            <w:pPr>
              <w:pStyle w:val="TAC"/>
              <w:tabs>
                <w:tab w:val="left" w:pos="570"/>
              </w:tabs>
              <w:jc w:val="both"/>
              <w:rPr>
                <w:noProof/>
                <w:lang w:eastAsia="zh-CN"/>
              </w:rPr>
            </w:pPr>
            <w:r>
              <w:rPr>
                <w:noProof/>
                <w:lang w:eastAsia="zh-CN"/>
              </w:rPr>
              <w:t>1</w:t>
            </w:r>
          </w:p>
        </w:tc>
        <w:tc>
          <w:tcPr>
            <w:tcW w:w="425" w:type="dxa"/>
            <w:shd w:val="solid" w:color="FFFFFF" w:fill="auto"/>
          </w:tcPr>
          <w:p w14:paraId="581F0FBD" w14:textId="651F9B44" w:rsidR="00283BF1" w:rsidRDefault="00283BF1" w:rsidP="00283BF1">
            <w:pPr>
              <w:pStyle w:val="TAC"/>
              <w:tabs>
                <w:tab w:val="left" w:pos="570"/>
              </w:tabs>
              <w:jc w:val="left"/>
            </w:pPr>
            <w:r>
              <w:t>F</w:t>
            </w:r>
          </w:p>
        </w:tc>
        <w:tc>
          <w:tcPr>
            <w:tcW w:w="4536" w:type="dxa"/>
            <w:shd w:val="solid" w:color="FFFFFF" w:fill="auto"/>
          </w:tcPr>
          <w:p w14:paraId="3AABB022" w14:textId="42386D42" w:rsidR="00283BF1" w:rsidRDefault="00283BF1" w:rsidP="00283BF1">
            <w:pPr>
              <w:pStyle w:val="TAC"/>
              <w:tabs>
                <w:tab w:val="left" w:pos="570"/>
              </w:tabs>
              <w:jc w:val="left"/>
            </w:pPr>
            <w:r>
              <w:t>FQDN for N3IWF selection for emergency services</w:t>
            </w:r>
          </w:p>
        </w:tc>
        <w:tc>
          <w:tcPr>
            <w:tcW w:w="850" w:type="dxa"/>
            <w:shd w:val="solid" w:color="FFFFFF" w:fill="auto"/>
          </w:tcPr>
          <w:p w14:paraId="6790E676" w14:textId="0C2E6419" w:rsidR="00283BF1" w:rsidRDefault="00283BF1" w:rsidP="00283BF1">
            <w:pPr>
              <w:pStyle w:val="TAC"/>
              <w:tabs>
                <w:tab w:val="left" w:pos="570"/>
              </w:tabs>
              <w:rPr>
                <w:noProof/>
                <w:lang w:eastAsia="zh-CN"/>
              </w:rPr>
            </w:pPr>
            <w:r>
              <w:rPr>
                <w:noProof/>
                <w:lang w:eastAsia="zh-CN"/>
              </w:rPr>
              <w:t>17.3.0</w:t>
            </w:r>
          </w:p>
        </w:tc>
      </w:tr>
      <w:tr w:rsidR="00283BF1" w14:paraId="2D79A8BB" w14:textId="77777777" w:rsidTr="004E20DA">
        <w:trPr>
          <w:trHeight w:val="101"/>
        </w:trPr>
        <w:tc>
          <w:tcPr>
            <w:tcW w:w="851" w:type="dxa"/>
            <w:shd w:val="solid" w:color="FFFFFF" w:fill="auto"/>
          </w:tcPr>
          <w:p w14:paraId="4FE48E38" w14:textId="2F4ADEA2" w:rsidR="00283BF1" w:rsidRDefault="00283BF1" w:rsidP="00283BF1">
            <w:pPr>
              <w:pStyle w:val="TAC"/>
              <w:tabs>
                <w:tab w:val="left" w:pos="570"/>
              </w:tabs>
              <w:jc w:val="both"/>
              <w:rPr>
                <w:noProof/>
                <w:lang w:eastAsia="zh-CN"/>
              </w:rPr>
            </w:pPr>
            <w:r>
              <w:rPr>
                <w:noProof/>
                <w:lang w:eastAsia="zh-CN"/>
              </w:rPr>
              <w:t>2021-09</w:t>
            </w:r>
          </w:p>
        </w:tc>
        <w:tc>
          <w:tcPr>
            <w:tcW w:w="749" w:type="dxa"/>
            <w:gridSpan w:val="2"/>
            <w:shd w:val="solid" w:color="FFFFFF" w:fill="auto"/>
          </w:tcPr>
          <w:p w14:paraId="0E30E738" w14:textId="312EE1DE" w:rsidR="00283BF1" w:rsidRDefault="00283BF1" w:rsidP="00283BF1">
            <w:pPr>
              <w:pStyle w:val="TAC"/>
              <w:tabs>
                <w:tab w:val="left" w:pos="570"/>
              </w:tabs>
              <w:jc w:val="both"/>
              <w:rPr>
                <w:noProof/>
                <w:lang w:eastAsia="zh-CN"/>
              </w:rPr>
            </w:pPr>
            <w:r>
              <w:rPr>
                <w:noProof/>
                <w:lang w:eastAsia="zh-CN"/>
              </w:rPr>
              <w:t>CT#93e</w:t>
            </w:r>
          </w:p>
        </w:tc>
        <w:tc>
          <w:tcPr>
            <w:tcW w:w="992" w:type="dxa"/>
            <w:shd w:val="solid" w:color="FFFFFF" w:fill="auto"/>
          </w:tcPr>
          <w:p w14:paraId="0522FFE7" w14:textId="4230B6F9" w:rsidR="00283BF1" w:rsidRDefault="00283BF1" w:rsidP="00283BF1">
            <w:pPr>
              <w:pStyle w:val="TAC"/>
              <w:tabs>
                <w:tab w:val="left" w:pos="570"/>
              </w:tabs>
              <w:jc w:val="both"/>
              <w:rPr>
                <w:noProof/>
                <w:lang w:eastAsia="zh-CN"/>
              </w:rPr>
            </w:pPr>
            <w:r>
              <w:rPr>
                <w:noProof/>
                <w:lang w:eastAsia="zh-CN"/>
              </w:rPr>
              <w:t>CP-212026</w:t>
            </w:r>
          </w:p>
        </w:tc>
        <w:tc>
          <w:tcPr>
            <w:tcW w:w="850" w:type="dxa"/>
            <w:shd w:val="solid" w:color="FFFFFF" w:fill="auto"/>
          </w:tcPr>
          <w:p w14:paraId="2ABFE902" w14:textId="032DD5E2" w:rsidR="00283BF1" w:rsidRDefault="00283BF1" w:rsidP="00283BF1">
            <w:pPr>
              <w:pStyle w:val="TAC"/>
              <w:tabs>
                <w:tab w:val="left" w:pos="570"/>
              </w:tabs>
              <w:jc w:val="both"/>
              <w:rPr>
                <w:noProof/>
                <w:lang w:eastAsia="zh-CN"/>
              </w:rPr>
            </w:pPr>
            <w:r>
              <w:rPr>
                <w:noProof/>
                <w:lang w:eastAsia="zh-CN"/>
              </w:rPr>
              <w:t>0620</w:t>
            </w:r>
          </w:p>
        </w:tc>
        <w:tc>
          <w:tcPr>
            <w:tcW w:w="426" w:type="dxa"/>
            <w:shd w:val="solid" w:color="FFFFFF" w:fill="auto"/>
          </w:tcPr>
          <w:p w14:paraId="1F5AAC06" w14:textId="24D0E971" w:rsidR="00283BF1" w:rsidRDefault="00283BF1" w:rsidP="00283BF1">
            <w:pPr>
              <w:pStyle w:val="TAC"/>
              <w:tabs>
                <w:tab w:val="left" w:pos="570"/>
              </w:tabs>
              <w:jc w:val="both"/>
              <w:rPr>
                <w:noProof/>
                <w:lang w:eastAsia="zh-CN"/>
              </w:rPr>
            </w:pPr>
            <w:r>
              <w:rPr>
                <w:noProof/>
                <w:lang w:eastAsia="zh-CN"/>
              </w:rPr>
              <w:t>-</w:t>
            </w:r>
          </w:p>
        </w:tc>
        <w:tc>
          <w:tcPr>
            <w:tcW w:w="425" w:type="dxa"/>
            <w:shd w:val="solid" w:color="FFFFFF" w:fill="auto"/>
          </w:tcPr>
          <w:p w14:paraId="748621CA" w14:textId="595E10C9" w:rsidR="00283BF1" w:rsidRDefault="00283BF1" w:rsidP="00283BF1">
            <w:pPr>
              <w:pStyle w:val="TAC"/>
              <w:tabs>
                <w:tab w:val="left" w:pos="570"/>
              </w:tabs>
              <w:jc w:val="left"/>
            </w:pPr>
            <w:r>
              <w:t>F</w:t>
            </w:r>
          </w:p>
        </w:tc>
        <w:tc>
          <w:tcPr>
            <w:tcW w:w="4536" w:type="dxa"/>
            <w:shd w:val="solid" w:color="FFFFFF" w:fill="auto"/>
          </w:tcPr>
          <w:p w14:paraId="58CB4AC0" w14:textId="6B0A4623" w:rsidR="00283BF1" w:rsidRDefault="00283BF1" w:rsidP="00283BF1">
            <w:pPr>
              <w:pStyle w:val="TAC"/>
              <w:tabs>
                <w:tab w:val="left" w:pos="570"/>
              </w:tabs>
              <w:jc w:val="left"/>
            </w:pPr>
            <w:r>
              <w:t>Slice SD ranges</w:t>
            </w:r>
          </w:p>
        </w:tc>
        <w:tc>
          <w:tcPr>
            <w:tcW w:w="850" w:type="dxa"/>
            <w:shd w:val="solid" w:color="FFFFFF" w:fill="auto"/>
          </w:tcPr>
          <w:p w14:paraId="09FF9812" w14:textId="33E11410" w:rsidR="00283BF1" w:rsidRDefault="00283BF1" w:rsidP="00283BF1">
            <w:pPr>
              <w:pStyle w:val="TAC"/>
              <w:tabs>
                <w:tab w:val="left" w:pos="570"/>
              </w:tabs>
              <w:rPr>
                <w:noProof/>
                <w:lang w:eastAsia="zh-CN"/>
              </w:rPr>
            </w:pPr>
            <w:r>
              <w:rPr>
                <w:noProof/>
                <w:lang w:eastAsia="zh-CN"/>
              </w:rPr>
              <w:t>17.3.0</w:t>
            </w:r>
          </w:p>
        </w:tc>
      </w:tr>
      <w:tr w:rsidR="00283BF1" w14:paraId="4D3C84F2" w14:textId="77777777" w:rsidTr="004E20DA">
        <w:trPr>
          <w:trHeight w:val="101"/>
        </w:trPr>
        <w:tc>
          <w:tcPr>
            <w:tcW w:w="851" w:type="dxa"/>
            <w:shd w:val="solid" w:color="FFFFFF" w:fill="auto"/>
          </w:tcPr>
          <w:p w14:paraId="708FAB4D" w14:textId="3FAEF5F3" w:rsidR="00283BF1" w:rsidRDefault="00283BF1" w:rsidP="00793125">
            <w:pPr>
              <w:pStyle w:val="TAC"/>
              <w:tabs>
                <w:tab w:val="left" w:pos="570"/>
              </w:tabs>
              <w:jc w:val="both"/>
              <w:rPr>
                <w:noProof/>
                <w:lang w:eastAsia="zh-CN"/>
              </w:rPr>
            </w:pPr>
            <w:r>
              <w:rPr>
                <w:noProof/>
                <w:lang w:eastAsia="zh-CN"/>
              </w:rPr>
              <w:t>2021-</w:t>
            </w:r>
            <w:r w:rsidR="004E20DA">
              <w:rPr>
                <w:noProof/>
                <w:lang w:eastAsia="zh-CN"/>
              </w:rPr>
              <w:t>12</w:t>
            </w:r>
          </w:p>
        </w:tc>
        <w:tc>
          <w:tcPr>
            <w:tcW w:w="749" w:type="dxa"/>
            <w:gridSpan w:val="2"/>
            <w:shd w:val="solid" w:color="FFFFFF" w:fill="auto"/>
          </w:tcPr>
          <w:p w14:paraId="52ABAD5F" w14:textId="6C2BFCFC" w:rsidR="00283BF1" w:rsidRDefault="00283BF1" w:rsidP="00793125">
            <w:pPr>
              <w:pStyle w:val="TAC"/>
              <w:tabs>
                <w:tab w:val="left" w:pos="570"/>
              </w:tabs>
              <w:jc w:val="both"/>
              <w:rPr>
                <w:noProof/>
                <w:lang w:eastAsia="zh-CN"/>
              </w:rPr>
            </w:pPr>
            <w:r>
              <w:rPr>
                <w:noProof/>
                <w:lang w:eastAsia="zh-CN"/>
              </w:rPr>
              <w:t>CT#94e</w:t>
            </w:r>
          </w:p>
        </w:tc>
        <w:tc>
          <w:tcPr>
            <w:tcW w:w="992" w:type="dxa"/>
            <w:shd w:val="solid" w:color="FFFFFF" w:fill="auto"/>
          </w:tcPr>
          <w:p w14:paraId="1F26EDDB" w14:textId="72A8AD44" w:rsidR="00283BF1" w:rsidRDefault="00283BF1" w:rsidP="00793125">
            <w:pPr>
              <w:pStyle w:val="TAC"/>
              <w:tabs>
                <w:tab w:val="left" w:pos="570"/>
              </w:tabs>
              <w:jc w:val="both"/>
              <w:rPr>
                <w:noProof/>
                <w:lang w:eastAsia="zh-CN"/>
              </w:rPr>
            </w:pPr>
            <w:r>
              <w:rPr>
                <w:noProof/>
                <w:lang w:eastAsia="zh-CN"/>
              </w:rPr>
              <w:t>CP-213148</w:t>
            </w:r>
          </w:p>
        </w:tc>
        <w:tc>
          <w:tcPr>
            <w:tcW w:w="850" w:type="dxa"/>
            <w:shd w:val="solid" w:color="FFFFFF" w:fill="auto"/>
          </w:tcPr>
          <w:p w14:paraId="337FA3F4" w14:textId="6EF40A72" w:rsidR="00283BF1" w:rsidRDefault="00283BF1" w:rsidP="00793125">
            <w:pPr>
              <w:pStyle w:val="TAC"/>
              <w:tabs>
                <w:tab w:val="left" w:pos="570"/>
              </w:tabs>
              <w:jc w:val="both"/>
              <w:rPr>
                <w:noProof/>
                <w:lang w:eastAsia="zh-CN"/>
              </w:rPr>
            </w:pPr>
            <w:r>
              <w:rPr>
                <w:noProof/>
                <w:lang w:eastAsia="zh-CN"/>
              </w:rPr>
              <w:t>0624</w:t>
            </w:r>
          </w:p>
        </w:tc>
        <w:tc>
          <w:tcPr>
            <w:tcW w:w="426" w:type="dxa"/>
            <w:shd w:val="solid" w:color="FFFFFF" w:fill="auto"/>
          </w:tcPr>
          <w:p w14:paraId="42C1A6BA" w14:textId="29C0EA7F" w:rsidR="00283BF1" w:rsidRDefault="00283BF1" w:rsidP="00793125">
            <w:pPr>
              <w:pStyle w:val="TAC"/>
              <w:tabs>
                <w:tab w:val="left" w:pos="570"/>
              </w:tabs>
              <w:jc w:val="both"/>
              <w:rPr>
                <w:noProof/>
                <w:lang w:eastAsia="zh-CN"/>
              </w:rPr>
            </w:pPr>
            <w:r>
              <w:rPr>
                <w:noProof/>
                <w:lang w:eastAsia="zh-CN"/>
              </w:rPr>
              <w:t>1</w:t>
            </w:r>
          </w:p>
        </w:tc>
        <w:tc>
          <w:tcPr>
            <w:tcW w:w="425" w:type="dxa"/>
            <w:shd w:val="solid" w:color="FFFFFF" w:fill="auto"/>
          </w:tcPr>
          <w:p w14:paraId="1A25F44E" w14:textId="7A4777EE" w:rsidR="00283BF1" w:rsidRDefault="00283BF1" w:rsidP="00793125">
            <w:pPr>
              <w:pStyle w:val="TAC"/>
              <w:tabs>
                <w:tab w:val="left" w:pos="570"/>
              </w:tabs>
              <w:jc w:val="left"/>
            </w:pPr>
            <w:r>
              <w:t>A</w:t>
            </w:r>
          </w:p>
        </w:tc>
        <w:tc>
          <w:tcPr>
            <w:tcW w:w="4536" w:type="dxa"/>
            <w:shd w:val="solid" w:color="FFFFFF" w:fill="auto"/>
          </w:tcPr>
          <w:p w14:paraId="3D1A19CC" w14:textId="44B3C929" w:rsidR="00283BF1" w:rsidRDefault="00283BF1" w:rsidP="00793125">
            <w:pPr>
              <w:pStyle w:val="TAC"/>
              <w:tabs>
                <w:tab w:val="left" w:pos="570"/>
              </w:tabs>
              <w:jc w:val="left"/>
            </w:pPr>
            <w:r>
              <w:t>Realm in SUCI in NAI format</w:t>
            </w:r>
          </w:p>
        </w:tc>
        <w:tc>
          <w:tcPr>
            <w:tcW w:w="850" w:type="dxa"/>
            <w:shd w:val="solid" w:color="FFFFFF" w:fill="auto"/>
          </w:tcPr>
          <w:p w14:paraId="2D5C6933" w14:textId="57FE0A24" w:rsidR="00283BF1" w:rsidRDefault="00283BF1" w:rsidP="00793125">
            <w:pPr>
              <w:pStyle w:val="TAC"/>
              <w:tabs>
                <w:tab w:val="left" w:pos="570"/>
              </w:tabs>
              <w:rPr>
                <w:noProof/>
                <w:lang w:eastAsia="zh-CN"/>
              </w:rPr>
            </w:pPr>
            <w:r>
              <w:rPr>
                <w:noProof/>
                <w:lang w:eastAsia="zh-CN"/>
              </w:rPr>
              <w:t>17.</w:t>
            </w:r>
            <w:r w:rsidR="004E20DA">
              <w:rPr>
                <w:noProof/>
                <w:lang w:eastAsia="zh-CN"/>
              </w:rPr>
              <w:t>4</w:t>
            </w:r>
            <w:r>
              <w:rPr>
                <w:noProof/>
                <w:lang w:eastAsia="zh-CN"/>
              </w:rPr>
              <w:t>.0</w:t>
            </w:r>
          </w:p>
        </w:tc>
      </w:tr>
      <w:tr w:rsidR="004E20DA" w14:paraId="008403C5" w14:textId="77777777" w:rsidTr="00283BF1">
        <w:trPr>
          <w:trHeight w:val="101"/>
        </w:trPr>
        <w:tc>
          <w:tcPr>
            <w:tcW w:w="851" w:type="dxa"/>
            <w:shd w:val="solid" w:color="FFFFFF" w:fill="auto"/>
          </w:tcPr>
          <w:p w14:paraId="4B7AD1F1" w14:textId="71FC9E66" w:rsidR="004E20DA" w:rsidRDefault="004E20DA" w:rsidP="00793125">
            <w:pPr>
              <w:pStyle w:val="TAC"/>
              <w:tabs>
                <w:tab w:val="left" w:pos="570"/>
              </w:tabs>
              <w:jc w:val="both"/>
              <w:rPr>
                <w:noProof/>
                <w:lang w:eastAsia="zh-CN"/>
              </w:rPr>
            </w:pPr>
            <w:r>
              <w:rPr>
                <w:noProof/>
                <w:lang w:eastAsia="zh-CN"/>
              </w:rPr>
              <w:t>2021-12</w:t>
            </w:r>
          </w:p>
        </w:tc>
        <w:tc>
          <w:tcPr>
            <w:tcW w:w="749" w:type="dxa"/>
            <w:gridSpan w:val="2"/>
            <w:shd w:val="solid" w:color="FFFFFF" w:fill="auto"/>
          </w:tcPr>
          <w:p w14:paraId="41D4EEF4" w14:textId="5A08D889" w:rsidR="004E20DA" w:rsidRDefault="004E20DA" w:rsidP="00793125">
            <w:pPr>
              <w:pStyle w:val="TAC"/>
              <w:tabs>
                <w:tab w:val="left" w:pos="570"/>
              </w:tabs>
              <w:jc w:val="both"/>
              <w:rPr>
                <w:noProof/>
                <w:lang w:eastAsia="zh-CN"/>
              </w:rPr>
            </w:pPr>
            <w:r>
              <w:rPr>
                <w:noProof/>
                <w:lang w:eastAsia="zh-CN"/>
              </w:rPr>
              <w:t>CT#94e</w:t>
            </w:r>
          </w:p>
        </w:tc>
        <w:tc>
          <w:tcPr>
            <w:tcW w:w="992" w:type="dxa"/>
            <w:shd w:val="solid" w:color="FFFFFF" w:fill="auto"/>
          </w:tcPr>
          <w:p w14:paraId="20DFEFC4" w14:textId="454EC522" w:rsidR="004E20DA" w:rsidRDefault="004E20DA" w:rsidP="00793125">
            <w:pPr>
              <w:pStyle w:val="TAC"/>
              <w:tabs>
                <w:tab w:val="left" w:pos="570"/>
              </w:tabs>
              <w:jc w:val="both"/>
              <w:rPr>
                <w:noProof/>
                <w:lang w:eastAsia="zh-CN"/>
              </w:rPr>
            </w:pPr>
            <w:r>
              <w:rPr>
                <w:noProof/>
                <w:lang w:eastAsia="zh-CN"/>
              </w:rPr>
              <w:t>CP-213097</w:t>
            </w:r>
          </w:p>
        </w:tc>
        <w:tc>
          <w:tcPr>
            <w:tcW w:w="850" w:type="dxa"/>
            <w:shd w:val="solid" w:color="FFFFFF" w:fill="auto"/>
          </w:tcPr>
          <w:p w14:paraId="49FE05F9" w14:textId="02A64153" w:rsidR="004E20DA" w:rsidRDefault="004E20DA" w:rsidP="00793125">
            <w:pPr>
              <w:pStyle w:val="TAC"/>
              <w:tabs>
                <w:tab w:val="left" w:pos="570"/>
              </w:tabs>
              <w:jc w:val="both"/>
              <w:rPr>
                <w:noProof/>
                <w:lang w:eastAsia="zh-CN"/>
              </w:rPr>
            </w:pPr>
            <w:r>
              <w:rPr>
                <w:noProof/>
                <w:lang w:eastAsia="zh-CN"/>
              </w:rPr>
              <w:t>0621</w:t>
            </w:r>
          </w:p>
        </w:tc>
        <w:tc>
          <w:tcPr>
            <w:tcW w:w="426" w:type="dxa"/>
            <w:shd w:val="solid" w:color="FFFFFF" w:fill="auto"/>
          </w:tcPr>
          <w:p w14:paraId="3137FE25" w14:textId="7FBC9522" w:rsidR="004E20DA" w:rsidRDefault="004E20DA" w:rsidP="00793125">
            <w:pPr>
              <w:pStyle w:val="TAC"/>
              <w:tabs>
                <w:tab w:val="left" w:pos="570"/>
              </w:tabs>
              <w:jc w:val="both"/>
              <w:rPr>
                <w:noProof/>
                <w:lang w:eastAsia="zh-CN"/>
              </w:rPr>
            </w:pPr>
            <w:r>
              <w:rPr>
                <w:noProof/>
                <w:lang w:eastAsia="zh-CN"/>
              </w:rPr>
              <w:t>-</w:t>
            </w:r>
          </w:p>
        </w:tc>
        <w:tc>
          <w:tcPr>
            <w:tcW w:w="425" w:type="dxa"/>
            <w:shd w:val="solid" w:color="FFFFFF" w:fill="auto"/>
          </w:tcPr>
          <w:p w14:paraId="4C1D9F5E" w14:textId="50AD0A74" w:rsidR="004E20DA" w:rsidRDefault="004E20DA" w:rsidP="00793125">
            <w:pPr>
              <w:pStyle w:val="TAC"/>
              <w:tabs>
                <w:tab w:val="left" w:pos="570"/>
              </w:tabs>
              <w:jc w:val="left"/>
            </w:pPr>
            <w:r>
              <w:t>B</w:t>
            </w:r>
          </w:p>
        </w:tc>
        <w:tc>
          <w:tcPr>
            <w:tcW w:w="4536" w:type="dxa"/>
            <w:shd w:val="solid" w:color="FFFFFF" w:fill="auto"/>
          </w:tcPr>
          <w:p w14:paraId="2777AF65" w14:textId="7FE126CF" w:rsidR="004E20DA" w:rsidRDefault="004E20DA" w:rsidP="00793125">
            <w:pPr>
              <w:pStyle w:val="TAC"/>
              <w:tabs>
                <w:tab w:val="left" w:pos="570"/>
              </w:tabs>
              <w:jc w:val="left"/>
            </w:pPr>
            <w:r>
              <w:t>Selection of a combined UPF/MB-UPF</w:t>
            </w:r>
          </w:p>
        </w:tc>
        <w:tc>
          <w:tcPr>
            <w:tcW w:w="850" w:type="dxa"/>
            <w:shd w:val="solid" w:color="FFFFFF" w:fill="auto"/>
          </w:tcPr>
          <w:p w14:paraId="35906BCA" w14:textId="685BEA56" w:rsidR="004E20DA" w:rsidRDefault="004E20DA" w:rsidP="00793125">
            <w:pPr>
              <w:pStyle w:val="TAC"/>
              <w:tabs>
                <w:tab w:val="left" w:pos="570"/>
              </w:tabs>
              <w:rPr>
                <w:noProof/>
                <w:lang w:eastAsia="zh-CN"/>
              </w:rPr>
            </w:pPr>
            <w:r>
              <w:rPr>
                <w:noProof/>
                <w:lang w:eastAsia="zh-CN"/>
              </w:rPr>
              <w:t>17.4.0</w:t>
            </w:r>
          </w:p>
        </w:tc>
      </w:tr>
      <w:tr w:rsidR="00AA16E2" w14:paraId="7C4EB2F4" w14:textId="77777777" w:rsidTr="00283BF1">
        <w:trPr>
          <w:trHeight w:val="101"/>
        </w:trPr>
        <w:tc>
          <w:tcPr>
            <w:tcW w:w="851" w:type="dxa"/>
            <w:shd w:val="solid" w:color="FFFFFF" w:fill="auto"/>
          </w:tcPr>
          <w:p w14:paraId="0E8301AB" w14:textId="07AF7E1B" w:rsidR="00AA16E2" w:rsidRDefault="00AA16E2" w:rsidP="00793125">
            <w:pPr>
              <w:pStyle w:val="TAC"/>
              <w:tabs>
                <w:tab w:val="left" w:pos="570"/>
              </w:tabs>
              <w:jc w:val="both"/>
              <w:rPr>
                <w:noProof/>
                <w:lang w:eastAsia="zh-CN"/>
              </w:rPr>
            </w:pPr>
            <w:r>
              <w:rPr>
                <w:noProof/>
                <w:lang w:eastAsia="zh-CN"/>
              </w:rPr>
              <w:t>2022-03</w:t>
            </w:r>
          </w:p>
        </w:tc>
        <w:tc>
          <w:tcPr>
            <w:tcW w:w="749" w:type="dxa"/>
            <w:gridSpan w:val="2"/>
            <w:shd w:val="solid" w:color="FFFFFF" w:fill="auto"/>
          </w:tcPr>
          <w:p w14:paraId="52E3B790" w14:textId="4D8D8D72" w:rsidR="00AA16E2" w:rsidRDefault="00AA16E2" w:rsidP="00793125">
            <w:pPr>
              <w:pStyle w:val="TAC"/>
              <w:tabs>
                <w:tab w:val="left" w:pos="570"/>
              </w:tabs>
              <w:jc w:val="both"/>
              <w:rPr>
                <w:noProof/>
                <w:lang w:eastAsia="zh-CN"/>
              </w:rPr>
            </w:pPr>
            <w:r>
              <w:rPr>
                <w:noProof/>
                <w:lang w:eastAsia="zh-CN"/>
              </w:rPr>
              <w:t>CT#9</w:t>
            </w:r>
            <w:r w:rsidR="00611B0C">
              <w:rPr>
                <w:noProof/>
                <w:lang w:eastAsia="zh-CN"/>
              </w:rPr>
              <w:t>5</w:t>
            </w:r>
            <w:r>
              <w:rPr>
                <w:noProof/>
                <w:lang w:eastAsia="zh-CN"/>
              </w:rPr>
              <w:t>e</w:t>
            </w:r>
          </w:p>
        </w:tc>
        <w:tc>
          <w:tcPr>
            <w:tcW w:w="992" w:type="dxa"/>
            <w:shd w:val="solid" w:color="FFFFFF" w:fill="auto"/>
          </w:tcPr>
          <w:p w14:paraId="0506033B" w14:textId="6BD2694A" w:rsidR="00AA16E2" w:rsidRDefault="00AA16E2" w:rsidP="00793125">
            <w:pPr>
              <w:pStyle w:val="TAC"/>
              <w:tabs>
                <w:tab w:val="left" w:pos="570"/>
              </w:tabs>
              <w:jc w:val="both"/>
              <w:rPr>
                <w:noProof/>
                <w:lang w:eastAsia="zh-CN"/>
              </w:rPr>
            </w:pPr>
            <w:r>
              <w:rPr>
                <w:noProof/>
                <w:lang w:eastAsia="zh-CN"/>
              </w:rPr>
              <w:t>CP-220073</w:t>
            </w:r>
          </w:p>
        </w:tc>
        <w:tc>
          <w:tcPr>
            <w:tcW w:w="850" w:type="dxa"/>
            <w:shd w:val="solid" w:color="FFFFFF" w:fill="auto"/>
          </w:tcPr>
          <w:p w14:paraId="52B6A1D5" w14:textId="18D51CF8" w:rsidR="00AA16E2" w:rsidRDefault="00AA16E2" w:rsidP="00793125">
            <w:pPr>
              <w:pStyle w:val="TAC"/>
              <w:tabs>
                <w:tab w:val="left" w:pos="570"/>
              </w:tabs>
              <w:jc w:val="both"/>
              <w:rPr>
                <w:noProof/>
                <w:lang w:eastAsia="zh-CN"/>
              </w:rPr>
            </w:pPr>
            <w:r>
              <w:rPr>
                <w:noProof/>
                <w:lang w:eastAsia="zh-CN"/>
              </w:rPr>
              <w:t>0632</w:t>
            </w:r>
          </w:p>
        </w:tc>
        <w:tc>
          <w:tcPr>
            <w:tcW w:w="426" w:type="dxa"/>
            <w:shd w:val="solid" w:color="FFFFFF" w:fill="auto"/>
          </w:tcPr>
          <w:p w14:paraId="436B5972" w14:textId="1BDC19E9" w:rsidR="00AA16E2" w:rsidRDefault="00AA16E2" w:rsidP="00793125">
            <w:pPr>
              <w:pStyle w:val="TAC"/>
              <w:tabs>
                <w:tab w:val="left" w:pos="570"/>
              </w:tabs>
              <w:jc w:val="both"/>
              <w:rPr>
                <w:noProof/>
                <w:lang w:eastAsia="zh-CN"/>
              </w:rPr>
            </w:pPr>
            <w:r>
              <w:rPr>
                <w:noProof/>
                <w:lang w:eastAsia="zh-CN"/>
              </w:rPr>
              <w:t>-</w:t>
            </w:r>
          </w:p>
        </w:tc>
        <w:tc>
          <w:tcPr>
            <w:tcW w:w="425" w:type="dxa"/>
            <w:shd w:val="solid" w:color="FFFFFF" w:fill="auto"/>
          </w:tcPr>
          <w:p w14:paraId="085347EE" w14:textId="16C52802" w:rsidR="00AA16E2" w:rsidRDefault="00AA16E2" w:rsidP="00793125">
            <w:pPr>
              <w:pStyle w:val="TAC"/>
              <w:tabs>
                <w:tab w:val="left" w:pos="570"/>
              </w:tabs>
              <w:jc w:val="left"/>
            </w:pPr>
            <w:r>
              <w:t>A</w:t>
            </w:r>
          </w:p>
        </w:tc>
        <w:tc>
          <w:tcPr>
            <w:tcW w:w="4536" w:type="dxa"/>
            <w:shd w:val="solid" w:color="FFFFFF" w:fill="auto"/>
          </w:tcPr>
          <w:p w14:paraId="7DFB1CF2" w14:textId="253E97C3" w:rsidR="00AA16E2" w:rsidRDefault="00AA16E2" w:rsidP="00793125">
            <w:pPr>
              <w:pStyle w:val="TAC"/>
              <w:tabs>
                <w:tab w:val="left" w:pos="570"/>
              </w:tabs>
              <w:jc w:val="left"/>
            </w:pPr>
            <w:r>
              <w:t>RID for SNPN UEs</w:t>
            </w:r>
          </w:p>
        </w:tc>
        <w:tc>
          <w:tcPr>
            <w:tcW w:w="850" w:type="dxa"/>
            <w:shd w:val="solid" w:color="FFFFFF" w:fill="auto"/>
          </w:tcPr>
          <w:p w14:paraId="2592658E" w14:textId="5B40887B" w:rsidR="00AA16E2" w:rsidRDefault="00AA16E2" w:rsidP="00793125">
            <w:pPr>
              <w:pStyle w:val="TAC"/>
              <w:tabs>
                <w:tab w:val="left" w:pos="570"/>
              </w:tabs>
              <w:rPr>
                <w:noProof/>
                <w:lang w:eastAsia="zh-CN"/>
              </w:rPr>
            </w:pPr>
            <w:r>
              <w:rPr>
                <w:noProof/>
                <w:lang w:eastAsia="zh-CN"/>
              </w:rPr>
              <w:t>17.5.0</w:t>
            </w:r>
          </w:p>
        </w:tc>
      </w:tr>
      <w:tr w:rsidR="00AA16E2" w14:paraId="47B3172D" w14:textId="77777777" w:rsidTr="00283BF1">
        <w:trPr>
          <w:trHeight w:val="101"/>
        </w:trPr>
        <w:tc>
          <w:tcPr>
            <w:tcW w:w="851" w:type="dxa"/>
            <w:shd w:val="solid" w:color="FFFFFF" w:fill="auto"/>
          </w:tcPr>
          <w:p w14:paraId="4B057C54" w14:textId="3C8CEE04" w:rsidR="00AA16E2" w:rsidRDefault="00AA16E2" w:rsidP="00793125">
            <w:pPr>
              <w:pStyle w:val="TAC"/>
              <w:tabs>
                <w:tab w:val="left" w:pos="570"/>
              </w:tabs>
              <w:jc w:val="both"/>
              <w:rPr>
                <w:noProof/>
                <w:lang w:eastAsia="zh-CN"/>
              </w:rPr>
            </w:pPr>
            <w:r>
              <w:rPr>
                <w:noProof/>
                <w:lang w:eastAsia="zh-CN"/>
              </w:rPr>
              <w:t>2022-03</w:t>
            </w:r>
          </w:p>
        </w:tc>
        <w:tc>
          <w:tcPr>
            <w:tcW w:w="749" w:type="dxa"/>
            <w:gridSpan w:val="2"/>
            <w:shd w:val="solid" w:color="FFFFFF" w:fill="auto"/>
          </w:tcPr>
          <w:p w14:paraId="2C7F7936" w14:textId="454B78B8" w:rsidR="00AA16E2" w:rsidRDefault="00AA16E2" w:rsidP="00793125">
            <w:pPr>
              <w:pStyle w:val="TAC"/>
              <w:tabs>
                <w:tab w:val="left" w:pos="570"/>
              </w:tabs>
              <w:jc w:val="both"/>
              <w:rPr>
                <w:noProof/>
                <w:lang w:eastAsia="zh-CN"/>
              </w:rPr>
            </w:pPr>
            <w:r>
              <w:rPr>
                <w:noProof/>
                <w:lang w:eastAsia="zh-CN"/>
              </w:rPr>
              <w:t>CT#9</w:t>
            </w:r>
            <w:r w:rsidR="00611B0C">
              <w:rPr>
                <w:noProof/>
                <w:lang w:eastAsia="zh-CN"/>
              </w:rPr>
              <w:t>5</w:t>
            </w:r>
            <w:r>
              <w:rPr>
                <w:noProof/>
                <w:lang w:eastAsia="zh-CN"/>
              </w:rPr>
              <w:t>e</w:t>
            </w:r>
          </w:p>
        </w:tc>
        <w:tc>
          <w:tcPr>
            <w:tcW w:w="992" w:type="dxa"/>
            <w:shd w:val="solid" w:color="FFFFFF" w:fill="auto"/>
          </w:tcPr>
          <w:p w14:paraId="3159C62A" w14:textId="2E193CE1" w:rsidR="00AA16E2" w:rsidRDefault="00AA16E2" w:rsidP="00793125">
            <w:pPr>
              <w:pStyle w:val="TAC"/>
              <w:tabs>
                <w:tab w:val="left" w:pos="570"/>
              </w:tabs>
              <w:jc w:val="both"/>
              <w:rPr>
                <w:noProof/>
                <w:lang w:eastAsia="zh-CN"/>
              </w:rPr>
            </w:pPr>
            <w:r>
              <w:rPr>
                <w:noProof/>
                <w:lang w:eastAsia="zh-CN"/>
              </w:rPr>
              <w:t>CP-220047</w:t>
            </w:r>
          </w:p>
        </w:tc>
        <w:tc>
          <w:tcPr>
            <w:tcW w:w="850" w:type="dxa"/>
            <w:shd w:val="solid" w:color="FFFFFF" w:fill="auto"/>
          </w:tcPr>
          <w:p w14:paraId="5C13FFEA" w14:textId="2F654FDC" w:rsidR="00AA16E2" w:rsidRDefault="00AA16E2" w:rsidP="00793125">
            <w:pPr>
              <w:pStyle w:val="TAC"/>
              <w:tabs>
                <w:tab w:val="left" w:pos="570"/>
              </w:tabs>
              <w:jc w:val="both"/>
              <w:rPr>
                <w:noProof/>
                <w:lang w:eastAsia="zh-CN"/>
              </w:rPr>
            </w:pPr>
            <w:r>
              <w:rPr>
                <w:noProof/>
                <w:lang w:eastAsia="zh-CN"/>
              </w:rPr>
              <w:t>0625</w:t>
            </w:r>
          </w:p>
        </w:tc>
        <w:tc>
          <w:tcPr>
            <w:tcW w:w="426" w:type="dxa"/>
            <w:shd w:val="solid" w:color="FFFFFF" w:fill="auto"/>
          </w:tcPr>
          <w:p w14:paraId="064D98DD" w14:textId="385FF948" w:rsidR="00AA16E2" w:rsidRDefault="00AA16E2" w:rsidP="00793125">
            <w:pPr>
              <w:pStyle w:val="TAC"/>
              <w:tabs>
                <w:tab w:val="left" w:pos="570"/>
              </w:tabs>
              <w:jc w:val="both"/>
              <w:rPr>
                <w:noProof/>
                <w:lang w:eastAsia="zh-CN"/>
              </w:rPr>
            </w:pPr>
            <w:r>
              <w:rPr>
                <w:noProof/>
                <w:lang w:eastAsia="zh-CN"/>
              </w:rPr>
              <w:t>1</w:t>
            </w:r>
          </w:p>
        </w:tc>
        <w:tc>
          <w:tcPr>
            <w:tcW w:w="425" w:type="dxa"/>
            <w:shd w:val="solid" w:color="FFFFFF" w:fill="auto"/>
          </w:tcPr>
          <w:p w14:paraId="69EE1C7E" w14:textId="5B75516F" w:rsidR="00AA16E2" w:rsidRDefault="00AA16E2" w:rsidP="00793125">
            <w:pPr>
              <w:pStyle w:val="TAC"/>
              <w:tabs>
                <w:tab w:val="left" w:pos="570"/>
              </w:tabs>
              <w:jc w:val="left"/>
            </w:pPr>
            <w:r>
              <w:t>F</w:t>
            </w:r>
          </w:p>
        </w:tc>
        <w:tc>
          <w:tcPr>
            <w:tcW w:w="4536" w:type="dxa"/>
            <w:shd w:val="solid" w:color="FFFFFF" w:fill="auto"/>
          </w:tcPr>
          <w:p w14:paraId="6EC7EF2D" w14:textId="33C0F7E6" w:rsidR="00AA16E2" w:rsidRDefault="00AA16E2" w:rsidP="00793125">
            <w:pPr>
              <w:pStyle w:val="TAC"/>
              <w:tabs>
                <w:tab w:val="left" w:pos="570"/>
              </w:tabs>
              <w:jc w:val="left"/>
            </w:pPr>
            <w:r>
              <w:t>SNPN impacts - NID length</w:t>
            </w:r>
          </w:p>
        </w:tc>
        <w:tc>
          <w:tcPr>
            <w:tcW w:w="850" w:type="dxa"/>
            <w:shd w:val="solid" w:color="FFFFFF" w:fill="auto"/>
          </w:tcPr>
          <w:p w14:paraId="072F96A6" w14:textId="068BBD18" w:rsidR="00AA16E2" w:rsidRDefault="00AA16E2" w:rsidP="00793125">
            <w:pPr>
              <w:pStyle w:val="TAC"/>
              <w:tabs>
                <w:tab w:val="left" w:pos="570"/>
              </w:tabs>
              <w:rPr>
                <w:noProof/>
                <w:lang w:eastAsia="zh-CN"/>
              </w:rPr>
            </w:pPr>
            <w:r>
              <w:rPr>
                <w:noProof/>
                <w:lang w:eastAsia="zh-CN"/>
              </w:rPr>
              <w:t>17.5.0</w:t>
            </w:r>
          </w:p>
        </w:tc>
      </w:tr>
      <w:tr w:rsidR="00AA16E2" w14:paraId="3C1C4764" w14:textId="77777777" w:rsidTr="00283BF1">
        <w:trPr>
          <w:trHeight w:val="101"/>
        </w:trPr>
        <w:tc>
          <w:tcPr>
            <w:tcW w:w="851" w:type="dxa"/>
            <w:shd w:val="solid" w:color="FFFFFF" w:fill="auto"/>
          </w:tcPr>
          <w:p w14:paraId="7A52D7BE" w14:textId="23EBADAF" w:rsidR="00AA16E2" w:rsidRDefault="00AA16E2" w:rsidP="00793125">
            <w:pPr>
              <w:pStyle w:val="TAC"/>
              <w:tabs>
                <w:tab w:val="left" w:pos="570"/>
              </w:tabs>
              <w:jc w:val="both"/>
              <w:rPr>
                <w:noProof/>
                <w:lang w:eastAsia="zh-CN"/>
              </w:rPr>
            </w:pPr>
            <w:r>
              <w:rPr>
                <w:noProof/>
                <w:lang w:eastAsia="zh-CN"/>
              </w:rPr>
              <w:t>2022-03</w:t>
            </w:r>
          </w:p>
        </w:tc>
        <w:tc>
          <w:tcPr>
            <w:tcW w:w="749" w:type="dxa"/>
            <w:gridSpan w:val="2"/>
            <w:shd w:val="solid" w:color="FFFFFF" w:fill="auto"/>
          </w:tcPr>
          <w:p w14:paraId="572B8B62" w14:textId="2478835E" w:rsidR="00AA16E2" w:rsidRDefault="00AA16E2" w:rsidP="00793125">
            <w:pPr>
              <w:pStyle w:val="TAC"/>
              <w:tabs>
                <w:tab w:val="left" w:pos="570"/>
              </w:tabs>
              <w:jc w:val="both"/>
              <w:rPr>
                <w:noProof/>
                <w:lang w:eastAsia="zh-CN"/>
              </w:rPr>
            </w:pPr>
            <w:r>
              <w:rPr>
                <w:noProof/>
                <w:lang w:eastAsia="zh-CN"/>
              </w:rPr>
              <w:t>CT#9</w:t>
            </w:r>
            <w:r w:rsidR="00611B0C">
              <w:rPr>
                <w:noProof/>
                <w:lang w:eastAsia="zh-CN"/>
              </w:rPr>
              <w:t>5</w:t>
            </w:r>
            <w:r>
              <w:rPr>
                <w:noProof/>
                <w:lang w:eastAsia="zh-CN"/>
              </w:rPr>
              <w:t>e</w:t>
            </w:r>
          </w:p>
        </w:tc>
        <w:tc>
          <w:tcPr>
            <w:tcW w:w="992" w:type="dxa"/>
            <w:shd w:val="solid" w:color="FFFFFF" w:fill="auto"/>
          </w:tcPr>
          <w:p w14:paraId="3C8F1614" w14:textId="7DA210F3" w:rsidR="00AA16E2" w:rsidRDefault="00AA16E2" w:rsidP="00793125">
            <w:pPr>
              <w:pStyle w:val="TAC"/>
              <w:tabs>
                <w:tab w:val="left" w:pos="570"/>
              </w:tabs>
              <w:jc w:val="both"/>
              <w:rPr>
                <w:noProof/>
                <w:lang w:eastAsia="zh-CN"/>
              </w:rPr>
            </w:pPr>
            <w:r>
              <w:rPr>
                <w:noProof/>
                <w:lang w:eastAsia="zh-CN"/>
              </w:rPr>
              <w:t>CP-220047</w:t>
            </w:r>
          </w:p>
        </w:tc>
        <w:tc>
          <w:tcPr>
            <w:tcW w:w="850" w:type="dxa"/>
            <w:shd w:val="solid" w:color="FFFFFF" w:fill="auto"/>
          </w:tcPr>
          <w:p w14:paraId="584ED12F" w14:textId="76C450B4" w:rsidR="00AA16E2" w:rsidRDefault="00AA16E2" w:rsidP="00793125">
            <w:pPr>
              <w:pStyle w:val="TAC"/>
              <w:tabs>
                <w:tab w:val="left" w:pos="570"/>
              </w:tabs>
              <w:jc w:val="both"/>
              <w:rPr>
                <w:noProof/>
                <w:lang w:eastAsia="zh-CN"/>
              </w:rPr>
            </w:pPr>
            <w:r>
              <w:rPr>
                <w:noProof/>
                <w:lang w:eastAsia="zh-CN"/>
              </w:rPr>
              <w:t>0626</w:t>
            </w:r>
          </w:p>
        </w:tc>
        <w:tc>
          <w:tcPr>
            <w:tcW w:w="426" w:type="dxa"/>
            <w:shd w:val="solid" w:color="FFFFFF" w:fill="auto"/>
          </w:tcPr>
          <w:p w14:paraId="62BBE2B2" w14:textId="43510651" w:rsidR="00AA16E2" w:rsidRDefault="00AA16E2" w:rsidP="00793125">
            <w:pPr>
              <w:pStyle w:val="TAC"/>
              <w:tabs>
                <w:tab w:val="left" w:pos="570"/>
              </w:tabs>
              <w:jc w:val="both"/>
              <w:rPr>
                <w:noProof/>
                <w:lang w:eastAsia="zh-CN"/>
              </w:rPr>
            </w:pPr>
            <w:r>
              <w:rPr>
                <w:noProof/>
                <w:lang w:eastAsia="zh-CN"/>
              </w:rPr>
              <w:t>1</w:t>
            </w:r>
          </w:p>
        </w:tc>
        <w:tc>
          <w:tcPr>
            <w:tcW w:w="425" w:type="dxa"/>
            <w:shd w:val="solid" w:color="FFFFFF" w:fill="auto"/>
          </w:tcPr>
          <w:p w14:paraId="5CF4B2B6" w14:textId="4CF5D632" w:rsidR="00AA16E2" w:rsidRDefault="00AA16E2" w:rsidP="00793125">
            <w:pPr>
              <w:pStyle w:val="TAC"/>
              <w:tabs>
                <w:tab w:val="left" w:pos="570"/>
              </w:tabs>
              <w:jc w:val="left"/>
            </w:pPr>
            <w:r>
              <w:t>B</w:t>
            </w:r>
          </w:p>
        </w:tc>
        <w:tc>
          <w:tcPr>
            <w:tcW w:w="4536" w:type="dxa"/>
            <w:shd w:val="solid" w:color="FFFFFF" w:fill="auto"/>
          </w:tcPr>
          <w:p w14:paraId="3278C71C" w14:textId="0E24C349" w:rsidR="00AA16E2" w:rsidRDefault="00AA16E2" w:rsidP="00793125">
            <w:pPr>
              <w:pStyle w:val="TAC"/>
              <w:tabs>
                <w:tab w:val="left" w:pos="570"/>
              </w:tabs>
              <w:jc w:val="left"/>
            </w:pPr>
            <w:r>
              <w:t>Anonymous SUCI</w:t>
            </w:r>
          </w:p>
        </w:tc>
        <w:tc>
          <w:tcPr>
            <w:tcW w:w="850" w:type="dxa"/>
            <w:shd w:val="solid" w:color="FFFFFF" w:fill="auto"/>
          </w:tcPr>
          <w:p w14:paraId="5E7B5297" w14:textId="6AA90F3D" w:rsidR="00AA16E2" w:rsidRDefault="00AA16E2" w:rsidP="00793125">
            <w:pPr>
              <w:pStyle w:val="TAC"/>
              <w:tabs>
                <w:tab w:val="left" w:pos="570"/>
              </w:tabs>
              <w:rPr>
                <w:noProof/>
                <w:lang w:eastAsia="zh-CN"/>
              </w:rPr>
            </w:pPr>
            <w:r>
              <w:rPr>
                <w:noProof/>
                <w:lang w:eastAsia="zh-CN"/>
              </w:rPr>
              <w:t>17.5.0</w:t>
            </w:r>
          </w:p>
        </w:tc>
      </w:tr>
      <w:tr w:rsidR="003E7BCE" w14:paraId="234D2C8B" w14:textId="77777777" w:rsidTr="00283BF1">
        <w:trPr>
          <w:trHeight w:val="101"/>
        </w:trPr>
        <w:tc>
          <w:tcPr>
            <w:tcW w:w="851" w:type="dxa"/>
            <w:shd w:val="solid" w:color="FFFFFF" w:fill="auto"/>
          </w:tcPr>
          <w:p w14:paraId="4E3B8679" w14:textId="4A402663" w:rsidR="003E7BCE" w:rsidRDefault="003E7BCE" w:rsidP="00793125">
            <w:pPr>
              <w:pStyle w:val="TAC"/>
              <w:tabs>
                <w:tab w:val="left" w:pos="570"/>
              </w:tabs>
              <w:jc w:val="both"/>
              <w:rPr>
                <w:noProof/>
                <w:lang w:eastAsia="zh-CN"/>
              </w:rPr>
            </w:pPr>
            <w:r>
              <w:rPr>
                <w:noProof/>
                <w:lang w:eastAsia="zh-CN"/>
              </w:rPr>
              <w:t>2022-06</w:t>
            </w:r>
          </w:p>
        </w:tc>
        <w:tc>
          <w:tcPr>
            <w:tcW w:w="749" w:type="dxa"/>
            <w:gridSpan w:val="2"/>
            <w:shd w:val="solid" w:color="FFFFFF" w:fill="auto"/>
          </w:tcPr>
          <w:p w14:paraId="5CA2C106" w14:textId="14F47E88" w:rsidR="003E7BCE" w:rsidRDefault="003E7BCE" w:rsidP="00793125">
            <w:pPr>
              <w:pStyle w:val="TAC"/>
              <w:tabs>
                <w:tab w:val="left" w:pos="570"/>
              </w:tabs>
              <w:jc w:val="both"/>
              <w:rPr>
                <w:noProof/>
                <w:lang w:eastAsia="zh-CN"/>
              </w:rPr>
            </w:pPr>
            <w:r>
              <w:rPr>
                <w:noProof/>
                <w:lang w:eastAsia="zh-CN"/>
              </w:rPr>
              <w:t>CT#96</w:t>
            </w:r>
          </w:p>
        </w:tc>
        <w:tc>
          <w:tcPr>
            <w:tcW w:w="992" w:type="dxa"/>
            <w:shd w:val="solid" w:color="FFFFFF" w:fill="auto"/>
          </w:tcPr>
          <w:p w14:paraId="6AD3E0B0" w14:textId="3546B110" w:rsidR="003E7BCE" w:rsidRDefault="003E7BCE" w:rsidP="00793125">
            <w:pPr>
              <w:pStyle w:val="TAC"/>
              <w:tabs>
                <w:tab w:val="left" w:pos="570"/>
              </w:tabs>
              <w:jc w:val="both"/>
              <w:rPr>
                <w:noProof/>
                <w:lang w:eastAsia="zh-CN"/>
              </w:rPr>
            </w:pPr>
            <w:r>
              <w:rPr>
                <w:noProof/>
                <w:lang w:eastAsia="zh-CN"/>
              </w:rPr>
              <w:t>CP-221023</w:t>
            </w:r>
          </w:p>
        </w:tc>
        <w:tc>
          <w:tcPr>
            <w:tcW w:w="850" w:type="dxa"/>
            <w:shd w:val="solid" w:color="FFFFFF" w:fill="auto"/>
          </w:tcPr>
          <w:p w14:paraId="5D5FB426" w14:textId="45E5759C" w:rsidR="003E7BCE" w:rsidRDefault="003E7BCE" w:rsidP="00793125">
            <w:pPr>
              <w:pStyle w:val="TAC"/>
              <w:tabs>
                <w:tab w:val="left" w:pos="570"/>
              </w:tabs>
              <w:jc w:val="both"/>
              <w:rPr>
                <w:noProof/>
                <w:lang w:eastAsia="zh-CN"/>
              </w:rPr>
            </w:pPr>
            <w:r>
              <w:rPr>
                <w:noProof/>
                <w:lang w:eastAsia="zh-CN"/>
              </w:rPr>
              <w:t>0635</w:t>
            </w:r>
          </w:p>
        </w:tc>
        <w:tc>
          <w:tcPr>
            <w:tcW w:w="426" w:type="dxa"/>
            <w:shd w:val="solid" w:color="FFFFFF" w:fill="auto"/>
          </w:tcPr>
          <w:p w14:paraId="3B8F0B85" w14:textId="6E46AFED" w:rsidR="003E7BCE" w:rsidRDefault="003E7BCE" w:rsidP="00793125">
            <w:pPr>
              <w:pStyle w:val="TAC"/>
              <w:tabs>
                <w:tab w:val="left" w:pos="570"/>
              </w:tabs>
              <w:jc w:val="both"/>
              <w:rPr>
                <w:noProof/>
                <w:lang w:eastAsia="zh-CN"/>
              </w:rPr>
            </w:pPr>
            <w:r>
              <w:rPr>
                <w:noProof/>
                <w:lang w:eastAsia="zh-CN"/>
              </w:rPr>
              <w:t>1</w:t>
            </w:r>
          </w:p>
        </w:tc>
        <w:tc>
          <w:tcPr>
            <w:tcW w:w="425" w:type="dxa"/>
            <w:shd w:val="solid" w:color="FFFFFF" w:fill="auto"/>
          </w:tcPr>
          <w:p w14:paraId="79B9AE80" w14:textId="0333EB9F" w:rsidR="003E7BCE" w:rsidRDefault="003E7BCE" w:rsidP="00793125">
            <w:pPr>
              <w:pStyle w:val="TAC"/>
              <w:tabs>
                <w:tab w:val="left" w:pos="570"/>
              </w:tabs>
              <w:jc w:val="left"/>
            </w:pPr>
            <w:r>
              <w:t>B</w:t>
            </w:r>
          </w:p>
        </w:tc>
        <w:tc>
          <w:tcPr>
            <w:tcW w:w="4536" w:type="dxa"/>
            <w:shd w:val="solid" w:color="FFFFFF" w:fill="auto"/>
          </w:tcPr>
          <w:p w14:paraId="636865C0" w14:textId="0E9F3B3F" w:rsidR="003E7BCE" w:rsidRDefault="003E7BCE" w:rsidP="00793125">
            <w:pPr>
              <w:pStyle w:val="TAC"/>
              <w:tabs>
                <w:tab w:val="left" w:pos="570"/>
              </w:tabs>
              <w:jc w:val="left"/>
            </w:pPr>
            <w:r>
              <w:t>MBS Frequency Selection Area ID</w:t>
            </w:r>
          </w:p>
        </w:tc>
        <w:tc>
          <w:tcPr>
            <w:tcW w:w="850" w:type="dxa"/>
            <w:shd w:val="solid" w:color="FFFFFF" w:fill="auto"/>
          </w:tcPr>
          <w:p w14:paraId="37145D54" w14:textId="5E923C37" w:rsidR="003E7BCE" w:rsidRDefault="003E7BCE" w:rsidP="00793125">
            <w:pPr>
              <w:pStyle w:val="TAC"/>
              <w:tabs>
                <w:tab w:val="left" w:pos="570"/>
              </w:tabs>
              <w:rPr>
                <w:noProof/>
                <w:lang w:eastAsia="zh-CN"/>
              </w:rPr>
            </w:pPr>
            <w:r>
              <w:rPr>
                <w:noProof/>
                <w:lang w:eastAsia="zh-CN"/>
              </w:rPr>
              <w:t>17.6.0</w:t>
            </w:r>
          </w:p>
        </w:tc>
      </w:tr>
      <w:tr w:rsidR="003E7BCE" w14:paraId="70D61F31" w14:textId="77777777" w:rsidTr="00283BF1">
        <w:trPr>
          <w:trHeight w:val="101"/>
        </w:trPr>
        <w:tc>
          <w:tcPr>
            <w:tcW w:w="851" w:type="dxa"/>
            <w:shd w:val="solid" w:color="FFFFFF" w:fill="auto"/>
          </w:tcPr>
          <w:p w14:paraId="398FE1B0" w14:textId="61777EE7" w:rsidR="003E7BCE" w:rsidRDefault="003E7BCE" w:rsidP="00793125">
            <w:pPr>
              <w:pStyle w:val="TAC"/>
              <w:tabs>
                <w:tab w:val="left" w:pos="570"/>
              </w:tabs>
              <w:jc w:val="both"/>
              <w:rPr>
                <w:noProof/>
                <w:lang w:eastAsia="zh-CN"/>
              </w:rPr>
            </w:pPr>
            <w:r>
              <w:rPr>
                <w:noProof/>
                <w:lang w:eastAsia="zh-CN"/>
              </w:rPr>
              <w:t>2022-06</w:t>
            </w:r>
          </w:p>
        </w:tc>
        <w:tc>
          <w:tcPr>
            <w:tcW w:w="749" w:type="dxa"/>
            <w:gridSpan w:val="2"/>
            <w:shd w:val="solid" w:color="FFFFFF" w:fill="auto"/>
          </w:tcPr>
          <w:p w14:paraId="5FD1F93F" w14:textId="404C5788" w:rsidR="003E7BCE" w:rsidRDefault="003E7BCE" w:rsidP="00793125">
            <w:pPr>
              <w:pStyle w:val="TAC"/>
              <w:tabs>
                <w:tab w:val="left" w:pos="570"/>
              </w:tabs>
              <w:jc w:val="both"/>
              <w:rPr>
                <w:noProof/>
                <w:lang w:eastAsia="zh-CN"/>
              </w:rPr>
            </w:pPr>
            <w:r>
              <w:rPr>
                <w:noProof/>
                <w:lang w:eastAsia="zh-CN"/>
              </w:rPr>
              <w:t>CT#96</w:t>
            </w:r>
          </w:p>
        </w:tc>
        <w:tc>
          <w:tcPr>
            <w:tcW w:w="992" w:type="dxa"/>
            <w:shd w:val="solid" w:color="FFFFFF" w:fill="auto"/>
          </w:tcPr>
          <w:p w14:paraId="1553DDB3" w14:textId="3A6B9136" w:rsidR="003E7BCE" w:rsidRDefault="003E7BCE" w:rsidP="00793125">
            <w:pPr>
              <w:pStyle w:val="TAC"/>
              <w:tabs>
                <w:tab w:val="left" w:pos="570"/>
              </w:tabs>
              <w:jc w:val="both"/>
              <w:rPr>
                <w:noProof/>
                <w:lang w:eastAsia="zh-CN"/>
              </w:rPr>
            </w:pPr>
            <w:r>
              <w:rPr>
                <w:noProof/>
                <w:lang w:eastAsia="zh-CN"/>
              </w:rPr>
              <w:t>CP-221030</w:t>
            </w:r>
          </w:p>
        </w:tc>
        <w:tc>
          <w:tcPr>
            <w:tcW w:w="850" w:type="dxa"/>
            <w:shd w:val="solid" w:color="FFFFFF" w:fill="auto"/>
          </w:tcPr>
          <w:p w14:paraId="4D6CE083" w14:textId="7756399B" w:rsidR="003E7BCE" w:rsidRDefault="003E7BCE" w:rsidP="00793125">
            <w:pPr>
              <w:pStyle w:val="TAC"/>
              <w:tabs>
                <w:tab w:val="left" w:pos="570"/>
              </w:tabs>
              <w:jc w:val="both"/>
              <w:rPr>
                <w:noProof/>
                <w:lang w:eastAsia="zh-CN"/>
              </w:rPr>
            </w:pPr>
            <w:r>
              <w:rPr>
                <w:noProof/>
                <w:lang w:eastAsia="zh-CN"/>
              </w:rPr>
              <w:t>0633</w:t>
            </w:r>
          </w:p>
        </w:tc>
        <w:tc>
          <w:tcPr>
            <w:tcW w:w="426" w:type="dxa"/>
            <w:shd w:val="solid" w:color="FFFFFF" w:fill="auto"/>
          </w:tcPr>
          <w:p w14:paraId="64EDDC2D" w14:textId="38D2D02B" w:rsidR="003E7BCE" w:rsidRDefault="003E7BCE" w:rsidP="00793125">
            <w:pPr>
              <w:pStyle w:val="TAC"/>
              <w:tabs>
                <w:tab w:val="left" w:pos="570"/>
              </w:tabs>
              <w:jc w:val="both"/>
              <w:rPr>
                <w:noProof/>
                <w:lang w:eastAsia="zh-CN"/>
              </w:rPr>
            </w:pPr>
            <w:r>
              <w:rPr>
                <w:noProof/>
                <w:lang w:eastAsia="zh-CN"/>
              </w:rPr>
              <w:t>2</w:t>
            </w:r>
          </w:p>
        </w:tc>
        <w:tc>
          <w:tcPr>
            <w:tcW w:w="425" w:type="dxa"/>
            <w:shd w:val="solid" w:color="FFFFFF" w:fill="auto"/>
          </w:tcPr>
          <w:p w14:paraId="14249B58" w14:textId="3B83DBA4" w:rsidR="003E7BCE" w:rsidRDefault="003E7BCE" w:rsidP="00793125">
            <w:pPr>
              <w:pStyle w:val="TAC"/>
              <w:tabs>
                <w:tab w:val="left" w:pos="570"/>
              </w:tabs>
              <w:jc w:val="left"/>
            </w:pPr>
            <w:r>
              <w:t>F</w:t>
            </w:r>
          </w:p>
        </w:tc>
        <w:tc>
          <w:tcPr>
            <w:tcW w:w="4536" w:type="dxa"/>
            <w:shd w:val="solid" w:color="FFFFFF" w:fill="auto"/>
          </w:tcPr>
          <w:p w14:paraId="5B682F25" w14:textId="7BE8DFC2" w:rsidR="003E7BCE" w:rsidRDefault="003E7BCE" w:rsidP="00793125">
            <w:pPr>
              <w:pStyle w:val="TAC"/>
              <w:tabs>
                <w:tab w:val="left" w:pos="570"/>
              </w:tabs>
              <w:jc w:val="left"/>
            </w:pPr>
            <w:r>
              <w:t>Decorated NAI format for SUCI</w:t>
            </w:r>
          </w:p>
        </w:tc>
        <w:tc>
          <w:tcPr>
            <w:tcW w:w="850" w:type="dxa"/>
            <w:shd w:val="solid" w:color="FFFFFF" w:fill="auto"/>
          </w:tcPr>
          <w:p w14:paraId="46E596C7" w14:textId="6691816B" w:rsidR="003E7BCE" w:rsidRDefault="003E7BCE" w:rsidP="00793125">
            <w:pPr>
              <w:pStyle w:val="TAC"/>
              <w:tabs>
                <w:tab w:val="left" w:pos="570"/>
              </w:tabs>
              <w:rPr>
                <w:noProof/>
                <w:lang w:eastAsia="zh-CN"/>
              </w:rPr>
            </w:pPr>
            <w:r>
              <w:rPr>
                <w:noProof/>
                <w:lang w:eastAsia="zh-CN"/>
              </w:rPr>
              <w:t>17.6.0</w:t>
            </w:r>
          </w:p>
        </w:tc>
      </w:tr>
      <w:tr w:rsidR="003E7BCE" w14:paraId="5FE95D47" w14:textId="77777777" w:rsidTr="00283BF1">
        <w:trPr>
          <w:trHeight w:val="101"/>
        </w:trPr>
        <w:tc>
          <w:tcPr>
            <w:tcW w:w="851" w:type="dxa"/>
            <w:shd w:val="solid" w:color="FFFFFF" w:fill="auto"/>
          </w:tcPr>
          <w:p w14:paraId="3A5503FF" w14:textId="16AC5CBD" w:rsidR="003E7BCE" w:rsidRDefault="003E7BCE" w:rsidP="00793125">
            <w:pPr>
              <w:pStyle w:val="TAC"/>
              <w:tabs>
                <w:tab w:val="left" w:pos="570"/>
              </w:tabs>
              <w:jc w:val="both"/>
              <w:rPr>
                <w:noProof/>
                <w:lang w:eastAsia="zh-CN"/>
              </w:rPr>
            </w:pPr>
            <w:r>
              <w:rPr>
                <w:noProof/>
                <w:lang w:eastAsia="zh-CN"/>
              </w:rPr>
              <w:t>2022-06</w:t>
            </w:r>
          </w:p>
        </w:tc>
        <w:tc>
          <w:tcPr>
            <w:tcW w:w="749" w:type="dxa"/>
            <w:gridSpan w:val="2"/>
            <w:shd w:val="solid" w:color="FFFFFF" w:fill="auto"/>
          </w:tcPr>
          <w:p w14:paraId="6A871FC1" w14:textId="6D6E805F" w:rsidR="003E7BCE" w:rsidRDefault="003E7BCE" w:rsidP="00793125">
            <w:pPr>
              <w:pStyle w:val="TAC"/>
              <w:tabs>
                <w:tab w:val="left" w:pos="570"/>
              </w:tabs>
              <w:jc w:val="both"/>
              <w:rPr>
                <w:noProof/>
                <w:lang w:eastAsia="zh-CN"/>
              </w:rPr>
            </w:pPr>
            <w:r>
              <w:rPr>
                <w:noProof/>
                <w:lang w:eastAsia="zh-CN"/>
              </w:rPr>
              <w:t>CT#96</w:t>
            </w:r>
          </w:p>
        </w:tc>
        <w:tc>
          <w:tcPr>
            <w:tcW w:w="992" w:type="dxa"/>
            <w:shd w:val="solid" w:color="FFFFFF" w:fill="auto"/>
          </w:tcPr>
          <w:p w14:paraId="5CDA3250" w14:textId="49F8F503" w:rsidR="003E7BCE" w:rsidRDefault="003E7BCE" w:rsidP="00793125">
            <w:pPr>
              <w:pStyle w:val="TAC"/>
              <w:tabs>
                <w:tab w:val="left" w:pos="570"/>
              </w:tabs>
              <w:jc w:val="both"/>
              <w:rPr>
                <w:noProof/>
                <w:lang w:eastAsia="zh-CN"/>
              </w:rPr>
            </w:pPr>
            <w:r>
              <w:rPr>
                <w:noProof/>
                <w:lang w:eastAsia="zh-CN"/>
              </w:rPr>
              <w:t>CP-221036</w:t>
            </w:r>
          </w:p>
        </w:tc>
        <w:tc>
          <w:tcPr>
            <w:tcW w:w="850" w:type="dxa"/>
            <w:shd w:val="solid" w:color="FFFFFF" w:fill="auto"/>
          </w:tcPr>
          <w:p w14:paraId="39C902ED" w14:textId="403C98E9" w:rsidR="003E7BCE" w:rsidRDefault="003E7BCE" w:rsidP="00793125">
            <w:pPr>
              <w:pStyle w:val="TAC"/>
              <w:tabs>
                <w:tab w:val="left" w:pos="570"/>
              </w:tabs>
              <w:jc w:val="both"/>
              <w:rPr>
                <w:noProof/>
                <w:lang w:eastAsia="zh-CN"/>
              </w:rPr>
            </w:pPr>
            <w:r>
              <w:rPr>
                <w:noProof/>
                <w:lang w:eastAsia="zh-CN"/>
              </w:rPr>
              <w:t>0628</w:t>
            </w:r>
          </w:p>
        </w:tc>
        <w:tc>
          <w:tcPr>
            <w:tcW w:w="426" w:type="dxa"/>
            <w:shd w:val="solid" w:color="FFFFFF" w:fill="auto"/>
          </w:tcPr>
          <w:p w14:paraId="6F820C18" w14:textId="23B6913E" w:rsidR="003E7BCE" w:rsidRDefault="003E7BCE" w:rsidP="00793125">
            <w:pPr>
              <w:pStyle w:val="TAC"/>
              <w:tabs>
                <w:tab w:val="left" w:pos="570"/>
              </w:tabs>
              <w:jc w:val="both"/>
              <w:rPr>
                <w:noProof/>
                <w:lang w:eastAsia="zh-CN"/>
              </w:rPr>
            </w:pPr>
            <w:r>
              <w:rPr>
                <w:noProof/>
                <w:lang w:eastAsia="zh-CN"/>
              </w:rPr>
              <w:t>4</w:t>
            </w:r>
          </w:p>
        </w:tc>
        <w:tc>
          <w:tcPr>
            <w:tcW w:w="425" w:type="dxa"/>
            <w:shd w:val="solid" w:color="FFFFFF" w:fill="auto"/>
          </w:tcPr>
          <w:p w14:paraId="6B16F84A" w14:textId="3A1CD9E9" w:rsidR="003E7BCE" w:rsidRDefault="003E7BCE" w:rsidP="00793125">
            <w:pPr>
              <w:pStyle w:val="TAC"/>
              <w:tabs>
                <w:tab w:val="left" w:pos="570"/>
              </w:tabs>
              <w:jc w:val="left"/>
            </w:pPr>
            <w:r>
              <w:t xml:space="preserve">F </w:t>
            </w:r>
          </w:p>
        </w:tc>
        <w:tc>
          <w:tcPr>
            <w:tcW w:w="4536" w:type="dxa"/>
            <w:shd w:val="solid" w:color="FFFFFF" w:fill="auto"/>
          </w:tcPr>
          <w:p w14:paraId="6B402D96" w14:textId="66E5B649" w:rsidR="003E7BCE" w:rsidRDefault="003E7BCE" w:rsidP="00793125">
            <w:pPr>
              <w:pStyle w:val="TAC"/>
              <w:tabs>
                <w:tab w:val="left" w:pos="570"/>
              </w:tabs>
              <w:jc w:val="left"/>
            </w:pPr>
            <w:r>
              <w:t>Correction to SNPN realm part of NAI</w:t>
            </w:r>
          </w:p>
        </w:tc>
        <w:tc>
          <w:tcPr>
            <w:tcW w:w="850" w:type="dxa"/>
            <w:shd w:val="solid" w:color="FFFFFF" w:fill="auto"/>
          </w:tcPr>
          <w:p w14:paraId="1821B354" w14:textId="7B22BB72" w:rsidR="003E7BCE" w:rsidRDefault="003E7BCE" w:rsidP="00793125">
            <w:pPr>
              <w:pStyle w:val="TAC"/>
              <w:tabs>
                <w:tab w:val="left" w:pos="570"/>
              </w:tabs>
              <w:rPr>
                <w:noProof/>
                <w:lang w:eastAsia="zh-CN"/>
              </w:rPr>
            </w:pPr>
            <w:r>
              <w:rPr>
                <w:noProof/>
                <w:lang w:eastAsia="zh-CN"/>
              </w:rPr>
              <w:t>17.6.0</w:t>
            </w:r>
          </w:p>
        </w:tc>
      </w:tr>
      <w:tr w:rsidR="003E7BCE" w14:paraId="21F04AB3" w14:textId="77777777" w:rsidTr="00283BF1">
        <w:trPr>
          <w:trHeight w:val="101"/>
        </w:trPr>
        <w:tc>
          <w:tcPr>
            <w:tcW w:w="851" w:type="dxa"/>
            <w:shd w:val="solid" w:color="FFFFFF" w:fill="auto"/>
          </w:tcPr>
          <w:p w14:paraId="464E1AD7" w14:textId="1A6E7F35" w:rsidR="003E7BCE" w:rsidRDefault="003E7BCE" w:rsidP="00793125">
            <w:pPr>
              <w:pStyle w:val="TAC"/>
              <w:tabs>
                <w:tab w:val="left" w:pos="570"/>
              </w:tabs>
              <w:jc w:val="both"/>
              <w:rPr>
                <w:noProof/>
                <w:lang w:eastAsia="zh-CN"/>
              </w:rPr>
            </w:pPr>
            <w:r>
              <w:rPr>
                <w:noProof/>
                <w:lang w:eastAsia="zh-CN"/>
              </w:rPr>
              <w:t>2022-06</w:t>
            </w:r>
          </w:p>
        </w:tc>
        <w:tc>
          <w:tcPr>
            <w:tcW w:w="749" w:type="dxa"/>
            <w:gridSpan w:val="2"/>
            <w:shd w:val="solid" w:color="FFFFFF" w:fill="auto"/>
          </w:tcPr>
          <w:p w14:paraId="3D687F26" w14:textId="1C12E75A" w:rsidR="003E7BCE" w:rsidRDefault="003E7BCE" w:rsidP="00793125">
            <w:pPr>
              <w:pStyle w:val="TAC"/>
              <w:tabs>
                <w:tab w:val="left" w:pos="570"/>
              </w:tabs>
              <w:jc w:val="both"/>
              <w:rPr>
                <w:noProof/>
                <w:lang w:eastAsia="zh-CN"/>
              </w:rPr>
            </w:pPr>
            <w:r>
              <w:rPr>
                <w:noProof/>
                <w:lang w:eastAsia="zh-CN"/>
              </w:rPr>
              <w:t>CT#96</w:t>
            </w:r>
          </w:p>
        </w:tc>
        <w:tc>
          <w:tcPr>
            <w:tcW w:w="992" w:type="dxa"/>
            <w:shd w:val="solid" w:color="FFFFFF" w:fill="auto"/>
          </w:tcPr>
          <w:p w14:paraId="6CE2B4DC" w14:textId="5774A720" w:rsidR="003E7BCE" w:rsidRDefault="003E7BCE" w:rsidP="00793125">
            <w:pPr>
              <w:pStyle w:val="TAC"/>
              <w:tabs>
                <w:tab w:val="left" w:pos="570"/>
              </w:tabs>
              <w:jc w:val="both"/>
              <w:rPr>
                <w:noProof/>
                <w:lang w:eastAsia="zh-CN"/>
              </w:rPr>
            </w:pPr>
            <w:r>
              <w:rPr>
                <w:noProof/>
                <w:lang w:eastAsia="zh-CN"/>
              </w:rPr>
              <w:t>CP-221036</w:t>
            </w:r>
          </w:p>
        </w:tc>
        <w:tc>
          <w:tcPr>
            <w:tcW w:w="850" w:type="dxa"/>
            <w:shd w:val="solid" w:color="FFFFFF" w:fill="auto"/>
          </w:tcPr>
          <w:p w14:paraId="504156E1" w14:textId="7F74524B" w:rsidR="003E7BCE" w:rsidRDefault="003E7BCE" w:rsidP="00793125">
            <w:pPr>
              <w:pStyle w:val="TAC"/>
              <w:tabs>
                <w:tab w:val="left" w:pos="570"/>
              </w:tabs>
              <w:jc w:val="both"/>
              <w:rPr>
                <w:noProof/>
                <w:lang w:eastAsia="zh-CN"/>
              </w:rPr>
            </w:pPr>
            <w:r>
              <w:rPr>
                <w:noProof/>
                <w:lang w:eastAsia="zh-CN"/>
              </w:rPr>
              <w:t>0636</w:t>
            </w:r>
          </w:p>
        </w:tc>
        <w:tc>
          <w:tcPr>
            <w:tcW w:w="426" w:type="dxa"/>
            <w:shd w:val="solid" w:color="FFFFFF" w:fill="auto"/>
          </w:tcPr>
          <w:p w14:paraId="75AED26C" w14:textId="2A7CF3AF" w:rsidR="003E7BCE" w:rsidRDefault="003E7BCE" w:rsidP="00793125">
            <w:pPr>
              <w:pStyle w:val="TAC"/>
              <w:tabs>
                <w:tab w:val="left" w:pos="570"/>
              </w:tabs>
              <w:jc w:val="both"/>
              <w:rPr>
                <w:noProof/>
                <w:lang w:eastAsia="zh-CN"/>
              </w:rPr>
            </w:pPr>
            <w:r>
              <w:rPr>
                <w:noProof/>
                <w:lang w:eastAsia="zh-CN"/>
              </w:rPr>
              <w:t>-</w:t>
            </w:r>
          </w:p>
        </w:tc>
        <w:tc>
          <w:tcPr>
            <w:tcW w:w="425" w:type="dxa"/>
            <w:shd w:val="solid" w:color="FFFFFF" w:fill="auto"/>
          </w:tcPr>
          <w:p w14:paraId="4ECB6D86" w14:textId="2C12D828" w:rsidR="003E7BCE" w:rsidRDefault="003E7BCE" w:rsidP="00793125">
            <w:pPr>
              <w:pStyle w:val="TAC"/>
              <w:tabs>
                <w:tab w:val="left" w:pos="570"/>
              </w:tabs>
              <w:jc w:val="left"/>
            </w:pPr>
            <w:r>
              <w:t>F</w:t>
            </w:r>
          </w:p>
        </w:tc>
        <w:tc>
          <w:tcPr>
            <w:tcW w:w="4536" w:type="dxa"/>
            <w:shd w:val="solid" w:color="FFFFFF" w:fill="auto"/>
          </w:tcPr>
          <w:p w14:paraId="6D3583EB" w14:textId="68D1437C" w:rsidR="003E7BCE" w:rsidRDefault="003E7BCE" w:rsidP="00793125">
            <w:pPr>
              <w:pStyle w:val="TAC"/>
              <w:tabs>
                <w:tab w:val="left" w:pos="570"/>
              </w:tabs>
              <w:jc w:val="left"/>
            </w:pPr>
            <w:r>
              <w:t>Group Identifier for Network Selection</w:t>
            </w:r>
          </w:p>
        </w:tc>
        <w:tc>
          <w:tcPr>
            <w:tcW w:w="850" w:type="dxa"/>
            <w:shd w:val="solid" w:color="FFFFFF" w:fill="auto"/>
          </w:tcPr>
          <w:p w14:paraId="3912D132" w14:textId="3A187BA5" w:rsidR="003E7BCE" w:rsidRDefault="003E7BCE" w:rsidP="00793125">
            <w:pPr>
              <w:pStyle w:val="TAC"/>
              <w:tabs>
                <w:tab w:val="left" w:pos="570"/>
              </w:tabs>
              <w:rPr>
                <w:noProof/>
                <w:lang w:eastAsia="zh-CN"/>
              </w:rPr>
            </w:pPr>
            <w:r>
              <w:rPr>
                <w:noProof/>
                <w:lang w:eastAsia="zh-CN"/>
              </w:rPr>
              <w:t>17.6.0</w:t>
            </w:r>
          </w:p>
        </w:tc>
      </w:tr>
      <w:tr w:rsidR="00D54ACA" w14:paraId="48A415D4" w14:textId="77777777" w:rsidTr="00283BF1">
        <w:trPr>
          <w:trHeight w:val="101"/>
        </w:trPr>
        <w:tc>
          <w:tcPr>
            <w:tcW w:w="851" w:type="dxa"/>
            <w:shd w:val="solid" w:color="FFFFFF" w:fill="auto"/>
          </w:tcPr>
          <w:p w14:paraId="063F3E90" w14:textId="59E634C4" w:rsidR="00D54ACA" w:rsidRDefault="00D54ACA" w:rsidP="00793125">
            <w:pPr>
              <w:pStyle w:val="TAC"/>
              <w:tabs>
                <w:tab w:val="left" w:pos="570"/>
              </w:tabs>
              <w:jc w:val="both"/>
              <w:rPr>
                <w:noProof/>
                <w:lang w:eastAsia="zh-CN"/>
              </w:rPr>
            </w:pPr>
            <w:r>
              <w:rPr>
                <w:noProof/>
                <w:lang w:eastAsia="zh-CN"/>
              </w:rPr>
              <w:t>2022-06</w:t>
            </w:r>
          </w:p>
        </w:tc>
        <w:tc>
          <w:tcPr>
            <w:tcW w:w="749" w:type="dxa"/>
            <w:gridSpan w:val="2"/>
            <w:shd w:val="solid" w:color="FFFFFF" w:fill="auto"/>
          </w:tcPr>
          <w:p w14:paraId="434FC41F" w14:textId="6F83195E" w:rsidR="00D54ACA" w:rsidRDefault="00D54ACA" w:rsidP="00793125">
            <w:pPr>
              <w:pStyle w:val="TAC"/>
              <w:tabs>
                <w:tab w:val="left" w:pos="570"/>
              </w:tabs>
              <w:jc w:val="both"/>
              <w:rPr>
                <w:noProof/>
                <w:lang w:eastAsia="zh-CN"/>
              </w:rPr>
            </w:pPr>
            <w:r>
              <w:rPr>
                <w:noProof/>
                <w:lang w:eastAsia="zh-CN"/>
              </w:rPr>
              <w:t>CT#96</w:t>
            </w:r>
          </w:p>
        </w:tc>
        <w:tc>
          <w:tcPr>
            <w:tcW w:w="992" w:type="dxa"/>
            <w:shd w:val="solid" w:color="FFFFFF" w:fill="auto"/>
          </w:tcPr>
          <w:p w14:paraId="6623C0BC" w14:textId="537368B6" w:rsidR="00D54ACA" w:rsidRDefault="00D54ACA" w:rsidP="00793125">
            <w:pPr>
              <w:pStyle w:val="TAC"/>
              <w:tabs>
                <w:tab w:val="left" w:pos="570"/>
              </w:tabs>
              <w:jc w:val="both"/>
              <w:rPr>
                <w:noProof/>
                <w:lang w:eastAsia="zh-CN"/>
              </w:rPr>
            </w:pPr>
            <w:r>
              <w:rPr>
                <w:noProof/>
                <w:lang w:eastAsia="zh-CN"/>
              </w:rPr>
              <w:t>CP-221045</w:t>
            </w:r>
          </w:p>
        </w:tc>
        <w:tc>
          <w:tcPr>
            <w:tcW w:w="850" w:type="dxa"/>
            <w:shd w:val="solid" w:color="FFFFFF" w:fill="auto"/>
          </w:tcPr>
          <w:p w14:paraId="04A5E695" w14:textId="288E1DFC" w:rsidR="00D54ACA" w:rsidRDefault="00D54ACA" w:rsidP="00793125">
            <w:pPr>
              <w:pStyle w:val="TAC"/>
              <w:tabs>
                <w:tab w:val="left" w:pos="570"/>
              </w:tabs>
              <w:jc w:val="both"/>
              <w:rPr>
                <w:noProof/>
                <w:lang w:eastAsia="zh-CN"/>
              </w:rPr>
            </w:pPr>
            <w:r>
              <w:rPr>
                <w:noProof/>
                <w:lang w:eastAsia="zh-CN"/>
              </w:rPr>
              <w:t>0634</w:t>
            </w:r>
          </w:p>
        </w:tc>
        <w:tc>
          <w:tcPr>
            <w:tcW w:w="426" w:type="dxa"/>
            <w:shd w:val="solid" w:color="FFFFFF" w:fill="auto"/>
          </w:tcPr>
          <w:p w14:paraId="6B8BA663" w14:textId="631894AC" w:rsidR="00D54ACA" w:rsidRDefault="00D54ACA" w:rsidP="00793125">
            <w:pPr>
              <w:pStyle w:val="TAC"/>
              <w:tabs>
                <w:tab w:val="left" w:pos="570"/>
              </w:tabs>
              <w:jc w:val="both"/>
              <w:rPr>
                <w:noProof/>
                <w:lang w:eastAsia="zh-CN"/>
              </w:rPr>
            </w:pPr>
            <w:r>
              <w:rPr>
                <w:noProof/>
                <w:lang w:eastAsia="zh-CN"/>
              </w:rPr>
              <w:t>-</w:t>
            </w:r>
          </w:p>
        </w:tc>
        <w:tc>
          <w:tcPr>
            <w:tcW w:w="425" w:type="dxa"/>
            <w:shd w:val="solid" w:color="FFFFFF" w:fill="auto"/>
          </w:tcPr>
          <w:p w14:paraId="677B1002" w14:textId="17E3E29D" w:rsidR="00D54ACA" w:rsidRDefault="00D54ACA" w:rsidP="00793125">
            <w:pPr>
              <w:pStyle w:val="TAC"/>
              <w:tabs>
                <w:tab w:val="left" w:pos="570"/>
              </w:tabs>
              <w:jc w:val="left"/>
            </w:pPr>
            <w:r>
              <w:t>F</w:t>
            </w:r>
          </w:p>
        </w:tc>
        <w:tc>
          <w:tcPr>
            <w:tcW w:w="4536" w:type="dxa"/>
            <w:shd w:val="solid" w:color="FFFFFF" w:fill="auto"/>
          </w:tcPr>
          <w:p w14:paraId="77221A3A" w14:textId="78411983" w:rsidR="00D54ACA" w:rsidRDefault="00D54ACA" w:rsidP="00793125">
            <w:pPr>
              <w:pStyle w:val="TAC"/>
              <w:tabs>
                <w:tab w:val="left" w:pos="570"/>
              </w:tabs>
              <w:jc w:val="left"/>
            </w:pPr>
            <w:r>
              <w:t>Realm in SUCI in NAI format</w:t>
            </w:r>
          </w:p>
        </w:tc>
        <w:tc>
          <w:tcPr>
            <w:tcW w:w="850" w:type="dxa"/>
            <w:shd w:val="solid" w:color="FFFFFF" w:fill="auto"/>
          </w:tcPr>
          <w:p w14:paraId="72552CC9" w14:textId="13456DFA" w:rsidR="00D54ACA" w:rsidRDefault="00D54ACA" w:rsidP="00793125">
            <w:pPr>
              <w:pStyle w:val="TAC"/>
              <w:tabs>
                <w:tab w:val="left" w:pos="570"/>
              </w:tabs>
              <w:rPr>
                <w:noProof/>
                <w:lang w:eastAsia="zh-CN"/>
              </w:rPr>
            </w:pPr>
            <w:r>
              <w:rPr>
                <w:noProof/>
                <w:lang w:eastAsia="zh-CN"/>
              </w:rPr>
              <w:t>17.6.0</w:t>
            </w:r>
          </w:p>
        </w:tc>
      </w:tr>
      <w:tr w:rsidR="00A55841" w14:paraId="1109EC91" w14:textId="77777777" w:rsidTr="00283BF1">
        <w:trPr>
          <w:trHeight w:val="101"/>
        </w:trPr>
        <w:tc>
          <w:tcPr>
            <w:tcW w:w="851" w:type="dxa"/>
            <w:shd w:val="solid" w:color="FFFFFF" w:fill="auto"/>
          </w:tcPr>
          <w:p w14:paraId="5D1342B7" w14:textId="34F7A816" w:rsidR="00A55841" w:rsidRDefault="00A55841" w:rsidP="00793125">
            <w:pPr>
              <w:pStyle w:val="TAC"/>
              <w:tabs>
                <w:tab w:val="left" w:pos="570"/>
              </w:tabs>
              <w:jc w:val="both"/>
              <w:rPr>
                <w:noProof/>
                <w:lang w:eastAsia="zh-CN"/>
              </w:rPr>
            </w:pPr>
            <w:r>
              <w:rPr>
                <w:noProof/>
                <w:lang w:eastAsia="zh-CN"/>
              </w:rPr>
              <w:t>2022-09</w:t>
            </w:r>
          </w:p>
        </w:tc>
        <w:tc>
          <w:tcPr>
            <w:tcW w:w="749" w:type="dxa"/>
            <w:gridSpan w:val="2"/>
            <w:shd w:val="solid" w:color="FFFFFF" w:fill="auto"/>
          </w:tcPr>
          <w:p w14:paraId="46F34198" w14:textId="71A70363" w:rsidR="00A55841" w:rsidRDefault="00A55841" w:rsidP="00793125">
            <w:pPr>
              <w:pStyle w:val="TAC"/>
              <w:tabs>
                <w:tab w:val="left" w:pos="570"/>
              </w:tabs>
              <w:jc w:val="both"/>
              <w:rPr>
                <w:noProof/>
                <w:lang w:eastAsia="zh-CN"/>
              </w:rPr>
            </w:pPr>
            <w:r>
              <w:rPr>
                <w:noProof/>
                <w:lang w:eastAsia="zh-CN"/>
              </w:rPr>
              <w:t>CT#97e</w:t>
            </w:r>
          </w:p>
        </w:tc>
        <w:tc>
          <w:tcPr>
            <w:tcW w:w="992" w:type="dxa"/>
            <w:shd w:val="solid" w:color="FFFFFF" w:fill="auto"/>
          </w:tcPr>
          <w:p w14:paraId="7D283942" w14:textId="3C9AB4A1" w:rsidR="00A55841" w:rsidRDefault="00A55841" w:rsidP="00793125">
            <w:pPr>
              <w:pStyle w:val="TAC"/>
              <w:tabs>
                <w:tab w:val="left" w:pos="570"/>
              </w:tabs>
              <w:jc w:val="both"/>
              <w:rPr>
                <w:noProof/>
                <w:lang w:eastAsia="zh-CN"/>
              </w:rPr>
            </w:pPr>
            <w:r>
              <w:rPr>
                <w:noProof/>
                <w:lang w:eastAsia="zh-CN"/>
              </w:rPr>
              <w:t>CP-222064</w:t>
            </w:r>
          </w:p>
        </w:tc>
        <w:tc>
          <w:tcPr>
            <w:tcW w:w="850" w:type="dxa"/>
            <w:shd w:val="solid" w:color="FFFFFF" w:fill="auto"/>
          </w:tcPr>
          <w:p w14:paraId="0B299F67" w14:textId="5048B03F" w:rsidR="00A55841" w:rsidRDefault="00A55841" w:rsidP="00793125">
            <w:pPr>
              <w:pStyle w:val="TAC"/>
              <w:tabs>
                <w:tab w:val="left" w:pos="570"/>
              </w:tabs>
              <w:jc w:val="both"/>
              <w:rPr>
                <w:noProof/>
                <w:lang w:eastAsia="zh-CN"/>
              </w:rPr>
            </w:pPr>
            <w:r>
              <w:rPr>
                <w:noProof/>
                <w:lang w:eastAsia="zh-CN"/>
              </w:rPr>
              <w:t>0639</w:t>
            </w:r>
          </w:p>
        </w:tc>
        <w:tc>
          <w:tcPr>
            <w:tcW w:w="426" w:type="dxa"/>
            <w:shd w:val="solid" w:color="FFFFFF" w:fill="auto"/>
          </w:tcPr>
          <w:p w14:paraId="56D4E0CC" w14:textId="449BBF1B" w:rsidR="00A55841" w:rsidRDefault="00A55841" w:rsidP="00793125">
            <w:pPr>
              <w:pStyle w:val="TAC"/>
              <w:tabs>
                <w:tab w:val="left" w:pos="570"/>
              </w:tabs>
              <w:jc w:val="both"/>
              <w:rPr>
                <w:noProof/>
                <w:lang w:eastAsia="zh-CN"/>
              </w:rPr>
            </w:pPr>
            <w:r>
              <w:rPr>
                <w:noProof/>
                <w:lang w:eastAsia="zh-CN"/>
              </w:rPr>
              <w:t>1</w:t>
            </w:r>
          </w:p>
        </w:tc>
        <w:tc>
          <w:tcPr>
            <w:tcW w:w="425" w:type="dxa"/>
            <w:shd w:val="solid" w:color="FFFFFF" w:fill="auto"/>
          </w:tcPr>
          <w:p w14:paraId="3FC0DCA8" w14:textId="4AFDB7B9" w:rsidR="00A55841" w:rsidRDefault="00A55841" w:rsidP="00793125">
            <w:pPr>
              <w:pStyle w:val="TAC"/>
              <w:tabs>
                <w:tab w:val="left" w:pos="570"/>
              </w:tabs>
              <w:jc w:val="left"/>
            </w:pPr>
            <w:r>
              <w:t>A</w:t>
            </w:r>
          </w:p>
        </w:tc>
        <w:tc>
          <w:tcPr>
            <w:tcW w:w="4536" w:type="dxa"/>
            <w:shd w:val="solid" w:color="FFFFFF" w:fill="auto"/>
          </w:tcPr>
          <w:p w14:paraId="64DDFE1C" w14:textId="372D4835" w:rsidR="00A55841" w:rsidRDefault="00A55841" w:rsidP="00793125">
            <w:pPr>
              <w:pStyle w:val="TAC"/>
              <w:tabs>
                <w:tab w:val="left" w:pos="570"/>
              </w:tabs>
              <w:jc w:val="left"/>
            </w:pPr>
            <w:r>
              <w:t>DNN Operator Identifier in SNPN</w:t>
            </w:r>
          </w:p>
        </w:tc>
        <w:tc>
          <w:tcPr>
            <w:tcW w:w="850" w:type="dxa"/>
            <w:shd w:val="solid" w:color="FFFFFF" w:fill="auto"/>
          </w:tcPr>
          <w:p w14:paraId="336A5349" w14:textId="4381C539" w:rsidR="00A55841" w:rsidRDefault="00A55841" w:rsidP="00793125">
            <w:pPr>
              <w:pStyle w:val="TAC"/>
              <w:tabs>
                <w:tab w:val="left" w:pos="570"/>
              </w:tabs>
              <w:rPr>
                <w:noProof/>
                <w:lang w:eastAsia="zh-CN"/>
              </w:rPr>
            </w:pPr>
            <w:r>
              <w:rPr>
                <w:noProof/>
                <w:lang w:eastAsia="zh-CN"/>
              </w:rPr>
              <w:t>17.7.0</w:t>
            </w:r>
          </w:p>
        </w:tc>
      </w:tr>
      <w:tr w:rsidR="00A55841" w14:paraId="16523DD5" w14:textId="77777777" w:rsidTr="00283BF1">
        <w:trPr>
          <w:trHeight w:val="101"/>
        </w:trPr>
        <w:tc>
          <w:tcPr>
            <w:tcW w:w="851" w:type="dxa"/>
            <w:shd w:val="solid" w:color="FFFFFF" w:fill="auto"/>
          </w:tcPr>
          <w:p w14:paraId="173E1590" w14:textId="6C1AC860" w:rsidR="00A55841" w:rsidRDefault="00A55841" w:rsidP="00793125">
            <w:pPr>
              <w:pStyle w:val="TAC"/>
              <w:tabs>
                <w:tab w:val="left" w:pos="570"/>
              </w:tabs>
              <w:jc w:val="both"/>
              <w:rPr>
                <w:noProof/>
                <w:lang w:eastAsia="zh-CN"/>
              </w:rPr>
            </w:pPr>
            <w:r>
              <w:rPr>
                <w:noProof/>
                <w:lang w:eastAsia="zh-CN"/>
              </w:rPr>
              <w:t>2022-09</w:t>
            </w:r>
          </w:p>
        </w:tc>
        <w:tc>
          <w:tcPr>
            <w:tcW w:w="749" w:type="dxa"/>
            <w:gridSpan w:val="2"/>
            <w:shd w:val="solid" w:color="FFFFFF" w:fill="auto"/>
          </w:tcPr>
          <w:p w14:paraId="43CDF97F" w14:textId="5A860D53" w:rsidR="00A55841" w:rsidRDefault="00A55841" w:rsidP="00793125">
            <w:pPr>
              <w:pStyle w:val="TAC"/>
              <w:tabs>
                <w:tab w:val="left" w:pos="570"/>
              </w:tabs>
              <w:jc w:val="both"/>
              <w:rPr>
                <w:noProof/>
                <w:lang w:eastAsia="zh-CN"/>
              </w:rPr>
            </w:pPr>
            <w:r>
              <w:rPr>
                <w:noProof/>
                <w:lang w:eastAsia="zh-CN"/>
              </w:rPr>
              <w:t>CT#97e</w:t>
            </w:r>
          </w:p>
        </w:tc>
        <w:tc>
          <w:tcPr>
            <w:tcW w:w="992" w:type="dxa"/>
            <w:shd w:val="solid" w:color="FFFFFF" w:fill="auto"/>
          </w:tcPr>
          <w:p w14:paraId="4FE96237" w14:textId="51754C47" w:rsidR="00A55841" w:rsidRDefault="00A55841" w:rsidP="00793125">
            <w:pPr>
              <w:pStyle w:val="TAC"/>
              <w:tabs>
                <w:tab w:val="left" w:pos="570"/>
              </w:tabs>
              <w:jc w:val="both"/>
              <w:rPr>
                <w:noProof/>
                <w:lang w:eastAsia="zh-CN"/>
              </w:rPr>
            </w:pPr>
            <w:r>
              <w:rPr>
                <w:noProof/>
                <w:lang w:eastAsia="zh-CN"/>
              </w:rPr>
              <w:t>CP-222031</w:t>
            </w:r>
          </w:p>
        </w:tc>
        <w:tc>
          <w:tcPr>
            <w:tcW w:w="850" w:type="dxa"/>
            <w:shd w:val="solid" w:color="FFFFFF" w:fill="auto"/>
          </w:tcPr>
          <w:p w14:paraId="4769B318" w14:textId="2C919619" w:rsidR="00A55841" w:rsidRDefault="00A55841" w:rsidP="00793125">
            <w:pPr>
              <w:pStyle w:val="TAC"/>
              <w:tabs>
                <w:tab w:val="left" w:pos="570"/>
              </w:tabs>
              <w:jc w:val="both"/>
              <w:rPr>
                <w:noProof/>
                <w:lang w:eastAsia="zh-CN"/>
              </w:rPr>
            </w:pPr>
            <w:r>
              <w:rPr>
                <w:noProof/>
                <w:lang w:eastAsia="zh-CN"/>
              </w:rPr>
              <w:t>0643</w:t>
            </w:r>
          </w:p>
        </w:tc>
        <w:tc>
          <w:tcPr>
            <w:tcW w:w="426" w:type="dxa"/>
            <w:shd w:val="solid" w:color="FFFFFF" w:fill="auto"/>
          </w:tcPr>
          <w:p w14:paraId="3D0874C3" w14:textId="4986BC68" w:rsidR="00A55841" w:rsidRDefault="00A55841" w:rsidP="00793125">
            <w:pPr>
              <w:pStyle w:val="TAC"/>
              <w:tabs>
                <w:tab w:val="left" w:pos="570"/>
              </w:tabs>
              <w:jc w:val="both"/>
              <w:rPr>
                <w:noProof/>
                <w:lang w:eastAsia="zh-CN"/>
              </w:rPr>
            </w:pPr>
            <w:r>
              <w:rPr>
                <w:noProof/>
                <w:lang w:eastAsia="zh-CN"/>
              </w:rPr>
              <w:t>-</w:t>
            </w:r>
          </w:p>
        </w:tc>
        <w:tc>
          <w:tcPr>
            <w:tcW w:w="425" w:type="dxa"/>
            <w:shd w:val="solid" w:color="FFFFFF" w:fill="auto"/>
          </w:tcPr>
          <w:p w14:paraId="08743CE7" w14:textId="271DB6B1" w:rsidR="00A55841" w:rsidRDefault="00A55841" w:rsidP="00793125">
            <w:pPr>
              <w:pStyle w:val="TAC"/>
              <w:tabs>
                <w:tab w:val="left" w:pos="570"/>
              </w:tabs>
              <w:jc w:val="left"/>
            </w:pPr>
            <w:r>
              <w:t>F</w:t>
            </w:r>
          </w:p>
        </w:tc>
        <w:tc>
          <w:tcPr>
            <w:tcW w:w="4536" w:type="dxa"/>
            <w:shd w:val="solid" w:color="FFFFFF" w:fill="auto"/>
          </w:tcPr>
          <w:p w14:paraId="6E511825" w14:textId="3C302C58" w:rsidR="00A55841" w:rsidRDefault="00A55841" w:rsidP="00793125">
            <w:pPr>
              <w:pStyle w:val="TAC"/>
              <w:tabs>
                <w:tab w:val="left" w:pos="570"/>
              </w:tabs>
              <w:jc w:val="left"/>
            </w:pPr>
            <w:r>
              <w:t>Editor's note on Structure of TMGI</w:t>
            </w:r>
          </w:p>
        </w:tc>
        <w:tc>
          <w:tcPr>
            <w:tcW w:w="850" w:type="dxa"/>
            <w:shd w:val="solid" w:color="FFFFFF" w:fill="auto"/>
          </w:tcPr>
          <w:p w14:paraId="3818466B" w14:textId="39CE74F4" w:rsidR="00A55841" w:rsidRDefault="00A55841" w:rsidP="00793125">
            <w:pPr>
              <w:pStyle w:val="TAC"/>
              <w:tabs>
                <w:tab w:val="left" w:pos="570"/>
              </w:tabs>
              <w:rPr>
                <w:noProof/>
                <w:lang w:eastAsia="zh-CN"/>
              </w:rPr>
            </w:pPr>
            <w:r>
              <w:rPr>
                <w:noProof/>
                <w:lang w:eastAsia="zh-CN"/>
              </w:rPr>
              <w:t>17.7.0</w:t>
            </w:r>
          </w:p>
        </w:tc>
      </w:tr>
      <w:tr w:rsidR="00A55841" w14:paraId="1DA4D36D" w14:textId="77777777" w:rsidTr="00283BF1">
        <w:trPr>
          <w:trHeight w:val="101"/>
        </w:trPr>
        <w:tc>
          <w:tcPr>
            <w:tcW w:w="851" w:type="dxa"/>
            <w:shd w:val="solid" w:color="FFFFFF" w:fill="auto"/>
          </w:tcPr>
          <w:p w14:paraId="35A7ED94" w14:textId="574FC2E1" w:rsidR="00A55841" w:rsidRDefault="00A55841" w:rsidP="00793125">
            <w:pPr>
              <w:pStyle w:val="TAC"/>
              <w:tabs>
                <w:tab w:val="left" w:pos="570"/>
              </w:tabs>
              <w:jc w:val="both"/>
              <w:rPr>
                <w:noProof/>
                <w:lang w:eastAsia="zh-CN"/>
              </w:rPr>
            </w:pPr>
            <w:r>
              <w:rPr>
                <w:noProof/>
                <w:lang w:eastAsia="zh-CN"/>
              </w:rPr>
              <w:t>2022-09</w:t>
            </w:r>
          </w:p>
        </w:tc>
        <w:tc>
          <w:tcPr>
            <w:tcW w:w="749" w:type="dxa"/>
            <w:gridSpan w:val="2"/>
            <w:shd w:val="solid" w:color="FFFFFF" w:fill="auto"/>
          </w:tcPr>
          <w:p w14:paraId="065213A5" w14:textId="29F41A1D" w:rsidR="00A55841" w:rsidRDefault="00A55841" w:rsidP="00793125">
            <w:pPr>
              <w:pStyle w:val="TAC"/>
              <w:tabs>
                <w:tab w:val="left" w:pos="570"/>
              </w:tabs>
              <w:jc w:val="both"/>
              <w:rPr>
                <w:noProof/>
                <w:lang w:eastAsia="zh-CN"/>
              </w:rPr>
            </w:pPr>
            <w:r>
              <w:rPr>
                <w:noProof/>
                <w:lang w:eastAsia="zh-CN"/>
              </w:rPr>
              <w:t>CT#97e</w:t>
            </w:r>
          </w:p>
        </w:tc>
        <w:tc>
          <w:tcPr>
            <w:tcW w:w="992" w:type="dxa"/>
            <w:shd w:val="solid" w:color="FFFFFF" w:fill="auto"/>
          </w:tcPr>
          <w:p w14:paraId="15C8625B" w14:textId="0D0BBDF3" w:rsidR="00A55841" w:rsidRDefault="00A55841" w:rsidP="00793125">
            <w:pPr>
              <w:pStyle w:val="TAC"/>
              <w:tabs>
                <w:tab w:val="left" w:pos="570"/>
              </w:tabs>
              <w:jc w:val="both"/>
              <w:rPr>
                <w:noProof/>
                <w:lang w:eastAsia="zh-CN"/>
              </w:rPr>
            </w:pPr>
            <w:r>
              <w:rPr>
                <w:noProof/>
                <w:lang w:eastAsia="zh-CN"/>
              </w:rPr>
              <w:t>CP-222035</w:t>
            </w:r>
          </w:p>
        </w:tc>
        <w:tc>
          <w:tcPr>
            <w:tcW w:w="850" w:type="dxa"/>
            <w:shd w:val="solid" w:color="FFFFFF" w:fill="auto"/>
          </w:tcPr>
          <w:p w14:paraId="4372067D" w14:textId="7A68D7A0" w:rsidR="00A55841" w:rsidRDefault="00A55841" w:rsidP="00793125">
            <w:pPr>
              <w:pStyle w:val="TAC"/>
              <w:tabs>
                <w:tab w:val="left" w:pos="570"/>
              </w:tabs>
              <w:jc w:val="both"/>
              <w:rPr>
                <w:noProof/>
                <w:lang w:eastAsia="zh-CN"/>
              </w:rPr>
            </w:pPr>
            <w:r>
              <w:rPr>
                <w:noProof/>
                <w:lang w:eastAsia="zh-CN"/>
              </w:rPr>
              <w:t>0644</w:t>
            </w:r>
          </w:p>
        </w:tc>
        <w:tc>
          <w:tcPr>
            <w:tcW w:w="426" w:type="dxa"/>
            <w:shd w:val="solid" w:color="FFFFFF" w:fill="auto"/>
          </w:tcPr>
          <w:p w14:paraId="086FC38D" w14:textId="6014D03F" w:rsidR="00A55841" w:rsidRDefault="00A55841" w:rsidP="00793125">
            <w:pPr>
              <w:pStyle w:val="TAC"/>
              <w:tabs>
                <w:tab w:val="left" w:pos="570"/>
              </w:tabs>
              <w:jc w:val="both"/>
              <w:rPr>
                <w:noProof/>
                <w:lang w:eastAsia="zh-CN"/>
              </w:rPr>
            </w:pPr>
            <w:r>
              <w:rPr>
                <w:noProof/>
                <w:lang w:eastAsia="zh-CN"/>
              </w:rPr>
              <w:t>1</w:t>
            </w:r>
          </w:p>
        </w:tc>
        <w:tc>
          <w:tcPr>
            <w:tcW w:w="425" w:type="dxa"/>
            <w:shd w:val="solid" w:color="FFFFFF" w:fill="auto"/>
          </w:tcPr>
          <w:p w14:paraId="42ADBF68" w14:textId="3EF9C52F" w:rsidR="00A55841" w:rsidRDefault="00A55841" w:rsidP="00793125">
            <w:pPr>
              <w:pStyle w:val="TAC"/>
              <w:tabs>
                <w:tab w:val="left" w:pos="570"/>
              </w:tabs>
              <w:jc w:val="left"/>
            </w:pPr>
            <w:r>
              <w:t>F</w:t>
            </w:r>
          </w:p>
        </w:tc>
        <w:tc>
          <w:tcPr>
            <w:tcW w:w="4536" w:type="dxa"/>
            <w:shd w:val="solid" w:color="FFFFFF" w:fill="auto"/>
          </w:tcPr>
          <w:p w14:paraId="1E94C1B0" w14:textId="36811E31" w:rsidR="00A55841" w:rsidRDefault="00A55841" w:rsidP="00793125">
            <w:pPr>
              <w:pStyle w:val="TAC"/>
              <w:tabs>
                <w:tab w:val="left" w:pos="570"/>
              </w:tabs>
              <w:jc w:val="left"/>
            </w:pPr>
            <w:r>
              <w:t>NAI Format for PRUK ID and 5G PRUK ID</w:t>
            </w:r>
          </w:p>
        </w:tc>
        <w:tc>
          <w:tcPr>
            <w:tcW w:w="850" w:type="dxa"/>
            <w:shd w:val="solid" w:color="FFFFFF" w:fill="auto"/>
          </w:tcPr>
          <w:p w14:paraId="4BD74CA9" w14:textId="3CE210DF" w:rsidR="00A55841" w:rsidRDefault="00A55841" w:rsidP="00793125">
            <w:pPr>
              <w:pStyle w:val="TAC"/>
              <w:tabs>
                <w:tab w:val="left" w:pos="570"/>
              </w:tabs>
              <w:rPr>
                <w:noProof/>
                <w:lang w:eastAsia="zh-CN"/>
              </w:rPr>
            </w:pPr>
            <w:r>
              <w:rPr>
                <w:noProof/>
                <w:lang w:eastAsia="zh-CN"/>
              </w:rPr>
              <w:t>17.7.0</w:t>
            </w:r>
          </w:p>
        </w:tc>
      </w:tr>
      <w:tr w:rsidR="00CF35AE" w14:paraId="29EF12BE" w14:textId="77777777" w:rsidTr="00283BF1">
        <w:trPr>
          <w:trHeight w:val="101"/>
        </w:trPr>
        <w:tc>
          <w:tcPr>
            <w:tcW w:w="851" w:type="dxa"/>
            <w:shd w:val="solid" w:color="FFFFFF" w:fill="auto"/>
          </w:tcPr>
          <w:p w14:paraId="263E8DD5" w14:textId="041D2A53" w:rsidR="00CF35AE" w:rsidRDefault="00CF35AE" w:rsidP="00793125">
            <w:pPr>
              <w:pStyle w:val="TAC"/>
              <w:tabs>
                <w:tab w:val="left" w:pos="570"/>
              </w:tabs>
              <w:jc w:val="both"/>
              <w:rPr>
                <w:noProof/>
                <w:lang w:eastAsia="zh-CN"/>
              </w:rPr>
            </w:pPr>
            <w:r>
              <w:rPr>
                <w:noProof/>
                <w:lang w:eastAsia="zh-CN"/>
              </w:rPr>
              <w:t>2022-</w:t>
            </w:r>
            <w:r w:rsidR="002B2927">
              <w:rPr>
                <w:noProof/>
                <w:lang w:eastAsia="zh-CN"/>
              </w:rPr>
              <w:t>12</w:t>
            </w:r>
          </w:p>
        </w:tc>
        <w:tc>
          <w:tcPr>
            <w:tcW w:w="749" w:type="dxa"/>
            <w:gridSpan w:val="2"/>
            <w:shd w:val="solid" w:color="FFFFFF" w:fill="auto"/>
          </w:tcPr>
          <w:p w14:paraId="48D3DDA0" w14:textId="4AB71FA5" w:rsidR="00CF35AE" w:rsidRDefault="00CF35AE" w:rsidP="00793125">
            <w:pPr>
              <w:pStyle w:val="TAC"/>
              <w:tabs>
                <w:tab w:val="left" w:pos="570"/>
              </w:tabs>
              <w:jc w:val="both"/>
              <w:rPr>
                <w:noProof/>
                <w:lang w:eastAsia="zh-CN"/>
              </w:rPr>
            </w:pPr>
            <w:r>
              <w:rPr>
                <w:noProof/>
                <w:lang w:eastAsia="zh-CN"/>
              </w:rPr>
              <w:t>CT#9</w:t>
            </w:r>
            <w:r w:rsidR="002B2927">
              <w:rPr>
                <w:noProof/>
                <w:lang w:eastAsia="zh-CN"/>
              </w:rPr>
              <w:t>8</w:t>
            </w:r>
            <w:r>
              <w:rPr>
                <w:noProof/>
                <w:lang w:eastAsia="zh-CN"/>
              </w:rPr>
              <w:t>e</w:t>
            </w:r>
          </w:p>
        </w:tc>
        <w:tc>
          <w:tcPr>
            <w:tcW w:w="992" w:type="dxa"/>
            <w:shd w:val="solid" w:color="FFFFFF" w:fill="auto"/>
          </w:tcPr>
          <w:p w14:paraId="02EA1447" w14:textId="13270CDB" w:rsidR="00CF35AE" w:rsidRDefault="00CF35AE" w:rsidP="00793125">
            <w:pPr>
              <w:pStyle w:val="TAC"/>
              <w:tabs>
                <w:tab w:val="left" w:pos="570"/>
              </w:tabs>
              <w:jc w:val="both"/>
              <w:rPr>
                <w:noProof/>
                <w:lang w:eastAsia="zh-CN"/>
              </w:rPr>
            </w:pPr>
            <w:r>
              <w:rPr>
                <w:noProof/>
                <w:lang w:eastAsia="zh-CN"/>
              </w:rPr>
              <w:t>CP-223048</w:t>
            </w:r>
          </w:p>
        </w:tc>
        <w:tc>
          <w:tcPr>
            <w:tcW w:w="850" w:type="dxa"/>
            <w:shd w:val="solid" w:color="FFFFFF" w:fill="auto"/>
          </w:tcPr>
          <w:p w14:paraId="69189067" w14:textId="4A331665" w:rsidR="00CF35AE" w:rsidRDefault="00CF35AE" w:rsidP="00793125">
            <w:pPr>
              <w:pStyle w:val="TAC"/>
              <w:tabs>
                <w:tab w:val="left" w:pos="570"/>
              </w:tabs>
              <w:jc w:val="both"/>
              <w:rPr>
                <w:noProof/>
                <w:lang w:eastAsia="zh-CN"/>
              </w:rPr>
            </w:pPr>
            <w:r>
              <w:rPr>
                <w:noProof/>
                <w:lang w:eastAsia="zh-CN"/>
              </w:rPr>
              <w:t>0642</w:t>
            </w:r>
          </w:p>
        </w:tc>
        <w:tc>
          <w:tcPr>
            <w:tcW w:w="426" w:type="dxa"/>
            <w:shd w:val="solid" w:color="FFFFFF" w:fill="auto"/>
          </w:tcPr>
          <w:p w14:paraId="6E68AA7E" w14:textId="01D12545" w:rsidR="00CF35AE" w:rsidRDefault="00CF35AE" w:rsidP="00793125">
            <w:pPr>
              <w:pStyle w:val="TAC"/>
              <w:tabs>
                <w:tab w:val="left" w:pos="570"/>
              </w:tabs>
              <w:jc w:val="both"/>
              <w:rPr>
                <w:noProof/>
                <w:lang w:eastAsia="zh-CN"/>
              </w:rPr>
            </w:pPr>
            <w:r>
              <w:rPr>
                <w:noProof/>
                <w:lang w:eastAsia="zh-CN"/>
              </w:rPr>
              <w:t>7</w:t>
            </w:r>
          </w:p>
        </w:tc>
        <w:tc>
          <w:tcPr>
            <w:tcW w:w="425" w:type="dxa"/>
            <w:shd w:val="solid" w:color="FFFFFF" w:fill="auto"/>
          </w:tcPr>
          <w:p w14:paraId="406183E8" w14:textId="4BFF7224" w:rsidR="00CF35AE" w:rsidRDefault="00CF35AE" w:rsidP="00793125">
            <w:pPr>
              <w:pStyle w:val="TAC"/>
              <w:tabs>
                <w:tab w:val="left" w:pos="570"/>
              </w:tabs>
              <w:jc w:val="left"/>
            </w:pPr>
            <w:r>
              <w:t>F</w:t>
            </w:r>
          </w:p>
        </w:tc>
        <w:tc>
          <w:tcPr>
            <w:tcW w:w="4536" w:type="dxa"/>
            <w:shd w:val="solid" w:color="FFFFFF" w:fill="auto"/>
          </w:tcPr>
          <w:p w14:paraId="780E36EA" w14:textId="74BC8830" w:rsidR="00CF35AE" w:rsidRDefault="00CF35AE" w:rsidP="00793125">
            <w:pPr>
              <w:pStyle w:val="TAC"/>
              <w:tabs>
                <w:tab w:val="left" w:pos="570"/>
              </w:tabs>
              <w:jc w:val="left"/>
            </w:pPr>
            <w:r>
              <w:t>NAI format for 5G NSWO</w:t>
            </w:r>
          </w:p>
        </w:tc>
        <w:tc>
          <w:tcPr>
            <w:tcW w:w="850" w:type="dxa"/>
            <w:shd w:val="solid" w:color="FFFFFF" w:fill="auto"/>
          </w:tcPr>
          <w:p w14:paraId="545DB4D4" w14:textId="203C399B" w:rsidR="00CF35AE" w:rsidRDefault="00CF35AE" w:rsidP="00793125">
            <w:pPr>
              <w:pStyle w:val="TAC"/>
              <w:tabs>
                <w:tab w:val="left" w:pos="570"/>
              </w:tabs>
              <w:rPr>
                <w:noProof/>
                <w:lang w:eastAsia="zh-CN"/>
              </w:rPr>
            </w:pPr>
            <w:r>
              <w:rPr>
                <w:noProof/>
                <w:lang w:eastAsia="zh-CN"/>
              </w:rPr>
              <w:t>17.8.0</w:t>
            </w:r>
          </w:p>
        </w:tc>
      </w:tr>
      <w:tr w:rsidR="00433ADD" w14:paraId="7CB9078A" w14:textId="77777777" w:rsidTr="00283BF1">
        <w:trPr>
          <w:trHeight w:val="101"/>
        </w:trPr>
        <w:tc>
          <w:tcPr>
            <w:tcW w:w="851" w:type="dxa"/>
            <w:shd w:val="solid" w:color="FFFFFF" w:fill="auto"/>
          </w:tcPr>
          <w:p w14:paraId="57A5586D" w14:textId="63AE8254" w:rsidR="00433ADD" w:rsidRDefault="00433ADD" w:rsidP="00793125">
            <w:pPr>
              <w:pStyle w:val="TAC"/>
              <w:tabs>
                <w:tab w:val="left" w:pos="570"/>
              </w:tabs>
              <w:jc w:val="both"/>
              <w:rPr>
                <w:noProof/>
                <w:lang w:eastAsia="zh-CN"/>
              </w:rPr>
            </w:pPr>
            <w:r>
              <w:rPr>
                <w:noProof/>
                <w:lang w:eastAsia="zh-CN"/>
              </w:rPr>
              <w:lastRenderedPageBreak/>
              <w:t>2022-</w:t>
            </w:r>
            <w:r w:rsidR="002B2927">
              <w:rPr>
                <w:noProof/>
                <w:lang w:eastAsia="zh-CN"/>
              </w:rPr>
              <w:t>12</w:t>
            </w:r>
          </w:p>
        </w:tc>
        <w:tc>
          <w:tcPr>
            <w:tcW w:w="749" w:type="dxa"/>
            <w:gridSpan w:val="2"/>
            <w:shd w:val="solid" w:color="FFFFFF" w:fill="auto"/>
          </w:tcPr>
          <w:p w14:paraId="7D3E3392" w14:textId="67A81788" w:rsidR="00433ADD" w:rsidRDefault="00433ADD" w:rsidP="00793125">
            <w:pPr>
              <w:pStyle w:val="TAC"/>
              <w:tabs>
                <w:tab w:val="left" w:pos="570"/>
              </w:tabs>
              <w:jc w:val="both"/>
              <w:rPr>
                <w:noProof/>
                <w:lang w:eastAsia="zh-CN"/>
              </w:rPr>
            </w:pPr>
            <w:r>
              <w:rPr>
                <w:noProof/>
                <w:lang w:eastAsia="zh-CN"/>
              </w:rPr>
              <w:t>CT#9</w:t>
            </w:r>
            <w:r w:rsidR="002B2927">
              <w:rPr>
                <w:noProof/>
                <w:lang w:eastAsia="zh-CN"/>
              </w:rPr>
              <w:t>8</w:t>
            </w:r>
            <w:r>
              <w:rPr>
                <w:noProof/>
                <w:lang w:eastAsia="zh-CN"/>
              </w:rPr>
              <w:t>e</w:t>
            </w:r>
          </w:p>
        </w:tc>
        <w:tc>
          <w:tcPr>
            <w:tcW w:w="992" w:type="dxa"/>
            <w:shd w:val="solid" w:color="FFFFFF" w:fill="auto"/>
          </w:tcPr>
          <w:p w14:paraId="564D7068" w14:textId="6F2E4352" w:rsidR="00433ADD" w:rsidRDefault="00433ADD" w:rsidP="00793125">
            <w:pPr>
              <w:pStyle w:val="TAC"/>
              <w:tabs>
                <w:tab w:val="left" w:pos="570"/>
              </w:tabs>
              <w:jc w:val="both"/>
              <w:rPr>
                <w:noProof/>
                <w:lang w:eastAsia="zh-CN"/>
              </w:rPr>
            </w:pPr>
            <w:r>
              <w:rPr>
                <w:noProof/>
                <w:lang w:eastAsia="zh-CN"/>
              </w:rPr>
              <w:t>CP-223054</w:t>
            </w:r>
          </w:p>
        </w:tc>
        <w:tc>
          <w:tcPr>
            <w:tcW w:w="850" w:type="dxa"/>
            <w:shd w:val="solid" w:color="FFFFFF" w:fill="auto"/>
          </w:tcPr>
          <w:p w14:paraId="73DE3619" w14:textId="6F175431" w:rsidR="00433ADD" w:rsidRDefault="00433ADD" w:rsidP="00793125">
            <w:pPr>
              <w:pStyle w:val="TAC"/>
              <w:tabs>
                <w:tab w:val="left" w:pos="570"/>
              </w:tabs>
              <w:jc w:val="both"/>
              <w:rPr>
                <w:noProof/>
                <w:lang w:eastAsia="zh-CN"/>
              </w:rPr>
            </w:pPr>
            <w:r>
              <w:rPr>
                <w:noProof/>
                <w:lang w:eastAsia="zh-CN"/>
              </w:rPr>
              <w:t>0645</w:t>
            </w:r>
          </w:p>
        </w:tc>
        <w:tc>
          <w:tcPr>
            <w:tcW w:w="426" w:type="dxa"/>
            <w:shd w:val="solid" w:color="FFFFFF" w:fill="auto"/>
          </w:tcPr>
          <w:p w14:paraId="2ECE41A3" w14:textId="11A868A3" w:rsidR="00433ADD" w:rsidRDefault="00433ADD" w:rsidP="00793125">
            <w:pPr>
              <w:pStyle w:val="TAC"/>
              <w:tabs>
                <w:tab w:val="left" w:pos="570"/>
              </w:tabs>
              <w:jc w:val="both"/>
              <w:rPr>
                <w:noProof/>
                <w:lang w:eastAsia="zh-CN"/>
              </w:rPr>
            </w:pPr>
            <w:r>
              <w:rPr>
                <w:noProof/>
                <w:lang w:eastAsia="zh-CN"/>
              </w:rPr>
              <w:t>1</w:t>
            </w:r>
          </w:p>
        </w:tc>
        <w:tc>
          <w:tcPr>
            <w:tcW w:w="425" w:type="dxa"/>
            <w:shd w:val="solid" w:color="FFFFFF" w:fill="auto"/>
          </w:tcPr>
          <w:p w14:paraId="39B8DB10" w14:textId="46A4861B" w:rsidR="00433ADD" w:rsidRDefault="00433ADD" w:rsidP="00793125">
            <w:pPr>
              <w:pStyle w:val="TAC"/>
              <w:tabs>
                <w:tab w:val="left" w:pos="570"/>
              </w:tabs>
              <w:jc w:val="left"/>
            </w:pPr>
            <w:r>
              <w:t>F</w:t>
            </w:r>
          </w:p>
        </w:tc>
        <w:tc>
          <w:tcPr>
            <w:tcW w:w="4536" w:type="dxa"/>
            <w:shd w:val="solid" w:color="FFFFFF" w:fill="auto"/>
          </w:tcPr>
          <w:p w14:paraId="03B8CE48" w14:textId="5D47B79C" w:rsidR="00433ADD" w:rsidRDefault="00433ADD" w:rsidP="00793125">
            <w:pPr>
              <w:pStyle w:val="TAC"/>
              <w:tabs>
                <w:tab w:val="left" w:pos="570"/>
              </w:tabs>
              <w:jc w:val="left"/>
            </w:pPr>
            <w:r>
              <w:t>Definition of 5G DDNMF FQDN</w:t>
            </w:r>
          </w:p>
        </w:tc>
        <w:tc>
          <w:tcPr>
            <w:tcW w:w="850" w:type="dxa"/>
            <w:shd w:val="solid" w:color="FFFFFF" w:fill="auto"/>
          </w:tcPr>
          <w:p w14:paraId="63CE4EFC" w14:textId="4ADD12A3" w:rsidR="00433ADD" w:rsidRDefault="00433ADD" w:rsidP="00793125">
            <w:pPr>
              <w:pStyle w:val="TAC"/>
              <w:tabs>
                <w:tab w:val="left" w:pos="570"/>
              </w:tabs>
              <w:rPr>
                <w:noProof/>
                <w:lang w:eastAsia="zh-CN"/>
              </w:rPr>
            </w:pPr>
            <w:r>
              <w:rPr>
                <w:noProof/>
                <w:lang w:eastAsia="zh-CN"/>
              </w:rPr>
              <w:t>17.8.0</w:t>
            </w:r>
          </w:p>
        </w:tc>
      </w:tr>
      <w:tr w:rsidR="00433ADD" w14:paraId="39EBA213" w14:textId="77777777" w:rsidTr="00283BF1">
        <w:trPr>
          <w:trHeight w:val="101"/>
        </w:trPr>
        <w:tc>
          <w:tcPr>
            <w:tcW w:w="851" w:type="dxa"/>
            <w:shd w:val="solid" w:color="FFFFFF" w:fill="auto"/>
          </w:tcPr>
          <w:p w14:paraId="320FFB96" w14:textId="1C37E470" w:rsidR="00433ADD" w:rsidRDefault="00433ADD" w:rsidP="00793125">
            <w:pPr>
              <w:pStyle w:val="TAC"/>
              <w:tabs>
                <w:tab w:val="left" w:pos="570"/>
              </w:tabs>
              <w:jc w:val="both"/>
              <w:rPr>
                <w:noProof/>
                <w:lang w:eastAsia="zh-CN"/>
              </w:rPr>
            </w:pPr>
            <w:r>
              <w:rPr>
                <w:noProof/>
                <w:lang w:eastAsia="zh-CN"/>
              </w:rPr>
              <w:t>2022-</w:t>
            </w:r>
            <w:r w:rsidR="002B2927">
              <w:rPr>
                <w:noProof/>
                <w:lang w:eastAsia="zh-CN"/>
              </w:rPr>
              <w:t>12</w:t>
            </w:r>
          </w:p>
        </w:tc>
        <w:tc>
          <w:tcPr>
            <w:tcW w:w="749" w:type="dxa"/>
            <w:gridSpan w:val="2"/>
            <w:shd w:val="solid" w:color="FFFFFF" w:fill="auto"/>
          </w:tcPr>
          <w:p w14:paraId="2A3380C9" w14:textId="3B2EA01B" w:rsidR="00433ADD" w:rsidRDefault="00433ADD" w:rsidP="00793125">
            <w:pPr>
              <w:pStyle w:val="TAC"/>
              <w:tabs>
                <w:tab w:val="left" w:pos="570"/>
              </w:tabs>
              <w:jc w:val="both"/>
              <w:rPr>
                <w:noProof/>
                <w:lang w:eastAsia="zh-CN"/>
              </w:rPr>
            </w:pPr>
            <w:r>
              <w:rPr>
                <w:noProof/>
                <w:lang w:eastAsia="zh-CN"/>
              </w:rPr>
              <w:t>CT#9</w:t>
            </w:r>
            <w:r w:rsidR="002B2927">
              <w:rPr>
                <w:noProof/>
                <w:lang w:eastAsia="zh-CN"/>
              </w:rPr>
              <w:t>8</w:t>
            </w:r>
            <w:r>
              <w:rPr>
                <w:noProof/>
                <w:lang w:eastAsia="zh-CN"/>
              </w:rPr>
              <w:t>e</w:t>
            </w:r>
          </w:p>
        </w:tc>
        <w:tc>
          <w:tcPr>
            <w:tcW w:w="992" w:type="dxa"/>
            <w:shd w:val="solid" w:color="FFFFFF" w:fill="auto"/>
          </w:tcPr>
          <w:p w14:paraId="14E069F3" w14:textId="6E4ADA54" w:rsidR="00433ADD" w:rsidRDefault="00433ADD" w:rsidP="00793125">
            <w:pPr>
              <w:pStyle w:val="TAC"/>
              <w:tabs>
                <w:tab w:val="left" w:pos="570"/>
              </w:tabs>
              <w:jc w:val="both"/>
              <w:rPr>
                <w:noProof/>
                <w:lang w:eastAsia="zh-CN"/>
              </w:rPr>
            </w:pPr>
            <w:r>
              <w:rPr>
                <w:noProof/>
                <w:lang w:eastAsia="zh-CN"/>
              </w:rPr>
              <w:t>CP-223054</w:t>
            </w:r>
          </w:p>
        </w:tc>
        <w:tc>
          <w:tcPr>
            <w:tcW w:w="850" w:type="dxa"/>
            <w:shd w:val="solid" w:color="FFFFFF" w:fill="auto"/>
          </w:tcPr>
          <w:p w14:paraId="004D5B55" w14:textId="75902F6E" w:rsidR="00433ADD" w:rsidRDefault="00433ADD" w:rsidP="00793125">
            <w:pPr>
              <w:pStyle w:val="TAC"/>
              <w:tabs>
                <w:tab w:val="left" w:pos="570"/>
              </w:tabs>
              <w:jc w:val="both"/>
              <w:rPr>
                <w:noProof/>
                <w:lang w:eastAsia="zh-CN"/>
              </w:rPr>
            </w:pPr>
            <w:r>
              <w:rPr>
                <w:noProof/>
                <w:lang w:eastAsia="zh-CN"/>
              </w:rPr>
              <w:t>0646</w:t>
            </w:r>
          </w:p>
        </w:tc>
        <w:tc>
          <w:tcPr>
            <w:tcW w:w="426" w:type="dxa"/>
            <w:shd w:val="solid" w:color="FFFFFF" w:fill="auto"/>
          </w:tcPr>
          <w:p w14:paraId="32B58D5E" w14:textId="24C8EAA6" w:rsidR="00433ADD" w:rsidRDefault="00433ADD" w:rsidP="00793125">
            <w:pPr>
              <w:pStyle w:val="TAC"/>
              <w:tabs>
                <w:tab w:val="left" w:pos="570"/>
              </w:tabs>
              <w:jc w:val="both"/>
              <w:rPr>
                <w:noProof/>
                <w:lang w:eastAsia="zh-CN"/>
              </w:rPr>
            </w:pPr>
            <w:r>
              <w:rPr>
                <w:noProof/>
                <w:lang w:eastAsia="zh-CN"/>
              </w:rPr>
              <w:t>2</w:t>
            </w:r>
          </w:p>
        </w:tc>
        <w:tc>
          <w:tcPr>
            <w:tcW w:w="425" w:type="dxa"/>
            <w:shd w:val="solid" w:color="FFFFFF" w:fill="auto"/>
          </w:tcPr>
          <w:p w14:paraId="79FD1F8B" w14:textId="59DCB78A" w:rsidR="00433ADD" w:rsidRDefault="00433ADD" w:rsidP="00793125">
            <w:pPr>
              <w:pStyle w:val="TAC"/>
              <w:tabs>
                <w:tab w:val="left" w:pos="570"/>
              </w:tabs>
              <w:jc w:val="left"/>
            </w:pPr>
            <w:r>
              <w:t>F</w:t>
            </w:r>
          </w:p>
        </w:tc>
        <w:tc>
          <w:tcPr>
            <w:tcW w:w="4536" w:type="dxa"/>
            <w:shd w:val="solid" w:color="FFFFFF" w:fill="auto"/>
          </w:tcPr>
          <w:p w14:paraId="7EB02243" w14:textId="7DFE5787" w:rsidR="00433ADD" w:rsidRDefault="00433ADD" w:rsidP="00793125">
            <w:pPr>
              <w:pStyle w:val="TAC"/>
              <w:tabs>
                <w:tab w:val="left" w:pos="570"/>
              </w:tabs>
              <w:jc w:val="left"/>
            </w:pPr>
            <w:r>
              <w:t>PRUK and 5GPRUK Name Alignment</w:t>
            </w:r>
          </w:p>
        </w:tc>
        <w:tc>
          <w:tcPr>
            <w:tcW w:w="850" w:type="dxa"/>
            <w:shd w:val="solid" w:color="FFFFFF" w:fill="auto"/>
          </w:tcPr>
          <w:p w14:paraId="461F4D77" w14:textId="493C7B09" w:rsidR="00433ADD" w:rsidRDefault="00433ADD" w:rsidP="00793125">
            <w:pPr>
              <w:pStyle w:val="TAC"/>
              <w:tabs>
                <w:tab w:val="left" w:pos="570"/>
              </w:tabs>
              <w:rPr>
                <w:noProof/>
                <w:lang w:eastAsia="zh-CN"/>
              </w:rPr>
            </w:pPr>
            <w:r>
              <w:rPr>
                <w:noProof/>
                <w:lang w:eastAsia="zh-CN"/>
              </w:rPr>
              <w:t>17.8.0</w:t>
            </w:r>
          </w:p>
        </w:tc>
      </w:tr>
      <w:tr w:rsidR="002B2927" w14:paraId="50677E5D" w14:textId="77777777" w:rsidTr="00283BF1">
        <w:trPr>
          <w:trHeight w:val="101"/>
        </w:trPr>
        <w:tc>
          <w:tcPr>
            <w:tcW w:w="851" w:type="dxa"/>
            <w:shd w:val="solid" w:color="FFFFFF" w:fill="auto"/>
          </w:tcPr>
          <w:p w14:paraId="1BAA4D69" w14:textId="6E37951F" w:rsidR="002B2927" w:rsidRDefault="002B2927" w:rsidP="00793125">
            <w:pPr>
              <w:pStyle w:val="TAC"/>
              <w:tabs>
                <w:tab w:val="left" w:pos="570"/>
              </w:tabs>
              <w:jc w:val="both"/>
              <w:rPr>
                <w:noProof/>
                <w:lang w:eastAsia="zh-CN"/>
              </w:rPr>
            </w:pPr>
            <w:r>
              <w:rPr>
                <w:noProof/>
                <w:lang w:eastAsia="zh-CN"/>
              </w:rPr>
              <w:t>2022-12</w:t>
            </w:r>
          </w:p>
        </w:tc>
        <w:tc>
          <w:tcPr>
            <w:tcW w:w="749" w:type="dxa"/>
            <w:gridSpan w:val="2"/>
            <w:shd w:val="solid" w:color="FFFFFF" w:fill="auto"/>
          </w:tcPr>
          <w:p w14:paraId="6F687D13" w14:textId="52D4EE90" w:rsidR="002B2927" w:rsidRDefault="002B2927" w:rsidP="00793125">
            <w:pPr>
              <w:pStyle w:val="TAC"/>
              <w:tabs>
                <w:tab w:val="left" w:pos="570"/>
              </w:tabs>
              <w:jc w:val="both"/>
              <w:rPr>
                <w:noProof/>
                <w:lang w:eastAsia="zh-CN"/>
              </w:rPr>
            </w:pPr>
            <w:r>
              <w:rPr>
                <w:noProof/>
                <w:lang w:eastAsia="zh-CN"/>
              </w:rPr>
              <w:t>CT#98e</w:t>
            </w:r>
          </w:p>
        </w:tc>
        <w:tc>
          <w:tcPr>
            <w:tcW w:w="992" w:type="dxa"/>
            <w:shd w:val="solid" w:color="FFFFFF" w:fill="auto"/>
          </w:tcPr>
          <w:p w14:paraId="16932A21" w14:textId="2AADEACB" w:rsidR="002B2927" w:rsidRDefault="002B2927" w:rsidP="00793125">
            <w:pPr>
              <w:pStyle w:val="TAC"/>
              <w:tabs>
                <w:tab w:val="left" w:pos="570"/>
              </w:tabs>
              <w:jc w:val="both"/>
              <w:rPr>
                <w:noProof/>
                <w:lang w:eastAsia="zh-CN"/>
              </w:rPr>
            </w:pPr>
            <w:r>
              <w:rPr>
                <w:noProof/>
                <w:lang w:eastAsia="zh-CN"/>
              </w:rPr>
              <w:t>CP-223031</w:t>
            </w:r>
          </w:p>
        </w:tc>
        <w:tc>
          <w:tcPr>
            <w:tcW w:w="850" w:type="dxa"/>
            <w:shd w:val="solid" w:color="FFFFFF" w:fill="auto"/>
          </w:tcPr>
          <w:p w14:paraId="26C400F1" w14:textId="7C769D44" w:rsidR="002B2927" w:rsidRDefault="002B2927" w:rsidP="00793125">
            <w:pPr>
              <w:pStyle w:val="TAC"/>
              <w:tabs>
                <w:tab w:val="left" w:pos="570"/>
              </w:tabs>
              <w:jc w:val="both"/>
              <w:rPr>
                <w:noProof/>
                <w:lang w:eastAsia="zh-CN"/>
              </w:rPr>
            </w:pPr>
            <w:r>
              <w:rPr>
                <w:noProof/>
                <w:lang w:eastAsia="zh-CN"/>
              </w:rPr>
              <w:t>0647</w:t>
            </w:r>
          </w:p>
        </w:tc>
        <w:tc>
          <w:tcPr>
            <w:tcW w:w="426" w:type="dxa"/>
            <w:shd w:val="solid" w:color="FFFFFF" w:fill="auto"/>
          </w:tcPr>
          <w:p w14:paraId="4864E5EE" w14:textId="51B7EBC0" w:rsidR="002B2927" w:rsidRDefault="002B2927" w:rsidP="00793125">
            <w:pPr>
              <w:pStyle w:val="TAC"/>
              <w:tabs>
                <w:tab w:val="left" w:pos="570"/>
              </w:tabs>
              <w:jc w:val="both"/>
              <w:rPr>
                <w:noProof/>
                <w:lang w:eastAsia="zh-CN"/>
              </w:rPr>
            </w:pPr>
            <w:r>
              <w:rPr>
                <w:noProof/>
                <w:lang w:eastAsia="zh-CN"/>
              </w:rPr>
              <w:t>-</w:t>
            </w:r>
          </w:p>
        </w:tc>
        <w:tc>
          <w:tcPr>
            <w:tcW w:w="425" w:type="dxa"/>
            <w:shd w:val="solid" w:color="FFFFFF" w:fill="auto"/>
          </w:tcPr>
          <w:p w14:paraId="61D5C722" w14:textId="6D21BFC4" w:rsidR="002B2927" w:rsidRDefault="002B2927" w:rsidP="00793125">
            <w:pPr>
              <w:pStyle w:val="TAC"/>
              <w:tabs>
                <w:tab w:val="left" w:pos="570"/>
              </w:tabs>
              <w:jc w:val="left"/>
            </w:pPr>
            <w:r>
              <w:t xml:space="preserve">B </w:t>
            </w:r>
          </w:p>
        </w:tc>
        <w:tc>
          <w:tcPr>
            <w:tcW w:w="4536" w:type="dxa"/>
            <w:shd w:val="solid" w:color="FFFFFF" w:fill="auto"/>
          </w:tcPr>
          <w:p w14:paraId="61453DDD" w14:textId="5E22A145" w:rsidR="002B2927" w:rsidRDefault="002B2927" w:rsidP="00793125">
            <w:pPr>
              <w:pStyle w:val="TAC"/>
              <w:tabs>
                <w:tab w:val="left" w:pos="570"/>
              </w:tabs>
              <w:jc w:val="left"/>
            </w:pPr>
            <w:r>
              <w:t>Slice-specific N3IWF FQDNs</w:t>
            </w:r>
          </w:p>
        </w:tc>
        <w:tc>
          <w:tcPr>
            <w:tcW w:w="850" w:type="dxa"/>
            <w:shd w:val="solid" w:color="FFFFFF" w:fill="auto"/>
          </w:tcPr>
          <w:p w14:paraId="3863314F" w14:textId="6EE0B304" w:rsidR="002B2927" w:rsidRDefault="002B2927" w:rsidP="00793125">
            <w:pPr>
              <w:pStyle w:val="TAC"/>
              <w:tabs>
                <w:tab w:val="left" w:pos="570"/>
              </w:tabs>
              <w:rPr>
                <w:noProof/>
                <w:lang w:eastAsia="zh-CN"/>
              </w:rPr>
            </w:pPr>
            <w:r>
              <w:rPr>
                <w:noProof/>
                <w:lang w:eastAsia="zh-CN"/>
              </w:rPr>
              <w:t>18.0.0</w:t>
            </w:r>
          </w:p>
        </w:tc>
      </w:tr>
      <w:tr w:rsidR="00894392" w14:paraId="00887433" w14:textId="77777777" w:rsidTr="00283BF1">
        <w:trPr>
          <w:trHeight w:val="101"/>
        </w:trPr>
        <w:tc>
          <w:tcPr>
            <w:tcW w:w="851" w:type="dxa"/>
            <w:shd w:val="solid" w:color="FFFFFF" w:fill="auto"/>
          </w:tcPr>
          <w:p w14:paraId="3C58E29B" w14:textId="0DDE7D94" w:rsidR="00894392" w:rsidRDefault="00894392" w:rsidP="00793125">
            <w:pPr>
              <w:pStyle w:val="TAC"/>
              <w:tabs>
                <w:tab w:val="left" w:pos="570"/>
              </w:tabs>
              <w:jc w:val="both"/>
              <w:rPr>
                <w:noProof/>
                <w:lang w:eastAsia="zh-CN"/>
              </w:rPr>
            </w:pPr>
            <w:r>
              <w:rPr>
                <w:noProof/>
                <w:lang w:eastAsia="zh-CN"/>
              </w:rPr>
              <w:t>2022-12</w:t>
            </w:r>
          </w:p>
        </w:tc>
        <w:tc>
          <w:tcPr>
            <w:tcW w:w="749" w:type="dxa"/>
            <w:gridSpan w:val="2"/>
            <w:shd w:val="solid" w:color="FFFFFF" w:fill="auto"/>
          </w:tcPr>
          <w:p w14:paraId="38FA2229" w14:textId="2B846152" w:rsidR="00894392" w:rsidRDefault="00894392" w:rsidP="00793125">
            <w:pPr>
              <w:pStyle w:val="TAC"/>
              <w:tabs>
                <w:tab w:val="left" w:pos="570"/>
              </w:tabs>
              <w:jc w:val="both"/>
              <w:rPr>
                <w:noProof/>
                <w:lang w:eastAsia="zh-CN"/>
              </w:rPr>
            </w:pPr>
            <w:r>
              <w:rPr>
                <w:noProof/>
                <w:lang w:eastAsia="zh-CN"/>
              </w:rPr>
              <w:t>CT#98e</w:t>
            </w:r>
          </w:p>
        </w:tc>
        <w:tc>
          <w:tcPr>
            <w:tcW w:w="992" w:type="dxa"/>
            <w:shd w:val="solid" w:color="FFFFFF" w:fill="auto"/>
          </w:tcPr>
          <w:p w14:paraId="6EFD4E2B" w14:textId="373FF969" w:rsidR="00894392" w:rsidRDefault="00894392" w:rsidP="00793125">
            <w:pPr>
              <w:pStyle w:val="TAC"/>
              <w:tabs>
                <w:tab w:val="left" w:pos="570"/>
              </w:tabs>
              <w:jc w:val="both"/>
              <w:rPr>
                <w:noProof/>
                <w:lang w:eastAsia="zh-CN"/>
              </w:rPr>
            </w:pPr>
            <w:r>
              <w:rPr>
                <w:noProof/>
                <w:lang w:eastAsia="zh-CN"/>
              </w:rPr>
              <w:t>CP-223264</w:t>
            </w:r>
          </w:p>
        </w:tc>
        <w:tc>
          <w:tcPr>
            <w:tcW w:w="850" w:type="dxa"/>
            <w:shd w:val="solid" w:color="FFFFFF" w:fill="auto"/>
          </w:tcPr>
          <w:p w14:paraId="06ACA835" w14:textId="2926D29F" w:rsidR="00894392" w:rsidRDefault="00894392" w:rsidP="00793125">
            <w:pPr>
              <w:pStyle w:val="TAC"/>
              <w:tabs>
                <w:tab w:val="left" w:pos="570"/>
              </w:tabs>
              <w:jc w:val="both"/>
              <w:rPr>
                <w:noProof/>
                <w:lang w:eastAsia="zh-CN"/>
              </w:rPr>
            </w:pPr>
            <w:r>
              <w:rPr>
                <w:noProof/>
                <w:lang w:eastAsia="zh-CN"/>
              </w:rPr>
              <w:t>0648</w:t>
            </w:r>
          </w:p>
        </w:tc>
        <w:tc>
          <w:tcPr>
            <w:tcW w:w="426" w:type="dxa"/>
            <w:shd w:val="solid" w:color="FFFFFF" w:fill="auto"/>
          </w:tcPr>
          <w:p w14:paraId="28BDB1FA" w14:textId="0B4E52CD" w:rsidR="00894392" w:rsidRDefault="00894392" w:rsidP="00793125">
            <w:pPr>
              <w:pStyle w:val="TAC"/>
              <w:tabs>
                <w:tab w:val="left" w:pos="570"/>
              </w:tabs>
              <w:jc w:val="both"/>
              <w:rPr>
                <w:noProof/>
                <w:lang w:eastAsia="zh-CN"/>
              </w:rPr>
            </w:pPr>
            <w:r>
              <w:rPr>
                <w:noProof/>
                <w:lang w:eastAsia="zh-CN"/>
              </w:rPr>
              <w:t>5</w:t>
            </w:r>
          </w:p>
        </w:tc>
        <w:tc>
          <w:tcPr>
            <w:tcW w:w="425" w:type="dxa"/>
            <w:shd w:val="solid" w:color="FFFFFF" w:fill="auto"/>
          </w:tcPr>
          <w:p w14:paraId="10618A8E" w14:textId="4AF8D2EF" w:rsidR="00894392" w:rsidRDefault="00894392" w:rsidP="00793125">
            <w:pPr>
              <w:pStyle w:val="TAC"/>
              <w:tabs>
                <w:tab w:val="left" w:pos="570"/>
              </w:tabs>
              <w:jc w:val="left"/>
            </w:pPr>
            <w:r>
              <w:t>B</w:t>
            </w:r>
          </w:p>
        </w:tc>
        <w:tc>
          <w:tcPr>
            <w:tcW w:w="4536" w:type="dxa"/>
            <w:shd w:val="solid" w:color="FFFFFF" w:fill="auto"/>
          </w:tcPr>
          <w:p w14:paraId="090D2F0C" w14:textId="74E6DEDF" w:rsidR="00894392" w:rsidRDefault="00894392" w:rsidP="00793125">
            <w:pPr>
              <w:pStyle w:val="TAC"/>
              <w:tabs>
                <w:tab w:val="left" w:pos="570"/>
              </w:tabs>
              <w:jc w:val="left"/>
            </w:pPr>
            <w:r>
              <w:t>NAI format for 5G registration via trusted access using SNPN</w:t>
            </w:r>
          </w:p>
        </w:tc>
        <w:tc>
          <w:tcPr>
            <w:tcW w:w="850" w:type="dxa"/>
            <w:shd w:val="solid" w:color="FFFFFF" w:fill="auto"/>
          </w:tcPr>
          <w:p w14:paraId="59D2A172" w14:textId="15F94AAA" w:rsidR="00894392" w:rsidRDefault="00894392" w:rsidP="00793125">
            <w:pPr>
              <w:pStyle w:val="TAC"/>
              <w:tabs>
                <w:tab w:val="left" w:pos="570"/>
              </w:tabs>
              <w:rPr>
                <w:noProof/>
                <w:lang w:eastAsia="zh-CN"/>
              </w:rPr>
            </w:pPr>
            <w:r>
              <w:rPr>
                <w:noProof/>
                <w:lang w:eastAsia="zh-CN"/>
              </w:rPr>
              <w:t>18.0.0</w:t>
            </w:r>
          </w:p>
        </w:tc>
      </w:tr>
      <w:tr w:rsidR="006F067D" w14:paraId="3011F8CB" w14:textId="77777777" w:rsidTr="00283BF1">
        <w:trPr>
          <w:trHeight w:val="101"/>
        </w:trPr>
        <w:tc>
          <w:tcPr>
            <w:tcW w:w="851" w:type="dxa"/>
            <w:shd w:val="solid" w:color="FFFFFF" w:fill="auto"/>
          </w:tcPr>
          <w:p w14:paraId="2394466B" w14:textId="64254C6E" w:rsidR="006F067D" w:rsidRDefault="006F067D" w:rsidP="00793125">
            <w:pPr>
              <w:pStyle w:val="TAC"/>
              <w:tabs>
                <w:tab w:val="left" w:pos="570"/>
              </w:tabs>
              <w:jc w:val="both"/>
              <w:rPr>
                <w:noProof/>
                <w:lang w:eastAsia="zh-CN"/>
              </w:rPr>
            </w:pPr>
            <w:r>
              <w:rPr>
                <w:noProof/>
                <w:lang w:eastAsia="zh-CN"/>
              </w:rPr>
              <w:t>2023-03</w:t>
            </w:r>
          </w:p>
        </w:tc>
        <w:tc>
          <w:tcPr>
            <w:tcW w:w="749" w:type="dxa"/>
            <w:gridSpan w:val="2"/>
            <w:shd w:val="solid" w:color="FFFFFF" w:fill="auto"/>
          </w:tcPr>
          <w:p w14:paraId="0A5E42A1" w14:textId="19677410" w:rsidR="006F067D" w:rsidRDefault="006F067D" w:rsidP="00793125">
            <w:pPr>
              <w:pStyle w:val="TAC"/>
              <w:tabs>
                <w:tab w:val="left" w:pos="570"/>
              </w:tabs>
              <w:jc w:val="both"/>
              <w:rPr>
                <w:noProof/>
                <w:lang w:eastAsia="zh-CN"/>
              </w:rPr>
            </w:pPr>
            <w:r>
              <w:rPr>
                <w:noProof/>
                <w:lang w:eastAsia="zh-CN"/>
              </w:rPr>
              <w:t>CT#99</w:t>
            </w:r>
          </w:p>
        </w:tc>
        <w:tc>
          <w:tcPr>
            <w:tcW w:w="992" w:type="dxa"/>
            <w:shd w:val="solid" w:color="FFFFFF" w:fill="auto"/>
          </w:tcPr>
          <w:p w14:paraId="5D2EC01A" w14:textId="51DDBEEC" w:rsidR="006F067D" w:rsidRDefault="006F067D" w:rsidP="00793125">
            <w:pPr>
              <w:pStyle w:val="TAC"/>
              <w:tabs>
                <w:tab w:val="left" w:pos="570"/>
              </w:tabs>
              <w:jc w:val="both"/>
              <w:rPr>
                <w:noProof/>
                <w:lang w:eastAsia="zh-CN"/>
              </w:rPr>
            </w:pPr>
            <w:r>
              <w:rPr>
                <w:noProof/>
                <w:lang w:eastAsia="zh-CN"/>
              </w:rPr>
              <w:t>CP-230091</w:t>
            </w:r>
          </w:p>
        </w:tc>
        <w:tc>
          <w:tcPr>
            <w:tcW w:w="850" w:type="dxa"/>
            <w:shd w:val="solid" w:color="FFFFFF" w:fill="auto"/>
          </w:tcPr>
          <w:p w14:paraId="658C8653" w14:textId="6C7811DC" w:rsidR="006F067D" w:rsidRDefault="006F067D" w:rsidP="00793125">
            <w:pPr>
              <w:pStyle w:val="TAC"/>
              <w:tabs>
                <w:tab w:val="left" w:pos="570"/>
              </w:tabs>
              <w:jc w:val="both"/>
              <w:rPr>
                <w:noProof/>
                <w:lang w:eastAsia="zh-CN"/>
              </w:rPr>
            </w:pPr>
            <w:r>
              <w:rPr>
                <w:noProof/>
                <w:lang w:eastAsia="zh-CN"/>
              </w:rPr>
              <w:t>0662</w:t>
            </w:r>
          </w:p>
        </w:tc>
        <w:tc>
          <w:tcPr>
            <w:tcW w:w="426" w:type="dxa"/>
            <w:shd w:val="solid" w:color="FFFFFF" w:fill="auto"/>
          </w:tcPr>
          <w:p w14:paraId="5B0A1909" w14:textId="4665080D" w:rsidR="006F067D" w:rsidRDefault="006F067D" w:rsidP="00793125">
            <w:pPr>
              <w:pStyle w:val="TAC"/>
              <w:tabs>
                <w:tab w:val="left" w:pos="570"/>
              </w:tabs>
              <w:jc w:val="both"/>
              <w:rPr>
                <w:noProof/>
                <w:lang w:eastAsia="zh-CN"/>
              </w:rPr>
            </w:pPr>
            <w:r>
              <w:rPr>
                <w:noProof/>
                <w:lang w:eastAsia="zh-CN"/>
              </w:rPr>
              <w:t>1</w:t>
            </w:r>
          </w:p>
        </w:tc>
        <w:tc>
          <w:tcPr>
            <w:tcW w:w="425" w:type="dxa"/>
            <w:shd w:val="solid" w:color="FFFFFF" w:fill="auto"/>
          </w:tcPr>
          <w:p w14:paraId="2D6F43EA" w14:textId="767BA4AE" w:rsidR="006F067D" w:rsidRDefault="006F067D" w:rsidP="00793125">
            <w:pPr>
              <w:pStyle w:val="TAC"/>
              <w:tabs>
                <w:tab w:val="left" w:pos="570"/>
              </w:tabs>
              <w:jc w:val="left"/>
            </w:pPr>
            <w:r>
              <w:t>A</w:t>
            </w:r>
          </w:p>
        </w:tc>
        <w:tc>
          <w:tcPr>
            <w:tcW w:w="4536" w:type="dxa"/>
            <w:shd w:val="solid" w:color="FFFFFF" w:fill="auto"/>
          </w:tcPr>
          <w:p w14:paraId="208D3317" w14:textId="6DE41AE0" w:rsidR="006F067D" w:rsidRDefault="006F067D" w:rsidP="00793125">
            <w:pPr>
              <w:pStyle w:val="TAC"/>
              <w:tabs>
                <w:tab w:val="left" w:pos="570"/>
              </w:tabs>
              <w:jc w:val="left"/>
            </w:pPr>
            <w:r>
              <w:t>NF Set ID encoding for an AMF set</w:t>
            </w:r>
          </w:p>
        </w:tc>
        <w:tc>
          <w:tcPr>
            <w:tcW w:w="850" w:type="dxa"/>
            <w:shd w:val="solid" w:color="FFFFFF" w:fill="auto"/>
          </w:tcPr>
          <w:p w14:paraId="63EDACFB" w14:textId="658B2701" w:rsidR="006F067D" w:rsidRDefault="006F067D" w:rsidP="00793125">
            <w:pPr>
              <w:pStyle w:val="TAC"/>
              <w:tabs>
                <w:tab w:val="left" w:pos="570"/>
              </w:tabs>
              <w:rPr>
                <w:noProof/>
                <w:lang w:eastAsia="zh-CN"/>
              </w:rPr>
            </w:pPr>
            <w:r>
              <w:rPr>
                <w:noProof/>
                <w:lang w:eastAsia="zh-CN"/>
              </w:rPr>
              <w:t>18.1.0</w:t>
            </w:r>
          </w:p>
        </w:tc>
      </w:tr>
      <w:tr w:rsidR="006F067D" w14:paraId="1ACC99F0" w14:textId="77777777" w:rsidTr="00283BF1">
        <w:trPr>
          <w:trHeight w:val="101"/>
        </w:trPr>
        <w:tc>
          <w:tcPr>
            <w:tcW w:w="851" w:type="dxa"/>
            <w:shd w:val="solid" w:color="FFFFFF" w:fill="auto"/>
          </w:tcPr>
          <w:p w14:paraId="4E0FD07B" w14:textId="363A47AE" w:rsidR="006F067D" w:rsidRDefault="006F067D" w:rsidP="00793125">
            <w:pPr>
              <w:pStyle w:val="TAC"/>
              <w:tabs>
                <w:tab w:val="left" w:pos="570"/>
              </w:tabs>
              <w:jc w:val="both"/>
              <w:rPr>
                <w:noProof/>
                <w:lang w:eastAsia="zh-CN"/>
              </w:rPr>
            </w:pPr>
            <w:r>
              <w:rPr>
                <w:noProof/>
                <w:lang w:eastAsia="zh-CN"/>
              </w:rPr>
              <w:t>2023-03</w:t>
            </w:r>
          </w:p>
        </w:tc>
        <w:tc>
          <w:tcPr>
            <w:tcW w:w="749" w:type="dxa"/>
            <w:gridSpan w:val="2"/>
            <w:shd w:val="solid" w:color="FFFFFF" w:fill="auto"/>
          </w:tcPr>
          <w:p w14:paraId="4FBDDDFE" w14:textId="74DCC097" w:rsidR="006F067D" w:rsidRDefault="006F067D" w:rsidP="00793125">
            <w:pPr>
              <w:pStyle w:val="TAC"/>
              <w:tabs>
                <w:tab w:val="left" w:pos="570"/>
              </w:tabs>
              <w:jc w:val="both"/>
              <w:rPr>
                <w:noProof/>
                <w:lang w:eastAsia="zh-CN"/>
              </w:rPr>
            </w:pPr>
            <w:r>
              <w:rPr>
                <w:noProof/>
                <w:lang w:eastAsia="zh-CN"/>
              </w:rPr>
              <w:t>CT#99</w:t>
            </w:r>
          </w:p>
        </w:tc>
        <w:tc>
          <w:tcPr>
            <w:tcW w:w="992" w:type="dxa"/>
            <w:shd w:val="solid" w:color="FFFFFF" w:fill="auto"/>
          </w:tcPr>
          <w:p w14:paraId="41FA34E9" w14:textId="1A71CAD6" w:rsidR="006F067D" w:rsidRDefault="006F067D" w:rsidP="00793125">
            <w:pPr>
              <w:pStyle w:val="TAC"/>
              <w:tabs>
                <w:tab w:val="left" w:pos="570"/>
              </w:tabs>
              <w:jc w:val="both"/>
              <w:rPr>
                <w:noProof/>
                <w:lang w:eastAsia="zh-CN"/>
              </w:rPr>
            </w:pPr>
            <w:r>
              <w:rPr>
                <w:noProof/>
                <w:lang w:eastAsia="zh-CN"/>
              </w:rPr>
              <w:t>CP-230079</w:t>
            </w:r>
          </w:p>
        </w:tc>
        <w:tc>
          <w:tcPr>
            <w:tcW w:w="850" w:type="dxa"/>
            <w:shd w:val="solid" w:color="FFFFFF" w:fill="auto"/>
          </w:tcPr>
          <w:p w14:paraId="36CCAE1B" w14:textId="15524AB5" w:rsidR="006F067D" w:rsidRDefault="006F067D" w:rsidP="00793125">
            <w:pPr>
              <w:pStyle w:val="TAC"/>
              <w:tabs>
                <w:tab w:val="left" w:pos="570"/>
              </w:tabs>
              <w:jc w:val="both"/>
              <w:rPr>
                <w:noProof/>
                <w:lang w:eastAsia="zh-CN"/>
              </w:rPr>
            </w:pPr>
            <w:r>
              <w:rPr>
                <w:noProof/>
                <w:lang w:eastAsia="zh-CN"/>
              </w:rPr>
              <w:t>0659</w:t>
            </w:r>
          </w:p>
        </w:tc>
        <w:tc>
          <w:tcPr>
            <w:tcW w:w="426" w:type="dxa"/>
            <w:shd w:val="solid" w:color="FFFFFF" w:fill="auto"/>
          </w:tcPr>
          <w:p w14:paraId="65400504" w14:textId="1A5BF939" w:rsidR="006F067D" w:rsidRDefault="006F067D" w:rsidP="00793125">
            <w:pPr>
              <w:pStyle w:val="TAC"/>
              <w:tabs>
                <w:tab w:val="left" w:pos="570"/>
              </w:tabs>
              <w:jc w:val="both"/>
              <w:rPr>
                <w:noProof/>
                <w:lang w:eastAsia="zh-CN"/>
              </w:rPr>
            </w:pPr>
            <w:r>
              <w:rPr>
                <w:noProof/>
                <w:lang w:eastAsia="zh-CN"/>
              </w:rPr>
              <w:t>1</w:t>
            </w:r>
          </w:p>
        </w:tc>
        <w:tc>
          <w:tcPr>
            <w:tcW w:w="425" w:type="dxa"/>
            <w:shd w:val="solid" w:color="FFFFFF" w:fill="auto"/>
          </w:tcPr>
          <w:p w14:paraId="640D6808" w14:textId="7B3E4A65" w:rsidR="006F067D" w:rsidRDefault="006F067D" w:rsidP="00793125">
            <w:pPr>
              <w:pStyle w:val="TAC"/>
              <w:tabs>
                <w:tab w:val="left" w:pos="570"/>
              </w:tabs>
              <w:jc w:val="left"/>
            </w:pPr>
            <w:r>
              <w:t>A</w:t>
            </w:r>
          </w:p>
        </w:tc>
        <w:tc>
          <w:tcPr>
            <w:tcW w:w="4536" w:type="dxa"/>
            <w:shd w:val="solid" w:color="FFFFFF" w:fill="auto"/>
          </w:tcPr>
          <w:p w14:paraId="715CE53A" w14:textId="179BDB57" w:rsidR="006F067D" w:rsidRDefault="006F067D" w:rsidP="00793125">
            <w:pPr>
              <w:pStyle w:val="TAC"/>
              <w:tabs>
                <w:tab w:val="left" w:pos="570"/>
              </w:tabs>
              <w:jc w:val="left"/>
            </w:pPr>
            <w:r>
              <w:t>Stage 2 alignments for Non-seamless WLAN offload in 5GS</w:t>
            </w:r>
          </w:p>
        </w:tc>
        <w:tc>
          <w:tcPr>
            <w:tcW w:w="850" w:type="dxa"/>
            <w:shd w:val="solid" w:color="FFFFFF" w:fill="auto"/>
          </w:tcPr>
          <w:p w14:paraId="13D2D89C" w14:textId="483BB060" w:rsidR="006F067D" w:rsidRDefault="006F067D" w:rsidP="00793125">
            <w:pPr>
              <w:pStyle w:val="TAC"/>
              <w:tabs>
                <w:tab w:val="left" w:pos="570"/>
              </w:tabs>
              <w:rPr>
                <w:noProof/>
                <w:lang w:eastAsia="zh-CN"/>
              </w:rPr>
            </w:pPr>
            <w:r>
              <w:rPr>
                <w:noProof/>
                <w:lang w:eastAsia="zh-CN"/>
              </w:rPr>
              <w:t>18.1.0</w:t>
            </w:r>
          </w:p>
        </w:tc>
      </w:tr>
      <w:tr w:rsidR="006F067D" w14:paraId="0666BB95" w14:textId="77777777" w:rsidTr="00283BF1">
        <w:trPr>
          <w:trHeight w:val="101"/>
        </w:trPr>
        <w:tc>
          <w:tcPr>
            <w:tcW w:w="851" w:type="dxa"/>
            <w:shd w:val="solid" w:color="FFFFFF" w:fill="auto"/>
          </w:tcPr>
          <w:p w14:paraId="3B0B12C7" w14:textId="2E3702D2" w:rsidR="006F067D" w:rsidRDefault="006F067D" w:rsidP="00793125">
            <w:pPr>
              <w:pStyle w:val="TAC"/>
              <w:tabs>
                <w:tab w:val="left" w:pos="570"/>
              </w:tabs>
              <w:jc w:val="both"/>
              <w:rPr>
                <w:noProof/>
                <w:lang w:eastAsia="zh-CN"/>
              </w:rPr>
            </w:pPr>
            <w:r>
              <w:rPr>
                <w:noProof/>
                <w:lang w:eastAsia="zh-CN"/>
              </w:rPr>
              <w:t>2023-03</w:t>
            </w:r>
          </w:p>
        </w:tc>
        <w:tc>
          <w:tcPr>
            <w:tcW w:w="749" w:type="dxa"/>
            <w:gridSpan w:val="2"/>
            <w:shd w:val="solid" w:color="FFFFFF" w:fill="auto"/>
          </w:tcPr>
          <w:p w14:paraId="32DC35C2" w14:textId="0F73F4E7" w:rsidR="006F067D" w:rsidRDefault="006F067D" w:rsidP="00793125">
            <w:pPr>
              <w:pStyle w:val="TAC"/>
              <w:tabs>
                <w:tab w:val="left" w:pos="570"/>
              </w:tabs>
              <w:jc w:val="both"/>
              <w:rPr>
                <w:noProof/>
                <w:lang w:eastAsia="zh-CN"/>
              </w:rPr>
            </w:pPr>
            <w:r>
              <w:rPr>
                <w:noProof/>
                <w:lang w:eastAsia="zh-CN"/>
              </w:rPr>
              <w:t>CT#99</w:t>
            </w:r>
          </w:p>
        </w:tc>
        <w:tc>
          <w:tcPr>
            <w:tcW w:w="992" w:type="dxa"/>
            <w:shd w:val="solid" w:color="FFFFFF" w:fill="auto"/>
          </w:tcPr>
          <w:p w14:paraId="450728AC" w14:textId="0B3015D7" w:rsidR="006F067D" w:rsidRDefault="006F067D" w:rsidP="00793125">
            <w:pPr>
              <w:pStyle w:val="TAC"/>
              <w:tabs>
                <w:tab w:val="left" w:pos="570"/>
              </w:tabs>
              <w:jc w:val="both"/>
              <w:rPr>
                <w:noProof/>
                <w:lang w:eastAsia="zh-CN"/>
              </w:rPr>
            </w:pPr>
            <w:r>
              <w:rPr>
                <w:noProof/>
                <w:lang w:eastAsia="zh-CN"/>
              </w:rPr>
              <w:t>CP-230037</w:t>
            </w:r>
          </w:p>
        </w:tc>
        <w:tc>
          <w:tcPr>
            <w:tcW w:w="850" w:type="dxa"/>
            <w:shd w:val="solid" w:color="FFFFFF" w:fill="auto"/>
          </w:tcPr>
          <w:p w14:paraId="3EB0161E" w14:textId="6958CC51" w:rsidR="006F067D" w:rsidRDefault="006F067D" w:rsidP="00793125">
            <w:pPr>
              <w:pStyle w:val="TAC"/>
              <w:tabs>
                <w:tab w:val="left" w:pos="570"/>
              </w:tabs>
              <w:jc w:val="both"/>
              <w:rPr>
                <w:noProof/>
                <w:lang w:eastAsia="zh-CN"/>
              </w:rPr>
            </w:pPr>
            <w:r>
              <w:rPr>
                <w:noProof/>
                <w:lang w:eastAsia="zh-CN"/>
              </w:rPr>
              <w:t>0652</w:t>
            </w:r>
          </w:p>
        </w:tc>
        <w:tc>
          <w:tcPr>
            <w:tcW w:w="426" w:type="dxa"/>
            <w:shd w:val="solid" w:color="FFFFFF" w:fill="auto"/>
          </w:tcPr>
          <w:p w14:paraId="044D4941" w14:textId="2711FD91" w:rsidR="006F067D" w:rsidRDefault="006F067D" w:rsidP="00793125">
            <w:pPr>
              <w:pStyle w:val="TAC"/>
              <w:tabs>
                <w:tab w:val="left" w:pos="570"/>
              </w:tabs>
              <w:jc w:val="both"/>
              <w:rPr>
                <w:noProof/>
                <w:lang w:eastAsia="zh-CN"/>
              </w:rPr>
            </w:pPr>
            <w:r>
              <w:rPr>
                <w:noProof/>
                <w:lang w:eastAsia="zh-CN"/>
              </w:rPr>
              <w:t>1</w:t>
            </w:r>
          </w:p>
        </w:tc>
        <w:tc>
          <w:tcPr>
            <w:tcW w:w="425" w:type="dxa"/>
            <w:shd w:val="solid" w:color="FFFFFF" w:fill="auto"/>
          </w:tcPr>
          <w:p w14:paraId="23FFF99D" w14:textId="5065E490" w:rsidR="006F067D" w:rsidRDefault="006F067D" w:rsidP="00793125">
            <w:pPr>
              <w:pStyle w:val="TAC"/>
              <w:tabs>
                <w:tab w:val="left" w:pos="570"/>
              </w:tabs>
              <w:jc w:val="left"/>
            </w:pPr>
            <w:r>
              <w:t>B</w:t>
            </w:r>
          </w:p>
        </w:tc>
        <w:tc>
          <w:tcPr>
            <w:tcW w:w="4536" w:type="dxa"/>
            <w:shd w:val="solid" w:color="FFFFFF" w:fill="auto"/>
          </w:tcPr>
          <w:p w14:paraId="2E17BBF3" w14:textId="0BB1FC03" w:rsidR="006F067D" w:rsidRDefault="006F067D" w:rsidP="00793125">
            <w:pPr>
              <w:pStyle w:val="TAC"/>
              <w:tabs>
                <w:tab w:val="left" w:pos="570"/>
              </w:tabs>
              <w:jc w:val="left"/>
            </w:pPr>
            <w:r>
              <w:t>N3IWF FQDN with Onboarding support</w:t>
            </w:r>
          </w:p>
        </w:tc>
        <w:tc>
          <w:tcPr>
            <w:tcW w:w="850" w:type="dxa"/>
            <w:shd w:val="solid" w:color="FFFFFF" w:fill="auto"/>
          </w:tcPr>
          <w:p w14:paraId="5F9230CB" w14:textId="4692D073" w:rsidR="006F067D" w:rsidRDefault="006F067D" w:rsidP="00793125">
            <w:pPr>
              <w:pStyle w:val="TAC"/>
              <w:tabs>
                <w:tab w:val="left" w:pos="570"/>
              </w:tabs>
              <w:rPr>
                <w:noProof/>
                <w:lang w:eastAsia="zh-CN"/>
              </w:rPr>
            </w:pPr>
            <w:r>
              <w:rPr>
                <w:noProof/>
                <w:lang w:eastAsia="zh-CN"/>
              </w:rPr>
              <w:t>18.1.0</w:t>
            </w:r>
          </w:p>
        </w:tc>
      </w:tr>
      <w:tr w:rsidR="006F067D" w14:paraId="3B230D50" w14:textId="77777777" w:rsidTr="00283BF1">
        <w:trPr>
          <w:trHeight w:val="101"/>
        </w:trPr>
        <w:tc>
          <w:tcPr>
            <w:tcW w:w="851" w:type="dxa"/>
            <w:shd w:val="solid" w:color="FFFFFF" w:fill="auto"/>
          </w:tcPr>
          <w:p w14:paraId="3DDBF72A" w14:textId="4AC27E4B" w:rsidR="006F067D" w:rsidRDefault="006F067D" w:rsidP="00793125">
            <w:pPr>
              <w:pStyle w:val="TAC"/>
              <w:tabs>
                <w:tab w:val="left" w:pos="570"/>
              </w:tabs>
              <w:jc w:val="both"/>
              <w:rPr>
                <w:noProof/>
                <w:lang w:eastAsia="zh-CN"/>
              </w:rPr>
            </w:pPr>
            <w:r>
              <w:rPr>
                <w:noProof/>
                <w:lang w:eastAsia="zh-CN"/>
              </w:rPr>
              <w:t>2023-03</w:t>
            </w:r>
          </w:p>
        </w:tc>
        <w:tc>
          <w:tcPr>
            <w:tcW w:w="749" w:type="dxa"/>
            <w:gridSpan w:val="2"/>
            <w:shd w:val="solid" w:color="FFFFFF" w:fill="auto"/>
          </w:tcPr>
          <w:p w14:paraId="3AA5D455" w14:textId="2273E0FC" w:rsidR="006F067D" w:rsidRDefault="006F067D" w:rsidP="00793125">
            <w:pPr>
              <w:pStyle w:val="TAC"/>
              <w:tabs>
                <w:tab w:val="left" w:pos="570"/>
              </w:tabs>
              <w:jc w:val="both"/>
              <w:rPr>
                <w:noProof/>
                <w:lang w:eastAsia="zh-CN"/>
              </w:rPr>
            </w:pPr>
            <w:r>
              <w:rPr>
                <w:noProof/>
                <w:lang w:eastAsia="zh-CN"/>
              </w:rPr>
              <w:t>CT#99</w:t>
            </w:r>
          </w:p>
        </w:tc>
        <w:tc>
          <w:tcPr>
            <w:tcW w:w="992" w:type="dxa"/>
            <w:shd w:val="solid" w:color="FFFFFF" w:fill="auto"/>
          </w:tcPr>
          <w:p w14:paraId="06CFA510" w14:textId="1EE0BCE8" w:rsidR="006F067D" w:rsidRDefault="006F067D" w:rsidP="00793125">
            <w:pPr>
              <w:pStyle w:val="TAC"/>
              <w:tabs>
                <w:tab w:val="left" w:pos="570"/>
              </w:tabs>
              <w:jc w:val="both"/>
              <w:rPr>
                <w:noProof/>
                <w:lang w:eastAsia="zh-CN"/>
              </w:rPr>
            </w:pPr>
            <w:r>
              <w:rPr>
                <w:noProof/>
                <w:lang w:eastAsia="zh-CN"/>
              </w:rPr>
              <w:t>CP-230037</w:t>
            </w:r>
          </w:p>
        </w:tc>
        <w:tc>
          <w:tcPr>
            <w:tcW w:w="850" w:type="dxa"/>
            <w:shd w:val="solid" w:color="FFFFFF" w:fill="auto"/>
          </w:tcPr>
          <w:p w14:paraId="66FC04AB" w14:textId="2D2383FA" w:rsidR="006F067D" w:rsidRDefault="006F067D" w:rsidP="00793125">
            <w:pPr>
              <w:pStyle w:val="TAC"/>
              <w:tabs>
                <w:tab w:val="left" w:pos="570"/>
              </w:tabs>
              <w:jc w:val="both"/>
              <w:rPr>
                <w:noProof/>
                <w:lang w:eastAsia="zh-CN"/>
              </w:rPr>
            </w:pPr>
            <w:r>
              <w:rPr>
                <w:noProof/>
                <w:lang w:eastAsia="zh-CN"/>
              </w:rPr>
              <w:t>0663</w:t>
            </w:r>
          </w:p>
        </w:tc>
        <w:tc>
          <w:tcPr>
            <w:tcW w:w="426" w:type="dxa"/>
            <w:shd w:val="solid" w:color="FFFFFF" w:fill="auto"/>
          </w:tcPr>
          <w:p w14:paraId="6D4BF440" w14:textId="54FB08B6" w:rsidR="006F067D" w:rsidRDefault="006F067D" w:rsidP="00793125">
            <w:pPr>
              <w:pStyle w:val="TAC"/>
              <w:tabs>
                <w:tab w:val="left" w:pos="570"/>
              </w:tabs>
              <w:jc w:val="both"/>
              <w:rPr>
                <w:noProof/>
                <w:lang w:eastAsia="zh-CN"/>
              </w:rPr>
            </w:pPr>
            <w:r>
              <w:rPr>
                <w:noProof/>
                <w:lang w:eastAsia="zh-CN"/>
              </w:rPr>
              <w:t>-</w:t>
            </w:r>
          </w:p>
        </w:tc>
        <w:tc>
          <w:tcPr>
            <w:tcW w:w="425" w:type="dxa"/>
            <w:shd w:val="solid" w:color="FFFFFF" w:fill="auto"/>
          </w:tcPr>
          <w:p w14:paraId="15E63D2E" w14:textId="73999116" w:rsidR="006F067D" w:rsidRDefault="006F067D" w:rsidP="00793125">
            <w:pPr>
              <w:pStyle w:val="TAC"/>
              <w:tabs>
                <w:tab w:val="left" w:pos="570"/>
              </w:tabs>
              <w:jc w:val="left"/>
            </w:pPr>
            <w:r>
              <w:t>B</w:t>
            </w:r>
          </w:p>
        </w:tc>
        <w:tc>
          <w:tcPr>
            <w:tcW w:w="4536" w:type="dxa"/>
            <w:shd w:val="solid" w:color="FFFFFF" w:fill="auto"/>
          </w:tcPr>
          <w:p w14:paraId="3CC5BFFD" w14:textId="2CFC0F84" w:rsidR="006F067D" w:rsidRDefault="006F067D" w:rsidP="00793125">
            <w:pPr>
              <w:pStyle w:val="TAC"/>
              <w:tabs>
                <w:tab w:val="left" w:pos="570"/>
              </w:tabs>
              <w:jc w:val="left"/>
            </w:pPr>
            <w:r>
              <w:t>Definition of NAI format for support of NSWO using SNPN Credentials</w:t>
            </w:r>
          </w:p>
        </w:tc>
        <w:tc>
          <w:tcPr>
            <w:tcW w:w="850" w:type="dxa"/>
            <w:shd w:val="solid" w:color="FFFFFF" w:fill="auto"/>
          </w:tcPr>
          <w:p w14:paraId="0963222F" w14:textId="68B56194" w:rsidR="006F067D" w:rsidRDefault="006F067D" w:rsidP="00793125">
            <w:pPr>
              <w:pStyle w:val="TAC"/>
              <w:tabs>
                <w:tab w:val="left" w:pos="570"/>
              </w:tabs>
              <w:rPr>
                <w:noProof/>
                <w:lang w:eastAsia="zh-CN"/>
              </w:rPr>
            </w:pPr>
            <w:r>
              <w:rPr>
                <w:noProof/>
                <w:lang w:eastAsia="zh-CN"/>
              </w:rPr>
              <w:t>18.1.0</w:t>
            </w:r>
          </w:p>
        </w:tc>
      </w:tr>
      <w:tr w:rsidR="006F067D" w14:paraId="6092D46F" w14:textId="77777777" w:rsidTr="00283BF1">
        <w:trPr>
          <w:trHeight w:val="101"/>
        </w:trPr>
        <w:tc>
          <w:tcPr>
            <w:tcW w:w="851" w:type="dxa"/>
            <w:shd w:val="solid" w:color="FFFFFF" w:fill="auto"/>
          </w:tcPr>
          <w:p w14:paraId="6FDED3B0" w14:textId="7BEC852E" w:rsidR="006F067D" w:rsidRDefault="006F067D" w:rsidP="00793125">
            <w:pPr>
              <w:pStyle w:val="TAC"/>
              <w:tabs>
                <w:tab w:val="left" w:pos="570"/>
              </w:tabs>
              <w:jc w:val="both"/>
              <w:rPr>
                <w:noProof/>
                <w:lang w:eastAsia="zh-CN"/>
              </w:rPr>
            </w:pPr>
            <w:r>
              <w:rPr>
                <w:noProof/>
                <w:lang w:eastAsia="zh-CN"/>
              </w:rPr>
              <w:t>2023-03</w:t>
            </w:r>
          </w:p>
        </w:tc>
        <w:tc>
          <w:tcPr>
            <w:tcW w:w="749" w:type="dxa"/>
            <w:gridSpan w:val="2"/>
            <w:shd w:val="solid" w:color="FFFFFF" w:fill="auto"/>
          </w:tcPr>
          <w:p w14:paraId="526C0065" w14:textId="3BBE3444" w:rsidR="006F067D" w:rsidRDefault="006F067D" w:rsidP="00793125">
            <w:pPr>
              <w:pStyle w:val="TAC"/>
              <w:tabs>
                <w:tab w:val="left" w:pos="570"/>
              </w:tabs>
              <w:jc w:val="both"/>
              <w:rPr>
                <w:noProof/>
                <w:lang w:eastAsia="zh-CN"/>
              </w:rPr>
            </w:pPr>
            <w:r>
              <w:rPr>
                <w:noProof/>
                <w:lang w:eastAsia="zh-CN"/>
              </w:rPr>
              <w:t>CT#99</w:t>
            </w:r>
          </w:p>
        </w:tc>
        <w:tc>
          <w:tcPr>
            <w:tcW w:w="992" w:type="dxa"/>
            <w:shd w:val="solid" w:color="FFFFFF" w:fill="auto"/>
          </w:tcPr>
          <w:p w14:paraId="14580D78" w14:textId="2A2FC392" w:rsidR="006F067D" w:rsidRDefault="006F067D" w:rsidP="00793125">
            <w:pPr>
              <w:pStyle w:val="TAC"/>
              <w:tabs>
                <w:tab w:val="left" w:pos="570"/>
              </w:tabs>
              <w:jc w:val="both"/>
              <w:rPr>
                <w:noProof/>
                <w:lang w:eastAsia="zh-CN"/>
              </w:rPr>
            </w:pPr>
            <w:r>
              <w:rPr>
                <w:noProof/>
                <w:lang w:eastAsia="zh-CN"/>
              </w:rPr>
              <w:t>CP-230037</w:t>
            </w:r>
          </w:p>
        </w:tc>
        <w:tc>
          <w:tcPr>
            <w:tcW w:w="850" w:type="dxa"/>
            <w:shd w:val="solid" w:color="FFFFFF" w:fill="auto"/>
          </w:tcPr>
          <w:p w14:paraId="110961DB" w14:textId="6D361AA7" w:rsidR="006F067D" w:rsidRDefault="006F067D" w:rsidP="00793125">
            <w:pPr>
              <w:pStyle w:val="TAC"/>
              <w:tabs>
                <w:tab w:val="left" w:pos="570"/>
              </w:tabs>
              <w:jc w:val="both"/>
              <w:rPr>
                <w:noProof/>
                <w:lang w:eastAsia="zh-CN"/>
              </w:rPr>
            </w:pPr>
            <w:r>
              <w:rPr>
                <w:noProof/>
                <w:lang w:eastAsia="zh-CN"/>
              </w:rPr>
              <w:t>0665</w:t>
            </w:r>
          </w:p>
        </w:tc>
        <w:tc>
          <w:tcPr>
            <w:tcW w:w="426" w:type="dxa"/>
            <w:shd w:val="solid" w:color="FFFFFF" w:fill="auto"/>
          </w:tcPr>
          <w:p w14:paraId="2FFBB6F2" w14:textId="2EE02AC3" w:rsidR="006F067D" w:rsidRDefault="006F067D" w:rsidP="00793125">
            <w:pPr>
              <w:pStyle w:val="TAC"/>
              <w:tabs>
                <w:tab w:val="left" w:pos="570"/>
              </w:tabs>
              <w:jc w:val="both"/>
              <w:rPr>
                <w:noProof/>
                <w:lang w:eastAsia="zh-CN"/>
              </w:rPr>
            </w:pPr>
            <w:r>
              <w:rPr>
                <w:noProof/>
                <w:lang w:eastAsia="zh-CN"/>
              </w:rPr>
              <w:t>-</w:t>
            </w:r>
          </w:p>
        </w:tc>
        <w:tc>
          <w:tcPr>
            <w:tcW w:w="425" w:type="dxa"/>
            <w:shd w:val="solid" w:color="FFFFFF" w:fill="auto"/>
          </w:tcPr>
          <w:p w14:paraId="66A63814" w14:textId="5BF5FF2F" w:rsidR="006F067D" w:rsidRDefault="006F067D" w:rsidP="00793125">
            <w:pPr>
              <w:pStyle w:val="TAC"/>
              <w:tabs>
                <w:tab w:val="left" w:pos="570"/>
              </w:tabs>
              <w:jc w:val="left"/>
            </w:pPr>
            <w:r>
              <w:t>B</w:t>
            </w:r>
          </w:p>
        </w:tc>
        <w:tc>
          <w:tcPr>
            <w:tcW w:w="4536" w:type="dxa"/>
            <w:shd w:val="solid" w:color="FFFFFF" w:fill="auto"/>
          </w:tcPr>
          <w:p w14:paraId="11C25320" w14:textId="77455234" w:rsidR="006F067D" w:rsidRDefault="006F067D" w:rsidP="00793125">
            <w:pPr>
              <w:pStyle w:val="TAC"/>
              <w:tabs>
                <w:tab w:val="left" w:pos="570"/>
              </w:tabs>
              <w:jc w:val="left"/>
            </w:pPr>
            <w:r>
              <w:t>NAI format for N5CW device 5G registration via trusted access using SNPN</w:t>
            </w:r>
          </w:p>
        </w:tc>
        <w:tc>
          <w:tcPr>
            <w:tcW w:w="850" w:type="dxa"/>
            <w:shd w:val="solid" w:color="FFFFFF" w:fill="auto"/>
          </w:tcPr>
          <w:p w14:paraId="66FBAFC4" w14:textId="38F1ADF0" w:rsidR="006F067D" w:rsidRDefault="006F067D" w:rsidP="00793125">
            <w:pPr>
              <w:pStyle w:val="TAC"/>
              <w:tabs>
                <w:tab w:val="left" w:pos="570"/>
              </w:tabs>
              <w:rPr>
                <w:noProof/>
                <w:lang w:eastAsia="zh-CN"/>
              </w:rPr>
            </w:pPr>
            <w:r>
              <w:rPr>
                <w:noProof/>
                <w:lang w:eastAsia="zh-CN"/>
              </w:rPr>
              <w:t>18.1.0</w:t>
            </w:r>
          </w:p>
        </w:tc>
      </w:tr>
      <w:tr w:rsidR="006F067D" w14:paraId="2E0735DD" w14:textId="77777777" w:rsidTr="00283BF1">
        <w:trPr>
          <w:trHeight w:val="101"/>
        </w:trPr>
        <w:tc>
          <w:tcPr>
            <w:tcW w:w="851" w:type="dxa"/>
            <w:shd w:val="solid" w:color="FFFFFF" w:fill="auto"/>
          </w:tcPr>
          <w:p w14:paraId="20B4C4DD" w14:textId="65AA3288" w:rsidR="006F067D" w:rsidRDefault="006F067D" w:rsidP="00793125">
            <w:pPr>
              <w:pStyle w:val="TAC"/>
              <w:tabs>
                <w:tab w:val="left" w:pos="570"/>
              </w:tabs>
              <w:jc w:val="both"/>
              <w:rPr>
                <w:noProof/>
                <w:lang w:eastAsia="zh-CN"/>
              </w:rPr>
            </w:pPr>
            <w:r>
              <w:rPr>
                <w:noProof/>
                <w:lang w:eastAsia="zh-CN"/>
              </w:rPr>
              <w:t>2023-03</w:t>
            </w:r>
          </w:p>
        </w:tc>
        <w:tc>
          <w:tcPr>
            <w:tcW w:w="749" w:type="dxa"/>
            <w:gridSpan w:val="2"/>
            <w:shd w:val="solid" w:color="FFFFFF" w:fill="auto"/>
          </w:tcPr>
          <w:p w14:paraId="51F1035D" w14:textId="4D61692E" w:rsidR="006F067D" w:rsidRDefault="006F067D" w:rsidP="00793125">
            <w:pPr>
              <w:pStyle w:val="TAC"/>
              <w:tabs>
                <w:tab w:val="left" w:pos="570"/>
              </w:tabs>
              <w:jc w:val="both"/>
              <w:rPr>
                <w:noProof/>
                <w:lang w:eastAsia="zh-CN"/>
              </w:rPr>
            </w:pPr>
            <w:r>
              <w:rPr>
                <w:noProof/>
                <w:lang w:eastAsia="zh-CN"/>
              </w:rPr>
              <w:t>CT#99</w:t>
            </w:r>
          </w:p>
        </w:tc>
        <w:tc>
          <w:tcPr>
            <w:tcW w:w="992" w:type="dxa"/>
            <w:shd w:val="solid" w:color="FFFFFF" w:fill="auto"/>
          </w:tcPr>
          <w:p w14:paraId="261ADFA7" w14:textId="2685DFF8" w:rsidR="006F067D" w:rsidRDefault="006F067D" w:rsidP="00793125">
            <w:pPr>
              <w:pStyle w:val="TAC"/>
              <w:tabs>
                <w:tab w:val="left" w:pos="570"/>
              </w:tabs>
              <w:jc w:val="both"/>
              <w:rPr>
                <w:noProof/>
                <w:lang w:eastAsia="zh-CN"/>
              </w:rPr>
            </w:pPr>
            <w:r>
              <w:rPr>
                <w:noProof/>
                <w:lang w:eastAsia="zh-CN"/>
              </w:rPr>
              <w:t>CP-230050</w:t>
            </w:r>
          </w:p>
        </w:tc>
        <w:tc>
          <w:tcPr>
            <w:tcW w:w="850" w:type="dxa"/>
            <w:shd w:val="solid" w:color="FFFFFF" w:fill="auto"/>
          </w:tcPr>
          <w:p w14:paraId="7002CD7A" w14:textId="5ED882F5" w:rsidR="006F067D" w:rsidRDefault="006F067D" w:rsidP="00793125">
            <w:pPr>
              <w:pStyle w:val="TAC"/>
              <w:tabs>
                <w:tab w:val="left" w:pos="570"/>
              </w:tabs>
              <w:jc w:val="both"/>
              <w:rPr>
                <w:noProof/>
                <w:lang w:eastAsia="zh-CN"/>
              </w:rPr>
            </w:pPr>
            <w:r>
              <w:rPr>
                <w:noProof/>
                <w:lang w:eastAsia="zh-CN"/>
              </w:rPr>
              <w:t>0651</w:t>
            </w:r>
          </w:p>
        </w:tc>
        <w:tc>
          <w:tcPr>
            <w:tcW w:w="426" w:type="dxa"/>
            <w:shd w:val="solid" w:color="FFFFFF" w:fill="auto"/>
          </w:tcPr>
          <w:p w14:paraId="3691A9EC" w14:textId="29242880" w:rsidR="006F067D" w:rsidRDefault="006F067D" w:rsidP="00793125">
            <w:pPr>
              <w:pStyle w:val="TAC"/>
              <w:tabs>
                <w:tab w:val="left" w:pos="570"/>
              </w:tabs>
              <w:jc w:val="both"/>
              <w:rPr>
                <w:noProof/>
                <w:lang w:eastAsia="zh-CN"/>
              </w:rPr>
            </w:pPr>
            <w:r>
              <w:rPr>
                <w:noProof/>
                <w:lang w:eastAsia="zh-CN"/>
              </w:rPr>
              <w:t>2</w:t>
            </w:r>
          </w:p>
        </w:tc>
        <w:tc>
          <w:tcPr>
            <w:tcW w:w="425" w:type="dxa"/>
            <w:shd w:val="solid" w:color="FFFFFF" w:fill="auto"/>
          </w:tcPr>
          <w:p w14:paraId="0D308C18" w14:textId="0A62D31D" w:rsidR="006F067D" w:rsidRDefault="006F067D" w:rsidP="00793125">
            <w:pPr>
              <w:pStyle w:val="TAC"/>
              <w:tabs>
                <w:tab w:val="left" w:pos="570"/>
              </w:tabs>
              <w:jc w:val="left"/>
            </w:pPr>
            <w:r>
              <w:t>F</w:t>
            </w:r>
          </w:p>
        </w:tc>
        <w:tc>
          <w:tcPr>
            <w:tcW w:w="4536" w:type="dxa"/>
            <w:shd w:val="solid" w:color="FFFFFF" w:fill="auto"/>
          </w:tcPr>
          <w:p w14:paraId="1A7B2187" w14:textId="02D84698" w:rsidR="006F067D" w:rsidRDefault="006F067D" w:rsidP="00793125">
            <w:pPr>
              <w:pStyle w:val="TAC"/>
              <w:tabs>
                <w:tab w:val="left" w:pos="570"/>
              </w:tabs>
              <w:jc w:val="left"/>
            </w:pPr>
            <w:r>
              <w:t>Updating the NOTE on UE configured N3IWF FQDN</w:t>
            </w:r>
          </w:p>
        </w:tc>
        <w:tc>
          <w:tcPr>
            <w:tcW w:w="850" w:type="dxa"/>
            <w:shd w:val="solid" w:color="FFFFFF" w:fill="auto"/>
          </w:tcPr>
          <w:p w14:paraId="00C2035A" w14:textId="2C5B413C" w:rsidR="006F067D" w:rsidRDefault="006F067D" w:rsidP="00793125">
            <w:pPr>
              <w:pStyle w:val="TAC"/>
              <w:tabs>
                <w:tab w:val="left" w:pos="570"/>
              </w:tabs>
              <w:rPr>
                <w:noProof/>
                <w:lang w:eastAsia="zh-CN"/>
              </w:rPr>
            </w:pPr>
            <w:r>
              <w:rPr>
                <w:noProof/>
                <w:lang w:eastAsia="zh-CN"/>
              </w:rPr>
              <w:t>18.1.0</w:t>
            </w:r>
          </w:p>
        </w:tc>
      </w:tr>
      <w:tr w:rsidR="006F067D" w14:paraId="1FE34827" w14:textId="77777777" w:rsidTr="00283BF1">
        <w:trPr>
          <w:trHeight w:val="101"/>
        </w:trPr>
        <w:tc>
          <w:tcPr>
            <w:tcW w:w="851" w:type="dxa"/>
            <w:shd w:val="solid" w:color="FFFFFF" w:fill="auto"/>
          </w:tcPr>
          <w:p w14:paraId="251DFCB8" w14:textId="6D53C46D" w:rsidR="006F067D" w:rsidRDefault="006F067D" w:rsidP="00793125">
            <w:pPr>
              <w:pStyle w:val="TAC"/>
              <w:tabs>
                <w:tab w:val="left" w:pos="570"/>
              </w:tabs>
              <w:jc w:val="both"/>
              <w:rPr>
                <w:noProof/>
                <w:lang w:eastAsia="zh-CN"/>
              </w:rPr>
            </w:pPr>
            <w:r>
              <w:rPr>
                <w:noProof/>
                <w:lang w:eastAsia="zh-CN"/>
              </w:rPr>
              <w:t>2023-03</w:t>
            </w:r>
          </w:p>
        </w:tc>
        <w:tc>
          <w:tcPr>
            <w:tcW w:w="749" w:type="dxa"/>
            <w:gridSpan w:val="2"/>
            <w:shd w:val="solid" w:color="FFFFFF" w:fill="auto"/>
          </w:tcPr>
          <w:p w14:paraId="0A74EB0D" w14:textId="41A375A5" w:rsidR="006F067D" w:rsidRDefault="006F067D" w:rsidP="00793125">
            <w:pPr>
              <w:pStyle w:val="TAC"/>
              <w:tabs>
                <w:tab w:val="left" w:pos="570"/>
              </w:tabs>
              <w:jc w:val="both"/>
              <w:rPr>
                <w:noProof/>
                <w:lang w:eastAsia="zh-CN"/>
              </w:rPr>
            </w:pPr>
            <w:r>
              <w:rPr>
                <w:noProof/>
                <w:lang w:eastAsia="zh-CN"/>
              </w:rPr>
              <w:t>CT#99</w:t>
            </w:r>
          </w:p>
        </w:tc>
        <w:tc>
          <w:tcPr>
            <w:tcW w:w="992" w:type="dxa"/>
            <w:shd w:val="solid" w:color="FFFFFF" w:fill="auto"/>
          </w:tcPr>
          <w:p w14:paraId="426A0649" w14:textId="35761C01" w:rsidR="006F067D" w:rsidRDefault="006F067D" w:rsidP="00793125">
            <w:pPr>
              <w:pStyle w:val="TAC"/>
              <w:tabs>
                <w:tab w:val="left" w:pos="570"/>
              </w:tabs>
              <w:jc w:val="both"/>
              <w:rPr>
                <w:noProof/>
                <w:lang w:eastAsia="zh-CN"/>
              </w:rPr>
            </w:pPr>
            <w:r>
              <w:rPr>
                <w:noProof/>
                <w:lang w:eastAsia="zh-CN"/>
              </w:rPr>
              <w:t>CP-230050</w:t>
            </w:r>
          </w:p>
        </w:tc>
        <w:tc>
          <w:tcPr>
            <w:tcW w:w="850" w:type="dxa"/>
            <w:shd w:val="solid" w:color="FFFFFF" w:fill="auto"/>
          </w:tcPr>
          <w:p w14:paraId="787FF552" w14:textId="06146A2A" w:rsidR="006F067D" w:rsidRDefault="006F067D" w:rsidP="00793125">
            <w:pPr>
              <w:pStyle w:val="TAC"/>
              <w:tabs>
                <w:tab w:val="left" w:pos="570"/>
              </w:tabs>
              <w:jc w:val="both"/>
              <w:rPr>
                <w:noProof/>
                <w:lang w:eastAsia="zh-CN"/>
              </w:rPr>
            </w:pPr>
            <w:r>
              <w:rPr>
                <w:noProof/>
                <w:lang w:eastAsia="zh-CN"/>
              </w:rPr>
              <w:t>0653</w:t>
            </w:r>
          </w:p>
        </w:tc>
        <w:tc>
          <w:tcPr>
            <w:tcW w:w="426" w:type="dxa"/>
            <w:shd w:val="solid" w:color="FFFFFF" w:fill="auto"/>
          </w:tcPr>
          <w:p w14:paraId="5FF3485E" w14:textId="33AFFF94" w:rsidR="006F067D" w:rsidRDefault="006F067D" w:rsidP="00793125">
            <w:pPr>
              <w:pStyle w:val="TAC"/>
              <w:tabs>
                <w:tab w:val="left" w:pos="570"/>
              </w:tabs>
              <w:jc w:val="both"/>
              <w:rPr>
                <w:noProof/>
                <w:lang w:eastAsia="zh-CN"/>
              </w:rPr>
            </w:pPr>
            <w:r>
              <w:rPr>
                <w:noProof/>
                <w:lang w:eastAsia="zh-CN"/>
              </w:rPr>
              <w:t>-</w:t>
            </w:r>
          </w:p>
        </w:tc>
        <w:tc>
          <w:tcPr>
            <w:tcW w:w="425" w:type="dxa"/>
            <w:shd w:val="solid" w:color="FFFFFF" w:fill="auto"/>
          </w:tcPr>
          <w:p w14:paraId="132C287A" w14:textId="6DE13EEB" w:rsidR="006F067D" w:rsidRDefault="006F067D" w:rsidP="00793125">
            <w:pPr>
              <w:pStyle w:val="TAC"/>
              <w:tabs>
                <w:tab w:val="left" w:pos="570"/>
              </w:tabs>
              <w:jc w:val="left"/>
            </w:pPr>
            <w:r>
              <w:t>F</w:t>
            </w:r>
          </w:p>
        </w:tc>
        <w:tc>
          <w:tcPr>
            <w:tcW w:w="4536" w:type="dxa"/>
            <w:shd w:val="solid" w:color="FFFFFF" w:fill="auto"/>
          </w:tcPr>
          <w:p w14:paraId="20197A22" w14:textId="76C9B524" w:rsidR="006F067D" w:rsidRDefault="006F067D" w:rsidP="00793125">
            <w:pPr>
              <w:pStyle w:val="TAC"/>
              <w:tabs>
                <w:tab w:val="left" w:pos="570"/>
              </w:tabs>
              <w:jc w:val="left"/>
            </w:pPr>
            <w:r>
              <w:t>Normative statements on FQDN format</w:t>
            </w:r>
          </w:p>
        </w:tc>
        <w:tc>
          <w:tcPr>
            <w:tcW w:w="850" w:type="dxa"/>
            <w:shd w:val="solid" w:color="FFFFFF" w:fill="auto"/>
          </w:tcPr>
          <w:p w14:paraId="0C6F2B78" w14:textId="6B1874B1" w:rsidR="006F067D" w:rsidRDefault="006F067D" w:rsidP="00793125">
            <w:pPr>
              <w:pStyle w:val="TAC"/>
              <w:tabs>
                <w:tab w:val="left" w:pos="570"/>
              </w:tabs>
              <w:rPr>
                <w:noProof/>
                <w:lang w:eastAsia="zh-CN"/>
              </w:rPr>
            </w:pPr>
            <w:r>
              <w:rPr>
                <w:noProof/>
                <w:lang w:eastAsia="zh-CN"/>
              </w:rPr>
              <w:t>18.1.0</w:t>
            </w:r>
          </w:p>
        </w:tc>
      </w:tr>
      <w:tr w:rsidR="006F067D" w14:paraId="416E63A6" w14:textId="77777777" w:rsidTr="00283BF1">
        <w:trPr>
          <w:trHeight w:val="101"/>
        </w:trPr>
        <w:tc>
          <w:tcPr>
            <w:tcW w:w="851" w:type="dxa"/>
            <w:shd w:val="solid" w:color="FFFFFF" w:fill="auto"/>
          </w:tcPr>
          <w:p w14:paraId="7B013E81" w14:textId="42F19D4A" w:rsidR="006F067D" w:rsidRDefault="006F067D" w:rsidP="006F067D">
            <w:pPr>
              <w:pStyle w:val="TAC"/>
              <w:tabs>
                <w:tab w:val="left" w:pos="570"/>
              </w:tabs>
              <w:jc w:val="both"/>
              <w:rPr>
                <w:noProof/>
                <w:lang w:eastAsia="zh-CN"/>
              </w:rPr>
            </w:pPr>
            <w:r>
              <w:rPr>
                <w:noProof/>
                <w:lang w:eastAsia="zh-CN"/>
              </w:rPr>
              <w:t>2023-03</w:t>
            </w:r>
          </w:p>
        </w:tc>
        <w:tc>
          <w:tcPr>
            <w:tcW w:w="749" w:type="dxa"/>
            <w:gridSpan w:val="2"/>
            <w:shd w:val="solid" w:color="FFFFFF" w:fill="auto"/>
          </w:tcPr>
          <w:p w14:paraId="79C7D3B8" w14:textId="4A2BEC62" w:rsidR="006F067D" w:rsidRDefault="006F067D" w:rsidP="006F067D">
            <w:pPr>
              <w:pStyle w:val="TAC"/>
              <w:tabs>
                <w:tab w:val="left" w:pos="570"/>
              </w:tabs>
              <w:jc w:val="both"/>
              <w:rPr>
                <w:noProof/>
                <w:lang w:eastAsia="zh-CN"/>
              </w:rPr>
            </w:pPr>
            <w:r>
              <w:rPr>
                <w:noProof/>
                <w:lang w:eastAsia="zh-CN"/>
              </w:rPr>
              <w:t>CT#99</w:t>
            </w:r>
          </w:p>
        </w:tc>
        <w:tc>
          <w:tcPr>
            <w:tcW w:w="992" w:type="dxa"/>
            <w:shd w:val="solid" w:color="FFFFFF" w:fill="auto"/>
          </w:tcPr>
          <w:p w14:paraId="0212399A" w14:textId="585217A9" w:rsidR="006F067D" w:rsidRDefault="006F067D" w:rsidP="006F067D">
            <w:pPr>
              <w:pStyle w:val="TAC"/>
              <w:tabs>
                <w:tab w:val="left" w:pos="570"/>
              </w:tabs>
              <w:jc w:val="both"/>
              <w:rPr>
                <w:noProof/>
                <w:lang w:eastAsia="zh-CN"/>
              </w:rPr>
            </w:pPr>
            <w:r>
              <w:rPr>
                <w:noProof/>
                <w:lang w:eastAsia="zh-CN"/>
              </w:rPr>
              <w:t>CP-230050</w:t>
            </w:r>
          </w:p>
        </w:tc>
        <w:tc>
          <w:tcPr>
            <w:tcW w:w="850" w:type="dxa"/>
            <w:shd w:val="solid" w:color="FFFFFF" w:fill="auto"/>
          </w:tcPr>
          <w:p w14:paraId="103870E3" w14:textId="4E358445" w:rsidR="006F067D" w:rsidRDefault="006F067D" w:rsidP="006F067D">
            <w:pPr>
              <w:pStyle w:val="TAC"/>
              <w:tabs>
                <w:tab w:val="left" w:pos="570"/>
              </w:tabs>
              <w:jc w:val="both"/>
              <w:rPr>
                <w:noProof/>
                <w:lang w:eastAsia="zh-CN"/>
              </w:rPr>
            </w:pPr>
            <w:r>
              <w:rPr>
                <w:noProof/>
                <w:lang w:eastAsia="zh-CN"/>
              </w:rPr>
              <w:t>0654</w:t>
            </w:r>
          </w:p>
        </w:tc>
        <w:tc>
          <w:tcPr>
            <w:tcW w:w="426" w:type="dxa"/>
            <w:shd w:val="solid" w:color="FFFFFF" w:fill="auto"/>
          </w:tcPr>
          <w:p w14:paraId="604F60D3" w14:textId="49BBEF62" w:rsidR="006F067D" w:rsidRDefault="006F067D" w:rsidP="006F067D">
            <w:pPr>
              <w:pStyle w:val="TAC"/>
              <w:tabs>
                <w:tab w:val="left" w:pos="570"/>
              </w:tabs>
              <w:jc w:val="both"/>
              <w:rPr>
                <w:noProof/>
                <w:lang w:eastAsia="zh-CN"/>
              </w:rPr>
            </w:pPr>
            <w:r>
              <w:rPr>
                <w:noProof/>
                <w:lang w:eastAsia="zh-CN"/>
              </w:rPr>
              <w:t>-</w:t>
            </w:r>
          </w:p>
        </w:tc>
        <w:tc>
          <w:tcPr>
            <w:tcW w:w="425" w:type="dxa"/>
            <w:shd w:val="solid" w:color="FFFFFF" w:fill="auto"/>
          </w:tcPr>
          <w:p w14:paraId="60425D83" w14:textId="02560B9F" w:rsidR="006F067D" w:rsidRDefault="006F067D" w:rsidP="006F067D">
            <w:pPr>
              <w:pStyle w:val="TAC"/>
              <w:tabs>
                <w:tab w:val="left" w:pos="570"/>
              </w:tabs>
              <w:jc w:val="left"/>
            </w:pPr>
            <w:r>
              <w:t>F</w:t>
            </w:r>
          </w:p>
        </w:tc>
        <w:tc>
          <w:tcPr>
            <w:tcW w:w="4536" w:type="dxa"/>
            <w:shd w:val="solid" w:color="FFFFFF" w:fill="auto"/>
          </w:tcPr>
          <w:p w14:paraId="6D0A42C7" w14:textId="712185B7" w:rsidR="006F067D" w:rsidRDefault="006F067D" w:rsidP="006F067D">
            <w:pPr>
              <w:pStyle w:val="TAC"/>
              <w:tabs>
                <w:tab w:val="left" w:pos="570"/>
              </w:tabs>
              <w:jc w:val="left"/>
            </w:pPr>
            <w:r>
              <w:t>APN-OI replacement usage</w:t>
            </w:r>
          </w:p>
        </w:tc>
        <w:tc>
          <w:tcPr>
            <w:tcW w:w="850" w:type="dxa"/>
            <w:shd w:val="solid" w:color="FFFFFF" w:fill="auto"/>
          </w:tcPr>
          <w:p w14:paraId="3DB0C47A" w14:textId="31197BEE" w:rsidR="006F067D" w:rsidRDefault="006F067D" w:rsidP="006F067D">
            <w:pPr>
              <w:pStyle w:val="TAC"/>
              <w:tabs>
                <w:tab w:val="left" w:pos="570"/>
              </w:tabs>
              <w:rPr>
                <w:noProof/>
                <w:lang w:eastAsia="zh-CN"/>
              </w:rPr>
            </w:pPr>
            <w:r>
              <w:rPr>
                <w:noProof/>
                <w:lang w:eastAsia="zh-CN"/>
              </w:rPr>
              <w:t>18.1.0</w:t>
            </w:r>
          </w:p>
        </w:tc>
      </w:tr>
      <w:tr w:rsidR="002D4FE8" w14:paraId="33823C4C" w14:textId="77777777" w:rsidTr="00283BF1">
        <w:trPr>
          <w:trHeight w:val="101"/>
        </w:trPr>
        <w:tc>
          <w:tcPr>
            <w:tcW w:w="851" w:type="dxa"/>
            <w:shd w:val="solid" w:color="FFFFFF" w:fill="auto"/>
          </w:tcPr>
          <w:p w14:paraId="005CC35F" w14:textId="7CDEBF24" w:rsidR="002D4FE8" w:rsidRDefault="002D4FE8" w:rsidP="006F067D">
            <w:pPr>
              <w:pStyle w:val="TAC"/>
              <w:tabs>
                <w:tab w:val="left" w:pos="570"/>
              </w:tabs>
              <w:jc w:val="both"/>
              <w:rPr>
                <w:noProof/>
                <w:lang w:eastAsia="zh-CN"/>
              </w:rPr>
            </w:pPr>
            <w:r>
              <w:rPr>
                <w:noProof/>
                <w:lang w:eastAsia="zh-CN"/>
              </w:rPr>
              <w:t>2023-06</w:t>
            </w:r>
          </w:p>
        </w:tc>
        <w:tc>
          <w:tcPr>
            <w:tcW w:w="749" w:type="dxa"/>
            <w:gridSpan w:val="2"/>
            <w:shd w:val="solid" w:color="FFFFFF" w:fill="auto"/>
          </w:tcPr>
          <w:p w14:paraId="01BFD17B" w14:textId="3DEB066E" w:rsidR="002D4FE8" w:rsidRDefault="002D4FE8" w:rsidP="006F067D">
            <w:pPr>
              <w:pStyle w:val="TAC"/>
              <w:tabs>
                <w:tab w:val="left" w:pos="570"/>
              </w:tabs>
              <w:jc w:val="both"/>
              <w:rPr>
                <w:noProof/>
                <w:lang w:eastAsia="zh-CN"/>
              </w:rPr>
            </w:pPr>
            <w:r>
              <w:rPr>
                <w:noProof/>
                <w:lang w:eastAsia="zh-CN"/>
              </w:rPr>
              <w:t>CT#100</w:t>
            </w:r>
          </w:p>
        </w:tc>
        <w:tc>
          <w:tcPr>
            <w:tcW w:w="992" w:type="dxa"/>
            <w:shd w:val="solid" w:color="FFFFFF" w:fill="auto"/>
          </w:tcPr>
          <w:p w14:paraId="36D4177B" w14:textId="6C0E93C9" w:rsidR="002D4FE8" w:rsidRDefault="00133855" w:rsidP="006F067D">
            <w:pPr>
              <w:pStyle w:val="TAC"/>
              <w:tabs>
                <w:tab w:val="left" w:pos="570"/>
              </w:tabs>
              <w:jc w:val="both"/>
              <w:rPr>
                <w:noProof/>
                <w:lang w:eastAsia="zh-CN"/>
              </w:rPr>
            </w:pPr>
            <w:r>
              <w:rPr>
                <w:noProof/>
                <w:lang w:eastAsia="zh-CN"/>
              </w:rPr>
              <w:t>CP-231037</w:t>
            </w:r>
          </w:p>
        </w:tc>
        <w:tc>
          <w:tcPr>
            <w:tcW w:w="850" w:type="dxa"/>
            <w:shd w:val="solid" w:color="FFFFFF" w:fill="auto"/>
          </w:tcPr>
          <w:p w14:paraId="01958997" w14:textId="08423FCA" w:rsidR="002D4FE8" w:rsidRDefault="002D4FE8" w:rsidP="006F067D">
            <w:pPr>
              <w:pStyle w:val="TAC"/>
              <w:tabs>
                <w:tab w:val="left" w:pos="570"/>
              </w:tabs>
              <w:jc w:val="both"/>
              <w:rPr>
                <w:noProof/>
                <w:lang w:eastAsia="zh-CN"/>
              </w:rPr>
            </w:pPr>
            <w:r>
              <w:rPr>
                <w:noProof/>
                <w:lang w:eastAsia="zh-CN"/>
              </w:rPr>
              <w:t>0666</w:t>
            </w:r>
          </w:p>
        </w:tc>
        <w:tc>
          <w:tcPr>
            <w:tcW w:w="426" w:type="dxa"/>
            <w:shd w:val="solid" w:color="FFFFFF" w:fill="auto"/>
          </w:tcPr>
          <w:p w14:paraId="60CC1715" w14:textId="424B1FA2" w:rsidR="002D4FE8" w:rsidRDefault="002D4FE8" w:rsidP="006F067D">
            <w:pPr>
              <w:pStyle w:val="TAC"/>
              <w:tabs>
                <w:tab w:val="left" w:pos="570"/>
              </w:tabs>
              <w:jc w:val="both"/>
              <w:rPr>
                <w:noProof/>
                <w:lang w:eastAsia="zh-CN"/>
              </w:rPr>
            </w:pPr>
            <w:r>
              <w:rPr>
                <w:noProof/>
                <w:lang w:eastAsia="zh-CN"/>
              </w:rPr>
              <w:t>1</w:t>
            </w:r>
          </w:p>
        </w:tc>
        <w:tc>
          <w:tcPr>
            <w:tcW w:w="425" w:type="dxa"/>
            <w:shd w:val="solid" w:color="FFFFFF" w:fill="auto"/>
          </w:tcPr>
          <w:p w14:paraId="109E676F" w14:textId="1FBDBDE7" w:rsidR="002D4FE8" w:rsidRDefault="002D4FE8" w:rsidP="006F067D">
            <w:pPr>
              <w:pStyle w:val="TAC"/>
              <w:tabs>
                <w:tab w:val="left" w:pos="570"/>
              </w:tabs>
              <w:jc w:val="left"/>
            </w:pPr>
            <w:r>
              <w:t>B</w:t>
            </w:r>
          </w:p>
        </w:tc>
        <w:tc>
          <w:tcPr>
            <w:tcW w:w="4536" w:type="dxa"/>
            <w:shd w:val="solid" w:color="FFFFFF" w:fill="auto"/>
          </w:tcPr>
          <w:p w14:paraId="27F2D45C" w14:textId="097AD0D3" w:rsidR="002D4FE8" w:rsidRDefault="002D4FE8" w:rsidP="006F067D">
            <w:pPr>
              <w:pStyle w:val="TAC"/>
              <w:tabs>
                <w:tab w:val="left" w:pos="570"/>
              </w:tabs>
              <w:jc w:val="left"/>
            </w:pPr>
            <w:r>
              <w:t>Associated session ID for Multicast and Broadcast Services</w:t>
            </w:r>
          </w:p>
        </w:tc>
        <w:tc>
          <w:tcPr>
            <w:tcW w:w="850" w:type="dxa"/>
            <w:shd w:val="solid" w:color="FFFFFF" w:fill="auto"/>
          </w:tcPr>
          <w:p w14:paraId="29C98864" w14:textId="25B54792" w:rsidR="002D4FE8" w:rsidRDefault="002D4FE8" w:rsidP="006F067D">
            <w:pPr>
              <w:pStyle w:val="TAC"/>
              <w:tabs>
                <w:tab w:val="left" w:pos="570"/>
              </w:tabs>
              <w:rPr>
                <w:noProof/>
                <w:lang w:eastAsia="zh-CN"/>
              </w:rPr>
            </w:pPr>
            <w:r>
              <w:rPr>
                <w:noProof/>
                <w:lang w:eastAsia="zh-CN"/>
              </w:rPr>
              <w:t>18.</w:t>
            </w:r>
            <w:r w:rsidR="00133855">
              <w:rPr>
                <w:noProof/>
                <w:lang w:eastAsia="zh-CN"/>
              </w:rPr>
              <w:t>2</w:t>
            </w:r>
            <w:r>
              <w:rPr>
                <w:noProof/>
                <w:lang w:eastAsia="zh-CN"/>
              </w:rPr>
              <w:t>.0</w:t>
            </w:r>
          </w:p>
        </w:tc>
      </w:tr>
      <w:tr w:rsidR="00133855" w14:paraId="3922EE22" w14:textId="77777777" w:rsidTr="00283BF1">
        <w:trPr>
          <w:trHeight w:val="101"/>
        </w:trPr>
        <w:tc>
          <w:tcPr>
            <w:tcW w:w="851" w:type="dxa"/>
            <w:shd w:val="solid" w:color="FFFFFF" w:fill="auto"/>
          </w:tcPr>
          <w:p w14:paraId="498D473F" w14:textId="0C165F0E" w:rsidR="00133855" w:rsidRDefault="00133855" w:rsidP="006F067D">
            <w:pPr>
              <w:pStyle w:val="TAC"/>
              <w:tabs>
                <w:tab w:val="left" w:pos="570"/>
              </w:tabs>
              <w:jc w:val="both"/>
              <w:rPr>
                <w:noProof/>
                <w:lang w:eastAsia="zh-CN"/>
              </w:rPr>
            </w:pPr>
            <w:r>
              <w:rPr>
                <w:noProof/>
                <w:lang w:eastAsia="zh-CN"/>
              </w:rPr>
              <w:t>2023-06</w:t>
            </w:r>
          </w:p>
        </w:tc>
        <w:tc>
          <w:tcPr>
            <w:tcW w:w="749" w:type="dxa"/>
            <w:gridSpan w:val="2"/>
            <w:shd w:val="solid" w:color="FFFFFF" w:fill="auto"/>
          </w:tcPr>
          <w:p w14:paraId="4BF328C2" w14:textId="51494140" w:rsidR="00133855" w:rsidRDefault="00133855" w:rsidP="006F067D">
            <w:pPr>
              <w:pStyle w:val="TAC"/>
              <w:tabs>
                <w:tab w:val="left" w:pos="570"/>
              </w:tabs>
              <w:jc w:val="both"/>
              <w:rPr>
                <w:noProof/>
                <w:lang w:eastAsia="zh-CN"/>
              </w:rPr>
            </w:pPr>
            <w:r>
              <w:rPr>
                <w:noProof/>
                <w:lang w:eastAsia="zh-CN"/>
              </w:rPr>
              <w:t>CT#100</w:t>
            </w:r>
          </w:p>
        </w:tc>
        <w:tc>
          <w:tcPr>
            <w:tcW w:w="992" w:type="dxa"/>
            <w:shd w:val="solid" w:color="FFFFFF" w:fill="auto"/>
          </w:tcPr>
          <w:p w14:paraId="4A6F7165" w14:textId="20A1BDAD" w:rsidR="00133855" w:rsidRDefault="00133855" w:rsidP="006F067D">
            <w:pPr>
              <w:pStyle w:val="TAC"/>
              <w:tabs>
                <w:tab w:val="left" w:pos="570"/>
              </w:tabs>
              <w:jc w:val="both"/>
              <w:rPr>
                <w:noProof/>
                <w:lang w:eastAsia="zh-CN"/>
              </w:rPr>
            </w:pPr>
            <w:r>
              <w:rPr>
                <w:noProof/>
                <w:lang w:eastAsia="zh-CN"/>
              </w:rPr>
              <w:t>CP-231040</w:t>
            </w:r>
          </w:p>
        </w:tc>
        <w:tc>
          <w:tcPr>
            <w:tcW w:w="850" w:type="dxa"/>
            <w:shd w:val="solid" w:color="FFFFFF" w:fill="auto"/>
          </w:tcPr>
          <w:p w14:paraId="305DFE25" w14:textId="70534E27" w:rsidR="00133855" w:rsidRDefault="00133855" w:rsidP="006F067D">
            <w:pPr>
              <w:pStyle w:val="TAC"/>
              <w:tabs>
                <w:tab w:val="left" w:pos="570"/>
              </w:tabs>
              <w:jc w:val="both"/>
              <w:rPr>
                <w:noProof/>
                <w:lang w:eastAsia="zh-CN"/>
              </w:rPr>
            </w:pPr>
            <w:r>
              <w:rPr>
                <w:noProof/>
                <w:lang w:eastAsia="zh-CN"/>
              </w:rPr>
              <w:t>0671</w:t>
            </w:r>
          </w:p>
        </w:tc>
        <w:tc>
          <w:tcPr>
            <w:tcW w:w="426" w:type="dxa"/>
            <w:shd w:val="solid" w:color="FFFFFF" w:fill="auto"/>
          </w:tcPr>
          <w:p w14:paraId="20EB8BBD" w14:textId="1EFC5B8A" w:rsidR="00133855" w:rsidRDefault="00133855" w:rsidP="006F067D">
            <w:pPr>
              <w:pStyle w:val="TAC"/>
              <w:tabs>
                <w:tab w:val="left" w:pos="570"/>
              </w:tabs>
              <w:jc w:val="both"/>
              <w:rPr>
                <w:noProof/>
                <w:lang w:eastAsia="zh-CN"/>
              </w:rPr>
            </w:pPr>
            <w:r>
              <w:rPr>
                <w:noProof/>
                <w:lang w:eastAsia="zh-CN"/>
              </w:rPr>
              <w:t>2</w:t>
            </w:r>
          </w:p>
        </w:tc>
        <w:tc>
          <w:tcPr>
            <w:tcW w:w="425" w:type="dxa"/>
            <w:shd w:val="solid" w:color="FFFFFF" w:fill="auto"/>
          </w:tcPr>
          <w:p w14:paraId="075C9147" w14:textId="75E560D8" w:rsidR="00133855" w:rsidRDefault="00133855" w:rsidP="006F067D">
            <w:pPr>
              <w:pStyle w:val="TAC"/>
              <w:tabs>
                <w:tab w:val="left" w:pos="570"/>
              </w:tabs>
              <w:jc w:val="left"/>
            </w:pPr>
            <w:r>
              <w:t>B</w:t>
            </w:r>
          </w:p>
        </w:tc>
        <w:tc>
          <w:tcPr>
            <w:tcW w:w="4536" w:type="dxa"/>
            <w:shd w:val="solid" w:color="FFFFFF" w:fill="auto"/>
          </w:tcPr>
          <w:p w14:paraId="053E0C71" w14:textId="4082732A" w:rsidR="00133855" w:rsidRDefault="00133855" w:rsidP="006F067D">
            <w:pPr>
              <w:pStyle w:val="TAC"/>
              <w:tabs>
                <w:tab w:val="left" w:pos="570"/>
              </w:tabs>
              <w:jc w:val="left"/>
            </w:pPr>
            <w:r>
              <w:t>Visited Country Emergency SNPN FQDN</w:t>
            </w:r>
          </w:p>
        </w:tc>
        <w:tc>
          <w:tcPr>
            <w:tcW w:w="850" w:type="dxa"/>
            <w:shd w:val="solid" w:color="FFFFFF" w:fill="auto"/>
          </w:tcPr>
          <w:p w14:paraId="386FEEA4" w14:textId="17AEEA7D" w:rsidR="00133855" w:rsidRDefault="00133855" w:rsidP="006F067D">
            <w:pPr>
              <w:pStyle w:val="TAC"/>
              <w:tabs>
                <w:tab w:val="left" w:pos="570"/>
              </w:tabs>
              <w:rPr>
                <w:noProof/>
                <w:lang w:eastAsia="zh-CN"/>
              </w:rPr>
            </w:pPr>
            <w:r>
              <w:rPr>
                <w:noProof/>
                <w:lang w:eastAsia="zh-CN"/>
              </w:rPr>
              <w:t>18.2.0</w:t>
            </w:r>
          </w:p>
        </w:tc>
      </w:tr>
      <w:tr w:rsidR="00133855" w14:paraId="54B4B1DF" w14:textId="77777777" w:rsidTr="00283BF1">
        <w:trPr>
          <w:trHeight w:val="101"/>
        </w:trPr>
        <w:tc>
          <w:tcPr>
            <w:tcW w:w="851" w:type="dxa"/>
            <w:shd w:val="solid" w:color="FFFFFF" w:fill="auto"/>
          </w:tcPr>
          <w:p w14:paraId="2E4DE843" w14:textId="33189D8A" w:rsidR="00133855" w:rsidRDefault="00133855" w:rsidP="006F067D">
            <w:pPr>
              <w:pStyle w:val="TAC"/>
              <w:tabs>
                <w:tab w:val="left" w:pos="570"/>
              </w:tabs>
              <w:jc w:val="both"/>
              <w:rPr>
                <w:noProof/>
                <w:lang w:eastAsia="zh-CN"/>
              </w:rPr>
            </w:pPr>
            <w:r>
              <w:rPr>
                <w:noProof/>
                <w:lang w:eastAsia="zh-CN"/>
              </w:rPr>
              <w:t>2023-06</w:t>
            </w:r>
          </w:p>
        </w:tc>
        <w:tc>
          <w:tcPr>
            <w:tcW w:w="749" w:type="dxa"/>
            <w:gridSpan w:val="2"/>
            <w:shd w:val="solid" w:color="FFFFFF" w:fill="auto"/>
          </w:tcPr>
          <w:p w14:paraId="7DD4220F" w14:textId="526095B1" w:rsidR="00133855" w:rsidRDefault="00133855" w:rsidP="006F067D">
            <w:pPr>
              <w:pStyle w:val="TAC"/>
              <w:tabs>
                <w:tab w:val="left" w:pos="570"/>
              </w:tabs>
              <w:jc w:val="both"/>
              <w:rPr>
                <w:noProof/>
                <w:lang w:eastAsia="zh-CN"/>
              </w:rPr>
            </w:pPr>
            <w:r>
              <w:rPr>
                <w:noProof/>
                <w:lang w:eastAsia="zh-CN"/>
              </w:rPr>
              <w:t>CT#100</w:t>
            </w:r>
          </w:p>
        </w:tc>
        <w:tc>
          <w:tcPr>
            <w:tcW w:w="992" w:type="dxa"/>
            <w:shd w:val="solid" w:color="FFFFFF" w:fill="auto"/>
          </w:tcPr>
          <w:p w14:paraId="4E2BA3D7" w14:textId="3BF84EB6" w:rsidR="00133855" w:rsidRDefault="00133855" w:rsidP="006F067D">
            <w:pPr>
              <w:pStyle w:val="TAC"/>
              <w:tabs>
                <w:tab w:val="left" w:pos="570"/>
              </w:tabs>
              <w:jc w:val="both"/>
              <w:rPr>
                <w:noProof/>
                <w:lang w:eastAsia="zh-CN"/>
              </w:rPr>
            </w:pPr>
            <w:r>
              <w:rPr>
                <w:noProof/>
                <w:lang w:eastAsia="zh-CN"/>
              </w:rPr>
              <w:t>CP-231040</w:t>
            </w:r>
          </w:p>
        </w:tc>
        <w:tc>
          <w:tcPr>
            <w:tcW w:w="850" w:type="dxa"/>
            <w:shd w:val="solid" w:color="FFFFFF" w:fill="auto"/>
          </w:tcPr>
          <w:p w14:paraId="7B395BD3" w14:textId="4240C731" w:rsidR="00133855" w:rsidRDefault="00133855" w:rsidP="006F067D">
            <w:pPr>
              <w:pStyle w:val="TAC"/>
              <w:tabs>
                <w:tab w:val="left" w:pos="570"/>
              </w:tabs>
              <w:jc w:val="both"/>
              <w:rPr>
                <w:noProof/>
                <w:lang w:eastAsia="zh-CN"/>
              </w:rPr>
            </w:pPr>
            <w:r>
              <w:rPr>
                <w:noProof/>
                <w:lang w:eastAsia="zh-CN"/>
              </w:rPr>
              <w:t>0674</w:t>
            </w:r>
          </w:p>
        </w:tc>
        <w:tc>
          <w:tcPr>
            <w:tcW w:w="426" w:type="dxa"/>
            <w:shd w:val="solid" w:color="FFFFFF" w:fill="auto"/>
          </w:tcPr>
          <w:p w14:paraId="62849CFE" w14:textId="3F498B1E" w:rsidR="00133855" w:rsidRDefault="00133855" w:rsidP="006F067D">
            <w:pPr>
              <w:pStyle w:val="TAC"/>
              <w:tabs>
                <w:tab w:val="left" w:pos="570"/>
              </w:tabs>
              <w:jc w:val="both"/>
              <w:rPr>
                <w:noProof/>
                <w:lang w:eastAsia="zh-CN"/>
              </w:rPr>
            </w:pPr>
            <w:r>
              <w:rPr>
                <w:noProof/>
                <w:lang w:eastAsia="zh-CN"/>
              </w:rPr>
              <w:t>2</w:t>
            </w:r>
          </w:p>
        </w:tc>
        <w:tc>
          <w:tcPr>
            <w:tcW w:w="425" w:type="dxa"/>
            <w:shd w:val="solid" w:color="FFFFFF" w:fill="auto"/>
          </w:tcPr>
          <w:p w14:paraId="1487B97B" w14:textId="31DB2240" w:rsidR="00133855" w:rsidRDefault="00133855" w:rsidP="006F067D">
            <w:pPr>
              <w:pStyle w:val="TAC"/>
              <w:tabs>
                <w:tab w:val="left" w:pos="570"/>
              </w:tabs>
              <w:jc w:val="left"/>
            </w:pPr>
            <w:r>
              <w:t>B</w:t>
            </w:r>
          </w:p>
        </w:tc>
        <w:tc>
          <w:tcPr>
            <w:tcW w:w="4536" w:type="dxa"/>
            <w:shd w:val="solid" w:color="FFFFFF" w:fill="auto"/>
          </w:tcPr>
          <w:p w14:paraId="35E36B2B" w14:textId="1219838C" w:rsidR="00133855" w:rsidRDefault="00133855" w:rsidP="006F067D">
            <w:pPr>
              <w:pStyle w:val="TAC"/>
              <w:tabs>
                <w:tab w:val="left" w:pos="570"/>
              </w:tabs>
              <w:jc w:val="left"/>
            </w:pPr>
            <w:r>
              <w:t>FQDN for SNPN N3IWF supporting Onboarding</w:t>
            </w:r>
          </w:p>
        </w:tc>
        <w:tc>
          <w:tcPr>
            <w:tcW w:w="850" w:type="dxa"/>
            <w:shd w:val="solid" w:color="FFFFFF" w:fill="auto"/>
          </w:tcPr>
          <w:p w14:paraId="70930F09" w14:textId="1EA45E81" w:rsidR="00133855" w:rsidRDefault="00133855" w:rsidP="006F067D">
            <w:pPr>
              <w:pStyle w:val="TAC"/>
              <w:tabs>
                <w:tab w:val="left" w:pos="570"/>
              </w:tabs>
              <w:rPr>
                <w:noProof/>
                <w:lang w:eastAsia="zh-CN"/>
              </w:rPr>
            </w:pPr>
            <w:r>
              <w:rPr>
                <w:noProof/>
                <w:lang w:eastAsia="zh-CN"/>
              </w:rPr>
              <w:t>18.2.0</w:t>
            </w:r>
          </w:p>
        </w:tc>
      </w:tr>
      <w:tr w:rsidR="00FD3A1D" w14:paraId="0D25CA79" w14:textId="77777777" w:rsidTr="00283BF1">
        <w:trPr>
          <w:trHeight w:val="101"/>
        </w:trPr>
        <w:tc>
          <w:tcPr>
            <w:tcW w:w="851" w:type="dxa"/>
            <w:shd w:val="solid" w:color="FFFFFF" w:fill="auto"/>
          </w:tcPr>
          <w:p w14:paraId="3638307D" w14:textId="7DD549C9" w:rsidR="00FD3A1D" w:rsidRDefault="00FD3A1D" w:rsidP="006F067D">
            <w:pPr>
              <w:pStyle w:val="TAC"/>
              <w:tabs>
                <w:tab w:val="left" w:pos="570"/>
              </w:tabs>
              <w:jc w:val="both"/>
              <w:rPr>
                <w:noProof/>
                <w:lang w:eastAsia="zh-CN"/>
              </w:rPr>
            </w:pPr>
            <w:r>
              <w:rPr>
                <w:noProof/>
                <w:lang w:eastAsia="zh-CN"/>
              </w:rPr>
              <w:t>2023-06</w:t>
            </w:r>
          </w:p>
        </w:tc>
        <w:tc>
          <w:tcPr>
            <w:tcW w:w="749" w:type="dxa"/>
            <w:gridSpan w:val="2"/>
            <w:shd w:val="solid" w:color="FFFFFF" w:fill="auto"/>
          </w:tcPr>
          <w:p w14:paraId="24A90840" w14:textId="7A7CAF4F" w:rsidR="00FD3A1D" w:rsidRDefault="00FD3A1D" w:rsidP="006F067D">
            <w:pPr>
              <w:pStyle w:val="TAC"/>
              <w:tabs>
                <w:tab w:val="left" w:pos="570"/>
              </w:tabs>
              <w:jc w:val="both"/>
              <w:rPr>
                <w:noProof/>
                <w:lang w:eastAsia="zh-CN"/>
              </w:rPr>
            </w:pPr>
            <w:r>
              <w:rPr>
                <w:noProof/>
                <w:lang w:eastAsia="zh-CN"/>
              </w:rPr>
              <w:t>CT#100</w:t>
            </w:r>
          </w:p>
        </w:tc>
        <w:tc>
          <w:tcPr>
            <w:tcW w:w="992" w:type="dxa"/>
            <w:shd w:val="solid" w:color="FFFFFF" w:fill="auto"/>
          </w:tcPr>
          <w:p w14:paraId="03AE34C1" w14:textId="14DD7DCF" w:rsidR="00FD3A1D" w:rsidRDefault="00FD3A1D" w:rsidP="006F067D">
            <w:pPr>
              <w:pStyle w:val="TAC"/>
              <w:tabs>
                <w:tab w:val="left" w:pos="570"/>
              </w:tabs>
              <w:jc w:val="both"/>
              <w:rPr>
                <w:noProof/>
                <w:lang w:eastAsia="zh-CN"/>
              </w:rPr>
            </w:pPr>
            <w:r>
              <w:rPr>
                <w:noProof/>
                <w:lang w:eastAsia="zh-CN"/>
              </w:rPr>
              <w:t>CP-231040</w:t>
            </w:r>
          </w:p>
        </w:tc>
        <w:tc>
          <w:tcPr>
            <w:tcW w:w="850" w:type="dxa"/>
            <w:shd w:val="solid" w:color="FFFFFF" w:fill="auto"/>
          </w:tcPr>
          <w:p w14:paraId="4D2A77C0" w14:textId="37C1430F" w:rsidR="00FD3A1D" w:rsidRDefault="00FD3A1D" w:rsidP="006F067D">
            <w:pPr>
              <w:pStyle w:val="TAC"/>
              <w:tabs>
                <w:tab w:val="left" w:pos="570"/>
              </w:tabs>
              <w:jc w:val="both"/>
              <w:rPr>
                <w:noProof/>
                <w:lang w:eastAsia="zh-CN"/>
              </w:rPr>
            </w:pPr>
            <w:r>
              <w:rPr>
                <w:noProof/>
                <w:lang w:eastAsia="zh-CN"/>
              </w:rPr>
              <w:t>0675</w:t>
            </w:r>
          </w:p>
        </w:tc>
        <w:tc>
          <w:tcPr>
            <w:tcW w:w="426" w:type="dxa"/>
            <w:shd w:val="solid" w:color="FFFFFF" w:fill="auto"/>
          </w:tcPr>
          <w:p w14:paraId="7140DDF5" w14:textId="1E9E62A5" w:rsidR="00FD3A1D" w:rsidRDefault="00FD3A1D" w:rsidP="006F067D">
            <w:pPr>
              <w:pStyle w:val="TAC"/>
              <w:tabs>
                <w:tab w:val="left" w:pos="570"/>
              </w:tabs>
              <w:jc w:val="both"/>
              <w:rPr>
                <w:noProof/>
                <w:lang w:eastAsia="zh-CN"/>
              </w:rPr>
            </w:pPr>
            <w:r>
              <w:rPr>
                <w:noProof/>
                <w:lang w:eastAsia="zh-CN"/>
              </w:rPr>
              <w:t>1</w:t>
            </w:r>
          </w:p>
        </w:tc>
        <w:tc>
          <w:tcPr>
            <w:tcW w:w="425" w:type="dxa"/>
            <w:shd w:val="solid" w:color="FFFFFF" w:fill="auto"/>
          </w:tcPr>
          <w:p w14:paraId="608FFEB5" w14:textId="1EB4CD3B" w:rsidR="00FD3A1D" w:rsidRDefault="00FD3A1D" w:rsidP="006F067D">
            <w:pPr>
              <w:pStyle w:val="TAC"/>
              <w:tabs>
                <w:tab w:val="left" w:pos="570"/>
              </w:tabs>
              <w:jc w:val="left"/>
            </w:pPr>
            <w:r>
              <w:t>B</w:t>
            </w:r>
          </w:p>
        </w:tc>
        <w:tc>
          <w:tcPr>
            <w:tcW w:w="4536" w:type="dxa"/>
            <w:shd w:val="solid" w:color="FFFFFF" w:fill="auto"/>
          </w:tcPr>
          <w:p w14:paraId="0F2B4597" w14:textId="335BDED0" w:rsidR="00FD3A1D" w:rsidRDefault="00FD3A1D" w:rsidP="006F067D">
            <w:pPr>
              <w:pStyle w:val="TAC"/>
              <w:tabs>
                <w:tab w:val="left" w:pos="570"/>
              </w:tabs>
              <w:jc w:val="left"/>
            </w:pPr>
            <w:r>
              <w:t>Support of N5CW device using decorated NAI</w:t>
            </w:r>
          </w:p>
        </w:tc>
        <w:tc>
          <w:tcPr>
            <w:tcW w:w="850" w:type="dxa"/>
            <w:shd w:val="solid" w:color="FFFFFF" w:fill="auto"/>
          </w:tcPr>
          <w:p w14:paraId="0A19718C" w14:textId="48296F51" w:rsidR="00FD3A1D" w:rsidRDefault="00FD3A1D" w:rsidP="006F067D">
            <w:pPr>
              <w:pStyle w:val="TAC"/>
              <w:tabs>
                <w:tab w:val="left" w:pos="570"/>
              </w:tabs>
              <w:rPr>
                <w:noProof/>
                <w:lang w:eastAsia="zh-CN"/>
              </w:rPr>
            </w:pPr>
            <w:r>
              <w:rPr>
                <w:noProof/>
                <w:lang w:eastAsia="zh-CN"/>
              </w:rPr>
              <w:t>18.2.0</w:t>
            </w:r>
          </w:p>
        </w:tc>
      </w:tr>
      <w:tr w:rsidR="00FD3A1D" w14:paraId="78CB8416" w14:textId="77777777" w:rsidTr="00283BF1">
        <w:trPr>
          <w:trHeight w:val="101"/>
        </w:trPr>
        <w:tc>
          <w:tcPr>
            <w:tcW w:w="851" w:type="dxa"/>
            <w:shd w:val="solid" w:color="FFFFFF" w:fill="auto"/>
          </w:tcPr>
          <w:p w14:paraId="5D47761C" w14:textId="32973C39" w:rsidR="00FD3A1D" w:rsidRDefault="00FD3A1D" w:rsidP="006F067D">
            <w:pPr>
              <w:pStyle w:val="TAC"/>
              <w:tabs>
                <w:tab w:val="left" w:pos="570"/>
              </w:tabs>
              <w:jc w:val="both"/>
              <w:rPr>
                <w:noProof/>
                <w:lang w:eastAsia="zh-CN"/>
              </w:rPr>
            </w:pPr>
            <w:r>
              <w:rPr>
                <w:noProof/>
                <w:lang w:eastAsia="zh-CN"/>
              </w:rPr>
              <w:t>2023-06</w:t>
            </w:r>
          </w:p>
        </w:tc>
        <w:tc>
          <w:tcPr>
            <w:tcW w:w="749" w:type="dxa"/>
            <w:gridSpan w:val="2"/>
            <w:shd w:val="solid" w:color="FFFFFF" w:fill="auto"/>
          </w:tcPr>
          <w:p w14:paraId="198B01D7" w14:textId="6EEE36D6" w:rsidR="00FD3A1D" w:rsidRDefault="00FD3A1D" w:rsidP="006F067D">
            <w:pPr>
              <w:pStyle w:val="TAC"/>
              <w:tabs>
                <w:tab w:val="left" w:pos="570"/>
              </w:tabs>
              <w:jc w:val="both"/>
              <w:rPr>
                <w:noProof/>
                <w:lang w:eastAsia="zh-CN"/>
              </w:rPr>
            </w:pPr>
            <w:r>
              <w:rPr>
                <w:noProof/>
                <w:lang w:eastAsia="zh-CN"/>
              </w:rPr>
              <w:t>CT#100</w:t>
            </w:r>
          </w:p>
        </w:tc>
        <w:tc>
          <w:tcPr>
            <w:tcW w:w="992" w:type="dxa"/>
            <w:shd w:val="solid" w:color="FFFFFF" w:fill="auto"/>
          </w:tcPr>
          <w:p w14:paraId="04D25DA4" w14:textId="774FE7C9" w:rsidR="00FD3A1D" w:rsidRDefault="00FD3A1D" w:rsidP="006F067D">
            <w:pPr>
              <w:pStyle w:val="TAC"/>
              <w:tabs>
                <w:tab w:val="left" w:pos="570"/>
              </w:tabs>
              <w:jc w:val="both"/>
              <w:rPr>
                <w:noProof/>
                <w:lang w:eastAsia="zh-CN"/>
              </w:rPr>
            </w:pPr>
            <w:r>
              <w:rPr>
                <w:noProof/>
                <w:lang w:eastAsia="zh-CN"/>
              </w:rPr>
              <w:t>CP-231041</w:t>
            </w:r>
          </w:p>
        </w:tc>
        <w:tc>
          <w:tcPr>
            <w:tcW w:w="850" w:type="dxa"/>
            <w:shd w:val="solid" w:color="FFFFFF" w:fill="auto"/>
          </w:tcPr>
          <w:p w14:paraId="155F0977" w14:textId="5EFF40A6" w:rsidR="00FD3A1D" w:rsidRDefault="00FD3A1D" w:rsidP="006F067D">
            <w:pPr>
              <w:pStyle w:val="TAC"/>
              <w:tabs>
                <w:tab w:val="left" w:pos="570"/>
              </w:tabs>
              <w:jc w:val="both"/>
              <w:rPr>
                <w:noProof/>
                <w:lang w:eastAsia="zh-CN"/>
              </w:rPr>
            </w:pPr>
            <w:r>
              <w:rPr>
                <w:noProof/>
                <w:lang w:eastAsia="zh-CN"/>
              </w:rPr>
              <w:t>0670</w:t>
            </w:r>
          </w:p>
        </w:tc>
        <w:tc>
          <w:tcPr>
            <w:tcW w:w="426" w:type="dxa"/>
            <w:shd w:val="solid" w:color="FFFFFF" w:fill="auto"/>
          </w:tcPr>
          <w:p w14:paraId="79FAC623" w14:textId="5B4E20A1" w:rsidR="00FD3A1D" w:rsidRDefault="00FD3A1D" w:rsidP="006F067D">
            <w:pPr>
              <w:pStyle w:val="TAC"/>
              <w:tabs>
                <w:tab w:val="left" w:pos="570"/>
              </w:tabs>
              <w:jc w:val="both"/>
              <w:rPr>
                <w:noProof/>
                <w:lang w:eastAsia="zh-CN"/>
              </w:rPr>
            </w:pPr>
            <w:r>
              <w:rPr>
                <w:noProof/>
                <w:lang w:eastAsia="zh-CN"/>
              </w:rPr>
              <w:t>1</w:t>
            </w:r>
          </w:p>
        </w:tc>
        <w:tc>
          <w:tcPr>
            <w:tcW w:w="425" w:type="dxa"/>
            <w:shd w:val="solid" w:color="FFFFFF" w:fill="auto"/>
          </w:tcPr>
          <w:p w14:paraId="2490177D" w14:textId="325C287F" w:rsidR="00FD3A1D" w:rsidRDefault="00FD3A1D" w:rsidP="006F067D">
            <w:pPr>
              <w:pStyle w:val="TAC"/>
              <w:tabs>
                <w:tab w:val="left" w:pos="570"/>
              </w:tabs>
              <w:jc w:val="left"/>
            </w:pPr>
            <w:r>
              <w:t>B</w:t>
            </w:r>
          </w:p>
        </w:tc>
        <w:tc>
          <w:tcPr>
            <w:tcW w:w="4536" w:type="dxa"/>
            <w:shd w:val="solid" w:color="FFFFFF" w:fill="auto"/>
          </w:tcPr>
          <w:p w14:paraId="46E1EA1B" w14:textId="1DE2440E" w:rsidR="00FD3A1D" w:rsidRDefault="00FD3A1D" w:rsidP="006F067D">
            <w:pPr>
              <w:pStyle w:val="TAC"/>
              <w:tabs>
                <w:tab w:val="left" w:pos="570"/>
              </w:tabs>
              <w:jc w:val="left"/>
            </w:pPr>
            <w:r>
              <w:t>Support of TNGF selection based on the slices</w:t>
            </w:r>
          </w:p>
        </w:tc>
        <w:tc>
          <w:tcPr>
            <w:tcW w:w="850" w:type="dxa"/>
            <w:shd w:val="solid" w:color="FFFFFF" w:fill="auto"/>
          </w:tcPr>
          <w:p w14:paraId="63DEE386" w14:textId="4EDA0AE7" w:rsidR="00FD3A1D" w:rsidRDefault="00FD3A1D" w:rsidP="006F067D">
            <w:pPr>
              <w:pStyle w:val="TAC"/>
              <w:tabs>
                <w:tab w:val="left" w:pos="570"/>
              </w:tabs>
              <w:rPr>
                <w:noProof/>
                <w:lang w:eastAsia="zh-CN"/>
              </w:rPr>
            </w:pPr>
            <w:r>
              <w:rPr>
                <w:noProof/>
                <w:lang w:eastAsia="zh-CN"/>
              </w:rPr>
              <w:t>18.2.0</w:t>
            </w:r>
          </w:p>
        </w:tc>
      </w:tr>
      <w:tr w:rsidR="000F473D" w14:paraId="09E4549B" w14:textId="77777777" w:rsidTr="00283BF1">
        <w:trPr>
          <w:trHeight w:val="101"/>
        </w:trPr>
        <w:tc>
          <w:tcPr>
            <w:tcW w:w="851" w:type="dxa"/>
            <w:shd w:val="solid" w:color="FFFFFF" w:fill="auto"/>
          </w:tcPr>
          <w:p w14:paraId="388A2F85" w14:textId="178E8651" w:rsidR="000F473D" w:rsidRDefault="000F473D" w:rsidP="006F067D">
            <w:pPr>
              <w:pStyle w:val="TAC"/>
              <w:tabs>
                <w:tab w:val="left" w:pos="570"/>
              </w:tabs>
              <w:jc w:val="both"/>
              <w:rPr>
                <w:noProof/>
                <w:lang w:eastAsia="zh-CN"/>
              </w:rPr>
            </w:pPr>
            <w:r>
              <w:rPr>
                <w:noProof/>
                <w:lang w:eastAsia="zh-CN"/>
              </w:rPr>
              <w:t>2023-06</w:t>
            </w:r>
          </w:p>
        </w:tc>
        <w:tc>
          <w:tcPr>
            <w:tcW w:w="749" w:type="dxa"/>
            <w:gridSpan w:val="2"/>
            <w:shd w:val="solid" w:color="FFFFFF" w:fill="auto"/>
          </w:tcPr>
          <w:p w14:paraId="284DC8BA" w14:textId="51C39A41" w:rsidR="000F473D" w:rsidRDefault="000F473D" w:rsidP="006F067D">
            <w:pPr>
              <w:pStyle w:val="TAC"/>
              <w:tabs>
                <w:tab w:val="left" w:pos="570"/>
              </w:tabs>
              <w:jc w:val="both"/>
              <w:rPr>
                <w:noProof/>
                <w:lang w:eastAsia="zh-CN"/>
              </w:rPr>
            </w:pPr>
            <w:r>
              <w:rPr>
                <w:noProof/>
                <w:lang w:eastAsia="zh-CN"/>
              </w:rPr>
              <w:t>CT#100</w:t>
            </w:r>
          </w:p>
        </w:tc>
        <w:tc>
          <w:tcPr>
            <w:tcW w:w="992" w:type="dxa"/>
            <w:shd w:val="solid" w:color="FFFFFF" w:fill="auto"/>
          </w:tcPr>
          <w:p w14:paraId="4B1A3F04" w14:textId="37D7200C" w:rsidR="000F473D" w:rsidRDefault="000F473D" w:rsidP="006F067D">
            <w:pPr>
              <w:pStyle w:val="TAC"/>
              <w:tabs>
                <w:tab w:val="left" w:pos="570"/>
              </w:tabs>
              <w:jc w:val="both"/>
              <w:rPr>
                <w:noProof/>
                <w:lang w:eastAsia="zh-CN"/>
              </w:rPr>
            </w:pPr>
            <w:r>
              <w:rPr>
                <w:noProof/>
                <w:lang w:eastAsia="zh-CN"/>
              </w:rPr>
              <w:t>CP-231069</w:t>
            </w:r>
          </w:p>
        </w:tc>
        <w:tc>
          <w:tcPr>
            <w:tcW w:w="850" w:type="dxa"/>
            <w:shd w:val="solid" w:color="FFFFFF" w:fill="auto"/>
          </w:tcPr>
          <w:p w14:paraId="48F0662D" w14:textId="67F0E070" w:rsidR="000F473D" w:rsidRDefault="000F473D" w:rsidP="006F067D">
            <w:pPr>
              <w:pStyle w:val="TAC"/>
              <w:tabs>
                <w:tab w:val="left" w:pos="570"/>
              </w:tabs>
              <w:jc w:val="both"/>
              <w:rPr>
                <w:noProof/>
                <w:lang w:eastAsia="zh-CN"/>
              </w:rPr>
            </w:pPr>
            <w:r>
              <w:rPr>
                <w:noProof/>
                <w:lang w:eastAsia="zh-CN"/>
              </w:rPr>
              <w:t>0678</w:t>
            </w:r>
          </w:p>
        </w:tc>
        <w:tc>
          <w:tcPr>
            <w:tcW w:w="426" w:type="dxa"/>
            <w:shd w:val="solid" w:color="FFFFFF" w:fill="auto"/>
          </w:tcPr>
          <w:p w14:paraId="498CB180" w14:textId="6F5F04F5" w:rsidR="000F473D" w:rsidRDefault="000F473D" w:rsidP="006F067D">
            <w:pPr>
              <w:pStyle w:val="TAC"/>
              <w:tabs>
                <w:tab w:val="left" w:pos="570"/>
              </w:tabs>
              <w:jc w:val="both"/>
              <w:rPr>
                <w:noProof/>
                <w:lang w:eastAsia="zh-CN"/>
              </w:rPr>
            </w:pPr>
            <w:r>
              <w:rPr>
                <w:noProof/>
                <w:lang w:eastAsia="zh-CN"/>
              </w:rPr>
              <w:t>1</w:t>
            </w:r>
          </w:p>
        </w:tc>
        <w:tc>
          <w:tcPr>
            <w:tcW w:w="425" w:type="dxa"/>
            <w:shd w:val="solid" w:color="FFFFFF" w:fill="auto"/>
          </w:tcPr>
          <w:p w14:paraId="35825D95" w14:textId="7094854E" w:rsidR="000F473D" w:rsidRDefault="000F473D" w:rsidP="006F067D">
            <w:pPr>
              <w:pStyle w:val="TAC"/>
              <w:tabs>
                <w:tab w:val="left" w:pos="570"/>
              </w:tabs>
              <w:jc w:val="left"/>
            </w:pPr>
            <w:r>
              <w:t>F</w:t>
            </w:r>
          </w:p>
        </w:tc>
        <w:tc>
          <w:tcPr>
            <w:tcW w:w="4536" w:type="dxa"/>
            <w:shd w:val="solid" w:color="FFFFFF" w:fill="auto"/>
          </w:tcPr>
          <w:p w14:paraId="654CEE0D" w14:textId="633D7A7F" w:rsidR="000F473D" w:rsidRDefault="000F473D" w:rsidP="006F067D">
            <w:pPr>
              <w:pStyle w:val="TAC"/>
              <w:tabs>
                <w:tab w:val="left" w:pos="570"/>
              </w:tabs>
              <w:jc w:val="left"/>
            </w:pPr>
            <w:r>
              <w:t>NSI Identifier definition</w:t>
            </w:r>
          </w:p>
        </w:tc>
        <w:tc>
          <w:tcPr>
            <w:tcW w:w="850" w:type="dxa"/>
            <w:shd w:val="solid" w:color="FFFFFF" w:fill="auto"/>
          </w:tcPr>
          <w:p w14:paraId="53554928" w14:textId="3AD21F32" w:rsidR="000F473D" w:rsidRDefault="000F473D" w:rsidP="006F067D">
            <w:pPr>
              <w:pStyle w:val="TAC"/>
              <w:tabs>
                <w:tab w:val="left" w:pos="570"/>
              </w:tabs>
              <w:rPr>
                <w:noProof/>
                <w:lang w:eastAsia="zh-CN"/>
              </w:rPr>
            </w:pPr>
            <w:r>
              <w:rPr>
                <w:noProof/>
                <w:lang w:eastAsia="zh-CN"/>
              </w:rPr>
              <w:t>18.2.0</w:t>
            </w:r>
          </w:p>
        </w:tc>
      </w:tr>
      <w:tr w:rsidR="000F473D" w14:paraId="4259E972" w14:textId="77777777" w:rsidTr="00283BF1">
        <w:trPr>
          <w:trHeight w:val="101"/>
        </w:trPr>
        <w:tc>
          <w:tcPr>
            <w:tcW w:w="851" w:type="dxa"/>
            <w:shd w:val="solid" w:color="FFFFFF" w:fill="auto"/>
          </w:tcPr>
          <w:p w14:paraId="5C918CD3" w14:textId="0E5D8F63" w:rsidR="000F473D" w:rsidRDefault="000F473D" w:rsidP="006F067D">
            <w:pPr>
              <w:pStyle w:val="TAC"/>
              <w:tabs>
                <w:tab w:val="left" w:pos="570"/>
              </w:tabs>
              <w:jc w:val="both"/>
              <w:rPr>
                <w:noProof/>
                <w:lang w:eastAsia="zh-CN"/>
              </w:rPr>
            </w:pPr>
            <w:r>
              <w:rPr>
                <w:noProof/>
                <w:lang w:eastAsia="zh-CN"/>
              </w:rPr>
              <w:t>2023-06</w:t>
            </w:r>
          </w:p>
        </w:tc>
        <w:tc>
          <w:tcPr>
            <w:tcW w:w="749" w:type="dxa"/>
            <w:gridSpan w:val="2"/>
            <w:shd w:val="solid" w:color="FFFFFF" w:fill="auto"/>
          </w:tcPr>
          <w:p w14:paraId="56D472FC" w14:textId="36527BB1" w:rsidR="000F473D" w:rsidRDefault="000F473D" w:rsidP="006F067D">
            <w:pPr>
              <w:pStyle w:val="TAC"/>
              <w:tabs>
                <w:tab w:val="left" w:pos="570"/>
              </w:tabs>
              <w:jc w:val="both"/>
              <w:rPr>
                <w:noProof/>
                <w:lang w:eastAsia="zh-CN"/>
              </w:rPr>
            </w:pPr>
            <w:r>
              <w:rPr>
                <w:noProof/>
                <w:lang w:eastAsia="zh-CN"/>
              </w:rPr>
              <w:t>CT#100</w:t>
            </w:r>
          </w:p>
        </w:tc>
        <w:tc>
          <w:tcPr>
            <w:tcW w:w="992" w:type="dxa"/>
            <w:shd w:val="solid" w:color="FFFFFF" w:fill="auto"/>
          </w:tcPr>
          <w:p w14:paraId="2F4C22D0" w14:textId="5E2B4CB3" w:rsidR="000F473D" w:rsidRDefault="000F473D" w:rsidP="006F067D">
            <w:pPr>
              <w:pStyle w:val="TAC"/>
              <w:tabs>
                <w:tab w:val="left" w:pos="570"/>
              </w:tabs>
              <w:jc w:val="both"/>
              <w:rPr>
                <w:noProof/>
                <w:lang w:eastAsia="zh-CN"/>
              </w:rPr>
            </w:pPr>
            <w:r>
              <w:rPr>
                <w:noProof/>
                <w:lang w:eastAsia="zh-CN"/>
              </w:rPr>
              <w:t>CP-231079</w:t>
            </w:r>
          </w:p>
        </w:tc>
        <w:tc>
          <w:tcPr>
            <w:tcW w:w="850" w:type="dxa"/>
            <w:shd w:val="solid" w:color="FFFFFF" w:fill="auto"/>
          </w:tcPr>
          <w:p w14:paraId="16E0434E" w14:textId="25FE8072" w:rsidR="000F473D" w:rsidRDefault="000F473D" w:rsidP="006F067D">
            <w:pPr>
              <w:pStyle w:val="TAC"/>
              <w:tabs>
                <w:tab w:val="left" w:pos="570"/>
              </w:tabs>
              <w:jc w:val="both"/>
              <w:rPr>
                <w:noProof/>
                <w:lang w:eastAsia="zh-CN"/>
              </w:rPr>
            </w:pPr>
            <w:r>
              <w:rPr>
                <w:noProof/>
                <w:lang w:eastAsia="zh-CN"/>
              </w:rPr>
              <w:t>0673</w:t>
            </w:r>
          </w:p>
        </w:tc>
        <w:tc>
          <w:tcPr>
            <w:tcW w:w="426" w:type="dxa"/>
            <w:shd w:val="solid" w:color="FFFFFF" w:fill="auto"/>
          </w:tcPr>
          <w:p w14:paraId="3482D497" w14:textId="1E4D331A" w:rsidR="000F473D" w:rsidRDefault="000F473D" w:rsidP="006F067D">
            <w:pPr>
              <w:pStyle w:val="TAC"/>
              <w:tabs>
                <w:tab w:val="left" w:pos="570"/>
              </w:tabs>
              <w:jc w:val="both"/>
              <w:rPr>
                <w:noProof/>
                <w:lang w:eastAsia="zh-CN"/>
              </w:rPr>
            </w:pPr>
            <w:r>
              <w:rPr>
                <w:noProof/>
                <w:lang w:eastAsia="zh-CN"/>
              </w:rPr>
              <w:t>-</w:t>
            </w:r>
          </w:p>
        </w:tc>
        <w:tc>
          <w:tcPr>
            <w:tcW w:w="425" w:type="dxa"/>
            <w:shd w:val="solid" w:color="FFFFFF" w:fill="auto"/>
          </w:tcPr>
          <w:p w14:paraId="1A2262C0" w14:textId="3CC67583" w:rsidR="000F473D" w:rsidRDefault="000F473D" w:rsidP="006F067D">
            <w:pPr>
              <w:pStyle w:val="TAC"/>
              <w:tabs>
                <w:tab w:val="left" w:pos="570"/>
              </w:tabs>
              <w:jc w:val="left"/>
            </w:pPr>
            <w:r>
              <w:t>A</w:t>
            </w:r>
          </w:p>
        </w:tc>
        <w:tc>
          <w:tcPr>
            <w:tcW w:w="4536" w:type="dxa"/>
            <w:shd w:val="solid" w:color="FFFFFF" w:fill="auto"/>
          </w:tcPr>
          <w:p w14:paraId="34331493" w14:textId="4CE0B658" w:rsidR="000F473D" w:rsidRDefault="000F473D" w:rsidP="006F067D">
            <w:pPr>
              <w:pStyle w:val="TAC"/>
              <w:tabs>
                <w:tab w:val="left" w:pos="570"/>
              </w:tabs>
              <w:jc w:val="left"/>
            </w:pPr>
            <w:r>
              <w:t>Missing NF FQDN for inter-SNPN Routing</w:t>
            </w:r>
          </w:p>
        </w:tc>
        <w:tc>
          <w:tcPr>
            <w:tcW w:w="850" w:type="dxa"/>
            <w:shd w:val="solid" w:color="FFFFFF" w:fill="auto"/>
          </w:tcPr>
          <w:p w14:paraId="26A9276B" w14:textId="2CEB888E" w:rsidR="000F473D" w:rsidRDefault="000F473D" w:rsidP="006F067D">
            <w:pPr>
              <w:pStyle w:val="TAC"/>
              <w:tabs>
                <w:tab w:val="left" w:pos="570"/>
              </w:tabs>
              <w:rPr>
                <w:noProof/>
                <w:lang w:eastAsia="zh-CN"/>
              </w:rPr>
            </w:pPr>
            <w:r>
              <w:rPr>
                <w:noProof/>
                <w:lang w:eastAsia="zh-CN"/>
              </w:rPr>
              <w:t>18.2.0</w:t>
            </w:r>
          </w:p>
        </w:tc>
      </w:tr>
      <w:tr w:rsidR="000F473D" w14:paraId="1FC77E29" w14:textId="77777777" w:rsidTr="00283BF1">
        <w:trPr>
          <w:trHeight w:val="101"/>
        </w:trPr>
        <w:tc>
          <w:tcPr>
            <w:tcW w:w="851" w:type="dxa"/>
            <w:shd w:val="solid" w:color="FFFFFF" w:fill="auto"/>
          </w:tcPr>
          <w:p w14:paraId="5F3E5032" w14:textId="433F9C0C" w:rsidR="000F473D" w:rsidRDefault="000F473D" w:rsidP="006F067D">
            <w:pPr>
              <w:pStyle w:val="TAC"/>
              <w:tabs>
                <w:tab w:val="left" w:pos="570"/>
              </w:tabs>
              <w:jc w:val="both"/>
              <w:rPr>
                <w:noProof/>
                <w:lang w:eastAsia="zh-CN"/>
              </w:rPr>
            </w:pPr>
            <w:r>
              <w:rPr>
                <w:noProof/>
                <w:lang w:eastAsia="zh-CN"/>
              </w:rPr>
              <w:t>2023-06</w:t>
            </w:r>
          </w:p>
        </w:tc>
        <w:tc>
          <w:tcPr>
            <w:tcW w:w="749" w:type="dxa"/>
            <w:gridSpan w:val="2"/>
            <w:shd w:val="solid" w:color="FFFFFF" w:fill="auto"/>
          </w:tcPr>
          <w:p w14:paraId="74977F01" w14:textId="7A525830" w:rsidR="000F473D" w:rsidRDefault="000F473D" w:rsidP="006F067D">
            <w:pPr>
              <w:pStyle w:val="TAC"/>
              <w:tabs>
                <w:tab w:val="left" w:pos="570"/>
              </w:tabs>
              <w:jc w:val="both"/>
              <w:rPr>
                <w:noProof/>
                <w:lang w:eastAsia="zh-CN"/>
              </w:rPr>
            </w:pPr>
            <w:r>
              <w:rPr>
                <w:noProof/>
                <w:lang w:eastAsia="zh-CN"/>
              </w:rPr>
              <w:t>CT#100</w:t>
            </w:r>
          </w:p>
        </w:tc>
        <w:tc>
          <w:tcPr>
            <w:tcW w:w="992" w:type="dxa"/>
            <w:shd w:val="solid" w:color="FFFFFF" w:fill="auto"/>
          </w:tcPr>
          <w:p w14:paraId="72F03854" w14:textId="058EC599" w:rsidR="000F473D" w:rsidRDefault="000F473D" w:rsidP="006F067D">
            <w:pPr>
              <w:pStyle w:val="TAC"/>
              <w:tabs>
                <w:tab w:val="left" w:pos="570"/>
              </w:tabs>
              <w:jc w:val="both"/>
              <w:rPr>
                <w:noProof/>
                <w:lang w:eastAsia="zh-CN"/>
              </w:rPr>
            </w:pPr>
            <w:r>
              <w:rPr>
                <w:noProof/>
                <w:lang w:eastAsia="zh-CN"/>
              </w:rPr>
              <w:t>CP-231088</w:t>
            </w:r>
          </w:p>
        </w:tc>
        <w:tc>
          <w:tcPr>
            <w:tcW w:w="850" w:type="dxa"/>
            <w:shd w:val="solid" w:color="FFFFFF" w:fill="auto"/>
          </w:tcPr>
          <w:p w14:paraId="04ADEF2C" w14:textId="1AD9D8A9" w:rsidR="000F473D" w:rsidRDefault="000F473D" w:rsidP="006F067D">
            <w:pPr>
              <w:pStyle w:val="TAC"/>
              <w:tabs>
                <w:tab w:val="left" w:pos="570"/>
              </w:tabs>
              <w:jc w:val="both"/>
              <w:rPr>
                <w:noProof/>
                <w:lang w:eastAsia="zh-CN"/>
              </w:rPr>
            </w:pPr>
            <w:r>
              <w:rPr>
                <w:noProof/>
                <w:lang w:eastAsia="zh-CN"/>
              </w:rPr>
              <w:t>0669</w:t>
            </w:r>
          </w:p>
        </w:tc>
        <w:tc>
          <w:tcPr>
            <w:tcW w:w="426" w:type="dxa"/>
            <w:shd w:val="solid" w:color="FFFFFF" w:fill="auto"/>
          </w:tcPr>
          <w:p w14:paraId="1FBD19D1" w14:textId="2E2B8546" w:rsidR="000F473D" w:rsidRDefault="000F473D" w:rsidP="006F067D">
            <w:pPr>
              <w:pStyle w:val="TAC"/>
              <w:tabs>
                <w:tab w:val="left" w:pos="570"/>
              </w:tabs>
              <w:jc w:val="both"/>
              <w:rPr>
                <w:noProof/>
                <w:lang w:eastAsia="zh-CN"/>
              </w:rPr>
            </w:pPr>
            <w:r>
              <w:rPr>
                <w:noProof/>
                <w:lang w:eastAsia="zh-CN"/>
              </w:rPr>
              <w:t>1</w:t>
            </w:r>
          </w:p>
        </w:tc>
        <w:tc>
          <w:tcPr>
            <w:tcW w:w="425" w:type="dxa"/>
            <w:shd w:val="solid" w:color="FFFFFF" w:fill="auto"/>
          </w:tcPr>
          <w:p w14:paraId="34942E8F" w14:textId="00E1A9E8" w:rsidR="000F473D" w:rsidRDefault="000F473D" w:rsidP="006F067D">
            <w:pPr>
              <w:pStyle w:val="TAC"/>
              <w:tabs>
                <w:tab w:val="left" w:pos="570"/>
              </w:tabs>
              <w:jc w:val="left"/>
            </w:pPr>
            <w:r>
              <w:t>A</w:t>
            </w:r>
          </w:p>
        </w:tc>
        <w:tc>
          <w:tcPr>
            <w:tcW w:w="4536" w:type="dxa"/>
            <w:shd w:val="solid" w:color="FFFFFF" w:fill="auto"/>
          </w:tcPr>
          <w:p w14:paraId="33CAF04D" w14:textId="65F6F353" w:rsidR="000F473D" w:rsidRDefault="000F473D" w:rsidP="006F067D">
            <w:pPr>
              <w:pStyle w:val="TAC"/>
              <w:tabs>
                <w:tab w:val="left" w:pos="570"/>
              </w:tabs>
              <w:jc w:val="left"/>
            </w:pPr>
            <w:r>
              <w:t>Removal of Network Identifiers (NID) from the realm for IMSI based SUCI.</w:t>
            </w:r>
          </w:p>
        </w:tc>
        <w:tc>
          <w:tcPr>
            <w:tcW w:w="850" w:type="dxa"/>
            <w:shd w:val="solid" w:color="FFFFFF" w:fill="auto"/>
          </w:tcPr>
          <w:p w14:paraId="0B719756" w14:textId="082CCAE3" w:rsidR="000F473D" w:rsidRDefault="000F473D" w:rsidP="006F067D">
            <w:pPr>
              <w:pStyle w:val="TAC"/>
              <w:tabs>
                <w:tab w:val="left" w:pos="570"/>
              </w:tabs>
              <w:rPr>
                <w:noProof/>
                <w:lang w:eastAsia="zh-CN"/>
              </w:rPr>
            </w:pPr>
            <w:r>
              <w:rPr>
                <w:noProof/>
                <w:lang w:eastAsia="zh-CN"/>
              </w:rPr>
              <w:t>18.2.0</w:t>
            </w:r>
          </w:p>
        </w:tc>
      </w:tr>
      <w:tr w:rsidR="000F473D" w14:paraId="4298588E" w14:textId="77777777" w:rsidTr="00283BF1">
        <w:trPr>
          <w:trHeight w:val="101"/>
        </w:trPr>
        <w:tc>
          <w:tcPr>
            <w:tcW w:w="851" w:type="dxa"/>
            <w:shd w:val="solid" w:color="FFFFFF" w:fill="auto"/>
          </w:tcPr>
          <w:p w14:paraId="1A691FD1" w14:textId="698A12D4" w:rsidR="000F473D" w:rsidRDefault="000F473D" w:rsidP="006F067D">
            <w:pPr>
              <w:pStyle w:val="TAC"/>
              <w:tabs>
                <w:tab w:val="left" w:pos="570"/>
              </w:tabs>
              <w:jc w:val="both"/>
              <w:rPr>
                <w:noProof/>
                <w:lang w:eastAsia="zh-CN"/>
              </w:rPr>
            </w:pPr>
            <w:r>
              <w:rPr>
                <w:noProof/>
                <w:lang w:eastAsia="zh-CN"/>
              </w:rPr>
              <w:t>2023-06</w:t>
            </w:r>
          </w:p>
        </w:tc>
        <w:tc>
          <w:tcPr>
            <w:tcW w:w="749" w:type="dxa"/>
            <w:gridSpan w:val="2"/>
            <w:shd w:val="solid" w:color="FFFFFF" w:fill="auto"/>
          </w:tcPr>
          <w:p w14:paraId="4DF6616D" w14:textId="710147A6" w:rsidR="000F473D" w:rsidRDefault="000F473D" w:rsidP="006F067D">
            <w:pPr>
              <w:pStyle w:val="TAC"/>
              <w:tabs>
                <w:tab w:val="left" w:pos="570"/>
              </w:tabs>
              <w:jc w:val="both"/>
              <w:rPr>
                <w:noProof/>
                <w:lang w:eastAsia="zh-CN"/>
              </w:rPr>
            </w:pPr>
            <w:r>
              <w:rPr>
                <w:noProof/>
                <w:lang w:eastAsia="zh-CN"/>
              </w:rPr>
              <w:t>CT#100</w:t>
            </w:r>
          </w:p>
        </w:tc>
        <w:tc>
          <w:tcPr>
            <w:tcW w:w="992" w:type="dxa"/>
            <w:shd w:val="solid" w:color="FFFFFF" w:fill="auto"/>
          </w:tcPr>
          <w:p w14:paraId="00047DE6" w14:textId="7EA8C7DB" w:rsidR="000F473D" w:rsidRDefault="000F473D" w:rsidP="006F067D">
            <w:pPr>
              <w:pStyle w:val="TAC"/>
              <w:tabs>
                <w:tab w:val="left" w:pos="570"/>
              </w:tabs>
              <w:jc w:val="both"/>
              <w:rPr>
                <w:noProof/>
                <w:lang w:eastAsia="zh-CN"/>
              </w:rPr>
            </w:pPr>
            <w:r>
              <w:rPr>
                <w:noProof/>
                <w:lang w:eastAsia="zh-CN"/>
              </w:rPr>
              <w:t>CP-2310</w:t>
            </w:r>
            <w:r>
              <w:rPr>
                <w:noProof/>
                <w:lang w:eastAsia="zh-CN"/>
              </w:rPr>
              <w:t>91</w:t>
            </w:r>
          </w:p>
        </w:tc>
        <w:tc>
          <w:tcPr>
            <w:tcW w:w="850" w:type="dxa"/>
            <w:shd w:val="solid" w:color="FFFFFF" w:fill="auto"/>
          </w:tcPr>
          <w:p w14:paraId="475E983A" w14:textId="45BABE7D" w:rsidR="000F473D" w:rsidRDefault="000F473D" w:rsidP="006F067D">
            <w:pPr>
              <w:pStyle w:val="TAC"/>
              <w:tabs>
                <w:tab w:val="left" w:pos="570"/>
              </w:tabs>
              <w:jc w:val="both"/>
              <w:rPr>
                <w:noProof/>
                <w:lang w:eastAsia="zh-CN"/>
              </w:rPr>
            </w:pPr>
            <w:r>
              <w:rPr>
                <w:noProof/>
                <w:lang w:eastAsia="zh-CN"/>
              </w:rPr>
              <w:t>0681</w:t>
            </w:r>
          </w:p>
        </w:tc>
        <w:tc>
          <w:tcPr>
            <w:tcW w:w="426" w:type="dxa"/>
            <w:shd w:val="solid" w:color="FFFFFF" w:fill="auto"/>
          </w:tcPr>
          <w:p w14:paraId="1302C157" w14:textId="066A4E3A" w:rsidR="000F473D" w:rsidRDefault="000F473D" w:rsidP="006F067D">
            <w:pPr>
              <w:pStyle w:val="TAC"/>
              <w:tabs>
                <w:tab w:val="left" w:pos="570"/>
              </w:tabs>
              <w:jc w:val="both"/>
              <w:rPr>
                <w:noProof/>
                <w:lang w:eastAsia="zh-CN"/>
              </w:rPr>
            </w:pPr>
            <w:r>
              <w:rPr>
                <w:noProof/>
                <w:lang w:eastAsia="zh-CN"/>
              </w:rPr>
              <w:t>1</w:t>
            </w:r>
          </w:p>
        </w:tc>
        <w:tc>
          <w:tcPr>
            <w:tcW w:w="425" w:type="dxa"/>
            <w:shd w:val="solid" w:color="FFFFFF" w:fill="auto"/>
          </w:tcPr>
          <w:p w14:paraId="6BBFE6E4" w14:textId="5567C30E" w:rsidR="000F473D" w:rsidRDefault="000F473D" w:rsidP="006F067D">
            <w:pPr>
              <w:pStyle w:val="TAC"/>
              <w:tabs>
                <w:tab w:val="left" w:pos="570"/>
              </w:tabs>
              <w:jc w:val="left"/>
            </w:pPr>
            <w:r>
              <w:t>A</w:t>
            </w:r>
          </w:p>
        </w:tc>
        <w:tc>
          <w:tcPr>
            <w:tcW w:w="4536" w:type="dxa"/>
            <w:shd w:val="solid" w:color="FFFFFF" w:fill="auto"/>
          </w:tcPr>
          <w:p w14:paraId="3C09B330" w14:textId="5246493D" w:rsidR="000F473D" w:rsidRDefault="000F473D" w:rsidP="006F067D">
            <w:pPr>
              <w:pStyle w:val="TAC"/>
              <w:tabs>
                <w:tab w:val="left" w:pos="570"/>
              </w:tabs>
              <w:jc w:val="left"/>
            </w:pPr>
            <w:r>
              <w:t>NAI format for 5GWC roaming case</w:t>
            </w:r>
          </w:p>
        </w:tc>
        <w:tc>
          <w:tcPr>
            <w:tcW w:w="850" w:type="dxa"/>
            <w:shd w:val="solid" w:color="FFFFFF" w:fill="auto"/>
          </w:tcPr>
          <w:p w14:paraId="5B2C03BD" w14:textId="74C3567F" w:rsidR="000F473D" w:rsidRDefault="000F473D" w:rsidP="006F067D">
            <w:pPr>
              <w:pStyle w:val="TAC"/>
              <w:tabs>
                <w:tab w:val="left" w:pos="570"/>
              </w:tabs>
              <w:rPr>
                <w:noProof/>
                <w:lang w:eastAsia="zh-CN"/>
              </w:rPr>
            </w:pPr>
            <w:r>
              <w:rPr>
                <w:noProof/>
                <w:lang w:eastAsia="zh-CN"/>
              </w:rPr>
              <w:t>18.2.0</w:t>
            </w:r>
          </w:p>
        </w:tc>
      </w:tr>
    </w:tbl>
    <w:p w14:paraId="1E3EA6C0" w14:textId="77777777" w:rsidR="00546570" w:rsidRDefault="00546570" w:rsidP="00546570"/>
    <w:sectPr w:rsidR="00546570">
      <w:headerReference w:type="default" r:id="rId79"/>
      <w:footerReference w:type="default" r:id="rId80"/>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3CE04" w14:textId="77777777" w:rsidR="00BD51DE" w:rsidRDefault="00BD51DE">
      <w:r>
        <w:separator/>
      </w:r>
    </w:p>
  </w:endnote>
  <w:endnote w:type="continuationSeparator" w:id="0">
    <w:p w14:paraId="42CD21C6" w14:textId="77777777" w:rsidR="00BD51DE" w:rsidRDefault="00BD51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6FD90" w14:textId="77777777" w:rsidR="004E20DA" w:rsidRDefault="004E20DA">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24D7B" w14:textId="77777777" w:rsidR="00BD51DE" w:rsidRDefault="00BD51DE">
      <w:r>
        <w:separator/>
      </w:r>
    </w:p>
  </w:footnote>
  <w:footnote w:type="continuationSeparator" w:id="0">
    <w:p w14:paraId="30A6F890" w14:textId="77777777" w:rsidR="00BD51DE" w:rsidRDefault="00BD51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7DA27" w14:textId="36117961" w:rsidR="004E20DA" w:rsidRDefault="004E20DA">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end"/>
    </w:r>
  </w:p>
  <w:p w14:paraId="4E38E2A8" w14:textId="77777777" w:rsidR="004E20DA" w:rsidRDefault="004E20DA">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775C34B9" w14:textId="2482B74B" w:rsidR="004E20DA" w:rsidRDefault="004E20DA">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B03C51">
      <w:rPr>
        <w:rFonts w:ascii="Arial" w:hAnsi="Arial" w:cs="Arial"/>
        <w:b/>
        <w:noProof/>
        <w:sz w:val="18"/>
        <w:szCs w:val="18"/>
      </w:rPr>
      <w:t>Release 18</w:t>
    </w:r>
    <w:r>
      <w:rPr>
        <w:rFonts w:ascii="Arial" w:hAnsi="Arial" w:cs="Arial"/>
        <w:b/>
        <w:sz w:val="18"/>
        <w:szCs w:val="18"/>
      </w:rPr>
      <w:fldChar w:fldCharType="end"/>
    </w:r>
  </w:p>
  <w:p w14:paraId="275F9A6A" w14:textId="77777777" w:rsidR="004E20DA" w:rsidRDefault="004E20D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EB8CFB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74C8C9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4EAFDA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A1F0ED4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5C7C7D8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88219F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678507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002101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35CCA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72EF14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9BA63BA"/>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1E0F615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352321E"/>
    <w:multiLevelType w:val="hybridMultilevel"/>
    <w:tmpl w:val="E548B0AA"/>
    <w:lvl w:ilvl="0" w:tplc="8384F9E4">
      <w:start w:val="5"/>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5" w15:restartNumberingAfterBreak="0">
    <w:nsid w:val="29DA41FD"/>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F2B4AF6"/>
    <w:multiLevelType w:val="singleLevel"/>
    <w:tmpl w:val="0C125B4C"/>
    <w:lvl w:ilvl="0">
      <w:start w:val="4"/>
      <w:numFmt w:val="bullet"/>
      <w:lvlText w:val="-"/>
      <w:lvlJc w:val="left"/>
      <w:pPr>
        <w:tabs>
          <w:tab w:val="num" w:pos="644"/>
        </w:tabs>
        <w:ind w:left="644" w:hanging="360"/>
      </w:pPr>
      <w:rPr>
        <w:rFonts w:hint="default"/>
      </w:rPr>
    </w:lvl>
  </w:abstractNum>
  <w:abstractNum w:abstractNumId="17" w15:restartNumberingAfterBreak="0">
    <w:nsid w:val="31D20B99"/>
    <w:multiLevelType w:val="hybridMultilevel"/>
    <w:tmpl w:val="61626694"/>
    <w:lvl w:ilvl="0" w:tplc="9482BFA2">
      <w:start w:val="11"/>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8" w15:restartNumberingAfterBreak="0">
    <w:nsid w:val="4282306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96743F3"/>
    <w:multiLevelType w:val="hybridMultilevel"/>
    <w:tmpl w:val="467455A4"/>
    <w:lvl w:ilvl="0" w:tplc="8384F9E4">
      <w:start w:val="5"/>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20" w15:restartNumberingAfterBreak="0">
    <w:nsid w:val="4C1B69B8"/>
    <w:multiLevelType w:val="singleLevel"/>
    <w:tmpl w:val="697053B6"/>
    <w:lvl w:ilvl="0">
      <w:numFmt w:val="bullet"/>
      <w:lvlText w:val="-"/>
      <w:lvlJc w:val="left"/>
      <w:pPr>
        <w:tabs>
          <w:tab w:val="num" w:pos="360"/>
        </w:tabs>
        <w:ind w:left="360" w:hanging="360"/>
      </w:pPr>
      <w:rPr>
        <w:rFonts w:ascii="Times New Roman" w:hAnsi="Times New Roman" w:hint="default"/>
      </w:rPr>
    </w:lvl>
  </w:abstractNum>
  <w:abstractNum w:abstractNumId="21" w15:restartNumberingAfterBreak="0">
    <w:nsid w:val="518342ED"/>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1B55545"/>
    <w:multiLevelType w:val="hybridMultilevel"/>
    <w:tmpl w:val="DB18B90C"/>
    <w:lvl w:ilvl="0" w:tplc="8384F9E4">
      <w:start w:val="5"/>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15:restartNumberingAfterBreak="0">
    <w:nsid w:val="5DCF17DB"/>
    <w:multiLevelType w:val="multilevel"/>
    <w:tmpl w:val="493C14F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DED204F"/>
    <w:multiLevelType w:val="hybridMultilevel"/>
    <w:tmpl w:val="501A7FEA"/>
    <w:lvl w:ilvl="0" w:tplc="8384F9E4">
      <w:start w:val="5"/>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5" w15:restartNumberingAfterBreak="0">
    <w:nsid w:val="5E216D6D"/>
    <w:multiLevelType w:val="hybridMultilevel"/>
    <w:tmpl w:val="5A4EE06E"/>
    <w:lvl w:ilvl="0" w:tplc="8384F9E4">
      <w:start w:val="5"/>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6" w15:restartNumberingAfterBreak="0">
    <w:nsid w:val="6263333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64AA2A0C"/>
    <w:multiLevelType w:val="hybridMultilevel"/>
    <w:tmpl w:val="788270A0"/>
    <w:lvl w:ilvl="0" w:tplc="4E128E32">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8"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A7F5213"/>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76352453"/>
    <w:multiLevelType w:val="singleLevel"/>
    <w:tmpl w:val="806AF258"/>
    <w:lvl w:ilvl="0">
      <w:start w:val="7"/>
      <w:numFmt w:val="bullet"/>
      <w:lvlText w:val="-"/>
      <w:lvlJc w:val="left"/>
      <w:pPr>
        <w:tabs>
          <w:tab w:val="num" w:pos="644"/>
        </w:tabs>
        <w:ind w:left="644" w:hanging="360"/>
      </w:pPr>
      <w:rPr>
        <w:rFonts w:hint="default"/>
      </w:rPr>
    </w:lvl>
  </w:abstractNum>
  <w:abstractNum w:abstractNumId="31" w15:restartNumberingAfterBreak="0">
    <w:nsid w:val="7AA56D3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B067585"/>
    <w:multiLevelType w:val="hybridMultilevel"/>
    <w:tmpl w:val="B4CA371C"/>
    <w:lvl w:ilvl="0" w:tplc="E110B3F8">
      <w:start w:val="22"/>
      <w:numFmt w:val="bullet"/>
      <w:lvlText w:val="-"/>
      <w:lvlJc w:val="left"/>
      <w:pPr>
        <w:tabs>
          <w:tab w:val="num" w:pos="644"/>
        </w:tabs>
        <w:ind w:left="644" w:hanging="360"/>
      </w:pPr>
      <w:rPr>
        <w:rFonts w:ascii="Times New Roman" w:eastAsia="SimSun" w:hAnsi="Times New Roman" w:cs="Times New Roman" w:hint="default"/>
      </w:rPr>
    </w:lvl>
    <w:lvl w:ilvl="1" w:tplc="04090003" w:tentative="1">
      <w:start w:val="1"/>
      <w:numFmt w:val="bullet"/>
      <w:lvlText w:val=""/>
      <w:lvlJc w:val="left"/>
      <w:pPr>
        <w:tabs>
          <w:tab w:val="num" w:pos="1124"/>
        </w:tabs>
        <w:ind w:left="1124" w:hanging="420"/>
      </w:pPr>
      <w:rPr>
        <w:rFonts w:ascii="Wingdings" w:hAnsi="Wingdings" w:hint="default"/>
      </w:rPr>
    </w:lvl>
    <w:lvl w:ilvl="2" w:tplc="04090005" w:tentative="1">
      <w:start w:val="1"/>
      <w:numFmt w:val="bullet"/>
      <w:lvlText w:val=""/>
      <w:lvlJc w:val="left"/>
      <w:pPr>
        <w:tabs>
          <w:tab w:val="num" w:pos="1544"/>
        </w:tabs>
        <w:ind w:left="1544" w:hanging="420"/>
      </w:pPr>
      <w:rPr>
        <w:rFonts w:ascii="Wingdings" w:hAnsi="Wingdings" w:hint="default"/>
      </w:rPr>
    </w:lvl>
    <w:lvl w:ilvl="3" w:tplc="04090001" w:tentative="1">
      <w:start w:val="1"/>
      <w:numFmt w:val="bullet"/>
      <w:lvlText w:val=""/>
      <w:lvlJc w:val="left"/>
      <w:pPr>
        <w:tabs>
          <w:tab w:val="num" w:pos="1964"/>
        </w:tabs>
        <w:ind w:left="1964" w:hanging="420"/>
      </w:pPr>
      <w:rPr>
        <w:rFonts w:ascii="Wingdings" w:hAnsi="Wingdings" w:hint="default"/>
      </w:rPr>
    </w:lvl>
    <w:lvl w:ilvl="4" w:tplc="04090003" w:tentative="1">
      <w:start w:val="1"/>
      <w:numFmt w:val="bullet"/>
      <w:lvlText w:val=""/>
      <w:lvlJc w:val="left"/>
      <w:pPr>
        <w:tabs>
          <w:tab w:val="num" w:pos="2384"/>
        </w:tabs>
        <w:ind w:left="2384" w:hanging="420"/>
      </w:pPr>
      <w:rPr>
        <w:rFonts w:ascii="Wingdings" w:hAnsi="Wingdings" w:hint="default"/>
      </w:rPr>
    </w:lvl>
    <w:lvl w:ilvl="5" w:tplc="04090005" w:tentative="1">
      <w:start w:val="1"/>
      <w:numFmt w:val="bullet"/>
      <w:lvlText w:val=""/>
      <w:lvlJc w:val="left"/>
      <w:pPr>
        <w:tabs>
          <w:tab w:val="num" w:pos="2804"/>
        </w:tabs>
        <w:ind w:left="2804" w:hanging="420"/>
      </w:pPr>
      <w:rPr>
        <w:rFonts w:ascii="Wingdings" w:hAnsi="Wingdings" w:hint="default"/>
      </w:rPr>
    </w:lvl>
    <w:lvl w:ilvl="6" w:tplc="04090001" w:tentative="1">
      <w:start w:val="1"/>
      <w:numFmt w:val="bullet"/>
      <w:lvlText w:val=""/>
      <w:lvlJc w:val="left"/>
      <w:pPr>
        <w:tabs>
          <w:tab w:val="num" w:pos="3224"/>
        </w:tabs>
        <w:ind w:left="3224" w:hanging="420"/>
      </w:pPr>
      <w:rPr>
        <w:rFonts w:ascii="Wingdings" w:hAnsi="Wingdings" w:hint="default"/>
      </w:rPr>
    </w:lvl>
    <w:lvl w:ilvl="7" w:tplc="04090003" w:tentative="1">
      <w:start w:val="1"/>
      <w:numFmt w:val="bullet"/>
      <w:lvlText w:val=""/>
      <w:lvlJc w:val="left"/>
      <w:pPr>
        <w:tabs>
          <w:tab w:val="num" w:pos="3644"/>
        </w:tabs>
        <w:ind w:left="3644" w:hanging="420"/>
      </w:pPr>
      <w:rPr>
        <w:rFonts w:ascii="Wingdings" w:hAnsi="Wingdings" w:hint="default"/>
      </w:rPr>
    </w:lvl>
    <w:lvl w:ilvl="8" w:tplc="04090005" w:tentative="1">
      <w:start w:val="1"/>
      <w:numFmt w:val="bullet"/>
      <w:lvlText w:val=""/>
      <w:lvlJc w:val="left"/>
      <w:pPr>
        <w:tabs>
          <w:tab w:val="num" w:pos="4064"/>
        </w:tabs>
        <w:ind w:left="4064" w:hanging="420"/>
      </w:pPr>
      <w:rPr>
        <w:rFonts w:ascii="Wingdings" w:hAnsi="Wingdings" w:hint="default"/>
      </w:rPr>
    </w:lvl>
  </w:abstractNum>
  <w:abstractNum w:abstractNumId="33" w15:restartNumberingAfterBreak="0">
    <w:nsid w:val="7EBC515D"/>
    <w:multiLevelType w:val="singleLevel"/>
    <w:tmpl w:val="697053B6"/>
    <w:lvl w:ilvl="0">
      <w:numFmt w:val="bullet"/>
      <w:lvlText w:val="-"/>
      <w:lvlJc w:val="left"/>
      <w:pPr>
        <w:tabs>
          <w:tab w:val="num" w:pos="360"/>
        </w:tabs>
        <w:ind w:left="360" w:hanging="360"/>
      </w:pPr>
      <w:rPr>
        <w:rFonts w:ascii="Times New Roman" w:hAnsi="Times New Roman" w:hint="default"/>
      </w:rPr>
    </w:lvl>
  </w:abstractNum>
  <w:abstractNum w:abstractNumId="34" w15:restartNumberingAfterBreak="0">
    <w:nsid w:val="7F3F6562"/>
    <w:multiLevelType w:val="hybridMultilevel"/>
    <w:tmpl w:val="63E0DE86"/>
    <w:lvl w:ilvl="0" w:tplc="CABAD4EE">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5" w15:restartNumberingAfterBreak="0">
    <w:nsid w:val="7F7037ED"/>
    <w:multiLevelType w:val="singleLevel"/>
    <w:tmpl w:val="697053B6"/>
    <w:lvl w:ilvl="0">
      <w:numFmt w:val="bullet"/>
      <w:lvlText w:val="-"/>
      <w:lvlJc w:val="left"/>
      <w:pPr>
        <w:tabs>
          <w:tab w:val="num" w:pos="360"/>
        </w:tabs>
        <w:ind w:left="360" w:hanging="360"/>
      </w:pPr>
      <w:rPr>
        <w:rFonts w:ascii="Times New Roman" w:hAnsi="Times New Roman" w:hint="default"/>
      </w:rPr>
    </w:lvl>
  </w:abstractNum>
  <w:num w:numId="1" w16cid:durableId="493955270">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828130593">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353776457">
    <w:abstractNumId w:val="11"/>
  </w:num>
  <w:num w:numId="4" w16cid:durableId="751511866">
    <w:abstractNumId w:val="28"/>
  </w:num>
  <w:num w:numId="5" w16cid:durableId="1690569984">
    <w:abstractNumId w:val="31"/>
  </w:num>
  <w:num w:numId="6" w16cid:durableId="1848210599">
    <w:abstractNumId w:val="26"/>
  </w:num>
  <w:num w:numId="7" w16cid:durableId="669716550">
    <w:abstractNumId w:val="16"/>
  </w:num>
  <w:num w:numId="8" w16cid:durableId="1724981746">
    <w:abstractNumId w:val="30"/>
  </w:num>
  <w:num w:numId="9" w16cid:durableId="650712216">
    <w:abstractNumId w:val="33"/>
  </w:num>
  <w:num w:numId="10" w16cid:durableId="206114050">
    <w:abstractNumId w:val="20"/>
  </w:num>
  <w:num w:numId="11" w16cid:durableId="105001175">
    <w:abstractNumId w:val="35"/>
  </w:num>
  <w:num w:numId="12" w16cid:durableId="312103987">
    <w:abstractNumId w:val="12"/>
  </w:num>
  <w:num w:numId="13" w16cid:durableId="1295788445">
    <w:abstractNumId w:val="19"/>
  </w:num>
  <w:num w:numId="14" w16cid:durableId="1058480182">
    <w:abstractNumId w:val="32"/>
  </w:num>
  <w:num w:numId="15" w16cid:durableId="236283420">
    <w:abstractNumId w:val="17"/>
  </w:num>
  <w:num w:numId="16" w16cid:durableId="640621221">
    <w:abstractNumId w:val="27"/>
  </w:num>
  <w:num w:numId="17" w16cid:durableId="283389298">
    <w:abstractNumId w:val="14"/>
  </w:num>
  <w:num w:numId="18" w16cid:durableId="16278673">
    <w:abstractNumId w:val="25"/>
  </w:num>
  <w:num w:numId="19" w16cid:durableId="1672874600">
    <w:abstractNumId w:val="24"/>
  </w:num>
  <w:num w:numId="20" w16cid:durableId="1797486141">
    <w:abstractNumId w:val="22"/>
  </w:num>
  <w:num w:numId="21" w16cid:durableId="399866851">
    <w:abstractNumId w:val="34"/>
  </w:num>
  <w:num w:numId="22" w16cid:durableId="1359240327">
    <w:abstractNumId w:val="13"/>
  </w:num>
  <w:num w:numId="23" w16cid:durableId="1234240134">
    <w:abstractNumId w:val="23"/>
  </w:num>
  <w:num w:numId="24" w16cid:durableId="1926768465">
    <w:abstractNumId w:val="2"/>
  </w:num>
  <w:num w:numId="25" w16cid:durableId="465315813">
    <w:abstractNumId w:val="1"/>
  </w:num>
  <w:num w:numId="26" w16cid:durableId="1417243342">
    <w:abstractNumId w:val="0"/>
  </w:num>
  <w:num w:numId="27" w16cid:durableId="685208317">
    <w:abstractNumId w:val="18"/>
  </w:num>
  <w:num w:numId="28" w16cid:durableId="1519730887">
    <w:abstractNumId w:val="15"/>
  </w:num>
  <w:num w:numId="29" w16cid:durableId="769279409">
    <w:abstractNumId w:val="29"/>
  </w:num>
  <w:num w:numId="30" w16cid:durableId="2050913121">
    <w:abstractNumId w:val="9"/>
  </w:num>
  <w:num w:numId="31" w16cid:durableId="1963219541">
    <w:abstractNumId w:val="7"/>
  </w:num>
  <w:num w:numId="32" w16cid:durableId="168109273">
    <w:abstractNumId w:val="6"/>
  </w:num>
  <w:num w:numId="33" w16cid:durableId="2080713052">
    <w:abstractNumId w:val="5"/>
  </w:num>
  <w:num w:numId="34" w16cid:durableId="631134132">
    <w:abstractNumId w:val="4"/>
  </w:num>
  <w:num w:numId="35" w16cid:durableId="2083748412">
    <w:abstractNumId w:val="3"/>
  </w:num>
  <w:num w:numId="36" w16cid:durableId="855848669">
    <w:abstractNumId w:val="21"/>
  </w:num>
  <w:num w:numId="37" w16cid:durableId="15226067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1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17669"/>
    <w:rsid w:val="000267D7"/>
    <w:rsid w:val="00033397"/>
    <w:rsid w:val="00035C59"/>
    <w:rsid w:val="00040095"/>
    <w:rsid w:val="00051834"/>
    <w:rsid w:val="00054A22"/>
    <w:rsid w:val="00062023"/>
    <w:rsid w:val="000655A6"/>
    <w:rsid w:val="00080512"/>
    <w:rsid w:val="000C47C3"/>
    <w:rsid w:val="000C586F"/>
    <w:rsid w:val="000D58AB"/>
    <w:rsid w:val="000F473D"/>
    <w:rsid w:val="000F7EA7"/>
    <w:rsid w:val="0010086B"/>
    <w:rsid w:val="00133525"/>
    <w:rsid w:val="00133855"/>
    <w:rsid w:val="001450B1"/>
    <w:rsid w:val="00185D89"/>
    <w:rsid w:val="001A4C42"/>
    <w:rsid w:val="001A7420"/>
    <w:rsid w:val="001B6637"/>
    <w:rsid w:val="001C21C3"/>
    <w:rsid w:val="001C6A25"/>
    <w:rsid w:val="001D02C2"/>
    <w:rsid w:val="001F0C1D"/>
    <w:rsid w:val="001F1132"/>
    <w:rsid w:val="001F168B"/>
    <w:rsid w:val="002044F6"/>
    <w:rsid w:val="002322BE"/>
    <w:rsid w:val="002347A2"/>
    <w:rsid w:val="00262EBA"/>
    <w:rsid w:val="002675F0"/>
    <w:rsid w:val="00283BF1"/>
    <w:rsid w:val="002B2927"/>
    <w:rsid w:val="002B6339"/>
    <w:rsid w:val="002D4FE8"/>
    <w:rsid w:val="002E00EE"/>
    <w:rsid w:val="002E43B0"/>
    <w:rsid w:val="002F332C"/>
    <w:rsid w:val="00306CAB"/>
    <w:rsid w:val="00312ED5"/>
    <w:rsid w:val="003172DC"/>
    <w:rsid w:val="0035462D"/>
    <w:rsid w:val="003765B8"/>
    <w:rsid w:val="00383577"/>
    <w:rsid w:val="003945FB"/>
    <w:rsid w:val="003B521E"/>
    <w:rsid w:val="003C3971"/>
    <w:rsid w:val="003E7BCE"/>
    <w:rsid w:val="00423334"/>
    <w:rsid w:val="00433ADD"/>
    <w:rsid w:val="004345EC"/>
    <w:rsid w:val="00465515"/>
    <w:rsid w:val="00492C05"/>
    <w:rsid w:val="00492E45"/>
    <w:rsid w:val="0049458F"/>
    <w:rsid w:val="004B5A13"/>
    <w:rsid w:val="004C70A1"/>
    <w:rsid w:val="004D3578"/>
    <w:rsid w:val="004E20DA"/>
    <w:rsid w:val="004E213A"/>
    <w:rsid w:val="004F0988"/>
    <w:rsid w:val="004F3340"/>
    <w:rsid w:val="0052085F"/>
    <w:rsid w:val="0053388B"/>
    <w:rsid w:val="00535773"/>
    <w:rsid w:val="00543E6C"/>
    <w:rsid w:val="00546570"/>
    <w:rsid w:val="00547F5D"/>
    <w:rsid w:val="00565087"/>
    <w:rsid w:val="005976F9"/>
    <w:rsid w:val="00597B11"/>
    <w:rsid w:val="005B5495"/>
    <w:rsid w:val="005D2E01"/>
    <w:rsid w:val="005D7526"/>
    <w:rsid w:val="005E4BB2"/>
    <w:rsid w:val="00602AEA"/>
    <w:rsid w:val="00611B0C"/>
    <w:rsid w:val="00614FDF"/>
    <w:rsid w:val="0063543D"/>
    <w:rsid w:val="006453E1"/>
    <w:rsid w:val="00647114"/>
    <w:rsid w:val="006666D8"/>
    <w:rsid w:val="006751C7"/>
    <w:rsid w:val="006A323F"/>
    <w:rsid w:val="006B30D0"/>
    <w:rsid w:val="006C3D95"/>
    <w:rsid w:val="006D2997"/>
    <w:rsid w:val="006E3B82"/>
    <w:rsid w:val="006E5C86"/>
    <w:rsid w:val="006F067D"/>
    <w:rsid w:val="00701116"/>
    <w:rsid w:val="00713C44"/>
    <w:rsid w:val="0072426D"/>
    <w:rsid w:val="00733B95"/>
    <w:rsid w:val="00734A5B"/>
    <w:rsid w:val="0074026F"/>
    <w:rsid w:val="007429F6"/>
    <w:rsid w:val="00744E76"/>
    <w:rsid w:val="00774DA4"/>
    <w:rsid w:val="00781F0F"/>
    <w:rsid w:val="00793125"/>
    <w:rsid w:val="007B600E"/>
    <w:rsid w:val="007F0F4A"/>
    <w:rsid w:val="008028A4"/>
    <w:rsid w:val="00824413"/>
    <w:rsid w:val="00830747"/>
    <w:rsid w:val="008768CA"/>
    <w:rsid w:val="00894392"/>
    <w:rsid w:val="008B685E"/>
    <w:rsid w:val="008C384C"/>
    <w:rsid w:val="008E2B46"/>
    <w:rsid w:val="008F2D2F"/>
    <w:rsid w:val="0090271F"/>
    <w:rsid w:val="00902E23"/>
    <w:rsid w:val="009053D8"/>
    <w:rsid w:val="009103DA"/>
    <w:rsid w:val="009114D7"/>
    <w:rsid w:val="0091348E"/>
    <w:rsid w:val="00917CCB"/>
    <w:rsid w:val="00917F18"/>
    <w:rsid w:val="00942EC2"/>
    <w:rsid w:val="00956A36"/>
    <w:rsid w:val="009A18AB"/>
    <w:rsid w:val="009D18B3"/>
    <w:rsid w:val="009F37B7"/>
    <w:rsid w:val="00A012B6"/>
    <w:rsid w:val="00A10F02"/>
    <w:rsid w:val="00A164B4"/>
    <w:rsid w:val="00A26956"/>
    <w:rsid w:val="00A27486"/>
    <w:rsid w:val="00A315E6"/>
    <w:rsid w:val="00A53724"/>
    <w:rsid w:val="00A55841"/>
    <w:rsid w:val="00A56066"/>
    <w:rsid w:val="00A73129"/>
    <w:rsid w:val="00A82346"/>
    <w:rsid w:val="00A92BA1"/>
    <w:rsid w:val="00AA16E2"/>
    <w:rsid w:val="00AC6BC6"/>
    <w:rsid w:val="00AE65E2"/>
    <w:rsid w:val="00B03C51"/>
    <w:rsid w:val="00B15449"/>
    <w:rsid w:val="00B24160"/>
    <w:rsid w:val="00B24E29"/>
    <w:rsid w:val="00B41B00"/>
    <w:rsid w:val="00B756F0"/>
    <w:rsid w:val="00B7679B"/>
    <w:rsid w:val="00B82996"/>
    <w:rsid w:val="00B83686"/>
    <w:rsid w:val="00B86673"/>
    <w:rsid w:val="00B91BF8"/>
    <w:rsid w:val="00B93086"/>
    <w:rsid w:val="00BA19ED"/>
    <w:rsid w:val="00BA4B8D"/>
    <w:rsid w:val="00BB7F6A"/>
    <w:rsid w:val="00BC0F7D"/>
    <w:rsid w:val="00BD51DE"/>
    <w:rsid w:val="00BD7D31"/>
    <w:rsid w:val="00BE3255"/>
    <w:rsid w:val="00BF128E"/>
    <w:rsid w:val="00C074DD"/>
    <w:rsid w:val="00C10BDD"/>
    <w:rsid w:val="00C1496A"/>
    <w:rsid w:val="00C33079"/>
    <w:rsid w:val="00C45231"/>
    <w:rsid w:val="00C72833"/>
    <w:rsid w:val="00C80F1D"/>
    <w:rsid w:val="00C8678D"/>
    <w:rsid w:val="00C93F40"/>
    <w:rsid w:val="00CA3D0C"/>
    <w:rsid w:val="00CF35AE"/>
    <w:rsid w:val="00D54ACA"/>
    <w:rsid w:val="00D57972"/>
    <w:rsid w:val="00D60F0F"/>
    <w:rsid w:val="00D675A9"/>
    <w:rsid w:val="00D738D6"/>
    <w:rsid w:val="00D755EB"/>
    <w:rsid w:val="00D76048"/>
    <w:rsid w:val="00D87E00"/>
    <w:rsid w:val="00D9134D"/>
    <w:rsid w:val="00DA47C8"/>
    <w:rsid w:val="00DA4C98"/>
    <w:rsid w:val="00DA7A03"/>
    <w:rsid w:val="00DB1818"/>
    <w:rsid w:val="00DC309B"/>
    <w:rsid w:val="00DC4DA2"/>
    <w:rsid w:val="00DD4C17"/>
    <w:rsid w:val="00DD5EAC"/>
    <w:rsid w:val="00DD74A5"/>
    <w:rsid w:val="00DF2B1F"/>
    <w:rsid w:val="00DF62CD"/>
    <w:rsid w:val="00E16509"/>
    <w:rsid w:val="00E44582"/>
    <w:rsid w:val="00E50E86"/>
    <w:rsid w:val="00E5479B"/>
    <w:rsid w:val="00E66855"/>
    <w:rsid w:val="00E77645"/>
    <w:rsid w:val="00EA15B0"/>
    <w:rsid w:val="00EA5EA7"/>
    <w:rsid w:val="00EC4A25"/>
    <w:rsid w:val="00ED0CFB"/>
    <w:rsid w:val="00F025A2"/>
    <w:rsid w:val="00F04712"/>
    <w:rsid w:val="00F13360"/>
    <w:rsid w:val="00F15E06"/>
    <w:rsid w:val="00F22EC7"/>
    <w:rsid w:val="00F2524D"/>
    <w:rsid w:val="00F325C8"/>
    <w:rsid w:val="00F653B8"/>
    <w:rsid w:val="00F80B0F"/>
    <w:rsid w:val="00F9008D"/>
    <w:rsid w:val="00FA1266"/>
    <w:rsid w:val="00FB6114"/>
    <w:rsid w:val="00FC1192"/>
    <w:rsid w:val="00FD3A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2"/>
    </o:shapelayout>
  </w:shapeDefaults>
  <w:decimalSymbol w:val="."/>
  <w:listSeparator w:val=","/>
  <w14:docId w14:val="34C3F44E"/>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qFormat="1"/>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B7F6A"/>
    <w:pPr>
      <w:overflowPunct w:val="0"/>
      <w:autoSpaceDE w:val="0"/>
      <w:autoSpaceDN w:val="0"/>
      <w:adjustRightInd w:val="0"/>
      <w:spacing w:after="180"/>
      <w:textAlignment w:val="baseline"/>
    </w:pPr>
  </w:style>
  <w:style w:type="paragraph" w:styleId="Heading1">
    <w:name w:val="heading 1"/>
    <w:next w:val="Normal"/>
    <w:link w:val="Heading1Char"/>
    <w:qFormat/>
    <w:rsid w:val="00BB7F6A"/>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link w:val="Heading2Char"/>
    <w:qFormat/>
    <w:rsid w:val="00BB7F6A"/>
    <w:pPr>
      <w:pBdr>
        <w:top w:val="none" w:sz="0" w:space="0" w:color="auto"/>
      </w:pBdr>
      <w:spacing w:before="180"/>
      <w:outlineLvl w:val="1"/>
    </w:pPr>
    <w:rPr>
      <w:sz w:val="32"/>
    </w:rPr>
  </w:style>
  <w:style w:type="paragraph" w:styleId="Heading3">
    <w:name w:val="heading 3"/>
    <w:basedOn w:val="Heading2"/>
    <w:next w:val="Normal"/>
    <w:link w:val="Heading3Char"/>
    <w:qFormat/>
    <w:rsid w:val="00BB7F6A"/>
    <w:pPr>
      <w:spacing w:before="120"/>
      <w:outlineLvl w:val="2"/>
    </w:pPr>
    <w:rPr>
      <w:sz w:val="28"/>
    </w:rPr>
  </w:style>
  <w:style w:type="paragraph" w:styleId="Heading4">
    <w:name w:val="heading 4"/>
    <w:basedOn w:val="Heading3"/>
    <w:next w:val="Normal"/>
    <w:link w:val="Heading4Char"/>
    <w:qFormat/>
    <w:rsid w:val="00BB7F6A"/>
    <w:pPr>
      <w:ind w:left="1418" w:hanging="1418"/>
      <w:outlineLvl w:val="3"/>
    </w:pPr>
    <w:rPr>
      <w:sz w:val="24"/>
    </w:rPr>
  </w:style>
  <w:style w:type="paragraph" w:styleId="Heading5">
    <w:name w:val="heading 5"/>
    <w:basedOn w:val="Heading4"/>
    <w:next w:val="Normal"/>
    <w:link w:val="Heading5Char"/>
    <w:qFormat/>
    <w:rsid w:val="00BB7F6A"/>
    <w:pPr>
      <w:ind w:left="1701" w:hanging="1701"/>
      <w:outlineLvl w:val="4"/>
    </w:pPr>
    <w:rPr>
      <w:sz w:val="22"/>
    </w:rPr>
  </w:style>
  <w:style w:type="paragraph" w:styleId="Heading6">
    <w:name w:val="heading 6"/>
    <w:basedOn w:val="Normal"/>
    <w:next w:val="Normal"/>
    <w:link w:val="Heading6Char"/>
    <w:semiHidden/>
    <w:qFormat/>
    <w:rsid w:val="00917F18"/>
    <w:pPr>
      <w:keepNext/>
      <w:keepLines/>
      <w:numPr>
        <w:ilvl w:val="5"/>
        <w:numId w:val="29"/>
      </w:numPr>
      <w:spacing w:before="120"/>
      <w:outlineLvl w:val="5"/>
    </w:pPr>
    <w:rPr>
      <w:rFonts w:ascii="Arial" w:hAnsi="Arial"/>
    </w:rPr>
  </w:style>
  <w:style w:type="paragraph" w:styleId="Heading7">
    <w:name w:val="heading 7"/>
    <w:basedOn w:val="Normal"/>
    <w:next w:val="Normal"/>
    <w:link w:val="Heading7Char"/>
    <w:semiHidden/>
    <w:qFormat/>
    <w:rsid w:val="00917F18"/>
    <w:pPr>
      <w:keepNext/>
      <w:keepLines/>
      <w:numPr>
        <w:ilvl w:val="6"/>
        <w:numId w:val="29"/>
      </w:numPr>
      <w:spacing w:before="120"/>
      <w:outlineLvl w:val="6"/>
    </w:pPr>
    <w:rPr>
      <w:rFonts w:ascii="Arial" w:hAnsi="Arial"/>
    </w:rPr>
  </w:style>
  <w:style w:type="paragraph" w:styleId="Heading8">
    <w:name w:val="heading 8"/>
    <w:basedOn w:val="Heading1"/>
    <w:next w:val="Normal"/>
    <w:link w:val="Heading8Char"/>
    <w:qFormat/>
    <w:rsid w:val="00BB7F6A"/>
    <w:pPr>
      <w:ind w:left="0" w:firstLine="0"/>
      <w:outlineLvl w:val="7"/>
    </w:pPr>
  </w:style>
  <w:style w:type="paragraph" w:styleId="Heading9">
    <w:name w:val="heading 9"/>
    <w:basedOn w:val="Heading8"/>
    <w:next w:val="Normal"/>
    <w:link w:val="Heading9Char"/>
    <w:qFormat/>
    <w:rsid w:val="00BB7F6A"/>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B7F6A"/>
    <w:pPr>
      <w:spacing w:after="120"/>
    </w:pPr>
  </w:style>
  <w:style w:type="table" w:styleId="ListTable1Light">
    <w:name w:val="List Table 1 Light"/>
    <w:basedOn w:val="TableNormal"/>
    <w:uiPriority w:val="46"/>
    <w:rsid w:val="00BB7F6A"/>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table" w:styleId="ListTable1Light-Accent1">
    <w:name w:val="List Table 1 Light Accent 1"/>
    <w:basedOn w:val="TableNormal"/>
    <w:uiPriority w:val="46"/>
    <w:rsid w:val="00BB7F6A"/>
    <w:tblPr>
      <w:tblStyleRowBandSize w:val="1"/>
      <w:tblStyleColBandSize w:val="1"/>
    </w:tblPr>
    <w:tblStylePr w:type="firstRow">
      <w:rPr>
        <w:b/>
        <w:bCs/>
      </w:rPr>
      <w:tblPr/>
      <w:tcPr>
        <w:tcBorders>
          <w:bottom w:val="single" w:sz="4" w:space="0" w:color="8EAADB"/>
        </w:tcBorders>
      </w:tcPr>
    </w:tblStylePr>
    <w:tblStylePr w:type="lastRow">
      <w:rPr>
        <w:b/>
        <w:bCs/>
      </w:rPr>
      <w:tblPr/>
      <w:tcPr>
        <w:tcBorders>
          <w:top w:val="sing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character" w:customStyle="1" w:styleId="ZGSM">
    <w:name w:val="ZGSM"/>
    <w:rsid w:val="00BB7F6A"/>
  </w:style>
  <w:style w:type="table" w:styleId="ListTable1Light-Accent2">
    <w:name w:val="List Table 1 Light Accent 2"/>
    <w:basedOn w:val="TableNormal"/>
    <w:uiPriority w:val="46"/>
    <w:rsid w:val="00BB7F6A"/>
    <w:tblPr>
      <w:tblStyleRowBandSize w:val="1"/>
      <w:tblStyleColBandSize w:val="1"/>
    </w:tblPr>
    <w:tblStylePr w:type="firstRow">
      <w:rPr>
        <w:b/>
        <w:bCs/>
      </w:rPr>
      <w:tblPr/>
      <w:tcPr>
        <w:tcBorders>
          <w:bottom w:val="single" w:sz="4" w:space="0" w:color="F4B083"/>
        </w:tcBorders>
      </w:tcPr>
    </w:tblStylePr>
    <w:tblStylePr w:type="lastRow">
      <w:rPr>
        <w:b/>
        <w:bCs/>
      </w:rPr>
      <w:tblPr/>
      <w:tcPr>
        <w:tcBorders>
          <w:top w:val="sing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1Light-Accent3">
    <w:name w:val="List Table 1 Light Accent 3"/>
    <w:basedOn w:val="TableNormal"/>
    <w:uiPriority w:val="46"/>
    <w:rsid w:val="00BB7F6A"/>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character" w:customStyle="1" w:styleId="BodyTextChar">
    <w:name w:val="Body Text Char"/>
    <w:basedOn w:val="DefaultParagraphFont"/>
    <w:link w:val="BodyText"/>
    <w:rsid w:val="00BB7F6A"/>
  </w:style>
  <w:style w:type="paragraph" w:customStyle="1" w:styleId="TT">
    <w:name w:val="TT"/>
    <w:basedOn w:val="Heading1"/>
    <w:next w:val="Normal"/>
    <w:rsid w:val="00BB7F6A"/>
    <w:pPr>
      <w:outlineLvl w:val="9"/>
    </w:pPr>
  </w:style>
  <w:style w:type="paragraph" w:customStyle="1" w:styleId="NF">
    <w:name w:val="NF"/>
    <w:basedOn w:val="NO"/>
    <w:rsid w:val="00BB7F6A"/>
    <w:pPr>
      <w:keepNext/>
      <w:spacing w:after="0"/>
    </w:pPr>
    <w:rPr>
      <w:rFonts w:ascii="Arial" w:hAnsi="Arial"/>
      <w:sz w:val="18"/>
    </w:rPr>
  </w:style>
  <w:style w:type="paragraph" w:customStyle="1" w:styleId="NO">
    <w:name w:val="NO"/>
    <w:basedOn w:val="Normal"/>
    <w:link w:val="NOChar"/>
    <w:qFormat/>
    <w:rsid w:val="00BB7F6A"/>
    <w:pPr>
      <w:keepLines/>
      <w:ind w:left="1135" w:hanging="851"/>
    </w:pPr>
  </w:style>
  <w:style w:type="paragraph" w:customStyle="1" w:styleId="PL">
    <w:name w:val="PL"/>
    <w:link w:val="PLChar"/>
    <w:qFormat/>
    <w:rsid w:val="00BB7F6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rPr>
  </w:style>
  <w:style w:type="table" w:styleId="ListTable1Light-Accent4">
    <w:name w:val="List Table 1 Light Accent 4"/>
    <w:basedOn w:val="TableNormal"/>
    <w:uiPriority w:val="46"/>
    <w:rsid w:val="00BB7F6A"/>
    <w:tblPr>
      <w:tblStyleRowBandSize w:val="1"/>
      <w:tblStyleColBandSize w:val="1"/>
    </w:tblPr>
    <w:tblStylePr w:type="firstRow">
      <w:rPr>
        <w:b/>
        <w:bCs/>
      </w:rPr>
      <w:tblPr/>
      <w:tcPr>
        <w:tcBorders>
          <w:bottom w:val="single" w:sz="4" w:space="0" w:color="FFD966"/>
        </w:tcBorders>
      </w:tcPr>
    </w:tblStylePr>
    <w:tblStylePr w:type="lastRow">
      <w:rPr>
        <w:b/>
        <w:bCs/>
      </w:rPr>
      <w:tblPr/>
      <w:tcPr>
        <w:tcBorders>
          <w:top w:val="sing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customStyle="1" w:styleId="TAL">
    <w:name w:val="TAL"/>
    <w:basedOn w:val="Normal"/>
    <w:link w:val="TALChar"/>
    <w:rsid w:val="00BB7F6A"/>
    <w:pPr>
      <w:keepNext/>
      <w:keepLines/>
      <w:spacing w:after="0"/>
    </w:pPr>
    <w:rPr>
      <w:rFonts w:ascii="Arial" w:hAnsi="Arial"/>
      <w:sz w:val="18"/>
    </w:rPr>
  </w:style>
  <w:style w:type="paragraph" w:customStyle="1" w:styleId="TAH">
    <w:name w:val="TAH"/>
    <w:basedOn w:val="TAC"/>
    <w:link w:val="TAHChar"/>
    <w:rsid w:val="00BB7F6A"/>
    <w:rPr>
      <w:b/>
    </w:rPr>
  </w:style>
  <w:style w:type="paragraph" w:customStyle="1" w:styleId="TAC">
    <w:name w:val="TAC"/>
    <w:basedOn w:val="TAL"/>
    <w:link w:val="TACChar"/>
    <w:rsid w:val="00BB7F6A"/>
    <w:pPr>
      <w:jc w:val="center"/>
    </w:pPr>
  </w:style>
  <w:style w:type="paragraph" w:customStyle="1" w:styleId="LD">
    <w:name w:val="LD"/>
    <w:rsid w:val="00BB7F6A"/>
    <w:pPr>
      <w:keepNext/>
      <w:keepLines/>
      <w:overflowPunct w:val="0"/>
      <w:autoSpaceDE w:val="0"/>
      <w:autoSpaceDN w:val="0"/>
      <w:adjustRightInd w:val="0"/>
      <w:spacing w:line="180" w:lineRule="exact"/>
      <w:textAlignment w:val="baseline"/>
    </w:pPr>
    <w:rPr>
      <w:rFonts w:ascii="Courier New" w:hAnsi="Courier New"/>
    </w:rPr>
  </w:style>
  <w:style w:type="paragraph" w:customStyle="1" w:styleId="EX">
    <w:name w:val="EX"/>
    <w:basedOn w:val="Normal"/>
    <w:link w:val="EXChar"/>
    <w:rsid w:val="00BB7F6A"/>
    <w:pPr>
      <w:keepLines/>
      <w:ind w:left="1702" w:hanging="1418"/>
    </w:pPr>
  </w:style>
  <w:style w:type="paragraph" w:customStyle="1" w:styleId="FP">
    <w:name w:val="FP"/>
    <w:basedOn w:val="Normal"/>
    <w:rsid w:val="00BB7F6A"/>
    <w:pPr>
      <w:spacing w:after="0"/>
    </w:pPr>
  </w:style>
  <w:style w:type="paragraph" w:customStyle="1" w:styleId="NW">
    <w:name w:val="NW"/>
    <w:basedOn w:val="NO"/>
    <w:rsid w:val="00BB7F6A"/>
    <w:pPr>
      <w:spacing w:after="0"/>
    </w:pPr>
  </w:style>
  <w:style w:type="paragraph" w:customStyle="1" w:styleId="EW">
    <w:name w:val="EW"/>
    <w:basedOn w:val="EX"/>
    <w:link w:val="EWChar"/>
    <w:qFormat/>
    <w:rsid w:val="00BB7F6A"/>
    <w:pPr>
      <w:spacing w:after="0"/>
    </w:pPr>
  </w:style>
  <w:style w:type="paragraph" w:customStyle="1" w:styleId="B1">
    <w:name w:val="B1"/>
    <w:basedOn w:val="List"/>
    <w:link w:val="B1Char1"/>
    <w:qFormat/>
    <w:rsid w:val="00BB7F6A"/>
    <w:pPr>
      <w:ind w:left="568" w:hanging="284"/>
      <w:contextualSpacing w:val="0"/>
    </w:pPr>
  </w:style>
  <w:style w:type="table" w:styleId="GridTable1Light">
    <w:name w:val="Grid Table 1 Light"/>
    <w:basedOn w:val="TableNormal"/>
    <w:uiPriority w:val="46"/>
    <w:rsid w:val="00BB7F6A"/>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ColorfulGrid">
    <w:name w:val="Colorful Grid"/>
    <w:basedOn w:val="TableNormal"/>
    <w:uiPriority w:val="73"/>
    <w:semiHidden/>
    <w:unhideWhenUsed/>
    <w:rsid w:val="00BB7F6A"/>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paragraph" w:customStyle="1" w:styleId="EditorsNote">
    <w:name w:val="Editor's Note"/>
    <w:aliases w:val="EN,Editor's Noteormal"/>
    <w:basedOn w:val="NO"/>
    <w:link w:val="EditorsNoteCharChar"/>
    <w:qFormat/>
    <w:rsid w:val="00BB7F6A"/>
    <w:rPr>
      <w:color w:val="FF0000"/>
    </w:rPr>
  </w:style>
  <w:style w:type="paragraph" w:customStyle="1" w:styleId="TH">
    <w:name w:val="TH"/>
    <w:basedOn w:val="Normal"/>
    <w:link w:val="THChar"/>
    <w:rsid w:val="00BB7F6A"/>
    <w:pPr>
      <w:keepNext/>
      <w:keepLines/>
      <w:spacing w:before="60"/>
      <w:jc w:val="center"/>
    </w:pPr>
    <w:rPr>
      <w:rFonts w:ascii="Arial" w:hAnsi="Arial"/>
      <w:b/>
    </w:rPr>
  </w:style>
  <w:style w:type="paragraph" w:customStyle="1" w:styleId="ZA">
    <w:name w:val="ZA"/>
    <w:rsid w:val="00BB7F6A"/>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BB7F6A"/>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BB7F6A"/>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BB7F6A"/>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link w:val="TANChar"/>
    <w:qFormat/>
    <w:rsid w:val="00BB7F6A"/>
    <w:pPr>
      <w:ind w:left="851" w:hanging="851"/>
    </w:pPr>
  </w:style>
  <w:style w:type="paragraph" w:styleId="List">
    <w:name w:val="List"/>
    <w:basedOn w:val="Normal"/>
    <w:rsid w:val="00BB7F6A"/>
    <w:pPr>
      <w:ind w:left="283" w:hanging="283"/>
      <w:contextualSpacing/>
    </w:pPr>
  </w:style>
  <w:style w:type="paragraph" w:customStyle="1" w:styleId="TF">
    <w:name w:val="TF"/>
    <w:basedOn w:val="TH"/>
    <w:link w:val="TFChar"/>
    <w:rsid w:val="00BB7F6A"/>
    <w:pPr>
      <w:keepNext w:val="0"/>
      <w:spacing w:before="0" w:after="240"/>
    </w:pPr>
  </w:style>
  <w:style w:type="paragraph" w:customStyle="1" w:styleId="B2">
    <w:name w:val="B2"/>
    <w:basedOn w:val="List2"/>
    <w:link w:val="B2Char"/>
    <w:qFormat/>
    <w:rsid w:val="00BB7F6A"/>
    <w:pPr>
      <w:ind w:left="851" w:hanging="284"/>
      <w:contextualSpacing w:val="0"/>
    </w:pPr>
  </w:style>
  <w:style w:type="paragraph" w:customStyle="1" w:styleId="B3">
    <w:name w:val="B3"/>
    <w:basedOn w:val="List3"/>
    <w:link w:val="B3Car"/>
    <w:qFormat/>
    <w:rsid w:val="00BB7F6A"/>
    <w:pPr>
      <w:ind w:left="1135" w:hanging="284"/>
      <w:contextualSpacing w:val="0"/>
    </w:pPr>
  </w:style>
  <w:style w:type="paragraph" w:customStyle="1" w:styleId="B4">
    <w:name w:val="B4"/>
    <w:basedOn w:val="List4"/>
    <w:rsid w:val="00BB7F6A"/>
    <w:pPr>
      <w:ind w:left="1418" w:hanging="284"/>
      <w:contextualSpacing w:val="0"/>
    </w:pPr>
  </w:style>
  <w:style w:type="table" w:styleId="ColorfulGrid-Accent1">
    <w:name w:val="Colorful Grid Accent 1"/>
    <w:basedOn w:val="TableNormal"/>
    <w:uiPriority w:val="73"/>
    <w:semiHidden/>
    <w:unhideWhenUsed/>
    <w:rsid w:val="00BB7F6A"/>
    <w:rPr>
      <w:color w:val="000000"/>
    </w:rPr>
    <w:tblPr>
      <w:tblStyleRowBandSize w:val="1"/>
      <w:tblStyleColBandSize w:val="1"/>
      <w:tblBorders>
        <w:insideH w:val="single" w:sz="4" w:space="0" w:color="FFFFFF"/>
      </w:tblBorders>
    </w:tblPr>
    <w:tcPr>
      <w:shd w:val="clear" w:color="auto" w:fill="D9E2F3"/>
    </w:tcPr>
    <w:tblStylePr w:type="firstRow">
      <w:rPr>
        <w:b/>
        <w:bCs/>
      </w:rPr>
      <w:tblPr/>
      <w:tcPr>
        <w:shd w:val="clear" w:color="auto" w:fill="B4C6E7"/>
      </w:tcPr>
    </w:tblStylePr>
    <w:tblStylePr w:type="lastRow">
      <w:rPr>
        <w:b/>
        <w:bCs/>
        <w:color w:val="000000"/>
      </w:rPr>
      <w:tblPr/>
      <w:tcPr>
        <w:shd w:val="clear" w:color="auto" w:fill="B4C6E7"/>
      </w:tcPr>
    </w:tblStylePr>
    <w:tblStylePr w:type="firstCol">
      <w:rPr>
        <w:color w:val="FFFFFF"/>
      </w:rPr>
      <w:tblPr/>
      <w:tcPr>
        <w:shd w:val="clear" w:color="auto" w:fill="2F5496"/>
      </w:tcPr>
    </w:tblStylePr>
    <w:tblStylePr w:type="lastCol">
      <w:rPr>
        <w:color w:val="FFFFFF"/>
      </w:rPr>
      <w:tblPr/>
      <w:tcPr>
        <w:shd w:val="clear" w:color="auto" w:fill="2F5496"/>
      </w:tcPr>
    </w:tblStylePr>
    <w:tblStylePr w:type="band1Vert">
      <w:tblPr/>
      <w:tcPr>
        <w:shd w:val="clear" w:color="auto" w:fill="A1B8E1"/>
      </w:tcPr>
    </w:tblStylePr>
    <w:tblStylePr w:type="band1Horz">
      <w:tblPr/>
      <w:tcPr>
        <w:shd w:val="clear" w:color="auto" w:fill="A1B8E1"/>
      </w:tcPr>
    </w:tblStylePr>
  </w:style>
  <w:style w:type="paragraph" w:customStyle="1" w:styleId="ZV">
    <w:name w:val="ZV"/>
    <w:basedOn w:val="ZU"/>
    <w:rsid w:val="00BB7F6A"/>
    <w:pPr>
      <w:framePr w:wrap="notBeside" w:y="16161"/>
    </w:pPr>
  </w:style>
  <w:style w:type="paragraph" w:customStyle="1" w:styleId="Guidance">
    <w:name w:val="Guidance"/>
    <w:basedOn w:val="Normal"/>
    <w:rPr>
      <w:i/>
      <w:color w:val="0000FF"/>
    </w:rPr>
  </w:style>
  <w:style w:type="character" w:styleId="Hyperlink">
    <w:name w:val="Hyperlink"/>
    <w:qFormat/>
    <w:rsid w:val="0074026F"/>
    <w:rPr>
      <w:color w:val="0563C1"/>
      <w:u w:val="single"/>
    </w:rPr>
  </w:style>
  <w:style w:type="paragraph" w:styleId="ListNumber">
    <w:name w:val="List Number"/>
    <w:basedOn w:val="Normal"/>
    <w:rsid w:val="00917F18"/>
    <w:pPr>
      <w:ind w:left="568" w:hanging="284"/>
    </w:pPr>
  </w:style>
  <w:style w:type="paragraph" w:styleId="CommentText">
    <w:name w:val="annotation text"/>
    <w:basedOn w:val="Normal"/>
    <w:link w:val="CommentTextChar"/>
    <w:rsid w:val="009103DA"/>
  </w:style>
  <w:style w:type="character" w:customStyle="1" w:styleId="CommentTextChar">
    <w:name w:val="Comment Text Char"/>
    <w:link w:val="CommentText"/>
    <w:rsid w:val="009103DA"/>
  </w:style>
  <w:style w:type="character" w:customStyle="1" w:styleId="EXChar">
    <w:name w:val="EX Char"/>
    <w:link w:val="EX"/>
    <w:qFormat/>
    <w:locked/>
    <w:rsid w:val="009103DA"/>
  </w:style>
  <w:style w:type="character" w:customStyle="1" w:styleId="EWChar">
    <w:name w:val="EW Char"/>
    <w:link w:val="EW"/>
    <w:qFormat/>
    <w:locked/>
    <w:rsid w:val="009103DA"/>
  </w:style>
  <w:style w:type="character" w:customStyle="1" w:styleId="THChar">
    <w:name w:val="TH Char"/>
    <w:link w:val="TH"/>
    <w:qFormat/>
    <w:locked/>
    <w:rsid w:val="009103DA"/>
    <w:rPr>
      <w:rFonts w:ascii="Arial" w:hAnsi="Arial"/>
      <w:b/>
    </w:rPr>
  </w:style>
  <w:style w:type="character" w:customStyle="1" w:styleId="B1Char1">
    <w:name w:val="B1 Char1"/>
    <w:link w:val="B1"/>
    <w:rsid w:val="009103DA"/>
  </w:style>
  <w:style w:type="character" w:customStyle="1" w:styleId="Heading2Char">
    <w:name w:val="Heading 2 Char"/>
    <w:link w:val="Heading2"/>
    <w:rsid w:val="009103DA"/>
    <w:rPr>
      <w:rFonts w:ascii="Arial" w:hAnsi="Arial"/>
      <w:sz w:val="32"/>
    </w:rPr>
  </w:style>
  <w:style w:type="character" w:customStyle="1" w:styleId="NOChar">
    <w:name w:val="NO Char"/>
    <w:link w:val="NO"/>
    <w:rsid w:val="009103DA"/>
  </w:style>
  <w:style w:type="character" w:customStyle="1" w:styleId="TALChar">
    <w:name w:val="TAL Char"/>
    <w:link w:val="TAL"/>
    <w:qFormat/>
    <w:rsid w:val="009103DA"/>
    <w:rPr>
      <w:rFonts w:ascii="Arial" w:hAnsi="Arial"/>
      <w:sz w:val="18"/>
    </w:rPr>
  </w:style>
  <w:style w:type="character" w:customStyle="1" w:styleId="TAHChar">
    <w:name w:val="TAH Char"/>
    <w:link w:val="TAH"/>
    <w:rsid w:val="009103DA"/>
    <w:rPr>
      <w:rFonts w:ascii="Arial" w:hAnsi="Arial"/>
      <w:b/>
      <w:sz w:val="18"/>
    </w:rPr>
  </w:style>
  <w:style w:type="character" w:customStyle="1" w:styleId="Heading3Char">
    <w:name w:val="Heading 3 Char"/>
    <w:link w:val="Heading3"/>
    <w:rsid w:val="009103DA"/>
    <w:rPr>
      <w:rFonts w:ascii="Arial" w:hAnsi="Arial"/>
      <w:sz w:val="28"/>
    </w:rPr>
  </w:style>
  <w:style w:type="character" w:customStyle="1" w:styleId="EditorsNoteCharChar">
    <w:name w:val="Editor's Note Char Char"/>
    <w:link w:val="EditorsNote"/>
    <w:rsid w:val="009103DA"/>
    <w:rPr>
      <w:color w:val="FF0000"/>
    </w:rPr>
  </w:style>
  <w:style w:type="character" w:customStyle="1" w:styleId="Heading4Char">
    <w:name w:val="Heading 4 Char"/>
    <w:link w:val="Heading4"/>
    <w:locked/>
    <w:rsid w:val="009103DA"/>
    <w:rPr>
      <w:rFonts w:ascii="Arial" w:hAnsi="Arial"/>
      <w:sz w:val="24"/>
    </w:rPr>
  </w:style>
  <w:style w:type="character" w:customStyle="1" w:styleId="Heading5Char">
    <w:name w:val="Heading 5 Char"/>
    <w:link w:val="Heading5"/>
    <w:rsid w:val="009103DA"/>
    <w:rPr>
      <w:rFonts w:ascii="Arial" w:hAnsi="Arial"/>
      <w:sz w:val="22"/>
    </w:rPr>
  </w:style>
  <w:style w:type="character" w:customStyle="1" w:styleId="TANChar">
    <w:name w:val="TAN Char"/>
    <w:link w:val="TAN"/>
    <w:qFormat/>
    <w:rsid w:val="009103DA"/>
    <w:rPr>
      <w:rFonts w:ascii="Arial" w:hAnsi="Arial"/>
      <w:sz w:val="18"/>
    </w:rPr>
  </w:style>
  <w:style w:type="character" w:customStyle="1" w:styleId="B2Char">
    <w:name w:val="B2 Char"/>
    <w:link w:val="B2"/>
    <w:qFormat/>
    <w:rsid w:val="009103DA"/>
  </w:style>
  <w:style w:type="character" w:customStyle="1" w:styleId="TACChar">
    <w:name w:val="TAC Char"/>
    <w:link w:val="TAC"/>
    <w:rsid w:val="009103DA"/>
    <w:rPr>
      <w:rFonts w:ascii="Arial" w:hAnsi="Arial"/>
      <w:sz w:val="18"/>
    </w:rPr>
  </w:style>
  <w:style w:type="character" w:customStyle="1" w:styleId="Heading1Char">
    <w:name w:val="Heading 1 Char"/>
    <w:link w:val="Heading1"/>
    <w:rsid w:val="009103DA"/>
    <w:rPr>
      <w:rFonts w:ascii="Arial" w:hAnsi="Arial"/>
      <w:sz w:val="36"/>
    </w:rPr>
  </w:style>
  <w:style w:type="character" w:customStyle="1" w:styleId="PLChar">
    <w:name w:val="PL Char"/>
    <w:link w:val="PL"/>
    <w:qFormat/>
    <w:rsid w:val="009103DA"/>
    <w:rPr>
      <w:rFonts w:ascii="Courier New" w:hAnsi="Courier New"/>
      <w:sz w:val="16"/>
    </w:rPr>
  </w:style>
  <w:style w:type="character" w:customStyle="1" w:styleId="TFChar">
    <w:name w:val="TF Char"/>
    <w:link w:val="TF"/>
    <w:rsid w:val="009103DA"/>
    <w:rPr>
      <w:rFonts w:ascii="Arial" w:hAnsi="Arial"/>
      <w:b/>
    </w:rPr>
  </w:style>
  <w:style w:type="paragraph" w:styleId="List2">
    <w:name w:val="List 2"/>
    <w:basedOn w:val="Normal"/>
    <w:rsid w:val="00BB7F6A"/>
    <w:pPr>
      <w:ind w:left="566" w:hanging="283"/>
      <w:contextualSpacing/>
    </w:pPr>
  </w:style>
  <w:style w:type="paragraph" w:styleId="List3">
    <w:name w:val="List 3"/>
    <w:basedOn w:val="Normal"/>
    <w:rsid w:val="00BB7F6A"/>
    <w:pPr>
      <w:ind w:left="849" w:hanging="283"/>
      <w:contextualSpacing/>
    </w:pPr>
  </w:style>
  <w:style w:type="paragraph" w:styleId="List4">
    <w:name w:val="List 4"/>
    <w:basedOn w:val="Normal"/>
    <w:rsid w:val="00BB7F6A"/>
    <w:pPr>
      <w:ind w:left="1132" w:hanging="283"/>
      <w:contextualSpacing/>
    </w:pPr>
  </w:style>
  <w:style w:type="paragraph" w:customStyle="1" w:styleId="B5">
    <w:name w:val="B5"/>
    <w:basedOn w:val="List5"/>
    <w:rsid w:val="00BB7F6A"/>
    <w:pPr>
      <w:ind w:left="1702" w:hanging="284"/>
      <w:contextualSpacing w:val="0"/>
    </w:pPr>
  </w:style>
  <w:style w:type="table" w:styleId="ColorfulGrid-Accent2">
    <w:name w:val="Colorful Grid Accent 2"/>
    <w:basedOn w:val="TableNormal"/>
    <w:uiPriority w:val="73"/>
    <w:semiHidden/>
    <w:unhideWhenUsed/>
    <w:rsid w:val="00BB7F6A"/>
    <w:rPr>
      <w:color w:val="000000"/>
    </w:rPr>
    <w:tblPr>
      <w:tblStyleRowBandSize w:val="1"/>
      <w:tblStyleColBandSize w:val="1"/>
      <w:tblBorders>
        <w:insideH w:val="single" w:sz="4" w:space="0" w:color="FFFFFF"/>
      </w:tblBorders>
    </w:tblPr>
    <w:tcPr>
      <w:shd w:val="clear" w:color="auto" w:fill="FBE4D5"/>
    </w:tcPr>
    <w:tblStylePr w:type="firstRow">
      <w:rPr>
        <w:b/>
        <w:bCs/>
      </w:rPr>
      <w:tblPr/>
      <w:tcPr>
        <w:shd w:val="clear" w:color="auto" w:fill="F7CAAC"/>
      </w:tcPr>
    </w:tblStylePr>
    <w:tblStylePr w:type="lastRow">
      <w:rPr>
        <w:b/>
        <w:bCs/>
        <w:color w:val="000000"/>
      </w:rPr>
      <w:tblPr/>
      <w:tcPr>
        <w:shd w:val="clear" w:color="auto" w:fill="F7CAAC"/>
      </w:tcPr>
    </w:tblStylePr>
    <w:tblStylePr w:type="firstCol">
      <w:rPr>
        <w:color w:val="FFFFFF"/>
      </w:rPr>
      <w:tblPr/>
      <w:tcPr>
        <w:shd w:val="clear" w:color="auto" w:fill="C45911"/>
      </w:tcPr>
    </w:tblStylePr>
    <w:tblStylePr w:type="lastCol">
      <w:rPr>
        <w:color w:val="FFFFFF"/>
      </w:rPr>
      <w:tblPr/>
      <w:tcPr>
        <w:shd w:val="clear" w:color="auto" w:fill="C45911"/>
      </w:tcPr>
    </w:tblStylePr>
    <w:tblStylePr w:type="band1Vert">
      <w:tblPr/>
      <w:tcPr>
        <w:shd w:val="clear" w:color="auto" w:fill="F6BE98"/>
      </w:tcPr>
    </w:tblStylePr>
    <w:tblStylePr w:type="band1Horz">
      <w:tblPr/>
      <w:tcPr>
        <w:shd w:val="clear" w:color="auto" w:fill="F6BE98"/>
      </w:tcPr>
    </w:tblStylePr>
  </w:style>
  <w:style w:type="table" w:styleId="ColorfulGrid-Accent3">
    <w:name w:val="Colorful Grid Accent 3"/>
    <w:basedOn w:val="TableNormal"/>
    <w:uiPriority w:val="73"/>
    <w:semiHidden/>
    <w:unhideWhenUsed/>
    <w:rsid w:val="00BB7F6A"/>
    <w:rPr>
      <w:color w:val="000000"/>
    </w:rPr>
    <w:tblPr>
      <w:tblStyleRowBandSize w:val="1"/>
      <w:tblStyleColBandSize w:val="1"/>
      <w:tblBorders>
        <w:insideH w:val="single" w:sz="4" w:space="0" w:color="FFFFFF"/>
      </w:tblBorders>
    </w:tblPr>
    <w:tcPr>
      <w:shd w:val="clear" w:color="auto" w:fill="EDEDED"/>
    </w:tcPr>
    <w:tblStylePr w:type="firstRow">
      <w:rPr>
        <w:b/>
        <w:bCs/>
      </w:rPr>
      <w:tblPr/>
      <w:tcPr>
        <w:shd w:val="clear" w:color="auto" w:fill="DBDBDB"/>
      </w:tcPr>
    </w:tblStylePr>
    <w:tblStylePr w:type="lastRow">
      <w:rPr>
        <w:b/>
        <w:bCs/>
        <w:color w:val="000000"/>
      </w:rPr>
      <w:tblPr/>
      <w:tcPr>
        <w:shd w:val="clear" w:color="auto" w:fill="DBDBDB"/>
      </w:tcPr>
    </w:tblStylePr>
    <w:tblStylePr w:type="firstCol">
      <w:rPr>
        <w:color w:val="FFFFFF"/>
      </w:rPr>
      <w:tblPr/>
      <w:tcPr>
        <w:shd w:val="clear" w:color="auto" w:fill="7B7B7B"/>
      </w:tcPr>
    </w:tblStylePr>
    <w:tblStylePr w:type="lastCol">
      <w:rPr>
        <w:color w:val="FFFFFF"/>
      </w:rPr>
      <w:tblPr/>
      <w:tcPr>
        <w:shd w:val="clear" w:color="auto" w:fill="7B7B7B"/>
      </w:tcPr>
    </w:tblStylePr>
    <w:tblStylePr w:type="band1Vert">
      <w:tblPr/>
      <w:tcPr>
        <w:shd w:val="clear" w:color="auto" w:fill="D2D2D2"/>
      </w:tcPr>
    </w:tblStylePr>
    <w:tblStylePr w:type="band1Horz">
      <w:tblPr/>
      <w:tcPr>
        <w:shd w:val="clear" w:color="auto" w:fill="D2D2D2"/>
      </w:tcPr>
    </w:tblStylePr>
  </w:style>
  <w:style w:type="table" w:styleId="ColorfulGrid-Accent4">
    <w:name w:val="Colorful Grid Accent 4"/>
    <w:basedOn w:val="TableNormal"/>
    <w:uiPriority w:val="73"/>
    <w:semiHidden/>
    <w:unhideWhenUsed/>
    <w:rsid w:val="00BB7F6A"/>
    <w:rPr>
      <w:color w:val="000000"/>
    </w:rPr>
    <w:tblPr>
      <w:tblStyleRowBandSize w:val="1"/>
      <w:tblStyleColBandSize w:val="1"/>
      <w:tblBorders>
        <w:insideH w:val="single" w:sz="4" w:space="0" w:color="FFFFFF"/>
      </w:tblBorders>
    </w:tblPr>
    <w:tcPr>
      <w:shd w:val="clear" w:color="auto" w:fill="FFF2CC"/>
    </w:tcPr>
    <w:tblStylePr w:type="firstRow">
      <w:rPr>
        <w:b/>
        <w:bCs/>
      </w:rPr>
      <w:tblPr/>
      <w:tcPr>
        <w:shd w:val="clear" w:color="auto" w:fill="FFE599"/>
      </w:tcPr>
    </w:tblStylePr>
    <w:tblStylePr w:type="lastRow">
      <w:rPr>
        <w:b/>
        <w:bCs/>
        <w:color w:val="000000"/>
      </w:rPr>
      <w:tblPr/>
      <w:tcPr>
        <w:shd w:val="clear" w:color="auto" w:fill="FFE599"/>
      </w:tcPr>
    </w:tblStylePr>
    <w:tblStylePr w:type="firstCol">
      <w:rPr>
        <w:color w:val="FFFFFF"/>
      </w:rPr>
      <w:tblPr/>
      <w:tcPr>
        <w:shd w:val="clear" w:color="auto" w:fill="BF8F00"/>
      </w:tcPr>
    </w:tblStylePr>
    <w:tblStylePr w:type="lastCol">
      <w:rPr>
        <w:color w:val="FFFFFF"/>
      </w:rPr>
      <w:tblPr/>
      <w:tcPr>
        <w:shd w:val="clear" w:color="auto" w:fill="BF8F00"/>
      </w:tcPr>
    </w:tblStylePr>
    <w:tblStylePr w:type="band1Vert">
      <w:tblPr/>
      <w:tcPr>
        <w:shd w:val="clear" w:color="auto" w:fill="FFDF80"/>
      </w:tcPr>
    </w:tblStylePr>
    <w:tblStylePr w:type="band1Horz">
      <w:tblPr/>
      <w:tcPr>
        <w:shd w:val="clear" w:color="auto" w:fill="FFDF80"/>
      </w:tcPr>
    </w:tblStylePr>
  </w:style>
  <w:style w:type="table" w:styleId="ColorfulGrid-Accent5">
    <w:name w:val="Colorful Grid Accent 5"/>
    <w:basedOn w:val="TableNormal"/>
    <w:uiPriority w:val="73"/>
    <w:semiHidden/>
    <w:unhideWhenUsed/>
    <w:rsid w:val="00BB7F6A"/>
    <w:rPr>
      <w:color w:val="000000"/>
    </w:rPr>
    <w:tblPr>
      <w:tblStyleRowBandSize w:val="1"/>
      <w:tblStyleColBandSize w:val="1"/>
      <w:tblBorders>
        <w:insideH w:val="single" w:sz="4" w:space="0" w:color="FFFFFF"/>
      </w:tblBorders>
    </w:tblPr>
    <w:tcPr>
      <w:shd w:val="clear" w:color="auto" w:fill="DEEAF6"/>
    </w:tcPr>
    <w:tblStylePr w:type="firstRow">
      <w:rPr>
        <w:b/>
        <w:bCs/>
      </w:rPr>
      <w:tblPr/>
      <w:tcPr>
        <w:shd w:val="clear" w:color="auto" w:fill="BDD6EE"/>
      </w:tcPr>
    </w:tblStylePr>
    <w:tblStylePr w:type="lastRow">
      <w:rPr>
        <w:b/>
        <w:bCs/>
        <w:color w:val="000000"/>
      </w:rPr>
      <w:tblPr/>
      <w:tcPr>
        <w:shd w:val="clear" w:color="auto" w:fill="BDD6EE"/>
      </w:tcPr>
    </w:tblStylePr>
    <w:tblStylePr w:type="firstCol">
      <w:rPr>
        <w:color w:val="FFFFFF"/>
      </w:rPr>
      <w:tblPr/>
      <w:tcPr>
        <w:shd w:val="clear" w:color="auto" w:fill="2E74B5"/>
      </w:tcPr>
    </w:tblStylePr>
    <w:tblStylePr w:type="lastCol">
      <w:rPr>
        <w:color w:val="FFFFFF"/>
      </w:rPr>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styleId="ColorfulGrid-Accent6">
    <w:name w:val="Colorful Grid Accent 6"/>
    <w:basedOn w:val="TableNormal"/>
    <w:uiPriority w:val="73"/>
    <w:semiHidden/>
    <w:unhideWhenUsed/>
    <w:rsid w:val="00BB7F6A"/>
    <w:rPr>
      <w:color w:val="000000"/>
    </w:rPr>
    <w:tblPr>
      <w:tblStyleRowBandSize w:val="1"/>
      <w:tblStyleColBandSize w:val="1"/>
      <w:tblBorders>
        <w:insideH w:val="single" w:sz="4" w:space="0" w:color="FFFFFF"/>
      </w:tblBorders>
    </w:tblPr>
    <w:tcPr>
      <w:shd w:val="clear" w:color="auto" w:fill="E2EFD9"/>
    </w:tcPr>
    <w:tblStylePr w:type="firstRow">
      <w:rPr>
        <w:b/>
        <w:bCs/>
      </w:rPr>
      <w:tblPr/>
      <w:tcPr>
        <w:shd w:val="clear" w:color="auto" w:fill="C5E0B3"/>
      </w:tcPr>
    </w:tblStylePr>
    <w:tblStylePr w:type="lastRow">
      <w:rPr>
        <w:b/>
        <w:bCs/>
        <w:color w:val="000000"/>
      </w:rPr>
      <w:tblPr/>
      <w:tcPr>
        <w:shd w:val="clear" w:color="auto" w:fill="C5E0B3"/>
      </w:tcPr>
    </w:tblStylePr>
    <w:tblStylePr w:type="firstCol">
      <w:rPr>
        <w:color w:val="FFFFFF"/>
      </w:rPr>
      <w:tblPr/>
      <w:tcPr>
        <w:shd w:val="clear" w:color="auto" w:fill="538135"/>
      </w:tcPr>
    </w:tblStylePr>
    <w:tblStylePr w:type="lastCol">
      <w:rPr>
        <w:color w:val="FFFFFF"/>
      </w:rPr>
      <w:tblPr/>
      <w:tcPr>
        <w:shd w:val="clear" w:color="auto" w:fill="538135"/>
      </w:tcPr>
    </w:tblStylePr>
    <w:tblStylePr w:type="band1Vert">
      <w:tblPr/>
      <w:tcPr>
        <w:shd w:val="clear" w:color="auto" w:fill="B7D8A0"/>
      </w:tcPr>
    </w:tblStylePr>
    <w:tblStylePr w:type="band1Horz">
      <w:tblPr/>
      <w:tcPr>
        <w:shd w:val="clear" w:color="auto" w:fill="B7D8A0"/>
      </w:tcPr>
    </w:tblStylePr>
  </w:style>
  <w:style w:type="table" w:styleId="ColorfulList">
    <w:name w:val="Colorful List"/>
    <w:basedOn w:val="TableNormal"/>
    <w:uiPriority w:val="72"/>
    <w:semiHidden/>
    <w:unhideWhenUsed/>
    <w:rsid w:val="00BB7F6A"/>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semiHidden/>
    <w:unhideWhenUsed/>
    <w:rsid w:val="00BB7F6A"/>
    <w:rPr>
      <w:color w:val="000000"/>
    </w:rPr>
    <w:tblPr>
      <w:tblStyleRowBandSize w:val="1"/>
      <w:tblStyleColBandSize w:val="1"/>
    </w:tblPr>
    <w:tcPr>
      <w:shd w:val="clear" w:color="auto" w:fill="ECF1F9"/>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styleId="ColorfulList-Accent2">
    <w:name w:val="Colorful List Accent 2"/>
    <w:basedOn w:val="TableNormal"/>
    <w:uiPriority w:val="72"/>
    <w:semiHidden/>
    <w:unhideWhenUsed/>
    <w:rsid w:val="00BB7F6A"/>
    <w:rPr>
      <w:color w:val="000000"/>
    </w:rPr>
    <w:tblPr>
      <w:tblStyleRowBandSize w:val="1"/>
      <w:tblStyleColBandSize w:val="1"/>
    </w:tblPr>
    <w:tcPr>
      <w:shd w:val="clear" w:color="auto" w:fill="FDF2EA"/>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cPr>
    </w:tblStylePr>
    <w:tblStylePr w:type="band1Horz">
      <w:tblPr/>
      <w:tcPr>
        <w:shd w:val="clear" w:color="auto" w:fill="FBE4D5"/>
      </w:tcPr>
    </w:tblStylePr>
  </w:style>
  <w:style w:type="table" w:styleId="ColorfulList-Accent3">
    <w:name w:val="Colorful List Accent 3"/>
    <w:basedOn w:val="TableNormal"/>
    <w:uiPriority w:val="72"/>
    <w:semiHidden/>
    <w:unhideWhenUsed/>
    <w:rsid w:val="00BB7F6A"/>
    <w:rPr>
      <w:color w:val="000000"/>
    </w:rPr>
    <w:tblPr>
      <w:tblStyleRowBandSize w:val="1"/>
      <w:tblStyleColBandSize w:val="1"/>
    </w:tblPr>
    <w:tcPr>
      <w:shd w:val="clear" w:color="auto" w:fill="F6F6F6"/>
    </w:tcPr>
    <w:tblStylePr w:type="firstRow">
      <w:rPr>
        <w:b/>
        <w:bCs/>
        <w:color w:val="FFFFFF"/>
      </w:rPr>
      <w:tblPr/>
      <w:tcPr>
        <w:tcBorders>
          <w:bottom w:val="single" w:sz="12" w:space="0" w:color="FFFFFF"/>
        </w:tcBorders>
        <w:shd w:val="clear" w:color="auto" w:fill="CC9900"/>
      </w:tcPr>
    </w:tblStylePr>
    <w:tblStylePr w:type="lastRow">
      <w:rPr>
        <w:b/>
        <w:bCs/>
        <w:color w:val="CC990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cPr>
    </w:tblStylePr>
    <w:tblStylePr w:type="band1Horz">
      <w:tblPr/>
      <w:tcPr>
        <w:shd w:val="clear" w:color="auto" w:fill="EDEDED"/>
      </w:tcPr>
    </w:tblStylePr>
  </w:style>
  <w:style w:type="table" w:styleId="ColorfulList-Accent4">
    <w:name w:val="Colorful List Accent 4"/>
    <w:basedOn w:val="TableNormal"/>
    <w:uiPriority w:val="72"/>
    <w:semiHidden/>
    <w:unhideWhenUsed/>
    <w:rsid w:val="00BB7F6A"/>
    <w:rPr>
      <w:color w:val="000000"/>
    </w:rPr>
    <w:tblPr>
      <w:tblStyleRowBandSize w:val="1"/>
      <w:tblStyleColBandSize w:val="1"/>
    </w:tblPr>
    <w:tcPr>
      <w:shd w:val="clear" w:color="auto" w:fill="FFF8E6"/>
    </w:tcPr>
    <w:tblStylePr w:type="firstRow">
      <w:rPr>
        <w:b/>
        <w:bCs/>
        <w:color w:val="FFFFFF"/>
      </w:rPr>
      <w:tblPr/>
      <w:tcPr>
        <w:tcBorders>
          <w:bottom w:val="single" w:sz="12" w:space="0" w:color="FFFFFF"/>
        </w:tcBorders>
        <w:shd w:val="clear" w:color="auto" w:fill="848484"/>
      </w:tcPr>
    </w:tblStylePr>
    <w:tblStylePr w:type="lastRow">
      <w:rPr>
        <w:b/>
        <w:bCs/>
        <w:color w:val="84848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cPr>
    </w:tblStylePr>
    <w:tblStylePr w:type="band1Horz">
      <w:tblPr/>
      <w:tcPr>
        <w:shd w:val="clear" w:color="auto" w:fill="FFF2CC"/>
      </w:tcPr>
    </w:tblStylePr>
  </w:style>
  <w:style w:type="table" w:styleId="ColorfulList-Accent5">
    <w:name w:val="Colorful List Accent 5"/>
    <w:basedOn w:val="TableNormal"/>
    <w:uiPriority w:val="72"/>
    <w:semiHidden/>
    <w:unhideWhenUsed/>
    <w:rsid w:val="00BB7F6A"/>
    <w:rPr>
      <w:color w:val="000000"/>
    </w:rPr>
    <w:tblPr>
      <w:tblStyleRowBandSize w:val="1"/>
      <w:tblStyleColBandSize w:val="1"/>
    </w:tblPr>
    <w:tcPr>
      <w:shd w:val="clear" w:color="auto" w:fill="EEF5FB"/>
    </w:tcPr>
    <w:tblStylePr w:type="firstRow">
      <w:rPr>
        <w:b/>
        <w:bCs/>
        <w:color w:val="FFFFFF"/>
      </w:rPr>
      <w:tblPr/>
      <w:tcPr>
        <w:tcBorders>
          <w:bottom w:val="single" w:sz="12" w:space="0" w:color="FFFFFF"/>
        </w:tcBorders>
        <w:shd w:val="clear" w:color="auto" w:fill="598A38"/>
      </w:tcPr>
    </w:tblStylePr>
    <w:tblStylePr w:type="lastRow">
      <w:rPr>
        <w:b/>
        <w:bCs/>
        <w:color w:val="598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table" w:styleId="ColorfulList-Accent6">
    <w:name w:val="Colorful List Accent 6"/>
    <w:basedOn w:val="TableNormal"/>
    <w:uiPriority w:val="72"/>
    <w:semiHidden/>
    <w:unhideWhenUsed/>
    <w:rsid w:val="00BB7F6A"/>
    <w:rPr>
      <w:color w:val="000000"/>
    </w:rPr>
    <w:tblPr>
      <w:tblStyleRowBandSize w:val="1"/>
      <w:tblStyleColBandSize w:val="1"/>
    </w:tblPr>
    <w:tcPr>
      <w:shd w:val="clear" w:color="auto" w:fill="F0F7EC"/>
    </w:tcPr>
    <w:tblStylePr w:type="firstRow">
      <w:rPr>
        <w:b/>
        <w:bCs/>
        <w:color w:val="FFFFFF"/>
      </w:rPr>
      <w:tblPr/>
      <w:tcPr>
        <w:tcBorders>
          <w:bottom w:val="single" w:sz="12" w:space="0" w:color="FFFFFF"/>
        </w:tcBorders>
        <w:shd w:val="clear" w:color="auto" w:fill="317CC1"/>
      </w:tcPr>
    </w:tblStylePr>
    <w:tblStylePr w:type="lastRow">
      <w:rPr>
        <w:b/>
        <w:bCs/>
        <w:color w:val="317CC1"/>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table" w:styleId="ColorfulShading">
    <w:name w:val="Colorful Shading"/>
    <w:basedOn w:val="TableNormal"/>
    <w:uiPriority w:val="71"/>
    <w:semiHidden/>
    <w:unhideWhenUsed/>
    <w:rsid w:val="00BB7F6A"/>
    <w:rPr>
      <w:color w:val="000000"/>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semiHidden/>
    <w:unhideWhenUsed/>
    <w:rsid w:val="00BB7F6A"/>
    <w:rPr>
      <w:color w:val="000000"/>
    </w:rPr>
    <w:tblPr>
      <w:tblStyleRowBandSize w:val="1"/>
      <w:tblStyleColBandSize w:val="1"/>
      <w:tblBorders>
        <w:top w:val="single" w:sz="24" w:space="0" w:color="ED7D31"/>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64378"/>
      </w:tcPr>
    </w:tblStylePr>
    <w:tblStylePr w:type="firstCol">
      <w:rPr>
        <w:color w:val="FFFFFF"/>
      </w:rPr>
      <w:tblPr/>
      <w:tcPr>
        <w:tcBorders>
          <w:top w:val="nil"/>
          <w:left w:val="nil"/>
          <w:bottom w:val="nil"/>
          <w:right w:val="nil"/>
          <w:insideH w:val="single" w:sz="4" w:space="0" w:color="264378"/>
          <w:insideV w:val="nil"/>
        </w:tcBorders>
        <w:shd w:val="clear" w:color="auto" w:fill="264378"/>
      </w:tcPr>
    </w:tblStylePr>
    <w:tblStylePr w:type="lastCol">
      <w:rPr>
        <w:color w:val="FFFFFF"/>
      </w:rPr>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semiHidden/>
    <w:unhideWhenUsed/>
    <w:rsid w:val="00BB7F6A"/>
    <w:rPr>
      <w:color w:val="000000"/>
    </w:rPr>
    <w:tblPr>
      <w:tblStyleRowBandSize w:val="1"/>
      <w:tblStyleColBandSize w:val="1"/>
      <w:tblBorders>
        <w:top w:val="single" w:sz="24" w:space="0" w:color="ED7D31"/>
        <w:left w:val="single" w:sz="4" w:space="0" w:color="ED7D31"/>
        <w:bottom w:val="single" w:sz="4" w:space="0" w:color="ED7D31"/>
        <w:right w:val="single" w:sz="4" w:space="0" w:color="ED7D31"/>
        <w:insideH w:val="single" w:sz="4" w:space="0" w:color="FFFFFF"/>
        <w:insideV w:val="single" w:sz="4" w:space="0" w:color="FFFFFF"/>
      </w:tblBorders>
    </w:tblPr>
    <w:tcPr>
      <w:shd w:val="clear" w:color="auto" w:fill="FDF2EA"/>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D470D"/>
      </w:tcPr>
    </w:tblStylePr>
    <w:tblStylePr w:type="firstCol">
      <w:rPr>
        <w:color w:val="FFFFFF"/>
      </w:rPr>
      <w:tblPr/>
      <w:tcPr>
        <w:tcBorders>
          <w:top w:val="nil"/>
          <w:left w:val="nil"/>
          <w:bottom w:val="nil"/>
          <w:right w:val="nil"/>
          <w:insideH w:val="single" w:sz="4" w:space="0" w:color="9D470D"/>
          <w:insideV w:val="nil"/>
        </w:tcBorders>
        <w:shd w:val="clear" w:color="auto" w:fill="9D470D"/>
      </w:tcPr>
    </w:tblStylePr>
    <w:tblStylePr w:type="lastCol">
      <w:rPr>
        <w:color w:val="FFFFFF"/>
      </w:rPr>
      <w:tblPr/>
      <w:tcPr>
        <w:tcBorders>
          <w:top w:val="nil"/>
          <w:left w:val="nil"/>
          <w:bottom w:val="nil"/>
          <w:right w:val="nil"/>
          <w:insideH w:val="nil"/>
          <w:insideV w:val="nil"/>
        </w:tcBorders>
        <w:shd w:val="clear" w:color="auto" w:fill="9D470D"/>
      </w:tcPr>
    </w:tblStylePr>
    <w:tblStylePr w:type="band1Vert">
      <w:tblPr/>
      <w:tcPr>
        <w:shd w:val="clear" w:color="auto" w:fill="F7CAAC"/>
      </w:tcPr>
    </w:tblStylePr>
    <w:tblStylePr w:type="band1Horz">
      <w:tblPr/>
      <w:tcPr>
        <w:shd w:val="clear" w:color="auto" w:fill="F6BE98"/>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semiHidden/>
    <w:unhideWhenUsed/>
    <w:rsid w:val="00BB7F6A"/>
    <w:rPr>
      <w:color w:val="000000"/>
    </w:rPr>
    <w:tblPr>
      <w:tblStyleRowBandSize w:val="1"/>
      <w:tblStyleColBandSize w:val="1"/>
      <w:tblBorders>
        <w:top w:val="single" w:sz="24" w:space="0" w:color="FFC000"/>
        <w:left w:val="single" w:sz="4" w:space="0" w:color="A5A5A5"/>
        <w:bottom w:val="single" w:sz="4" w:space="0" w:color="A5A5A5"/>
        <w:right w:val="single" w:sz="4" w:space="0" w:color="A5A5A5"/>
        <w:insideH w:val="single" w:sz="4" w:space="0" w:color="FFFFFF"/>
        <w:insideV w:val="single" w:sz="4" w:space="0" w:color="FFFFFF"/>
      </w:tblBorders>
    </w:tblPr>
    <w:tcPr>
      <w:shd w:val="clear" w:color="auto" w:fill="F6F6F6"/>
    </w:tcPr>
    <w:tblStylePr w:type="firstRow">
      <w:rPr>
        <w:b/>
        <w:bCs/>
      </w:rPr>
      <w:tblPr/>
      <w:tcPr>
        <w:tcBorders>
          <w:top w:val="nil"/>
          <w:left w:val="nil"/>
          <w:bottom w:val="single" w:sz="24" w:space="0" w:color="FFC000"/>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36363"/>
      </w:tcPr>
    </w:tblStylePr>
    <w:tblStylePr w:type="firstCol">
      <w:rPr>
        <w:color w:val="FFFFFF"/>
      </w:rPr>
      <w:tblPr/>
      <w:tcPr>
        <w:tcBorders>
          <w:top w:val="nil"/>
          <w:left w:val="nil"/>
          <w:bottom w:val="nil"/>
          <w:right w:val="nil"/>
          <w:insideH w:val="single" w:sz="4" w:space="0" w:color="636363"/>
          <w:insideV w:val="nil"/>
        </w:tcBorders>
        <w:shd w:val="clear" w:color="auto" w:fill="636363"/>
      </w:tcPr>
    </w:tblStylePr>
    <w:tblStylePr w:type="lastCol">
      <w:rPr>
        <w:color w:val="FFFFFF"/>
      </w:rPr>
      <w:tblPr/>
      <w:tcPr>
        <w:tcBorders>
          <w:top w:val="nil"/>
          <w:left w:val="nil"/>
          <w:bottom w:val="nil"/>
          <w:right w:val="nil"/>
          <w:insideH w:val="nil"/>
          <w:insideV w:val="nil"/>
        </w:tcBorders>
        <w:shd w:val="clear" w:color="auto" w:fill="636363"/>
      </w:tcPr>
    </w:tblStylePr>
    <w:tblStylePr w:type="band1Vert">
      <w:tblPr/>
      <w:tcPr>
        <w:shd w:val="clear" w:color="auto" w:fill="DBDBDB"/>
      </w:tcPr>
    </w:tblStylePr>
    <w:tblStylePr w:type="band1Horz">
      <w:tblPr/>
      <w:tcPr>
        <w:shd w:val="clear" w:color="auto" w:fill="D2D2D2"/>
      </w:tcPr>
    </w:tblStylePr>
  </w:style>
  <w:style w:type="table" w:styleId="ColorfulShading-Accent4">
    <w:name w:val="Colorful Shading Accent 4"/>
    <w:basedOn w:val="TableNormal"/>
    <w:uiPriority w:val="71"/>
    <w:semiHidden/>
    <w:unhideWhenUsed/>
    <w:rsid w:val="00BB7F6A"/>
    <w:rPr>
      <w:color w:val="000000"/>
    </w:rPr>
    <w:tblPr>
      <w:tblStyleRowBandSize w:val="1"/>
      <w:tblStyleColBandSize w:val="1"/>
      <w:tblBorders>
        <w:top w:val="single" w:sz="24" w:space="0" w:color="A5A5A5"/>
        <w:left w:val="single" w:sz="4" w:space="0" w:color="FFC000"/>
        <w:bottom w:val="single" w:sz="4" w:space="0" w:color="FFC000"/>
        <w:right w:val="single" w:sz="4" w:space="0" w:color="FFC000"/>
        <w:insideH w:val="single" w:sz="4" w:space="0" w:color="FFFFFF"/>
        <w:insideV w:val="single" w:sz="4" w:space="0" w:color="FFFFFF"/>
      </w:tblBorders>
    </w:tblPr>
    <w:tcPr>
      <w:shd w:val="clear" w:color="auto" w:fill="FFF8E6"/>
    </w:tcPr>
    <w:tblStylePr w:type="firstRow">
      <w:rPr>
        <w:b/>
        <w:bCs/>
      </w:rPr>
      <w:tblPr/>
      <w:tcPr>
        <w:tcBorders>
          <w:top w:val="nil"/>
          <w:left w:val="nil"/>
          <w:bottom w:val="single" w:sz="24" w:space="0" w:color="A5A5A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97300"/>
      </w:tcPr>
    </w:tblStylePr>
    <w:tblStylePr w:type="firstCol">
      <w:rPr>
        <w:color w:val="FFFFFF"/>
      </w:rPr>
      <w:tblPr/>
      <w:tcPr>
        <w:tcBorders>
          <w:top w:val="nil"/>
          <w:left w:val="nil"/>
          <w:bottom w:val="nil"/>
          <w:right w:val="nil"/>
          <w:insideH w:val="single" w:sz="4" w:space="0" w:color="997300"/>
          <w:insideV w:val="nil"/>
        </w:tcBorders>
        <w:shd w:val="clear" w:color="auto" w:fill="997300"/>
      </w:tcPr>
    </w:tblStylePr>
    <w:tblStylePr w:type="lastCol">
      <w:rPr>
        <w:color w:val="FFFFFF"/>
      </w:rPr>
      <w:tblPr/>
      <w:tcPr>
        <w:tcBorders>
          <w:top w:val="nil"/>
          <w:left w:val="nil"/>
          <w:bottom w:val="nil"/>
          <w:right w:val="nil"/>
          <w:insideH w:val="nil"/>
          <w:insideV w:val="nil"/>
        </w:tcBorders>
        <w:shd w:val="clear" w:color="auto" w:fill="997300"/>
      </w:tcPr>
    </w:tblStylePr>
    <w:tblStylePr w:type="band1Vert">
      <w:tblPr/>
      <w:tcPr>
        <w:shd w:val="clear" w:color="auto" w:fill="FFE599"/>
      </w:tcPr>
    </w:tblStylePr>
    <w:tblStylePr w:type="band1Horz">
      <w:tblPr/>
      <w:tcPr>
        <w:shd w:val="clear" w:color="auto" w:fill="FFDF8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semiHidden/>
    <w:unhideWhenUsed/>
    <w:rsid w:val="00BB7F6A"/>
    <w:rPr>
      <w:color w:val="000000"/>
    </w:rPr>
    <w:tblPr>
      <w:tblStyleRowBandSize w:val="1"/>
      <w:tblStyleColBandSize w:val="1"/>
      <w:tblBorders>
        <w:top w:val="single" w:sz="24" w:space="0" w:color="70AD47"/>
        <w:left w:val="single" w:sz="4" w:space="0" w:color="5B9BD5"/>
        <w:bottom w:val="single" w:sz="4" w:space="0" w:color="5B9BD5"/>
        <w:right w:val="single" w:sz="4" w:space="0" w:color="5B9BD5"/>
        <w:insideH w:val="single" w:sz="4" w:space="0" w:color="FFFFFF"/>
        <w:insideV w:val="single" w:sz="4" w:space="0" w:color="FFFFFF"/>
      </w:tblBorders>
    </w:tblPr>
    <w:tcPr>
      <w:shd w:val="clear" w:color="auto" w:fill="EEF5FB"/>
    </w:tcPr>
    <w:tblStylePr w:type="firstRow">
      <w:rPr>
        <w:b/>
        <w:bCs/>
      </w:rPr>
      <w:tblPr/>
      <w:tcPr>
        <w:tcBorders>
          <w:top w:val="nil"/>
          <w:left w:val="nil"/>
          <w:bottom w:val="single" w:sz="24" w:space="0" w:color="70AD47"/>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55D91"/>
      </w:tcPr>
    </w:tblStylePr>
    <w:tblStylePr w:type="firstCol">
      <w:rPr>
        <w:color w:val="FFFFFF"/>
      </w:rPr>
      <w:tblPr/>
      <w:tcPr>
        <w:tcBorders>
          <w:top w:val="nil"/>
          <w:left w:val="nil"/>
          <w:bottom w:val="nil"/>
          <w:right w:val="nil"/>
          <w:insideH w:val="single" w:sz="4" w:space="0" w:color="255D91"/>
          <w:insideV w:val="nil"/>
        </w:tcBorders>
        <w:shd w:val="clear" w:color="auto" w:fill="255D91"/>
      </w:tcPr>
    </w:tblStylePr>
    <w:tblStylePr w:type="lastCol">
      <w:rPr>
        <w:color w:val="FFFFFF"/>
      </w:rPr>
      <w:tblPr/>
      <w:tcPr>
        <w:tcBorders>
          <w:top w:val="nil"/>
          <w:left w:val="nil"/>
          <w:bottom w:val="nil"/>
          <w:right w:val="nil"/>
          <w:insideH w:val="nil"/>
          <w:insideV w:val="nil"/>
        </w:tcBorders>
        <w:shd w:val="clear" w:color="auto" w:fill="255D91"/>
      </w:tcPr>
    </w:tblStylePr>
    <w:tblStylePr w:type="band1Vert">
      <w:tblPr/>
      <w:tcPr>
        <w:shd w:val="clear" w:color="auto" w:fill="BDD6EE"/>
      </w:tcPr>
    </w:tblStylePr>
    <w:tblStylePr w:type="band1Horz">
      <w:tblPr/>
      <w:tcPr>
        <w:shd w:val="clear" w:color="auto" w:fill="ADCCEA"/>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semiHidden/>
    <w:unhideWhenUsed/>
    <w:rsid w:val="00BB7F6A"/>
    <w:rPr>
      <w:color w:val="000000"/>
    </w:rPr>
    <w:tblPr>
      <w:tblStyleRowBandSize w:val="1"/>
      <w:tblStyleColBandSize w:val="1"/>
      <w:tblBorders>
        <w:top w:val="single" w:sz="24" w:space="0" w:color="5B9BD5"/>
        <w:left w:val="single" w:sz="4" w:space="0" w:color="70AD47"/>
        <w:bottom w:val="single" w:sz="4" w:space="0" w:color="70AD47"/>
        <w:right w:val="single" w:sz="4" w:space="0" w:color="70AD47"/>
        <w:insideH w:val="single" w:sz="4" w:space="0" w:color="FFFFFF"/>
        <w:insideV w:val="single" w:sz="4" w:space="0" w:color="FFFFFF"/>
      </w:tblBorders>
    </w:tblPr>
    <w:tcPr>
      <w:shd w:val="clear" w:color="auto" w:fill="F0F7EC"/>
    </w:tcPr>
    <w:tblStylePr w:type="firstRow">
      <w:rPr>
        <w:b/>
        <w:bCs/>
      </w:rPr>
      <w:tblPr/>
      <w:tcPr>
        <w:tcBorders>
          <w:top w:val="nil"/>
          <w:left w:val="nil"/>
          <w:bottom w:val="single" w:sz="24" w:space="0" w:color="5B9BD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3672A"/>
      </w:tcPr>
    </w:tblStylePr>
    <w:tblStylePr w:type="firstCol">
      <w:rPr>
        <w:color w:val="FFFFFF"/>
      </w:rPr>
      <w:tblPr/>
      <w:tcPr>
        <w:tcBorders>
          <w:top w:val="nil"/>
          <w:left w:val="nil"/>
          <w:bottom w:val="nil"/>
          <w:right w:val="nil"/>
          <w:insideH w:val="single" w:sz="4" w:space="0" w:color="43672A"/>
          <w:insideV w:val="nil"/>
        </w:tcBorders>
        <w:shd w:val="clear" w:color="auto" w:fill="43672A"/>
      </w:tcPr>
    </w:tblStylePr>
    <w:tblStylePr w:type="lastCol">
      <w:rPr>
        <w:color w:val="FFFFFF"/>
      </w:rPr>
      <w:tblPr/>
      <w:tcPr>
        <w:tcBorders>
          <w:top w:val="nil"/>
          <w:left w:val="nil"/>
          <w:bottom w:val="nil"/>
          <w:right w:val="nil"/>
          <w:insideH w:val="nil"/>
          <w:insideV w:val="nil"/>
        </w:tcBorders>
        <w:shd w:val="clear" w:color="auto" w:fill="43672A"/>
      </w:tcPr>
    </w:tblStylePr>
    <w:tblStylePr w:type="band1Vert">
      <w:tblPr/>
      <w:tcPr>
        <w:shd w:val="clear" w:color="auto" w:fill="C5E0B3"/>
      </w:tcPr>
    </w:tblStylePr>
    <w:tblStylePr w:type="band1Horz">
      <w:tblPr/>
      <w:tcPr>
        <w:shd w:val="clear" w:color="auto" w:fill="B7D8A0"/>
      </w:tcPr>
    </w:tblStylePr>
    <w:tblStylePr w:type="neCell">
      <w:rPr>
        <w:color w:val="000000"/>
      </w:rPr>
    </w:tblStylePr>
    <w:tblStylePr w:type="nwCell">
      <w:rPr>
        <w:color w:val="000000"/>
      </w:rPr>
    </w:tblStylePr>
  </w:style>
  <w:style w:type="table" w:styleId="DarkList">
    <w:name w:val="Dark List"/>
    <w:basedOn w:val="TableNormal"/>
    <w:uiPriority w:val="70"/>
    <w:semiHidden/>
    <w:unhideWhenUsed/>
    <w:rsid w:val="00BB7F6A"/>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semiHidden/>
    <w:unhideWhenUsed/>
    <w:rsid w:val="00BB7F6A"/>
    <w:rPr>
      <w:color w:val="FFFFFF"/>
    </w:rPr>
    <w:tblPr>
      <w:tblStyleRowBandSize w:val="1"/>
      <w:tblStyleColBandSize w:val="1"/>
    </w:tblPr>
    <w:tcPr>
      <w:shd w:val="clear" w:color="auto" w:fill="4472C4"/>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3763"/>
      </w:tcPr>
    </w:tblStylePr>
    <w:tblStylePr w:type="firstCol">
      <w:tblPr/>
      <w:tcPr>
        <w:tcBorders>
          <w:top w:val="nil"/>
          <w:left w:val="nil"/>
          <w:bottom w:val="nil"/>
          <w:right w:val="single" w:sz="18" w:space="0" w:color="FFFFFF"/>
          <w:insideH w:val="nil"/>
          <w:insideV w:val="nil"/>
        </w:tcBorders>
        <w:shd w:val="clear" w:color="auto" w:fill="2F5496"/>
      </w:tcPr>
    </w:tblStylePr>
    <w:tblStylePr w:type="lastCol">
      <w:tblPr/>
      <w:tcPr>
        <w:tcBorders>
          <w:top w:val="nil"/>
          <w:left w:val="single" w:sz="18" w:space="0" w:color="FFFFFF"/>
          <w:bottom w:val="nil"/>
          <w:right w:val="nil"/>
          <w:insideH w:val="nil"/>
          <w:insideV w:val="nil"/>
        </w:tcBorders>
        <w:shd w:val="clear" w:color="auto" w:fill="2F5496"/>
      </w:tcPr>
    </w:tblStylePr>
    <w:tblStylePr w:type="band1Vert">
      <w:tblPr/>
      <w:tcPr>
        <w:tcBorders>
          <w:top w:val="nil"/>
          <w:left w:val="nil"/>
          <w:bottom w:val="nil"/>
          <w:right w:val="nil"/>
          <w:insideH w:val="nil"/>
          <w:insideV w:val="nil"/>
        </w:tcBorders>
        <w:shd w:val="clear" w:color="auto" w:fill="2F5496"/>
      </w:tcPr>
    </w:tblStylePr>
    <w:tblStylePr w:type="band1Horz">
      <w:tblPr/>
      <w:tcPr>
        <w:tcBorders>
          <w:top w:val="nil"/>
          <w:left w:val="nil"/>
          <w:bottom w:val="nil"/>
          <w:right w:val="nil"/>
          <w:insideH w:val="nil"/>
          <w:insideV w:val="nil"/>
        </w:tcBorders>
        <w:shd w:val="clear" w:color="auto" w:fill="2F5496"/>
      </w:tcPr>
    </w:tblStylePr>
  </w:style>
  <w:style w:type="table" w:styleId="DarkList-Accent2">
    <w:name w:val="Dark List Accent 2"/>
    <w:basedOn w:val="TableNormal"/>
    <w:uiPriority w:val="70"/>
    <w:semiHidden/>
    <w:unhideWhenUsed/>
    <w:rsid w:val="00BB7F6A"/>
    <w:rPr>
      <w:color w:val="FFFFFF"/>
    </w:rPr>
    <w:tblPr>
      <w:tblStyleRowBandSize w:val="1"/>
      <w:tblStyleColBandSize w:val="1"/>
    </w:tblPr>
    <w:tcPr>
      <w:shd w:val="clear" w:color="auto" w:fill="ED7D31"/>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823B0B"/>
      </w:tcPr>
    </w:tblStylePr>
    <w:tblStylePr w:type="firstCol">
      <w:tblPr/>
      <w:tcPr>
        <w:tcBorders>
          <w:top w:val="nil"/>
          <w:left w:val="nil"/>
          <w:bottom w:val="nil"/>
          <w:right w:val="single" w:sz="18" w:space="0" w:color="FFFFFF"/>
          <w:insideH w:val="nil"/>
          <w:insideV w:val="nil"/>
        </w:tcBorders>
        <w:shd w:val="clear" w:color="auto" w:fill="C45911"/>
      </w:tcPr>
    </w:tblStylePr>
    <w:tblStylePr w:type="lastCol">
      <w:tblPr/>
      <w:tcPr>
        <w:tcBorders>
          <w:top w:val="nil"/>
          <w:left w:val="single" w:sz="18" w:space="0" w:color="FFFFFF"/>
          <w:bottom w:val="nil"/>
          <w:right w:val="nil"/>
          <w:insideH w:val="nil"/>
          <w:insideV w:val="nil"/>
        </w:tcBorders>
        <w:shd w:val="clear" w:color="auto" w:fill="C45911"/>
      </w:tcPr>
    </w:tblStylePr>
    <w:tblStylePr w:type="band1Vert">
      <w:tblPr/>
      <w:tcPr>
        <w:tcBorders>
          <w:top w:val="nil"/>
          <w:left w:val="nil"/>
          <w:bottom w:val="nil"/>
          <w:right w:val="nil"/>
          <w:insideH w:val="nil"/>
          <w:insideV w:val="nil"/>
        </w:tcBorders>
        <w:shd w:val="clear" w:color="auto" w:fill="C45911"/>
      </w:tcPr>
    </w:tblStylePr>
    <w:tblStylePr w:type="band1Horz">
      <w:tblPr/>
      <w:tcPr>
        <w:tcBorders>
          <w:top w:val="nil"/>
          <w:left w:val="nil"/>
          <w:bottom w:val="nil"/>
          <w:right w:val="nil"/>
          <w:insideH w:val="nil"/>
          <w:insideV w:val="nil"/>
        </w:tcBorders>
        <w:shd w:val="clear" w:color="auto" w:fill="C45911"/>
      </w:tcPr>
    </w:tblStylePr>
  </w:style>
  <w:style w:type="table" w:styleId="DarkList-Accent3">
    <w:name w:val="Dark List Accent 3"/>
    <w:basedOn w:val="TableNormal"/>
    <w:uiPriority w:val="70"/>
    <w:semiHidden/>
    <w:unhideWhenUsed/>
    <w:rsid w:val="00BB7F6A"/>
    <w:rPr>
      <w:color w:val="FFFFFF"/>
    </w:rPr>
    <w:tblPr>
      <w:tblStyleRowBandSize w:val="1"/>
      <w:tblStyleColBandSize w:val="1"/>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styleId="DarkList-Accent4">
    <w:name w:val="Dark List Accent 4"/>
    <w:basedOn w:val="TableNormal"/>
    <w:uiPriority w:val="70"/>
    <w:semiHidden/>
    <w:unhideWhenUsed/>
    <w:rsid w:val="00BB7F6A"/>
    <w:rPr>
      <w:color w:val="FFFFFF"/>
    </w:rPr>
    <w:tblPr>
      <w:tblStyleRowBandSize w:val="1"/>
      <w:tblStyleColBandSize w:val="1"/>
    </w:tblPr>
    <w:tcPr>
      <w:shd w:val="clear" w:color="auto" w:fill="FFC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7F5F00"/>
      </w:tcPr>
    </w:tblStylePr>
    <w:tblStylePr w:type="firstCol">
      <w:tblPr/>
      <w:tcPr>
        <w:tcBorders>
          <w:top w:val="nil"/>
          <w:left w:val="nil"/>
          <w:bottom w:val="nil"/>
          <w:right w:val="single" w:sz="18" w:space="0" w:color="FFFFFF"/>
          <w:insideH w:val="nil"/>
          <w:insideV w:val="nil"/>
        </w:tcBorders>
        <w:shd w:val="clear" w:color="auto" w:fill="BF8F00"/>
      </w:tcPr>
    </w:tblStylePr>
    <w:tblStylePr w:type="lastCol">
      <w:tblPr/>
      <w:tcPr>
        <w:tcBorders>
          <w:top w:val="nil"/>
          <w:left w:val="single" w:sz="18" w:space="0" w:color="FFFFFF"/>
          <w:bottom w:val="nil"/>
          <w:right w:val="nil"/>
          <w:insideH w:val="nil"/>
          <w:insideV w:val="nil"/>
        </w:tcBorders>
        <w:shd w:val="clear" w:color="auto" w:fill="BF8F00"/>
      </w:tcPr>
    </w:tblStylePr>
    <w:tblStylePr w:type="band1Vert">
      <w:tblPr/>
      <w:tcPr>
        <w:tcBorders>
          <w:top w:val="nil"/>
          <w:left w:val="nil"/>
          <w:bottom w:val="nil"/>
          <w:right w:val="nil"/>
          <w:insideH w:val="nil"/>
          <w:insideV w:val="nil"/>
        </w:tcBorders>
        <w:shd w:val="clear" w:color="auto" w:fill="BF8F00"/>
      </w:tcPr>
    </w:tblStylePr>
    <w:tblStylePr w:type="band1Horz">
      <w:tblPr/>
      <w:tcPr>
        <w:tcBorders>
          <w:top w:val="nil"/>
          <w:left w:val="nil"/>
          <w:bottom w:val="nil"/>
          <w:right w:val="nil"/>
          <w:insideH w:val="nil"/>
          <w:insideV w:val="nil"/>
        </w:tcBorders>
        <w:shd w:val="clear" w:color="auto" w:fill="BF8F00"/>
      </w:tcPr>
    </w:tblStylePr>
  </w:style>
  <w:style w:type="table" w:styleId="DarkList-Accent5">
    <w:name w:val="Dark List Accent 5"/>
    <w:basedOn w:val="TableNormal"/>
    <w:uiPriority w:val="70"/>
    <w:semiHidden/>
    <w:unhideWhenUsed/>
    <w:rsid w:val="00BB7F6A"/>
    <w:rPr>
      <w:color w:val="FFFFFF"/>
    </w:rPr>
    <w:tblPr>
      <w:tblStyleRowBandSize w:val="1"/>
      <w:tblStyleColBandSize w:val="1"/>
    </w:tblPr>
    <w:tcPr>
      <w:shd w:val="clear" w:color="auto" w:fill="5B9BD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4D78"/>
      </w:tcPr>
    </w:tblStylePr>
    <w:tblStylePr w:type="firstCol">
      <w:tblPr/>
      <w:tcPr>
        <w:tcBorders>
          <w:top w:val="nil"/>
          <w:left w:val="nil"/>
          <w:bottom w:val="nil"/>
          <w:right w:val="single" w:sz="18" w:space="0" w:color="FFFFFF"/>
          <w:insideH w:val="nil"/>
          <w:insideV w:val="nil"/>
        </w:tcBorders>
        <w:shd w:val="clear" w:color="auto" w:fill="2E74B5"/>
      </w:tcPr>
    </w:tblStylePr>
    <w:tblStylePr w:type="lastCol">
      <w:tblPr/>
      <w:tcPr>
        <w:tcBorders>
          <w:top w:val="nil"/>
          <w:left w:val="single" w:sz="18" w:space="0" w:color="FFFFFF"/>
          <w:bottom w:val="nil"/>
          <w:right w:val="nil"/>
          <w:insideH w:val="nil"/>
          <w:insideV w:val="nil"/>
        </w:tcBorders>
        <w:shd w:val="clear" w:color="auto" w:fill="2E74B5"/>
      </w:tcPr>
    </w:tblStylePr>
    <w:tblStylePr w:type="band1Vert">
      <w:tblPr/>
      <w:tcPr>
        <w:tcBorders>
          <w:top w:val="nil"/>
          <w:left w:val="nil"/>
          <w:bottom w:val="nil"/>
          <w:right w:val="nil"/>
          <w:insideH w:val="nil"/>
          <w:insideV w:val="nil"/>
        </w:tcBorders>
        <w:shd w:val="clear" w:color="auto" w:fill="2E74B5"/>
      </w:tcPr>
    </w:tblStylePr>
    <w:tblStylePr w:type="band1Horz">
      <w:tblPr/>
      <w:tcPr>
        <w:tcBorders>
          <w:top w:val="nil"/>
          <w:left w:val="nil"/>
          <w:bottom w:val="nil"/>
          <w:right w:val="nil"/>
          <w:insideH w:val="nil"/>
          <w:insideV w:val="nil"/>
        </w:tcBorders>
        <w:shd w:val="clear" w:color="auto" w:fill="2E74B5"/>
      </w:tcPr>
    </w:tblStylePr>
  </w:style>
  <w:style w:type="table" w:styleId="DarkList-Accent6">
    <w:name w:val="Dark List Accent 6"/>
    <w:basedOn w:val="TableNormal"/>
    <w:uiPriority w:val="70"/>
    <w:semiHidden/>
    <w:unhideWhenUsed/>
    <w:rsid w:val="00BB7F6A"/>
    <w:rPr>
      <w:color w:val="FFFFFF"/>
    </w:rPr>
    <w:tblPr>
      <w:tblStyleRowBandSize w:val="1"/>
      <w:tblStyleColBandSize w:val="1"/>
    </w:tblPr>
    <w:tcPr>
      <w:shd w:val="clear" w:color="auto" w:fill="70AD47"/>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75623"/>
      </w:tcPr>
    </w:tblStylePr>
    <w:tblStylePr w:type="firstCol">
      <w:tblPr/>
      <w:tcPr>
        <w:tcBorders>
          <w:top w:val="nil"/>
          <w:left w:val="nil"/>
          <w:bottom w:val="nil"/>
          <w:right w:val="single" w:sz="18" w:space="0" w:color="FFFFFF"/>
          <w:insideH w:val="nil"/>
          <w:insideV w:val="nil"/>
        </w:tcBorders>
        <w:shd w:val="clear" w:color="auto" w:fill="538135"/>
      </w:tcPr>
    </w:tblStylePr>
    <w:tblStylePr w:type="lastCol">
      <w:tblPr/>
      <w:tcPr>
        <w:tcBorders>
          <w:top w:val="nil"/>
          <w:left w:val="single" w:sz="18" w:space="0" w:color="FFFFFF"/>
          <w:bottom w:val="nil"/>
          <w:right w:val="nil"/>
          <w:insideH w:val="nil"/>
          <w:insideV w:val="nil"/>
        </w:tcBorders>
        <w:shd w:val="clear" w:color="auto" w:fill="538135"/>
      </w:tcPr>
    </w:tblStylePr>
    <w:tblStylePr w:type="band1Vert">
      <w:tblPr/>
      <w:tcPr>
        <w:tcBorders>
          <w:top w:val="nil"/>
          <w:left w:val="nil"/>
          <w:bottom w:val="nil"/>
          <w:right w:val="nil"/>
          <w:insideH w:val="nil"/>
          <w:insideV w:val="nil"/>
        </w:tcBorders>
        <w:shd w:val="clear" w:color="auto" w:fill="538135"/>
      </w:tcPr>
    </w:tblStylePr>
    <w:tblStylePr w:type="band1Horz">
      <w:tblPr/>
      <w:tcPr>
        <w:tcBorders>
          <w:top w:val="nil"/>
          <w:left w:val="nil"/>
          <w:bottom w:val="nil"/>
          <w:right w:val="nil"/>
          <w:insideH w:val="nil"/>
          <w:insideV w:val="nil"/>
        </w:tcBorders>
        <w:shd w:val="clear" w:color="auto" w:fill="538135"/>
      </w:tcPr>
    </w:tblStylePr>
  </w:style>
  <w:style w:type="table" w:styleId="GridTable1Light-Accent1">
    <w:name w:val="Grid Table 1 Light Accent 1"/>
    <w:basedOn w:val="TableNormal"/>
    <w:uiPriority w:val="46"/>
    <w:rsid w:val="00BB7F6A"/>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BB7F6A"/>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BB7F6A"/>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BB7F6A"/>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BB7F6A"/>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BB7F6A"/>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styleId="GridTable2">
    <w:name w:val="Grid Table 2"/>
    <w:basedOn w:val="TableNormal"/>
    <w:uiPriority w:val="47"/>
    <w:rsid w:val="00BB7F6A"/>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2-Accent1">
    <w:name w:val="Grid Table 2 Accent 1"/>
    <w:basedOn w:val="TableNormal"/>
    <w:uiPriority w:val="47"/>
    <w:rsid w:val="00BB7F6A"/>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2-Accent2">
    <w:name w:val="Grid Table 2 Accent 2"/>
    <w:basedOn w:val="TableNormal"/>
    <w:uiPriority w:val="47"/>
    <w:rsid w:val="00BB7F6A"/>
    <w:tblPr>
      <w:tblStyleRowBandSize w:val="1"/>
      <w:tblStyleColBandSize w:val="1"/>
      <w:tblBorders>
        <w:top w:val="single" w:sz="2" w:space="0" w:color="F4B083"/>
        <w:bottom w:val="single" w:sz="2" w:space="0" w:color="F4B083"/>
        <w:insideH w:val="single" w:sz="2" w:space="0" w:color="F4B083"/>
        <w:insideV w:val="single" w:sz="2" w:space="0" w:color="F4B083"/>
      </w:tblBorders>
    </w:tblPr>
    <w:tblStylePr w:type="firstRow">
      <w:rPr>
        <w:b/>
        <w:bCs/>
      </w:rPr>
      <w:tblPr/>
      <w:tcPr>
        <w:tcBorders>
          <w:top w:val="nil"/>
          <w:bottom w:val="single" w:sz="12" w:space="0" w:color="F4B083"/>
          <w:insideH w:val="nil"/>
          <w:insideV w:val="nil"/>
        </w:tcBorders>
        <w:shd w:val="clear" w:color="auto" w:fill="FFFFFF"/>
      </w:tcPr>
    </w:tblStylePr>
    <w:tblStylePr w:type="lastRow">
      <w:rPr>
        <w:b/>
        <w:bCs/>
      </w:rPr>
      <w:tblPr/>
      <w:tcPr>
        <w:tcBorders>
          <w:top w:val="double" w:sz="2" w:space="0" w:color="F4B08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2-Accent3">
    <w:name w:val="Grid Table 2 Accent 3"/>
    <w:basedOn w:val="TableNormal"/>
    <w:uiPriority w:val="47"/>
    <w:rsid w:val="00BB7F6A"/>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2-Accent4">
    <w:name w:val="Grid Table 2 Accent 4"/>
    <w:basedOn w:val="TableNormal"/>
    <w:uiPriority w:val="47"/>
    <w:rsid w:val="00BB7F6A"/>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2-Accent5">
    <w:name w:val="Grid Table 2 Accent 5"/>
    <w:basedOn w:val="TableNormal"/>
    <w:uiPriority w:val="47"/>
    <w:rsid w:val="00BB7F6A"/>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2-Accent6">
    <w:name w:val="Grid Table 2 Accent 6"/>
    <w:basedOn w:val="TableNormal"/>
    <w:uiPriority w:val="47"/>
    <w:rsid w:val="00BB7F6A"/>
    <w:tblPr>
      <w:tblStyleRowBandSize w:val="1"/>
      <w:tblStyleColBandSize w:val="1"/>
      <w:tblBorders>
        <w:top w:val="single" w:sz="2" w:space="0" w:color="A8D08D"/>
        <w:bottom w:val="single" w:sz="2" w:space="0" w:color="A8D08D"/>
        <w:insideH w:val="single" w:sz="2" w:space="0" w:color="A8D08D"/>
        <w:insideV w:val="single" w:sz="2" w:space="0" w:color="A8D08D"/>
      </w:tblBorders>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3">
    <w:name w:val="Grid Table 3"/>
    <w:basedOn w:val="TableNormal"/>
    <w:uiPriority w:val="48"/>
    <w:rsid w:val="00BB7F6A"/>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3-Accent1">
    <w:name w:val="Grid Table 3 Accent 1"/>
    <w:basedOn w:val="TableNormal"/>
    <w:uiPriority w:val="48"/>
    <w:rsid w:val="00BB7F6A"/>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3-Accent2">
    <w:name w:val="Grid Table 3 Accent 2"/>
    <w:basedOn w:val="TableNormal"/>
    <w:uiPriority w:val="48"/>
    <w:rsid w:val="00BB7F6A"/>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3-Accent3">
    <w:name w:val="Grid Table 3 Accent 3"/>
    <w:basedOn w:val="TableNormal"/>
    <w:uiPriority w:val="48"/>
    <w:rsid w:val="00BB7F6A"/>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3-Accent4">
    <w:name w:val="Grid Table 3 Accent 4"/>
    <w:basedOn w:val="TableNormal"/>
    <w:uiPriority w:val="48"/>
    <w:rsid w:val="00BB7F6A"/>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3-Accent5">
    <w:name w:val="Grid Table 3 Accent 5"/>
    <w:basedOn w:val="TableNormal"/>
    <w:uiPriority w:val="48"/>
    <w:rsid w:val="00BB7F6A"/>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3-Accent6">
    <w:name w:val="Grid Table 3 Accent 6"/>
    <w:basedOn w:val="TableNormal"/>
    <w:uiPriority w:val="48"/>
    <w:rsid w:val="00BB7F6A"/>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GridTable4">
    <w:name w:val="Grid Table 4"/>
    <w:basedOn w:val="TableNormal"/>
    <w:uiPriority w:val="49"/>
    <w:rsid w:val="00BB7F6A"/>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4-Accent1">
    <w:name w:val="Grid Table 4 Accent 1"/>
    <w:basedOn w:val="TableNormal"/>
    <w:uiPriority w:val="49"/>
    <w:rsid w:val="00BB7F6A"/>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4-Accent2">
    <w:name w:val="Grid Table 4 Accent 2"/>
    <w:basedOn w:val="TableNormal"/>
    <w:uiPriority w:val="49"/>
    <w:rsid w:val="00BB7F6A"/>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4-Accent3">
    <w:name w:val="Grid Table 4 Accent 3"/>
    <w:basedOn w:val="TableNormal"/>
    <w:uiPriority w:val="49"/>
    <w:rsid w:val="00BB7F6A"/>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4-Accent4">
    <w:name w:val="Grid Table 4 Accent 4"/>
    <w:basedOn w:val="TableNormal"/>
    <w:uiPriority w:val="49"/>
    <w:rsid w:val="00BB7F6A"/>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4-Accent5">
    <w:name w:val="Grid Table 4 Accent 5"/>
    <w:basedOn w:val="TableNormal"/>
    <w:uiPriority w:val="49"/>
    <w:rsid w:val="00BB7F6A"/>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4-Accent6">
    <w:name w:val="Grid Table 4 Accent 6"/>
    <w:basedOn w:val="TableNormal"/>
    <w:uiPriority w:val="49"/>
    <w:rsid w:val="00BB7F6A"/>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5Dark">
    <w:name w:val="Grid Table 5 Dark"/>
    <w:basedOn w:val="TableNormal"/>
    <w:uiPriority w:val="50"/>
    <w:rsid w:val="00BB7F6A"/>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GridTable5Dark-Accent1">
    <w:name w:val="Grid Table 5 Dark Accent 1"/>
    <w:basedOn w:val="TableNormal"/>
    <w:uiPriority w:val="50"/>
    <w:rsid w:val="00BB7F6A"/>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GridTable5Dark-Accent2">
    <w:name w:val="Grid Table 5 Dark Accent 2"/>
    <w:basedOn w:val="TableNormal"/>
    <w:uiPriority w:val="50"/>
    <w:rsid w:val="00BB7F6A"/>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GridTable5Dark-Accent3">
    <w:name w:val="Grid Table 5 Dark Accent 3"/>
    <w:basedOn w:val="TableNormal"/>
    <w:uiPriority w:val="50"/>
    <w:rsid w:val="00BB7F6A"/>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GridTable5Dark-Accent4">
    <w:name w:val="Grid Table 5 Dark Accent 4"/>
    <w:basedOn w:val="TableNormal"/>
    <w:uiPriority w:val="50"/>
    <w:rsid w:val="00BB7F6A"/>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GridTable5Dark-Accent5">
    <w:name w:val="Grid Table 5 Dark Accent 5"/>
    <w:basedOn w:val="TableNormal"/>
    <w:uiPriority w:val="50"/>
    <w:rsid w:val="00BB7F6A"/>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GridTable5Dark-Accent6">
    <w:name w:val="Grid Table 5 Dark Accent 6"/>
    <w:basedOn w:val="TableNormal"/>
    <w:uiPriority w:val="50"/>
    <w:rsid w:val="00BB7F6A"/>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GridTable6Colorful">
    <w:name w:val="Grid Table 6 Colorful"/>
    <w:basedOn w:val="TableNormal"/>
    <w:uiPriority w:val="51"/>
    <w:rsid w:val="00BB7F6A"/>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6Colorful-Accent2">
    <w:name w:val="Grid Table 6 Colorful Accent 2"/>
    <w:basedOn w:val="TableNormal"/>
    <w:uiPriority w:val="51"/>
    <w:rsid w:val="00BB7F6A"/>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bottom w:val="single" w:sz="12" w:space="0" w:color="F4B083"/>
        </w:tcBorders>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6Colorful-Accent3">
    <w:name w:val="Grid Table 6 Colorful Accent 3"/>
    <w:basedOn w:val="TableNormal"/>
    <w:uiPriority w:val="51"/>
    <w:rsid w:val="00BB7F6A"/>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6Colorful-Accent4">
    <w:name w:val="Grid Table 6 Colorful Accent 4"/>
    <w:basedOn w:val="TableNormal"/>
    <w:uiPriority w:val="51"/>
    <w:rsid w:val="00BB7F6A"/>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bottom w:val="single" w:sz="12" w:space="0" w:color="FFD966"/>
        </w:tcBorders>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6Colorful-Accent5">
    <w:name w:val="Grid Table 6 Colorful Accent 5"/>
    <w:basedOn w:val="TableNormal"/>
    <w:uiPriority w:val="51"/>
    <w:rsid w:val="00BB7F6A"/>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6Colorful-Accent6">
    <w:name w:val="Grid Table 6 Colorful Accent 6"/>
    <w:basedOn w:val="TableNormal"/>
    <w:uiPriority w:val="51"/>
    <w:rsid w:val="00BB7F6A"/>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bottom w:val="single" w:sz="12" w:space="0" w:color="A8D08D"/>
        </w:tcBorders>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7Colorful">
    <w:name w:val="Grid Table 7 Colorful"/>
    <w:basedOn w:val="TableNormal"/>
    <w:uiPriority w:val="52"/>
    <w:rsid w:val="00BB7F6A"/>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7Colorful-Accent1">
    <w:name w:val="Grid Table 7 Colorful Accent 1"/>
    <w:basedOn w:val="TableNormal"/>
    <w:uiPriority w:val="52"/>
    <w:rsid w:val="00BB7F6A"/>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7Colorful-Accent2">
    <w:name w:val="Grid Table 7 Colorful Accent 2"/>
    <w:basedOn w:val="TableNormal"/>
    <w:uiPriority w:val="52"/>
    <w:rsid w:val="00BB7F6A"/>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7Colorful-Accent3">
    <w:name w:val="Grid Table 7 Colorful Accent 3"/>
    <w:basedOn w:val="TableNormal"/>
    <w:uiPriority w:val="52"/>
    <w:rsid w:val="00BB7F6A"/>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7Colorful-Accent4">
    <w:name w:val="Grid Table 7 Colorful Accent 4"/>
    <w:basedOn w:val="TableNormal"/>
    <w:uiPriority w:val="52"/>
    <w:rsid w:val="00BB7F6A"/>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7Colorful-Accent5">
    <w:name w:val="Grid Table 7 Colorful Accent 5"/>
    <w:basedOn w:val="TableNormal"/>
    <w:uiPriority w:val="52"/>
    <w:rsid w:val="00BB7F6A"/>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7Colorful-Accent6">
    <w:name w:val="Grid Table 7 Colorful Accent 6"/>
    <w:basedOn w:val="TableNormal"/>
    <w:uiPriority w:val="52"/>
    <w:rsid w:val="00BB7F6A"/>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paragraph" w:styleId="Index1">
    <w:name w:val="index 1"/>
    <w:basedOn w:val="Normal"/>
    <w:next w:val="Normal"/>
    <w:rsid w:val="00BB7F6A"/>
    <w:pPr>
      <w:ind w:left="200" w:hanging="200"/>
    </w:pPr>
  </w:style>
  <w:style w:type="table" w:styleId="LightGrid">
    <w:name w:val="Light Grid"/>
    <w:basedOn w:val="TableNormal"/>
    <w:uiPriority w:val="62"/>
    <w:semiHidden/>
    <w:unhideWhenUsed/>
    <w:rsid w:val="00BB7F6A"/>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semiHidden/>
    <w:unhideWhenUsed/>
    <w:rsid w:val="00BB7F6A"/>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Times New Roman"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styleId="LightGrid-Accent2">
    <w:name w:val="Light Grid Accent 2"/>
    <w:basedOn w:val="TableNormal"/>
    <w:uiPriority w:val="62"/>
    <w:semiHidden/>
    <w:unhideWhenUsed/>
    <w:rsid w:val="00BB7F6A"/>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blStylePr w:type="firstRow">
      <w:pPr>
        <w:spacing w:before="0" w:after="0" w:line="240" w:lineRule="auto"/>
      </w:pPr>
      <w:rPr>
        <w:rFonts w:ascii="Calibri Light" w:eastAsia="Times New Roman" w:hAnsi="Calibri Light" w:cs="Times New Roman"/>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ED7D31"/>
          <w:left w:val="single" w:sz="8" w:space="0" w:color="ED7D31"/>
          <w:bottom w:val="single" w:sz="8" w:space="0" w:color="ED7D31"/>
          <w:right w:val="single" w:sz="8" w:space="0" w:color="ED7D31"/>
        </w:tcBorders>
      </w:tcPr>
    </w:tblStylePr>
    <w:tblStylePr w:type="band1Vert">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 w:type="table" w:styleId="LightGrid-Accent3">
    <w:name w:val="Light Grid Accent 3"/>
    <w:basedOn w:val="TableNormal"/>
    <w:uiPriority w:val="62"/>
    <w:semiHidden/>
    <w:unhideWhenUsed/>
    <w:rsid w:val="00BB7F6A"/>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libri Light" w:eastAsia="Times New Roman"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styleId="LightGrid-Accent4">
    <w:name w:val="Light Grid Accent 4"/>
    <w:basedOn w:val="TableNormal"/>
    <w:uiPriority w:val="62"/>
    <w:semiHidden/>
    <w:unhideWhenUsed/>
    <w:rsid w:val="00BB7F6A"/>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blStylePr w:type="firstRow">
      <w:pPr>
        <w:spacing w:before="0" w:after="0" w:line="240" w:lineRule="auto"/>
      </w:pPr>
      <w:rPr>
        <w:rFonts w:ascii="Calibri Light" w:eastAsia="Times New Roman" w:hAnsi="Calibri Light" w:cs="Times New Roman"/>
        <w:b/>
        <w:bCs/>
      </w:rPr>
      <w:tblPr/>
      <w:tcPr>
        <w:tcBorders>
          <w:top w:val="single" w:sz="8" w:space="0" w:color="FFC000"/>
          <w:left w:val="single" w:sz="8" w:space="0" w:color="FFC000"/>
          <w:bottom w:val="single" w:sz="18" w:space="0" w:color="FFC000"/>
          <w:right w:val="single" w:sz="8" w:space="0" w:color="FFC000"/>
          <w:insideH w:val="nil"/>
          <w:insideV w:val="single" w:sz="8" w:space="0" w:color="FFC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FC000"/>
          <w:left w:val="single" w:sz="8" w:space="0" w:color="FFC000"/>
          <w:bottom w:val="single" w:sz="8" w:space="0" w:color="FFC000"/>
          <w:right w:val="single" w:sz="8" w:space="0" w:color="FFC000"/>
          <w:insideH w:val="nil"/>
          <w:insideV w:val="single" w:sz="8" w:space="0" w:color="FFC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FC000"/>
          <w:left w:val="single" w:sz="8" w:space="0" w:color="FFC000"/>
          <w:bottom w:val="single" w:sz="8" w:space="0" w:color="FFC000"/>
          <w:right w:val="single" w:sz="8" w:space="0" w:color="FFC000"/>
        </w:tcBorders>
      </w:tcPr>
    </w:tblStylePr>
    <w:tblStylePr w:type="band1Vert">
      <w:tblPr/>
      <w:tcPr>
        <w:tcBorders>
          <w:top w:val="single" w:sz="8" w:space="0" w:color="FFC000"/>
          <w:left w:val="single" w:sz="8" w:space="0" w:color="FFC000"/>
          <w:bottom w:val="single" w:sz="8" w:space="0" w:color="FFC000"/>
          <w:right w:val="single" w:sz="8" w:space="0" w:color="FFC000"/>
        </w:tcBorders>
        <w:shd w:val="clear" w:color="auto" w:fill="FFEFC0"/>
      </w:tcPr>
    </w:tblStylePr>
    <w:tblStylePr w:type="band1Horz">
      <w:tblPr/>
      <w:tcPr>
        <w:tcBorders>
          <w:top w:val="single" w:sz="8" w:space="0" w:color="FFC000"/>
          <w:left w:val="single" w:sz="8" w:space="0" w:color="FFC000"/>
          <w:bottom w:val="single" w:sz="8" w:space="0" w:color="FFC000"/>
          <w:right w:val="single" w:sz="8" w:space="0" w:color="FFC000"/>
          <w:insideV w:val="single" w:sz="8" w:space="0" w:color="FFC000"/>
        </w:tcBorders>
        <w:shd w:val="clear" w:color="auto" w:fill="FFEFC0"/>
      </w:tcPr>
    </w:tblStylePr>
    <w:tblStylePr w:type="band2Horz">
      <w:tblPr/>
      <w:tcPr>
        <w:tcBorders>
          <w:top w:val="single" w:sz="8" w:space="0" w:color="FFC000"/>
          <w:left w:val="single" w:sz="8" w:space="0" w:color="FFC000"/>
          <w:bottom w:val="single" w:sz="8" w:space="0" w:color="FFC000"/>
          <w:right w:val="single" w:sz="8" w:space="0" w:color="FFC000"/>
          <w:insideV w:val="single" w:sz="8" w:space="0" w:color="FFC000"/>
        </w:tcBorders>
      </w:tcPr>
    </w:tblStylePr>
  </w:style>
  <w:style w:type="table" w:styleId="LightGrid-Accent5">
    <w:name w:val="Light Grid Accent 5"/>
    <w:basedOn w:val="TableNormal"/>
    <w:uiPriority w:val="62"/>
    <w:semiHidden/>
    <w:unhideWhenUsed/>
    <w:rsid w:val="00BB7F6A"/>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Calibri Light" w:eastAsia="Times New Roman" w:hAnsi="Calibri Light"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table" w:styleId="LightGrid-Accent6">
    <w:name w:val="Light Grid Accent 6"/>
    <w:basedOn w:val="TableNormal"/>
    <w:uiPriority w:val="62"/>
    <w:semiHidden/>
    <w:unhideWhenUsed/>
    <w:rsid w:val="00BB7F6A"/>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blStylePr w:type="firstRow">
      <w:pPr>
        <w:spacing w:before="0" w:after="0" w:line="240" w:lineRule="auto"/>
      </w:pPr>
      <w:rPr>
        <w:rFonts w:ascii="Calibri Light" w:eastAsia="Times New Roman" w:hAnsi="Calibri Light"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table" w:styleId="LightList">
    <w:name w:val="Light List"/>
    <w:basedOn w:val="TableNormal"/>
    <w:uiPriority w:val="61"/>
    <w:semiHidden/>
    <w:unhideWhenUsed/>
    <w:rsid w:val="00BB7F6A"/>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semiHidden/>
    <w:unhideWhenUsed/>
    <w:rsid w:val="00BB7F6A"/>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styleId="LightList-Accent2">
    <w:name w:val="Light List Accent 2"/>
    <w:basedOn w:val="TableNormal"/>
    <w:uiPriority w:val="61"/>
    <w:semiHidden/>
    <w:unhideWhenUsed/>
    <w:rsid w:val="00BB7F6A"/>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pPr>
        <w:spacing w:before="0" w:after="0" w:line="240" w:lineRule="auto"/>
      </w:pPr>
      <w:rPr>
        <w:b/>
        <w:bCs/>
        <w:color w:val="FFFFFF"/>
      </w:rPr>
      <w:tblPr/>
      <w:tcPr>
        <w:shd w:val="clear" w:color="auto" w:fill="ED7D31"/>
      </w:tcPr>
    </w:tblStylePr>
    <w:tblStylePr w:type="lastRow">
      <w:pPr>
        <w:spacing w:before="0" w:after="0" w:line="240" w:lineRule="auto"/>
      </w:pPr>
      <w:rPr>
        <w:b/>
        <w:bCs/>
      </w:rPr>
      <w:tblPr/>
      <w:tcPr>
        <w:tcBorders>
          <w:top w:val="double" w:sz="6" w:space="0" w:color="ED7D31"/>
          <w:left w:val="single" w:sz="8" w:space="0" w:color="ED7D31"/>
          <w:bottom w:val="single" w:sz="8" w:space="0" w:color="ED7D31"/>
          <w:right w:val="single" w:sz="8" w:space="0" w:color="ED7D31"/>
        </w:tcBorders>
      </w:tcPr>
    </w:tblStylePr>
    <w:tblStylePr w:type="firstCol">
      <w:rPr>
        <w:b/>
        <w:bCs/>
      </w:rPr>
    </w:tblStylePr>
    <w:tblStylePr w:type="lastCol">
      <w:rPr>
        <w:b/>
        <w:bCs/>
      </w:rPr>
    </w:tblStylePr>
    <w:tblStylePr w:type="band1Vert">
      <w:tblPr/>
      <w:tcPr>
        <w:tcBorders>
          <w:top w:val="single" w:sz="8" w:space="0" w:color="ED7D31"/>
          <w:left w:val="single" w:sz="8" w:space="0" w:color="ED7D31"/>
          <w:bottom w:val="single" w:sz="8" w:space="0" w:color="ED7D31"/>
          <w:right w:val="single" w:sz="8" w:space="0" w:color="ED7D31"/>
        </w:tcBorders>
      </w:tcPr>
    </w:tblStylePr>
    <w:tblStylePr w:type="band1Horz">
      <w:tblPr/>
      <w:tcPr>
        <w:tcBorders>
          <w:top w:val="single" w:sz="8" w:space="0" w:color="ED7D31"/>
          <w:left w:val="single" w:sz="8" w:space="0" w:color="ED7D31"/>
          <w:bottom w:val="single" w:sz="8" w:space="0" w:color="ED7D31"/>
          <w:right w:val="single" w:sz="8" w:space="0" w:color="ED7D31"/>
        </w:tcBorders>
      </w:tcPr>
    </w:tblStylePr>
  </w:style>
  <w:style w:type="table" w:styleId="LightList-Accent3">
    <w:name w:val="Light List Accent 3"/>
    <w:basedOn w:val="TableNormal"/>
    <w:uiPriority w:val="61"/>
    <w:semiHidden/>
    <w:unhideWhenUsed/>
    <w:rsid w:val="00BB7F6A"/>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styleId="LightList-Accent4">
    <w:name w:val="Light List Accent 4"/>
    <w:basedOn w:val="TableNormal"/>
    <w:uiPriority w:val="61"/>
    <w:semiHidden/>
    <w:unhideWhenUsed/>
    <w:rsid w:val="00BB7F6A"/>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pPr>
        <w:spacing w:before="0" w:after="0" w:line="240" w:lineRule="auto"/>
      </w:pPr>
      <w:rPr>
        <w:b/>
        <w:bCs/>
        <w:color w:val="FFFFFF"/>
      </w:rPr>
      <w:tblPr/>
      <w:tcPr>
        <w:shd w:val="clear" w:color="auto" w:fill="FFC000"/>
      </w:tcPr>
    </w:tblStylePr>
    <w:tblStylePr w:type="lastRow">
      <w:pPr>
        <w:spacing w:before="0" w:after="0" w:line="240" w:lineRule="auto"/>
      </w:pPr>
      <w:rPr>
        <w:b/>
        <w:bCs/>
      </w:rPr>
      <w:tblPr/>
      <w:tcPr>
        <w:tcBorders>
          <w:top w:val="double" w:sz="6" w:space="0" w:color="FFC000"/>
          <w:left w:val="single" w:sz="8" w:space="0" w:color="FFC000"/>
          <w:bottom w:val="single" w:sz="8" w:space="0" w:color="FFC000"/>
          <w:right w:val="single" w:sz="8" w:space="0" w:color="FFC000"/>
        </w:tcBorders>
      </w:tcPr>
    </w:tblStylePr>
    <w:tblStylePr w:type="firstCol">
      <w:rPr>
        <w:b/>
        <w:bCs/>
      </w:rPr>
    </w:tblStylePr>
    <w:tblStylePr w:type="lastCol">
      <w:rPr>
        <w:b/>
        <w:bCs/>
      </w:rPr>
    </w:tblStylePr>
    <w:tblStylePr w:type="band1Vert">
      <w:tblPr/>
      <w:tcPr>
        <w:tcBorders>
          <w:top w:val="single" w:sz="8" w:space="0" w:color="FFC000"/>
          <w:left w:val="single" w:sz="8" w:space="0" w:color="FFC000"/>
          <w:bottom w:val="single" w:sz="8" w:space="0" w:color="FFC000"/>
          <w:right w:val="single" w:sz="8" w:space="0" w:color="FFC000"/>
        </w:tcBorders>
      </w:tcPr>
    </w:tblStylePr>
    <w:tblStylePr w:type="band1Horz">
      <w:tblPr/>
      <w:tcPr>
        <w:tcBorders>
          <w:top w:val="single" w:sz="8" w:space="0" w:color="FFC000"/>
          <w:left w:val="single" w:sz="8" w:space="0" w:color="FFC000"/>
          <w:bottom w:val="single" w:sz="8" w:space="0" w:color="FFC000"/>
          <w:right w:val="single" w:sz="8" w:space="0" w:color="FFC000"/>
        </w:tcBorders>
      </w:tcPr>
    </w:tblStylePr>
  </w:style>
  <w:style w:type="table" w:styleId="LightList-Accent5">
    <w:name w:val="Light List Accent 5"/>
    <w:basedOn w:val="TableNormal"/>
    <w:uiPriority w:val="61"/>
    <w:semiHidden/>
    <w:unhideWhenUsed/>
    <w:rsid w:val="00BB7F6A"/>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table" w:styleId="LightList-Accent6">
    <w:name w:val="Light List Accent 6"/>
    <w:basedOn w:val="TableNormal"/>
    <w:uiPriority w:val="61"/>
    <w:semiHidden/>
    <w:unhideWhenUsed/>
    <w:rsid w:val="00BB7F6A"/>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 w:type="table" w:styleId="LightShading">
    <w:name w:val="Light Shading"/>
    <w:basedOn w:val="TableNormal"/>
    <w:uiPriority w:val="60"/>
    <w:semiHidden/>
    <w:unhideWhenUsed/>
    <w:rsid w:val="00BB7F6A"/>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semiHidden/>
    <w:unhideWhenUsed/>
    <w:rsid w:val="00BB7F6A"/>
    <w:rPr>
      <w:color w:val="2F5496"/>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styleId="LightShading-Accent2">
    <w:name w:val="Light Shading Accent 2"/>
    <w:basedOn w:val="TableNormal"/>
    <w:uiPriority w:val="60"/>
    <w:semiHidden/>
    <w:unhideWhenUsed/>
    <w:rsid w:val="00BB7F6A"/>
    <w:rPr>
      <w:color w:val="C45911"/>
    </w:rPr>
    <w:tblPr>
      <w:tblStyleRowBandSize w:val="1"/>
      <w:tblStyleColBandSize w:val="1"/>
      <w:tblBorders>
        <w:top w:val="single" w:sz="8" w:space="0" w:color="ED7D31"/>
        <w:bottom w:val="single" w:sz="8" w:space="0" w:color="ED7D31"/>
      </w:tblBorders>
    </w:tblPr>
    <w:tblStylePr w:type="fir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styleId="LightShading-Accent3">
    <w:name w:val="Light Shading Accent 3"/>
    <w:basedOn w:val="TableNormal"/>
    <w:uiPriority w:val="60"/>
    <w:semiHidden/>
    <w:unhideWhenUsed/>
    <w:rsid w:val="00BB7F6A"/>
    <w:rPr>
      <w:color w:val="7B7B7B"/>
    </w:rPr>
    <w:tblPr>
      <w:tblStyleRowBandSize w:val="1"/>
      <w:tblStyleColBandSize w:val="1"/>
      <w:tblBorders>
        <w:top w:val="single" w:sz="8" w:space="0" w:color="A5A5A5"/>
        <w:bottom w:val="single" w:sz="8" w:space="0" w:color="A5A5A5"/>
      </w:tblBorders>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styleId="LightShading-Accent4">
    <w:name w:val="Light Shading Accent 4"/>
    <w:basedOn w:val="TableNormal"/>
    <w:uiPriority w:val="60"/>
    <w:semiHidden/>
    <w:unhideWhenUsed/>
    <w:rsid w:val="00BB7F6A"/>
    <w:rPr>
      <w:color w:val="BF8F00"/>
    </w:rPr>
    <w:tblPr>
      <w:tblStyleRowBandSize w:val="1"/>
      <w:tblStyleColBandSize w:val="1"/>
      <w:tblBorders>
        <w:top w:val="single" w:sz="8" w:space="0" w:color="FFC000"/>
        <w:bottom w:val="single" w:sz="8" w:space="0" w:color="FFC000"/>
      </w:tblBorders>
    </w:tblPr>
    <w:tblStylePr w:type="fir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la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cPr>
    </w:tblStylePr>
    <w:tblStylePr w:type="band1Horz">
      <w:tblPr/>
      <w:tcPr>
        <w:tcBorders>
          <w:left w:val="nil"/>
          <w:right w:val="nil"/>
          <w:insideH w:val="nil"/>
          <w:insideV w:val="nil"/>
        </w:tcBorders>
        <w:shd w:val="clear" w:color="auto" w:fill="FFEFC0"/>
      </w:tcPr>
    </w:tblStylePr>
  </w:style>
  <w:style w:type="table" w:styleId="LightShading-Accent5">
    <w:name w:val="Light Shading Accent 5"/>
    <w:basedOn w:val="TableNormal"/>
    <w:uiPriority w:val="60"/>
    <w:semiHidden/>
    <w:unhideWhenUsed/>
    <w:rsid w:val="00BB7F6A"/>
    <w:rPr>
      <w:color w:val="2E74B5"/>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styleId="LightShading-Accent6">
    <w:name w:val="Light Shading Accent 6"/>
    <w:basedOn w:val="TableNormal"/>
    <w:uiPriority w:val="60"/>
    <w:semiHidden/>
    <w:unhideWhenUsed/>
    <w:rsid w:val="00BB7F6A"/>
    <w:rPr>
      <w:color w:val="538135"/>
    </w:rPr>
    <w:tblPr>
      <w:tblStyleRowBandSize w:val="1"/>
      <w:tblStyleColBandSize w:val="1"/>
      <w:tblBorders>
        <w:top w:val="single" w:sz="8" w:space="0" w:color="70AD47"/>
        <w:bottom w:val="single" w:sz="8" w:space="0" w:color="70AD47"/>
      </w:tblBorders>
    </w:tblPr>
    <w:tblStylePr w:type="fir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la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cPr>
    </w:tblStylePr>
    <w:tblStylePr w:type="band1Horz">
      <w:tblPr/>
      <w:tcPr>
        <w:tcBorders>
          <w:left w:val="nil"/>
          <w:right w:val="nil"/>
          <w:insideH w:val="nil"/>
          <w:insideV w:val="nil"/>
        </w:tcBorders>
        <w:shd w:val="clear" w:color="auto" w:fill="DBEBD0"/>
      </w:tcPr>
    </w:tblStylePr>
  </w:style>
  <w:style w:type="table" w:styleId="ListTable1Light-Accent5">
    <w:name w:val="List Table 1 Light Accent 5"/>
    <w:basedOn w:val="TableNormal"/>
    <w:uiPriority w:val="46"/>
    <w:rsid w:val="00BB7F6A"/>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1Light-Accent6">
    <w:name w:val="List Table 1 Light Accent 6"/>
    <w:basedOn w:val="TableNormal"/>
    <w:uiPriority w:val="46"/>
    <w:rsid w:val="00BB7F6A"/>
    <w:tblPr>
      <w:tblStyleRowBandSize w:val="1"/>
      <w:tblStyleColBandSize w:val="1"/>
    </w:tblPr>
    <w:tblStylePr w:type="firstRow">
      <w:rPr>
        <w:b/>
        <w:bCs/>
      </w:rPr>
      <w:tblPr/>
      <w:tcPr>
        <w:tcBorders>
          <w:bottom w:val="single" w:sz="4" w:space="0" w:color="A8D08D"/>
        </w:tcBorders>
      </w:tcPr>
    </w:tblStylePr>
    <w:tblStylePr w:type="lastRow">
      <w:rPr>
        <w:b/>
        <w:bCs/>
      </w:rPr>
      <w:tblPr/>
      <w:tcPr>
        <w:tcBorders>
          <w:top w:val="sing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2">
    <w:name w:val="List Table 2"/>
    <w:basedOn w:val="TableNormal"/>
    <w:uiPriority w:val="47"/>
    <w:rsid w:val="00BB7F6A"/>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2-Accent1">
    <w:name w:val="List Table 2 Accent 1"/>
    <w:basedOn w:val="TableNormal"/>
    <w:uiPriority w:val="47"/>
    <w:rsid w:val="00BB7F6A"/>
    <w:tblPr>
      <w:tblStyleRowBandSize w:val="1"/>
      <w:tblStyleColBandSize w:val="1"/>
      <w:tblBorders>
        <w:top w:val="single" w:sz="4" w:space="0" w:color="8EAADB"/>
        <w:bottom w:val="single" w:sz="4" w:space="0" w:color="8EAADB"/>
        <w:insideH w:val="single" w:sz="4" w:space="0" w:color="8EAAD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2-Accent2">
    <w:name w:val="List Table 2 Accent 2"/>
    <w:basedOn w:val="TableNormal"/>
    <w:uiPriority w:val="47"/>
    <w:rsid w:val="00BB7F6A"/>
    <w:tblPr>
      <w:tblStyleRowBandSize w:val="1"/>
      <w:tblStyleColBandSize w:val="1"/>
      <w:tblBorders>
        <w:top w:val="single" w:sz="4" w:space="0" w:color="F4B083"/>
        <w:bottom w:val="single" w:sz="4" w:space="0" w:color="F4B083"/>
        <w:insideH w:val="single" w:sz="4" w:space="0" w:color="F4B083"/>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2-Accent3">
    <w:name w:val="List Table 2 Accent 3"/>
    <w:basedOn w:val="TableNormal"/>
    <w:uiPriority w:val="47"/>
    <w:rsid w:val="00BB7F6A"/>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2-Accent4">
    <w:name w:val="List Table 2 Accent 4"/>
    <w:basedOn w:val="TableNormal"/>
    <w:uiPriority w:val="47"/>
    <w:rsid w:val="00BB7F6A"/>
    <w:tblPr>
      <w:tblStyleRowBandSize w:val="1"/>
      <w:tblStyleColBandSize w:val="1"/>
      <w:tblBorders>
        <w:top w:val="single" w:sz="4" w:space="0" w:color="FFD966"/>
        <w:bottom w:val="single" w:sz="4" w:space="0" w:color="FFD966"/>
        <w:insideH w:val="single" w:sz="4" w:space="0" w:color="FFD9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2-Accent5">
    <w:name w:val="List Table 2 Accent 5"/>
    <w:basedOn w:val="TableNormal"/>
    <w:uiPriority w:val="47"/>
    <w:rsid w:val="00BB7F6A"/>
    <w:tblPr>
      <w:tblStyleRowBandSize w:val="1"/>
      <w:tblStyleColBandSize w:val="1"/>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2-Accent6">
    <w:name w:val="List Table 2 Accent 6"/>
    <w:basedOn w:val="TableNormal"/>
    <w:uiPriority w:val="47"/>
    <w:rsid w:val="00BB7F6A"/>
    <w:tblPr>
      <w:tblStyleRowBandSize w:val="1"/>
      <w:tblStyleColBandSize w:val="1"/>
      <w:tblBorders>
        <w:top w:val="single" w:sz="4" w:space="0" w:color="A8D08D"/>
        <w:bottom w:val="single" w:sz="4" w:space="0" w:color="A8D08D"/>
        <w:insideH w:val="single" w:sz="4" w:space="0" w:color="A8D08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3">
    <w:name w:val="List Table 3"/>
    <w:basedOn w:val="TableNormal"/>
    <w:uiPriority w:val="48"/>
    <w:rsid w:val="00BB7F6A"/>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ListTable3-Accent1">
    <w:name w:val="List Table 3 Accent 1"/>
    <w:basedOn w:val="TableNormal"/>
    <w:uiPriority w:val="48"/>
    <w:rsid w:val="00BB7F6A"/>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2">
    <w:name w:val="List Table 3 Accent 2"/>
    <w:basedOn w:val="TableNormal"/>
    <w:uiPriority w:val="48"/>
    <w:rsid w:val="00BB7F6A"/>
    <w:tblPr>
      <w:tblStyleRowBandSize w:val="1"/>
      <w:tblStyleColBandSize w:val="1"/>
      <w:tblBorders>
        <w:top w:val="single" w:sz="4" w:space="0" w:color="ED7D31"/>
        <w:left w:val="single" w:sz="4" w:space="0" w:color="ED7D31"/>
        <w:bottom w:val="single" w:sz="4" w:space="0" w:color="ED7D31"/>
        <w:right w:val="single" w:sz="4" w:space="0" w:color="ED7D31"/>
      </w:tblBorders>
    </w:tblPr>
    <w:tblStylePr w:type="firstRow">
      <w:rPr>
        <w:b/>
        <w:bCs/>
        <w:color w:val="FFFFFF"/>
      </w:rPr>
      <w:tblPr/>
      <w:tcPr>
        <w:shd w:val="clear" w:color="auto" w:fill="ED7D31"/>
      </w:tcPr>
    </w:tblStylePr>
    <w:tblStylePr w:type="lastRow">
      <w:rPr>
        <w:b/>
        <w:bCs/>
      </w:rPr>
      <w:tblPr/>
      <w:tcPr>
        <w:tcBorders>
          <w:top w:val="double" w:sz="4" w:space="0" w:color="ED7D31"/>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left w:val="nil"/>
        </w:tcBorders>
      </w:tcPr>
    </w:tblStylePr>
    <w:tblStylePr w:type="swCell">
      <w:tblPr/>
      <w:tcPr>
        <w:tcBorders>
          <w:top w:val="double" w:sz="4" w:space="0" w:color="ED7D31"/>
          <w:right w:val="nil"/>
        </w:tcBorders>
      </w:tcPr>
    </w:tblStylePr>
  </w:style>
  <w:style w:type="table" w:styleId="ListTable3-Accent3">
    <w:name w:val="List Table 3 Accent 3"/>
    <w:basedOn w:val="TableNormal"/>
    <w:uiPriority w:val="48"/>
    <w:rsid w:val="00BB7F6A"/>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table" w:styleId="ListTable3-Accent4">
    <w:name w:val="List Table 3 Accent 4"/>
    <w:basedOn w:val="TableNormal"/>
    <w:uiPriority w:val="48"/>
    <w:rsid w:val="00BB7F6A"/>
    <w:tblPr>
      <w:tblStyleRowBandSize w:val="1"/>
      <w:tblStyleColBandSize w:val="1"/>
      <w:tblBorders>
        <w:top w:val="single" w:sz="4" w:space="0" w:color="FFC000"/>
        <w:left w:val="single" w:sz="4" w:space="0" w:color="FFC000"/>
        <w:bottom w:val="single" w:sz="4" w:space="0" w:color="FFC000"/>
        <w:right w:val="single" w:sz="4" w:space="0" w:color="FFC000"/>
      </w:tblBorders>
    </w:tblPr>
    <w:tblStylePr w:type="firstRow">
      <w:rPr>
        <w:b/>
        <w:bCs/>
        <w:color w:val="FFFFFF"/>
      </w:rPr>
      <w:tblPr/>
      <w:tcPr>
        <w:shd w:val="clear" w:color="auto" w:fill="FFC000"/>
      </w:tcPr>
    </w:tblStylePr>
    <w:tblStylePr w:type="lastRow">
      <w:rPr>
        <w:b/>
        <w:bCs/>
      </w:rPr>
      <w:tblPr/>
      <w:tcPr>
        <w:tcBorders>
          <w:top w:val="double" w:sz="4" w:space="0" w:color="FFC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FC000"/>
          <w:right w:val="single" w:sz="4" w:space="0" w:color="FFC000"/>
        </w:tcBorders>
      </w:tcPr>
    </w:tblStylePr>
    <w:tblStylePr w:type="band1Horz">
      <w:tblPr/>
      <w:tcPr>
        <w:tcBorders>
          <w:top w:val="single" w:sz="4" w:space="0" w:color="FFC000"/>
          <w:bottom w:val="single" w:sz="4" w:space="0" w:color="FFC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left w:val="nil"/>
        </w:tcBorders>
      </w:tcPr>
    </w:tblStylePr>
    <w:tblStylePr w:type="swCell">
      <w:tblPr/>
      <w:tcPr>
        <w:tcBorders>
          <w:top w:val="double" w:sz="4" w:space="0" w:color="FFC000"/>
          <w:right w:val="nil"/>
        </w:tcBorders>
      </w:tcPr>
    </w:tblStylePr>
  </w:style>
  <w:style w:type="table" w:styleId="ListTable3-Accent5">
    <w:name w:val="List Table 3 Accent 5"/>
    <w:basedOn w:val="TableNormal"/>
    <w:uiPriority w:val="48"/>
    <w:rsid w:val="00BB7F6A"/>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ListTable3-Accent6">
    <w:name w:val="List Table 3 Accent 6"/>
    <w:basedOn w:val="TableNormal"/>
    <w:uiPriority w:val="48"/>
    <w:rsid w:val="00BB7F6A"/>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ListTable4">
    <w:name w:val="List Table 4"/>
    <w:basedOn w:val="TableNormal"/>
    <w:uiPriority w:val="49"/>
    <w:rsid w:val="00BB7F6A"/>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4-Accent1">
    <w:name w:val="List Table 4 Accent 1"/>
    <w:basedOn w:val="TableNormal"/>
    <w:uiPriority w:val="49"/>
    <w:rsid w:val="00BB7F6A"/>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4-Accent2">
    <w:name w:val="List Table 4 Accent 2"/>
    <w:basedOn w:val="TableNormal"/>
    <w:uiPriority w:val="49"/>
    <w:rsid w:val="00BB7F6A"/>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tcBorders>
        <w:shd w:val="clear" w:color="auto" w:fill="ED7D31"/>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4-Accent3">
    <w:name w:val="List Table 4 Accent 3"/>
    <w:basedOn w:val="TableNormal"/>
    <w:uiPriority w:val="49"/>
    <w:rsid w:val="00BB7F6A"/>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4-Accent4">
    <w:name w:val="List Table 4 Accent 4"/>
    <w:basedOn w:val="TableNormal"/>
    <w:uiPriority w:val="49"/>
    <w:rsid w:val="00BB7F6A"/>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4-Accent5">
    <w:name w:val="List Table 4 Accent 5"/>
    <w:basedOn w:val="TableNormal"/>
    <w:uiPriority w:val="49"/>
    <w:rsid w:val="00BB7F6A"/>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4-Accent6">
    <w:name w:val="List Table 4 Accent 6"/>
    <w:basedOn w:val="TableNormal"/>
    <w:uiPriority w:val="49"/>
    <w:rsid w:val="00BB7F6A"/>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5Dark">
    <w:name w:val="List Table 5 Dark"/>
    <w:basedOn w:val="TableNormal"/>
    <w:uiPriority w:val="50"/>
    <w:rsid w:val="00BB7F6A"/>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BB7F6A"/>
    <w:rPr>
      <w:color w:val="FFFFFF"/>
    </w:rPr>
    <w:tblPr>
      <w:tblStyleRowBandSize w:val="1"/>
      <w:tblStyleColBandSize w:val="1"/>
      <w:tblBorders>
        <w:top w:val="single" w:sz="24" w:space="0" w:color="4472C4"/>
        <w:left w:val="single" w:sz="24" w:space="0" w:color="4472C4"/>
        <w:bottom w:val="single" w:sz="24" w:space="0" w:color="4472C4"/>
        <w:right w:val="single" w:sz="24" w:space="0" w:color="4472C4"/>
      </w:tblBorders>
    </w:tblPr>
    <w:tcPr>
      <w:shd w:val="clear" w:color="auto" w:fill="4472C4"/>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BB7F6A"/>
    <w:rPr>
      <w:color w:val="FFFFFF"/>
    </w:rPr>
    <w:tblPr>
      <w:tblStyleRowBandSize w:val="1"/>
      <w:tblStyleColBandSize w:val="1"/>
      <w:tblBorders>
        <w:top w:val="single" w:sz="24" w:space="0" w:color="ED7D31"/>
        <w:left w:val="single" w:sz="24" w:space="0" w:color="ED7D31"/>
        <w:bottom w:val="single" w:sz="24" w:space="0" w:color="ED7D31"/>
        <w:right w:val="single" w:sz="24" w:space="0" w:color="ED7D31"/>
      </w:tblBorders>
    </w:tblPr>
    <w:tcPr>
      <w:shd w:val="clear" w:color="auto" w:fill="ED7D31"/>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BB7F6A"/>
    <w:rPr>
      <w:color w:val="FFFFFF"/>
    </w:rPr>
    <w:tblPr>
      <w:tblStyleRowBandSize w:val="1"/>
      <w:tblStyleColBandSize w:val="1"/>
      <w:tblBorders>
        <w:top w:val="single" w:sz="24" w:space="0" w:color="A5A5A5"/>
        <w:left w:val="single" w:sz="24" w:space="0" w:color="A5A5A5"/>
        <w:bottom w:val="single" w:sz="24" w:space="0" w:color="A5A5A5"/>
        <w:right w:val="single" w:sz="24" w:space="0" w:color="A5A5A5"/>
      </w:tblBorders>
    </w:tblPr>
    <w:tcPr>
      <w:shd w:val="clear" w:color="auto" w:fill="A5A5A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BB7F6A"/>
    <w:rPr>
      <w:color w:val="FFFFFF"/>
    </w:rPr>
    <w:tblPr>
      <w:tblStyleRowBandSize w:val="1"/>
      <w:tblStyleColBandSize w:val="1"/>
      <w:tblBorders>
        <w:top w:val="single" w:sz="24" w:space="0" w:color="FFC000"/>
        <w:left w:val="single" w:sz="24" w:space="0" w:color="FFC000"/>
        <w:bottom w:val="single" w:sz="24" w:space="0" w:color="FFC000"/>
        <w:right w:val="single" w:sz="24" w:space="0" w:color="FFC000"/>
      </w:tblBorders>
    </w:tblPr>
    <w:tcPr>
      <w:shd w:val="clear" w:color="auto" w:fill="FFC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BB7F6A"/>
    <w:rPr>
      <w:color w:val="FFFFFF"/>
    </w:rPr>
    <w:tblPr>
      <w:tblStyleRowBandSize w:val="1"/>
      <w:tblStyleColBandSize w:val="1"/>
      <w:tblBorders>
        <w:top w:val="single" w:sz="24" w:space="0" w:color="5B9BD5"/>
        <w:left w:val="single" w:sz="24" w:space="0" w:color="5B9BD5"/>
        <w:bottom w:val="single" w:sz="24" w:space="0" w:color="5B9BD5"/>
        <w:right w:val="single" w:sz="24" w:space="0" w:color="5B9BD5"/>
      </w:tblBorders>
    </w:tblPr>
    <w:tcPr>
      <w:shd w:val="clear" w:color="auto" w:fill="5B9BD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BB7F6A"/>
    <w:rPr>
      <w:color w:val="FFFFFF"/>
    </w:rPr>
    <w:tblPr>
      <w:tblStyleRowBandSize w:val="1"/>
      <w:tblStyleColBandSize w:val="1"/>
      <w:tblBorders>
        <w:top w:val="single" w:sz="24" w:space="0" w:color="70AD47"/>
        <w:left w:val="single" w:sz="24" w:space="0" w:color="70AD47"/>
        <w:bottom w:val="single" w:sz="24" w:space="0" w:color="70AD47"/>
        <w:right w:val="single" w:sz="24" w:space="0" w:color="70AD47"/>
      </w:tblBorders>
    </w:tblPr>
    <w:tcPr>
      <w:shd w:val="clear" w:color="auto" w:fill="70AD47"/>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BB7F6A"/>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6Colorful-Accent1">
    <w:name w:val="List Table 6 Colorful Accent 1"/>
    <w:basedOn w:val="TableNormal"/>
    <w:uiPriority w:val="51"/>
    <w:rsid w:val="00BB7F6A"/>
    <w:rPr>
      <w:color w:val="2F5496"/>
    </w:rPr>
    <w:tblPr>
      <w:tblStyleRowBandSize w:val="1"/>
      <w:tblStyleColBandSize w:val="1"/>
      <w:tblBorders>
        <w:top w:val="single" w:sz="4" w:space="0" w:color="4472C4"/>
        <w:bottom w:val="single" w:sz="4" w:space="0" w:color="4472C4"/>
      </w:tblBorders>
    </w:tblPr>
    <w:tblStylePr w:type="firstRow">
      <w:rPr>
        <w:b/>
        <w:bCs/>
      </w:rPr>
      <w:tblPr/>
      <w:tcPr>
        <w:tcBorders>
          <w:bottom w:val="single" w:sz="4" w:space="0" w:color="4472C4"/>
        </w:tcBorders>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6Colorful-Accent2">
    <w:name w:val="List Table 6 Colorful Accent 2"/>
    <w:basedOn w:val="TableNormal"/>
    <w:uiPriority w:val="51"/>
    <w:rsid w:val="00BB7F6A"/>
    <w:rPr>
      <w:color w:val="C45911"/>
    </w:rPr>
    <w:tblPr>
      <w:tblStyleRowBandSize w:val="1"/>
      <w:tblStyleColBandSize w:val="1"/>
      <w:tblBorders>
        <w:top w:val="single" w:sz="4" w:space="0" w:color="ED7D31"/>
        <w:bottom w:val="single" w:sz="4" w:space="0" w:color="ED7D31"/>
      </w:tblBorders>
    </w:tblPr>
    <w:tblStylePr w:type="firstRow">
      <w:rPr>
        <w:b/>
        <w:bCs/>
      </w:rPr>
      <w:tblPr/>
      <w:tcPr>
        <w:tcBorders>
          <w:bottom w:val="single" w:sz="4" w:space="0" w:color="ED7D31"/>
        </w:tcBorders>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6Colorful-Accent3">
    <w:name w:val="List Table 6 Colorful Accent 3"/>
    <w:basedOn w:val="TableNormal"/>
    <w:uiPriority w:val="51"/>
    <w:rsid w:val="00BB7F6A"/>
    <w:rPr>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6Colorful-Accent4">
    <w:name w:val="List Table 6 Colorful Accent 4"/>
    <w:basedOn w:val="TableNormal"/>
    <w:uiPriority w:val="51"/>
    <w:rsid w:val="00BB7F6A"/>
    <w:rPr>
      <w:color w:val="BF8F00"/>
    </w:rPr>
    <w:tblPr>
      <w:tblStyleRowBandSize w:val="1"/>
      <w:tblStyleColBandSize w:val="1"/>
      <w:tblBorders>
        <w:top w:val="single" w:sz="4" w:space="0" w:color="FFC000"/>
        <w:bottom w:val="single" w:sz="4" w:space="0" w:color="FFC000"/>
      </w:tblBorders>
    </w:tblPr>
    <w:tblStylePr w:type="firstRow">
      <w:rPr>
        <w:b/>
        <w:bCs/>
      </w:rPr>
      <w:tblPr/>
      <w:tcPr>
        <w:tcBorders>
          <w:bottom w:val="single" w:sz="4" w:space="0" w:color="FFC000"/>
        </w:tcBorders>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6Colorful-Accent5">
    <w:name w:val="List Table 6 Colorful Accent 5"/>
    <w:basedOn w:val="TableNormal"/>
    <w:uiPriority w:val="51"/>
    <w:rsid w:val="00BB7F6A"/>
    <w:rPr>
      <w:color w:val="2E74B5"/>
    </w:rPr>
    <w:tblPr>
      <w:tblStyleRowBandSize w:val="1"/>
      <w:tblStyleColBandSize w:val="1"/>
      <w:tblBorders>
        <w:top w:val="single" w:sz="4" w:space="0" w:color="5B9BD5"/>
        <w:bottom w:val="single" w:sz="4" w:space="0" w:color="5B9BD5"/>
      </w:tblBorders>
    </w:tblPr>
    <w:tblStylePr w:type="firstRow">
      <w:rPr>
        <w:b/>
        <w:bCs/>
      </w:rPr>
      <w:tblPr/>
      <w:tcPr>
        <w:tcBorders>
          <w:bottom w:val="single" w:sz="4" w:space="0" w:color="5B9BD5"/>
        </w:tcBorders>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6Colorful-Accent6">
    <w:name w:val="List Table 6 Colorful Accent 6"/>
    <w:basedOn w:val="TableNormal"/>
    <w:uiPriority w:val="51"/>
    <w:rsid w:val="00BB7F6A"/>
    <w:rPr>
      <w:color w:val="538135"/>
    </w:rPr>
    <w:tblPr>
      <w:tblStyleRowBandSize w:val="1"/>
      <w:tblStyleColBandSize w:val="1"/>
      <w:tblBorders>
        <w:top w:val="single" w:sz="4" w:space="0" w:color="70AD47"/>
        <w:bottom w:val="single" w:sz="4" w:space="0" w:color="70AD47"/>
      </w:tblBorders>
    </w:tblPr>
    <w:tblStylePr w:type="firstRow">
      <w:rPr>
        <w:b/>
        <w:bCs/>
      </w:rPr>
      <w:tblPr/>
      <w:tcPr>
        <w:tcBorders>
          <w:bottom w:val="single" w:sz="4" w:space="0" w:color="70AD47"/>
        </w:tcBorders>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7Colorful">
    <w:name w:val="List Table 7 Colorful"/>
    <w:basedOn w:val="TableNormal"/>
    <w:uiPriority w:val="52"/>
    <w:rsid w:val="00BB7F6A"/>
    <w:rPr>
      <w:color w:val="0000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000000"/>
        </w:tcBorders>
        <w:shd w:val="clear" w:color="auto" w:fill="FFFFFF"/>
      </w:tcPr>
    </w:tblStylePr>
    <w:tblStylePr w:type="lastRow">
      <w:rPr>
        <w:rFonts w:ascii="Calibri Light" w:eastAsia="Times New Roman"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000000"/>
        </w:tcBorders>
        <w:shd w:val="clear" w:color="auto" w:fill="FFFFFF"/>
      </w:tcPr>
    </w:tblStylePr>
    <w:tblStylePr w:type="lastCol">
      <w:rPr>
        <w:rFonts w:ascii="Calibri Light" w:eastAsia="Times New Roman"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BB7F6A"/>
    <w:rPr>
      <w:color w:val="2F5496"/>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4472C4"/>
        </w:tcBorders>
        <w:shd w:val="clear" w:color="auto" w:fill="FFFFFF"/>
      </w:tcPr>
    </w:tblStylePr>
    <w:tblStylePr w:type="lastRow">
      <w:rPr>
        <w:rFonts w:ascii="Calibri Light" w:eastAsia="Times New Roman" w:hAnsi="Calibri Light" w:cs="Times New Roman"/>
        <w:i/>
        <w:iCs/>
        <w:sz w:val="26"/>
      </w:rPr>
      <w:tblPr/>
      <w:tcPr>
        <w:tcBorders>
          <w:top w:val="single" w:sz="4" w:space="0" w:color="4472C4"/>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4472C4"/>
        </w:tcBorders>
        <w:shd w:val="clear" w:color="auto" w:fill="FFFFFF"/>
      </w:tcPr>
    </w:tblStylePr>
    <w:tblStylePr w:type="lastCol">
      <w:rPr>
        <w:rFonts w:ascii="Calibri Light" w:eastAsia="Times New Roman" w:hAnsi="Calibri Light" w:cs="Times New Roman"/>
        <w:i/>
        <w:iCs/>
        <w:sz w:val="26"/>
      </w:rPr>
      <w:tblPr/>
      <w:tcPr>
        <w:tcBorders>
          <w:left w:val="single" w:sz="4" w:space="0" w:color="4472C4"/>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BB7F6A"/>
    <w:rPr>
      <w:color w:val="C45911"/>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ED7D31"/>
        </w:tcBorders>
        <w:shd w:val="clear" w:color="auto" w:fill="FFFFFF"/>
      </w:tcPr>
    </w:tblStylePr>
    <w:tblStylePr w:type="lastRow">
      <w:rPr>
        <w:rFonts w:ascii="Calibri Light" w:eastAsia="Times New Roman" w:hAnsi="Calibri Light" w:cs="Times New Roman"/>
        <w:i/>
        <w:iCs/>
        <w:sz w:val="26"/>
      </w:rPr>
      <w:tblPr/>
      <w:tcPr>
        <w:tcBorders>
          <w:top w:val="single" w:sz="4" w:space="0" w:color="ED7D31"/>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ED7D31"/>
        </w:tcBorders>
        <w:shd w:val="clear" w:color="auto" w:fill="FFFFFF"/>
      </w:tcPr>
    </w:tblStylePr>
    <w:tblStylePr w:type="lastCol">
      <w:rPr>
        <w:rFonts w:ascii="Calibri Light" w:eastAsia="Times New Roman" w:hAnsi="Calibri Light" w:cs="Times New Roman"/>
        <w:i/>
        <w:iCs/>
        <w:sz w:val="26"/>
      </w:rPr>
      <w:tblPr/>
      <w:tcPr>
        <w:tcBorders>
          <w:left w:val="single" w:sz="4" w:space="0" w:color="ED7D31"/>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BB7F6A"/>
    <w:rPr>
      <w:color w:val="7B7B7B"/>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A5A5A5"/>
        </w:tcBorders>
        <w:shd w:val="clear" w:color="auto" w:fill="FFFFFF"/>
      </w:tcPr>
    </w:tblStylePr>
    <w:tblStylePr w:type="lastRow">
      <w:rPr>
        <w:rFonts w:ascii="Calibri Light" w:eastAsia="Times New Roman" w:hAnsi="Calibri Light" w:cs="Times New Roman"/>
        <w:i/>
        <w:iCs/>
        <w:sz w:val="26"/>
      </w:rPr>
      <w:tblPr/>
      <w:tcPr>
        <w:tcBorders>
          <w:top w:val="single" w:sz="4" w:space="0" w:color="A5A5A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A5A5A5"/>
        </w:tcBorders>
        <w:shd w:val="clear" w:color="auto" w:fill="FFFFFF"/>
      </w:tcPr>
    </w:tblStylePr>
    <w:tblStylePr w:type="lastCol">
      <w:rPr>
        <w:rFonts w:ascii="Calibri Light" w:eastAsia="Times New Roman" w:hAnsi="Calibri Light" w:cs="Times New Roman"/>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BB7F6A"/>
    <w:rPr>
      <w:color w:val="BF8F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FFC000"/>
        </w:tcBorders>
        <w:shd w:val="clear" w:color="auto" w:fill="FFFFFF"/>
      </w:tcPr>
    </w:tblStylePr>
    <w:tblStylePr w:type="lastRow">
      <w:rPr>
        <w:rFonts w:ascii="Calibri Light" w:eastAsia="Times New Roman" w:hAnsi="Calibri Light" w:cs="Times New Roman"/>
        <w:i/>
        <w:iCs/>
        <w:sz w:val="26"/>
      </w:rPr>
      <w:tblPr/>
      <w:tcPr>
        <w:tcBorders>
          <w:top w:val="single" w:sz="4" w:space="0" w:color="FFC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FFC000"/>
        </w:tcBorders>
        <w:shd w:val="clear" w:color="auto" w:fill="FFFFFF"/>
      </w:tcPr>
    </w:tblStylePr>
    <w:tblStylePr w:type="lastCol">
      <w:rPr>
        <w:rFonts w:ascii="Calibri Light" w:eastAsia="Times New Roman" w:hAnsi="Calibri Light" w:cs="Times New Roman"/>
        <w:i/>
        <w:iCs/>
        <w:sz w:val="26"/>
      </w:rPr>
      <w:tblPr/>
      <w:tcPr>
        <w:tcBorders>
          <w:left w:val="single" w:sz="4" w:space="0" w:color="FFC000"/>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BB7F6A"/>
    <w:rPr>
      <w:color w:val="2E74B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5B9BD5"/>
        </w:tcBorders>
        <w:shd w:val="clear" w:color="auto" w:fill="FFFFFF"/>
      </w:tcPr>
    </w:tblStylePr>
    <w:tblStylePr w:type="lastRow">
      <w:rPr>
        <w:rFonts w:ascii="Calibri Light" w:eastAsia="Times New Roman" w:hAnsi="Calibri Light" w:cs="Times New Roman"/>
        <w:i/>
        <w:iCs/>
        <w:sz w:val="26"/>
      </w:rPr>
      <w:tblPr/>
      <w:tcPr>
        <w:tcBorders>
          <w:top w:val="single" w:sz="4" w:space="0" w:color="5B9BD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5B9BD5"/>
        </w:tcBorders>
        <w:shd w:val="clear" w:color="auto" w:fill="FFFFFF"/>
      </w:tcPr>
    </w:tblStylePr>
    <w:tblStylePr w:type="lastCol">
      <w:rPr>
        <w:rFonts w:ascii="Calibri Light" w:eastAsia="Times New Roman" w:hAnsi="Calibri Light" w:cs="Times New Roman"/>
        <w:i/>
        <w:iCs/>
        <w:sz w:val="26"/>
      </w:rPr>
      <w:tblPr/>
      <w:tcPr>
        <w:tcBorders>
          <w:left w:val="single" w:sz="4" w:space="0" w:color="5B9BD5"/>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BB7F6A"/>
    <w:rPr>
      <w:color w:val="53813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0AD47"/>
        </w:tcBorders>
        <w:shd w:val="clear" w:color="auto" w:fill="FFFFFF"/>
      </w:tcPr>
    </w:tblStylePr>
    <w:tblStylePr w:type="lastRow">
      <w:rPr>
        <w:rFonts w:ascii="Calibri Light" w:eastAsia="Times New Roman" w:hAnsi="Calibri Light" w:cs="Times New Roman"/>
        <w:i/>
        <w:iCs/>
        <w:sz w:val="26"/>
      </w:rPr>
      <w:tblPr/>
      <w:tcPr>
        <w:tcBorders>
          <w:top w:val="single" w:sz="4" w:space="0" w:color="70AD47"/>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0AD47"/>
        </w:tcBorders>
        <w:shd w:val="clear" w:color="auto" w:fill="FFFFFF"/>
      </w:tcPr>
    </w:tblStylePr>
    <w:tblStylePr w:type="lastCol">
      <w:rPr>
        <w:rFonts w:ascii="Calibri Light" w:eastAsia="Times New Roman" w:hAnsi="Calibri Light"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BB7F6A"/>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semiHidden/>
    <w:unhideWhenUsed/>
    <w:rsid w:val="00BB7F6A"/>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Pr>
    <w:tcPr>
      <w:shd w:val="clear" w:color="auto" w:fill="D0DBF0"/>
    </w:tcPr>
    <w:tblStylePr w:type="firstRow">
      <w:rPr>
        <w:b/>
        <w:bCs/>
      </w:rPr>
    </w:tblStylePr>
    <w:tblStylePr w:type="lastRow">
      <w:rPr>
        <w:b/>
        <w:bCs/>
      </w:rPr>
      <w:tblPr/>
      <w:tcPr>
        <w:tcBorders>
          <w:top w:val="single" w:sz="18" w:space="0" w:color="7295D2"/>
        </w:tcBorders>
      </w:tcPr>
    </w:tblStylePr>
    <w:tblStylePr w:type="firstCol">
      <w:rPr>
        <w:b/>
        <w:bCs/>
      </w:rPr>
    </w:tblStylePr>
    <w:tblStylePr w:type="lastCol">
      <w:rPr>
        <w:b/>
        <w:bCs/>
      </w:rPr>
    </w:tblStylePr>
    <w:tblStylePr w:type="band1Vert">
      <w:tblPr/>
      <w:tcPr>
        <w:shd w:val="clear" w:color="auto" w:fill="A1B8E1"/>
      </w:tcPr>
    </w:tblStylePr>
    <w:tblStylePr w:type="band1Horz">
      <w:tblPr/>
      <w:tcPr>
        <w:shd w:val="clear" w:color="auto" w:fill="A1B8E1"/>
      </w:tcPr>
    </w:tblStylePr>
  </w:style>
  <w:style w:type="table" w:styleId="MediumGrid1-Accent2">
    <w:name w:val="Medium Grid 1 Accent 2"/>
    <w:basedOn w:val="TableNormal"/>
    <w:uiPriority w:val="67"/>
    <w:semiHidden/>
    <w:unhideWhenUsed/>
    <w:rsid w:val="00BB7F6A"/>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firstRow">
      <w:rPr>
        <w:b/>
        <w:bCs/>
      </w:rPr>
    </w:tblStylePr>
    <w:tblStylePr w:type="lastRow">
      <w:rPr>
        <w:b/>
        <w:bCs/>
      </w:rPr>
      <w:tblPr/>
      <w:tcPr>
        <w:tcBorders>
          <w:top w:val="single" w:sz="18" w:space="0" w:color="F19D64"/>
        </w:tcBorders>
      </w:tcPr>
    </w:tblStylePr>
    <w:tblStylePr w:type="firstCol">
      <w:rPr>
        <w:b/>
        <w:bCs/>
      </w:rPr>
    </w:tblStylePr>
    <w:tblStylePr w:type="lastCol">
      <w:rPr>
        <w:b/>
        <w:bCs/>
      </w:rPr>
    </w:tblStylePr>
    <w:tblStylePr w:type="band1Vert">
      <w:tblPr/>
      <w:tcPr>
        <w:shd w:val="clear" w:color="auto" w:fill="F6BE98"/>
      </w:tcPr>
    </w:tblStylePr>
    <w:tblStylePr w:type="band1Horz">
      <w:tblPr/>
      <w:tcPr>
        <w:shd w:val="clear" w:color="auto" w:fill="F6BE98"/>
      </w:tcPr>
    </w:tblStylePr>
  </w:style>
  <w:style w:type="table" w:styleId="MediumGrid1-Accent3">
    <w:name w:val="Medium Grid 1 Accent 3"/>
    <w:basedOn w:val="TableNormal"/>
    <w:uiPriority w:val="67"/>
    <w:semiHidden/>
    <w:unhideWhenUsed/>
    <w:rsid w:val="00BB7F6A"/>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Pr>
    <w:tcPr>
      <w:shd w:val="clear" w:color="auto" w:fill="E8E8E8"/>
    </w:tcPr>
    <w:tblStylePr w:type="firstRow">
      <w:rPr>
        <w:b/>
        <w:bCs/>
      </w:rPr>
    </w:tblStylePr>
    <w:tblStylePr w:type="lastRow">
      <w:rPr>
        <w:b/>
        <w:bCs/>
      </w:rPr>
      <w:tblPr/>
      <w:tcPr>
        <w:tcBorders>
          <w:top w:val="single" w:sz="18" w:space="0" w:color="BBBBBB"/>
        </w:tcBorders>
      </w:tcPr>
    </w:tblStylePr>
    <w:tblStylePr w:type="firstCol">
      <w:rPr>
        <w:b/>
        <w:bCs/>
      </w:rPr>
    </w:tblStylePr>
    <w:tblStylePr w:type="lastCol">
      <w:rPr>
        <w:b/>
        <w:bCs/>
      </w:rPr>
    </w:tblStylePr>
    <w:tblStylePr w:type="band1Vert">
      <w:tblPr/>
      <w:tcPr>
        <w:shd w:val="clear" w:color="auto" w:fill="D2D2D2"/>
      </w:tcPr>
    </w:tblStylePr>
    <w:tblStylePr w:type="band1Horz">
      <w:tblPr/>
      <w:tcPr>
        <w:shd w:val="clear" w:color="auto" w:fill="D2D2D2"/>
      </w:tcPr>
    </w:tblStylePr>
  </w:style>
  <w:style w:type="table" w:styleId="MediumGrid1-Accent4">
    <w:name w:val="Medium Grid 1 Accent 4"/>
    <w:basedOn w:val="TableNormal"/>
    <w:uiPriority w:val="67"/>
    <w:semiHidden/>
    <w:unhideWhenUsed/>
    <w:rsid w:val="00BB7F6A"/>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Pr>
    <w:tcPr>
      <w:shd w:val="clear" w:color="auto" w:fill="FFEFC0"/>
    </w:tcPr>
    <w:tblStylePr w:type="firstRow">
      <w:rPr>
        <w:b/>
        <w:bCs/>
      </w:rPr>
    </w:tblStylePr>
    <w:tblStylePr w:type="lastRow">
      <w:rPr>
        <w:b/>
        <w:bCs/>
      </w:rPr>
      <w:tblPr/>
      <w:tcPr>
        <w:tcBorders>
          <w:top w:val="single" w:sz="18" w:space="0" w:color="FFCF40"/>
        </w:tcBorders>
      </w:tcPr>
    </w:tblStylePr>
    <w:tblStylePr w:type="firstCol">
      <w:rPr>
        <w:b/>
        <w:bCs/>
      </w:rPr>
    </w:tblStylePr>
    <w:tblStylePr w:type="lastCol">
      <w:rPr>
        <w:b/>
        <w:bCs/>
      </w:rPr>
    </w:tblStylePr>
    <w:tblStylePr w:type="band1Vert">
      <w:tblPr/>
      <w:tcPr>
        <w:shd w:val="clear" w:color="auto" w:fill="FFDF80"/>
      </w:tcPr>
    </w:tblStylePr>
    <w:tblStylePr w:type="band1Horz">
      <w:tblPr/>
      <w:tcPr>
        <w:shd w:val="clear" w:color="auto" w:fill="FFDF80"/>
      </w:tcPr>
    </w:tblStylePr>
  </w:style>
  <w:style w:type="table" w:styleId="MediumGrid1-Accent5">
    <w:name w:val="Medium Grid 1 Accent 5"/>
    <w:basedOn w:val="TableNormal"/>
    <w:uiPriority w:val="67"/>
    <w:semiHidden/>
    <w:unhideWhenUsed/>
    <w:rsid w:val="00BB7F6A"/>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Pr>
    <w:tcPr>
      <w:shd w:val="clear" w:color="auto" w:fill="D6E6F4"/>
    </w:tcPr>
    <w:tblStylePr w:type="firstRow">
      <w:rPr>
        <w:b/>
        <w:bCs/>
      </w:rPr>
    </w:tblStylePr>
    <w:tblStylePr w:type="lastRow">
      <w:rPr>
        <w:b/>
        <w:bCs/>
      </w:rPr>
      <w:tblPr/>
      <w:tcPr>
        <w:tcBorders>
          <w:top w:val="single" w:sz="18" w:space="0" w:color="84B3DF"/>
        </w:tcBorders>
      </w:tcPr>
    </w:tblStylePr>
    <w:tblStylePr w:type="firstCol">
      <w:rPr>
        <w:b/>
        <w:bCs/>
      </w:rPr>
    </w:tblStylePr>
    <w:tblStylePr w:type="lastCol">
      <w:rPr>
        <w:b/>
        <w:bCs/>
      </w:rPr>
    </w:tblStylePr>
    <w:tblStylePr w:type="band1Vert">
      <w:tblPr/>
      <w:tcPr>
        <w:shd w:val="clear" w:color="auto" w:fill="ADCCEA"/>
      </w:tcPr>
    </w:tblStylePr>
    <w:tblStylePr w:type="band1Horz">
      <w:tblPr/>
      <w:tcPr>
        <w:shd w:val="clear" w:color="auto" w:fill="ADCCEA"/>
      </w:tcPr>
    </w:tblStylePr>
  </w:style>
  <w:style w:type="table" w:styleId="MediumGrid1-Accent6">
    <w:name w:val="Medium Grid 1 Accent 6"/>
    <w:basedOn w:val="TableNormal"/>
    <w:uiPriority w:val="67"/>
    <w:semiHidden/>
    <w:unhideWhenUsed/>
    <w:rsid w:val="00BB7F6A"/>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insideV w:val="single" w:sz="8" w:space="0" w:color="93C571"/>
      </w:tblBorders>
    </w:tblPr>
    <w:tcPr>
      <w:shd w:val="clear" w:color="auto" w:fill="DBEBD0"/>
    </w:tcPr>
    <w:tblStylePr w:type="firstRow">
      <w:rPr>
        <w:b/>
        <w:bCs/>
      </w:rPr>
    </w:tblStylePr>
    <w:tblStylePr w:type="lastRow">
      <w:rPr>
        <w:b/>
        <w:bCs/>
      </w:rPr>
      <w:tblPr/>
      <w:tcPr>
        <w:tcBorders>
          <w:top w:val="single" w:sz="18" w:space="0" w:color="93C571"/>
        </w:tcBorders>
      </w:tcPr>
    </w:tblStylePr>
    <w:tblStylePr w:type="firstCol">
      <w:rPr>
        <w:b/>
        <w:bCs/>
      </w:rPr>
    </w:tblStylePr>
    <w:tblStylePr w:type="lastCol">
      <w:rPr>
        <w:b/>
        <w:bCs/>
      </w:rPr>
    </w:tblStylePr>
    <w:tblStylePr w:type="band1Vert">
      <w:tblPr/>
      <w:tcPr>
        <w:shd w:val="clear" w:color="auto" w:fill="B7D8A0"/>
      </w:tcPr>
    </w:tblStylePr>
    <w:tblStylePr w:type="band1Horz">
      <w:tblPr/>
      <w:tcPr>
        <w:shd w:val="clear" w:color="auto" w:fill="B7D8A0"/>
      </w:tcPr>
    </w:tblStylePr>
  </w:style>
  <w:style w:type="table" w:styleId="MediumGrid2">
    <w:name w:val="Medium Grid 2"/>
    <w:basedOn w:val="TableNormal"/>
    <w:uiPriority w:val="68"/>
    <w:semiHidden/>
    <w:unhideWhenUsed/>
    <w:rsid w:val="00BB7F6A"/>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semiHidden/>
    <w:unhideWhenUsed/>
    <w:rsid w:val="00BB7F6A"/>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cPr>
      <w:shd w:val="clear" w:color="auto" w:fill="D0DBF0"/>
    </w:tcPr>
    <w:tblStylePr w:type="firstRow">
      <w:rPr>
        <w:b/>
        <w:bCs/>
        <w:color w:val="000000"/>
      </w:rPr>
      <w:tblPr/>
      <w:tcPr>
        <w:shd w:val="clear" w:color="auto" w:fill="ECF1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9E2F3"/>
      </w:tcPr>
    </w:tblStylePr>
    <w:tblStylePr w:type="band1Vert">
      <w:tblPr/>
      <w:tcPr>
        <w:shd w:val="clear" w:color="auto" w:fill="A1B8E1"/>
      </w:tcPr>
    </w:tblStylePr>
    <w:tblStylePr w:type="band1Horz">
      <w:tblPr/>
      <w:tcPr>
        <w:tcBorders>
          <w:insideH w:val="single" w:sz="6" w:space="0" w:color="4472C4"/>
          <w:insideV w:val="single" w:sz="6" w:space="0" w:color="4472C4"/>
        </w:tcBorders>
        <w:shd w:val="clear" w:color="auto" w:fill="A1B8E1"/>
      </w:tcPr>
    </w:tblStylePr>
    <w:tblStylePr w:type="nwCell">
      <w:tblPr/>
      <w:tcPr>
        <w:shd w:val="clear" w:color="auto" w:fill="FFFFFF"/>
      </w:tcPr>
    </w:tblStylePr>
  </w:style>
  <w:style w:type="table" w:styleId="MediumGrid2-Accent2">
    <w:name w:val="Medium Grid 2 Accent 2"/>
    <w:basedOn w:val="TableNormal"/>
    <w:uiPriority w:val="68"/>
    <w:semiHidden/>
    <w:unhideWhenUsed/>
    <w:rsid w:val="00BB7F6A"/>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rPr>
        <w:b/>
        <w:bCs/>
        <w:color w:val="000000"/>
      </w:rPr>
      <w:tblPr/>
      <w:tcPr>
        <w:shd w:val="clear" w:color="auto" w:fill="FDF2E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MediumGrid2-Accent3">
    <w:name w:val="Medium Grid 2 Accent 3"/>
    <w:basedOn w:val="TableNormal"/>
    <w:uiPriority w:val="68"/>
    <w:semiHidden/>
    <w:unhideWhenUsed/>
    <w:rsid w:val="00BB7F6A"/>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cPr>
      <w:shd w:val="clear" w:color="auto" w:fill="E8E8E8"/>
    </w:tcPr>
    <w:tblStylePr w:type="firstRow">
      <w:rPr>
        <w:b/>
        <w:bCs/>
        <w:color w:val="000000"/>
      </w:rPr>
      <w:tblPr/>
      <w:tcPr>
        <w:shd w:val="clear" w:color="auto" w:fill="F6F6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DEDED"/>
      </w:tcPr>
    </w:tblStylePr>
    <w:tblStylePr w:type="band1Vert">
      <w:tblPr/>
      <w:tcPr>
        <w:shd w:val="clear" w:color="auto" w:fill="D2D2D2"/>
      </w:tcPr>
    </w:tblStylePr>
    <w:tblStylePr w:type="band1Horz">
      <w:tblPr/>
      <w:tcPr>
        <w:tcBorders>
          <w:insideH w:val="single" w:sz="6" w:space="0" w:color="A5A5A5"/>
          <w:insideV w:val="single" w:sz="6" w:space="0" w:color="A5A5A5"/>
        </w:tcBorders>
        <w:shd w:val="clear" w:color="auto" w:fill="D2D2D2"/>
      </w:tcPr>
    </w:tblStylePr>
    <w:tblStylePr w:type="nwCell">
      <w:tblPr/>
      <w:tcPr>
        <w:shd w:val="clear" w:color="auto" w:fill="FFFFFF"/>
      </w:tcPr>
    </w:tblStylePr>
  </w:style>
  <w:style w:type="table" w:styleId="MediumGrid2-Accent4">
    <w:name w:val="Medium Grid 2 Accent 4"/>
    <w:basedOn w:val="TableNormal"/>
    <w:uiPriority w:val="68"/>
    <w:semiHidden/>
    <w:unhideWhenUsed/>
    <w:rsid w:val="00BB7F6A"/>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cPr>
      <w:shd w:val="clear" w:color="auto" w:fill="FFEFC0"/>
    </w:tcPr>
    <w:tblStylePr w:type="firstRow">
      <w:rPr>
        <w:b/>
        <w:bCs/>
        <w:color w:val="000000"/>
      </w:rPr>
      <w:tblPr/>
      <w:tcPr>
        <w:shd w:val="clear" w:color="auto" w:fill="FFF8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FF2CC"/>
      </w:tcPr>
    </w:tblStylePr>
    <w:tblStylePr w:type="band1Vert">
      <w:tblPr/>
      <w:tcPr>
        <w:shd w:val="clear" w:color="auto" w:fill="FFDF80"/>
      </w:tcPr>
    </w:tblStylePr>
    <w:tblStylePr w:type="band1Horz">
      <w:tblPr/>
      <w:tcPr>
        <w:tcBorders>
          <w:insideH w:val="single" w:sz="6" w:space="0" w:color="FFC000"/>
          <w:insideV w:val="single" w:sz="6" w:space="0" w:color="FFC000"/>
        </w:tcBorders>
        <w:shd w:val="clear" w:color="auto" w:fill="FFDF80"/>
      </w:tcPr>
    </w:tblStylePr>
    <w:tblStylePr w:type="nwCell">
      <w:tblPr/>
      <w:tcPr>
        <w:shd w:val="clear" w:color="auto" w:fill="FFFFFF"/>
      </w:tcPr>
    </w:tblStylePr>
  </w:style>
  <w:style w:type="table" w:styleId="MediumGrid2-Accent5">
    <w:name w:val="Medium Grid 2 Accent 5"/>
    <w:basedOn w:val="TableNormal"/>
    <w:uiPriority w:val="68"/>
    <w:semiHidden/>
    <w:unhideWhenUsed/>
    <w:rsid w:val="00BB7F6A"/>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cPr>
      <w:shd w:val="clear" w:color="auto" w:fill="D6E6F4"/>
    </w:tcPr>
    <w:tblStylePr w:type="firstRow">
      <w:rPr>
        <w:b/>
        <w:bCs/>
        <w:color w:val="000000"/>
      </w:rPr>
      <w:tblPr/>
      <w:tcPr>
        <w:shd w:val="clear" w:color="auto" w:fill="EEF5FB"/>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EEAF6"/>
      </w:tcPr>
    </w:tblStylePr>
    <w:tblStylePr w:type="band1Vert">
      <w:tblPr/>
      <w:tcPr>
        <w:shd w:val="clear" w:color="auto" w:fill="ADCCEA"/>
      </w:tcPr>
    </w:tblStylePr>
    <w:tblStylePr w:type="band1Horz">
      <w:tblPr/>
      <w:tcPr>
        <w:tcBorders>
          <w:insideH w:val="single" w:sz="6" w:space="0" w:color="5B9BD5"/>
          <w:insideV w:val="single" w:sz="6" w:space="0" w:color="5B9BD5"/>
        </w:tcBorders>
        <w:shd w:val="clear" w:color="auto" w:fill="ADCCEA"/>
      </w:tcPr>
    </w:tblStylePr>
    <w:tblStylePr w:type="nwCell">
      <w:tblPr/>
      <w:tcPr>
        <w:shd w:val="clear" w:color="auto" w:fill="FFFFFF"/>
      </w:tcPr>
    </w:tblStylePr>
  </w:style>
  <w:style w:type="table" w:styleId="MediumGrid2-Accent6">
    <w:name w:val="Medium Grid 2 Accent 6"/>
    <w:basedOn w:val="TableNormal"/>
    <w:uiPriority w:val="68"/>
    <w:semiHidden/>
    <w:unhideWhenUsed/>
    <w:rsid w:val="00BB7F6A"/>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cPr>
      <w:shd w:val="clear" w:color="auto" w:fill="DBEBD0"/>
    </w:tcPr>
    <w:tblStylePr w:type="firstRow">
      <w:rPr>
        <w:b/>
        <w:bCs/>
        <w:color w:val="000000"/>
      </w:rPr>
      <w:tblPr/>
      <w:tcPr>
        <w:shd w:val="clear" w:color="auto" w:fill="F0F7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2EFD9"/>
      </w:tcPr>
    </w:tblStylePr>
    <w:tblStylePr w:type="band1Vert">
      <w:tblPr/>
      <w:tcPr>
        <w:shd w:val="clear" w:color="auto" w:fill="B7D8A0"/>
      </w:tcPr>
    </w:tblStylePr>
    <w:tblStylePr w:type="band1Horz">
      <w:tblPr/>
      <w:tcPr>
        <w:tcBorders>
          <w:insideH w:val="single" w:sz="6" w:space="0" w:color="70AD47"/>
          <w:insideV w:val="single" w:sz="6" w:space="0" w:color="70AD47"/>
        </w:tcBorders>
        <w:shd w:val="clear" w:color="auto" w:fill="B7D8A0"/>
      </w:tcPr>
    </w:tblStylePr>
    <w:tblStylePr w:type="nwCell">
      <w:tblPr/>
      <w:tcPr>
        <w:shd w:val="clear" w:color="auto" w:fill="FFFFFF"/>
      </w:tcPr>
    </w:tblStylePr>
  </w:style>
  <w:style w:type="table" w:styleId="MediumGrid3">
    <w:name w:val="Medium Grid 3"/>
    <w:basedOn w:val="TableNormal"/>
    <w:uiPriority w:val="69"/>
    <w:semiHidden/>
    <w:unhideWhenUsed/>
    <w:rsid w:val="00BB7F6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semiHidden/>
    <w:unhideWhenUsed/>
    <w:rsid w:val="00BB7F6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0DBF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472C4"/>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472C4"/>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472C4"/>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472C4"/>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1B8E1"/>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1B8E1"/>
      </w:tcPr>
    </w:tblStylePr>
  </w:style>
  <w:style w:type="table" w:styleId="MediumGrid3-Accent2">
    <w:name w:val="Medium Grid 3 Accent 2"/>
    <w:basedOn w:val="TableNormal"/>
    <w:uiPriority w:val="69"/>
    <w:semiHidden/>
    <w:unhideWhenUsed/>
    <w:rsid w:val="00BB7F6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ED7D3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MediumGrid3-Accent3">
    <w:name w:val="Medium Grid 3 Accent 3"/>
    <w:basedOn w:val="TableNormal"/>
    <w:uiPriority w:val="69"/>
    <w:semiHidden/>
    <w:unhideWhenUsed/>
    <w:rsid w:val="00BB7F6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styleId="MediumGrid3-Accent4">
    <w:name w:val="Medium Grid 3 Accent 4"/>
    <w:basedOn w:val="TableNormal"/>
    <w:uiPriority w:val="69"/>
    <w:semiHidden/>
    <w:unhideWhenUsed/>
    <w:rsid w:val="00BB7F6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EF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C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C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FC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FC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FDF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DF80"/>
      </w:tcPr>
    </w:tblStylePr>
  </w:style>
  <w:style w:type="table" w:styleId="MediumGrid3-Accent5">
    <w:name w:val="Medium Grid 3 Accent 5"/>
    <w:basedOn w:val="TableNormal"/>
    <w:uiPriority w:val="69"/>
    <w:semiHidden/>
    <w:unhideWhenUsed/>
    <w:rsid w:val="00BB7F6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6F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B9BD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B9BD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B9BD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B9BD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DCCE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DCCEA"/>
      </w:tcPr>
    </w:tblStylePr>
  </w:style>
  <w:style w:type="table" w:styleId="MediumGrid3-Accent6">
    <w:name w:val="Medium Grid 3 Accent 6"/>
    <w:basedOn w:val="TableNormal"/>
    <w:uiPriority w:val="69"/>
    <w:semiHidden/>
    <w:unhideWhenUsed/>
    <w:rsid w:val="00BB7F6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styleId="MediumList1">
    <w:name w:val="Medium List 1"/>
    <w:basedOn w:val="TableNormal"/>
    <w:uiPriority w:val="65"/>
    <w:semiHidden/>
    <w:unhideWhenUsed/>
    <w:rsid w:val="00BB7F6A"/>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44546A"/>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semiHidden/>
    <w:unhideWhenUsed/>
    <w:rsid w:val="00BB7F6A"/>
    <w:rPr>
      <w:color w:val="000000"/>
    </w:rPr>
    <w:tblPr>
      <w:tblStyleRowBandSize w:val="1"/>
      <w:tblStyleColBandSize w:val="1"/>
      <w:tblBorders>
        <w:top w:val="single" w:sz="8" w:space="0" w:color="4472C4"/>
        <w:bottom w:val="single" w:sz="8" w:space="0" w:color="4472C4"/>
      </w:tblBorders>
    </w:tblPr>
    <w:tblStylePr w:type="firstRow">
      <w:rPr>
        <w:rFonts w:ascii="Calibri Light" w:eastAsia="Times New Roman" w:hAnsi="Calibri Light" w:cs="Times New Roman"/>
      </w:rPr>
      <w:tblPr/>
      <w:tcPr>
        <w:tcBorders>
          <w:top w:val="nil"/>
          <w:bottom w:val="single" w:sz="8" w:space="0" w:color="4472C4"/>
        </w:tcBorders>
      </w:tcPr>
    </w:tblStylePr>
    <w:tblStylePr w:type="lastRow">
      <w:rPr>
        <w:b/>
        <w:bCs/>
        <w:color w:val="44546A"/>
      </w:rPr>
      <w:tblPr/>
      <w:tcPr>
        <w:tcBorders>
          <w:top w:val="single" w:sz="8" w:space="0" w:color="4472C4"/>
          <w:bottom w:val="single" w:sz="8" w:space="0" w:color="4472C4"/>
        </w:tcBorders>
      </w:tcPr>
    </w:tblStylePr>
    <w:tblStylePr w:type="firstCol">
      <w:rPr>
        <w:b/>
        <w:bCs/>
      </w:rPr>
    </w:tblStylePr>
    <w:tblStylePr w:type="lastCol">
      <w:rPr>
        <w:b/>
        <w:bCs/>
      </w:rPr>
      <w:tblPr/>
      <w:tcPr>
        <w:tcBorders>
          <w:top w:val="single" w:sz="8" w:space="0" w:color="4472C4"/>
          <w:bottom w:val="single" w:sz="8" w:space="0" w:color="4472C4"/>
        </w:tcBorders>
      </w:tcPr>
    </w:tblStylePr>
    <w:tblStylePr w:type="band1Vert">
      <w:tblPr/>
      <w:tcPr>
        <w:shd w:val="clear" w:color="auto" w:fill="D0DBF0"/>
      </w:tcPr>
    </w:tblStylePr>
    <w:tblStylePr w:type="band1Horz">
      <w:tblPr/>
      <w:tcPr>
        <w:shd w:val="clear" w:color="auto" w:fill="D0DBF0"/>
      </w:tcPr>
    </w:tblStylePr>
  </w:style>
  <w:style w:type="table" w:styleId="MediumList1-Accent2">
    <w:name w:val="Medium List 1 Accent 2"/>
    <w:basedOn w:val="TableNormal"/>
    <w:uiPriority w:val="65"/>
    <w:semiHidden/>
    <w:unhideWhenUsed/>
    <w:rsid w:val="00BB7F6A"/>
    <w:rPr>
      <w:color w:val="000000"/>
    </w:rPr>
    <w:tblPr>
      <w:tblStyleRowBandSize w:val="1"/>
      <w:tblStyleColBandSize w:val="1"/>
      <w:tblBorders>
        <w:top w:val="single" w:sz="8" w:space="0" w:color="ED7D31"/>
        <w:bottom w:val="single" w:sz="8" w:space="0" w:color="ED7D31"/>
      </w:tblBorders>
    </w:tblPr>
    <w:tblStylePr w:type="firstRow">
      <w:rPr>
        <w:rFonts w:ascii="Calibri Light" w:eastAsia="Times New Roman" w:hAnsi="Calibri Light" w:cs="Times New Roman"/>
      </w:rPr>
      <w:tblPr/>
      <w:tcPr>
        <w:tcBorders>
          <w:top w:val="nil"/>
          <w:bottom w:val="single" w:sz="8" w:space="0" w:color="ED7D31"/>
        </w:tcBorders>
      </w:tcPr>
    </w:tblStylePr>
    <w:tblStylePr w:type="lastRow">
      <w:rPr>
        <w:b/>
        <w:bCs/>
        <w:color w:val="44546A"/>
      </w:rPr>
      <w:tblPr/>
      <w:tcPr>
        <w:tcBorders>
          <w:top w:val="single" w:sz="8" w:space="0" w:color="ED7D31"/>
          <w:bottom w:val="single" w:sz="8" w:space="0" w:color="ED7D31"/>
        </w:tcBorders>
      </w:tcPr>
    </w:tblStylePr>
    <w:tblStylePr w:type="firstCol">
      <w:rPr>
        <w:b/>
        <w:bCs/>
      </w:rPr>
    </w:tblStylePr>
    <w:tblStylePr w:type="lastCol">
      <w:rPr>
        <w:b/>
        <w:bCs/>
      </w:rPr>
      <w:tblPr/>
      <w:tcPr>
        <w:tcBorders>
          <w:top w:val="single" w:sz="8" w:space="0" w:color="ED7D31"/>
          <w:bottom w:val="single" w:sz="8" w:space="0" w:color="ED7D31"/>
        </w:tcBorders>
      </w:tcPr>
    </w:tblStylePr>
    <w:tblStylePr w:type="band1Vert">
      <w:tblPr/>
      <w:tcPr>
        <w:shd w:val="clear" w:color="auto" w:fill="FADECB"/>
      </w:tcPr>
    </w:tblStylePr>
    <w:tblStylePr w:type="band1Horz">
      <w:tblPr/>
      <w:tcPr>
        <w:shd w:val="clear" w:color="auto" w:fill="FADECB"/>
      </w:tcPr>
    </w:tblStylePr>
  </w:style>
  <w:style w:type="table" w:styleId="MediumList1-Accent3">
    <w:name w:val="Medium List 1 Accent 3"/>
    <w:basedOn w:val="TableNormal"/>
    <w:uiPriority w:val="65"/>
    <w:semiHidden/>
    <w:unhideWhenUsed/>
    <w:rsid w:val="00BB7F6A"/>
    <w:rPr>
      <w:color w:val="000000"/>
    </w:rPr>
    <w:tblPr>
      <w:tblStyleRowBandSize w:val="1"/>
      <w:tblStyleColBandSize w:val="1"/>
      <w:tblBorders>
        <w:top w:val="single" w:sz="8" w:space="0" w:color="A5A5A5"/>
        <w:bottom w:val="single" w:sz="8" w:space="0" w:color="A5A5A5"/>
      </w:tblBorders>
    </w:tblPr>
    <w:tblStylePr w:type="firstRow">
      <w:rPr>
        <w:rFonts w:ascii="Calibri Light" w:eastAsia="Times New Roman" w:hAnsi="Calibri Light" w:cs="Times New Roman"/>
      </w:rPr>
      <w:tblPr/>
      <w:tcPr>
        <w:tcBorders>
          <w:top w:val="nil"/>
          <w:bottom w:val="single" w:sz="8" w:space="0" w:color="A5A5A5"/>
        </w:tcBorders>
      </w:tcPr>
    </w:tblStylePr>
    <w:tblStylePr w:type="lastRow">
      <w:rPr>
        <w:b/>
        <w:bCs/>
        <w:color w:val="44546A"/>
      </w:rPr>
      <w:tblPr/>
      <w:tcPr>
        <w:tcBorders>
          <w:top w:val="single" w:sz="8" w:space="0" w:color="A5A5A5"/>
          <w:bottom w:val="single" w:sz="8" w:space="0" w:color="A5A5A5"/>
        </w:tcBorders>
      </w:tcPr>
    </w:tblStylePr>
    <w:tblStylePr w:type="firstCol">
      <w:rPr>
        <w:b/>
        <w:bCs/>
      </w:rPr>
    </w:tblStylePr>
    <w:tblStylePr w:type="lastCol">
      <w:rPr>
        <w:b/>
        <w:bCs/>
      </w:rPr>
      <w:tblPr/>
      <w:tcPr>
        <w:tcBorders>
          <w:top w:val="single" w:sz="8" w:space="0" w:color="A5A5A5"/>
          <w:bottom w:val="single" w:sz="8" w:space="0" w:color="A5A5A5"/>
        </w:tcBorders>
      </w:tcPr>
    </w:tblStylePr>
    <w:tblStylePr w:type="band1Vert">
      <w:tblPr/>
      <w:tcPr>
        <w:shd w:val="clear" w:color="auto" w:fill="E8E8E8"/>
      </w:tcPr>
    </w:tblStylePr>
    <w:tblStylePr w:type="band1Horz">
      <w:tblPr/>
      <w:tcPr>
        <w:shd w:val="clear" w:color="auto" w:fill="E8E8E8"/>
      </w:tcPr>
    </w:tblStylePr>
  </w:style>
  <w:style w:type="table" w:styleId="MediumList1-Accent4">
    <w:name w:val="Medium List 1 Accent 4"/>
    <w:basedOn w:val="TableNormal"/>
    <w:uiPriority w:val="65"/>
    <w:semiHidden/>
    <w:unhideWhenUsed/>
    <w:rsid w:val="00BB7F6A"/>
    <w:rPr>
      <w:color w:val="000000"/>
    </w:rPr>
    <w:tblPr>
      <w:tblStyleRowBandSize w:val="1"/>
      <w:tblStyleColBandSize w:val="1"/>
      <w:tblBorders>
        <w:top w:val="single" w:sz="8" w:space="0" w:color="FFC000"/>
        <w:bottom w:val="single" w:sz="8" w:space="0" w:color="FFC000"/>
      </w:tblBorders>
    </w:tblPr>
    <w:tblStylePr w:type="firstRow">
      <w:rPr>
        <w:rFonts w:ascii="Calibri Light" w:eastAsia="Times New Roman" w:hAnsi="Calibri Light" w:cs="Times New Roman"/>
      </w:rPr>
      <w:tblPr/>
      <w:tcPr>
        <w:tcBorders>
          <w:top w:val="nil"/>
          <w:bottom w:val="single" w:sz="8" w:space="0" w:color="FFC000"/>
        </w:tcBorders>
      </w:tcPr>
    </w:tblStylePr>
    <w:tblStylePr w:type="lastRow">
      <w:rPr>
        <w:b/>
        <w:bCs/>
        <w:color w:val="44546A"/>
      </w:rPr>
      <w:tblPr/>
      <w:tcPr>
        <w:tcBorders>
          <w:top w:val="single" w:sz="8" w:space="0" w:color="FFC000"/>
          <w:bottom w:val="single" w:sz="8" w:space="0" w:color="FFC000"/>
        </w:tcBorders>
      </w:tcPr>
    </w:tblStylePr>
    <w:tblStylePr w:type="firstCol">
      <w:rPr>
        <w:b/>
        <w:bCs/>
      </w:rPr>
    </w:tblStylePr>
    <w:tblStylePr w:type="lastCol">
      <w:rPr>
        <w:b/>
        <w:bCs/>
      </w:rPr>
      <w:tblPr/>
      <w:tcPr>
        <w:tcBorders>
          <w:top w:val="single" w:sz="8" w:space="0" w:color="FFC000"/>
          <w:bottom w:val="single" w:sz="8" w:space="0" w:color="FFC000"/>
        </w:tcBorders>
      </w:tcPr>
    </w:tblStylePr>
    <w:tblStylePr w:type="band1Vert">
      <w:tblPr/>
      <w:tcPr>
        <w:shd w:val="clear" w:color="auto" w:fill="FFEFC0"/>
      </w:tcPr>
    </w:tblStylePr>
    <w:tblStylePr w:type="band1Horz">
      <w:tblPr/>
      <w:tcPr>
        <w:shd w:val="clear" w:color="auto" w:fill="FFEFC0"/>
      </w:tcPr>
    </w:tblStylePr>
  </w:style>
  <w:style w:type="table" w:styleId="MediumList1-Accent5">
    <w:name w:val="Medium List 1 Accent 5"/>
    <w:basedOn w:val="TableNormal"/>
    <w:uiPriority w:val="65"/>
    <w:semiHidden/>
    <w:unhideWhenUsed/>
    <w:rsid w:val="00BB7F6A"/>
    <w:rPr>
      <w:color w:val="000000"/>
    </w:rPr>
    <w:tblPr>
      <w:tblStyleRowBandSize w:val="1"/>
      <w:tblStyleColBandSize w:val="1"/>
      <w:tblBorders>
        <w:top w:val="single" w:sz="8" w:space="0" w:color="5B9BD5"/>
        <w:bottom w:val="single" w:sz="8" w:space="0" w:color="5B9BD5"/>
      </w:tblBorders>
    </w:tblPr>
    <w:tblStylePr w:type="firstRow">
      <w:rPr>
        <w:rFonts w:ascii="Calibri Light" w:eastAsia="Times New Roman" w:hAnsi="Calibri Light" w:cs="Times New Roman"/>
      </w:rPr>
      <w:tblPr/>
      <w:tcPr>
        <w:tcBorders>
          <w:top w:val="nil"/>
          <w:bottom w:val="single" w:sz="8" w:space="0" w:color="5B9BD5"/>
        </w:tcBorders>
      </w:tcPr>
    </w:tblStylePr>
    <w:tblStylePr w:type="lastRow">
      <w:rPr>
        <w:b/>
        <w:bCs/>
        <w:color w:val="44546A"/>
      </w:rPr>
      <w:tblPr/>
      <w:tcPr>
        <w:tcBorders>
          <w:top w:val="single" w:sz="8" w:space="0" w:color="5B9BD5"/>
          <w:bottom w:val="single" w:sz="8" w:space="0" w:color="5B9BD5"/>
        </w:tcBorders>
      </w:tcPr>
    </w:tblStylePr>
    <w:tblStylePr w:type="firstCol">
      <w:rPr>
        <w:b/>
        <w:bCs/>
      </w:rPr>
    </w:tblStylePr>
    <w:tblStylePr w:type="lastCol">
      <w:rPr>
        <w:b/>
        <w:bCs/>
      </w:rPr>
      <w:tblPr/>
      <w:tcPr>
        <w:tcBorders>
          <w:top w:val="single" w:sz="8" w:space="0" w:color="5B9BD5"/>
          <w:bottom w:val="single" w:sz="8" w:space="0" w:color="5B9BD5"/>
        </w:tcBorders>
      </w:tcPr>
    </w:tblStylePr>
    <w:tblStylePr w:type="band1Vert">
      <w:tblPr/>
      <w:tcPr>
        <w:shd w:val="clear" w:color="auto" w:fill="D6E6F4"/>
      </w:tcPr>
    </w:tblStylePr>
    <w:tblStylePr w:type="band1Horz">
      <w:tblPr/>
      <w:tcPr>
        <w:shd w:val="clear" w:color="auto" w:fill="D6E6F4"/>
      </w:tcPr>
    </w:tblStylePr>
  </w:style>
  <w:style w:type="table" w:styleId="MediumList1-Accent6">
    <w:name w:val="Medium List 1 Accent 6"/>
    <w:basedOn w:val="TableNormal"/>
    <w:uiPriority w:val="65"/>
    <w:semiHidden/>
    <w:unhideWhenUsed/>
    <w:rsid w:val="00BB7F6A"/>
    <w:rPr>
      <w:color w:val="000000"/>
    </w:rPr>
    <w:tblPr>
      <w:tblStyleRowBandSize w:val="1"/>
      <w:tblStyleColBandSize w:val="1"/>
      <w:tblBorders>
        <w:top w:val="single" w:sz="8" w:space="0" w:color="70AD47"/>
        <w:bottom w:val="single" w:sz="8" w:space="0" w:color="70AD47"/>
      </w:tblBorders>
    </w:tblPr>
    <w:tblStylePr w:type="firstRow">
      <w:rPr>
        <w:rFonts w:ascii="Calibri Light" w:eastAsia="Times New Roman" w:hAnsi="Calibri Light" w:cs="Times New Roman"/>
      </w:rPr>
      <w:tblPr/>
      <w:tcPr>
        <w:tcBorders>
          <w:top w:val="nil"/>
          <w:bottom w:val="single" w:sz="8" w:space="0" w:color="70AD47"/>
        </w:tcBorders>
      </w:tcPr>
    </w:tblStylePr>
    <w:tblStylePr w:type="lastRow">
      <w:rPr>
        <w:b/>
        <w:bCs/>
        <w:color w:val="44546A"/>
      </w:rPr>
      <w:tblPr/>
      <w:tcPr>
        <w:tcBorders>
          <w:top w:val="single" w:sz="8" w:space="0" w:color="70AD47"/>
          <w:bottom w:val="single" w:sz="8" w:space="0" w:color="70AD47"/>
        </w:tcBorders>
      </w:tcPr>
    </w:tblStylePr>
    <w:tblStylePr w:type="firstCol">
      <w:rPr>
        <w:b/>
        <w:bCs/>
      </w:rPr>
    </w:tblStylePr>
    <w:tblStylePr w:type="lastCol">
      <w:rPr>
        <w:b/>
        <w:bCs/>
      </w:rPr>
      <w:tblPr/>
      <w:tcPr>
        <w:tcBorders>
          <w:top w:val="single" w:sz="8" w:space="0" w:color="70AD47"/>
          <w:bottom w:val="single" w:sz="8" w:space="0" w:color="70AD47"/>
        </w:tcBorders>
      </w:tcPr>
    </w:tblStylePr>
    <w:tblStylePr w:type="band1Vert">
      <w:tblPr/>
      <w:tcPr>
        <w:shd w:val="clear" w:color="auto" w:fill="DBEBD0"/>
      </w:tcPr>
    </w:tblStylePr>
    <w:tblStylePr w:type="band1Horz">
      <w:tblPr/>
      <w:tcPr>
        <w:shd w:val="clear" w:color="auto" w:fill="DBEBD0"/>
      </w:tcPr>
    </w:tblStylePr>
  </w:style>
  <w:style w:type="table" w:styleId="MediumList2">
    <w:name w:val="Medium List 2"/>
    <w:basedOn w:val="TableNormal"/>
    <w:uiPriority w:val="66"/>
    <w:semiHidden/>
    <w:unhideWhenUsed/>
    <w:rsid w:val="00BB7F6A"/>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semiHidden/>
    <w:unhideWhenUsed/>
    <w:rsid w:val="00BB7F6A"/>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rPr>
        <w:sz w:val="24"/>
        <w:szCs w:val="24"/>
      </w:rPr>
      <w:tblPr/>
      <w:tcPr>
        <w:tcBorders>
          <w:top w:val="nil"/>
          <w:left w:val="nil"/>
          <w:bottom w:val="single" w:sz="24" w:space="0" w:color="4472C4"/>
          <w:right w:val="nil"/>
          <w:insideH w:val="nil"/>
          <w:insideV w:val="nil"/>
        </w:tcBorders>
        <w:shd w:val="clear" w:color="auto" w:fill="FFFFFF"/>
      </w:tcPr>
    </w:tblStylePr>
    <w:tblStylePr w:type="lastRow">
      <w:tblPr/>
      <w:tcPr>
        <w:tcBorders>
          <w:top w:val="single" w:sz="8" w:space="0" w:color="4472C4"/>
          <w:left w:val="nil"/>
          <w:bottom w:val="nil"/>
          <w:right w:val="nil"/>
          <w:insideH w:val="nil"/>
          <w:insideV w:val="nil"/>
        </w:tcBorders>
        <w:shd w:val="clear" w:color="auto" w:fill="FFFFFF"/>
      </w:tcPr>
    </w:tblStylePr>
    <w:tblStylePr w:type="firstCol">
      <w:tblPr/>
      <w:tcPr>
        <w:tcBorders>
          <w:top w:val="nil"/>
          <w:left w:val="nil"/>
          <w:bottom w:val="nil"/>
          <w:right w:val="single" w:sz="8" w:space="0" w:color="4472C4"/>
          <w:insideH w:val="nil"/>
          <w:insideV w:val="nil"/>
        </w:tcBorders>
        <w:shd w:val="clear" w:color="auto" w:fill="FFFFFF"/>
      </w:tcPr>
    </w:tblStylePr>
    <w:tblStylePr w:type="lastCol">
      <w:tblPr/>
      <w:tcPr>
        <w:tcBorders>
          <w:top w:val="nil"/>
          <w:left w:val="single" w:sz="8" w:space="0" w:color="4472C4"/>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0DBF0"/>
      </w:tcPr>
    </w:tblStylePr>
    <w:tblStylePr w:type="band1Horz">
      <w:tblPr/>
      <w:tcPr>
        <w:tcBorders>
          <w:top w:val="nil"/>
          <w:bottom w:val="nil"/>
          <w:insideH w:val="nil"/>
          <w:insideV w:val="nil"/>
        </w:tcBorders>
        <w:shd w:val="clear" w:color="auto" w:fill="D0DBF0"/>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semiHidden/>
    <w:unhideWhenUsed/>
    <w:rsid w:val="00BB7F6A"/>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rPr>
        <w:sz w:val="24"/>
        <w:szCs w:val="24"/>
      </w:rPr>
      <w:tblPr/>
      <w:tcPr>
        <w:tcBorders>
          <w:top w:val="nil"/>
          <w:left w:val="nil"/>
          <w:bottom w:val="single" w:sz="24" w:space="0" w:color="ED7D31"/>
          <w:right w:val="nil"/>
          <w:insideH w:val="nil"/>
          <w:insideV w:val="nil"/>
        </w:tcBorders>
        <w:shd w:val="clear" w:color="auto" w:fill="FFFFFF"/>
      </w:tcPr>
    </w:tblStylePr>
    <w:tblStylePr w:type="lastRow">
      <w:tblPr/>
      <w:tcPr>
        <w:tcBorders>
          <w:top w:val="single" w:sz="8" w:space="0" w:color="ED7D31"/>
          <w:left w:val="nil"/>
          <w:bottom w:val="nil"/>
          <w:right w:val="nil"/>
          <w:insideH w:val="nil"/>
          <w:insideV w:val="nil"/>
        </w:tcBorders>
        <w:shd w:val="clear" w:color="auto" w:fill="FFFFFF"/>
      </w:tcPr>
    </w:tblStylePr>
    <w:tblStylePr w:type="firstCol">
      <w:tblPr/>
      <w:tcPr>
        <w:tcBorders>
          <w:top w:val="nil"/>
          <w:left w:val="nil"/>
          <w:bottom w:val="nil"/>
          <w:right w:val="single" w:sz="8" w:space="0" w:color="ED7D31"/>
          <w:insideH w:val="nil"/>
          <w:insideV w:val="nil"/>
        </w:tcBorders>
        <w:shd w:val="clear" w:color="auto" w:fill="FFFFFF"/>
      </w:tcPr>
    </w:tblStylePr>
    <w:tblStylePr w:type="lastCol">
      <w:tblPr/>
      <w:tcPr>
        <w:tcBorders>
          <w:top w:val="nil"/>
          <w:left w:val="single" w:sz="8" w:space="0" w:color="ED7D31"/>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ADECB"/>
      </w:tcPr>
    </w:tblStylePr>
    <w:tblStylePr w:type="band1Horz">
      <w:tblPr/>
      <w:tcPr>
        <w:tcBorders>
          <w:top w:val="nil"/>
          <w:bottom w:val="nil"/>
          <w:insideH w:val="nil"/>
          <w:insideV w:val="nil"/>
        </w:tcBorders>
        <w:shd w:val="clear" w:color="auto" w:fill="FADECB"/>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semiHidden/>
    <w:unhideWhenUsed/>
    <w:rsid w:val="00BB7F6A"/>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semiHidden/>
    <w:unhideWhenUsed/>
    <w:rsid w:val="00BB7F6A"/>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rPr>
        <w:sz w:val="24"/>
        <w:szCs w:val="24"/>
      </w:rPr>
      <w:tblPr/>
      <w:tcPr>
        <w:tcBorders>
          <w:top w:val="nil"/>
          <w:left w:val="nil"/>
          <w:bottom w:val="single" w:sz="24" w:space="0" w:color="FFC000"/>
          <w:right w:val="nil"/>
          <w:insideH w:val="nil"/>
          <w:insideV w:val="nil"/>
        </w:tcBorders>
        <w:shd w:val="clear" w:color="auto" w:fill="FFFFFF"/>
      </w:tcPr>
    </w:tblStylePr>
    <w:tblStylePr w:type="lastRow">
      <w:tblPr/>
      <w:tcPr>
        <w:tcBorders>
          <w:top w:val="single" w:sz="8" w:space="0" w:color="FFC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FFC000"/>
          <w:insideH w:val="nil"/>
          <w:insideV w:val="nil"/>
        </w:tcBorders>
        <w:shd w:val="clear" w:color="auto" w:fill="FFFFFF"/>
      </w:tcPr>
    </w:tblStylePr>
    <w:tblStylePr w:type="lastCol">
      <w:tblPr/>
      <w:tcPr>
        <w:tcBorders>
          <w:top w:val="nil"/>
          <w:left w:val="single" w:sz="8" w:space="0" w:color="FFC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EFC0"/>
      </w:tcPr>
    </w:tblStylePr>
    <w:tblStylePr w:type="band1Horz">
      <w:tblPr/>
      <w:tcPr>
        <w:tcBorders>
          <w:top w:val="nil"/>
          <w:bottom w:val="nil"/>
          <w:insideH w:val="nil"/>
          <w:insideV w:val="nil"/>
        </w:tcBorders>
        <w:shd w:val="clear" w:color="auto" w:fill="FFEFC0"/>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semiHidden/>
    <w:unhideWhenUsed/>
    <w:rsid w:val="00BB7F6A"/>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semiHidden/>
    <w:unhideWhenUsed/>
    <w:rsid w:val="00BB7F6A"/>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rPr>
        <w:sz w:val="24"/>
        <w:szCs w:val="24"/>
      </w:rPr>
      <w:tblPr/>
      <w:tcPr>
        <w:tcBorders>
          <w:top w:val="nil"/>
          <w:left w:val="nil"/>
          <w:bottom w:val="single" w:sz="24" w:space="0" w:color="70AD47"/>
          <w:right w:val="nil"/>
          <w:insideH w:val="nil"/>
          <w:insideV w:val="nil"/>
        </w:tcBorders>
        <w:shd w:val="clear" w:color="auto" w:fill="FFFFFF"/>
      </w:tcPr>
    </w:tblStylePr>
    <w:tblStylePr w:type="lastRow">
      <w:tblPr/>
      <w:tcPr>
        <w:tcBorders>
          <w:top w:val="single" w:sz="8" w:space="0" w:color="70AD47"/>
          <w:left w:val="nil"/>
          <w:bottom w:val="nil"/>
          <w:right w:val="nil"/>
          <w:insideH w:val="nil"/>
          <w:insideV w:val="nil"/>
        </w:tcBorders>
        <w:shd w:val="clear" w:color="auto" w:fill="FFFFFF"/>
      </w:tcPr>
    </w:tblStylePr>
    <w:tblStylePr w:type="firstCol">
      <w:tblPr/>
      <w:tcPr>
        <w:tcBorders>
          <w:top w:val="nil"/>
          <w:left w:val="nil"/>
          <w:bottom w:val="nil"/>
          <w:right w:val="single" w:sz="8" w:space="0" w:color="70AD47"/>
          <w:insideH w:val="nil"/>
          <w:insideV w:val="nil"/>
        </w:tcBorders>
        <w:shd w:val="clear" w:color="auto" w:fill="FFFFFF"/>
      </w:tcPr>
    </w:tblStylePr>
    <w:tblStylePr w:type="lastCol">
      <w:tblPr/>
      <w:tcPr>
        <w:tcBorders>
          <w:top w:val="nil"/>
          <w:left w:val="single" w:sz="8" w:space="0" w:color="70AD47"/>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EBD0"/>
      </w:tcPr>
    </w:tblStylePr>
    <w:tblStylePr w:type="band1Horz">
      <w:tblPr/>
      <w:tcPr>
        <w:tcBorders>
          <w:top w:val="nil"/>
          <w:bottom w:val="nil"/>
          <w:insideH w:val="nil"/>
          <w:insideV w:val="nil"/>
        </w:tcBorders>
        <w:shd w:val="clear" w:color="auto" w:fill="DBEB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semiHidden/>
    <w:unhideWhenUsed/>
    <w:rsid w:val="00BB7F6A"/>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BB7F6A"/>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BB7F6A"/>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Pr>
    <w:tblStylePr w:type="firstRow">
      <w:pPr>
        <w:spacing w:before="0" w:after="0" w:line="240" w:lineRule="auto"/>
      </w:pPr>
      <w:rPr>
        <w:b/>
        <w:bCs/>
        <w:color w:val="FFFFFF"/>
      </w:r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rPr>
        <w:b/>
        <w:bCs/>
      </w:r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firstCol">
      <w:rPr>
        <w:b/>
        <w:bCs/>
      </w:rPr>
    </w:tblStylePr>
    <w:tblStylePr w:type="lastCol">
      <w:rPr>
        <w:b/>
        <w:bCs/>
      </w:r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BB7F6A"/>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BB7F6A"/>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tblBorders>
    </w:tblPr>
    <w:tblStylePr w:type="firstRow">
      <w:pPr>
        <w:spacing w:before="0" w:after="0" w:line="240" w:lineRule="auto"/>
      </w:pPr>
      <w:rPr>
        <w:b/>
        <w:bCs/>
        <w:color w:val="FFFFFF"/>
      </w:rPr>
      <w:tblPr/>
      <w:tcPr>
        <w:tcBorders>
          <w:top w:val="single" w:sz="8" w:space="0" w:color="FFCF40"/>
          <w:left w:val="single" w:sz="8" w:space="0" w:color="FFCF40"/>
          <w:bottom w:val="single" w:sz="8" w:space="0" w:color="FFCF40"/>
          <w:right w:val="single" w:sz="8" w:space="0" w:color="FFCF40"/>
          <w:insideH w:val="nil"/>
          <w:insideV w:val="nil"/>
        </w:tcBorders>
        <w:shd w:val="clear" w:color="auto" w:fill="FFC000"/>
      </w:tcPr>
    </w:tblStylePr>
    <w:tblStylePr w:type="lastRow">
      <w:pPr>
        <w:spacing w:before="0" w:after="0" w:line="240" w:lineRule="auto"/>
      </w:pPr>
      <w:rPr>
        <w:b/>
        <w:bCs/>
      </w:rPr>
      <w:tblPr/>
      <w:tcPr>
        <w:tcBorders>
          <w:top w:val="double" w:sz="6" w:space="0" w:color="FFCF40"/>
          <w:left w:val="single" w:sz="8" w:space="0" w:color="FFCF40"/>
          <w:bottom w:val="single" w:sz="8" w:space="0" w:color="FFCF40"/>
          <w:right w:val="single" w:sz="8" w:space="0" w:color="FFCF40"/>
          <w:insideH w:val="nil"/>
          <w:insideV w:val="nil"/>
        </w:tcBorders>
      </w:tcPr>
    </w:tblStylePr>
    <w:tblStylePr w:type="firstCol">
      <w:rPr>
        <w:b/>
        <w:bCs/>
      </w:rPr>
    </w:tblStylePr>
    <w:tblStylePr w:type="lastCol">
      <w:rPr>
        <w:b/>
        <w:bCs/>
      </w:rPr>
    </w:tblStylePr>
    <w:tblStylePr w:type="band1Vert">
      <w:tblPr/>
      <w:tcPr>
        <w:shd w:val="clear" w:color="auto" w:fill="FFEFC0"/>
      </w:tcPr>
    </w:tblStylePr>
    <w:tblStylePr w:type="band1Horz">
      <w:tblPr/>
      <w:tcPr>
        <w:tcBorders>
          <w:insideH w:val="nil"/>
          <w:insideV w:val="nil"/>
        </w:tcBorders>
        <w:shd w:val="clear" w:color="auto" w:fill="FFEFC0"/>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BB7F6A"/>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BB7F6A"/>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tblBorders>
    </w:tblPr>
    <w:tblStylePr w:type="firstRow">
      <w:pPr>
        <w:spacing w:before="0" w:after="0" w:line="240" w:lineRule="auto"/>
      </w:pPr>
      <w:rPr>
        <w:b/>
        <w:bCs/>
        <w:color w:val="FFFFFF"/>
      </w:rPr>
      <w:tblPr/>
      <w:tcPr>
        <w:tcBorders>
          <w:top w:val="single" w:sz="8" w:space="0" w:color="93C571"/>
          <w:left w:val="single" w:sz="8" w:space="0" w:color="93C571"/>
          <w:bottom w:val="single" w:sz="8" w:space="0" w:color="93C571"/>
          <w:right w:val="single" w:sz="8" w:space="0" w:color="93C571"/>
          <w:insideH w:val="nil"/>
          <w:insideV w:val="nil"/>
        </w:tcBorders>
        <w:shd w:val="clear" w:color="auto" w:fill="70AD47"/>
      </w:tcPr>
    </w:tblStylePr>
    <w:tblStylePr w:type="lastRow">
      <w:pPr>
        <w:spacing w:before="0" w:after="0" w:line="240" w:lineRule="auto"/>
      </w:pPr>
      <w:rPr>
        <w:b/>
        <w:bCs/>
      </w:rPr>
      <w:tblPr/>
      <w:tcPr>
        <w:tcBorders>
          <w:top w:val="double" w:sz="6" w:space="0" w:color="93C571"/>
          <w:left w:val="single" w:sz="8" w:space="0" w:color="93C571"/>
          <w:bottom w:val="single" w:sz="8" w:space="0" w:color="93C571"/>
          <w:right w:val="single" w:sz="8" w:space="0" w:color="93C571"/>
          <w:insideH w:val="nil"/>
          <w:insideV w:val="nil"/>
        </w:tcBorders>
      </w:tcPr>
    </w:tblStylePr>
    <w:tblStylePr w:type="firstCol">
      <w:rPr>
        <w:b/>
        <w:bCs/>
      </w:rPr>
    </w:tblStylePr>
    <w:tblStylePr w:type="lastCol">
      <w:rPr>
        <w:b/>
        <w:bCs/>
      </w:rPr>
    </w:tblStylePr>
    <w:tblStylePr w:type="band1Vert">
      <w:tblPr/>
      <w:tcPr>
        <w:shd w:val="clear" w:color="auto" w:fill="DBEBD0"/>
      </w:tcPr>
    </w:tblStylePr>
    <w:tblStylePr w:type="band1Horz">
      <w:tblPr/>
      <w:tcPr>
        <w:tcBorders>
          <w:insideH w:val="nil"/>
          <w:insideV w:val="nil"/>
        </w:tcBorders>
        <w:shd w:val="clear" w:color="auto" w:fill="DBEBD0"/>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BB7F6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BB7F6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BB7F6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D7D3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ED7D31"/>
      </w:tcPr>
    </w:tblStylePr>
    <w:tblStylePr w:type="lastCol">
      <w:rPr>
        <w:b/>
        <w:bCs/>
        <w:color w:val="FFFFFF"/>
      </w:rPr>
      <w:tblPr/>
      <w:tcPr>
        <w:tcBorders>
          <w:left w:val="nil"/>
          <w:right w:val="nil"/>
          <w:insideH w:val="nil"/>
          <w:insideV w:val="nil"/>
        </w:tcBorders>
        <w:shd w:val="clear" w:color="auto" w:fill="ED7D3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BB7F6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5A5A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A5A5A5"/>
      </w:tcPr>
    </w:tblStylePr>
    <w:tblStylePr w:type="lastCol">
      <w:rPr>
        <w:b/>
        <w:bCs/>
        <w:color w:val="FFFFFF"/>
      </w:rPr>
      <w:tblPr/>
      <w:tcPr>
        <w:tcBorders>
          <w:left w:val="nil"/>
          <w:right w:val="nil"/>
          <w:insideH w:val="nil"/>
          <w:insideV w:val="nil"/>
        </w:tcBorders>
        <w:shd w:val="clear" w:color="auto" w:fill="A5A5A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BB7F6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C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FC000"/>
      </w:tcPr>
    </w:tblStylePr>
    <w:tblStylePr w:type="lastCol">
      <w:rPr>
        <w:b/>
        <w:bCs/>
        <w:color w:val="FFFFFF"/>
      </w:rPr>
      <w:tblPr/>
      <w:tcPr>
        <w:tcBorders>
          <w:left w:val="nil"/>
          <w:right w:val="nil"/>
          <w:insideH w:val="nil"/>
          <w:insideV w:val="nil"/>
        </w:tcBorders>
        <w:shd w:val="clear" w:color="auto" w:fill="FFC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BB7F6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BB7F6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0AD47"/>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70AD47"/>
      </w:tcPr>
    </w:tblStylePr>
    <w:tblStylePr w:type="lastCol">
      <w:rPr>
        <w:b/>
        <w:bCs/>
        <w:color w:val="FFFFFF"/>
      </w:rPr>
      <w:tblPr/>
      <w:tcPr>
        <w:tcBorders>
          <w:left w:val="nil"/>
          <w:right w:val="nil"/>
          <w:insideH w:val="nil"/>
          <w:insideV w:val="nil"/>
        </w:tcBorders>
        <w:shd w:val="clear" w:color="auto" w:fill="70AD4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PlainTable1">
    <w:name w:val="Plain Table 1"/>
    <w:basedOn w:val="TableNormal"/>
    <w:uiPriority w:val="41"/>
    <w:rsid w:val="00BB7F6A"/>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2">
    <w:name w:val="Plain Table 2"/>
    <w:basedOn w:val="TableNormal"/>
    <w:uiPriority w:val="42"/>
    <w:rsid w:val="00BB7F6A"/>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3">
    <w:name w:val="Plain Table 3"/>
    <w:basedOn w:val="TableNormal"/>
    <w:uiPriority w:val="43"/>
    <w:rsid w:val="00BB7F6A"/>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B7F6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5">
    <w:name w:val="Plain Table 5"/>
    <w:basedOn w:val="TableNormal"/>
    <w:uiPriority w:val="45"/>
    <w:rsid w:val="00BB7F6A"/>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semiHidden/>
    <w:unhideWhenUsed/>
    <w:rsid w:val="00BB7F6A"/>
    <w:pPr>
      <w:overflowPunct w:val="0"/>
      <w:autoSpaceDE w:val="0"/>
      <w:autoSpaceDN w:val="0"/>
      <w:adjustRightInd w:val="0"/>
      <w:spacing w:after="180"/>
      <w:textAlignment w:val="baseline"/>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BB7F6A"/>
    <w:pPr>
      <w:overflowPunct w:val="0"/>
      <w:autoSpaceDE w:val="0"/>
      <w:autoSpaceDN w:val="0"/>
      <w:adjustRightInd w:val="0"/>
      <w:spacing w:after="180"/>
      <w:textAlignment w:val="baseline"/>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BB7F6A"/>
    <w:pPr>
      <w:overflowPunct w:val="0"/>
      <w:autoSpaceDE w:val="0"/>
      <w:autoSpaceDN w:val="0"/>
      <w:adjustRightInd w:val="0"/>
      <w:spacing w:after="180"/>
      <w:textAlignment w:val="baseline"/>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BB7F6A"/>
    <w:pPr>
      <w:overflowPunct w:val="0"/>
      <w:autoSpaceDE w:val="0"/>
      <w:autoSpaceDN w:val="0"/>
      <w:adjustRightInd w:val="0"/>
      <w:spacing w:after="180"/>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BB7F6A"/>
    <w:pPr>
      <w:overflowPunct w:val="0"/>
      <w:autoSpaceDE w:val="0"/>
      <w:autoSpaceDN w:val="0"/>
      <w:adjustRightInd w:val="0"/>
      <w:spacing w:after="180"/>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BB7F6A"/>
    <w:pPr>
      <w:overflowPunct w:val="0"/>
      <w:autoSpaceDE w:val="0"/>
      <w:autoSpaceDN w:val="0"/>
      <w:adjustRightInd w:val="0"/>
      <w:spacing w:after="180"/>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BB7F6A"/>
    <w:pPr>
      <w:overflowPunct w:val="0"/>
      <w:autoSpaceDE w:val="0"/>
      <w:autoSpaceDN w:val="0"/>
      <w:adjustRightInd w:val="0"/>
      <w:spacing w:after="180"/>
      <w:textAlignment w:val="baseline"/>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BB7F6A"/>
    <w:pPr>
      <w:overflowPunct w:val="0"/>
      <w:autoSpaceDE w:val="0"/>
      <w:autoSpaceDN w:val="0"/>
      <w:adjustRightInd w:val="0"/>
      <w:spacing w:after="180"/>
      <w:textAlignment w:val="baseline"/>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BB7F6A"/>
    <w:pPr>
      <w:overflowPunct w:val="0"/>
      <w:autoSpaceDE w:val="0"/>
      <w:autoSpaceDN w:val="0"/>
      <w:adjustRightInd w:val="0"/>
      <w:spacing w:after="180"/>
      <w:textAlignment w:val="baseline"/>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BB7F6A"/>
    <w:pPr>
      <w:overflowPunct w:val="0"/>
      <w:autoSpaceDE w:val="0"/>
      <w:autoSpaceDN w:val="0"/>
      <w:adjustRightInd w:val="0"/>
      <w:spacing w:after="180"/>
      <w:textAlignment w:val="baseline"/>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BB7F6A"/>
    <w:pPr>
      <w:overflowPunct w:val="0"/>
      <w:autoSpaceDE w:val="0"/>
      <w:autoSpaceDN w:val="0"/>
      <w:adjustRightInd w:val="0"/>
      <w:spacing w:after="180"/>
      <w:textAlignment w:val="baseline"/>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BB7F6A"/>
    <w:pPr>
      <w:overflowPunct w:val="0"/>
      <w:autoSpaceDE w:val="0"/>
      <w:autoSpaceDN w:val="0"/>
      <w:adjustRightInd w:val="0"/>
      <w:spacing w:after="180"/>
      <w:textAlignment w:val="baseline"/>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BB7F6A"/>
    <w:pPr>
      <w:overflowPunct w:val="0"/>
      <w:autoSpaceDE w:val="0"/>
      <w:autoSpaceDN w:val="0"/>
      <w:adjustRightInd w:val="0"/>
      <w:spacing w:after="180"/>
      <w:textAlignment w:val="baseline"/>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BB7F6A"/>
    <w:pPr>
      <w:overflowPunct w:val="0"/>
      <w:autoSpaceDE w:val="0"/>
      <w:autoSpaceDN w:val="0"/>
      <w:adjustRightInd w:val="0"/>
      <w:spacing w:after="180"/>
      <w:textAlignment w:val="baseline"/>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BB7F6A"/>
    <w:pPr>
      <w:overflowPunct w:val="0"/>
      <w:autoSpaceDE w:val="0"/>
      <w:autoSpaceDN w:val="0"/>
      <w:adjustRightInd w:val="0"/>
      <w:spacing w:after="180"/>
      <w:textAlignment w:val="baseline"/>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BB7F6A"/>
    <w:pPr>
      <w:overflowPunct w:val="0"/>
      <w:autoSpaceDE w:val="0"/>
      <w:autoSpaceDN w:val="0"/>
      <w:adjustRightInd w:val="0"/>
      <w:spacing w:after="180"/>
      <w:textAlignment w:val="baseline"/>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BB7F6A"/>
    <w:pPr>
      <w:overflowPunct w:val="0"/>
      <w:autoSpaceDE w:val="0"/>
      <w:autoSpaceDN w:val="0"/>
      <w:adjustRightInd w:val="0"/>
      <w:spacing w:after="180"/>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BB7F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unhideWhenUsed/>
    <w:rsid w:val="00BB7F6A"/>
    <w:pPr>
      <w:overflowPunct w:val="0"/>
      <w:autoSpaceDE w:val="0"/>
      <w:autoSpaceDN w:val="0"/>
      <w:adjustRightInd w:val="0"/>
      <w:spacing w:after="18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BB7F6A"/>
    <w:pPr>
      <w:overflowPunct w:val="0"/>
      <w:autoSpaceDE w:val="0"/>
      <w:autoSpaceDN w:val="0"/>
      <w:adjustRightInd w:val="0"/>
      <w:spacing w:after="180"/>
      <w:textAlignment w:val="baseline"/>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BB7F6A"/>
    <w:pPr>
      <w:overflowPunct w:val="0"/>
      <w:autoSpaceDE w:val="0"/>
      <w:autoSpaceDN w:val="0"/>
      <w:adjustRightInd w:val="0"/>
      <w:spacing w:after="180"/>
      <w:textAlignment w:val="baseline"/>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BB7F6A"/>
    <w:pPr>
      <w:overflowPunct w:val="0"/>
      <w:autoSpaceDE w:val="0"/>
      <w:autoSpaceDN w:val="0"/>
      <w:adjustRightInd w:val="0"/>
      <w:spacing w:after="180"/>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BB7F6A"/>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BB7F6A"/>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BB7F6A"/>
    <w:pPr>
      <w:overflowPunct w:val="0"/>
      <w:autoSpaceDE w:val="0"/>
      <w:autoSpaceDN w:val="0"/>
      <w:adjustRightInd w:val="0"/>
      <w:spacing w:after="180"/>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BB7F6A"/>
    <w:pPr>
      <w:overflowPunct w:val="0"/>
      <w:autoSpaceDE w:val="0"/>
      <w:autoSpaceDN w:val="0"/>
      <w:adjustRightInd w:val="0"/>
      <w:spacing w:after="180"/>
      <w:textAlignment w:val="baseline"/>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BB7F6A"/>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List1">
    <w:name w:val="Table List 1"/>
    <w:basedOn w:val="TableNormal"/>
    <w:semiHidden/>
    <w:unhideWhenUsed/>
    <w:rsid w:val="00BB7F6A"/>
    <w:pPr>
      <w:overflowPunct w:val="0"/>
      <w:autoSpaceDE w:val="0"/>
      <w:autoSpaceDN w:val="0"/>
      <w:adjustRightInd w:val="0"/>
      <w:spacing w:after="180"/>
      <w:textAlignment w:val="baseline"/>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BB7F6A"/>
    <w:pPr>
      <w:overflowPunct w:val="0"/>
      <w:autoSpaceDE w:val="0"/>
      <w:autoSpaceDN w:val="0"/>
      <w:adjustRightInd w:val="0"/>
      <w:spacing w:after="180"/>
      <w:textAlignment w:val="baseline"/>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BB7F6A"/>
    <w:pPr>
      <w:overflowPunct w:val="0"/>
      <w:autoSpaceDE w:val="0"/>
      <w:autoSpaceDN w:val="0"/>
      <w:adjustRightInd w:val="0"/>
      <w:spacing w:after="180"/>
      <w:textAlignment w:val="baseline"/>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BB7F6A"/>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BB7F6A"/>
    <w:pPr>
      <w:overflowPunct w:val="0"/>
      <w:autoSpaceDE w:val="0"/>
      <w:autoSpaceDN w:val="0"/>
      <w:adjustRightInd w:val="0"/>
      <w:spacing w:after="180"/>
      <w:textAlignment w:val="baseline"/>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BB7F6A"/>
    <w:pPr>
      <w:overflowPunct w:val="0"/>
      <w:autoSpaceDE w:val="0"/>
      <w:autoSpaceDN w:val="0"/>
      <w:adjustRightInd w:val="0"/>
      <w:spacing w:after="180"/>
      <w:textAlignment w:val="baseline"/>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BB7F6A"/>
    <w:pPr>
      <w:overflowPunct w:val="0"/>
      <w:autoSpaceDE w:val="0"/>
      <w:autoSpaceDN w:val="0"/>
      <w:adjustRightInd w:val="0"/>
      <w:spacing w:after="180"/>
      <w:textAlignment w:val="baseline"/>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BB7F6A"/>
    <w:pPr>
      <w:overflowPunct w:val="0"/>
      <w:autoSpaceDE w:val="0"/>
      <w:autoSpaceDN w:val="0"/>
      <w:adjustRightInd w:val="0"/>
      <w:spacing w:after="180"/>
      <w:textAlignment w:val="baseline"/>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unhideWhenUsed/>
    <w:rsid w:val="00BB7F6A"/>
    <w:pPr>
      <w:overflowPunct w:val="0"/>
      <w:autoSpaceDE w:val="0"/>
      <w:autoSpaceDN w:val="0"/>
      <w:adjustRightInd w:val="0"/>
      <w:spacing w:after="18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BB7F6A"/>
    <w:pPr>
      <w:overflowPunct w:val="0"/>
      <w:autoSpaceDE w:val="0"/>
      <w:autoSpaceDN w:val="0"/>
      <w:adjustRightInd w:val="0"/>
      <w:spacing w:after="180"/>
      <w:textAlignment w:val="baseline"/>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BB7F6A"/>
    <w:pPr>
      <w:overflowPunct w:val="0"/>
      <w:autoSpaceDE w:val="0"/>
      <w:autoSpaceDN w:val="0"/>
      <w:adjustRightInd w:val="0"/>
      <w:spacing w:after="180"/>
      <w:textAlignment w:val="baseline"/>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BB7F6A"/>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BB7F6A"/>
    <w:pPr>
      <w:overflowPunct w:val="0"/>
      <w:autoSpaceDE w:val="0"/>
      <w:autoSpaceDN w:val="0"/>
      <w:adjustRightInd w:val="0"/>
      <w:spacing w:after="180"/>
      <w:textAlignment w:val="baseline"/>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BB7F6A"/>
    <w:pPr>
      <w:overflowPunct w:val="0"/>
      <w:autoSpaceDE w:val="0"/>
      <w:autoSpaceDN w:val="0"/>
      <w:adjustRightInd w:val="0"/>
      <w:spacing w:after="180"/>
      <w:textAlignment w:val="baseline"/>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BB7F6A"/>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BB7F6A"/>
    <w:pPr>
      <w:overflowPunct w:val="0"/>
      <w:autoSpaceDE w:val="0"/>
      <w:autoSpaceDN w:val="0"/>
      <w:adjustRightInd w:val="0"/>
      <w:spacing w:after="180"/>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BB7F6A"/>
    <w:pPr>
      <w:overflowPunct w:val="0"/>
      <w:autoSpaceDE w:val="0"/>
      <w:autoSpaceDN w:val="0"/>
      <w:adjustRightInd w:val="0"/>
      <w:spacing w:after="180"/>
      <w:textAlignment w:val="baseline"/>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BB7F6A"/>
    <w:pPr>
      <w:overflowPunct w:val="0"/>
      <w:autoSpaceDE w:val="0"/>
      <w:autoSpaceDN w:val="0"/>
      <w:adjustRightInd w:val="0"/>
      <w:spacing w:after="180"/>
      <w:textAlignment w:val="baseline"/>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5">
    <w:name w:val="List 5"/>
    <w:basedOn w:val="Normal"/>
    <w:rsid w:val="00BB7F6A"/>
    <w:pPr>
      <w:ind w:left="1415" w:hanging="283"/>
      <w:contextualSpacing/>
    </w:pPr>
  </w:style>
  <w:style w:type="paragraph" w:customStyle="1" w:styleId="EQ">
    <w:name w:val="EQ"/>
    <w:basedOn w:val="Normal"/>
    <w:next w:val="Normal"/>
    <w:rsid w:val="00BB7F6A"/>
    <w:pPr>
      <w:keepLines/>
      <w:tabs>
        <w:tab w:val="center" w:pos="4536"/>
        <w:tab w:val="right" w:pos="9072"/>
      </w:tabs>
    </w:pPr>
  </w:style>
  <w:style w:type="paragraph" w:customStyle="1" w:styleId="H6">
    <w:name w:val="H6"/>
    <w:basedOn w:val="Heading5"/>
    <w:next w:val="Normal"/>
    <w:rsid w:val="00BB7F6A"/>
    <w:pPr>
      <w:ind w:left="1985" w:hanging="1985"/>
      <w:outlineLvl w:val="9"/>
    </w:pPr>
    <w:rPr>
      <w:sz w:val="20"/>
    </w:rPr>
  </w:style>
  <w:style w:type="paragraph" w:customStyle="1" w:styleId="TAR">
    <w:name w:val="TAR"/>
    <w:basedOn w:val="TAL"/>
    <w:rsid w:val="00BB7F6A"/>
    <w:pPr>
      <w:jc w:val="right"/>
    </w:pPr>
  </w:style>
  <w:style w:type="paragraph" w:styleId="Header">
    <w:name w:val="header"/>
    <w:basedOn w:val="Normal"/>
    <w:link w:val="HeaderChar"/>
    <w:rsid w:val="00BB7F6A"/>
    <w:pPr>
      <w:tabs>
        <w:tab w:val="center" w:pos="4513"/>
        <w:tab w:val="right" w:pos="9026"/>
      </w:tabs>
    </w:pPr>
  </w:style>
  <w:style w:type="character" w:customStyle="1" w:styleId="HeaderChar">
    <w:name w:val="Header Char"/>
    <w:basedOn w:val="DefaultParagraphFont"/>
    <w:link w:val="Header"/>
    <w:rsid w:val="00BB7F6A"/>
  </w:style>
  <w:style w:type="paragraph" w:styleId="Footer">
    <w:name w:val="footer"/>
    <w:basedOn w:val="Normal"/>
    <w:link w:val="FooterChar"/>
    <w:rsid w:val="00BB7F6A"/>
    <w:pPr>
      <w:tabs>
        <w:tab w:val="center" w:pos="4513"/>
        <w:tab w:val="right" w:pos="9026"/>
      </w:tabs>
    </w:pPr>
  </w:style>
  <w:style w:type="character" w:customStyle="1" w:styleId="FooterChar">
    <w:name w:val="Footer Char"/>
    <w:basedOn w:val="DefaultParagraphFont"/>
    <w:link w:val="Footer"/>
    <w:rsid w:val="00BB7F6A"/>
  </w:style>
  <w:style w:type="paragraph" w:styleId="TOC6">
    <w:name w:val="toc 6"/>
    <w:basedOn w:val="Normal"/>
    <w:next w:val="Normal"/>
    <w:uiPriority w:val="39"/>
    <w:unhideWhenUsed/>
    <w:rsid w:val="00B7679B"/>
    <w:pPr>
      <w:overflowPunct/>
      <w:autoSpaceDE/>
      <w:autoSpaceDN/>
      <w:adjustRightInd/>
      <w:spacing w:after="100" w:line="259" w:lineRule="auto"/>
      <w:ind w:left="1100"/>
      <w:textAlignment w:val="auto"/>
    </w:pPr>
    <w:rPr>
      <w:rFonts w:ascii="Calibri" w:hAnsi="Calibri"/>
      <w:sz w:val="22"/>
      <w:szCs w:val="22"/>
    </w:rPr>
  </w:style>
  <w:style w:type="paragraph" w:styleId="TOC7">
    <w:name w:val="toc 7"/>
    <w:basedOn w:val="Normal"/>
    <w:next w:val="Normal"/>
    <w:uiPriority w:val="39"/>
    <w:unhideWhenUsed/>
    <w:rsid w:val="00B7679B"/>
    <w:pPr>
      <w:overflowPunct/>
      <w:autoSpaceDE/>
      <w:autoSpaceDN/>
      <w:adjustRightInd/>
      <w:spacing w:after="100" w:line="259" w:lineRule="auto"/>
      <w:ind w:left="1320"/>
      <w:textAlignment w:val="auto"/>
    </w:pPr>
    <w:rPr>
      <w:rFonts w:ascii="Calibri" w:hAnsi="Calibri"/>
      <w:sz w:val="22"/>
      <w:szCs w:val="22"/>
    </w:rPr>
  </w:style>
  <w:style w:type="paragraph" w:styleId="TOC9">
    <w:name w:val="toc 9"/>
    <w:basedOn w:val="Normal"/>
    <w:next w:val="Normal"/>
    <w:uiPriority w:val="39"/>
    <w:unhideWhenUsed/>
    <w:rsid w:val="00B7679B"/>
    <w:pPr>
      <w:overflowPunct/>
      <w:autoSpaceDE/>
      <w:autoSpaceDN/>
      <w:adjustRightInd/>
      <w:spacing w:after="100" w:line="259" w:lineRule="auto"/>
      <w:ind w:left="1760"/>
      <w:textAlignment w:val="auto"/>
    </w:pPr>
    <w:rPr>
      <w:rFonts w:ascii="Calibri" w:hAnsi="Calibri"/>
      <w:sz w:val="22"/>
      <w:szCs w:val="22"/>
    </w:rPr>
  </w:style>
  <w:style w:type="paragraph" w:styleId="BalloonText">
    <w:name w:val="Balloon Text"/>
    <w:basedOn w:val="Normal"/>
    <w:link w:val="BalloonTextChar"/>
    <w:semiHidden/>
    <w:unhideWhenUsed/>
    <w:rsid w:val="00312ED5"/>
    <w:pPr>
      <w:spacing w:after="0"/>
    </w:pPr>
    <w:rPr>
      <w:rFonts w:ascii="Segoe UI" w:hAnsi="Segoe UI" w:cs="Segoe UI"/>
      <w:sz w:val="18"/>
      <w:szCs w:val="18"/>
    </w:rPr>
  </w:style>
  <w:style w:type="character" w:customStyle="1" w:styleId="BalloonTextChar">
    <w:name w:val="Balloon Text Char"/>
    <w:link w:val="BalloonText"/>
    <w:semiHidden/>
    <w:rsid w:val="00312ED5"/>
    <w:rPr>
      <w:rFonts w:ascii="Segoe UI" w:hAnsi="Segoe UI" w:cs="Segoe UI"/>
      <w:sz w:val="18"/>
      <w:szCs w:val="18"/>
    </w:rPr>
  </w:style>
  <w:style w:type="paragraph" w:styleId="Bibliography">
    <w:name w:val="Bibliography"/>
    <w:basedOn w:val="Normal"/>
    <w:next w:val="Normal"/>
    <w:uiPriority w:val="37"/>
    <w:semiHidden/>
    <w:unhideWhenUsed/>
    <w:rsid w:val="00312ED5"/>
  </w:style>
  <w:style w:type="paragraph" w:styleId="BlockText">
    <w:name w:val="Block Text"/>
    <w:basedOn w:val="Normal"/>
    <w:rsid w:val="00312ED5"/>
    <w:pPr>
      <w:spacing w:after="120"/>
      <w:ind w:left="1440" w:right="1440"/>
    </w:pPr>
  </w:style>
  <w:style w:type="paragraph" w:styleId="BodyText2">
    <w:name w:val="Body Text 2"/>
    <w:basedOn w:val="Normal"/>
    <w:link w:val="BodyText2Char"/>
    <w:rsid w:val="00312ED5"/>
    <w:pPr>
      <w:spacing w:after="120" w:line="480" w:lineRule="auto"/>
    </w:pPr>
  </w:style>
  <w:style w:type="character" w:customStyle="1" w:styleId="BodyText2Char">
    <w:name w:val="Body Text 2 Char"/>
    <w:basedOn w:val="DefaultParagraphFont"/>
    <w:link w:val="BodyText2"/>
    <w:rsid w:val="00312ED5"/>
  </w:style>
  <w:style w:type="paragraph" w:styleId="BodyText3">
    <w:name w:val="Body Text 3"/>
    <w:basedOn w:val="Normal"/>
    <w:link w:val="BodyText3Char"/>
    <w:rsid w:val="00312ED5"/>
    <w:pPr>
      <w:spacing w:after="120"/>
    </w:pPr>
    <w:rPr>
      <w:sz w:val="16"/>
      <w:szCs w:val="16"/>
    </w:rPr>
  </w:style>
  <w:style w:type="character" w:customStyle="1" w:styleId="BodyText3Char">
    <w:name w:val="Body Text 3 Char"/>
    <w:link w:val="BodyText3"/>
    <w:rsid w:val="00312ED5"/>
    <w:rPr>
      <w:sz w:val="16"/>
      <w:szCs w:val="16"/>
    </w:rPr>
  </w:style>
  <w:style w:type="paragraph" w:styleId="BodyTextFirstIndent">
    <w:name w:val="Body Text First Indent"/>
    <w:basedOn w:val="BodyText"/>
    <w:link w:val="BodyTextFirstIndentChar"/>
    <w:rsid w:val="00312ED5"/>
    <w:pPr>
      <w:ind w:firstLine="210"/>
    </w:pPr>
  </w:style>
  <w:style w:type="character" w:customStyle="1" w:styleId="BodyTextFirstIndentChar">
    <w:name w:val="Body Text First Indent Char"/>
    <w:basedOn w:val="BodyTextChar"/>
    <w:link w:val="BodyTextFirstIndent"/>
    <w:rsid w:val="00312ED5"/>
  </w:style>
  <w:style w:type="paragraph" w:styleId="BodyTextIndent">
    <w:name w:val="Body Text Indent"/>
    <w:basedOn w:val="Normal"/>
    <w:link w:val="BodyTextIndentChar"/>
    <w:rsid w:val="00312ED5"/>
    <w:pPr>
      <w:spacing w:after="120"/>
      <w:ind w:left="283"/>
    </w:pPr>
  </w:style>
  <w:style w:type="character" w:customStyle="1" w:styleId="BodyTextIndentChar">
    <w:name w:val="Body Text Indent Char"/>
    <w:basedOn w:val="DefaultParagraphFont"/>
    <w:link w:val="BodyTextIndent"/>
    <w:rsid w:val="00312ED5"/>
  </w:style>
  <w:style w:type="paragraph" w:styleId="BodyTextFirstIndent2">
    <w:name w:val="Body Text First Indent 2"/>
    <w:basedOn w:val="BodyTextIndent"/>
    <w:link w:val="BodyTextFirstIndent2Char"/>
    <w:rsid w:val="00312ED5"/>
    <w:pPr>
      <w:ind w:firstLine="210"/>
    </w:pPr>
  </w:style>
  <w:style w:type="character" w:customStyle="1" w:styleId="BodyTextFirstIndent2Char">
    <w:name w:val="Body Text First Indent 2 Char"/>
    <w:basedOn w:val="BodyTextIndentChar"/>
    <w:link w:val="BodyTextFirstIndent2"/>
    <w:rsid w:val="00312ED5"/>
  </w:style>
  <w:style w:type="paragraph" w:styleId="BodyTextIndent2">
    <w:name w:val="Body Text Indent 2"/>
    <w:basedOn w:val="Normal"/>
    <w:link w:val="BodyTextIndent2Char"/>
    <w:rsid w:val="00312ED5"/>
    <w:pPr>
      <w:spacing w:after="120" w:line="480" w:lineRule="auto"/>
      <w:ind w:left="283"/>
    </w:pPr>
  </w:style>
  <w:style w:type="character" w:customStyle="1" w:styleId="BodyTextIndent2Char">
    <w:name w:val="Body Text Indent 2 Char"/>
    <w:basedOn w:val="DefaultParagraphFont"/>
    <w:link w:val="BodyTextIndent2"/>
    <w:rsid w:val="00312ED5"/>
  </w:style>
  <w:style w:type="paragraph" w:styleId="BodyTextIndent3">
    <w:name w:val="Body Text Indent 3"/>
    <w:basedOn w:val="Normal"/>
    <w:link w:val="BodyTextIndent3Char"/>
    <w:rsid w:val="00312ED5"/>
    <w:pPr>
      <w:spacing w:after="120"/>
      <w:ind w:left="283"/>
    </w:pPr>
    <w:rPr>
      <w:sz w:val="16"/>
      <w:szCs w:val="16"/>
    </w:rPr>
  </w:style>
  <w:style w:type="character" w:customStyle="1" w:styleId="BodyTextIndent3Char">
    <w:name w:val="Body Text Indent 3 Char"/>
    <w:link w:val="BodyTextIndent3"/>
    <w:rsid w:val="00312ED5"/>
    <w:rPr>
      <w:sz w:val="16"/>
      <w:szCs w:val="16"/>
    </w:rPr>
  </w:style>
  <w:style w:type="paragraph" w:styleId="Caption">
    <w:name w:val="caption"/>
    <w:basedOn w:val="Normal"/>
    <w:next w:val="Normal"/>
    <w:semiHidden/>
    <w:unhideWhenUsed/>
    <w:qFormat/>
    <w:rsid w:val="00312ED5"/>
    <w:rPr>
      <w:b/>
      <w:bCs/>
    </w:rPr>
  </w:style>
  <w:style w:type="paragraph" w:styleId="Closing">
    <w:name w:val="Closing"/>
    <w:basedOn w:val="Normal"/>
    <w:link w:val="ClosingChar"/>
    <w:rsid w:val="00312ED5"/>
    <w:pPr>
      <w:ind w:left="4252"/>
    </w:pPr>
  </w:style>
  <w:style w:type="character" w:customStyle="1" w:styleId="ClosingChar">
    <w:name w:val="Closing Char"/>
    <w:basedOn w:val="DefaultParagraphFont"/>
    <w:link w:val="Closing"/>
    <w:rsid w:val="00312ED5"/>
  </w:style>
  <w:style w:type="paragraph" w:styleId="CommentSubject">
    <w:name w:val="annotation subject"/>
    <w:basedOn w:val="CommentText"/>
    <w:next w:val="CommentText"/>
    <w:link w:val="CommentSubjectChar"/>
    <w:rsid w:val="00312ED5"/>
    <w:rPr>
      <w:b/>
      <w:bCs/>
    </w:rPr>
  </w:style>
  <w:style w:type="character" w:customStyle="1" w:styleId="CommentSubjectChar">
    <w:name w:val="Comment Subject Char"/>
    <w:link w:val="CommentSubject"/>
    <w:rsid w:val="00312ED5"/>
    <w:rPr>
      <w:b/>
      <w:bCs/>
    </w:rPr>
  </w:style>
  <w:style w:type="paragraph" w:styleId="Date">
    <w:name w:val="Date"/>
    <w:basedOn w:val="Normal"/>
    <w:next w:val="Normal"/>
    <w:link w:val="DateChar"/>
    <w:rsid w:val="00312ED5"/>
  </w:style>
  <w:style w:type="character" w:customStyle="1" w:styleId="DateChar">
    <w:name w:val="Date Char"/>
    <w:basedOn w:val="DefaultParagraphFont"/>
    <w:link w:val="Date"/>
    <w:rsid w:val="00312ED5"/>
  </w:style>
  <w:style w:type="paragraph" w:styleId="DocumentMap">
    <w:name w:val="Document Map"/>
    <w:basedOn w:val="Normal"/>
    <w:link w:val="DocumentMapChar"/>
    <w:rsid w:val="00312ED5"/>
    <w:rPr>
      <w:rFonts w:ascii="Segoe UI" w:hAnsi="Segoe UI" w:cs="Segoe UI"/>
      <w:sz w:val="16"/>
      <w:szCs w:val="16"/>
    </w:rPr>
  </w:style>
  <w:style w:type="character" w:customStyle="1" w:styleId="DocumentMapChar">
    <w:name w:val="Document Map Char"/>
    <w:link w:val="DocumentMap"/>
    <w:rsid w:val="00312ED5"/>
    <w:rPr>
      <w:rFonts w:ascii="Segoe UI" w:hAnsi="Segoe UI" w:cs="Segoe UI"/>
      <w:sz w:val="16"/>
      <w:szCs w:val="16"/>
    </w:rPr>
  </w:style>
  <w:style w:type="paragraph" w:styleId="E-mailSignature">
    <w:name w:val="E-mail Signature"/>
    <w:basedOn w:val="Normal"/>
    <w:link w:val="E-mailSignatureChar"/>
    <w:rsid w:val="00312ED5"/>
  </w:style>
  <w:style w:type="character" w:customStyle="1" w:styleId="E-mailSignatureChar">
    <w:name w:val="E-mail Signature Char"/>
    <w:basedOn w:val="DefaultParagraphFont"/>
    <w:link w:val="E-mailSignature"/>
    <w:rsid w:val="00312ED5"/>
  </w:style>
  <w:style w:type="paragraph" w:styleId="EndnoteText">
    <w:name w:val="endnote text"/>
    <w:basedOn w:val="Normal"/>
    <w:link w:val="EndnoteTextChar"/>
    <w:rsid w:val="00312ED5"/>
  </w:style>
  <w:style w:type="character" w:customStyle="1" w:styleId="EndnoteTextChar">
    <w:name w:val="Endnote Text Char"/>
    <w:basedOn w:val="DefaultParagraphFont"/>
    <w:link w:val="EndnoteText"/>
    <w:rsid w:val="00312ED5"/>
  </w:style>
  <w:style w:type="paragraph" w:styleId="EnvelopeAddress">
    <w:name w:val="envelope address"/>
    <w:basedOn w:val="Normal"/>
    <w:rsid w:val="00312ED5"/>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312ED5"/>
    <w:rPr>
      <w:rFonts w:ascii="Calibri Light" w:hAnsi="Calibri Light"/>
    </w:rPr>
  </w:style>
  <w:style w:type="paragraph" w:styleId="FootnoteText">
    <w:name w:val="footnote text"/>
    <w:basedOn w:val="Normal"/>
    <w:link w:val="FootnoteTextChar"/>
    <w:rsid w:val="00312ED5"/>
  </w:style>
  <w:style w:type="character" w:customStyle="1" w:styleId="FootnoteTextChar">
    <w:name w:val="Footnote Text Char"/>
    <w:basedOn w:val="DefaultParagraphFont"/>
    <w:link w:val="FootnoteText"/>
    <w:rsid w:val="00312ED5"/>
  </w:style>
  <w:style w:type="paragraph" w:styleId="HTMLAddress">
    <w:name w:val="HTML Address"/>
    <w:basedOn w:val="Normal"/>
    <w:link w:val="HTMLAddressChar"/>
    <w:rsid w:val="00312ED5"/>
    <w:rPr>
      <w:i/>
      <w:iCs/>
    </w:rPr>
  </w:style>
  <w:style w:type="character" w:customStyle="1" w:styleId="HTMLAddressChar">
    <w:name w:val="HTML Address Char"/>
    <w:link w:val="HTMLAddress"/>
    <w:rsid w:val="00312ED5"/>
    <w:rPr>
      <w:i/>
      <w:iCs/>
    </w:rPr>
  </w:style>
  <w:style w:type="paragraph" w:styleId="HTMLPreformatted">
    <w:name w:val="HTML Preformatted"/>
    <w:basedOn w:val="Normal"/>
    <w:link w:val="HTMLPreformattedChar"/>
    <w:rsid w:val="00312ED5"/>
    <w:rPr>
      <w:rFonts w:ascii="Courier New" w:hAnsi="Courier New" w:cs="Courier New"/>
    </w:rPr>
  </w:style>
  <w:style w:type="character" w:customStyle="1" w:styleId="HTMLPreformattedChar">
    <w:name w:val="HTML Preformatted Char"/>
    <w:link w:val="HTMLPreformatted"/>
    <w:rsid w:val="00312ED5"/>
    <w:rPr>
      <w:rFonts w:ascii="Courier New" w:hAnsi="Courier New" w:cs="Courier New"/>
    </w:rPr>
  </w:style>
  <w:style w:type="paragraph" w:styleId="Index2">
    <w:name w:val="index 2"/>
    <w:basedOn w:val="Normal"/>
    <w:next w:val="Normal"/>
    <w:rsid w:val="00312ED5"/>
    <w:pPr>
      <w:ind w:left="400" w:hanging="200"/>
    </w:pPr>
  </w:style>
  <w:style w:type="paragraph" w:styleId="Index3">
    <w:name w:val="index 3"/>
    <w:basedOn w:val="Normal"/>
    <w:next w:val="Normal"/>
    <w:rsid w:val="00312ED5"/>
    <w:pPr>
      <w:ind w:left="600" w:hanging="200"/>
    </w:pPr>
  </w:style>
  <w:style w:type="paragraph" w:styleId="Index4">
    <w:name w:val="index 4"/>
    <w:basedOn w:val="Normal"/>
    <w:next w:val="Normal"/>
    <w:rsid w:val="00312ED5"/>
    <w:pPr>
      <w:ind w:left="800" w:hanging="200"/>
    </w:pPr>
  </w:style>
  <w:style w:type="paragraph" w:styleId="Index5">
    <w:name w:val="index 5"/>
    <w:basedOn w:val="Normal"/>
    <w:next w:val="Normal"/>
    <w:rsid w:val="00312ED5"/>
    <w:pPr>
      <w:ind w:left="1000" w:hanging="200"/>
    </w:pPr>
  </w:style>
  <w:style w:type="paragraph" w:styleId="Index6">
    <w:name w:val="index 6"/>
    <w:basedOn w:val="Normal"/>
    <w:next w:val="Normal"/>
    <w:rsid w:val="00312ED5"/>
    <w:pPr>
      <w:ind w:left="1200" w:hanging="200"/>
    </w:pPr>
  </w:style>
  <w:style w:type="paragraph" w:styleId="Index7">
    <w:name w:val="index 7"/>
    <w:basedOn w:val="Normal"/>
    <w:next w:val="Normal"/>
    <w:rsid w:val="00312ED5"/>
    <w:pPr>
      <w:ind w:left="1400" w:hanging="200"/>
    </w:pPr>
  </w:style>
  <w:style w:type="paragraph" w:styleId="Index8">
    <w:name w:val="index 8"/>
    <w:basedOn w:val="Normal"/>
    <w:next w:val="Normal"/>
    <w:rsid w:val="00312ED5"/>
    <w:pPr>
      <w:ind w:left="1600" w:hanging="200"/>
    </w:pPr>
  </w:style>
  <w:style w:type="paragraph" w:styleId="Index9">
    <w:name w:val="index 9"/>
    <w:basedOn w:val="Normal"/>
    <w:next w:val="Normal"/>
    <w:rsid w:val="00312ED5"/>
    <w:pPr>
      <w:ind w:left="1800" w:hanging="200"/>
    </w:pPr>
  </w:style>
  <w:style w:type="paragraph" w:styleId="IndexHeading">
    <w:name w:val="index heading"/>
    <w:basedOn w:val="Normal"/>
    <w:next w:val="Index1"/>
    <w:rsid w:val="00312ED5"/>
    <w:rPr>
      <w:rFonts w:ascii="Calibri Light" w:hAnsi="Calibri Light"/>
      <w:b/>
      <w:bCs/>
    </w:rPr>
  </w:style>
  <w:style w:type="paragraph" w:styleId="IntenseQuote">
    <w:name w:val="Intense Quote"/>
    <w:basedOn w:val="Normal"/>
    <w:next w:val="Normal"/>
    <w:link w:val="IntenseQuoteChar"/>
    <w:uiPriority w:val="30"/>
    <w:qFormat/>
    <w:rsid w:val="00312ED5"/>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312ED5"/>
    <w:rPr>
      <w:i/>
      <w:iCs/>
      <w:color w:val="4472C4"/>
    </w:rPr>
  </w:style>
  <w:style w:type="paragraph" w:styleId="ListBullet">
    <w:name w:val="List Bullet"/>
    <w:basedOn w:val="Normal"/>
    <w:rsid w:val="00312ED5"/>
    <w:pPr>
      <w:numPr>
        <w:numId w:val="30"/>
      </w:numPr>
      <w:contextualSpacing/>
    </w:pPr>
  </w:style>
  <w:style w:type="paragraph" w:styleId="ListBullet2">
    <w:name w:val="List Bullet 2"/>
    <w:basedOn w:val="Normal"/>
    <w:rsid w:val="00312ED5"/>
    <w:pPr>
      <w:numPr>
        <w:numId w:val="31"/>
      </w:numPr>
      <w:contextualSpacing/>
    </w:pPr>
  </w:style>
  <w:style w:type="paragraph" w:styleId="ListBullet3">
    <w:name w:val="List Bullet 3"/>
    <w:basedOn w:val="Normal"/>
    <w:rsid w:val="00312ED5"/>
    <w:pPr>
      <w:numPr>
        <w:numId w:val="32"/>
      </w:numPr>
      <w:contextualSpacing/>
    </w:pPr>
  </w:style>
  <w:style w:type="paragraph" w:styleId="ListBullet4">
    <w:name w:val="List Bullet 4"/>
    <w:basedOn w:val="Normal"/>
    <w:rsid w:val="00312ED5"/>
    <w:pPr>
      <w:numPr>
        <w:numId w:val="33"/>
      </w:numPr>
      <w:contextualSpacing/>
    </w:pPr>
  </w:style>
  <w:style w:type="paragraph" w:styleId="ListBullet5">
    <w:name w:val="List Bullet 5"/>
    <w:basedOn w:val="Normal"/>
    <w:rsid w:val="00312ED5"/>
    <w:pPr>
      <w:numPr>
        <w:numId w:val="34"/>
      </w:numPr>
      <w:contextualSpacing/>
    </w:pPr>
  </w:style>
  <w:style w:type="paragraph" w:styleId="ListContinue">
    <w:name w:val="List Continue"/>
    <w:basedOn w:val="Normal"/>
    <w:rsid w:val="00312ED5"/>
    <w:pPr>
      <w:spacing w:after="120"/>
      <w:ind w:left="283"/>
      <w:contextualSpacing/>
    </w:pPr>
  </w:style>
  <w:style w:type="paragraph" w:styleId="ListContinue2">
    <w:name w:val="List Continue 2"/>
    <w:basedOn w:val="Normal"/>
    <w:rsid w:val="00312ED5"/>
    <w:pPr>
      <w:spacing w:after="120"/>
      <w:ind w:left="566"/>
      <w:contextualSpacing/>
    </w:pPr>
  </w:style>
  <w:style w:type="paragraph" w:styleId="ListContinue3">
    <w:name w:val="List Continue 3"/>
    <w:basedOn w:val="Normal"/>
    <w:rsid w:val="00312ED5"/>
    <w:pPr>
      <w:spacing w:after="120"/>
      <w:ind w:left="849"/>
      <w:contextualSpacing/>
    </w:pPr>
  </w:style>
  <w:style w:type="paragraph" w:styleId="ListContinue4">
    <w:name w:val="List Continue 4"/>
    <w:basedOn w:val="Normal"/>
    <w:rsid w:val="00312ED5"/>
    <w:pPr>
      <w:spacing w:after="120"/>
      <w:ind w:left="1132"/>
      <w:contextualSpacing/>
    </w:pPr>
  </w:style>
  <w:style w:type="paragraph" w:styleId="ListContinue5">
    <w:name w:val="List Continue 5"/>
    <w:basedOn w:val="Normal"/>
    <w:rsid w:val="00312ED5"/>
    <w:pPr>
      <w:spacing w:after="120"/>
      <w:ind w:left="1415"/>
      <w:contextualSpacing/>
    </w:pPr>
  </w:style>
  <w:style w:type="paragraph" w:styleId="ListNumber2">
    <w:name w:val="List Number 2"/>
    <w:basedOn w:val="Normal"/>
    <w:rsid w:val="00312ED5"/>
    <w:pPr>
      <w:numPr>
        <w:numId w:val="35"/>
      </w:numPr>
      <w:contextualSpacing/>
    </w:pPr>
  </w:style>
  <w:style w:type="paragraph" w:styleId="ListNumber3">
    <w:name w:val="List Number 3"/>
    <w:basedOn w:val="Normal"/>
    <w:rsid w:val="00312ED5"/>
    <w:pPr>
      <w:numPr>
        <w:numId w:val="24"/>
      </w:numPr>
      <w:contextualSpacing/>
    </w:pPr>
  </w:style>
  <w:style w:type="paragraph" w:styleId="ListNumber4">
    <w:name w:val="List Number 4"/>
    <w:basedOn w:val="Normal"/>
    <w:rsid w:val="00312ED5"/>
    <w:pPr>
      <w:numPr>
        <w:numId w:val="25"/>
      </w:numPr>
      <w:contextualSpacing/>
    </w:pPr>
  </w:style>
  <w:style w:type="paragraph" w:styleId="ListNumber5">
    <w:name w:val="List Number 5"/>
    <w:basedOn w:val="Normal"/>
    <w:rsid w:val="00312ED5"/>
    <w:pPr>
      <w:numPr>
        <w:numId w:val="26"/>
      </w:numPr>
      <w:contextualSpacing/>
    </w:pPr>
  </w:style>
  <w:style w:type="paragraph" w:styleId="ListParagraph">
    <w:name w:val="List Paragraph"/>
    <w:basedOn w:val="Normal"/>
    <w:uiPriority w:val="34"/>
    <w:qFormat/>
    <w:rsid w:val="00312ED5"/>
    <w:pPr>
      <w:ind w:left="720"/>
    </w:pPr>
  </w:style>
  <w:style w:type="paragraph" w:styleId="MacroText">
    <w:name w:val="macro"/>
    <w:link w:val="MacroTextChar"/>
    <w:rsid w:val="00312ED5"/>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rPr>
  </w:style>
  <w:style w:type="character" w:customStyle="1" w:styleId="MacroTextChar">
    <w:name w:val="Macro Text Char"/>
    <w:link w:val="MacroText"/>
    <w:rsid w:val="00312ED5"/>
    <w:rPr>
      <w:rFonts w:ascii="Courier New" w:hAnsi="Courier New" w:cs="Courier New"/>
    </w:rPr>
  </w:style>
  <w:style w:type="paragraph" w:styleId="MessageHeader">
    <w:name w:val="Message Header"/>
    <w:basedOn w:val="Normal"/>
    <w:link w:val="MessageHeaderChar"/>
    <w:rsid w:val="00312ED5"/>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312ED5"/>
    <w:rPr>
      <w:rFonts w:ascii="Calibri Light" w:hAnsi="Calibri Light"/>
      <w:sz w:val="24"/>
      <w:szCs w:val="24"/>
      <w:shd w:val="pct20" w:color="auto" w:fill="auto"/>
    </w:rPr>
  </w:style>
  <w:style w:type="paragraph" w:styleId="NoSpacing">
    <w:name w:val="No Spacing"/>
    <w:uiPriority w:val="1"/>
    <w:qFormat/>
    <w:rsid w:val="00312ED5"/>
    <w:pPr>
      <w:overflowPunct w:val="0"/>
      <w:autoSpaceDE w:val="0"/>
      <w:autoSpaceDN w:val="0"/>
      <w:adjustRightInd w:val="0"/>
      <w:textAlignment w:val="baseline"/>
    </w:pPr>
  </w:style>
  <w:style w:type="paragraph" w:styleId="NormalWeb">
    <w:name w:val="Normal (Web)"/>
    <w:basedOn w:val="Normal"/>
    <w:rsid w:val="00312ED5"/>
    <w:rPr>
      <w:sz w:val="24"/>
      <w:szCs w:val="24"/>
    </w:rPr>
  </w:style>
  <w:style w:type="paragraph" w:styleId="NormalIndent">
    <w:name w:val="Normal Indent"/>
    <w:basedOn w:val="Normal"/>
    <w:rsid w:val="00312ED5"/>
    <w:pPr>
      <w:ind w:left="720"/>
    </w:pPr>
  </w:style>
  <w:style w:type="paragraph" w:styleId="NoteHeading">
    <w:name w:val="Note Heading"/>
    <w:basedOn w:val="Normal"/>
    <w:next w:val="Normal"/>
    <w:link w:val="NoteHeadingChar"/>
    <w:rsid w:val="00312ED5"/>
  </w:style>
  <w:style w:type="character" w:customStyle="1" w:styleId="NoteHeadingChar">
    <w:name w:val="Note Heading Char"/>
    <w:basedOn w:val="DefaultParagraphFont"/>
    <w:link w:val="NoteHeading"/>
    <w:rsid w:val="00312ED5"/>
  </w:style>
  <w:style w:type="paragraph" w:styleId="PlainText">
    <w:name w:val="Plain Text"/>
    <w:basedOn w:val="Normal"/>
    <w:link w:val="PlainTextChar"/>
    <w:rsid w:val="00312ED5"/>
    <w:rPr>
      <w:rFonts w:ascii="Courier New" w:hAnsi="Courier New" w:cs="Courier New"/>
    </w:rPr>
  </w:style>
  <w:style w:type="character" w:customStyle="1" w:styleId="PlainTextChar">
    <w:name w:val="Plain Text Char"/>
    <w:link w:val="PlainText"/>
    <w:rsid w:val="00312ED5"/>
    <w:rPr>
      <w:rFonts w:ascii="Courier New" w:hAnsi="Courier New" w:cs="Courier New"/>
    </w:rPr>
  </w:style>
  <w:style w:type="paragraph" w:styleId="Quote">
    <w:name w:val="Quote"/>
    <w:basedOn w:val="Normal"/>
    <w:next w:val="Normal"/>
    <w:link w:val="QuoteChar"/>
    <w:uiPriority w:val="29"/>
    <w:qFormat/>
    <w:rsid w:val="00312ED5"/>
    <w:pPr>
      <w:spacing w:before="200" w:after="160"/>
      <w:ind w:left="864" w:right="864"/>
      <w:jc w:val="center"/>
    </w:pPr>
    <w:rPr>
      <w:i/>
      <w:iCs/>
      <w:color w:val="404040"/>
    </w:rPr>
  </w:style>
  <w:style w:type="character" w:customStyle="1" w:styleId="QuoteChar">
    <w:name w:val="Quote Char"/>
    <w:link w:val="Quote"/>
    <w:uiPriority w:val="29"/>
    <w:rsid w:val="00312ED5"/>
    <w:rPr>
      <w:i/>
      <w:iCs/>
      <w:color w:val="404040"/>
    </w:rPr>
  </w:style>
  <w:style w:type="paragraph" w:styleId="Salutation">
    <w:name w:val="Salutation"/>
    <w:basedOn w:val="Normal"/>
    <w:next w:val="Normal"/>
    <w:link w:val="SalutationChar"/>
    <w:rsid w:val="00312ED5"/>
  </w:style>
  <w:style w:type="character" w:customStyle="1" w:styleId="SalutationChar">
    <w:name w:val="Salutation Char"/>
    <w:basedOn w:val="DefaultParagraphFont"/>
    <w:link w:val="Salutation"/>
    <w:rsid w:val="00312ED5"/>
  </w:style>
  <w:style w:type="paragraph" w:styleId="Signature">
    <w:name w:val="Signature"/>
    <w:basedOn w:val="Normal"/>
    <w:link w:val="SignatureChar"/>
    <w:rsid w:val="00312ED5"/>
    <w:pPr>
      <w:ind w:left="4252"/>
    </w:pPr>
  </w:style>
  <w:style w:type="character" w:customStyle="1" w:styleId="SignatureChar">
    <w:name w:val="Signature Char"/>
    <w:basedOn w:val="DefaultParagraphFont"/>
    <w:link w:val="Signature"/>
    <w:rsid w:val="00312ED5"/>
  </w:style>
  <w:style w:type="paragraph" w:styleId="Subtitle">
    <w:name w:val="Subtitle"/>
    <w:basedOn w:val="Normal"/>
    <w:next w:val="Normal"/>
    <w:link w:val="SubtitleChar"/>
    <w:qFormat/>
    <w:rsid w:val="00312ED5"/>
    <w:pPr>
      <w:spacing w:after="60"/>
      <w:jc w:val="center"/>
      <w:outlineLvl w:val="1"/>
    </w:pPr>
    <w:rPr>
      <w:rFonts w:ascii="Calibri Light" w:hAnsi="Calibri Light"/>
      <w:sz w:val="24"/>
      <w:szCs w:val="24"/>
    </w:rPr>
  </w:style>
  <w:style w:type="character" w:customStyle="1" w:styleId="SubtitleChar">
    <w:name w:val="Subtitle Char"/>
    <w:link w:val="Subtitle"/>
    <w:rsid w:val="00312ED5"/>
    <w:rPr>
      <w:rFonts w:ascii="Calibri Light" w:hAnsi="Calibri Light"/>
      <w:sz w:val="24"/>
      <w:szCs w:val="24"/>
    </w:rPr>
  </w:style>
  <w:style w:type="paragraph" w:styleId="TableofAuthorities">
    <w:name w:val="table of authorities"/>
    <w:basedOn w:val="Normal"/>
    <w:next w:val="Normal"/>
    <w:rsid w:val="00312ED5"/>
    <w:pPr>
      <w:ind w:left="200" w:hanging="200"/>
    </w:pPr>
  </w:style>
  <w:style w:type="paragraph" w:styleId="TableofFigures">
    <w:name w:val="table of figures"/>
    <w:basedOn w:val="Normal"/>
    <w:next w:val="Normal"/>
    <w:rsid w:val="00312ED5"/>
  </w:style>
  <w:style w:type="paragraph" w:styleId="Title">
    <w:name w:val="Title"/>
    <w:basedOn w:val="Normal"/>
    <w:next w:val="Normal"/>
    <w:link w:val="TitleChar"/>
    <w:qFormat/>
    <w:rsid w:val="00312ED5"/>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312ED5"/>
    <w:rPr>
      <w:rFonts w:ascii="Calibri Light" w:hAnsi="Calibri Light"/>
      <w:b/>
      <w:bCs/>
      <w:kern w:val="28"/>
      <w:sz w:val="32"/>
      <w:szCs w:val="32"/>
    </w:rPr>
  </w:style>
  <w:style w:type="paragraph" w:styleId="TOAHeading">
    <w:name w:val="toa heading"/>
    <w:basedOn w:val="Normal"/>
    <w:next w:val="Normal"/>
    <w:rsid w:val="00312ED5"/>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312ED5"/>
    <w:pPr>
      <w:keepLines w:val="0"/>
      <w:pBdr>
        <w:top w:val="none" w:sz="0" w:space="0" w:color="auto"/>
      </w:pBdr>
      <w:spacing w:after="60"/>
      <w:ind w:left="0" w:firstLine="0"/>
      <w:outlineLvl w:val="9"/>
    </w:pPr>
    <w:rPr>
      <w:rFonts w:ascii="Calibri Light" w:hAnsi="Calibri Light"/>
      <w:b/>
      <w:bCs/>
      <w:kern w:val="32"/>
      <w:sz w:val="32"/>
      <w:szCs w:val="32"/>
    </w:rPr>
  </w:style>
  <w:style w:type="character" w:styleId="UnresolvedMention">
    <w:name w:val="Unresolved Mention"/>
    <w:uiPriority w:val="99"/>
    <w:semiHidden/>
    <w:unhideWhenUsed/>
    <w:rsid w:val="003E7BCE"/>
    <w:rPr>
      <w:color w:val="605E5C"/>
      <w:shd w:val="clear" w:color="auto" w:fill="E1DFDD"/>
    </w:rPr>
  </w:style>
  <w:style w:type="character" w:customStyle="1" w:styleId="B1Char">
    <w:name w:val="B1 Char"/>
    <w:qFormat/>
    <w:rsid w:val="003E7BCE"/>
    <w:rPr>
      <w:rFonts w:ascii="Times New Roman" w:hAnsi="Times New Roman"/>
      <w:lang w:val="en-GB" w:eastAsia="en-US"/>
    </w:rPr>
  </w:style>
  <w:style w:type="character" w:customStyle="1" w:styleId="EXCar">
    <w:name w:val="EX Car"/>
    <w:rsid w:val="003E7BCE"/>
    <w:rPr>
      <w:rFonts w:ascii="Times New Roman" w:hAnsi="Times New Roman"/>
      <w:lang w:val="en-GB" w:eastAsia="en-US"/>
    </w:rPr>
  </w:style>
  <w:style w:type="paragraph" w:styleId="Revision">
    <w:name w:val="Revision"/>
    <w:hidden/>
    <w:uiPriority w:val="99"/>
    <w:semiHidden/>
    <w:rsid w:val="00A55841"/>
  </w:style>
  <w:style w:type="character" w:customStyle="1" w:styleId="Heading6Char">
    <w:name w:val="Heading 6 Char"/>
    <w:link w:val="Heading6"/>
    <w:semiHidden/>
    <w:rsid w:val="00B24E29"/>
    <w:rPr>
      <w:rFonts w:ascii="Arial" w:hAnsi="Arial"/>
    </w:rPr>
  </w:style>
  <w:style w:type="character" w:customStyle="1" w:styleId="Heading7Char">
    <w:name w:val="Heading 7 Char"/>
    <w:link w:val="Heading7"/>
    <w:semiHidden/>
    <w:rsid w:val="00B24E29"/>
    <w:rPr>
      <w:rFonts w:ascii="Arial" w:hAnsi="Arial"/>
    </w:rPr>
  </w:style>
  <w:style w:type="character" w:customStyle="1" w:styleId="Heading8Char">
    <w:name w:val="Heading 8 Char"/>
    <w:link w:val="Heading8"/>
    <w:rsid w:val="00B24E29"/>
    <w:rPr>
      <w:rFonts w:ascii="Arial" w:hAnsi="Arial"/>
      <w:sz w:val="36"/>
    </w:rPr>
  </w:style>
  <w:style w:type="character" w:customStyle="1" w:styleId="Heading9Char">
    <w:name w:val="Heading 9 Char"/>
    <w:link w:val="Heading9"/>
    <w:rsid w:val="00B24E29"/>
    <w:rPr>
      <w:rFonts w:ascii="Arial" w:hAnsi="Arial"/>
      <w:sz w:val="36"/>
    </w:rPr>
  </w:style>
  <w:style w:type="character" w:customStyle="1" w:styleId="EditorsNoteZchn">
    <w:name w:val="Editor's Note Zchn"/>
    <w:rsid w:val="00B24E29"/>
    <w:rPr>
      <w:color w:val="FF0000"/>
    </w:rPr>
  </w:style>
  <w:style w:type="character" w:customStyle="1" w:styleId="NOZchn">
    <w:name w:val="NO Zchn"/>
    <w:qFormat/>
    <w:rsid w:val="00B24E29"/>
    <w:rPr>
      <w:rFonts w:ascii="Times New Roman" w:hAnsi="Times New Roman"/>
      <w:lang w:val="en-GB" w:eastAsia="en-US"/>
    </w:rPr>
  </w:style>
  <w:style w:type="character" w:customStyle="1" w:styleId="B3Car">
    <w:name w:val="B3 Car"/>
    <w:link w:val="B3"/>
    <w:rsid w:val="006F067D"/>
  </w:style>
  <w:style w:type="character" w:customStyle="1" w:styleId="EditorsNoteChar">
    <w:name w:val="Editor's Note Char"/>
    <w:aliases w:val="EN Char"/>
    <w:qFormat/>
    <w:rsid w:val="00FD3A1D"/>
    <w:rPr>
      <w:rFonts w:ascii="Times New Roman" w:hAnsi="Times New Roman"/>
      <w:color w:val="FF000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s://standards.ieee.org/content/dam/ieee-standards/standards/web/documents/tutorials/eui.pdf" TargetMode="External"/><Relationship Id="rId18" Type="http://schemas.openxmlformats.org/officeDocument/2006/relationships/image" Target="media/image5.emf"/><Relationship Id="rId26" Type="http://schemas.openxmlformats.org/officeDocument/2006/relationships/hyperlink" Target="https://www.itu.int/en/ITU-T/inr/Pages/default.aspx" TargetMode="External"/><Relationship Id="rId39" Type="http://schemas.openxmlformats.org/officeDocument/2006/relationships/oleObject" Target="embeddings/oleObject10.bin"/><Relationship Id="rId21" Type="http://schemas.openxmlformats.org/officeDocument/2006/relationships/oleObject" Target="embeddings/oleObject4.bin"/><Relationship Id="rId34" Type="http://schemas.openxmlformats.org/officeDocument/2006/relationships/image" Target="media/image13.png"/><Relationship Id="rId42" Type="http://schemas.openxmlformats.org/officeDocument/2006/relationships/image" Target="media/image18.emf"/><Relationship Id="rId47" Type="http://schemas.openxmlformats.org/officeDocument/2006/relationships/oleObject" Target="embeddings/oleObject12.bin"/><Relationship Id="rId50" Type="http://schemas.openxmlformats.org/officeDocument/2006/relationships/image" Target="media/image22.emf"/><Relationship Id="rId55" Type="http://schemas.openxmlformats.org/officeDocument/2006/relationships/image" Target="media/image24.wmf"/><Relationship Id="rId63" Type="http://schemas.openxmlformats.org/officeDocument/2006/relationships/oleObject" Target="embeddings/Microsoft_Visio_2003-2010_Drawing8.vsd"/><Relationship Id="rId68" Type="http://schemas.openxmlformats.org/officeDocument/2006/relationships/image" Target="media/image30.emf"/><Relationship Id="rId76" Type="http://schemas.openxmlformats.org/officeDocument/2006/relationships/oleObject" Target="embeddings/Microsoft_Visio_2003-2010_Drawing12.vsd"/><Relationship Id="rId7" Type="http://schemas.openxmlformats.org/officeDocument/2006/relationships/footnotes" Target="footnotes.xml"/><Relationship Id="rId71" Type="http://schemas.openxmlformats.org/officeDocument/2006/relationships/oleObject" Target="embeddings/Microsoft_Visio_2003-2010_Drawing10.vsd"/><Relationship Id="rId2" Type="http://schemas.openxmlformats.org/officeDocument/2006/relationships/customXml" Target="../customXml/item1.xml"/><Relationship Id="rId16" Type="http://schemas.openxmlformats.org/officeDocument/2006/relationships/image" Target="media/image4.wmf"/><Relationship Id="rId29" Type="http://schemas.openxmlformats.org/officeDocument/2006/relationships/image" Target="media/image10.wmf"/><Relationship Id="rId11" Type="http://schemas.openxmlformats.org/officeDocument/2006/relationships/image" Target="media/image2.png"/><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oleObject" Target="embeddings/oleObject9.bin"/><Relationship Id="rId40" Type="http://schemas.openxmlformats.org/officeDocument/2006/relationships/image" Target="media/image17.wmf"/><Relationship Id="rId45" Type="http://schemas.openxmlformats.org/officeDocument/2006/relationships/oleObject" Target="embeddings/Microsoft_Visio_2003-2010_Drawing3.vsd"/><Relationship Id="rId53" Type="http://schemas.openxmlformats.org/officeDocument/2006/relationships/oleObject" Target="embeddings/Microsoft_Visio_2003-2010_Drawing5.vsd"/><Relationship Id="rId58" Type="http://schemas.openxmlformats.org/officeDocument/2006/relationships/image" Target="media/image25.emf"/><Relationship Id="rId66" Type="http://schemas.openxmlformats.org/officeDocument/2006/relationships/image" Target="media/image29.wmf"/><Relationship Id="rId74" Type="http://schemas.openxmlformats.org/officeDocument/2006/relationships/oleObject" Target="embeddings/Microsoft_Visio_2003-2010_Drawing11.vsd"/><Relationship Id="rId79" Type="http://schemas.openxmlformats.org/officeDocument/2006/relationships/header" Target="header1.xml"/><Relationship Id="rId5" Type="http://schemas.openxmlformats.org/officeDocument/2006/relationships/settings" Target="settings.xml"/><Relationship Id="rId61" Type="http://schemas.openxmlformats.org/officeDocument/2006/relationships/oleObject" Target="embeddings/Microsoft_Visio_2003-2010_Drawing7.vsd"/><Relationship Id="rId82"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oleObject" Target="embeddings/Microsoft_Visio_2003-2010_Drawing.vsd"/><Relationship Id="rId31" Type="http://schemas.openxmlformats.org/officeDocument/2006/relationships/image" Target="media/image11.png"/><Relationship Id="rId44" Type="http://schemas.openxmlformats.org/officeDocument/2006/relationships/image" Target="media/image19.emf"/><Relationship Id="rId52" Type="http://schemas.openxmlformats.org/officeDocument/2006/relationships/image" Target="media/image23.emf"/><Relationship Id="rId60" Type="http://schemas.openxmlformats.org/officeDocument/2006/relationships/image" Target="media/image26.emf"/><Relationship Id="rId65" Type="http://schemas.openxmlformats.org/officeDocument/2006/relationships/oleObject" Target="embeddings/oleObject15.bin"/><Relationship Id="rId73" Type="http://schemas.openxmlformats.org/officeDocument/2006/relationships/oleObject" Target="embeddings/oleObject17.bin"/><Relationship Id="rId78" Type="http://schemas.openxmlformats.org/officeDocument/2006/relationships/oleObject" Target="embeddings/oleObject18.bin"/><Relationship Id="rId8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image" Target="media/image9.emf"/><Relationship Id="rId30" Type="http://schemas.openxmlformats.org/officeDocument/2006/relationships/oleObject" Target="embeddings/oleObject7.bin"/><Relationship Id="rId35" Type="http://schemas.openxmlformats.org/officeDocument/2006/relationships/image" Target="media/image14.png"/><Relationship Id="rId43" Type="http://schemas.openxmlformats.org/officeDocument/2006/relationships/oleObject" Target="embeddings/Microsoft_Visio_2003-2010_Drawing2.vsd"/><Relationship Id="rId48" Type="http://schemas.openxmlformats.org/officeDocument/2006/relationships/image" Target="media/image21.wmf"/><Relationship Id="rId56" Type="http://schemas.openxmlformats.org/officeDocument/2006/relationships/oleObject" Target="embeddings/oleObject14.bin"/><Relationship Id="rId64" Type="http://schemas.openxmlformats.org/officeDocument/2006/relationships/image" Target="media/image28.wmf"/><Relationship Id="rId69" Type="http://schemas.openxmlformats.org/officeDocument/2006/relationships/oleObject" Target="embeddings/Microsoft_Visio_2003-2010_Drawing9.vsd"/><Relationship Id="rId77" Type="http://schemas.openxmlformats.org/officeDocument/2006/relationships/image" Target="media/image34.wmf"/><Relationship Id="rId8" Type="http://schemas.openxmlformats.org/officeDocument/2006/relationships/endnotes" Target="endnotes.xml"/><Relationship Id="rId51" Type="http://schemas.openxmlformats.org/officeDocument/2006/relationships/oleObject" Target="embeddings/Microsoft_Visio_2003-2010_Drawing4.vsd"/><Relationship Id="rId72" Type="http://schemas.openxmlformats.org/officeDocument/2006/relationships/image" Target="media/image32.wmf"/><Relationship Id="rId80" Type="http://schemas.openxmlformats.org/officeDocument/2006/relationships/footer" Target="footer1.xml"/><Relationship Id="rId3" Type="http://schemas.openxmlformats.org/officeDocument/2006/relationships/numbering" Target="numbering.xml"/><Relationship Id="rId12" Type="http://schemas.openxmlformats.org/officeDocument/2006/relationships/hyperlink" Target="http://standards.ieee.org/regauth/oui/tutorials/EUI64.html" TargetMode="External"/><Relationship Id="rId17" Type="http://schemas.openxmlformats.org/officeDocument/2006/relationships/oleObject" Target="embeddings/oleObject3.bin"/><Relationship Id="rId25" Type="http://schemas.openxmlformats.org/officeDocument/2006/relationships/oleObject" Target="embeddings/oleObject6.bin"/><Relationship Id="rId33" Type="http://schemas.openxmlformats.org/officeDocument/2006/relationships/oleObject" Target="embeddings/oleObject8.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Microsoft_Visio_2003-2010_Drawing6.vsd"/><Relationship Id="rId67" Type="http://schemas.openxmlformats.org/officeDocument/2006/relationships/oleObject" Target="embeddings/oleObject16.bin"/><Relationship Id="rId20" Type="http://schemas.openxmlformats.org/officeDocument/2006/relationships/image" Target="media/image6.wmf"/><Relationship Id="rId41" Type="http://schemas.openxmlformats.org/officeDocument/2006/relationships/oleObject" Target="embeddings/oleObject11.bin"/><Relationship Id="rId54" Type="http://schemas.openxmlformats.org/officeDocument/2006/relationships/hyperlink" Target="mailto:358405627015@wlan.mnc015.mcc234.3gppnetwork.org" TargetMode="External"/><Relationship Id="rId62" Type="http://schemas.openxmlformats.org/officeDocument/2006/relationships/image" Target="media/image27.emf"/><Relationship Id="rId70" Type="http://schemas.openxmlformats.org/officeDocument/2006/relationships/image" Target="media/image31.emf"/><Relationship Id="rId75" Type="http://schemas.openxmlformats.org/officeDocument/2006/relationships/image" Target="media/image33.emf"/><Relationship Id="rId1" Type="http://schemas.microsoft.com/office/2006/relationships/keyMapCustomizations" Target="customizations.xml"/><Relationship Id="rId6"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5.bin"/><Relationship Id="rId28" Type="http://schemas.openxmlformats.org/officeDocument/2006/relationships/oleObject" Target="embeddings/Microsoft_Visio_2003-2010_Drawing1.vsd"/><Relationship Id="rId36" Type="http://schemas.openxmlformats.org/officeDocument/2006/relationships/image" Target="media/image15.wmf"/><Relationship Id="rId49" Type="http://schemas.openxmlformats.org/officeDocument/2006/relationships/oleObject" Target="embeddings/oleObject13.bin"/><Relationship Id="rId57" Type="http://schemas.openxmlformats.org/officeDocument/2006/relationships/hyperlink" Target="mailto:358405627015@wlan.mnc015.mcc234.3gppnetwork.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3E4C4-8514-471E-BB5C-AE085C871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79</TotalTime>
  <Pages>1</Pages>
  <Words>62586</Words>
  <Characters>356742</Characters>
  <Application>Microsoft Office Word</Application>
  <DocSecurity>0</DocSecurity>
  <Lines>2972</Lines>
  <Paragraphs>836</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418492</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23.003_CR0681R1_(Rel-18)_5WWC</cp:lastModifiedBy>
  <cp:revision>21</cp:revision>
  <cp:lastPrinted>2019-02-25T14:05:00Z</cp:lastPrinted>
  <dcterms:created xsi:type="dcterms:W3CDTF">2022-11-22T09:07:00Z</dcterms:created>
  <dcterms:modified xsi:type="dcterms:W3CDTF">2023-05-30T06:57:00Z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23.003%Rel-17%Transferred to 3GPP CN1%23.003%Rel-17%Approved at CN#03%23.003%Rel-17%Definition of escape PLMN code%23.003%Rel-17%SSN reallocation for CAP, gsmSCF, SIWF, GGSN, SGSN,%23.003%Rel-17%Correction of VGC/VBC reference%23.003%Rel-17%Harmonisation </vt:lpwstr>
  </property>
  <property fmtid="{D5CDD505-2E9C-101B-9397-08002B2CF9AE}" pid="3" name="MCCCRsImpl1">
    <vt:lpwstr>of the MNC-length; correction of CR A019r1%23.003%Rel-17%Correction to the MNC length%23.003%Rel-17%ASCII coding of &lt;MNC&gt; and &lt;MCC&gt; in APN OI%23.003%Rel-17%New SSN allocation for RANAP and RNSAP%23.003%Rel-17%Support of VLR and HLR Data Restoration proced</vt:lpwstr>
  </property>
  <property fmtid="{D5CDD505-2E9C-101B-9397-08002B2CF9AE}" pid="4" name="MCCCRsImpl2">
    <vt:lpwstr>ures with LCS%23.003%Rel-17%Necessity of the function of the calculation of an SGSN IP address from the target ID%23.003%Rel-17%Definition of Service Area Identification%23.003%Rel-17%Modification of clause 6.2 to enhance IMEI security%23.003%Rel-17%Codin</vt:lpwstr>
  </property>
  <property fmtid="{D5CDD505-2E9C-101B-9397-08002B2CF9AE}" pid="5" name="MCCCRsImpl3">
    <vt:lpwstr>g of a deleted P-TMSI signature%23.003%Rel-17%Introduction of Reserved Service Labels in the APN%23.003%Rel-17%Missing UTRAN identifiers%23.003%Rel-17%Editorial Modification of clause 6.2.2.%23.003%Rel-17%IMEI Formats and Encoding%23.003%Rel-17%Alignment </vt:lpwstr>
  </property>
  <property fmtid="{D5CDD505-2E9C-101B-9397-08002B2CF9AE}" pid="6" name="MCCCRsImpl4">
    <vt:lpwstr>of 23.003 with text from 25.401%23.003%Rel-17%Moving informative Annex A from 3G TS 29.060 and making it normative.%23.003%Rel-17%Clarification to Definition of Service Area Identifier%23.003%Rel-17%Forbidden APN network identifier labels%23.003%Rel-17%Up</vt:lpwstr>
  </property>
  <property fmtid="{D5CDD505-2E9C-101B-9397-08002B2CF9AE}" pid="7" name="MCCCRsImpl5">
    <vt:lpwstr>dated from R99 to Rel-4 after CN#11%23.003%Rel-17%Remove reference to TS23.022%23.003%Rel-17%New Subsystem Number for the Position Calculation Application Part on the Iupc interface%23.003%Rel-17%Clarification on APN labels that begin with a digit%23.003%</vt:lpwstr>
  </property>
  <property fmtid="{D5CDD505-2E9C-101B-9397-08002B2CF9AE}" pid="8" name="MCCCRsImpl6">
    <vt:lpwstr>Rel-17%Editorial clean up%23.003%Rel-17%Rules for TMSI partitioning%23.003%Rel-17%Introduction of Global CN-ID definition%23.003%Rel-17%IuFlex support for determining old SGSN during handover/relocation%23.003%Rel-17%Allocation of unique prefixes to IPv6 </vt:lpwstr>
  </property>
  <property fmtid="{D5CDD505-2E9C-101B-9397-08002B2CF9AE}" pid="9" name="MCCCRsImpl7">
    <vt:lpwstr>terminals%23.003%Rel-17%Use of a temporary public user identity%23.003%Rel-17%Restructuring the IMEI to combine the TAC and FAC%23.003%Rel-17%Use of the TLLI codespace in GERAN Iu mode%23.003%Rel-17%Clarification on the definition of DNS%23.003%Rel-17%Sup</vt:lpwstr>
  </property>
  <property fmtid="{D5CDD505-2E9C-101B-9397-08002B2CF9AE}" pid="10" name="MCCCRsImpl8">
    <vt:lpwstr>port for Shared Network in connected mode: definition of SNA%23.003%Rel-17%Restructuring the IMEI to combine the TAC and FAC in Annex B%23.003%Rel-17%SCCP sub-system Number for IM-SSF%23.003%Rel-17%Iur_x001e_g Introduction%23.003%Rel-17%Editorial clean_x001e_up%23.00</vt:lpwstr>
  </property>
  <property fmtid="{D5CDD505-2E9C-101B-9397-08002B2CF9AE}" pid="11" name="MCCCRsImpl9">
    <vt:lpwstr>3%Rel-17%Correction of the private user identity's form%23.003%Rel-17%Addition of a reference to the ITU-T RECOMMENDATION E.212 for Mobile Country Codes%23.003%Rel-17%Correction to the form of public user identity%23.003%Rel-17%Fix miss-interworking for L</vt:lpwstr>
  </property>
  <property fmtid="{D5CDD505-2E9C-101B-9397-08002B2CF9AE}" pid="12" name="MCCCRsImpl10">
    <vt:lpwstr>MSI handling (LMSI definition)%23.003%Rel-17%Corrupted figures 13 – 18 fixed%23.003%Rel-17%Correction to Annex C.3 – Target ID%23.003%Rel-17%Correction to definition of Group-ID, Group call area ID and Group Call Reference%23.003%Rel-17%PSI definition%23.</vt:lpwstr>
  </property>
  <property fmtid="{D5CDD505-2E9C-101B-9397-08002B2CF9AE}" pid="13" name="MCCCRsImpl11">
    <vt:lpwstr>003%Rel-17%On the length of the APN NI%23.003%Rel-17%Changes and corrections to DNS names%23.003%Rel-17%Changes to enable the GSMA root DNS architecture using ".3gppnetwork.org" TLD%23.003%Rel-17%WLAN access parameters moved from TS 24.234 to TS 23.003%23</vt:lpwstr>
  </property>
  <property fmtid="{D5CDD505-2E9C-101B-9397-08002B2CF9AE}" pid="14" name="MCCCRsImpl12">
    <vt:lpwstr>.003%Rel-17%Assignment of SSN for Presence Network Agent%23.003%Rel-17%Clarification of the uses of SIP URIs for Public User ID%23.003%Rel-17%Addition of TMGI%23.003%Rel-17%Background of and procedures for the ".3gppnetwork.org" domain name%23.003%Rel-17%</vt:lpwstr>
  </property>
  <property fmtid="{D5CDD505-2E9C-101B-9397-08002B2CF9AE}" pid="15" name="MCCCRsImpl13">
    <vt:lpwstr>Decorated NAI format%23.003%Rel-17%Introduction of temporary identities%23.003%Rel-17%'otherrealm' format of Decorated NAI%23.003%Rel-17%Clarification of NRI position within (P)-TMSI%23.003%Rel-17%BSF address%23.003%Rel-17%Clarification of the TMGI%23.003</vt:lpwstr>
  </property>
  <property fmtid="{D5CDD505-2E9C-101B-9397-08002B2CF9AE}" pid="16" name="MCCCRsImpl14">
    <vt:lpwstr>%Rel-17%Definition of Alternative NAI%23.003%Rel-17%W-APN Definition%23.003%Rel-17%Correction to wildcards in PSI%23.003%Rel-17%2005-07: Correct line break before clause 14 header%23.003%Rel-17%Corrections to "3gppnetwork.org" addressing%23.003%Rel-17%Add</vt:lpwstr>
  </property>
  <property fmtid="{D5CDD505-2E9C-101B-9397-08002B2CF9AE}" pid="17" name="MCCCRsImpl15">
    <vt:lpwstr>ition of addressing for the Generic Access Network%23.003%Rel-17%PSI routing%23.003%Rel-17%IETF references update%23.003%Rel-17%Fast re-authentication identity clarification%23.003%Rel-17%Case insensitive naming convention%23.003%Rel-17%Correction to the </vt:lpwstr>
  </property>
  <property fmtid="{D5CDD505-2E9C-101B-9397-08002B2CF9AE}" pid="18" name="MCCCRsImpl16">
    <vt:lpwstr>W-APN definition%23.003%Rel-17%Definition of Anonymous URI in IMS%23.003%Rel-17%Re-authentication identity definition correction%23.003%Rel-17%Definition of MBMS SAI%23.003%Rel-17%Voice Call Continuity Identification and Addressing%23.003%Rel-17%Unavailab</vt:lpwstr>
  </property>
  <property fmtid="{D5CDD505-2E9C-101B-9397-08002B2CF9AE}" pid="19" name="MCCCRsImpl17">
    <vt:lpwstr>le User Identity%23.003%Rel-17%Emergency Realm for I-WLAN network advertisment%23.003%Rel-17%Definition of emergency W-APN%23.003%Rel-17%Format of emergency public identity%23.003%Rel-17%Definition of Private Service identity%23.003%Rel-17%Definition of e</vt:lpwstr>
  </property>
  <property fmtid="{D5CDD505-2E9C-101B-9397-08002B2CF9AE}" pid="20" name="MCCCRsImpl18">
    <vt:lpwstr>mergency APN for IMS em-calls%23.003%Rel-17%Clarification to TMGI definition%23.003%Rel-17%Correction of derivation of identifiers, by the UE, using the IMSI%23.003%Rel-17%Home realm construction for MBMS roaming%23.003%Rel-17%PSI clarification%23.003%Rel</vt:lpwstr>
  </property>
  <property fmtid="{D5CDD505-2E9C-101B-9397-08002B2CF9AE}" pid="21" name="MCCCRsImpl19">
    <vt:lpwstr>-17%Remove emergency APN%23.003%Rel-17%Correction to text describing W-APN format%23.003%Rel-17%Structure of TMGI%23.003%Rel-17%Wildcarded Public User Identities format%23.003%Rel-17%IMS public and private identity derivation in 3GPP2%23.003%Rel-17%Minor </vt:lpwstr>
  </property>
  <property fmtid="{D5CDD505-2E9C-101B-9397-08002B2CF9AE}" pid="22" name="MCCCRsImpl20">
    <vt:lpwstr>corrections to the IMS clause%23.003%Rel-17%NAI for 3GPP access to Non-3GPP Access Interworking%23.003%Rel-17%Addition of IMS Centralized Services related identities%23.003%Rel-17%Emergency Public User Identity Removal%23.003%Rel-17%Introduction of IMC in</vt:lpwstr>
  </property>
  <property fmtid="{D5CDD505-2E9C-101B-9397-08002B2CF9AE}" pid="23" name="MCCCRsImpl21">
    <vt:lpwstr> support of common IMS%23.003%Rel-17%Introduction of STN-SR%23.003%Rel-17%Addition and correction of DNS related identifiers for EPC%23.003%Rel-17%Definition of Globally Unique Temporary UE Identity%23.003%Rel-17%Reference correction%23.003%Rel-17%Additio</vt:lpwstr>
  </property>
  <property fmtid="{D5CDD505-2E9C-101B-9397-08002B2CF9AE}" pid="24" name="MCCCRsImpl22">
    <vt:lpwstr>n of Conference Factory URI for IMS Centralized Services%23.003%Rel-17%Naming for HA discovery HA-APN%23.003%Rel-17%Definition and format of access network identifier%23.003%Rel-17%SGSN related FQDNs%23.003%Rel-17%New "nodes" subdomain for EPC%23.003%Rel-</vt:lpwstr>
  </property>
  <property fmtid="{D5CDD505-2E9C-101B-9397-08002B2CF9AE}" pid="25" name="MCCCRsImpl23">
    <vt:lpwstr>17%Clarify the mapping between M-TMSI and P-TMSI%23.003%Rel-17%Revising the GUTI Definition%23.003%Rel-17%Closed Subscriber Group%23.003%Rel-17%Adding the S-TMSI Definition%23.003%Rel-17%Definition of instance Id%23.003%Rel-17%STN-SR in SGSN%23.003%Rel-17</vt:lpwstr>
  </property>
  <property fmtid="{D5CDD505-2E9C-101B-9397-08002B2CF9AE}" pid="26" name="MCCCRsImpl24">
    <vt:lpwstr>%Correction to NAI format%23.003%Rel-17%Missing service identifiers for DNS procedures%23.003%Rel-17%Correction of the GUTI format%23.003%Rel-17%Correction of the GUTI P-TMSI mapping%23.003%Rel-17%Corrections to Service Continuity addressing%23.003%Rel-17</vt:lpwstr>
  </property>
  <property fmtid="{D5CDD505-2E9C-101B-9397-08002B2CF9AE}" pid="27" name="MCCCRsImpl25">
    <vt:lpwstr>%Support of EAP-AKA'%23.003%Rel-17%Naming for ANDSF discovery%23.003%Rel-17%ePDG naming%23.003%Rel-17%Clarification about canonical form of IMS Public User Identity when format is TEL URL%23.003%Rel-17%Temporary Identity Tag Values for Fast Re-authenticat</vt:lpwstr>
  </property>
  <property fmtid="{D5CDD505-2E9C-101B-9397-08002B2CF9AE}" pid="28" name="MCCCRsImpl26">
    <vt:lpwstr>ion Ids%23.003%Rel-17%DNS-APN-OI%23.003%Rel-17%HNB Name Definition%23.003%Rel-17%Clarification on TAI FQDN%23.003%Rel-17%Service Parameters for S2c%23.003%Rel-17%Reference update for draft-montemurro-gsma-imei-urn%23.003%Rel-17%Public User Identity defini</vt:lpwstr>
  </property>
  <property fmtid="{D5CDD505-2E9C-101B-9397-08002B2CF9AE}" pid="29" name="MCCCRsImpl27">
    <vt:lpwstr>tion in TS 23.003%23.003%Rel-17%Inclusion of CSG Type%23.003%Rel-17%IMEI Based NAI definitions for emergency services%23.003%Rel-17%IMEI based NAI%23.003%Rel-17%IMEI Based NAI%23.003%Rel-17%Reintroducing Emergency APN definition for IMS based Emergency Ca</vt:lpwstr>
  </property>
  <property fmtid="{D5CDD505-2E9C-101B-9397-08002B2CF9AE}" pid="30" name="MCCCRsImpl28">
    <vt:lpwstr>ll%23.003%Rel-17%Clarification for the format of ANDSF-SN  in roaming scenario%23.003%Rel-17%Tracking Area Code%23.003%Rel-17%E-UTRAN Cell Global Identification definition%23.003%Rel-17%Defining H(e)NB identity%23.003%Rel-17%Exclude prepended digit from t</vt:lpwstr>
  </property>
  <property fmtid="{D5CDD505-2E9C-101B-9397-08002B2CF9AE}" pid="31" name="MCCCRsImpl29">
    <vt:lpwstr>he NAI in PMIPv6%23.003%Rel-17%APN-FQDN construction%23.003%Rel-17%Corrections to APN structure%23.003%Rel-17%Correction on Home Network Realm/Domain%23.003%Rel-17%Corrections to IMS Public Identity%23.003%Rel-17%Removal of the redundancy reference to 23.</vt:lpwstr>
  </property>
  <property fmtid="{D5CDD505-2E9C-101B-9397-08002B2CF9AE}" pid="32" name="MCCCRsImpl30">
    <vt:lpwstr>401%23.003%Rel-17%IMEI and IMEISV%23.003%Rel-17%Remove ambiguities and improved definition of HNB Unique Identity%23.003%Rel-17%Essential corrections to GUTI mapping%23.003%Rel-17%PSI use for services hosted in an AS%23.003%Rel-17%Essential corrections to</vt:lpwstr>
  </property>
  <property fmtid="{D5CDD505-2E9C-101B-9397-08002B2CF9AE}" pid="33" name="MCCCRsImpl31">
    <vt:lpwstr> GUTI mapping%23.003%Rel-17%Use of NRI%23.003%Rel-17%Format of the Unavailable User Identity%23.003%Rel-17%Clarification of UE behaviour with regards to LAC format%23.003%Rel-17%Correction of C-MSISDN definition%23.003%Rel-17%Updating IMEI URN draft refer</vt:lpwstr>
  </property>
  <property fmtid="{D5CDD505-2E9C-101B-9397-08002B2CF9AE}" pid="34" name="MCCCRsImpl32">
    <vt:lpwstr>ence%23.003%Rel-17%Determination of type of source node during TAU/RAU%23.003%Rel-17%eNodeB-ID FQDN for DNS procedures%23.003%Rel-17%Determination of type of source node during TAU/RAU%23.003%Rel-17%Service Parameter on PGW selection for GTP based S2b%23.</vt:lpwstr>
  </property>
  <property fmtid="{D5CDD505-2E9C-101B-9397-08002B2CF9AE}" pid="35" name="MCCCRsImpl33">
    <vt:lpwstr>003%Rel-17%Relay Node OAM system identification%23.003%Rel-17%Correction of C-MSISDN definition%23.003%Rel-17%Determination of type of source node during TAU/RAU%23.003%Rel-17%Correction to a reference of an outdated IETF draft to an RFC%23.003%Rel-17%Cor</vt:lpwstr>
  </property>
  <property fmtid="{D5CDD505-2E9C-101B-9397-08002B2CF9AE}" pid="36" name="MCCCRsImpl34">
    <vt:lpwstr>rection to the reserved values for Tracking Area Code (TAC)%23.003%Rel-17%DNS Service Support For Sv%23.003%Rel-17%Clarfication of decoding of NRI%23.003%Rel-17%Closed Subscriber Group clarification%23.003%Rel-17%UE moving from E-UTRAN to GERAN%23.003%Rel</vt:lpwstr>
  </property>
  <property fmtid="{D5CDD505-2E9C-101B-9397-08002B2CF9AE}" pid="37" name="MCCCRsImpl35">
    <vt:lpwstr>-17%XCAP Addressing%23.003%Rel-17%APN Network Identifier%23.003%Rel-17%Updating IMEI URN draft reference%23.003%Rel-17%Updating IMEI URN draft reference%23.003%Rel-17%Format of Public User Identities and SIP/TEL URI%23.003%Rel-17%Emergency NAI for UICC-le</vt:lpwstr>
  </property>
  <property fmtid="{D5CDD505-2E9C-101B-9397-08002B2CF9AE}" pid="38" name="MCCCRsImpl36">
    <vt:lpwstr>ss Terminal%23.003%Rel-17%Definition of Distinct Public User Identity%23.003%Rel-17%Emergency NAI for UICC-less Terminal%23.003%Rel-17%APN Operator Identifier for local breakout%23.003%Rel-17%Definition of STI-rSR%23.003%Rel-17%BSF address correction%23.0</vt:lpwstr>
  </property>
  <property fmtid="{D5CDD505-2E9C-101B-9397-08002B2CF9AE}" pid="39" name="MCCCRsImpl37">
    <vt:lpwstr>03%Rel-17%Correction to domain name for XCAP Root URI%23.003%Rel-17%Updating IMEI URN draft reference%23.003%Rel-17%Clarification of GUTI mapping%23.003%Rel-17%Service Parameter on PGW selection for GTP based S2a%23.003%Rel-17%MTC External Identifier%23.0</vt:lpwstr>
  </property>
  <property fmtid="{D5CDD505-2E9C-101B-9397-08002B2CF9AE}" pid="40" name="MCCCRsImpl38">
    <vt:lpwstr>03%Rel-17%New Service Parameters for CS to PS SRVCC%23.003%Rel-17%Definition of A-MSISDN%23.003%Rel-17%MME Number for SMS in MME%23.003%Rel-17%SSN Reallocation for CSS and its Number Definition%23.003%Rel-17%External Identifier definition%23.003%Rel-17%PS</vt:lpwstr>
  </property>
  <property fmtid="{D5CDD505-2E9C-101B-9397-08002B2CF9AE}" pid="41" name="MCCCRsImpl39">
    <vt:lpwstr> only subscription w/o MSISDN%23.003%Rel-17%NCC allocation in a shared network%23.003%Rel-17%MSB in the GUTI and P-TMSI mapping%23.003%Rel-17%Clarification to MME FQDN%23.003%Rel-17%Clarification on the use of APN Operator Identifier%23.003%Rel-17%PS only</vt:lpwstr>
  </property>
  <property fmtid="{D5CDD505-2E9C-101B-9397-08002B2CF9AE}" pid="42" name="MCCCRsImpl40">
    <vt:lpwstr> subscription without MSISDN%23.003%Rel-17%Updating IMEI URN draft reference%23.003%Rel-17%MME FQDN Clarification%23.003%Rel-17%Updating IMEI URN draft reference%23.003%Rel-17%MBMS SAI Definition Correction for LTE Access%23.003%Rel-17%NRI and MMEC coordi</vt:lpwstr>
  </property>
  <property fmtid="{D5CDD505-2E9C-101B-9397-08002B2CF9AE}" pid="43" name="MCCCRsImpl41">
    <vt:lpwstr>nation%23.003%Rel-17%SIPTO permission for Local Network LHN ID definition%23.003%Rel-17%GERAN Iu Mode%23.003%Rel-17%Updating IMEI URN draft reference%23.003%Rel-17%Multi-Vendor eNB Plug and Play%23.003%Rel-17%Updating IMEI URN draft reference%23.003%Rel-1</vt:lpwstr>
  </property>
  <property fmtid="{D5CDD505-2E9C-101B-9397-08002B2CF9AE}" pid="44" name="MCCCRsImpl42">
    <vt:lpwstr>7%Update of working procedures with GSMA IREG%23.003%Rel-17%TWAN Operator Name%23.003%Rel-17%Addition of ProSe Application ID format%23.003%Rel-17%Addition of ProSe Application Code format%23.003%Rel-17%Correct definition of Decorated NAI for Evolved Pack</vt:lpwstr>
  </property>
  <property fmtid="{D5CDD505-2E9C-101B-9397-08002B2CF9AE}" pid="45" name="MCCCRsImpl43">
    <vt:lpwstr>et Core (EPC)%23.003%Rel-17%Definition of Alternative NAI for Evolved Packet Core (EPC)%23.003%Rel-17%Conference Factory URI for IMS%23.003%Rel-17%Clause 19.3.7 title corrected%23.003%Rel-17%Updating IMEI URN draft reference to RFC 7254%23.003%Rel-17%Iden</vt:lpwstr>
  </property>
  <property fmtid="{D5CDD505-2E9C-101B-9397-08002B2CF9AE}" pid="46" name="MCCCRsImpl44">
    <vt:lpwstr>tification of the HSS%23.003%Rel-17%Update of ProSe Application Code format%23.003%Rel-17%IMSI based Decorated NAI%23.003%Rel-17%Clause number 10.2.2 added.%23.003%Rel-17%Clarification of NAI handling%23.003%Rel-17%Maintenance of I-WLAN requirements%23.00</vt:lpwstr>
  </property>
  <property fmtid="{D5CDD505-2E9C-101B-9397-08002B2CF9AE}" pid="47" name="MCCCRsImpl45">
    <vt:lpwstr>3%Rel-17%Addressing and Identifications for Bootstrapping MBMS Service Announcement%23.003%Rel-17%Definiton for EPC Prose User ID%23.003%Rel-17%Prose Application ID Name description%23.003%Rel-17%Defining app protocol name for Nq and Nq'%23.003%Rel-17%Ext</vt:lpwstr>
  </property>
  <property fmtid="{D5CDD505-2E9C-101B-9397-08002B2CF9AE}" pid="48" name="MCCCRsImpl46">
    <vt:lpwstr>ension of decorated NAI%23.003%Rel-17%Definition of Vendor ID%23.003%Rel-17%Clarification in the definition of the ProSe Application Code%23.003%Rel-17%Clarification of Root NAI and Decorated NAI%23.003%Rel-17%Correction of examples for the Fast-Reauth NA</vt:lpwstr>
  </property>
  <property fmtid="{D5CDD505-2E9C-101B-9397-08002B2CF9AE}" pid="49" name="MCCCRsImpl47">
    <vt:lpwstr>I%23.003%Rel-17%Domain name starting by a digit%23.003%Rel-17%Removal of Editor's Note about ProSe Application Code Length%23.003%Rel-17%Definition of IMSI-Group Identifier%23.003%Rel-17%FQDN format for ProSe Function%23.003%Rel-17%FQDN for ePDG selection</vt:lpwstr>
  </property>
  <property fmtid="{D5CDD505-2E9C-101B-9397-08002B2CF9AE}" pid="50" name="MCCCRsImpl48">
    <vt:lpwstr> for emergency bearer services%23.003%Rel-17%FQDN for ePDG selection (for non-emergency bearer services)%23.003%Rel-17%Introduce home network domain name for OCS%23.003%Rel-17%ProSe Application code and Metadata index%23.003%Rel-17%ProSe identifiers for r</vt:lpwstr>
  </property>
  <property fmtid="{D5CDD505-2E9C-101B-9397-08002B2CF9AE}" pid="51" name="MCCCRsImpl49">
    <vt:lpwstr>estricted ProSe direct discovery%23.003%Rel-17%ProSe identifiers used in direct discovery for public safety%23.003%Rel-17%Presence Reporting Area Identifier%23.003%Rel-17%Enhancement of service parameters to support Decor%23.003%Rel-17%Addition of ProSe A</vt:lpwstr>
  </property>
  <property fmtid="{D5CDD505-2E9C-101B-9397-08002B2CF9AE}" pid="52" name="MCCCRsImpl50">
    <vt:lpwstr>pplication Code Prefix and ProSe Application Code Suffix formats%23.003%Rel-17%ePDG selection with DNS-based Discovery of Regulatory Requirements%23.003%Rel-17%Clarification of TAC Allocation%23.003%Rel-17%Replacement field used in DNS-based Discovery of </vt:lpwstr>
  </property>
  <property fmtid="{D5CDD505-2E9C-101B-9397-08002B2CF9AE}" pid="53" name="MCCCRsImpl51">
    <vt:lpwstr>regulatory requirements%23.003%Rel-17%Replacement field used in DNS-based Discovery of regulatory requirements%23.003%Rel-17%Clarification on the construction of the private user identity%23.003%Rel-17%Domain Name for MCPTT confidentiality protection%23.0</vt:lpwstr>
  </property>
  <property fmtid="{D5CDD505-2E9C-101B-9397-08002B2CF9AE}" pid="54" name="MCCCRsImpl52">
    <vt:lpwstr>03%Rel-17%Update of definition of BSIC to include Radio frequency Colour Code%23.003%Rel-17%FQDNs for ePDG selection for Emergency services%23.003%Rel-17%NAI for Emergency services for UEs without IMSI or with unauthenticated IMSI%23.003%Rel-17%Unknown Us</vt:lpwstr>
  </property>
  <property fmtid="{D5CDD505-2E9C-101B-9397-08002B2CF9AE}" pid="55" name="MCCCRsImpl53">
    <vt:lpwstr>er Identity%23.003%Rel-17%IMSI-Group-Id%23.003%Rel-17%KeyName-NAI format%23.003%Rel-17%DCN Identifier%23.003%Rel-17%Mission Critical Services%23.003%Rel-17%Add an explicit reference to TS33.234 and TS24.234%23.003%Rel-17%FQDN for DNS Query of Local Emerge</vt:lpwstr>
  </property>
  <property fmtid="{D5CDD505-2E9C-101B-9397-08002B2CF9AE}" pid="56" name="MCCCRsImpl54">
    <vt:lpwstr>ncy Numbers%23.003%Rel-17%NAI for emergency services over WLAN access to EPC%23.003%Rel-17%Addition of V2X Control Function FQDN format%23.003%Rel-17%External Group Identifier%23.003%Rel-17%Sx Service Parameters%23.003%Rel-17%Reserved range of TMGI for Re</vt:lpwstr>
  </property>
  <property fmtid="{D5CDD505-2E9C-101B-9397-08002B2CF9AE}" pid="57" name="MCCCRsImpl55">
    <vt:lpwstr>ceive Only Mode%23.003%Rel-17%External Identifier on Sh%23.003%Rel-17%PGW selection for WLAN with deployed DCNs%23.003%Rel-17%WebRTC Web Server Function discovery%23.003%Rel-17%N3IWF FQDN%23.003%Rel-17%Definition of 5G-GUTI and mapping between 5G-GUTI and</vt:lpwstr>
  </property>
  <property fmtid="{D5CDD505-2E9C-101B-9397-08002B2CF9AE}" pid="58" name="MCCCRsImpl56">
    <vt:lpwstr> EPS GUTI%23.003%Rel-17%Introducing the S-NSSAI definition%23.003%Rel-17%SGW/PGW selection for NR%23.003%Rel-17%Align emergency number FQDN and Replacement field with procedures in TS 24.302%23.003%Rel-17%IMEI based SIP URI for P-Preferred-Identity%23.003</vt:lpwstr>
  </property>
  <property fmtid="{D5CDD505-2E9C-101B-9397-08002B2CF9AE}" pid="59" name="MCCCRsImpl57">
    <vt:lpwstr>%Rel-17%Specifying the length of the sub-label of the Country based Emergency Numbers FQDN%23.003%Rel-17%Definition of Service ID for WLAN based ProSe Direct Discovery%23.003%Rel-17%Rename entity that do national allocation/assignment of numbering/address</vt:lpwstr>
  </property>
  <property fmtid="{D5CDD505-2E9C-101B-9397-08002B2CF9AE}" pid="60" name="MCCCRsImpl58">
    <vt:lpwstr>ing/identification resources%23.003%Rel-17%Correct parts concerning ITU-T Rec. E.212 that is not correct in TS 23.003%23.003%Rel-17%Change terminology from ISDN number/ISDN numbering plan to E.164 number and E.164 numbering plan and adjust abbreviation of</vt:lpwstr>
  </property>
  <property fmtid="{D5CDD505-2E9C-101B-9397-08002B2CF9AE}" pid="61" name="MCCCRsImpl59">
    <vt:lpwstr> MSISDN%23.003%Rel-17%Definition of NCI and NCGI%23.003%Rel-17%External identifier in 5G%23.003%Rel-17%NF Service Endpoint Format for Inter PLMN Routing%23.003%Rel-17%NRF FQDN specification for NRF discoverability%23.003%Rel-17%NSSF FDQN for NSSF discover</vt:lpwstr>
  </property>
  <property fmtid="{D5CDD505-2E9C-101B-9397-08002B2CF9AE}" pid="62" name="MCCCRsImpl60">
    <vt:lpwstr>y before NRF is queried%23.003%Rel-17%AMF Name%23.003%Rel-17%Structure of SUPI and SUCI%23.003%Rel-17%GUAMI%23.003%Rel-17%Definition of DNN%23.003%Rel-17%Changed length and mapping of 5GS Temporary Identifiers%23.003%Rel-17%TAI in 5GC%23.003%Rel-17%SST va</vt:lpwstr>
  </property>
  <property fmtid="{D5CDD505-2E9C-101B-9397-08002B2CF9AE}" pid="63" name="MCCCRsImpl61">
    <vt:lpwstr>lue not associated with any valid SD%23.003%Rel-17%Definition of PEI%23.003%Rel-17%5GS TAI FQDN%23.003%Rel-17%5GS Tracking Area Identity based ePDG FQDN%23.003%Rel-17%SUPI definition and NAI format%23.003%Rel-17%SUCI definition and NAI format%23.003%Rel-1</vt:lpwstr>
  </property>
  <property fmtid="{D5CDD505-2E9C-101B-9397-08002B2CF9AE}" pid="64" name="MCCCRsImpl62">
    <vt:lpwstr>7%Network Capability SMF%23.003%Rel-17%AMF Discovery by 5G-AN%23.003%Rel-17%DNS records for selecting a node with a network capability in a Dedicated Core Network%23.003%Rel-17%SUCI definition and NAI format%23.003%Rel-17%Internal-Group Identifier%23.003%</vt:lpwstr>
  </property>
  <property fmtid="{D5CDD505-2E9C-101B-9397-08002B2CF9AE}" pid="65" name="MCCCRsImpl63">
    <vt:lpwstr>Rel-17%Definition of GPSI%23.003%Rel-17%Selection of a PGW-U/UPF%23.003%Rel-17%Correct missing 5GC NAI%23.003%Rel-17%Telescopic FQDN%23.003%Rel-17%Clarification of MSIN in SUCI%23.003%Rel-17%Routing ID%23.003%Rel-17%SUPI definition%23.003%Rel-17%EPS inter</vt:lpwstr>
  </property>
  <property fmtid="{D5CDD505-2E9C-101B-9397-08002B2CF9AE}" pid="66" name="MCCCRsImpl64">
    <vt:lpwstr>working with 5GS%23.003%Rel-17%Derivation of SUPI from SUCI%23.003%Rel-17%NRF and NSSF URIs%23.003%Rel-17%Presence Reporting Area Identifier (PRA ID) in 5GS%23.003%Rel-17%Clarification about the Routing Indicator%23.003%Rel-17%Closed Access Group%23.003%R</vt:lpwstr>
  </property>
  <property fmtid="{D5CDD505-2E9C-101B-9397-08002B2CF9AE}" pid="67" name="MCCCRsImpl65">
    <vt:lpwstr>el-17%Network Identifier for SNPN%23.003%Rel-17%UE radio capability ID format%23.003%Rel-17%Definition of NF Set ID%23.003%Rel-17%Definition of NF Service Set ID%23.003%Rel-17%Definition of SMF Set FQDN%23.003%Rel-17%Clarification of possible values for H</vt:lpwstr>
  </property>
  <property fmtid="{D5CDD505-2E9C-101B-9397-08002B2CF9AE}" pid="68" name="MCCCRsImpl66">
    <vt:lpwstr>ome Network Public Key Identifier of SUCI%23.003%Rel-17%Slice Differentiator (SD) in S-NSSAI%23.003%Rel-17%DNAI definition%23.003%Rel-17%Definition of Global Line Identifier%23.003%Rel-17%MAC Address as PEI format%23.003%Rel-17%NAI format used for 5G regi</vt:lpwstr>
  </property>
  <property fmtid="{D5CDD505-2E9C-101B-9397-08002B2CF9AE}" pid="69" name="MCCCRsImpl67">
    <vt:lpwstr>stration via trusted non-3GPP access%23.003%Rel-17%FQDNs for Stand-alone Non-Public Networks%23.003%Rel-17%Global uniqueness of NID%23.003%Rel-17%Format of NF (Service) Set ID%23.003%Rel-17%Update of UE radio capability ID format%23.003%Rel-17%Removal of </vt:lpwstr>
  </property>
  <property fmtid="{D5CDD505-2E9C-101B-9397-08002B2CF9AE}" pid="70" name="MCCCRsImpl68">
    <vt:lpwstr>TAC+SVN from network assigned UE Radio Capability IDs%23.003%Rel-17%NID%23.003%Rel-17%NF (Service) Set ID definitions for Standalone Non-Public Networks%23.003%Rel-17%CAG-ID size%23.003%Rel-17%UE identifier for SNPN%23.003%Rel-17%UE Radio Capability ID%23</vt:lpwstr>
  </property>
  <property fmtid="{D5CDD505-2E9C-101B-9397-08002B2CF9AE}" pid="71" name="MCCCRsImpl69">
    <vt:lpwstr>.003%Rel-17%DNS identifiers for UCMF%23.003%Rel-17%SUPI definition for 5G-RG and FN-RG%23.003%Rel-17%SUCI definition for 5G-RG and FN-RG%23.003%Rel-17%User Location for RG accessing the 5GC via W-5GCAN or W-5GBAN%23.003%Rel-17%PEI for UEs not supporting a</vt:lpwstr>
  </property>
  <property fmtid="{D5CDD505-2E9C-101B-9397-08002B2CF9AE}" pid="72" name="MCCCRsImpl70">
    <vt:lpwstr>ny 3GPP access technologies%23.003%Rel-17%NAI format used for 5G registration via trusted non-3GPP access - part 2%23.003%Rel-17%DNS subdomain for operator usage in 5GC%23.003%Rel-17%Definition of Truncated 5G-S-TMSI%23.003%Rel-17%Remove Editor's Note on </vt:lpwstr>
  </property>
  <property fmtid="{D5CDD505-2E9C-101B-9397-08002B2CF9AE}" pid="73" name="MCCCRsImpl71">
    <vt:lpwstr>New sub-domain for Interworking with SNPN%23.003%Rel-17%NID in TAI / ECGI / NCGI for SNPNs%23.003%Rel-17%Removal of the Editor's Notes%23.003%Rel-17%NAI format for SUCI containing a GLI or GCI%23.003%Rel-17%Version ID in UE Radio Capability ID%23.003%Rel-</vt:lpwstr>
  </property>
  <property fmtid="{D5CDD505-2E9C-101B-9397-08002B2CF9AE}" pid="74" name="MCCCRsImpl72">
    <vt:lpwstr>17%Equivalent Service Sets%23.003%Rel-17%Equivalent NF Instances%23.003%Rel-17%SMSF FQDN%23.003%Rel-17%Editor's note in introduction clauses%23.003%Rel-17%Adding definition for HRNN%23.003%Rel-17%Correction on Truncated 5G-S-TMSI%23.003%Rel-17%Removal of </vt:lpwstr>
  </property>
  <property fmtid="{D5CDD505-2E9C-101B-9397-08002B2CF9AE}" pid="75" name="MCCCRsImpl73">
    <vt:lpwstr>ited Country FQDN for SNPN N3IWF%23.003%Rel-17%Essential Correction on AMF Set ID%23.003%Rel-17%NSI based SUPI/SUCI%23.003%Rel-17%Including support for SNPN-based IMS identities%23.003%Rel-17%Home Network Identifier for SNPN%23.003%Rel-17%0616%23.003%Rel-</vt:lpwstr>
  </property>
  <property fmtid="{D5CDD505-2E9C-101B-9397-08002B2CF9AE}" pid="76" name="MCCCRsImpl75">
    <vt:lpwstr>17%0616%</vt:lpwstr>
  </property>
</Properties>
</file>